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3EBBB" w14:textId="77777777" w:rsidR="009F7702" w:rsidRPr="009F7702" w:rsidRDefault="009F7702" w:rsidP="00170060">
      <w:pPr>
        <w:pStyle w:val="Szvegtrzsbehzssal"/>
        <w:tabs>
          <w:tab w:val="left" w:pos="5670"/>
        </w:tabs>
        <w:spacing w:after="0"/>
        <w:ind w:left="0"/>
        <w:jc w:val="center"/>
        <w:rPr>
          <w:b/>
          <w:color w:val="000000"/>
          <w:sz w:val="21"/>
          <w:szCs w:val="21"/>
        </w:rPr>
      </w:pPr>
    </w:p>
    <w:p w14:paraId="012732CA" w14:textId="77777777" w:rsidR="009F7702" w:rsidRPr="009F7702" w:rsidRDefault="009F7702" w:rsidP="00170060">
      <w:pPr>
        <w:pStyle w:val="Szvegtrzsbehzssal"/>
        <w:tabs>
          <w:tab w:val="left" w:pos="5670"/>
        </w:tabs>
        <w:spacing w:after="0"/>
        <w:ind w:left="0"/>
        <w:jc w:val="center"/>
        <w:rPr>
          <w:b/>
          <w:color w:val="000000"/>
          <w:sz w:val="21"/>
          <w:szCs w:val="21"/>
        </w:rPr>
      </w:pPr>
    </w:p>
    <w:p w14:paraId="57D4184B" w14:textId="77777777" w:rsidR="009F7702" w:rsidRPr="009F7702" w:rsidRDefault="009F7702" w:rsidP="00170060">
      <w:pPr>
        <w:pStyle w:val="Szvegtrzsbehzssal"/>
        <w:tabs>
          <w:tab w:val="left" w:pos="5670"/>
        </w:tabs>
        <w:spacing w:after="0"/>
        <w:ind w:left="0"/>
        <w:jc w:val="center"/>
        <w:rPr>
          <w:b/>
          <w:color w:val="000000"/>
          <w:sz w:val="21"/>
          <w:szCs w:val="21"/>
        </w:rPr>
      </w:pPr>
    </w:p>
    <w:p w14:paraId="7EB4D5D4" w14:textId="77777777" w:rsidR="009F7702" w:rsidRPr="009F7702" w:rsidRDefault="009F7702" w:rsidP="00170060">
      <w:pPr>
        <w:pStyle w:val="Szvegtrzsbehzssal"/>
        <w:tabs>
          <w:tab w:val="left" w:pos="5670"/>
        </w:tabs>
        <w:spacing w:after="0"/>
        <w:ind w:left="0"/>
        <w:jc w:val="center"/>
        <w:rPr>
          <w:b/>
          <w:color w:val="000000"/>
          <w:sz w:val="21"/>
          <w:szCs w:val="21"/>
        </w:rPr>
      </w:pPr>
    </w:p>
    <w:p w14:paraId="7A7C107C" w14:textId="77777777" w:rsidR="009F7702" w:rsidRPr="009F7702" w:rsidRDefault="009F7702" w:rsidP="00170060">
      <w:pPr>
        <w:pStyle w:val="Szvegtrzsbehzssal"/>
        <w:tabs>
          <w:tab w:val="left" w:pos="5670"/>
        </w:tabs>
        <w:spacing w:after="0"/>
        <w:ind w:left="0"/>
        <w:jc w:val="center"/>
        <w:rPr>
          <w:b/>
          <w:color w:val="000000"/>
          <w:sz w:val="21"/>
          <w:szCs w:val="21"/>
        </w:rPr>
      </w:pPr>
    </w:p>
    <w:p w14:paraId="04916999" w14:textId="77777777" w:rsidR="009F7702" w:rsidRPr="009F7702" w:rsidRDefault="009F7702" w:rsidP="00170060">
      <w:pPr>
        <w:pStyle w:val="Szvegtrzsbehzssal"/>
        <w:tabs>
          <w:tab w:val="left" w:pos="5670"/>
        </w:tabs>
        <w:spacing w:after="0"/>
        <w:ind w:left="0"/>
        <w:jc w:val="center"/>
        <w:rPr>
          <w:b/>
          <w:color w:val="000000"/>
          <w:sz w:val="21"/>
          <w:szCs w:val="21"/>
        </w:rPr>
      </w:pPr>
    </w:p>
    <w:p w14:paraId="598CD27F" w14:textId="77777777" w:rsidR="009F7702" w:rsidRPr="009F7702" w:rsidRDefault="009F7702" w:rsidP="00170060">
      <w:pPr>
        <w:pStyle w:val="Szvegtrzsbehzssal"/>
        <w:tabs>
          <w:tab w:val="left" w:pos="5670"/>
        </w:tabs>
        <w:spacing w:after="0"/>
        <w:ind w:left="0"/>
        <w:jc w:val="center"/>
        <w:rPr>
          <w:b/>
          <w:color w:val="000000"/>
          <w:sz w:val="21"/>
          <w:szCs w:val="21"/>
        </w:rPr>
      </w:pPr>
    </w:p>
    <w:p w14:paraId="11DAF693" w14:textId="77777777" w:rsidR="00340212" w:rsidRPr="00365677" w:rsidRDefault="00340212" w:rsidP="00340212">
      <w:pPr>
        <w:pStyle w:val="Szvegtrzsbehzssal"/>
        <w:tabs>
          <w:tab w:val="left" w:pos="5670"/>
        </w:tabs>
        <w:spacing w:after="0"/>
        <w:ind w:left="0"/>
        <w:jc w:val="center"/>
        <w:rPr>
          <w:b/>
          <w:color w:val="000000"/>
          <w:sz w:val="24"/>
        </w:rPr>
      </w:pPr>
    </w:p>
    <w:p w14:paraId="0A7429A8" w14:textId="0D8381AA" w:rsidR="009F7702" w:rsidRPr="00340212" w:rsidRDefault="00340212" w:rsidP="00340212">
      <w:pPr>
        <w:pStyle w:val="Szvegtrzsbehzssal"/>
        <w:tabs>
          <w:tab w:val="left" w:pos="5670"/>
        </w:tabs>
        <w:spacing w:after="0" w:line="276" w:lineRule="auto"/>
        <w:ind w:left="0"/>
        <w:jc w:val="center"/>
        <w:rPr>
          <w:b/>
          <w:color w:val="000000"/>
          <w:sz w:val="40"/>
          <w:szCs w:val="40"/>
        </w:rPr>
      </w:pPr>
      <w:r w:rsidRPr="00365677">
        <w:rPr>
          <w:b/>
          <w:color w:val="000000"/>
          <w:sz w:val="40"/>
          <w:szCs w:val="40"/>
        </w:rPr>
        <w:t>Összegző tanulmány</w:t>
      </w:r>
    </w:p>
    <w:p w14:paraId="2681D38E" w14:textId="123107B7" w:rsidR="009F7702" w:rsidRPr="00340212" w:rsidRDefault="00340212" w:rsidP="00340212">
      <w:pPr>
        <w:spacing w:after="0" w:line="360" w:lineRule="auto"/>
        <w:jc w:val="center"/>
        <w:rPr>
          <w:rFonts w:ascii="Times New Roman" w:hAnsi="Times New Roman" w:cs="Times New Roman"/>
          <w:b/>
          <w:sz w:val="40"/>
          <w:szCs w:val="40"/>
        </w:rPr>
      </w:pPr>
      <w:r w:rsidRPr="009F7702">
        <w:rPr>
          <w:rFonts w:ascii="Times New Roman" w:hAnsi="Times New Roman" w:cs="Times New Roman"/>
          <w:b/>
          <w:sz w:val="40"/>
          <w:szCs w:val="40"/>
        </w:rPr>
        <w:t>Az állami fenntartásba került szakképzési intézményrendszer átszervezésének nyomon követése: koncepció és gyakorlat</w:t>
      </w:r>
    </w:p>
    <w:p w14:paraId="6798A8D0" w14:textId="77777777" w:rsidR="00340212" w:rsidRPr="00365677" w:rsidRDefault="00340212" w:rsidP="00340212">
      <w:pPr>
        <w:spacing w:after="0" w:line="360" w:lineRule="auto"/>
        <w:contextualSpacing/>
        <w:jc w:val="center"/>
        <w:rPr>
          <w:rFonts w:ascii="Times New Roman" w:hAnsi="Times New Roman" w:cs="Times New Roman"/>
          <w:b/>
          <w:sz w:val="40"/>
          <w:szCs w:val="40"/>
        </w:rPr>
      </w:pPr>
      <w:r w:rsidRPr="00365677">
        <w:rPr>
          <w:rFonts w:ascii="Times New Roman" w:hAnsi="Times New Roman" w:cs="Times New Roman"/>
          <w:b/>
          <w:sz w:val="40"/>
          <w:szCs w:val="40"/>
        </w:rPr>
        <w:t>című kutatás eredményeiről</w:t>
      </w:r>
    </w:p>
    <w:p w14:paraId="66912CA5" w14:textId="77777777" w:rsidR="00340212" w:rsidRPr="00365677" w:rsidRDefault="00340212" w:rsidP="00340212">
      <w:pPr>
        <w:pStyle w:val="Szvegtrzsbehzssal"/>
        <w:tabs>
          <w:tab w:val="left" w:pos="5670"/>
        </w:tabs>
        <w:spacing w:after="0"/>
        <w:ind w:left="0"/>
        <w:jc w:val="center"/>
        <w:rPr>
          <w:b/>
          <w:color w:val="000000"/>
          <w:sz w:val="24"/>
        </w:rPr>
      </w:pPr>
    </w:p>
    <w:p w14:paraId="6A6AA429" w14:textId="77777777" w:rsidR="00340212" w:rsidRDefault="00340212" w:rsidP="00340212">
      <w:pPr>
        <w:pStyle w:val="Szvegtrzsbehzssal"/>
        <w:tabs>
          <w:tab w:val="left" w:pos="5670"/>
        </w:tabs>
        <w:spacing w:after="0"/>
        <w:ind w:left="0"/>
        <w:jc w:val="center"/>
        <w:rPr>
          <w:b/>
          <w:color w:val="000000"/>
          <w:sz w:val="24"/>
        </w:rPr>
      </w:pPr>
    </w:p>
    <w:p w14:paraId="5D9DB132" w14:textId="77777777" w:rsidR="009F7702" w:rsidRDefault="009F7702" w:rsidP="00340212">
      <w:pPr>
        <w:pStyle w:val="Szvegtrzsbehzssal"/>
        <w:tabs>
          <w:tab w:val="left" w:pos="5670"/>
        </w:tabs>
        <w:spacing w:after="0"/>
        <w:ind w:left="0"/>
        <w:jc w:val="center"/>
        <w:rPr>
          <w:b/>
          <w:color w:val="000000"/>
          <w:sz w:val="21"/>
          <w:szCs w:val="21"/>
        </w:rPr>
      </w:pPr>
    </w:p>
    <w:p w14:paraId="05A3B75D" w14:textId="77777777" w:rsidR="009F7702" w:rsidRDefault="009F7702" w:rsidP="00340212">
      <w:pPr>
        <w:pStyle w:val="Szvegtrzsbehzssal"/>
        <w:tabs>
          <w:tab w:val="left" w:pos="5670"/>
        </w:tabs>
        <w:spacing w:after="0"/>
        <w:ind w:left="0"/>
        <w:jc w:val="center"/>
        <w:rPr>
          <w:b/>
          <w:color w:val="000000"/>
          <w:sz w:val="21"/>
          <w:szCs w:val="21"/>
        </w:rPr>
      </w:pPr>
    </w:p>
    <w:p w14:paraId="74BE2959" w14:textId="77777777" w:rsidR="009F7702" w:rsidRDefault="009F7702" w:rsidP="00340212">
      <w:pPr>
        <w:pStyle w:val="Szvegtrzsbehzssal"/>
        <w:tabs>
          <w:tab w:val="left" w:pos="5670"/>
        </w:tabs>
        <w:spacing w:after="0"/>
        <w:ind w:left="0"/>
        <w:jc w:val="center"/>
        <w:rPr>
          <w:b/>
          <w:color w:val="000000"/>
          <w:sz w:val="21"/>
          <w:szCs w:val="21"/>
        </w:rPr>
      </w:pPr>
    </w:p>
    <w:p w14:paraId="3E452EDF" w14:textId="77777777" w:rsidR="009F7702" w:rsidRDefault="009F7702" w:rsidP="00340212">
      <w:pPr>
        <w:pStyle w:val="Szvegtrzsbehzssal"/>
        <w:tabs>
          <w:tab w:val="left" w:pos="5670"/>
        </w:tabs>
        <w:spacing w:after="0"/>
        <w:ind w:left="0"/>
        <w:rPr>
          <w:b/>
          <w:color w:val="000000"/>
          <w:sz w:val="21"/>
          <w:szCs w:val="21"/>
        </w:rPr>
      </w:pPr>
    </w:p>
    <w:p w14:paraId="7F23FE72" w14:textId="77777777" w:rsidR="009F7702" w:rsidRDefault="009F7702" w:rsidP="00170060">
      <w:pPr>
        <w:pStyle w:val="Szvegtrzsbehzssal"/>
        <w:tabs>
          <w:tab w:val="left" w:pos="5670"/>
        </w:tabs>
        <w:spacing w:after="0"/>
        <w:ind w:left="0"/>
        <w:jc w:val="center"/>
        <w:rPr>
          <w:b/>
          <w:color w:val="000000"/>
          <w:sz w:val="21"/>
          <w:szCs w:val="21"/>
        </w:rPr>
      </w:pPr>
    </w:p>
    <w:p w14:paraId="22E548A9" w14:textId="77777777" w:rsidR="009F7702" w:rsidRPr="009F7702" w:rsidRDefault="009F7702" w:rsidP="00170060">
      <w:pPr>
        <w:pStyle w:val="Szvegtrzsbehzssal"/>
        <w:tabs>
          <w:tab w:val="left" w:pos="5670"/>
        </w:tabs>
        <w:spacing w:after="0"/>
        <w:ind w:left="0"/>
        <w:jc w:val="center"/>
        <w:rPr>
          <w:b/>
          <w:color w:val="000000"/>
          <w:sz w:val="21"/>
          <w:szCs w:val="21"/>
        </w:rPr>
      </w:pPr>
    </w:p>
    <w:p w14:paraId="51214EF0" w14:textId="77777777" w:rsidR="009F7702" w:rsidRPr="009F7702" w:rsidRDefault="009F7702" w:rsidP="00170060">
      <w:pPr>
        <w:pStyle w:val="Szvegtrzsbehzssal"/>
        <w:tabs>
          <w:tab w:val="left" w:pos="5670"/>
        </w:tabs>
        <w:spacing w:after="0"/>
        <w:ind w:left="0"/>
        <w:jc w:val="center"/>
        <w:rPr>
          <w:b/>
          <w:color w:val="000000"/>
          <w:sz w:val="21"/>
          <w:szCs w:val="21"/>
        </w:rPr>
      </w:pPr>
    </w:p>
    <w:p w14:paraId="05DE3B56" w14:textId="77777777" w:rsidR="009F7702" w:rsidRPr="009F7702" w:rsidRDefault="009F7702" w:rsidP="00170060">
      <w:pPr>
        <w:pStyle w:val="Szvegtrzsbehzssal"/>
        <w:tabs>
          <w:tab w:val="left" w:pos="5670"/>
        </w:tabs>
        <w:spacing w:after="0"/>
        <w:ind w:left="0"/>
        <w:jc w:val="center"/>
        <w:rPr>
          <w:b/>
          <w:color w:val="000000"/>
          <w:sz w:val="21"/>
          <w:szCs w:val="21"/>
        </w:rPr>
      </w:pPr>
    </w:p>
    <w:p w14:paraId="3997062B" w14:textId="77777777" w:rsidR="009F7702" w:rsidRDefault="009F7702" w:rsidP="00170060">
      <w:pPr>
        <w:pStyle w:val="Szvegtrzsbehzssal"/>
        <w:tabs>
          <w:tab w:val="left" w:pos="5670"/>
        </w:tabs>
        <w:spacing w:after="0"/>
        <w:ind w:left="0"/>
        <w:jc w:val="center"/>
        <w:rPr>
          <w:b/>
          <w:color w:val="000000"/>
          <w:sz w:val="21"/>
          <w:szCs w:val="21"/>
        </w:rPr>
      </w:pPr>
    </w:p>
    <w:p w14:paraId="2621AD8A" w14:textId="77777777" w:rsidR="00340212" w:rsidRDefault="00340212" w:rsidP="00170060">
      <w:pPr>
        <w:pStyle w:val="Szvegtrzsbehzssal"/>
        <w:tabs>
          <w:tab w:val="left" w:pos="5670"/>
        </w:tabs>
        <w:spacing w:after="0"/>
        <w:ind w:left="0"/>
        <w:jc w:val="center"/>
        <w:rPr>
          <w:b/>
          <w:color w:val="000000"/>
          <w:sz w:val="21"/>
          <w:szCs w:val="21"/>
        </w:rPr>
      </w:pPr>
    </w:p>
    <w:p w14:paraId="750B598D" w14:textId="77777777" w:rsidR="00340212" w:rsidRDefault="00340212" w:rsidP="00170060">
      <w:pPr>
        <w:pStyle w:val="Szvegtrzsbehzssal"/>
        <w:tabs>
          <w:tab w:val="left" w:pos="5670"/>
        </w:tabs>
        <w:spacing w:after="0"/>
        <w:ind w:left="0"/>
        <w:jc w:val="center"/>
        <w:rPr>
          <w:b/>
          <w:color w:val="000000"/>
          <w:sz w:val="21"/>
          <w:szCs w:val="21"/>
        </w:rPr>
      </w:pPr>
    </w:p>
    <w:p w14:paraId="4F776EEE" w14:textId="77777777" w:rsidR="00340212" w:rsidRDefault="00340212" w:rsidP="00170060">
      <w:pPr>
        <w:pStyle w:val="Szvegtrzsbehzssal"/>
        <w:tabs>
          <w:tab w:val="left" w:pos="5670"/>
        </w:tabs>
        <w:spacing w:after="0"/>
        <w:ind w:left="0"/>
        <w:jc w:val="center"/>
        <w:rPr>
          <w:b/>
          <w:color w:val="000000"/>
          <w:sz w:val="21"/>
          <w:szCs w:val="21"/>
        </w:rPr>
      </w:pPr>
    </w:p>
    <w:p w14:paraId="33E79247" w14:textId="77777777" w:rsidR="00340212" w:rsidRDefault="00340212" w:rsidP="00170060">
      <w:pPr>
        <w:pStyle w:val="Szvegtrzsbehzssal"/>
        <w:tabs>
          <w:tab w:val="left" w:pos="5670"/>
        </w:tabs>
        <w:spacing w:after="0"/>
        <w:ind w:left="0"/>
        <w:jc w:val="center"/>
        <w:rPr>
          <w:b/>
          <w:color w:val="000000"/>
          <w:sz w:val="21"/>
          <w:szCs w:val="21"/>
        </w:rPr>
      </w:pPr>
    </w:p>
    <w:p w14:paraId="55E38442" w14:textId="77777777" w:rsidR="00340212" w:rsidRDefault="00340212" w:rsidP="00170060">
      <w:pPr>
        <w:pStyle w:val="Szvegtrzsbehzssal"/>
        <w:tabs>
          <w:tab w:val="left" w:pos="5670"/>
        </w:tabs>
        <w:spacing w:after="0"/>
        <w:ind w:left="0"/>
        <w:jc w:val="center"/>
        <w:rPr>
          <w:b/>
          <w:color w:val="000000"/>
          <w:sz w:val="21"/>
          <w:szCs w:val="21"/>
        </w:rPr>
      </w:pPr>
    </w:p>
    <w:p w14:paraId="1455C959" w14:textId="77777777" w:rsidR="00340212" w:rsidRDefault="00340212" w:rsidP="00170060">
      <w:pPr>
        <w:pStyle w:val="Szvegtrzsbehzssal"/>
        <w:tabs>
          <w:tab w:val="left" w:pos="5670"/>
        </w:tabs>
        <w:spacing w:after="0"/>
        <w:ind w:left="0"/>
        <w:jc w:val="center"/>
        <w:rPr>
          <w:b/>
          <w:color w:val="000000"/>
          <w:sz w:val="21"/>
          <w:szCs w:val="21"/>
        </w:rPr>
      </w:pPr>
    </w:p>
    <w:p w14:paraId="3A1A07FD" w14:textId="77777777" w:rsidR="00340212" w:rsidRDefault="00340212" w:rsidP="00170060">
      <w:pPr>
        <w:pStyle w:val="Szvegtrzsbehzssal"/>
        <w:tabs>
          <w:tab w:val="left" w:pos="5670"/>
        </w:tabs>
        <w:spacing w:after="0"/>
        <w:ind w:left="0"/>
        <w:jc w:val="center"/>
        <w:rPr>
          <w:b/>
          <w:color w:val="000000"/>
          <w:sz w:val="21"/>
          <w:szCs w:val="21"/>
        </w:rPr>
      </w:pPr>
    </w:p>
    <w:p w14:paraId="13B158A5" w14:textId="77777777" w:rsidR="00340212" w:rsidRDefault="00340212" w:rsidP="00170060">
      <w:pPr>
        <w:pStyle w:val="Szvegtrzsbehzssal"/>
        <w:tabs>
          <w:tab w:val="left" w:pos="5670"/>
        </w:tabs>
        <w:spacing w:after="0"/>
        <w:ind w:left="0"/>
        <w:jc w:val="center"/>
        <w:rPr>
          <w:b/>
          <w:color w:val="000000"/>
          <w:sz w:val="21"/>
          <w:szCs w:val="21"/>
        </w:rPr>
      </w:pPr>
    </w:p>
    <w:p w14:paraId="15A25C5B" w14:textId="77777777" w:rsidR="00340212" w:rsidRDefault="00340212" w:rsidP="00170060">
      <w:pPr>
        <w:pStyle w:val="Szvegtrzsbehzssal"/>
        <w:tabs>
          <w:tab w:val="left" w:pos="5670"/>
        </w:tabs>
        <w:spacing w:after="0"/>
        <w:ind w:left="0"/>
        <w:jc w:val="center"/>
        <w:rPr>
          <w:b/>
          <w:color w:val="000000"/>
          <w:sz w:val="21"/>
          <w:szCs w:val="21"/>
        </w:rPr>
      </w:pPr>
    </w:p>
    <w:p w14:paraId="10BDBB32" w14:textId="77777777" w:rsidR="00340212" w:rsidRDefault="00340212" w:rsidP="00170060">
      <w:pPr>
        <w:pStyle w:val="Szvegtrzsbehzssal"/>
        <w:tabs>
          <w:tab w:val="left" w:pos="5670"/>
        </w:tabs>
        <w:spacing w:after="0"/>
        <w:ind w:left="0"/>
        <w:jc w:val="center"/>
        <w:rPr>
          <w:b/>
          <w:color w:val="000000"/>
          <w:sz w:val="21"/>
          <w:szCs w:val="21"/>
        </w:rPr>
      </w:pPr>
    </w:p>
    <w:p w14:paraId="59C3201D" w14:textId="77777777" w:rsidR="00340212" w:rsidRDefault="00340212" w:rsidP="00170060">
      <w:pPr>
        <w:pStyle w:val="Szvegtrzsbehzssal"/>
        <w:tabs>
          <w:tab w:val="left" w:pos="5670"/>
        </w:tabs>
        <w:spacing w:after="0"/>
        <w:ind w:left="0"/>
        <w:jc w:val="center"/>
        <w:rPr>
          <w:b/>
          <w:color w:val="000000"/>
          <w:sz w:val="21"/>
          <w:szCs w:val="21"/>
        </w:rPr>
      </w:pPr>
    </w:p>
    <w:p w14:paraId="2DB3E628" w14:textId="77777777" w:rsidR="00340212" w:rsidRDefault="00340212" w:rsidP="00170060">
      <w:pPr>
        <w:pStyle w:val="Szvegtrzsbehzssal"/>
        <w:tabs>
          <w:tab w:val="left" w:pos="5670"/>
        </w:tabs>
        <w:spacing w:after="0"/>
        <w:ind w:left="0"/>
        <w:jc w:val="center"/>
        <w:rPr>
          <w:b/>
          <w:color w:val="000000"/>
          <w:sz w:val="21"/>
          <w:szCs w:val="21"/>
        </w:rPr>
      </w:pPr>
    </w:p>
    <w:p w14:paraId="69915C67" w14:textId="77777777" w:rsidR="00340212" w:rsidRDefault="00340212" w:rsidP="00170060">
      <w:pPr>
        <w:pStyle w:val="Szvegtrzsbehzssal"/>
        <w:tabs>
          <w:tab w:val="left" w:pos="5670"/>
        </w:tabs>
        <w:spacing w:after="0"/>
        <w:ind w:left="0"/>
        <w:jc w:val="center"/>
        <w:rPr>
          <w:b/>
          <w:color w:val="000000"/>
          <w:sz w:val="21"/>
          <w:szCs w:val="21"/>
        </w:rPr>
      </w:pPr>
    </w:p>
    <w:p w14:paraId="0892CD63" w14:textId="77777777" w:rsidR="00340212" w:rsidRDefault="00340212" w:rsidP="00170060">
      <w:pPr>
        <w:pStyle w:val="Szvegtrzsbehzssal"/>
        <w:tabs>
          <w:tab w:val="left" w:pos="5670"/>
        </w:tabs>
        <w:spacing w:after="0"/>
        <w:ind w:left="0"/>
        <w:jc w:val="center"/>
        <w:rPr>
          <w:b/>
          <w:color w:val="000000"/>
          <w:sz w:val="21"/>
          <w:szCs w:val="21"/>
        </w:rPr>
      </w:pPr>
    </w:p>
    <w:p w14:paraId="02DE0D02" w14:textId="77777777" w:rsidR="00340212" w:rsidRDefault="00340212" w:rsidP="00170060">
      <w:pPr>
        <w:pStyle w:val="Szvegtrzsbehzssal"/>
        <w:tabs>
          <w:tab w:val="left" w:pos="5670"/>
        </w:tabs>
        <w:spacing w:after="0"/>
        <w:ind w:left="0"/>
        <w:jc w:val="center"/>
        <w:rPr>
          <w:b/>
          <w:color w:val="000000"/>
          <w:sz w:val="21"/>
          <w:szCs w:val="21"/>
        </w:rPr>
      </w:pPr>
    </w:p>
    <w:p w14:paraId="1BA5C87D" w14:textId="77777777" w:rsidR="00340212" w:rsidRDefault="00340212" w:rsidP="00170060">
      <w:pPr>
        <w:pStyle w:val="Szvegtrzsbehzssal"/>
        <w:tabs>
          <w:tab w:val="left" w:pos="5670"/>
        </w:tabs>
        <w:spacing w:after="0"/>
        <w:ind w:left="0"/>
        <w:jc w:val="center"/>
        <w:rPr>
          <w:b/>
          <w:color w:val="000000"/>
          <w:sz w:val="21"/>
          <w:szCs w:val="21"/>
        </w:rPr>
      </w:pPr>
    </w:p>
    <w:p w14:paraId="571BC377" w14:textId="77777777" w:rsidR="00340212" w:rsidRPr="003B194F" w:rsidRDefault="00340212" w:rsidP="00340212">
      <w:pPr>
        <w:pStyle w:val="Alaprtelmezett"/>
        <w:spacing w:line="360" w:lineRule="atLeast"/>
        <w:jc w:val="center"/>
        <w:rPr>
          <w:rFonts w:ascii="Times New Roman" w:hAnsi="Times New Roman"/>
          <w:sz w:val="28"/>
          <w:szCs w:val="28"/>
        </w:rPr>
      </w:pPr>
      <w:r>
        <w:rPr>
          <w:rFonts w:ascii="Times New Roman" w:hAnsi="Times New Roman"/>
          <w:sz w:val="28"/>
          <w:szCs w:val="28"/>
        </w:rPr>
        <w:t>Budapest, 2016</w:t>
      </w:r>
      <w:r w:rsidRPr="003B194F">
        <w:rPr>
          <w:rFonts w:ascii="Times New Roman" w:hAnsi="Times New Roman"/>
          <w:sz w:val="28"/>
          <w:szCs w:val="28"/>
        </w:rPr>
        <w:t>.</w:t>
      </w:r>
    </w:p>
    <w:p w14:paraId="4209372F" w14:textId="77777777" w:rsidR="00340212" w:rsidRDefault="00340212" w:rsidP="00170060">
      <w:pPr>
        <w:pStyle w:val="Szvegtrzsbehzssal"/>
        <w:tabs>
          <w:tab w:val="left" w:pos="5670"/>
        </w:tabs>
        <w:spacing w:after="0"/>
        <w:ind w:left="0"/>
        <w:jc w:val="center"/>
        <w:rPr>
          <w:b/>
          <w:color w:val="000000"/>
          <w:sz w:val="21"/>
          <w:szCs w:val="21"/>
        </w:rPr>
      </w:pPr>
    </w:p>
    <w:p w14:paraId="39F7E377" w14:textId="77777777" w:rsidR="00340212" w:rsidRPr="003B194F" w:rsidRDefault="00340212" w:rsidP="00340212">
      <w:pPr>
        <w:spacing w:after="0" w:line="360" w:lineRule="auto"/>
        <w:jc w:val="center"/>
        <w:rPr>
          <w:rFonts w:ascii="Times New Roman" w:hAnsi="Times New Roman" w:cs="Times New Roman"/>
          <w:b/>
          <w:sz w:val="24"/>
          <w:szCs w:val="24"/>
        </w:rPr>
      </w:pPr>
      <w:r w:rsidRPr="003B194F">
        <w:rPr>
          <w:rFonts w:ascii="Times New Roman" w:hAnsi="Times New Roman" w:cs="Times New Roman"/>
          <w:b/>
          <w:sz w:val="24"/>
          <w:szCs w:val="24"/>
        </w:rPr>
        <w:lastRenderedPageBreak/>
        <w:t>A kutatás a Nemzeti Szakképzési és Felnőttképzési Tanács javaslatára miniszteri döntés alapján,</w:t>
      </w:r>
    </w:p>
    <w:p w14:paraId="75DE1595" w14:textId="77777777" w:rsidR="00340212" w:rsidRPr="003B194F" w:rsidRDefault="00340212" w:rsidP="00340212">
      <w:pPr>
        <w:spacing w:after="0" w:line="360" w:lineRule="auto"/>
        <w:jc w:val="center"/>
        <w:rPr>
          <w:rFonts w:ascii="Times New Roman" w:hAnsi="Times New Roman" w:cs="Times New Roman"/>
          <w:b/>
          <w:sz w:val="24"/>
          <w:szCs w:val="24"/>
        </w:rPr>
      </w:pPr>
      <w:r w:rsidRPr="003B194F">
        <w:rPr>
          <w:rFonts w:ascii="Times New Roman" w:hAnsi="Times New Roman" w:cs="Times New Roman"/>
          <w:b/>
          <w:sz w:val="24"/>
          <w:szCs w:val="24"/>
        </w:rPr>
        <w:t>az NFA KA 3/2013.sz. támogatási szerződés keretében valósulhatott meg.</w:t>
      </w:r>
    </w:p>
    <w:p w14:paraId="63EEEEA9" w14:textId="77777777" w:rsidR="00340212" w:rsidRPr="003B194F" w:rsidRDefault="00340212" w:rsidP="00340212">
      <w:pPr>
        <w:spacing w:line="360" w:lineRule="auto"/>
        <w:jc w:val="center"/>
        <w:rPr>
          <w:rFonts w:ascii="Times New Roman" w:hAnsi="Times New Roman" w:cs="Times New Roman"/>
          <w:b/>
          <w:sz w:val="36"/>
          <w:szCs w:val="36"/>
        </w:rPr>
      </w:pPr>
    </w:p>
    <w:p w14:paraId="7696D366" w14:textId="77777777" w:rsidR="00340212" w:rsidRDefault="00340212" w:rsidP="00170060">
      <w:pPr>
        <w:pStyle w:val="Szvegtrzsbehzssal"/>
        <w:tabs>
          <w:tab w:val="left" w:pos="5670"/>
        </w:tabs>
        <w:spacing w:after="0"/>
        <w:ind w:left="0"/>
        <w:jc w:val="center"/>
        <w:rPr>
          <w:b/>
          <w:color w:val="000000"/>
          <w:sz w:val="21"/>
          <w:szCs w:val="21"/>
        </w:rPr>
      </w:pPr>
    </w:p>
    <w:p w14:paraId="1338DB48" w14:textId="77777777" w:rsidR="00340212" w:rsidRDefault="00340212" w:rsidP="00170060">
      <w:pPr>
        <w:pStyle w:val="Szvegtrzsbehzssal"/>
        <w:tabs>
          <w:tab w:val="left" w:pos="5670"/>
        </w:tabs>
        <w:spacing w:after="0"/>
        <w:ind w:left="0"/>
        <w:jc w:val="center"/>
        <w:rPr>
          <w:b/>
          <w:color w:val="000000"/>
          <w:sz w:val="21"/>
          <w:szCs w:val="21"/>
        </w:rPr>
      </w:pPr>
    </w:p>
    <w:p w14:paraId="074109F0" w14:textId="77777777" w:rsidR="00340212" w:rsidRDefault="00340212" w:rsidP="00170060">
      <w:pPr>
        <w:pStyle w:val="Szvegtrzsbehzssal"/>
        <w:tabs>
          <w:tab w:val="left" w:pos="5670"/>
        </w:tabs>
        <w:spacing w:after="0"/>
        <w:ind w:left="0"/>
        <w:jc w:val="center"/>
        <w:rPr>
          <w:b/>
          <w:color w:val="000000"/>
          <w:sz w:val="21"/>
          <w:szCs w:val="21"/>
        </w:rPr>
      </w:pPr>
    </w:p>
    <w:p w14:paraId="1439ECC4" w14:textId="77777777" w:rsidR="00340212" w:rsidRPr="00365677" w:rsidRDefault="00340212" w:rsidP="00340212">
      <w:pPr>
        <w:pStyle w:val="Szvegtrzsbehzssal"/>
        <w:tabs>
          <w:tab w:val="left" w:pos="5670"/>
        </w:tabs>
        <w:spacing w:after="0"/>
        <w:ind w:left="0"/>
        <w:jc w:val="center"/>
        <w:rPr>
          <w:b/>
          <w:color w:val="000000"/>
          <w:sz w:val="24"/>
        </w:rPr>
      </w:pPr>
    </w:p>
    <w:p w14:paraId="0D3CC59E" w14:textId="77777777" w:rsidR="00340212" w:rsidRPr="00340212" w:rsidRDefault="00340212" w:rsidP="00340212">
      <w:pPr>
        <w:pStyle w:val="Szvegtrzsbehzssal"/>
        <w:tabs>
          <w:tab w:val="left" w:pos="5670"/>
        </w:tabs>
        <w:spacing w:after="0" w:line="276" w:lineRule="auto"/>
        <w:ind w:left="0"/>
        <w:jc w:val="center"/>
        <w:rPr>
          <w:b/>
          <w:color w:val="000000"/>
          <w:szCs w:val="28"/>
        </w:rPr>
      </w:pPr>
      <w:r w:rsidRPr="00340212">
        <w:rPr>
          <w:b/>
          <w:color w:val="000000"/>
          <w:szCs w:val="28"/>
        </w:rPr>
        <w:t>Összegző tanulmány</w:t>
      </w:r>
    </w:p>
    <w:p w14:paraId="6F75EA87" w14:textId="77777777" w:rsidR="00340212" w:rsidRPr="00340212" w:rsidRDefault="00340212" w:rsidP="00340212">
      <w:pPr>
        <w:spacing w:after="0" w:line="360" w:lineRule="auto"/>
        <w:jc w:val="center"/>
        <w:rPr>
          <w:rFonts w:ascii="Times New Roman" w:hAnsi="Times New Roman" w:cs="Times New Roman"/>
          <w:b/>
          <w:sz w:val="28"/>
          <w:szCs w:val="28"/>
        </w:rPr>
      </w:pPr>
      <w:r w:rsidRPr="00340212">
        <w:rPr>
          <w:rFonts w:ascii="Times New Roman" w:hAnsi="Times New Roman" w:cs="Times New Roman"/>
          <w:b/>
          <w:sz w:val="28"/>
          <w:szCs w:val="28"/>
        </w:rPr>
        <w:t>Az állami fenntartásba került szakképzési intézményrendszer átszervezésének nyomon követése: koncepció és gyakorlat</w:t>
      </w:r>
    </w:p>
    <w:p w14:paraId="19B33CB9" w14:textId="77777777" w:rsidR="00340212" w:rsidRPr="00340212" w:rsidRDefault="00340212" w:rsidP="00340212">
      <w:pPr>
        <w:spacing w:after="0" w:line="360" w:lineRule="auto"/>
        <w:contextualSpacing/>
        <w:jc w:val="center"/>
        <w:rPr>
          <w:rFonts w:ascii="Times New Roman" w:hAnsi="Times New Roman" w:cs="Times New Roman"/>
          <w:b/>
          <w:sz w:val="28"/>
          <w:szCs w:val="28"/>
        </w:rPr>
      </w:pPr>
      <w:r w:rsidRPr="00340212">
        <w:rPr>
          <w:rFonts w:ascii="Times New Roman" w:hAnsi="Times New Roman" w:cs="Times New Roman"/>
          <w:b/>
          <w:sz w:val="28"/>
          <w:szCs w:val="28"/>
        </w:rPr>
        <w:t>című kutatás eredményeiről</w:t>
      </w:r>
    </w:p>
    <w:p w14:paraId="6526F92D" w14:textId="77777777" w:rsidR="00340212" w:rsidRDefault="00340212" w:rsidP="00170060">
      <w:pPr>
        <w:pStyle w:val="Szvegtrzsbehzssal"/>
        <w:tabs>
          <w:tab w:val="left" w:pos="5670"/>
        </w:tabs>
        <w:spacing w:after="0"/>
        <w:ind w:left="0"/>
        <w:jc w:val="center"/>
        <w:rPr>
          <w:b/>
          <w:color w:val="000000"/>
          <w:sz w:val="21"/>
          <w:szCs w:val="21"/>
        </w:rPr>
      </w:pPr>
    </w:p>
    <w:p w14:paraId="6E4C17FB" w14:textId="77777777" w:rsidR="00340212" w:rsidRDefault="00340212" w:rsidP="00170060">
      <w:pPr>
        <w:pStyle w:val="Szvegtrzsbehzssal"/>
        <w:tabs>
          <w:tab w:val="left" w:pos="5670"/>
        </w:tabs>
        <w:spacing w:after="0"/>
        <w:ind w:left="0"/>
        <w:jc w:val="center"/>
        <w:rPr>
          <w:b/>
          <w:color w:val="000000"/>
          <w:sz w:val="21"/>
          <w:szCs w:val="21"/>
        </w:rPr>
      </w:pPr>
    </w:p>
    <w:p w14:paraId="7840F250" w14:textId="77777777" w:rsidR="00340212" w:rsidRDefault="00340212" w:rsidP="00170060">
      <w:pPr>
        <w:pStyle w:val="Szvegtrzsbehzssal"/>
        <w:tabs>
          <w:tab w:val="left" w:pos="5670"/>
        </w:tabs>
        <w:spacing w:after="0"/>
        <w:ind w:left="0"/>
        <w:jc w:val="center"/>
        <w:rPr>
          <w:b/>
          <w:color w:val="000000"/>
          <w:sz w:val="21"/>
          <w:szCs w:val="21"/>
        </w:rPr>
      </w:pPr>
    </w:p>
    <w:p w14:paraId="14D3E848" w14:textId="77777777" w:rsidR="00340212" w:rsidRPr="003B194F" w:rsidRDefault="00340212" w:rsidP="00340212">
      <w:pPr>
        <w:pStyle w:val="Alaprtelmezett"/>
        <w:spacing w:line="360" w:lineRule="atLeast"/>
        <w:jc w:val="center"/>
        <w:rPr>
          <w:rFonts w:ascii="Times New Roman" w:hAnsi="Times New Roman"/>
          <w:b/>
          <w:sz w:val="36"/>
          <w:szCs w:val="36"/>
        </w:rPr>
      </w:pPr>
      <w:r w:rsidRPr="003B194F">
        <w:rPr>
          <w:rFonts w:ascii="Times New Roman" w:hAnsi="Times New Roman"/>
          <w:b/>
          <w:sz w:val="36"/>
          <w:szCs w:val="36"/>
        </w:rPr>
        <w:t>Kereszty Orsolya</w:t>
      </w:r>
    </w:p>
    <w:p w14:paraId="2082C0D7" w14:textId="77777777" w:rsidR="00340212" w:rsidRPr="003B194F" w:rsidRDefault="00340212" w:rsidP="00340212">
      <w:pPr>
        <w:pStyle w:val="Alaprtelmezett"/>
        <w:spacing w:line="360" w:lineRule="atLeast"/>
        <w:jc w:val="center"/>
        <w:rPr>
          <w:rFonts w:ascii="Times New Roman" w:hAnsi="Times New Roman"/>
          <w:sz w:val="24"/>
          <w:szCs w:val="24"/>
        </w:rPr>
      </w:pPr>
      <w:r w:rsidRPr="003B194F">
        <w:rPr>
          <w:rFonts w:ascii="Times New Roman" w:hAnsi="Times New Roman"/>
          <w:sz w:val="24"/>
          <w:szCs w:val="24"/>
          <w:lang w:val="en"/>
        </w:rPr>
        <w:t>Kutatásvezető</w:t>
      </w:r>
    </w:p>
    <w:p w14:paraId="532CB1CD" w14:textId="77777777" w:rsidR="00340212" w:rsidRPr="00365677" w:rsidRDefault="00340212" w:rsidP="00340212">
      <w:pPr>
        <w:pStyle w:val="Alaprtelmezett"/>
        <w:spacing w:line="360" w:lineRule="atLeast"/>
        <w:jc w:val="center"/>
        <w:rPr>
          <w:rFonts w:ascii="Times New Roman" w:hAnsi="Times New Roman"/>
          <w:sz w:val="24"/>
          <w:szCs w:val="24"/>
        </w:rPr>
      </w:pPr>
      <w:r w:rsidRPr="003B194F">
        <w:rPr>
          <w:rFonts w:ascii="Times New Roman" w:hAnsi="Times New Roman"/>
          <w:sz w:val="24"/>
          <w:szCs w:val="24"/>
        </w:rPr>
        <w:t>ELTE PPK FELNŐTTKÉPZÉS-KUTATÁSI ÉS TUDÁSMENEDZSMENT INTÉZET</w:t>
      </w:r>
    </w:p>
    <w:p w14:paraId="74ADDA10" w14:textId="77777777" w:rsidR="00340212" w:rsidRPr="00365677" w:rsidRDefault="00340212" w:rsidP="00340212">
      <w:pPr>
        <w:pStyle w:val="Szvegtrzsbehzssal"/>
        <w:tabs>
          <w:tab w:val="left" w:pos="5670"/>
        </w:tabs>
        <w:spacing w:after="0"/>
        <w:ind w:left="0"/>
        <w:jc w:val="center"/>
        <w:rPr>
          <w:color w:val="000000"/>
          <w:sz w:val="24"/>
        </w:rPr>
      </w:pPr>
      <w:r w:rsidRPr="00365677">
        <w:rPr>
          <w:color w:val="000000"/>
          <w:sz w:val="24"/>
        </w:rPr>
        <w:t>közreműködött</w:t>
      </w:r>
    </w:p>
    <w:p w14:paraId="6E9CEA42" w14:textId="77777777" w:rsidR="00340212" w:rsidRPr="009F7702" w:rsidRDefault="00340212" w:rsidP="00170060">
      <w:pPr>
        <w:pStyle w:val="Szvegtrzsbehzssal"/>
        <w:tabs>
          <w:tab w:val="left" w:pos="5670"/>
        </w:tabs>
        <w:spacing w:after="0"/>
        <w:ind w:left="0"/>
        <w:jc w:val="center"/>
        <w:rPr>
          <w:b/>
          <w:color w:val="000000"/>
          <w:sz w:val="21"/>
          <w:szCs w:val="21"/>
        </w:rPr>
      </w:pPr>
    </w:p>
    <w:p w14:paraId="71D474BD" w14:textId="77777777" w:rsidR="00F02160" w:rsidRPr="00340212" w:rsidRDefault="00F02160" w:rsidP="00170060">
      <w:pPr>
        <w:spacing w:line="360" w:lineRule="auto"/>
        <w:jc w:val="center"/>
        <w:rPr>
          <w:rFonts w:ascii="Times New Roman" w:hAnsi="Times New Roman" w:cs="Times New Roman"/>
          <w:sz w:val="24"/>
          <w:szCs w:val="24"/>
        </w:rPr>
      </w:pPr>
      <w:r w:rsidRPr="00340212">
        <w:rPr>
          <w:rFonts w:ascii="Times New Roman" w:hAnsi="Times New Roman" w:cs="Times New Roman"/>
          <w:sz w:val="24"/>
          <w:szCs w:val="24"/>
        </w:rPr>
        <w:t>Kovács Zsuzsa:</w:t>
      </w:r>
    </w:p>
    <w:p w14:paraId="62B4EE13" w14:textId="77777777" w:rsidR="009F7702" w:rsidRPr="009F7702" w:rsidRDefault="009F7702" w:rsidP="00170060">
      <w:pPr>
        <w:spacing w:line="360" w:lineRule="auto"/>
        <w:jc w:val="center"/>
        <w:rPr>
          <w:rFonts w:ascii="Times New Roman" w:hAnsi="Times New Roman" w:cs="Times New Roman"/>
          <w:b/>
          <w:sz w:val="36"/>
          <w:szCs w:val="36"/>
        </w:rPr>
      </w:pPr>
    </w:p>
    <w:p w14:paraId="2DDCEE30" w14:textId="77777777" w:rsidR="00340212" w:rsidRPr="00365677" w:rsidRDefault="00340212" w:rsidP="00340212">
      <w:pPr>
        <w:pStyle w:val="Szvegtrzsbehzssal"/>
        <w:tabs>
          <w:tab w:val="left" w:pos="5670"/>
        </w:tabs>
        <w:spacing w:after="0"/>
        <w:ind w:left="0"/>
        <w:rPr>
          <w:b/>
          <w:color w:val="000000"/>
          <w:sz w:val="24"/>
        </w:rPr>
      </w:pPr>
    </w:p>
    <w:p w14:paraId="521E3B8C" w14:textId="77777777" w:rsidR="009F7702" w:rsidRPr="009F7702" w:rsidRDefault="009F7702" w:rsidP="00170060">
      <w:pPr>
        <w:spacing w:line="360" w:lineRule="auto"/>
        <w:jc w:val="center"/>
        <w:rPr>
          <w:rFonts w:ascii="Times New Roman" w:hAnsi="Times New Roman" w:cs="Times New Roman"/>
          <w:b/>
          <w:sz w:val="36"/>
          <w:szCs w:val="36"/>
        </w:rPr>
      </w:pPr>
    </w:p>
    <w:p w14:paraId="6CDF523B" w14:textId="77777777" w:rsidR="009F7702" w:rsidRPr="009F7702" w:rsidRDefault="009F7702" w:rsidP="00170060">
      <w:pPr>
        <w:spacing w:line="360" w:lineRule="auto"/>
        <w:jc w:val="center"/>
        <w:rPr>
          <w:rFonts w:ascii="Times New Roman" w:hAnsi="Times New Roman" w:cs="Times New Roman"/>
          <w:b/>
          <w:sz w:val="36"/>
          <w:szCs w:val="36"/>
        </w:rPr>
      </w:pPr>
    </w:p>
    <w:p w14:paraId="4E62A29C" w14:textId="77777777" w:rsidR="009F7702" w:rsidRPr="009F7702" w:rsidRDefault="009F7702" w:rsidP="00170060">
      <w:pPr>
        <w:spacing w:line="360" w:lineRule="auto"/>
        <w:jc w:val="center"/>
        <w:rPr>
          <w:rFonts w:ascii="Times New Roman" w:hAnsi="Times New Roman" w:cs="Times New Roman"/>
          <w:b/>
          <w:sz w:val="36"/>
          <w:szCs w:val="36"/>
        </w:rPr>
      </w:pPr>
    </w:p>
    <w:p w14:paraId="39051A35" w14:textId="77777777" w:rsidR="009F7702" w:rsidRPr="009F7702" w:rsidRDefault="009F7702" w:rsidP="00170060">
      <w:pPr>
        <w:pStyle w:val="Alaprtelmezett"/>
        <w:spacing w:line="360" w:lineRule="atLeast"/>
        <w:jc w:val="center"/>
        <w:rPr>
          <w:rFonts w:ascii="Times New Roman" w:hAnsi="Times New Roman" w:cs="Times New Roman"/>
          <w:sz w:val="28"/>
          <w:szCs w:val="28"/>
        </w:rPr>
      </w:pPr>
      <w:r w:rsidRPr="009F7702">
        <w:rPr>
          <w:rFonts w:ascii="Times New Roman" w:hAnsi="Times New Roman" w:cs="Times New Roman"/>
          <w:sz w:val="28"/>
          <w:szCs w:val="28"/>
        </w:rPr>
        <w:t>Budapest, 2016</w:t>
      </w:r>
    </w:p>
    <w:p w14:paraId="13CB2D70" w14:textId="77777777" w:rsidR="009F7702" w:rsidRDefault="009F7702" w:rsidP="00FC19DC">
      <w:pP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5D3E65B" w14:textId="77777777" w:rsidR="00340212" w:rsidRDefault="00340212" w:rsidP="00FC19DC">
      <w:pPr>
        <w:jc w:val="both"/>
        <w:rPr>
          <w:rFonts w:ascii="Times New Roman" w:hAnsi="Times New Roman" w:cs="Times New Roman"/>
          <w:color w:val="000000"/>
          <w:sz w:val="24"/>
          <w:szCs w:val="24"/>
        </w:rPr>
      </w:pPr>
    </w:p>
    <w:sdt>
      <w:sdtPr>
        <w:rPr>
          <w:rFonts w:asciiTheme="minorHAnsi" w:eastAsiaTheme="minorHAnsi" w:hAnsiTheme="minorHAnsi" w:cstheme="minorBidi"/>
          <w:b w:val="0"/>
          <w:bCs w:val="0"/>
          <w:color w:val="auto"/>
          <w:sz w:val="22"/>
          <w:szCs w:val="22"/>
          <w:lang w:eastAsia="en-US"/>
        </w:rPr>
        <w:id w:val="273134619"/>
        <w:docPartObj>
          <w:docPartGallery w:val="Table of Contents"/>
          <w:docPartUnique/>
        </w:docPartObj>
      </w:sdtPr>
      <w:sdtEndPr/>
      <w:sdtContent>
        <w:p w14:paraId="749ACE6B" w14:textId="77777777" w:rsidR="004D3A9F" w:rsidRDefault="004D3A9F">
          <w:pPr>
            <w:pStyle w:val="Tartalomjegyzkcmsora"/>
          </w:pPr>
        </w:p>
        <w:p w14:paraId="71EDC991" w14:textId="77777777" w:rsidR="004D3A9F" w:rsidRPr="003F3C4F" w:rsidRDefault="004D3A9F">
          <w:pPr>
            <w:pStyle w:val="Tartalomjegyzkcmsora"/>
            <w:rPr>
              <w:rFonts w:ascii="Times New Roman" w:hAnsi="Times New Roman" w:cs="Times New Roman"/>
              <w:color w:val="auto"/>
              <w:sz w:val="24"/>
              <w:szCs w:val="24"/>
            </w:rPr>
          </w:pPr>
          <w:r w:rsidRPr="003F3C4F">
            <w:rPr>
              <w:rFonts w:ascii="Times New Roman" w:hAnsi="Times New Roman" w:cs="Times New Roman"/>
              <w:color w:val="auto"/>
              <w:sz w:val="24"/>
              <w:szCs w:val="24"/>
            </w:rPr>
            <w:t>Tartalomjegyzék:</w:t>
          </w:r>
        </w:p>
        <w:p w14:paraId="4A5AB2B1" w14:textId="77777777" w:rsidR="004D3A9F" w:rsidRPr="003F3C4F" w:rsidRDefault="004D3A9F" w:rsidP="004D3A9F">
          <w:pPr>
            <w:rPr>
              <w:rFonts w:ascii="Times New Roman" w:hAnsi="Times New Roman" w:cs="Times New Roman"/>
              <w:sz w:val="24"/>
              <w:szCs w:val="24"/>
              <w:lang w:eastAsia="hu-HU"/>
            </w:rPr>
          </w:pPr>
        </w:p>
        <w:p w14:paraId="14860340" w14:textId="77777777" w:rsidR="003F3C4F" w:rsidRPr="003F3C4F" w:rsidRDefault="004D3A9F">
          <w:pPr>
            <w:pStyle w:val="TJ1"/>
            <w:tabs>
              <w:tab w:val="right" w:leader="dot" w:pos="9060"/>
            </w:tabs>
            <w:rPr>
              <w:rFonts w:ascii="Times New Roman" w:eastAsiaTheme="minorEastAsia" w:hAnsi="Times New Roman" w:cs="Times New Roman"/>
              <w:noProof/>
              <w:sz w:val="24"/>
              <w:szCs w:val="24"/>
              <w:lang w:eastAsia="hu-HU"/>
            </w:rPr>
          </w:pPr>
          <w:r w:rsidRPr="003F3C4F">
            <w:rPr>
              <w:rFonts w:ascii="Times New Roman" w:hAnsi="Times New Roman" w:cs="Times New Roman"/>
              <w:sz w:val="24"/>
              <w:szCs w:val="24"/>
            </w:rPr>
            <w:fldChar w:fldCharType="begin"/>
          </w:r>
          <w:r w:rsidRPr="003F3C4F">
            <w:rPr>
              <w:rFonts w:ascii="Times New Roman" w:hAnsi="Times New Roman" w:cs="Times New Roman"/>
              <w:sz w:val="24"/>
              <w:szCs w:val="24"/>
            </w:rPr>
            <w:instrText xml:space="preserve"> TOC \o "1-3" \h \z \u </w:instrText>
          </w:r>
          <w:r w:rsidRPr="003F3C4F">
            <w:rPr>
              <w:rFonts w:ascii="Times New Roman" w:hAnsi="Times New Roman" w:cs="Times New Roman"/>
              <w:sz w:val="24"/>
              <w:szCs w:val="24"/>
            </w:rPr>
            <w:fldChar w:fldCharType="separate"/>
          </w:r>
          <w:hyperlink w:anchor="_Toc443440263" w:history="1">
            <w:r w:rsidR="003F3C4F" w:rsidRPr="003F3C4F">
              <w:rPr>
                <w:rStyle w:val="Hiperhivatkozs"/>
                <w:rFonts w:ascii="Times New Roman" w:hAnsi="Times New Roman" w:cs="Times New Roman"/>
                <w:noProof/>
                <w:sz w:val="24"/>
                <w:szCs w:val="24"/>
              </w:rPr>
              <w:t>Bevezető</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_Toc443440263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3</w:t>
            </w:r>
            <w:r w:rsidR="003F3C4F" w:rsidRPr="003F3C4F">
              <w:rPr>
                <w:rFonts w:ascii="Times New Roman" w:hAnsi="Times New Roman" w:cs="Times New Roman"/>
                <w:noProof/>
                <w:webHidden/>
                <w:sz w:val="24"/>
                <w:szCs w:val="24"/>
              </w:rPr>
              <w:fldChar w:fldCharType="end"/>
            </w:r>
          </w:hyperlink>
        </w:p>
        <w:p w14:paraId="743764A5" w14:textId="77777777" w:rsidR="003F3C4F" w:rsidRPr="003F3C4F" w:rsidRDefault="001151D0">
          <w:pPr>
            <w:pStyle w:val="TJ1"/>
            <w:tabs>
              <w:tab w:val="right" w:leader="dot" w:pos="9060"/>
            </w:tabs>
            <w:rPr>
              <w:rFonts w:ascii="Times New Roman" w:eastAsiaTheme="minorEastAsia" w:hAnsi="Times New Roman" w:cs="Times New Roman"/>
              <w:noProof/>
              <w:sz w:val="24"/>
              <w:szCs w:val="24"/>
              <w:lang w:eastAsia="hu-HU"/>
            </w:rPr>
          </w:pPr>
          <w:hyperlink w:anchor="_Toc443440264" w:history="1">
            <w:r w:rsidR="003F3C4F" w:rsidRPr="003F3C4F">
              <w:rPr>
                <w:rStyle w:val="Hiperhivatkozs"/>
                <w:rFonts w:ascii="Times New Roman" w:hAnsi="Times New Roman" w:cs="Times New Roman"/>
                <w:noProof/>
                <w:sz w:val="24"/>
                <w:szCs w:val="24"/>
              </w:rPr>
              <w:t>Nemzetközi modellek az oktatásirányításban</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_Toc443440264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4</w:t>
            </w:r>
            <w:r w:rsidR="003F3C4F" w:rsidRPr="003F3C4F">
              <w:rPr>
                <w:rFonts w:ascii="Times New Roman" w:hAnsi="Times New Roman" w:cs="Times New Roman"/>
                <w:noProof/>
                <w:webHidden/>
                <w:sz w:val="24"/>
                <w:szCs w:val="24"/>
              </w:rPr>
              <w:fldChar w:fldCharType="end"/>
            </w:r>
          </w:hyperlink>
        </w:p>
        <w:p w14:paraId="0C1D0934" w14:textId="77777777" w:rsidR="003F3C4F" w:rsidRPr="003F3C4F" w:rsidRDefault="001151D0">
          <w:pPr>
            <w:pStyle w:val="TJ2"/>
            <w:tabs>
              <w:tab w:val="right" w:leader="dot" w:pos="9060"/>
            </w:tabs>
            <w:rPr>
              <w:rFonts w:ascii="Times New Roman" w:eastAsiaTheme="minorEastAsia" w:hAnsi="Times New Roman" w:cs="Times New Roman"/>
              <w:noProof/>
              <w:sz w:val="24"/>
              <w:szCs w:val="24"/>
              <w:lang w:eastAsia="hu-HU"/>
            </w:rPr>
          </w:pPr>
          <w:hyperlink w:anchor="_Toc443440265" w:history="1">
            <w:r w:rsidR="003F3C4F" w:rsidRPr="003F3C4F">
              <w:rPr>
                <w:rStyle w:val="Hiperhivatkozs"/>
                <w:rFonts w:ascii="Times New Roman" w:hAnsi="Times New Roman" w:cs="Times New Roman"/>
                <w:noProof/>
                <w:sz w:val="24"/>
                <w:szCs w:val="24"/>
              </w:rPr>
              <w:t>Az állam szerepe:</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_Toc443440265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6</w:t>
            </w:r>
            <w:r w:rsidR="003F3C4F" w:rsidRPr="003F3C4F">
              <w:rPr>
                <w:rFonts w:ascii="Times New Roman" w:hAnsi="Times New Roman" w:cs="Times New Roman"/>
                <w:noProof/>
                <w:webHidden/>
                <w:sz w:val="24"/>
                <w:szCs w:val="24"/>
              </w:rPr>
              <w:fldChar w:fldCharType="end"/>
            </w:r>
          </w:hyperlink>
        </w:p>
        <w:p w14:paraId="50F6BBB9" w14:textId="77777777" w:rsidR="003F3C4F" w:rsidRPr="003F3C4F" w:rsidRDefault="001151D0">
          <w:pPr>
            <w:pStyle w:val="TJ2"/>
            <w:tabs>
              <w:tab w:val="right" w:leader="dot" w:pos="9060"/>
            </w:tabs>
            <w:rPr>
              <w:rFonts w:ascii="Times New Roman" w:eastAsiaTheme="minorEastAsia" w:hAnsi="Times New Roman" w:cs="Times New Roman"/>
              <w:noProof/>
              <w:sz w:val="24"/>
              <w:szCs w:val="24"/>
              <w:lang w:eastAsia="hu-HU"/>
            </w:rPr>
          </w:pPr>
          <w:hyperlink w:anchor="_Toc443440266" w:history="1">
            <w:r w:rsidR="003F3C4F" w:rsidRPr="003F3C4F">
              <w:rPr>
                <w:rStyle w:val="Hiperhivatkozs"/>
                <w:rFonts w:ascii="Times New Roman" w:hAnsi="Times New Roman" w:cs="Times New Roman"/>
                <w:noProof/>
                <w:sz w:val="24"/>
                <w:szCs w:val="24"/>
              </w:rPr>
              <w:t>A helyi és területi önkormányzatok szerepe</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_Toc443440266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7</w:t>
            </w:r>
            <w:r w:rsidR="003F3C4F" w:rsidRPr="003F3C4F">
              <w:rPr>
                <w:rFonts w:ascii="Times New Roman" w:hAnsi="Times New Roman" w:cs="Times New Roman"/>
                <w:noProof/>
                <w:webHidden/>
                <w:sz w:val="24"/>
                <w:szCs w:val="24"/>
              </w:rPr>
              <w:fldChar w:fldCharType="end"/>
            </w:r>
          </w:hyperlink>
        </w:p>
        <w:p w14:paraId="248C8C03" w14:textId="77777777" w:rsidR="003F3C4F" w:rsidRPr="003F3C4F" w:rsidRDefault="001151D0">
          <w:pPr>
            <w:pStyle w:val="TJ2"/>
            <w:tabs>
              <w:tab w:val="right" w:leader="dot" w:pos="9060"/>
            </w:tabs>
            <w:rPr>
              <w:rFonts w:ascii="Times New Roman" w:eastAsiaTheme="minorEastAsia" w:hAnsi="Times New Roman" w:cs="Times New Roman"/>
              <w:noProof/>
              <w:sz w:val="24"/>
              <w:szCs w:val="24"/>
              <w:lang w:eastAsia="hu-HU"/>
            </w:rPr>
          </w:pPr>
          <w:hyperlink w:anchor="_Toc443440267" w:history="1">
            <w:r w:rsidR="003F3C4F" w:rsidRPr="003F3C4F">
              <w:rPr>
                <w:rStyle w:val="Hiperhivatkozs"/>
                <w:rFonts w:ascii="Times New Roman" w:hAnsi="Times New Roman" w:cs="Times New Roman"/>
                <w:noProof/>
                <w:sz w:val="24"/>
                <w:szCs w:val="24"/>
              </w:rPr>
              <w:t>Az intézményi önállóság</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_Toc443440267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8</w:t>
            </w:r>
            <w:r w:rsidR="003F3C4F" w:rsidRPr="003F3C4F">
              <w:rPr>
                <w:rFonts w:ascii="Times New Roman" w:hAnsi="Times New Roman" w:cs="Times New Roman"/>
                <w:noProof/>
                <w:webHidden/>
                <w:sz w:val="24"/>
                <w:szCs w:val="24"/>
              </w:rPr>
              <w:fldChar w:fldCharType="end"/>
            </w:r>
          </w:hyperlink>
        </w:p>
        <w:p w14:paraId="3EE426D5" w14:textId="77777777" w:rsidR="003F3C4F" w:rsidRPr="003F3C4F" w:rsidRDefault="001151D0">
          <w:pPr>
            <w:pStyle w:val="TJ2"/>
            <w:tabs>
              <w:tab w:val="right" w:leader="dot" w:pos="9060"/>
            </w:tabs>
            <w:rPr>
              <w:rFonts w:ascii="Times New Roman" w:eastAsiaTheme="minorEastAsia" w:hAnsi="Times New Roman" w:cs="Times New Roman"/>
              <w:noProof/>
              <w:sz w:val="24"/>
              <w:szCs w:val="24"/>
              <w:lang w:eastAsia="hu-HU"/>
            </w:rPr>
          </w:pPr>
          <w:hyperlink w:anchor="_Toc443440268" w:history="1">
            <w:r w:rsidR="003F3C4F" w:rsidRPr="003F3C4F">
              <w:rPr>
                <w:rStyle w:val="Hiperhivatkozs"/>
                <w:rFonts w:ascii="Times New Roman" w:hAnsi="Times New Roman" w:cs="Times New Roman"/>
                <w:noProof/>
                <w:sz w:val="24"/>
                <w:szCs w:val="24"/>
              </w:rPr>
              <w:t>Trendek, modellek az oktatásirányításban</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_Toc443440268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8</w:t>
            </w:r>
            <w:r w:rsidR="003F3C4F" w:rsidRPr="003F3C4F">
              <w:rPr>
                <w:rFonts w:ascii="Times New Roman" w:hAnsi="Times New Roman" w:cs="Times New Roman"/>
                <w:noProof/>
                <w:webHidden/>
                <w:sz w:val="24"/>
                <w:szCs w:val="24"/>
              </w:rPr>
              <w:fldChar w:fldCharType="end"/>
            </w:r>
          </w:hyperlink>
        </w:p>
        <w:p w14:paraId="51B287C1" w14:textId="77777777" w:rsidR="003F3C4F" w:rsidRPr="003F3C4F" w:rsidRDefault="001151D0">
          <w:pPr>
            <w:pStyle w:val="TJ1"/>
            <w:tabs>
              <w:tab w:val="right" w:leader="dot" w:pos="9060"/>
            </w:tabs>
            <w:rPr>
              <w:rFonts w:ascii="Times New Roman" w:eastAsiaTheme="minorEastAsia" w:hAnsi="Times New Roman" w:cs="Times New Roman"/>
              <w:noProof/>
              <w:sz w:val="24"/>
              <w:szCs w:val="24"/>
              <w:lang w:eastAsia="hu-HU"/>
            </w:rPr>
          </w:pPr>
          <w:hyperlink w:anchor="_Toc443440269" w:history="1">
            <w:r w:rsidR="003F3C4F" w:rsidRPr="003F3C4F">
              <w:rPr>
                <w:rStyle w:val="Hiperhivatkozs"/>
                <w:rFonts w:ascii="Times New Roman" w:hAnsi="Times New Roman" w:cs="Times New Roman"/>
                <w:noProof/>
                <w:sz w:val="24"/>
                <w:szCs w:val="24"/>
              </w:rPr>
              <w:t>A magyar közoktatás és szakképzés finanszírozási jellemzői az átalakítás előtt</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_Toc443440269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11</w:t>
            </w:r>
            <w:r w:rsidR="003F3C4F" w:rsidRPr="003F3C4F">
              <w:rPr>
                <w:rFonts w:ascii="Times New Roman" w:hAnsi="Times New Roman" w:cs="Times New Roman"/>
                <w:noProof/>
                <w:webHidden/>
                <w:sz w:val="24"/>
                <w:szCs w:val="24"/>
              </w:rPr>
              <w:fldChar w:fldCharType="end"/>
            </w:r>
          </w:hyperlink>
        </w:p>
        <w:p w14:paraId="490ED0CD" w14:textId="77777777" w:rsidR="003F3C4F" w:rsidRPr="003F3C4F" w:rsidRDefault="001151D0">
          <w:pPr>
            <w:pStyle w:val="TJ2"/>
            <w:tabs>
              <w:tab w:val="right" w:leader="dot" w:pos="9060"/>
            </w:tabs>
            <w:rPr>
              <w:rFonts w:ascii="Times New Roman" w:eastAsiaTheme="minorEastAsia" w:hAnsi="Times New Roman" w:cs="Times New Roman"/>
              <w:noProof/>
              <w:sz w:val="24"/>
              <w:szCs w:val="24"/>
              <w:lang w:eastAsia="hu-HU"/>
            </w:rPr>
          </w:pPr>
          <w:hyperlink w:anchor="_Toc443440270" w:history="1">
            <w:r w:rsidR="003F3C4F" w:rsidRPr="003F3C4F">
              <w:rPr>
                <w:rStyle w:val="Hiperhivatkozs"/>
                <w:rFonts w:ascii="Times New Roman" w:hAnsi="Times New Roman" w:cs="Times New Roman"/>
                <w:noProof/>
                <w:sz w:val="24"/>
                <w:szCs w:val="24"/>
              </w:rPr>
              <w:t>A szakképzés finanszírozási sajátosságai</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_Toc443440270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11</w:t>
            </w:r>
            <w:r w:rsidR="003F3C4F" w:rsidRPr="003F3C4F">
              <w:rPr>
                <w:rFonts w:ascii="Times New Roman" w:hAnsi="Times New Roman" w:cs="Times New Roman"/>
                <w:noProof/>
                <w:webHidden/>
                <w:sz w:val="24"/>
                <w:szCs w:val="24"/>
              </w:rPr>
              <w:fldChar w:fldCharType="end"/>
            </w:r>
          </w:hyperlink>
        </w:p>
        <w:p w14:paraId="586D3292" w14:textId="77777777" w:rsidR="003F3C4F" w:rsidRPr="003F3C4F" w:rsidRDefault="001151D0">
          <w:pPr>
            <w:pStyle w:val="TJ1"/>
            <w:tabs>
              <w:tab w:val="right" w:leader="dot" w:pos="9060"/>
            </w:tabs>
            <w:rPr>
              <w:rFonts w:ascii="Times New Roman" w:eastAsiaTheme="minorEastAsia" w:hAnsi="Times New Roman" w:cs="Times New Roman"/>
              <w:noProof/>
              <w:sz w:val="24"/>
              <w:szCs w:val="24"/>
              <w:lang w:eastAsia="hu-HU"/>
            </w:rPr>
          </w:pPr>
          <w:hyperlink w:anchor="_Toc443440271" w:history="1">
            <w:r w:rsidR="003F3C4F" w:rsidRPr="003F3C4F">
              <w:rPr>
                <w:rStyle w:val="Hiperhivatkozs"/>
                <w:rFonts w:ascii="Times New Roman" w:hAnsi="Times New Roman" w:cs="Times New Roman"/>
                <w:noProof/>
                <w:sz w:val="24"/>
                <w:szCs w:val="24"/>
              </w:rPr>
              <w:t>Az oktatásirányítás és finanszírozás átalakítása</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_Toc443440271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13</w:t>
            </w:r>
            <w:r w:rsidR="003F3C4F" w:rsidRPr="003F3C4F">
              <w:rPr>
                <w:rFonts w:ascii="Times New Roman" w:hAnsi="Times New Roman" w:cs="Times New Roman"/>
                <w:noProof/>
                <w:webHidden/>
                <w:sz w:val="24"/>
                <w:szCs w:val="24"/>
              </w:rPr>
              <w:fldChar w:fldCharType="end"/>
            </w:r>
          </w:hyperlink>
        </w:p>
        <w:p w14:paraId="7039ECAB" w14:textId="77777777" w:rsidR="003F3C4F" w:rsidRPr="003F3C4F" w:rsidRDefault="001151D0">
          <w:pPr>
            <w:pStyle w:val="TJ2"/>
            <w:tabs>
              <w:tab w:val="right" w:leader="dot" w:pos="9060"/>
            </w:tabs>
            <w:rPr>
              <w:rFonts w:ascii="Times New Roman" w:eastAsiaTheme="minorEastAsia" w:hAnsi="Times New Roman" w:cs="Times New Roman"/>
              <w:noProof/>
              <w:sz w:val="24"/>
              <w:szCs w:val="24"/>
              <w:lang w:eastAsia="hu-HU"/>
            </w:rPr>
          </w:pPr>
          <w:hyperlink w:anchor="_Toc443440272" w:history="1">
            <w:r w:rsidR="003F3C4F" w:rsidRPr="003F3C4F">
              <w:rPr>
                <w:rStyle w:val="Hiperhivatkozs"/>
                <w:rFonts w:ascii="Times New Roman" w:hAnsi="Times New Roman" w:cs="Times New Roman"/>
                <w:noProof/>
                <w:sz w:val="24"/>
                <w:szCs w:val="24"/>
              </w:rPr>
              <w:t>KLIK és a szakképzés támogatása</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_Toc443440272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15</w:t>
            </w:r>
            <w:r w:rsidR="003F3C4F" w:rsidRPr="003F3C4F">
              <w:rPr>
                <w:rFonts w:ascii="Times New Roman" w:hAnsi="Times New Roman" w:cs="Times New Roman"/>
                <w:noProof/>
                <w:webHidden/>
                <w:sz w:val="24"/>
                <w:szCs w:val="24"/>
              </w:rPr>
              <w:fldChar w:fldCharType="end"/>
            </w:r>
          </w:hyperlink>
        </w:p>
        <w:p w14:paraId="79394FF5" w14:textId="77777777" w:rsidR="003F3C4F" w:rsidRPr="003F3C4F" w:rsidRDefault="001151D0">
          <w:pPr>
            <w:pStyle w:val="TJ2"/>
            <w:tabs>
              <w:tab w:val="right" w:leader="dot" w:pos="9060"/>
            </w:tabs>
            <w:rPr>
              <w:rFonts w:ascii="Times New Roman" w:eastAsiaTheme="minorEastAsia" w:hAnsi="Times New Roman" w:cs="Times New Roman"/>
              <w:noProof/>
              <w:sz w:val="24"/>
              <w:szCs w:val="24"/>
              <w:lang w:eastAsia="hu-HU"/>
            </w:rPr>
          </w:pPr>
          <w:hyperlink w:anchor="_Toc443440273" w:history="1">
            <w:r w:rsidR="003F3C4F" w:rsidRPr="003F3C4F">
              <w:rPr>
                <w:rStyle w:val="Hiperhivatkozs"/>
                <w:rFonts w:ascii="Times New Roman" w:hAnsi="Times New Roman" w:cs="Times New Roman"/>
                <w:noProof/>
                <w:sz w:val="24"/>
                <w:szCs w:val="24"/>
              </w:rPr>
              <w:t>Újabb fenntartóváltás és a szakképzési centrumok szerepe</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_Toc443440273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17</w:t>
            </w:r>
            <w:r w:rsidR="003F3C4F" w:rsidRPr="003F3C4F">
              <w:rPr>
                <w:rFonts w:ascii="Times New Roman" w:hAnsi="Times New Roman" w:cs="Times New Roman"/>
                <w:noProof/>
                <w:webHidden/>
                <w:sz w:val="24"/>
                <w:szCs w:val="24"/>
              </w:rPr>
              <w:fldChar w:fldCharType="end"/>
            </w:r>
          </w:hyperlink>
        </w:p>
        <w:p w14:paraId="26BD6351" w14:textId="77777777" w:rsidR="003F3C4F" w:rsidRPr="003F3C4F" w:rsidRDefault="001151D0">
          <w:pPr>
            <w:pStyle w:val="TJ1"/>
            <w:tabs>
              <w:tab w:val="right" w:leader="dot" w:pos="9060"/>
            </w:tabs>
            <w:rPr>
              <w:rFonts w:ascii="Times New Roman" w:eastAsiaTheme="minorEastAsia" w:hAnsi="Times New Roman" w:cs="Times New Roman"/>
              <w:noProof/>
              <w:sz w:val="24"/>
              <w:szCs w:val="24"/>
              <w:lang w:eastAsia="hu-HU"/>
            </w:rPr>
          </w:pPr>
          <w:hyperlink w:anchor="_Toc443440274" w:history="1">
            <w:r w:rsidR="003F3C4F" w:rsidRPr="003F3C4F">
              <w:rPr>
                <w:rStyle w:val="Hiperhivatkozs"/>
                <w:rFonts w:ascii="Times New Roman" w:hAnsi="Times New Roman" w:cs="Times New Roman"/>
                <w:noProof/>
                <w:sz w:val="24"/>
                <w:szCs w:val="24"/>
              </w:rPr>
              <w:t>A fenntartóváltás és strukturális átalakítás gyakorlati tapasztalatai</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_Toc443440274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18</w:t>
            </w:r>
            <w:r w:rsidR="003F3C4F" w:rsidRPr="003F3C4F">
              <w:rPr>
                <w:rFonts w:ascii="Times New Roman" w:hAnsi="Times New Roman" w:cs="Times New Roman"/>
                <w:noProof/>
                <w:webHidden/>
                <w:sz w:val="24"/>
                <w:szCs w:val="24"/>
              </w:rPr>
              <w:fldChar w:fldCharType="end"/>
            </w:r>
          </w:hyperlink>
        </w:p>
        <w:p w14:paraId="4A97D0E6" w14:textId="77777777" w:rsidR="003F3C4F" w:rsidRPr="003F3C4F" w:rsidRDefault="001151D0">
          <w:pPr>
            <w:pStyle w:val="TJ1"/>
            <w:tabs>
              <w:tab w:val="right" w:leader="dot" w:pos="9060"/>
            </w:tabs>
            <w:rPr>
              <w:rFonts w:ascii="Times New Roman" w:eastAsiaTheme="minorEastAsia" w:hAnsi="Times New Roman" w:cs="Times New Roman"/>
              <w:noProof/>
              <w:sz w:val="24"/>
              <w:szCs w:val="24"/>
              <w:lang w:eastAsia="hu-HU"/>
            </w:rPr>
          </w:pPr>
          <w:hyperlink w:anchor="_Toc443440275" w:history="1">
            <w:r w:rsidR="003F3C4F" w:rsidRPr="003F3C4F">
              <w:rPr>
                <w:rStyle w:val="Hiperhivatkozs"/>
                <w:rFonts w:ascii="Times New Roman" w:hAnsi="Times New Roman" w:cs="Times New Roman"/>
                <w:noProof/>
                <w:sz w:val="24"/>
                <w:szCs w:val="24"/>
              </w:rPr>
              <w:t>A fenntartóváltás és strukturális átalakítás szakmai diskurzusai</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_Toc443440275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24</w:t>
            </w:r>
            <w:r w:rsidR="003F3C4F" w:rsidRPr="003F3C4F">
              <w:rPr>
                <w:rFonts w:ascii="Times New Roman" w:hAnsi="Times New Roman" w:cs="Times New Roman"/>
                <w:noProof/>
                <w:webHidden/>
                <w:sz w:val="24"/>
                <w:szCs w:val="24"/>
              </w:rPr>
              <w:fldChar w:fldCharType="end"/>
            </w:r>
          </w:hyperlink>
        </w:p>
        <w:p w14:paraId="3D35E36B" w14:textId="77777777" w:rsidR="003F3C4F" w:rsidRPr="003F3C4F" w:rsidRDefault="001151D0">
          <w:pPr>
            <w:pStyle w:val="TJ1"/>
            <w:tabs>
              <w:tab w:val="right" w:leader="dot" w:pos="9060"/>
            </w:tabs>
            <w:rPr>
              <w:rFonts w:ascii="Times New Roman" w:eastAsiaTheme="minorEastAsia" w:hAnsi="Times New Roman" w:cs="Times New Roman"/>
              <w:noProof/>
              <w:sz w:val="24"/>
              <w:szCs w:val="24"/>
              <w:lang w:eastAsia="hu-HU"/>
            </w:rPr>
          </w:pPr>
          <w:hyperlink w:anchor="_Toc443440276" w:history="1">
            <w:r w:rsidR="003F3C4F" w:rsidRPr="003F3C4F">
              <w:rPr>
                <w:rStyle w:val="Hiperhivatkozs"/>
                <w:rFonts w:ascii="Times New Roman" w:hAnsi="Times New Roman" w:cs="Times New Roman"/>
                <w:noProof/>
                <w:sz w:val="24"/>
                <w:szCs w:val="24"/>
              </w:rPr>
              <w:t>Összefoglalás</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_Toc443440276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27</w:t>
            </w:r>
            <w:r w:rsidR="003F3C4F" w:rsidRPr="003F3C4F">
              <w:rPr>
                <w:rFonts w:ascii="Times New Roman" w:hAnsi="Times New Roman" w:cs="Times New Roman"/>
                <w:noProof/>
                <w:webHidden/>
                <w:sz w:val="24"/>
                <w:szCs w:val="24"/>
              </w:rPr>
              <w:fldChar w:fldCharType="end"/>
            </w:r>
          </w:hyperlink>
        </w:p>
        <w:p w14:paraId="57624DDF" w14:textId="77777777" w:rsidR="003F3C4F" w:rsidRPr="003F3C4F" w:rsidRDefault="001151D0">
          <w:pPr>
            <w:pStyle w:val="TJ1"/>
            <w:tabs>
              <w:tab w:val="right" w:leader="dot" w:pos="9060"/>
            </w:tabs>
            <w:rPr>
              <w:rFonts w:ascii="Times New Roman" w:eastAsiaTheme="minorEastAsia" w:hAnsi="Times New Roman" w:cs="Times New Roman"/>
              <w:noProof/>
              <w:sz w:val="24"/>
              <w:szCs w:val="24"/>
              <w:lang w:eastAsia="hu-HU"/>
            </w:rPr>
          </w:pPr>
          <w:hyperlink w:anchor="_Toc443440277" w:history="1">
            <w:r w:rsidR="003F3C4F" w:rsidRPr="003F3C4F">
              <w:rPr>
                <w:rStyle w:val="Hiperhivatkozs"/>
                <w:rFonts w:ascii="Times New Roman" w:hAnsi="Times New Roman" w:cs="Times New Roman"/>
                <w:noProof/>
                <w:sz w:val="24"/>
                <w:szCs w:val="24"/>
              </w:rPr>
              <w:t>Hivatkozások jegyzéke:</w:t>
            </w:r>
            <w:r w:rsidR="003F3C4F" w:rsidRPr="003F3C4F">
              <w:rPr>
                <w:rFonts w:ascii="Times New Roman" w:hAnsi="Times New Roman" w:cs="Times New Roman"/>
                <w:noProof/>
                <w:webHidden/>
                <w:sz w:val="24"/>
                <w:szCs w:val="24"/>
              </w:rPr>
              <w:tab/>
            </w:r>
            <w:r w:rsidR="003F3C4F" w:rsidRPr="003F3C4F">
              <w:rPr>
                <w:rFonts w:ascii="Times New Roman" w:hAnsi="Times New Roman" w:cs="Times New Roman"/>
                <w:noProof/>
                <w:webHidden/>
                <w:sz w:val="24"/>
                <w:szCs w:val="24"/>
              </w:rPr>
              <w:fldChar w:fldCharType="begin"/>
            </w:r>
            <w:r w:rsidR="003F3C4F" w:rsidRPr="003F3C4F">
              <w:rPr>
                <w:rFonts w:ascii="Times New Roman" w:hAnsi="Times New Roman" w:cs="Times New Roman"/>
                <w:noProof/>
                <w:webHidden/>
                <w:sz w:val="24"/>
                <w:szCs w:val="24"/>
              </w:rPr>
              <w:instrText xml:space="preserve"> PAGEREF _Toc443440277 \h </w:instrText>
            </w:r>
            <w:r w:rsidR="003F3C4F" w:rsidRPr="003F3C4F">
              <w:rPr>
                <w:rFonts w:ascii="Times New Roman" w:hAnsi="Times New Roman" w:cs="Times New Roman"/>
                <w:noProof/>
                <w:webHidden/>
                <w:sz w:val="24"/>
                <w:szCs w:val="24"/>
              </w:rPr>
            </w:r>
            <w:r w:rsidR="003F3C4F" w:rsidRPr="003F3C4F">
              <w:rPr>
                <w:rFonts w:ascii="Times New Roman" w:hAnsi="Times New Roman" w:cs="Times New Roman"/>
                <w:noProof/>
                <w:webHidden/>
                <w:sz w:val="24"/>
                <w:szCs w:val="24"/>
              </w:rPr>
              <w:fldChar w:fldCharType="separate"/>
            </w:r>
            <w:r w:rsidR="003F3C4F" w:rsidRPr="003F3C4F">
              <w:rPr>
                <w:rFonts w:ascii="Times New Roman" w:hAnsi="Times New Roman" w:cs="Times New Roman"/>
                <w:noProof/>
                <w:webHidden/>
                <w:sz w:val="24"/>
                <w:szCs w:val="24"/>
              </w:rPr>
              <w:t>29</w:t>
            </w:r>
            <w:r w:rsidR="003F3C4F" w:rsidRPr="003F3C4F">
              <w:rPr>
                <w:rFonts w:ascii="Times New Roman" w:hAnsi="Times New Roman" w:cs="Times New Roman"/>
                <w:noProof/>
                <w:webHidden/>
                <w:sz w:val="24"/>
                <w:szCs w:val="24"/>
              </w:rPr>
              <w:fldChar w:fldCharType="end"/>
            </w:r>
          </w:hyperlink>
        </w:p>
        <w:p w14:paraId="71524138" w14:textId="77777777" w:rsidR="004D3A9F" w:rsidRDefault="004D3A9F">
          <w:r w:rsidRPr="003F3C4F">
            <w:rPr>
              <w:rFonts w:ascii="Times New Roman" w:hAnsi="Times New Roman" w:cs="Times New Roman"/>
              <w:b/>
              <w:bCs/>
              <w:sz w:val="24"/>
              <w:szCs w:val="24"/>
            </w:rPr>
            <w:fldChar w:fldCharType="end"/>
          </w:r>
        </w:p>
      </w:sdtContent>
    </w:sdt>
    <w:p w14:paraId="7B9D000B" w14:textId="77777777" w:rsidR="004D3A9F" w:rsidRDefault="004D3A9F">
      <w:pPr>
        <w:rPr>
          <w:rFonts w:ascii="Times New Roman" w:hAnsi="Times New Roman" w:cs="Times New Roman"/>
          <w:b/>
          <w:color w:val="000000"/>
          <w:sz w:val="24"/>
          <w:szCs w:val="24"/>
        </w:rPr>
      </w:pPr>
      <w:r>
        <w:rPr>
          <w:b/>
        </w:rPr>
        <w:br w:type="page"/>
      </w:r>
    </w:p>
    <w:p w14:paraId="5117AC31" w14:textId="77777777" w:rsidR="00524E19" w:rsidRPr="00170060" w:rsidRDefault="00524E19" w:rsidP="004D3A9F">
      <w:pPr>
        <w:pStyle w:val="Cmsor1"/>
      </w:pPr>
      <w:bookmarkStart w:id="0" w:name="_Toc443440263"/>
      <w:r w:rsidRPr="00170060">
        <w:lastRenderedPageBreak/>
        <w:t>Bevezető</w:t>
      </w:r>
      <w:bookmarkEnd w:id="0"/>
    </w:p>
    <w:p w14:paraId="1435B9EE" w14:textId="77777777" w:rsidR="00524E19" w:rsidRDefault="00524E19" w:rsidP="00FC19DC">
      <w:pPr>
        <w:pStyle w:val="Default"/>
        <w:spacing w:line="360" w:lineRule="auto"/>
        <w:jc w:val="both"/>
      </w:pPr>
    </w:p>
    <w:p w14:paraId="6C2AA90A" w14:textId="77777777" w:rsidR="008D46F7" w:rsidRPr="000E44EF" w:rsidRDefault="009F7702" w:rsidP="000E44EF">
      <w:pPr>
        <w:spacing w:line="360" w:lineRule="auto"/>
        <w:ind w:firstLine="708"/>
        <w:jc w:val="both"/>
        <w:rPr>
          <w:rFonts w:ascii="Times New Roman" w:hAnsi="Times New Roman" w:cs="Times New Roman"/>
          <w:sz w:val="24"/>
          <w:szCs w:val="24"/>
        </w:rPr>
      </w:pPr>
      <w:r w:rsidRPr="000E44EF">
        <w:rPr>
          <w:rFonts w:ascii="Times New Roman" w:hAnsi="Times New Roman" w:cs="Times New Roman"/>
          <w:sz w:val="24"/>
          <w:szCs w:val="24"/>
        </w:rPr>
        <w:t xml:space="preserve">A magyar </w:t>
      </w:r>
      <w:r w:rsidR="008D46F7" w:rsidRPr="000E44EF">
        <w:rPr>
          <w:rFonts w:ascii="Times New Roman" w:hAnsi="Times New Roman" w:cs="Times New Roman"/>
          <w:sz w:val="24"/>
          <w:szCs w:val="24"/>
        </w:rPr>
        <w:t>közoktatásban 2011</w:t>
      </w:r>
      <w:r w:rsidRPr="000E44EF">
        <w:rPr>
          <w:rFonts w:ascii="Times New Roman" w:hAnsi="Times New Roman" w:cs="Times New Roman"/>
          <w:sz w:val="24"/>
          <w:szCs w:val="24"/>
        </w:rPr>
        <w:t xml:space="preserve">-től kezdődően jelentős átalakulási folyamat kezdődött, amelynek fontos elemét képezi a közoktatás-finanszírozás átalakulása valamint a tartalmi szabályozást új alapokra helyező köznevelési törvény megjelenése. </w:t>
      </w:r>
      <w:r w:rsidR="008D46F7" w:rsidRPr="000E44EF">
        <w:rPr>
          <w:rFonts w:ascii="Times New Roman" w:hAnsi="Times New Roman" w:cs="Times New Roman"/>
          <w:sz w:val="24"/>
          <w:szCs w:val="24"/>
        </w:rPr>
        <w:t xml:space="preserve">Az oktatásirányítás és finanszírozás rendszere, sajátosságai egy adott ország oktatási rendszerében kimutathatóan hatással van annak hatékonyságára, eredményességére, ezért a rendszerben megjelenő problémák, nehézségek okainak a feltáráshoz szükség van az adott irányítási-szabályozási modell alaposabb megértésére, a működésében megjelenő mechanizmusok azonosítására. </w:t>
      </w:r>
    </w:p>
    <w:p w14:paraId="3BA3CCB5" w14:textId="77777777" w:rsidR="000E44EF" w:rsidRPr="000E44EF" w:rsidRDefault="008D46F7" w:rsidP="000E44EF">
      <w:pPr>
        <w:spacing w:line="360" w:lineRule="auto"/>
        <w:ind w:firstLine="708"/>
        <w:jc w:val="both"/>
        <w:rPr>
          <w:rFonts w:ascii="Times New Roman" w:hAnsi="Times New Roman" w:cs="Times New Roman"/>
          <w:sz w:val="24"/>
          <w:szCs w:val="24"/>
        </w:rPr>
      </w:pPr>
      <w:r w:rsidRPr="000E44EF">
        <w:rPr>
          <w:rFonts w:ascii="Times New Roman" w:hAnsi="Times New Roman" w:cs="Times New Roman"/>
          <w:sz w:val="24"/>
          <w:szCs w:val="24"/>
        </w:rPr>
        <w:t xml:space="preserve">A tanulmány fókusza a szakképzés és a szakképző intézmények átalakulása és alkalmazkodásának vizsgálata ebben az </w:t>
      </w:r>
      <w:r w:rsidR="000E44EF" w:rsidRPr="000E44EF">
        <w:rPr>
          <w:rFonts w:ascii="Times New Roman" w:hAnsi="Times New Roman" w:cs="Times New Roman"/>
          <w:sz w:val="24"/>
          <w:szCs w:val="24"/>
        </w:rPr>
        <w:t>intenzív változási időszakban</w:t>
      </w:r>
      <w:r w:rsidRPr="000E44EF">
        <w:rPr>
          <w:rFonts w:ascii="Times New Roman" w:hAnsi="Times New Roman" w:cs="Times New Roman"/>
          <w:sz w:val="24"/>
          <w:szCs w:val="24"/>
        </w:rPr>
        <w:t>. A</w:t>
      </w:r>
      <w:r w:rsidR="009F7702" w:rsidRPr="000E44EF">
        <w:rPr>
          <w:rFonts w:ascii="Times New Roman" w:hAnsi="Times New Roman" w:cs="Times New Roman"/>
          <w:sz w:val="24"/>
          <w:szCs w:val="24"/>
        </w:rPr>
        <w:t xml:space="preserve"> sza</w:t>
      </w:r>
      <w:r w:rsidR="000E44EF" w:rsidRPr="000E44EF">
        <w:rPr>
          <w:rFonts w:ascii="Times New Roman" w:hAnsi="Times New Roman" w:cs="Times New Roman"/>
          <w:sz w:val="24"/>
          <w:szCs w:val="24"/>
        </w:rPr>
        <w:t>kképzést folytató intézmények is</w:t>
      </w:r>
      <w:r w:rsidR="009F7702" w:rsidRPr="000E44EF">
        <w:rPr>
          <w:rFonts w:ascii="Times New Roman" w:hAnsi="Times New Roman" w:cs="Times New Roman"/>
          <w:sz w:val="24"/>
          <w:szCs w:val="24"/>
        </w:rPr>
        <w:t xml:space="preserve"> állami fenntartás alá került</w:t>
      </w:r>
      <w:r w:rsidR="000E44EF" w:rsidRPr="000E44EF">
        <w:rPr>
          <w:rFonts w:ascii="Times New Roman" w:hAnsi="Times New Roman" w:cs="Times New Roman"/>
          <w:sz w:val="24"/>
          <w:szCs w:val="24"/>
        </w:rPr>
        <w:t>ek</w:t>
      </w:r>
      <w:r w:rsidR="009F7702" w:rsidRPr="000E44EF">
        <w:rPr>
          <w:rFonts w:ascii="Times New Roman" w:hAnsi="Times New Roman" w:cs="Times New Roman"/>
          <w:sz w:val="24"/>
          <w:szCs w:val="24"/>
        </w:rPr>
        <w:t xml:space="preserve">, a köznevelési törvény tartalmi szabályozással kapcsolatos előírásai </w:t>
      </w:r>
      <w:r w:rsidR="000E44EF" w:rsidRPr="000E44EF">
        <w:rPr>
          <w:rFonts w:ascii="Times New Roman" w:hAnsi="Times New Roman" w:cs="Times New Roman"/>
          <w:sz w:val="24"/>
          <w:szCs w:val="24"/>
        </w:rPr>
        <w:t xml:space="preserve">pedig </w:t>
      </w:r>
      <w:r w:rsidR="009F7702" w:rsidRPr="000E44EF">
        <w:rPr>
          <w:rFonts w:ascii="Times New Roman" w:hAnsi="Times New Roman" w:cs="Times New Roman"/>
          <w:sz w:val="24"/>
          <w:szCs w:val="24"/>
        </w:rPr>
        <w:t xml:space="preserve">hatással voltak a szakképző intézmények tartalmi és működési sajátosságainak az átalakulására. </w:t>
      </w:r>
      <w:r w:rsidR="000E44EF" w:rsidRPr="000E44EF">
        <w:rPr>
          <w:rFonts w:ascii="Times New Roman" w:hAnsi="Times New Roman" w:cs="Times New Roman"/>
          <w:sz w:val="24"/>
          <w:szCs w:val="24"/>
        </w:rPr>
        <w:t>A fenntartóváltásban, irányításban és finanszírozásban bekövetkezett változás hatásának a feltérképezését több dimenzió mentén törekszünk megvalósítani: áttekintjük a nemzetközi modelleket és kutatási eredményeket az oktatásirányítás területén, egy interjús vizsgálat szövegeinek a másodelemzését végezzük el</w:t>
      </w:r>
      <w:r w:rsidR="000E44EF">
        <w:rPr>
          <w:rFonts w:ascii="Times New Roman" w:hAnsi="Times New Roman" w:cs="Times New Roman"/>
          <w:sz w:val="24"/>
          <w:szCs w:val="24"/>
        </w:rPr>
        <w:t>,</w:t>
      </w:r>
      <w:r w:rsidR="000E44EF" w:rsidRPr="000E44EF">
        <w:rPr>
          <w:rFonts w:ascii="Times New Roman" w:hAnsi="Times New Roman" w:cs="Times New Roman"/>
          <w:sz w:val="24"/>
          <w:szCs w:val="24"/>
        </w:rPr>
        <w:t xml:space="preserve"> valamint bemutatjuk a történések tudományos értelmezéseit, diskurzusait is. </w:t>
      </w:r>
    </w:p>
    <w:p w14:paraId="15F12123" w14:textId="77777777" w:rsidR="009F7702" w:rsidRPr="000E44EF" w:rsidRDefault="000E44EF" w:rsidP="000E44EF">
      <w:pPr>
        <w:spacing w:line="360" w:lineRule="auto"/>
        <w:ind w:firstLine="708"/>
        <w:jc w:val="both"/>
        <w:rPr>
          <w:rFonts w:ascii="Times New Roman" w:hAnsi="Times New Roman" w:cs="Times New Roman"/>
          <w:sz w:val="24"/>
          <w:szCs w:val="24"/>
        </w:rPr>
      </w:pPr>
      <w:r w:rsidRPr="000E44EF">
        <w:rPr>
          <w:rFonts w:ascii="Times New Roman" w:hAnsi="Times New Roman" w:cs="Times New Roman"/>
          <w:sz w:val="24"/>
          <w:szCs w:val="24"/>
        </w:rPr>
        <w:t xml:space="preserve">Bízunk abban, hogy a </w:t>
      </w:r>
      <w:r w:rsidR="009F7702" w:rsidRPr="000E44EF">
        <w:rPr>
          <w:rFonts w:ascii="Times New Roman" w:hAnsi="Times New Roman" w:cs="Times New Roman"/>
          <w:sz w:val="24"/>
          <w:szCs w:val="24"/>
        </w:rPr>
        <w:t xml:space="preserve">KLIK által irányított időszak szakképzés-fejlesztéssel, irányítással kapcsolatos céljainak és a megvalósított terveknek a feltárása, meghatározott szempontok mentén történő elemzése, nemzetközi törekvéssekkel történő összevetése hozzájárulhat a szakképzési stratégia megalapozott, szakmai szempontokat is előtérbe helyező, a korábbi tapasztalatok eredményeit beépítő továbbfejlesztéséhez.  </w:t>
      </w:r>
    </w:p>
    <w:p w14:paraId="5E90E5F9" w14:textId="77777777" w:rsidR="00524E19" w:rsidRDefault="00524E19" w:rsidP="00FC19DC">
      <w:pPr>
        <w:jc w:val="both"/>
        <w:rPr>
          <w:b/>
        </w:rPr>
      </w:pPr>
      <w:r>
        <w:rPr>
          <w:b/>
        </w:rPr>
        <w:br w:type="page"/>
      </w:r>
    </w:p>
    <w:p w14:paraId="44321DD6" w14:textId="77777777" w:rsidR="002643C1" w:rsidRDefault="002643C1" w:rsidP="00FC19DC">
      <w:pPr>
        <w:jc w:val="both"/>
        <w:rPr>
          <w:b/>
        </w:rPr>
      </w:pPr>
    </w:p>
    <w:p w14:paraId="51AF831E" w14:textId="0D66BDE6" w:rsidR="002643C1" w:rsidRPr="002643C1" w:rsidRDefault="002643C1" w:rsidP="002643C1">
      <w:pPr>
        <w:spacing w:line="360" w:lineRule="auto"/>
        <w:jc w:val="both"/>
        <w:rPr>
          <w:rFonts w:ascii="Times New Roman" w:hAnsi="Times New Roman" w:cs="Times New Roman"/>
          <w:b/>
          <w:sz w:val="24"/>
          <w:szCs w:val="24"/>
        </w:rPr>
      </w:pPr>
      <w:r>
        <w:rPr>
          <w:rFonts w:ascii="Times New Roman" w:hAnsi="Times New Roman" w:cs="Times New Roman"/>
          <w:b/>
          <w:sz w:val="24"/>
          <w:szCs w:val="24"/>
        </w:rPr>
        <w:t>Summary</w:t>
      </w:r>
    </w:p>
    <w:p w14:paraId="6F8984CC" w14:textId="77777777" w:rsidR="00887802" w:rsidRDefault="002643C1" w:rsidP="002643C1">
      <w:pPr>
        <w:spacing w:line="360" w:lineRule="auto"/>
        <w:jc w:val="both"/>
        <w:rPr>
          <w:rFonts w:ascii="Times New Roman" w:hAnsi="Times New Roman" w:cs="Times New Roman"/>
          <w:color w:val="222222"/>
          <w:sz w:val="24"/>
          <w:szCs w:val="24"/>
          <w:lang w:val="en"/>
        </w:rPr>
      </w:pPr>
      <w:r w:rsidRPr="002643C1">
        <w:rPr>
          <w:rFonts w:ascii="Times New Roman" w:hAnsi="Times New Roman" w:cs="Times New Roman"/>
          <w:color w:val="222222"/>
          <w:sz w:val="24"/>
          <w:szCs w:val="24"/>
          <w:lang w:val="en"/>
        </w:rPr>
        <w:t xml:space="preserve">The studies focus on the transformation of vocational education and training institutions and the adaptation of testing this intense period of change. The vocational training institutions also </w:t>
      </w:r>
      <w:r w:rsidRPr="002643C1">
        <w:rPr>
          <w:rStyle w:val="alt-edited1"/>
          <w:rFonts w:ascii="Times New Roman" w:hAnsi="Times New Roman" w:cs="Times New Roman"/>
          <w:color w:val="auto"/>
          <w:sz w:val="24"/>
          <w:szCs w:val="24"/>
          <w:lang w:val="en"/>
        </w:rPr>
        <w:t>came under the</w:t>
      </w:r>
      <w:r w:rsidRPr="002643C1">
        <w:rPr>
          <w:rFonts w:ascii="Times New Roman" w:hAnsi="Times New Roman" w:cs="Times New Roman"/>
          <w:sz w:val="24"/>
          <w:szCs w:val="24"/>
          <w:lang w:val="en"/>
        </w:rPr>
        <w:t xml:space="preserve"> state maintenance, public education law requirements relating to content </w:t>
      </w:r>
      <w:r w:rsidRPr="002643C1">
        <w:rPr>
          <w:rFonts w:ascii="Times New Roman" w:hAnsi="Times New Roman" w:cs="Times New Roman"/>
          <w:color w:val="222222"/>
          <w:sz w:val="24"/>
          <w:szCs w:val="24"/>
          <w:lang w:val="en"/>
        </w:rPr>
        <w:t>regulation and had an impact on the content of vocational training institutions and operational peculiarities of the transformation. the impact of changes in the maintenance shifts, governance and funding developments in the mapping along several dimensions strive to achieve: an overview of the international models and research findings in the field of educational administration, an interview-based survey text of the second analysis is carried out and present the events scientific interpretations, discourses as well.</w:t>
      </w:r>
    </w:p>
    <w:p w14:paraId="308BFBED" w14:textId="77777777" w:rsidR="002643C1" w:rsidRPr="002643C1" w:rsidRDefault="002643C1" w:rsidP="002643C1">
      <w:pPr>
        <w:spacing w:line="360" w:lineRule="auto"/>
        <w:jc w:val="both"/>
        <w:rPr>
          <w:rFonts w:ascii="Times New Roman" w:hAnsi="Times New Roman" w:cs="Times New Roman"/>
          <w:b/>
          <w:color w:val="000000"/>
          <w:sz w:val="24"/>
          <w:szCs w:val="24"/>
        </w:rPr>
      </w:pPr>
      <w:bookmarkStart w:id="1" w:name="_GoBack"/>
      <w:bookmarkEnd w:id="1"/>
    </w:p>
    <w:p w14:paraId="49D9ABC1" w14:textId="77777777" w:rsidR="00F663D9" w:rsidRPr="00BA7BCB" w:rsidRDefault="00F663D9" w:rsidP="00FC19DC">
      <w:pPr>
        <w:spacing w:line="360" w:lineRule="auto"/>
        <w:jc w:val="both"/>
        <w:rPr>
          <w:rFonts w:ascii="Times New Roman" w:hAnsi="Times New Roman" w:cs="Times New Roman"/>
          <w:b/>
          <w:sz w:val="24"/>
          <w:szCs w:val="24"/>
        </w:rPr>
      </w:pPr>
    </w:p>
    <w:sectPr w:rsidR="00F663D9" w:rsidRPr="00BA7BCB" w:rsidSect="00340212">
      <w:footerReference w:type="default" r:id="rId8"/>
      <w:headerReference w:type="first" r:id="rId9"/>
      <w:footerReference w:type="first" r:id="rId10"/>
      <w:pgSz w:w="11906" w:h="16838"/>
      <w:pgMar w:top="1531" w:right="1418" w:bottom="153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907C0" w14:textId="77777777" w:rsidR="001151D0" w:rsidRDefault="001151D0" w:rsidP="00524E19">
      <w:pPr>
        <w:spacing w:after="0" w:line="240" w:lineRule="auto"/>
      </w:pPr>
      <w:r>
        <w:separator/>
      </w:r>
    </w:p>
  </w:endnote>
  <w:endnote w:type="continuationSeparator" w:id="0">
    <w:p w14:paraId="27253A47" w14:textId="77777777" w:rsidR="001151D0" w:rsidRDefault="001151D0" w:rsidP="0052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348363"/>
      <w:docPartObj>
        <w:docPartGallery w:val="Page Numbers (Bottom of Page)"/>
        <w:docPartUnique/>
      </w:docPartObj>
    </w:sdtPr>
    <w:sdtEndPr/>
    <w:sdtContent>
      <w:p w14:paraId="24A14679" w14:textId="77777777" w:rsidR="00585D56" w:rsidRDefault="00585D56">
        <w:pPr>
          <w:pStyle w:val="llb"/>
          <w:jc w:val="right"/>
        </w:pPr>
        <w:r>
          <w:fldChar w:fldCharType="begin"/>
        </w:r>
        <w:r>
          <w:instrText>PAGE   \* MERGEFORMAT</w:instrText>
        </w:r>
        <w:r>
          <w:fldChar w:fldCharType="separate"/>
        </w:r>
        <w:r w:rsidR="00CA5359">
          <w:rPr>
            <w:noProof/>
          </w:rPr>
          <w:t>4</w:t>
        </w:r>
        <w:r>
          <w:fldChar w:fldCharType="end"/>
        </w:r>
      </w:p>
    </w:sdtContent>
  </w:sdt>
  <w:p w14:paraId="5A194561" w14:textId="77777777" w:rsidR="00585D56" w:rsidRDefault="00585D5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41C22" w14:textId="77777777" w:rsidR="00340212" w:rsidRPr="00F16FB3" w:rsidRDefault="00340212" w:rsidP="00340212">
    <w:pPr>
      <w:pStyle w:val="llb"/>
      <w:tabs>
        <w:tab w:val="center" w:pos="4150"/>
        <w:tab w:val="left" w:pos="5625"/>
      </w:tabs>
      <w:rPr>
        <w:rFonts w:ascii="Times New Roman" w:hAnsi="Times New Roman" w:cs="Times New Roman"/>
        <w:b/>
        <w:sz w:val="18"/>
        <w:szCs w:val="18"/>
      </w:rPr>
    </w:pPr>
    <w:r>
      <w:rPr>
        <w:rFonts w:ascii="Times New Roman" w:hAnsi="Times New Roman" w:cs="Times New Roman"/>
        <w:b/>
        <w:sz w:val="18"/>
        <w:szCs w:val="18"/>
      </w:rPr>
      <w:tab/>
    </w:r>
    <w:r w:rsidRPr="00F16FB3">
      <w:rPr>
        <w:rFonts w:ascii="Times New Roman" w:hAnsi="Times New Roman" w:cs="Times New Roman"/>
        <w:b/>
        <w:sz w:val="18"/>
        <w:szCs w:val="18"/>
      </w:rPr>
      <w:t>1085 Budapest, Baross u. 52.</w:t>
    </w:r>
    <w:r>
      <w:rPr>
        <w:rFonts w:ascii="Times New Roman" w:hAnsi="Times New Roman" w:cs="Times New Roman"/>
        <w:b/>
        <w:sz w:val="18"/>
        <w:szCs w:val="18"/>
      </w:rPr>
      <w:tab/>
    </w:r>
  </w:p>
  <w:p w14:paraId="011800E6" w14:textId="77777777" w:rsidR="00340212" w:rsidRPr="00F16FB3" w:rsidRDefault="00340212" w:rsidP="00340212">
    <w:pPr>
      <w:pStyle w:val="llb"/>
      <w:jc w:val="center"/>
      <w:rPr>
        <w:rFonts w:ascii="Times New Roman" w:hAnsi="Times New Roman" w:cs="Times New Roman"/>
        <w:sz w:val="18"/>
        <w:szCs w:val="18"/>
      </w:rPr>
    </w:pPr>
    <w:r w:rsidRPr="00F16FB3">
      <w:rPr>
        <w:rFonts w:ascii="Times New Roman" w:hAnsi="Times New Roman" w:cs="Times New Roman"/>
        <w:sz w:val="18"/>
        <w:szCs w:val="18"/>
      </w:rPr>
      <w:t>Telefon: 06 1 477 5600 – Fax: 06 1 210 1063 – www.nive.hu</w:t>
    </w:r>
  </w:p>
  <w:p w14:paraId="10E7220B" w14:textId="77777777" w:rsidR="00340212" w:rsidRPr="00365677" w:rsidRDefault="00340212" w:rsidP="00340212">
    <w:pPr>
      <w:pStyle w:val="llb"/>
    </w:pPr>
  </w:p>
  <w:p w14:paraId="1D578045" w14:textId="77777777" w:rsidR="00340212" w:rsidRDefault="0034021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0C04" w14:textId="77777777" w:rsidR="001151D0" w:rsidRDefault="001151D0" w:rsidP="00524E19">
      <w:pPr>
        <w:spacing w:after="0" w:line="240" w:lineRule="auto"/>
      </w:pPr>
      <w:r>
        <w:separator/>
      </w:r>
    </w:p>
  </w:footnote>
  <w:footnote w:type="continuationSeparator" w:id="0">
    <w:p w14:paraId="11CC6739" w14:textId="77777777" w:rsidR="001151D0" w:rsidRDefault="001151D0" w:rsidP="00524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82BDE" w14:textId="77777777" w:rsidR="00340212" w:rsidRDefault="00340212" w:rsidP="00340212">
    <w:pPr>
      <w:pStyle w:val="lfej"/>
    </w:pPr>
    <w:r>
      <w:rPr>
        <w:noProof/>
        <w:lang w:eastAsia="hu-HU"/>
      </w:rPr>
      <w:drawing>
        <wp:anchor distT="0" distB="0" distL="114300" distR="114300" simplePos="0" relativeHeight="251659264" behindDoc="0" locked="0" layoutInCell="0" allowOverlap="1" wp14:anchorId="3F7CF983" wp14:editId="387CFAB2">
          <wp:simplePos x="0" y="0"/>
          <wp:positionH relativeFrom="margin">
            <wp:align>center</wp:align>
          </wp:positionH>
          <wp:positionV relativeFrom="margin">
            <wp:posOffset>-1431925</wp:posOffset>
          </wp:positionV>
          <wp:extent cx="334645" cy="543560"/>
          <wp:effectExtent l="0" t="0" r="8255" b="889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543560"/>
                  </a:xfrm>
                  <a:prstGeom prst="rect">
                    <a:avLst/>
                  </a:prstGeom>
                  <a:noFill/>
                  <a:ln>
                    <a:noFill/>
                  </a:ln>
                </pic:spPr>
              </pic:pic>
            </a:graphicData>
          </a:graphic>
        </wp:anchor>
      </w:drawing>
    </w:r>
  </w:p>
  <w:p w14:paraId="1EE797E0" w14:textId="77777777" w:rsidR="00340212" w:rsidRDefault="00340212" w:rsidP="00340212">
    <w:pPr>
      <w:pStyle w:val="lfej"/>
    </w:pPr>
  </w:p>
  <w:p w14:paraId="35BA3701" w14:textId="77777777" w:rsidR="00340212" w:rsidRDefault="00340212" w:rsidP="00340212">
    <w:pPr>
      <w:pStyle w:val="lfej"/>
    </w:pPr>
  </w:p>
  <w:p w14:paraId="43DCF7E8" w14:textId="77777777" w:rsidR="00340212" w:rsidRDefault="00340212" w:rsidP="00340212">
    <w:pPr>
      <w:pStyle w:val="lfej"/>
    </w:pPr>
  </w:p>
  <w:p w14:paraId="0F1F5142" w14:textId="77777777" w:rsidR="00340212" w:rsidRPr="00CB5A6B" w:rsidRDefault="00340212" w:rsidP="00340212">
    <w:pPr>
      <w:pStyle w:val="lfej"/>
      <w:spacing w:before="120" w:after="120"/>
      <w:jc w:val="center"/>
      <w:rPr>
        <w:rFonts w:ascii="Times New Roman" w:hAnsi="Times New Roman" w:cs="Times New Roman"/>
        <w:b/>
        <w:smallCaps/>
        <w:sz w:val="28"/>
        <w:szCs w:val="28"/>
      </w:rPr>
    </w:pPr>
    <w:r w:rsidRPr="00CB5A6B">
      <w:rPr>
        <w:rFonts w:ascii="Times New Roman" w:hAnsi="Times New Roman" w:cs="Times New Roman"/>
        <w:b/>
        <w:smallCaps/>
        <w:sz w:val="28"/>
        <w:szCs w:val="28"/>
      </w:rPr>
      <w:t>Nemzeti Szakképzési és Felnőttképzési Hivatal</w:t>
    </w:r>
  </w:p>
  <w:p w14:paraId="2C5E3047" w14:textId="77777777" w:rsidR="00340212" w:rsidRDefault="0034021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2B12"/>
    <w:multiLevelType w:val="hybridMultilevel"/>
    <w:tmpl w:val="3E18A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2F04AA"/>
    <w:multiLevelType w:val="hybridMultilevel"/>
    <w:tmpl w:val="A6860266"/>
    <w:lvl w:ilvl="0" w:tplc="E8BE5C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EA0679"/>
    <w:multiLevelType w:val="hybridMultilevel"/>
    <w:tmpl w:val="1012FEF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DC8522E"/>
    <w:multiLevelType w:val="hybridMultilevel"/>
    <w:tmpl w:val="7F462AE8"/>
    <w:lvl w:ilvl="0" w:tplc="885826A6">
      <w:start w:val="1"/>
      <w:numFmt w:val="decimal"/>
      <w:lvlText w:val="(%1)"/>
      <w:lvlJc w:val="left"/>
      <w:pPr>
        <w:ind w:left="732" w:hanging="372"/>
      </w:pPr>
      <w:rPr>
        <w:rFonts w:asciiTheme="minorHAnsi" w:eastAsiaTheme="minorHAnsi" w:hAnsiTheme="minorHAnsi" w:cstheme="minorHAns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D6064B"/>
    <w:multiLevelType w:val="hybridMultilevel"/>
    <w:tmpl w:val="649C49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01B52BD"/>
    <w:multiLevelType w:val="hybridMultilevel"/>
    <w:tmpl w:val="B57E43D8"/>
    <w:lvl w:ilvl="0" w:tplc="375E68A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19"/>
    <w:rsid w:val="0001014D"/>
    <w:rsid w:val="00067FE2"/>
    <w:rsid w:val="000964B5"/>
    <w:rsid w:val="000D5588"/>
    <w:rsid w:val="000E44EF"/>
    <w:rsid w:val="00107A83"/>
    <w:rsid w:val="001151D0"/>
    <w:rsid w:val="001326E9"/>
    <w:rsid w:val="00132DEF"/>
    <w:rsid w:val="00170060"/>
    <w:rsid w:val="001C1A15"/>
    <w:rsid w:val="001D3108"/>
    <w:rsid w:val="001D6878"/>
    <w:rsid w:val="001E1CE3"/>
    <w:rsid w:val="00250B40"/>
    <w:rsid w:val="002643C1"/>
    <w:rsid w:val="002A762E"/>
    <w:rsid w:val="002D260D"/>
    <w:rsid w:val="00305512"/>
    <w:rsid w:val="0032171F"/>
    <w:rsid w:val="003251D5"/>
    <w:rsid w:val="00340212"/>
    <w:rsid w:val="00356C6C"/>
    <w:rsid w:val="003C7FEE"/>
    <w:rsid w:val="003F3C4F"/>
    <w:rsid w:val="00425CE9"/>
    <w:rsid w:val="00427892"/>
    <w:rsid w:val="00440459"/>
    <w:rsid w:val="004D3A9F"/>
    <w:rsid w:val="0051011D"/>
    <w:rsid w:val="00524E19"/>
    <w:rsid w:val="00532492"/>
    <w:rsid w:val="00585D56"/>
    <w:rsid w:val="005A14B4"/>
    <w:rsid w:val="00623BF2"/>
    <w:rsid w:val="00672B5C"/>
    <w:rsid w:val="006838D4"/>
    <w:rsid w:val="00690365"/>
    <w:rsid w:val="007922E9"/>
    <w:rsid w:val="00852A56"/>
    <w:rsid w:val="008578E4"/>
    <w:rsid w:val="00887802"/>
    <w:rsid w:val="008B6F73"/>
    <w:rsid w:val="008C0802"/>
    <w:rsid w:val="008D46F7"/>
    <w:rsid w:val="00984890"/>
    <w:rsid w:val="009F7702"/>
    <w:rsid w:val="00A02E0F"/>
    <w:rsid w:val="00A54EE0"/>
    <w:rsid w:val="00BA7BCB"/>
    <w:rsid w:val="00C75533"/>
    <w:rsid w:val="00C86BAB"/>
    <w:rsid w:val="00CA5359"/>
    <w:rsid w:val="00CE0CA7"/>
    <w:rsid w:val="00D24838"/>
    <w:rsid w:val="00D9518E"/>
    <w:rsid w:val="00EB70E0"/>
    <w:rsid w:val="00F02160"/>
    <w:rsid w:val="00F663D9"/>
    <w:rsid w:val="00FC19DC"/>
    <w:rsid w:val="00FD62E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E31F8"/>
  <w15:docId w15:val="{063B8CBA-C0EE-4313-97FD-676279D0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24E19"/>
  </w:style>
  <w:style w:type="paragraph" w:styleId="Cmsor1">
    <w:name w:val="heading 1"/>
    <w:basedOn w:val="Norml"/>
    <w:next w:val="Norml"/>
    <w:link w:val="Cmsor1Char"/>
    <w:uiPriority w:val="9"/>
    <w:qFormat/>
    <w:rsid w:val="004D3A9F"/>
    <w:pPr>
      <w:keepNext/>
      <w:keepLines/>
      <w:spacing w:before="720" w:after="240"/>
      <w:outlineLvl w:val="0"/>
    </w:pPr>
    <w:rPr>
      <w:rFonts w:ascii="Times New Roman" w:eastAsiaTheme="majorEastAsia" w:hAnsi="Times New Roman" w:cstheme="majorBidi"/>
      <w:b/>
      <w:bCs/>
      <w:sz w:val="26"/>
      <w:szCs w:val="28"/>
    </w:rPr>
  </w:style>
  <w:style w:type="paragraph" w:styleId="Cmsor2">
    <w:name w:val="heading 2"/>
    <w:basedOn w:val="Norml"/>
    <w:next w:val="Norml"/>
    <w:link w:val="Cmsor2Char"/>
    <w:uiPriority w:val="9"/>
    <w:semiHidden/>
    <w:unhideWhenUsed/>
    <w:qFormat/>
    <w:rsid w:val="00170060"/>
    <w:pPr>
      <w:keepNext/>
      <w:keepLines/>
      <w:spacing w:before="320" w:after="120"/>
      <w:outlineLvl w:val="1"/>
    </w:pPr>
    <w:rPr>
      <w:rFonts w:ascii="Times New Roman" w:eastAsiaTheme="majorEastAsia" w:hAnsi="Times New Roman" w:cstheme="majorBidi"/>
      <w:bCs/>
      <w:sz w:val="24"/>
      <w:szCs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524E19"/>
    <w:pPr>
      <w:autoSpaceDE w:val="0"/>
      <w:autoSpaceDN w:val="0"/>
      <w:adjustRightInd w:val="0"/>
      <w:spacing w:after="0" w:line="240" w:lineRule="auto"/>
    </w:pPr>
    <w:rPr>
      <w:rFonts w:ascii="Times New Roman" w:hAnsi="Times New Roman" w:cs="Times New Roman"/>
      <w:color w:val="000000"/>
      <w:sz w:val="24"/>
      <w:szCs w:val="24"/>
    </w:rPr>
  </w:style>
  <w:style w:type="character" w:styleId="Lbjegyzet-hivatkozs">
    <w:name w:val="footnote reference"/>
    <w:basedOn w:val="Bekezdsalapbettpusa"/>
    <w:uiPriority w:val="99"/>
    <w:semiHidden/>
    <w:unhideWhenUsed/>
    <w:rsid w:val="00524E19"/>
    <w:rPr>
      <w:vertAlign w:val="superscript"/>
    </w:rPr>
  </w:style>
  <w:style w:type="character" w:styleId="Hiperhivatkozs">
    <w:name w:val="Hyperlink"/>
    <w:basedOn w:val="Bekezdsalapbettpusa"/>
    <w:uiPriority w:val="99"/>
    <w:unhideWhenUsed/>
    <w:rsid w:val="00524E19"/>
    <w:rPr>
      <w:color w:val="0000FF" w:themeColor="hyperlink"/>
      <w:u w:val="single"/>
    </w:rPr>
  </w:style>
  <w:style w:type="table" w:styleId="Rcsostblzat">
    <w:name w:val="Table Grid"/>
    <w:basedOn w:val="Normltblzat"/>
    <w:uiPriority w:val="59"/>
    <w:rsid w:val="0052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99"/>
    <w:qFormat/>
    <w:rsid w:val="00524E19"/>
    <w:pPr>
      <w:ind w:left="720"/>
      <w:contextualSpacing/>
    </w:pPr>
  </w:style>
  <w:style w:type="paragraph" w:styleId="lfej">
    <w:name w:val="header"/>
    <w:basedOn w:val="Norml"/>
    <w:link w:val="lfejChar"/>
    <w:uiPriority w:val="99"/>
    <w:unhideWhenUsed/>
    <w:rsid w:val="00C75533"/>
    <w:pPr>
      <w:tabs>
        <w:tab w:val="center" w:pos="4536"/>
        <w:tab w:val="right" w:pos="9072"/>
      </w:tabs>
      <w:spacing w:after="0" w:line="240" w:lineRule="auto"/>
    </w:pPr>
  </w:style>
  <w:style w:type="character" w:customStyle="1" w:styleId="lfejChar">
    <w:name w:val="Élőfej Char"/>
    <w:basedOn w:val="Bekezdsalapbettpusa"/>
    <w:link w:val="lfej"/>
    <w:uiPriority w:val="99"/>
    <w:rsid w:val="00C75533"/>
  </w:style>
  <w:style w:type="paragraph" w:styleId="llb">
    <w:name w:val="footer"/>
    <w:basedOn w:val="Norml"/>
    <w:link w:val="llbChar"/>
    <w:unhideWhenUsed/>
    <w:rsid w:val="00C75533"/>
    <w:pPr>
      <w:tabs>
        <w:tab w:val="center" w:pos="4536"/>
        <w:tab w:val="right" w:pos="9072"/>
      </w:tabs>
      <w:spacing w:after="0" w:line="240" w:lineRule="auto"/>
    </w:pPr>
  </w:style>
  <w:style w:type="character" w:customStyle="1" w:styleId="llbChar">
    <w:name w:val="Élőláb Char"/>
    <w:basedOn w:val="Bekezdsalapbettpusa"/>
    <w:link w:val="llb"/>
    <w:rsid w:val="00C75533"/>
  </w:style>
  <w:style w:type="paragraph" w:styleId="Lbjegyzetszveg">
    <w:name w:val="footnote text"/>
    <w:basedOn w:val="Norml"/>
    <w:link w:val="LbjegyzetszvegChar"/>
    <w:uiPriority w:val="99"/>
    <w:semiHidden/>
    <w:unhideWhenUsed/>
    <w:rsid w:val="006903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90365"/>
    <w:rPr>
      <w:sz w:val="20"/>
      <w:szCs w:val="20"/>
    </w:rPr>
  </w:style>
  <w:style w:type="paragraph" w:customStyle="1" w:styleId="Alaprtelmezett">
    <w:name w:val="Alapértelmezett"/>
    <w:link w:val="AlaprtelmezettChar"/>
    <w:rsid w:val="0032171F"/>
    <w:pPr>
      <w:tabs>
        <w:tab w:val="left" w:pos="709"/>
      </w:tabs>
      <w:suppressAutoHyphens/>
      <w:spacing w:after="0" w:line="100" w:lineRule="atLeast"/>
    </w:pPr>
    <w:rPr>
      <w:rFonts w:ascii="Courier New" w:eastAsia="Times New Roman" w:hAnsi="Courier New" w:cs="Courier New"/>
      <w:color w:val="000000"/>
      <w:sz w:val="20"/>
      <w:szCs w:val="20"/>
      <w:lang w:eastAsia="hu-HU"/>
    </w:rPr>
  </w:style>
  <w:style w:type="character" w:customStyle="1" w:styleId="AlaprtelmezettChar">
    <w:name w:val="Alapértelmezett Char"/>
    <w:basedOn w:val="Bekezdsalapbettpusa"/>
    <w:link w:val="Alaprtelmezett"/>
    <w:rsid w:val="0032171F"/>
    <w:rPr>
      <w:rFonts w:ascii="Courier New" w:eastAsia="Times New Roman" w:hAnsi="Courier New" w:cs="Courier New"/>
      <w:color w:val="000000"/>
      <w:sz w:val="20"/>
      <w:szCs w:val="20"/>
      <w:lang w:eastAsia="hu-HU"/>
    </w:rPr>
  </w:style>
  <w:style w:type="paragraph" w:styleId="NormlWeb">
    <w:name w:val="Normal (Web)"/>
    <w:basedOn w:val="Alaprtelmezett"/>
    <w:uiPriority w:val="99"/>
    <w:rsid w:val="0032171F"/>
  </w:style>
  <w:style w:type="paragraph" w:styleId="Szvegtrzsbehzssal">
    <w:name w:val="Body Text Indent"/>
    <w:basedOn w:val="Norml"/>
    <w:link w:val="SzvegtrzsbehzssalChar"/>
    <w:rsid w:val="009F7702"/>
    <w:pPr>
      <w:spacing w:after="120" w:line="240" w:lineRule="auto"/>
      <w:ind w:left="283"/>
    </w:pPr>
    <w:rPr>
      <w:rFonts w:ascii="Times New Roman" w:eastAsia="Times New Roman" w:hAnsi="Times New Roman" w:cs="Times New Roman"/>
      <w:sz w:val="28"/>
      <w:szCs w:val="24"/>
      <w:lang w:eastAsia="hu-HU"/>
    </w:rPr>
  </w:style>
  <w:style w:type="character" w:customStyle="1" w:styleId="SzvegtrzsbehzssalChar">
    <w:name w:val="Szövegtörzs behúzással Char"/>
    <w:basedOn w:val="Bekezdsalapbettpusa"/>
    <w:link w:val="Szvegtrzsbehzssal"/>
    <w:rsid w:val="009F7702"/>
    <w:rPr>
      <w:rFonts w:ascii="Times New Roman" w:eastAsia="Times New Roman" w:hAnsi="Times New Roman" w:cs="Times New Roman"/>
      <w:sz w:val="28"/>
      <w:szCs w:val="24"/>
      <w:lang w:eastAsia="hu-HU"/>
    </w:rPr>
  </w:style>
  <w:style w:type="character" w:customStyle="1" w:styleId="Cmsor2Char">
    <w:name w:val="Címsor 2 Char"/>
    <w:basedOn w:val="Bekezdsalapbettpusa"/>
    <w:link w:val="Cmsor2"/>
    <w:uiPriority w:val="9"/>
    <w:semiHidden/>
    <w:rsid w:val="00170060"/>
    <w:rPr>
      <w:rFonts w:ascii="Times New Roman" w:eastAsiaTheme="majorEastAsia" w:hAnsi="Times New Roman" w:cstheme="majorBidi"/>
      <w:bCs/>
      <w:sz w:val="24"/>
      <w:szCs w:val="26"/>
      <w:u w:val="single"/>
    </w:rPr>
  </w:style>
  <w:style w:type="character" w:customStyle="1" w:styleId="Cmsor1Char">
    <w:name w:val="Címsor 1 Char"/>
    <w:basedOn w:val="Bekezdsalapbettpusa"/>
    <w:link w:val="Cmsor1"/>
    <w:uiPriority w:val="9"/>
    <w:rsid w:val="004D3A9F"/>
    <w:rPr>
      <w:rFonts w:ascii="Times New Roman" w:eastAsiaTheme="majorEastAsia" w:hAnsi="Times New Roman" w:cstheme="majorBidi"/>
      <w:b/>
      <w:bCs/>
      <w:sz w:val="26"/>
      <w:szCs w:val="28"/>
    </w:rPr>
  </w:style>
  <w:style w:type="paragraph" w:styleId="Tartalomjegyzkcmsora">
    <w:name w:val="TOC Heading"/>
    <w:basedOn w:val="Cmsor1"/>
    <w:next w:val="Norml"/>
    <w:uiPriority w:val="39"/>
    <w:semiHidden/>
    <w:unhideWhenUsed/>
    <w:qFormat/>
    <w:rsid w:val="004D3A9F"/>
    <w:pPr>
      <w:spacing w:before="480" w:after="0"/>
      <w:outlineLvl w:val="9"/>
    </w:pPr>
    <w:rPr>
      <w:rFonts w:asciiTheme="majorHAnsi" w:hAnsiTheme="majorHAnsi"/>
      <w:color w:val="365F91" w:themeColor="accent1" w:themeShade="BF"/>
      <w:sz w:val="28"/>
      <w:lang w:eastAsia="hu-HU"/>
    </w:rPr>
  </w:style>
  <w:style w:type="paragraph" w:styleId="TJ1">
    <w:name w:val="toc 1"/>
    <w:basedOn w:val="Norml"/>
    <w:next w:val="Norml"/>
    <w:autoRedefine/>
    <w:uiPriority w:val="39"/>
    <w:unhideWhenUsed/>
    <w:rsid w:val="004D3A9F"/>
    <w:pPr>
      <w:spacing w:after="100"/>
    </w:pPr>
  </w:style>
  <w:style w:type="paragraph" w:styleId="TJ2">
    <w:name w:val="toc 2"/>
    <w:basedOn w:val="Norml"/>
    <w:next w:val="Norml"/>
    <w:autoRedefine/>
    <w:uiPriority w:val="39"/>
    <w:unhideWhenUsed/>
    <w:rsid w:val="004D3A9F"/>
    <w:pPr>
      <w:spacing w:after="100"/>
      <w:ind w:left="220"/>
    </w:pPr>
  </w:style>
  <w:style w:type="paragraph" w:styleId="Buborkszveg">
    <w:name w:val="Balloon Text"/>
    <w:basedOn w:val="Norml"/>
    <w:link w:val="BuborkszvegChar"/>
    <w:uiPriority w:val="99"/>
    <w:semiHidden/>
    <w:unhideWhenUsed/>
    <w:rsid w:val="004D3A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D3A9F"/>
    <w:rPr>
      <w:rFonts w:ascii="Tahoma" w:hAnsi="Tahoma" w:cs="Tahoma"/>
      <w:sz w:val="16"/>
      <w:szCs w:val="16"/>
    </w:rPr>
  </w:style>
  <w:style w:type="character" w:customStyle="1" w:styleId="ListaszerbekezdsChar">
    <w:name w:val="Listaszerű bekezdés Char"/>
    <w:link w:val="Listaszerbekezds"/>
    <w:uiPriority w:val="99"/>
    <w:locked/>
    <w:rsid w:val="00340212"/>
  </w:style>
  <w:style w:type="character" w:customStyle="1" w:styleId="alt-edited1">
    <w:name w:val="alt-edited1"/>
    <w:basedOn w:val="Bekezdsalapbettpusa"/>
    <w:rsid w:val="002643C1"/>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A54E-5011-4A67-AEAB-10A2FB6D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627</Words>
  <Characters>4327</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KZS</dc:creator>
  <cp:lastModifiedBy>ASUS</cp:lastModifiedBy>
  <cp:revision>3</cp:revision>
  <dcterms:created xsi:type="dcterms:W3CDTF">2017-02-02T07:16:00Z</dcterms:created>
  <dcterms:modified xsi:type="dcterms:W3CDTF">2017-02-02T07:18:00Z</dcterms:modified>
</cp:coreProperties>
</file>