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E08" w:rsidRDefault="00B00E08" w:rsidP="00B00E08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122/2009. (VI. 12.) Korm. rendelet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az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egészségügyi felsőfokú szakirányú szakképzési rendszerről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Kormány az egészségügyről szóló 1997. évi CLIV. törvény 247.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m)</w:t>
      </w:r>
      <w:r>
        <w:rPr>
          <w:rFonts w:ascii="Times New Roman" w:hAnsi="Times New Roman" w:cs="Times New Roman"/>
          <w:sz w:val="20"/>
          <w:szCs w:val="20"/>
        </w:rPr>
        <w:t xml:space="preserve"> pontjában kapott felhatalmazás alapján, az Alkotmány 35.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feladatkörében eljárva a következőket rendeli el: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(1) E rendelet hatálya az egészségügyi felsőfokú szakirányú szakképzésben (a továbbiakban: szakképzés) részt vevő, az egészségügyről szóló 1997. évi CLIV. törvény (a továbbiakban: Eütv.) 3. § </w:t>
      </w:r>
      <w:r>
        <w:rPr>
          <w:rFonts w:ascii="Times New Roman" w:hAnsi="Times New Roman" w:cs="Times New Roman"/>
          <w:i/>
          <w:iCs/>
          <w:sz w:val="20"/>
          <w:szCs w:val="20"/>
        </w:rPr>
        <w:t>s)</w:t>
      </w:r>
      <w:r>
        <w:rPr>
          <w:rFonts w:ascii="Times New Roman" w:hAnsi="Times New Roman" w:cs="Times New Roman"/>
          <w:sz w:val="20"/>
          <w:szCs w:val="20"/>
        </w:rPr>
        <w:t xml:space="preserve"> pontja szerinti magyar állampolgárokra (a továbbiakban: magyar állampolgár), a nem magyar állampolgárokra, illetve a hontalanként elismert személyekre (a továbbiakban együtt: jelölt), az őket a szakképzésük ideje alatt foglalkoztatókra (a továbbiakban: munkáltató), valamint a szakmai képzés biztosításához szükséges személyi és tárgyi feltételekkel rendelkező felsőoktatási intézményekre (a továbbiakban: felsőoktatási intézmény) terjed ki.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szakképzési rendszerben jelöltként az a személy vehet részt, aki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hazai felsőoktatási intézmény által kiadott vagy honosított, vagy a külön jogszabály szerint elismert, a szakképesítés megszerzéséhez megfelelő végzettséget igazoló oklevéllel rendelkezik, és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oklevele szerinti alapnyilvántartásba történt felvételét igazolja.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(3)–(4)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(1) </w:t>
      </w:r>
      <w:proofErr w:type="gramStart"/>
      <w:r>
        <w:rPr>
          <w:rFonts w:ascii="Times New Roman" w:hAnsi="Times New Roman" w:cs="Times New Roman"/>
          <w:sz w:val="20"/>
          <w:szCs w:val="20"/>
        </w:rPr>
        <w:t>A szakképzés a külön jogszabály alapján a szakképzés egész időtartamára és valamennyi elemének teljesítésére megfelelő szakképző hellyé minősített egészségügyi szolgáltatónál vagy felsőfokú szakirányú egészségügyi szakképzést végző intézménynél (a továbbiakban: teljesen akkreditált egészségügyi szolgáltató), illetve a szakképzés egyes elemeinek teljesítésére megfelelő szakképző hellyé minősített egészségügyi szolgáltatónál (a továbbiakban: részben akkreditált egészségügyi szolgáltató) – az (1a) bekezdésben foglaltak kivételével – foglalkoztatásra irányuló jogviszonyban eltöltött, az egészségügyért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</w:rPr>
        <w:t>felelős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miniszter (a továbbiakban: miniszter) által meghatározott időtartamú törzsképzési és szakgyakorlati időből áll.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(1a) Az (1) bekezdésben foglaltaktól eltérően a szakképzésbe az adott képzésre akkreditációval nem rendelkező egészségügyi szolgáltató által foglalkoztatott jelölt is bekapcsolódhat, ha az egészségügyi szolgáltató megállapodást köt a képzés teljes időtartamára a képzés lebonyolítására egy akkreditált egészségügyi szolgáltatóval és biztosítja, hogy a jelölt a képzését az akkreditált egészségügyi szolgáltatónál tölthesse.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szakképesítés megszerzése támogatott szakképzés, illetve költségtérítéses szakképzés keretében történik.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szakképzési rendszerben a támogatott szakképzésben részt vevő jelölt (a továbbiakban: támogatott jelölt) központi gyakornokként vagy rezidensként vesz részt.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 központi gyakornoki rendszerben az e rendelet szerint meghatározott keretszám erejéig felsőoktatási intézmény által közalkalmazotti jogviszonyban foglalkoztatott, szakképesítéssel még nem rendelkező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háziorvostan szakképzésben részt vevő jelöltek vehetnek részt, vagy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felsőoktatási intézmények oktatói utánpótlásának biztosítására a miniszter által meghatározott szakképzést folytatók vesznek részt [az </w:t>
      </w:r>
      <w:r>
        <w:rPr>
          <w:rFonts w:ascii="Times New Roman" w:hAnsi="Times New Roman" w:cs="Times New Roman"/>
          <w:i/>
          <w:iCs/>
          <w:sz w:val="20"/>
          <w:szCs w:val="20"/>
        </w:rPr>
        <w:t>a)–b)</w:t>
      </w:r>
      <w:r>
        <w:rPr>
          <w:rFonts w:ascii="Times New Roman" w:hAnsi="Times New Roman" w:cs="Times New Roman"/>
          <w:sz w:val="20"/>
          <w:szCs w:val="20"/>
        </w:rPr>
        <w:t xml:space="preserve"> pont szerinti jelölt a továbbiakban együtt: központi gyakornok].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 rezidensi rendszerben azok az egészségügyi szolgáltató által foglalkoztatott, támogatott szakképzésben részt vevő jelöltek (a továbbiakban: rezidens) vesznek részt, akik nem tartoznak a központi gyakornoki rendszer hatálya alá, ide értve a 12. § (2) bekezdése alapján támogatást elnyert jelölteket is az e rendelet szerint meghatározott keretszám erejéig.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(6) A költségtérítéses szakképzés kiterjed minden olyan szakterületre, amelyre központi gyakornoki vagy rezidensi képzés szervezhető, ide értve a fogorvos, a gyógyszerész, valamint a második vagy további alapszakképzéseket és a ráépített szakképzéseket is, a miniszter által az e rendelet szerint meghatározott keretszám erejéig.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(7) A támogatott szakképzésben a jelölt – a 14. § (2)–(3) bekezdésében foglalt kivétellel – legfeljebb az általa elsőként választott szakképesítésre külön jogszabályban meghatározott szakképzési ideig vehet részt.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sz w:val="20"/>
          <w:szCs w:val="20"/>
        </w:rPr>
        <w:t xml:space="preserve"> (1) A támogatott szakképzés során a szakképesítés megszerzéséhez nyújtott állami támogatás biztosítására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</w:rPr>
        <w:t>rezidens képzésben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résztvevőkre tekintettel az egészségügyi szolgáltató által a 11. §-ban foglaltak szerint történő támogatás igénylés alapján,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központi gyakornoki képzés esetében – a 6. §-ban foglaltak szerint – központilag odaítélt támogatási keret alapján</w:t>
      </w:r>
    </w:p>
    <w:p w:rsidR="00B00E08" w:rsidRDefault="00B00E08" w:rsidP="00B00E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kerül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sor.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(2) A 4.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pontja szerinti, a képzést irányító és végző személyek díjazása címén, valamint az 5. § (2) és (3) bekezdése szerint nyújtott támogatások a számított szociális hozzájárulási adóval és munkáltatói járulékkal együtt kerülnek kifizetésre.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Az (1) bekezdés szerinti támogatások folyósításának feltétele, hogy a jelölt szakképzésének teljesítéséről a munkáltató és a felsőoktatási intézmény havonta elektronikus úton tájékoztassa a 22. § szerinti szervet.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  <w:r>
        <w:rPr>
          <w:rFonts w:ascii="Times New Roman" w:hAnsi="Times New Roman" w:cs="Times New Roman"/>
          <w:sz w:val="20"/>
          <w:szCs w:val="20"/>
        </w:rPr>
        <w:t xml:space="preserve"> (1) A szakorvos, szakfogorvos, szakgyógyszerész képzésben résztvevő rezidens és a központi gyakornok szakképzésének képzési költségéhez az állam a szakképzés normatív költségével járul hozzá, amely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törzsképzés ideje alatt a közalkalmazottak jogállásáról szóló 1992. évi XXXIII. törvény (a továbbiakban: Kjt.) H fizetési osztály 1 fizetési fokozata 15%-ának megfelelő összegű képzési normatívát és a Kjt. H fizetési osztály 1. fizetési fokozata 35%-ának megfelelő összegű, a képzést irányító és végző személyek (tutor, mentor) díjazását együttesen foglalja magába,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szakgyakorlat ideje alatt a Kjt. H fizetési osztály 1 fizetési fokozata 15%-ának megfelelő összegben foglalja magában a képzési normatívát.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A szakpszichológus képzésben résztvevő rezidens és központi gyakornok szakképzésének képzési költségéhez nyújtott állami támogatás a képzés első két évében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pontja szerinti támogatás, a képzés fennmaradó időtartamára a képzési normatíva összege.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§</w:t>
      </w:r>
      <w:r>
        <w:rPr>
          <w:rFonts w:ascii="Times New Roman" w:hAnsi="Times New Roman" w:cs="Times New Roman"/>
          <w:sz w:val="20"/>
          <w:szCs w:val="20"/>
        </w:rPr>
        <w:t xml:space="preserve"> (1) Az (1a) bekezdésben foglalt kivétellel a támogatott szakképzésben részt vevő rezidensek után a szakképzés normatív költségének megtérítésére irányuló támogatás igényelhető, amelynek biztosítására azon felsőoktatási intézmény részére kerül sor, amellyel a rezidens a támogatott képzésben történő részvételről a 16. § (1) bekezdése alapján megállapodást köt.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(1a) 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12. § (2)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pontja szerinti esetben a felsőoktatási intézmény részére biztosítható támogatás a képzési normatíva összege.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az egészségügyi szolgáltató, amely az (1) bekezdés szerinti rezidens után járó támogatást megkapta, a rezidens munkavégzési helyének szakképzés céljára történő – 8. § szerinti – ideiglenes megváltoztatása esetén, annak igazolása alapján rezidensenként Kjt. H fizetési osztály 1. fizetési fokozatának megfelelő összegű támogatásra jogosult, mely a munkavégzés helyének szakképzés céljára történő ideiglenes megváltoztatásának időszakára, de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teljesen akkreditált egészségügyi szolgáltató esetében legfeljebb hat hónap időtartamra, ezen belül a törzsképzési időszakban legfeljebb három hónap időtartamra,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részben akkreditált egészségügyi szolgáltató esetében legfeljebb tizenkét hónap időtartamra, ezen belül a törzsképzési időszakban legfeljebb hat hónap időtartamra</w:t>
      </w:r>
    </w:p>
    <w:p w:rsidR="00B00E08" w:rsidRDefault="00B00E08" w:rsidP="00B00E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adható</w:t>
      </w:r>
      <w:proofErr w:type="gramEnd"/>
      <w:r>
        <w:rPr>
          <w:rFonts w:ascii="Times New Roman" w:hAnsi="Times New Roman" w:cs="Times New Roman"/>
          <w:sz w:val="20"/>
          <w:szCs w:val="20"/>
        </w:rPr>
        <w:t>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(3) A 10.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pontjában foglaltak szerint meghatározott hiányszakmában szakképzést teljesítő rezidens foglalkoztatása esetén a Kjt. H fizetési osztály 1. fizetési fokozata 50%-ának megfelelő összegű, a szakképzés teljes időtartamára szóló támogatás igényelhető, melyet a munkáltató a rezidens számára az őt törvény alapján megillető munkabérén felül havonta köteles megfizetni.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6. §</w:t>
      </w:r>
      <w:r>
        <w:rPr>
          <w:rFonts w:ascii="Times New Roman" w:hAnsi="Times New Roman" w:cs="Times New Roman"/>
          <w:sz w:val="20"/>
          <w:szCs w:val="20"/>
        </w:rPr>
        <w:t xml:space="preserve"> (1) A központi gyakornokok képzésének támogatására a felsőoktatási intézmények részére a szakképzés teljes időtartamára a következő támogatások kifizetésére kerül sor: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szakképzés normatív költsége,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Kjt. besorolása alapján a központi gyakornok részére kötelezően járó illetmény és az illetménnyel összefüggő szociális hozzájárulási adó és a járulékok, valamint a külön jogszabály alapján kötelezően járó egyéb juttatások,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(2) bekezdésben meghatározott esetben az ott meghatározott támogatás.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A 10.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pontjában foglaltak szerint meghatározott hiányszakmában szakképzést teljesítő központi gyakornok után a Kjt. H fizetési osztály 1. fizetési fokozata 50%-ának megfelelő összegű, a szakképzés teljes időtartamára szóló támogatás biztosítására kerül sor, amelyet a munkáltató felsőoktatási intézmény a központi gyakornok számára az őt jogszabály alapján megillető munkabérén felül havonta köteles megfizetni.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6/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A.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§</w:t>
      </w:r>
      <w:r>
        <w:rPr>
          <w:rFonts w:ascii="Times New Roman" w:hAnsi="Times New Roman" w:cs="Times New Roman"/>
          <w:sz w:val="20"/>
          <w:szCs w:val="20"/>
        </w:rPr>
        <w:t xml:space="preserve"> (1) Az első szakképesítés megszerzésére irányuló képzésben történő részvétel során a támogatott jelölt a szakképzéssel kapcsolatos kiadásainak, dologi költségeinek megtérítése céljából, az adott évre vonatkozóan a költségvetési törvényben meghatározott mértékű támogatásra jogosult, amelyet legfeljebb a támogatott jelölt szakképesítésére külön jogszabályban meghatározott szakképzés időtartamára vehet igénybe.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(1) bekezdés szerinti támogatás igénybevételének feltétele minden alkalommal a szakképzés követelményeinek megfelelő 12 hónap időtartamú képzési idő letöltése.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(3) A támogatás a központi költésvetésből a felsőoktatási intézmény által utólag kerül folyósításra a jelölt számára a 16. § (1) bekezdésében meghatározott megállapodás alapján.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7. §</w:t>
      </w:r>
      <w:r>
        <w:rPr>
          <w:rFonts w:ascii="Times New Roman" w:hAnsi="Times New Roman" w:cs="Times New Roman"/>
          <w:sz w:val="20"/>
          <w:szCs w:val="20"/>
        </w:rPr>
        <w:t xml:space="preserve"> Az e rendeletben foglalt támogatások közül a miniszter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szakképzés normatív költsége megtérítésére irányuló támogatást annak a felsőoktatási intézménynek biztosítja, amelynél a támogatott jelölt a képzését folytatja,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egyéb jogcímen odaítélt támogatást annak a munkáltatónak folyósítja, amellyel a támogatott jelölt a 15. § (1) bekezdése alapján munkavégzésre irányuló jogviszonyban áll.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7/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A.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§</w:t>
      </w:r>
      <w:r>
        <w:rPr>
          <w:rFonts w:ascii="Times New Roman" w:hAnsi="Times New Roman" w:cs="Times New Roman"/>
          <w:sz w:val="20"/>
          <w:szCs w:val="20"/>
        </w:rPr>
        <w:t xml:space="preserve"> Az egészségügyi felsőfokú szakirányú szakképzéssel összefüggő egyes feladatok ellátására a miniszter a felsőoktatási intézmények részére évente a miniszter által megállapított támogatást nyújt.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8. §</w:t>
      </w:r>
      <w:r>
        <w:rPr>
          <w:rFonts w:ascii="Times New Roman" w:hAnsi="Times New Roman" w:cs="Times New Roman"/>
          <w:sz w:val="20"/>
          <w:szCs w:val="20"/>
        </w:rPr>
        <w:t xml:space="preserve"> (1) A szakképzés képzési idejének egy részét a jelölt munkáltatójától eltérő helyen – a munkavégzés helyének szakképzés céljára történő ideiglenes megváltoztatása keretében – csak abban az esetben töltheti, ha a munkáltatója az adott szakgyakorlati elem teljesítésére nincs szakképző hellyé minősítve.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munkáltató a jelölt a munkavégzési helyének szakképzés céljára történő ideiglenes megváltoztatását a képzés által megkívánt időtartamra biztosítja azzal, hogy az 5. § (2) bekezdésében foglalt támogatás legfeljebb csak az ott meghatározott időtartamra igényelhető.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Ha a jelölt a szakképzését az (1) bekezdés alapján a munkáltatójától eltérő helyen tölti, a jelöltet fogadó munkáltató a képzésben történő részvétel biztosításáért további díjazást a jelölttől, valamint a munkáltatójától nem kérhet.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9. §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10. §</w:t>
      </w:r>
      <w:r>
        <w:rPr>
          <w:rFonts w:ascii="Times New Roman" w:hAnsi="Times New Roman" w:cs="Times New Roman"/>
          <w:sz w:val="20"/>
          <w:szCs w:val="20"/>
        </w:rPr>
        <w:t xml:space="preserve"> (1) A miniszter a humánerőforrás-monitoringrendszer adatai alapján az egészségügyi humán erőforrás területi és szakma szerinti megoszlására figyelemmel, valamint a megelőző évben benyújtott jelentkezések száma és szakma szerinti megoszlása alapján meghatározza és minden év december 15-éig a 22. § szerinti szerv honlapján közzéteszi a következő évre vonatkozóan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egyetemi régiókra lebontva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aa)</w:t>
      </w:r>
      <w:r>
        <w:rPr>
          <w:rFonts w:ascii="Times New Roman" w:hAnsi="Times New Roman" w:cs="Times New Roman"/>
          <w:sz w:val="20"/>
          <w:szCs w:val="20"/>
        </w:rPr>
        <w:t xml:space="preserve"> a rezidensi keretszámokat,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ab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13. § (1) bekezdésében foglaltakra figyelemmel a központi gyakornoki képzés keretszámait a 2. § (4)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pontja szerinti bontásban és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ac)</w:t>
      </w:r>
      <w:r>
        <w:rPr>
          <w:rFonts w:ascii="Times New Roman" w:hAnsi="Times New Roman" w:cs="Times New Roman"/>
          <w:sz w:val="20"/>
          <w:szCs w:val="20"/>
        </w:rPr>
        <w:t xml:space="preserve"> a költségtérítéses képzés keretszámait, valamint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megyénkénti bontásban a hiányszakmák körét.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rezidensi keretszámok esetében külön kerülnek meghatározásra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általános orvos,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fogorvos,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gyógyszerész és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pszichológia</w:t>
      </w:r>
    </w:p>
    <w:p w:rsidR="00B00E08" w:rsidRDefault="00B00E08" w:rsidP="00B00E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szakon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végzettek számára kiírható állások keretszámai.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11. §</w:t>
      </w:r>
      <w:r>
        <w:rPr>
          <w:rFonts w:ascii="Times New Roman" w:hAnsi="Times New Roman" w:cs="Times New Roman"/>
          <w:sz w:val="20"/>
          <w:szCs w:val="20"/>
        </w:rPr>
        <w:t xml:space="preserve"> (1) Az egészségügyi szolgáltatók az általuk a szakma gyakorlására alkalmasnak ítélt jelölttel az adott évben megkezdődő, a szakképzési időszak alatti alkalmazásukra irányuló előszerződés vagy már fennálló foglalkoztatásra irányuló jogviszony alapján, az adott évre meghirdetett rezidensi keretszámok erejéig az év során folyamatosan igényelhetik az 5. § (1) bekezdése szerinti támogatást.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támogatás-igénylési nyilatkozat tartalmazza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annak a szakképzésnek a megjelölését és számát, amelyre a támogatást igénylő egészségügyi szolgáltató a nyilatkozatot benyújtja,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támogatást igénylő egészségügyi szolgáltató szakképző hellyé minősítését igazoló okiratot, vagy a 2. § (1a) bekezdése szerinti esetben a támogatást igénylő egészségügyi szolgáltatóval a képzés lebonyolítására megállapodást kötött, akkreditált egészségügyi szolgáltatónak a szakképző hellyé minősítését igazoló okiratot,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adott szakképzés vonatkozásában érvényes működési engedélyt,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támogatás-igényléssel összefüggésben az igénylő részéről a kapcsolattartó személy nevét és elérhetőségét,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nyilatkozatot arra nézve, hogy az igényelt szakképzési hely tekintetében legalább az egészségügyi tevékenység végzésének egyes kérdéseiről szóló 2003. évi LXXXIV. törvény (a továbbiakban: Eütev.) 11/</w:t>
      </w:r>
      <w:proofErr w:type="gramStart"/>
      <w:r>
        <w:rPr>
          <w:rFonts w:ascii="Times New Roman" w:hAnsi="Times New Roman" w:cs="Times New Roman"/>
          <w:sz w:val="20"/>
          <w:szCs w:val="20"/>
        </w:rPr>
        <w:t>A.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§ (9) bekezdése szerinti illetmény vagy bér pénzügyi fedezete a támogatást igénylő egészségügyi szolgáltató </w:t>
      </w:r>
      <w:r>
        <w:rPr>
          <w:rFonts w:ascii="Times New Roman" w:hAnsi="Times New Roman" w:cs="Times New Roman"/>
          <w:sz w:val="20"/>
          <w:szCs w:val="20"/>
        </w:rPr>
        <w:lastRenderedPageBreak/>
        <w:t>rendelkezésére áll, és kötelezettségvállalást arra nézve, hogy azt a jelölt részére a szakképzés teljes időtartamára megfizeti,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jelölttel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megkötött foglalkoztatásra irányuló előszerződést vagy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fb)</w:t>
      </w:r>
      <w:r>
        <w:rPr>
          <w:rFonts w:ascii="Times New Roman" w:hAnsi="Times New Roman" w:cs="Times New Roman"/>
          <w:sz w:val="20"/>
          <w:szCs w:val="20"/>
        </w:rPr>
        <w:t xml:space="preserve"> a fennálló foglalkoztatási jogviszonyt létrehozó okiratot,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amely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magában foglalja azon nyilatkozatot, hogy az egészségügyi szolgáltató a jelölt adott szakmára való alkalmasságáról előzetesen meggyőződött,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g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</w:t>
      </w:r>
      <w:r>
        <w:rPr>
          <w:rFonts w:ascii="Times New Roman" w:hAnsi="Times New Roman" w:cs="Times New Roman"/>
          <w:i/>
          <w:iCs/>
          <w:sz w:val="20"/>
          <w:szCs w:val="20"/>
        </w:rPr>
        <w:t>fa)</w:t>
      </w:r>
      <w:r>
        <w:rPr>
          <w:rFonts w:ascii="Times New Roman" w:hAnsi="Times New Roman" w:cs="Times New Roman"/>
          <w:sz w:val="20"/>
          <w:szCs w:val="20"/>
        </w:rPr>
        <w:t xml:space="preserve"> alpont esetében kötelezettségvállalást arra nézve, hogy a támogatás odaítélése esetén az egészségügyi szolgáltató a jelölttel a 17. § (2) bekezdése szerinti tartalommal szerződést köt,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h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(6) bekezdésben meghatározott szempontokat igazoló dokumentumokat.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támogatási-igénylési nyilatkozatokat a 22. § szerinti szerv részére kell benyújtani postai úton vagy elektronikus úton.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(4) Az e rendeletben meghatározott feltételek teljesülése esetén, a 10.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 szereplő keretszámok erejéig a támogatás-igénylést a 22. § szerinti szerv vezetője jóváhagyja és erről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igénylő egészségügyi szolgáltatót,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azon felsőoktatási intézményt, amellyel a jelölt a támogatott képzésben történő részvételről a 16. § (1) bekezdése alapján megállapodást köt (a továbbiakban: illetékes felsőoktatási intézmény) és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jelöltet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postai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úton és – ha az elektronikus úton történő értesítéshez hozzájárult – elektronikus úton értesíti.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(5)–(6)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(7) A 22. § szerinti szerv folyamatosan, egyetemi régiónként hozzáférhetővé teszi honlapján az adott évben még betölthető rezidensi keretszámokat.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12. §</w:t>
      </w:r>
      <w:r>
        <w:rPr>
          <w:rFonts w:ascii="Times New Roman" w:hAnsi="Times New Roman" w:cs="Times New Roman"/>
          <w:sz w:val="20"/>
          <w:szCs w:val="20"/>
        </w:rPr>
        <w:t xml:space="preserve"> (1) Az adott évben meghirdetett és be nem töltött keretszámok miniszteri döntés alapján átcsoportosíthatók. Az átcsoportosításra irányuló kérelmet a jelöltnek és az őt foglalkoztatni kívánó, vagy már foglalkoztató egészségügyi szolgáltatónak együttesen kell december 31-éig benyújtania a 22. § szerinti szervhez.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átcsoportosítás történhet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meghirdetett, 10. § (3) bekezdése szerinti rezidensi keretszámok között,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egyes régiók között,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ráépített és a második vagy további alap szakképesítés megszerzésének támogatására, vagy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szakképesítését költségtérítéses formában megkezdő jelölt támogatott szakképzésbe történő átvételével.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(3) Az átcsoportosítási kérelmek elbírálása a 10.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pontja szerinti szempontok alapján történik, azzal, hogy a döntés meghozatalánál előnyben kell részesíteni azokat az igényeket,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amelyek benyújtására a szakképesítéssel még nem rendelkező személyekre vonatkozóan került sor,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ahol az egészségügyi szolgáltatató igazoltan egy évnél tovább nem tudta az adott állást vagy munkakört betölteni,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ahol az egészségügyi szolgáltatónál a támogatott jelölt alkalmazásával válik lehetővé egyes állami kötelezettségvállalásból adódó feladatok teljesítése,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ahol az egészségügyi szolgáltató az adott jelölt alkalmazásával közelíti meg vagy éri el az adott szakma vonatkozásában az orvos-beteg arány országos átlagát.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Az adott évre vonatkozóan meghirdetett keretszámok a december 31-éig benyújtott kérelmek tekintetében használhatók fel.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13. §</w:t>
      </w:r>
      <w:r>
        <w:rPr>
          <w:rFonts w:ascii="Times New Roman" w:hAnsi="Times New Roman" w:cs="Times New Roman"/>
          <w:sz w:val="20"/>
          <w:szCs w:val="20"/>
        </w:rPr>
        <w:t xml:space="preserve"> (1) A miniszter által megállapított, meghirdethető központi gyakornoki állások száma nem haladhatja meg az adott évre vonatkozóan meghatározott rezidensi keretszám 25%-át. Amennyiben a szakfogorvos, szakgyógyszerész és klinikai szakpszichológus képzés vonatkozásában az adott évben támogatott rezidensi keretszám meghatározására nem kerül sor, a felsőoktatási intézmények kezdeményezésére, az oktatói utánpótlás biztosítására a miniszter dönthet </w:t>
      </w:r>
      <w:proofErr w:type="gramStart"/>
      <w:r>
        <w:rPr>
          <w:rFonts w:ascii="Times New Roman" w:hAnsi="Times New Roman" w:cs="Times New Roman"/>
          <w:sz w:val="20"/>
          <w:szCs w:val="20"/>
        </w:rPr>
        <w:t>ezen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szakokon központi gyakornoki hely odaítéléséről. A miniszter </w:t>
      </w:r>
      <w:proofErr w:type="gramStart"/>
      <w:r>
        <w:rPr>
          <w:rFonts w:ascii="Times New Roman" w:hAnsi="Times New Roman" w:cs="Times New Roman"/>
          <w:sz w:val="20"/>
          <w:szCs w:val="20"/>
        </w:rPr>
        <w:t>ezen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döntését a felsőoktatási intézményben az egy oktatóra jutó hallgató-, valamint szakorvosjelölt-aránynak és a felsőoktatási intézmény alkalmazásában álló oktatók korfájának a figyelembe vételével hozza meg.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(2)–(3)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 központi gyakornoki állások betöltésére külön jogszabályban meghatározott rendszerbevételi eljárás keretében kerül sor.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(5) A felsőoktatási intézmény – a külön jogszabályban foglaltaknak megfelelően meghirdetett kritériumok alapján – szeptember 15-éig dönt a központi gyakornoki állásra jelentkező jelöltek alkalmasságáról, és elkészíti az egyes állások vonatkozásában a jelöltek rangsorát.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(6) A központi gyakornoki állást meghirdető felsőoktatási intézmény minden év október 1-jéig az (5) bekezdésben meghatározott rangsor figyelembe vételével, a legmagasabb pontszámot elért öt jelölt közül dönt az általa alkalmazni kívánt jelölt személyéről.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(7) A központi gyakornoki állások esetében – a háziorvosi állásokra jelentkező jelöltek kivételével – a jelentkezők közül előnyben kell részesíteni azt, aki olyan előszerződéssel rendelkezik, amelyben valamely egészségügyi szolgáltató vállalja a szakképzési időszak utáni alkalmazását.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(8) A központi gyakornoki állásra jelentkező jelölteket a felsőoktatási intézmény a döntéséről postai úton és – ha a jelölt az elektronikus úton történő értesítéshez hozzájárult – elektronikus úton értesíti. A jelölt a felsőoktatási intézmény döntéséről a (6) bekezdés szerinti időpontot követően személyesen is felvilágosítást kérhet.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(9) A felsőoktatási intézmény által alkalmazni kívánt jelölt október 15-éig köteles írásban értesíteni a felsőoktatási intézményt, hogy az elnyert állást be kívánja-e tölteni. Amennyiben a jelölt az értesítési kötelezettségét határidőben nem teljesíti, vagy az állást nem kívánja betölteni, a rangsorban a következő jelöltnek kell azt felkínálni.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14. §</w:t>
      </w:r>
      <w:r>
        <w:rPr>
          <w:rFonts w:ascii="Times New Roman" w:hAnsi="Times New Roman" w:cs="Times New Roman"/>
          <w:sz w:val="20"/>
          <w:szCs w:val="20"/>
        </w:rPr>
        <w:t xml:space="preserve"> (1) A szakképzés ideje alatt a jelöltnek – a 2. § (7) bekezdésében foglaltak figyelembe vételével – lehetősége van a szakváltásra és egészségügyi szolgáltató-váltásra, amennyiben valamely egészségügyi szolgáltatóval a foglalkoztatásáról megállapodást köt.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Amennyiben a jelölt által elsőként választott szakképesítés külön jogszabályban meghatározott szakképzési idejéből a szakváltáskor hosszabb idő lenne hátra, mint a szakváltást követően a választott szak szakképzési ideje, az így fennmaradó támogatás második alapszakképesítés, vagy ráépített szakképesítés megszerzésére felhasználható, amennyiben a jelölt az első szakképesítés megszerzését követő két éven belül megkezdi azt.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(2a) Ha a jelölt által elsőként meghatározott szakképesítés jogszabályban meghatározott szakképzési idejéből az első alkalommal történő szakváltáskor rövidebb idő lenne hátra, mint a szakváltást követően választott szak szakképzési ideje, a jelölt a szakváltást követően a választott </w:t>
      </w:r>
      <w:proofErr w:type="gramStart"/>
      <w:r>
        <w:rPr>
          <w:rFonts w:ascii="Times New Roman" w:hAnsi="Times New Roman" w:cs="Times New Roman"/>
          <w:sz w:val="20"/>
          <w:szCs w:val="20"/>
        </w:rPr>
        <w:t>szak miniszteri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rendeletben meghatározott időtartamában jogosult az e rendelet szerinti támogatásokra, azzal, hogy a korábban e rendelet szerint igénybe vett támogatások időtartamával csökken az igénybe vehető támogatás időtartama.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Az a jelölt, aki az elsőként megszerzendő szakképesítésének időtartama alatt egészségügyi indokból válik alkalmatlanná a szakképzés teljesítésére, szakváltás esetén az illetékes felsőoktatási intézmény javaslata és a miniszter döntése alapján, a 2. § (7) bekezdésében foglaltaktól eltérően a szakképzés teljes időtartamára történő támogatásra jogosult. A miniszter a döntését az egészségügyi alkalmatlanságról szóló független szakértői vélemény figyelembe vételével hozza meg.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 szakváltás iránti kérelmet a (3) bekezdés szerinti esetben az illetékes felsőoktatási intézményhez, egyéb esetben a 22. § szerinti szervhez kell benyújtani.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(6) Az 5. § (3) bekezdése, valamint a 6. § (2) bekezdése szerinti támogatás szakváltás, valamint egészségügyi szolgáltató váltás esetén csak abban az esetben kerülhet folyósításra, ha olyan megyében található egészségügyi szolgáltatónál folytatja a jelölt a szakképesítését, ahol az adott évben az általa választott szakma hiányszakmának minősül.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15. §</w:t>
      </w:r>
      <w:r>
        <w:rPr>
          <w:rFonts w:ascii="Times New Roman" w:hAnsi="Times New Roman" w:cs="Times New Roman"/>
          <w:sz w:val="20"/>
          <w:szCs w:val="20"/>
        </w:rPr>
        <w:t xml:space="preserve"> (1) A szakképzés idejére a rezidens – az Eütev. 7. § (2)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a)–h)</w:t>
      </w:r>
      <w:r>
        <w:rPr>
          <w:rFonts w:ascii="Times New Roman" w:hAnsi="Times New Roman" w:cs="Times New Roman"/>
          <w:sz w:val="20"/>
          <w:szCs w:val="20"/>
        </w:rPr>
        <w:t xml:space="preserve"> pontjai szerinti – munkavégzésre irányuló jogviszonyt létesít a munkáltatóval.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központi gyakornok a szakképzés idejére a felsőoktatási intézménnyel létesít közalkalmazotti jogviszonyt.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jelöltnek teljesítenie kell a törzsképzési idő előírt programját és a részvizsgákat, illetve a jogszabály által előírt szakgyakorlatokat.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 szakképzés teljesítése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doktori iskola létesítésének eljárási rendjéről és a doktori fokozat megszerzésének feltételeiről szóló kormányrendeletben szabályozott, illetve más, ösztöndíjjal támogatott tudományos munka,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szülés,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baleset, tartós betegség,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10 éven aluli gyermek, illetve tartósan gondozásra szoruló hozzátartozó otthoni ápolása, gondozása, vagy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rendkívüli állapot és megelőző védelmi helyzet esetén a sorkatonai szolgálat és a polgári szolgálat teljesítése, valamint a hivatásos, szerződéses vagy önkéntes tartalékos állományban szolgálatot teljesítő katona beleegyezése nélkül történő vezénylésének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lastRenderedPageBreak/>
        <w:t>teljes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időtartamára megszakítható, amely időszak alatt a támogatott jelölt után járó támogatás folyósítása szünetel.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 szakképzés ideje a (4) bekezdésben foglaltakon túl csak méltányolható okból, a – rezidens esetében a 16. § (1) bekezdése szerinti, központi gyakornok esetében a munkáltató – felsőoktatási intézmény által meghatározott időtartamra szakítható meg. Rezidens esetében a méltányolható ok elfogadásáról a felsőoktatási intézmény a jelölt munkáltatójának egyetértésével dönt.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(5a) 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támogatott jelölt a szakképzés szüneteltetését, valamint a szakképzés folytatásának szándékát írásban köteles jelezni a munkáltatója, valamint a 22. § szerinti szerv részére. A szakképzés folytatásának kezdő időpontja – a hivatásos, szerződéses vagy önkéntes tartalékos állományban szolgálatot teljesítő katona kivételével – a bejelentéstől számított 3 hónapnál korábbi időpontban nem határozható meg.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(6) Ha a támogatott jelölt a törzsképzés feltételeit méltányolható ok miatt csak részben teljesíti, a felsőoktatási intézmény egy részképzési elemnek a szakgyakorlat ideje alatt történő teljesítését engedélyezheti. A méltányolható ok elfogadásáról az (5) bekezdésben meghatározott felsőoktatási intézmény dönt.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16. §</w:t>
      </w:r>
      <w:r>
        <w:rPr>
          <w:rFonts w:ascii="Times New Roman" w:hAnsi="Times New Roman" w:cs="Times New Roman"/>
          <w:sz w:val="20"/>
          <w:szCs w:val="20"/>
        </w:rPr>
        <w:t xml:space="preserve"> (1) A támogatott jelölt által meghatározott felsőoktatási intézmény a jelölttel a szakképzésben való részvételről megállapodást köt a támogatás odaítélésétől számított harminc napon belül, amely megállapodás szakképzési jogviszonyt keletkeztet a felsőoktatási intézmény és a jelölt között. A szakképzés kezdő időpontja – az (1a) bekezdésben foglalt kivétellel – a szakképzési jogviszony </w:t>
      </w:r>
      <w:proofErr w:type="gramStart"/>
      <w:r>
        <w:rPr>
          <w:rFonts w:ascii="Times New Roman" w:hAnsi="Times New Roman" w:cs="Times New Roman"/>
          <w:sz w:val="20"/>
          <w:szCs w:val="20"/>
        </w:rPr>
        <w:t>létrejöttének napja</w:t>
      </w:r>
      <w:proofErr w:type="gramEnd"/>
      <w:r>
        <w:rPr>
          <w:rFonts w:ascii="Times New Roman" w:hAnsi="Times New Roman" w:cs="Times New Roman"/>
          <w:sz w:val="20"/>
          <w:szCs w:val="20"/>
        </w:rPr>
        <w:t>. A szakképzés felsőoktatási intézmény által szervezett programjának kezdő időpontja az adott év november 1-je.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(1a) 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felsőoktatási intézmény rezidensek esetében a szakképzés kezdő időpontjaként a szakképzési megállapodás megkötését megelőző időpontot is meghatározhat, amely azonban nem lehet korábbi, mint a támogatás-igénylés jóváhagyásának dátuma. A szakképzési megállapodás megkötését megelőző időpont meghatározásának feltétele, hogy a meghatározott időpont, valamint a szakképzési megállapodás megkötése között a rezidens megszakítás nélkül a képzési programjának megfelelő gyakorlatot teljesített, amely gyakorlatot a felsőoktatási intézmény a rezidens képzésének teljesítésébe miniszteri rendelet alapján utólagosan beszámítja.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A szakképzési jogviszony keretében a felsőoktatási </w:t>
      </w:r>
      <w:proofErr w:type="gramStart"/>
      <w:r>
        <w:rPr>
          <w:rFonts w:ascii="Times New Roman" w:hAnsi="Times New Roman" w:cs="Times New Roman"/>
          <w:sz w:val="20"/>
          <w:szCs w:val="20"/>
        </w:rPr>
        <w:t>intézmény felelős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a szakképzés elméleti és gyakorlati programjának végrehajtásáért, továbbá kérelemre biztosítja a gyakorlati képzési program végrehajtásának az egészségügyi szolgáltató által nem biztosítható feltételeit, és felügyeli a képzőhelyek szakképzési tevékenységét. A felsőoktatási intézmény a szakképzés befejeztével igazolja a szakképzés jogszabálynak megfelelő teljesítését.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szakképzési jogviszony keretében a jelölt a szakképzésért felelős felsőoktatási intézménybe szakképzésre bejelentkezik, részt vesz az elméleti program végrehajtására biztosított képzésben és bemutatja a szakképzés jogszabálynak megfelelő teljesítését igazoló dokumentumait.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Az egészségügyi szolgáltatóval létesített megállapodás alapján a szakképzés megkezdését megelőzően teljesített gyakorlati időből legfeljebb egy év – az egészségügyi szolgáltató akkreditációjának figyelembe vételével – a szakképzés teljesítésébe beszámítandó.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17. §</w:t>
      </w:r>
      <w:r>
        <w:rPr>
          <w:rFonts w:ascii="Times New Roman" w:hAnsi="Times New Roman" w:cs="Times New Roman"/>
          <w:sz w:val="20"/>
          <w:szCs w:val="20"/>
        </w:rPr>
        <w:t xml:space="preserve"> (1) A támogatott szakképzési helyet elnyert munkáltató megállapodást köt az egészségügyért felelős államtitkárral, amelyben kötelezettséget vállal arra, hogy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szakképzés teljes idejére a jelölttel munkavégzésre irányuló jogviszonyt létesít,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szakképzés ideje alatt biztosítja a jelölt számára a munkáltatónál el nem sajátítható gyakorlati részképzés tekintetében a képzésnek – a felsőoktatási intézmény által kijelölt – e részképzésre szakképző hellyé minősített egészségügyi szolgáltatónál történő letöltésének a lehetőségét,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jelöltnek a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 szerinti kijelölt képzőhelyen töltött szakgyakorlati idejére is megfizeti a munkabérét.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támogatott jelölttel a munkáltató a 15. § (1) bekezdése alapján szerződést köt, amelyben a munkáltató vállalja a törzsképzési és a szakgyakorlati idő alatt a szakképzés teljesítéséhez szükséges, a munkavégzés helyének szakképzés céljára történő ideiglenes megváltoztatása engedélyezését és – amennyiben ezt a miniszter biztosítja – az 5. § (3) bekezdése szerinti támogatás megfizetését. A munkáltató egyéb, saját költségvetéséből biztosított kedvezmény nyújtását is vállalhatja a szerződésben.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(2) bekezdés szerinti szerződésben foglalt kötelezettségvállalás alól a munkáltató mentesül, ha a szakképzés képzési költségéhez nyújtott állami támogatás megvonására a jelölt hibájából kerül sor.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(4)–(6)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18. §</w:t>
      </w:r>
      <w:r>
        <w:rPr>
          <w:rFonts w:ascii="Times New Roman" w:hAnsi="Times New Roman" w:cs="Times New Roman"/>
          <w:sz w:val="20"/>
          <w:szCs w:val="20"/>
        </w:rPr>
        <w:t xml:space="preserve"> (1) A munkáltató és a felsőoktatási intézmény a részére az adott jelölt után a 7. §-ban foglaltak alapján folyósított támogatás megtérítésére köteles, ha olyan magatartást tanúsít, amely a jelölt szakképzése lezárásaként a szakvizsgára bocsáthatóságát ellehetetleníti, azt </w:t>
      </w:r>
      <w:proofErr w:type="gramStart"/>
      <w:r>
        <w:rPr>
          <w:rFonts w:ascii="Times New Roman" w:hAnsi="Times New Roman" w:cs="Times New Roman"/>
          <w:sz w:val="20"/>
          <w:szCs w:val="20"/>
        </w:rPr>
        <w:t>késlelteti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vagy más módon korlátozza.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Ha a jelölt nem vállalja, hogy az általa választott szak vonatkozásában – a 14. §-ban foglaltakra figyelemmel – külön jogszabályban meghatározott képzési idő leteltét követő három éven belül szakvizsgát szerez, illetve ezt a vállalását nem teljesíti, a képzési időre folyósított támogatás visszatérítésére köteles.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Ha a támogatással érintett szakképesítés megszerzését megelőzően a támogatott jelölt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szakképzéshez kapcsolódó foglalkoztatásra irányuló jogviszonyát megszünteti, és az ezt követő 3 hónapon belül nem nyújt be egészségügyi szolgáltató váltásra irányuló kérelmet,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felsőoktatási intézménnyel megkötött szakképzési megállapodását felmondja,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munkáltatója és az illetékes felsőoktatási intézmény egyike sem ad tájékoztatást az Eütv. 116/</w:t>
      </w:r>
      <w:proofErr w:type="gramStart"/>
      <w:r>
        <w:rPr>
          <w:rFonts w:ascii="Times New Roman" w:hAnsi="Times New Roman" w:cs="Times New Roman"/>
          <w:sz w:val="20"/>
          <w:szCs w:val="20"/>
        </w:rPr>
        <w:t>A.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§ (6) bekezdése alapján egybefüggően legalább hat hónap időtartam tekintetében a jelölt teljesítéséről és a támogatott jelölt a szakképzés szüneteltetését nem jelezte a 22. § szerinti szerv részére, vagy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külföldi munkavállaláshoz szükséges hatósági bizonyítvány kiállítását kérte és ezzel egyidejűleg nem tájékoztatta a szakképzés szüneteléséről a 22. § szerinti szervet, vagy nem tett arra vonatkozó írásos nyilatkozatot, hogy a szakképzését a külföldi munkavállalással egyidőben folytatja,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szakképzésére tekintettel folyósított, az 5. § (1) és (3) bekezdése vagy a 6.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pontja, valamint (2) bekezdése szerinti támogatások visszafizetésére köteles.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Ha a 22. § szerinti szerv a (2) vagy a (3) bekezdésben meghatározott feltételek fennállását észleli – a visszafizetési kötelezettségről szóló tájékoztatás és a visszafizetendő támogatási összeg egyidejű megjelölése mellett – előzetesen felszólítja a támogatott jelöltet, hogy nyilatkozzon a támogatott szakképzés megszüntetésére irányuló szándékáról, egyidejűleg a felszólítás megtételéről tájékoztatja a munkáltatót, valamint az illetékes felsőoktatási intézményt. Ha a támogatott jelölt a támogatott szakképzés megszüntetéséről nyilatkozik vagy a 22. § szerinti szerv által meghatározott határidőben nem nyilatkozik, a 22. § szerinti szerv intézkedik a folyósított támogatások visszafizetése érdekében.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Ha a támogatott jelölt a (4) bekezdés alapján arról nyilatkozik, hogy a (2) vagy a (3) bekezdése szerinti körülmények ellenére a szakorvos képzését tovább folytatja, azonban az Eütv. 116/</w:t>
      </w:r>
      <w:proofErr w:type="gramStart"/>
      <w:r>
        <w:rPr>
          <w:rFonts w:ascii="Times New Roman" w:hAnsi="Times New Roman" w:cs="Times New Roman"/>
          <w:sz w:val="20"/>
          <w:szCs w:val="20"/>
        </w:rPr>
        <w:t>A.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§ (5) bekezdése szerinti nyilvántartásban a nyilatkozat megtételétől számított hat hónap elteltével nem kerül sor a támogatott jelölt teljesítésével kapcsolatos adat rögzítésére, a 22. § szerinti szerv intézkedik a folyósított támogatások visszafizetése érdekében.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19. §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20. §</w:t>
      </w:r>
      <w:r>
        <w:rPr>
          <w:rFonts w:ascii="Times New Roman" w:hAnsi="Times New Roman" w:cs="Times New Roman"/>
          <w:sz w:val="20"/>
          <w:szCs w:val="20"/>
        </w:rPr>
        <w:t xml:space="preserve"> (1) A 2. § (2) bekezdése szerinti költségtérítéses szakképzésben részt vevő jelölt a felsőoktatási intézménnyel a képzésben való részvételről megállapodást köt, amely megállapodás szakképzési jogviszonyt keletkeztet a felsőoktatási intézmény és a jelölt között.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felsőoktatási intézmény minden év január 15-éig tájékoztatja a 22. § szerinti szervet arról, hogy az adott egyetemmel létrejött szakképzési jogviszony alapján a megelőző évben hányan kezdték meg költségtérítéses képzés keretében a szakképzésüket.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21. §</w:t>
      </w:r>
      <w:r>
        <w:rPr>
          <w:rFonts w:ascii="Times New Roman" w:hAnsi="Times New Roman" w:cs="Times New Roman"/>
          <w:sz w:val="20"/>
          <w:szCs w:val="20"/>
        </w:rPr>
        <w:t xml:space="preserve"> (1) A szakképző helyről a Magyar Honvédség hivatásos és szerződéses állományú katonáinak jogállásáról szóló 2001. évi XCV. törvény hatálya alá tartozó jelölt szakképző hellyé nem minősített képzőhelyre is kirendelhető felügyelet mellett végzett ügyeleti tevékenység ellátására.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Ha a jelölt a törzsképzési idő alatt a kötelezettségeit – a 15. § (6) bekezdésében meghatározottak kivételével – nem teljesíti, azok pótlásáig a szakgyakorlat további feltételeinek teljesítését nem kezdheti meg.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szakképzés megkezdése előtt folytatott orvosi tevékenység a szakgyakorlati időbe a felsőoktatási intézmény döntése alapján beszámítható.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 jelölt – a költségtérítéses képzésben részt vevő nem magyar állampolgár, valamint hontalanként elismert személy kivételével – a szakorvos, szakfogorvos, szakgyógyszerész és klinikai szakpszichológus szakképesítés megszerzéséről szóló miniszteri rendelet szerinti képzési feltételek teljesítéséhez szükséges egészségügyi tevékenységet önkéntes segítői jogviszonyban nem végezhet.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22. §</w:t>
      </w:r>
      <w:r>
        <w:rPr>
          <w:rFonts w:ascii="Times New Roman" w:hAnsi="Times New Roman" w:cs="Times New Roman"/>
          <w:sz w:val="20"/>
          <w:szCs w:val="20"/>
        </w:rPr>
        <w:t xml:space="preserve"> A szakképzés költségvetési forrásának a kezelését és az ezzel összefüggő adminisztrációs feladatokat az Egészségügyi Engedélyezési és Közigazgatási Hivatal végzi.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22/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A.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§</w:t>
      </w:r>
      <w:r>
        <w:rPr>
          <w:rFonts w:ascii="Times New Roman" w:hAnsi="Times New Roman" w:cs="Times New Roman"/>
          <w:sz w:val="20"/>
          <w:szCs w:val="20"/>
        </w:rPr>
        <w:t xml:space="preserve"> A 22. § szerinti szerv jogosult a szakképzés teljesítésének menetét ellenőrizni.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23. §</w:t>
      </w:r>
      <w:r>
        <w:rPr>
          <w:rFonts w:ascii="Times New Roman" w:hAnsi="Times New Roman" w:cs="Times New Roman"/>
          <w:sz w:val="20"/>
          <w:szCs w:val="20"/>
        </w:rPr>
        <w:t xml:space="preserve"> (1) A felsőoktatási intézmény a szakvizsgával már rendelkező, és költségtérítéses képzés keretében második, illetve további vagy ráépített szakképzésben részt vevő jelölttől havonta legfeljebb a Kjt. szerinti közalkalmazotti J fizetési osztály 1. fizetési fokozat garantált illetménye 15%-ának megfelelő mértékű szakképzési díjat szedhet. A szakképzési díj a (2)–(4) bekezdésben foglaltak figyelembe vételével havonta egy alkalommal, legfeljebb egy hónapra vonatkozó összegben, utólag kerülhet beszedésre.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(1) bekezdés szerinti szakképzési díj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szakképzéssel kapcsolatos adminisztratív költségeket és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b)</w:t>
      </w:r>
      <w:r>
        <w:rPr>
          <w:rFonts w:ascii="Times New Roman" w:hAnsi="Times New Roman" w:cs="Times New Roman"/>
          <w:sz w:val="20"/>
          <w:szCs w:val="20"/>
        </w:rPr>
        <w:t xml:space="preserve"> a felsőoktatási intézmény által a jelölt képzési programja végrehajtásával összefüggésben nyújtott szolgáltatások költségét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foglalja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magába.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(3) A (2)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pontja szerinti adminisztratív költségek összege nem haladhatja meg havonta az (1) bekezdés szerinti összeg 10%-át.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(4) A (2)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pontja szerinti összeg az adott hónapban a szakképzés teljesítéséhez a felsőoktatási intézmény által ténylegesen nyújtott szolgáltatással arányosan határozható meg.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24. §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25. §</w:t>
      </w:r>
      <w:r>
        <w:rPr>
          <w:rFonts w:ascii="Times New Roman" w:hAnsi="Times New Roman" w:cs="Times New Roman"/>
          <w:sz w:val="20"/>
          <w:szCs w:val="20"/>
        </w:rPr>
        <w:t xml:space="preserve"> (1) E rendelet a kihirdetését követő 15. napon lép hatályba azzal, hogy rendelkezéseit első alkalommal a 2010-ben kezdődő szakképzésekre kell alkalmazni. Az e rendeletben foglaltakat a szakképzésüket az egészségügyi felsőfokú szakirányú szakképzésben részt vevők számára szervezett központi gyakornoki rendszerről szóló 125/1999. (VIII. 6.) Korm. rendelet (a továbbiakban: R.) szerint megkezdő, de törzsképzésüket 2012. január 1-jét követően befejező személyek esetében is alkalmazni kell, kivéve, ha 2011. június 30-áig írásban nyilatkoznak a felsőoktatási intézmény részére arról, hogy szakképzésüket az R. </w:t>
      </w:r>
      <w:proofErr w:type="gramStart"/>
      <w:r>
        <w:rPr>
          <w:rFonts w:ascii="Times New Roman" w:hAnsi="Times New Roman" w:cs="Times New Roman"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rendelet hatálybalépését megelőző napon hatályos rendelkezései szerint kívánják befejezni.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(1) bekezdés alapján a szakképzésüket e rendeletben foglaltak szerint befejezők a törzsképzésük fennmaradó ideje alatt központi gyakornokként, a szakgyakorlati idejük alatt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– a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pontban foglalt kivétellel – rezidensként,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ha háziorvostan szakképzésben vesznek részt, központi gyakornokként</w:t>
      </w:r>
    </w:p>
    <w:p w:rsidR="00B00E08" w:rsidRDefault="00B00E08" w:rsidP="00B00E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vesznek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részt a szakképzésben.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(2a) 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(2) bekezdés szerinti személyek a szakgyakorlati idejük megkezdésének évére meghatározott keretszámokon belül valamennyi, e rendelet szerinti támogatásra jogosultak az erre irányuló, e rendeletben meghatározott támogatás-igénylési nyilatkozat benyújtásával.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(3) A 4. § (1) bekezdésében foglaltakat a keretszám átcsoportosítás alapján, az államilag támogatott szakfogorvos és szakgyógyszerész szakképzésüket 2012. január 1-je és 2012. július </w:t>
      </w:r>
      <w:proofErr w:type="gramStart"/>
      <w:r>
        <w:rPr>
          <w:rFonts w:ascii="Times New Roman" w:hAnsi="Times New Roman" w:cs="Times New Roman"/>
          <w:sz w:val="20"/>
          <w:szCs w:val="20"/>
        </w:rPr>
        <w:t>1-je között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megkezdőkre is alkalmazni kell.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(4) Az 5. § (1) bekezdésében foglaltaktól eltérően az egészségügyi szolgáltató részére a rezidens után a 6.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pontja szerinti támogatás is folyósításra kerül, amennyiben a rezidens a miniszter által egyes, külön meghatározott szakmák tekintetében a szakorvos képzésben részt vevők kiemelt támogatása érdekében kiírt pályázaton nyertesként kihirdetésre került. A 6.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pontja szerinti támogatásra az egészségügyi szolgáltató leghamarabb a pályázat elbírálását követő hónaptól jogosult, illetve amennyiben a rezidens a szakorvos képzést az elbírálást követő időpontban kezdi meg, a rezidens után a 6.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pontja szerinti támogatásra való jogosultság a szakorvos képzés megkezdésének hónapjától áll fenn.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(5) Az egyes egészségügyi és egészségbiztosítási tárgyú kormányrendeletek módosításáról szóló 520/2013. (XII. 30.) Korm. rendelettel (a továbbiakban: Módr.) megállapított 18. § (3) és (4) bekezdésében foglaltakat a támogatott szakképzésüket a Módr. </w:t>
      </w:r>
      <w:proofErr w:type="gramStart"/>
      <w:r>
        <w:rPr>
          <w:rFonts w:ascii="Times New Roman" w:hAnsi="Times New Roman" w:cs="Times New Roman"/>
          <w:sz w:val="20"/>
          <w:szCs w:val="20"/>
        </w:rPr>
        <w:t>hatályba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lépését követően megkezdőkre kell alkalmazni.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(6)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(7) Ez a rendelet a következő uniós jogi aktusoknak való megfelelést szolgálja: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Tanács 2003/109/EK irányelve (2003. november 25.) a harmadik országok huzamos tartózkodási engedéllyel rendelkező állampolgárainak jogállásáról, 11. cikk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pontja és 21. cikk;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Európai Parlament és a Tanács 2004/38/EK irányelve (2004. április 29.) az Unió polgárainak és családtagjaiknak a tagállamok területén történő szabad mozgáshoz és tartózkodáshoz való jogáról, valamint az 1612/68/EGK rendelet módosításáról, továbbá a 64/221/EGK, a 68/360/EGK, a 72/194/EGK, a 73/148/EGK, a 75/34/EGK, a 75/35/EGK, a 90/364/EGK, a 90/365/EGK és a 93/96/EGK irányelv hatályon kívül helyezéséről, 24. cikk.</w:t>
      </w:r>
      <w:proofErr w:type="gramEnd"/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25/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A.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§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1. melléklet a 122/2009. (VI. 12.) Korm. rendelethez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Az egyes egészségügyi felsőoktatási intézmények régiójába tartozó megyék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1. A Debreceni Egyetem Orvos és Egészségtudományi Centrum régiójába tartozó megyék: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1.1. Borsod-Abaúj-Zemplén megye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1.2. Hajdú-Bihar megye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1.3. Heves megye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1.4. Szabolcs-Szatmár-Bereg megye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Pécsi Tudományegyetem régiójába tartozó megyék: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2.1. Baranya megye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2.2. Somogy megye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2.3. Tolna megye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2.4. Vas megye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2.5. Zala megye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A Semmelweis Egyetem régiójába tartozó megyék: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3.1. Budapest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3.2. Fejér megye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3.3. Győr-Moson-Sopron megye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3.4. Komárom-Esztergom megye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3.5. Nógrád megye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3.6. Pest megye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3.7. Veszprém megye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A Szegedi Tudományegyetem régiójába tartozó megyék: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4.1. Bács-Kiskun megye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4.2. Békés megye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4.3. Csongrád megye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4.4. Jász-Nagykun-Szolnok megye</w:t>
      </w:r>
    </w:p>
    <w:p w:rsidR="00B00E08" w:rsidRDefault="00B00E08" w:rsidP="00B00E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C678A9" w:rsidRDefault="00C678A9">
      <w:bookmarkStart w:id="0" w:name="_GoBack"/>
      <w:bookmarkEnd w:id="0"/>
    </w:p>
    <w:sectPr w:rsidR="00C678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E08"/>
    <w:rsid w:val="00B00E08"/>
    <w:rsid w:val="00C67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4410</Words>
  <Characters>32017</Characters>
  <Application>Microsoft Office Word</Application>
  <DocSecurity>0</DocSecurity>
  <Lines>780</Lines>
  <Paragraphs>404</Paragraphs>
  <ScaleCrop>false</ScaleCrop>
  <Company/>
  <LinksUpToDate>false</LinksUpToDate>
  <CharactersWithSpaces>36023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Bodrogi István dr.</dc:creator>
  <cp:lastModifiedBy>Bodrogi István dr.</cp:lastModifiedBy>
  <cp:revision>1</cp:revision>
  <dcterms:created xsi:type="dcterms:W3CDTF">2014-02-28T12:26:00Z</dcterms:created>
  <dcterms:modified xsi:type="dcterms:W3CDTF">2014-02-28T12:26:00Z</dcterms:modified>
</cp:coreProperties>
</file>