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19" w:rsidRDefault="00AC3D19" w:rsidP="00AC3D19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29/2019. (VIII. 30.) ITM rendelet egyes szakképzési tárgyú miniszteri rendeletek módosításáról</w:t>
      </w:r>
    </w:p>
    <w:p w:rsidR="00AC3D19" w:rsidRDefault="00AC3D19" w:rsidP="00AC3D19">
      <w:pPr>
        <w:tabs>
          <w:tab w:val="center" w:pos="4536"/>
          <w:tab w:val="right" w:pos="9072"/>
        </w:tabs>
        <w:jc w:val="center"/>
        <w:rPr>
          <w:i/>
          <w:color w:val="0070C0"/>
        </w:rPr>
      </w:pPr>
      <w:r>
        <w:rPr>
          <w:i/>
          <w:color w:val="0070C0"/>
        </w:rPr>
        <w:t>Hatályos: 2019.08.31-től</w:t>
      </w:r>
    </w:p>
    <w:p w:rsidR="007D004F" w:rsidRDefault="007D004F">
      <w:pPr>
        <w:spacing w:before="240" w:after="240"/>
        <w:jc w:val="center"/>
      </w:pPr>
      <w:bookmarkStart w:id="0" w:name="_GoBack"/>
      <w:bookmarkEnd w:id="0"/>
      <w:r>
        <w:rPr>
          <w:sz w:val="28"/>
          <w:szCs w:val="28"/>
        </w:rPr>
        <w:t>Az 1. sorszámú Alternatív gépjárműhajtási technikus szakképesítés-ráépülés szakmai és vizsgakövetelményei</w:t>
      </w:r>
    </w:p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1. AZ ORSZÁGOS KÉPZÉSI JEGYZÉKBEN SZEREPLŐ ADATOK</w:t>
      </w:r>
    </w:p>
    <w:p w:rsidR="007D004F" w:rsidRDefault="007D004F">
      <w:pPr>
        <w:ind w:firstLine="204"/>
        <w:jc w:val="both"/>
      </w:pPr>
      <w:r>
        <w:t>1.1. A szakképesítés-ráépülés azonosító száma: 55 525 03</w:t>
      </w:r>
    </w:p>
    <w:p w:rsidR="007D004F" w:rsidRDefault="007D004F">
      <w:pPr>
        <w:spacing w:before="240"/>
        <w:ind w:firstLine="204"/>
        <w:jc w:val="both"/>
      </w:pPr>
      <w:r>
        <w:t>1.2. Szakképesítés-ráépülés megnevezése: Alternatív gépjárműhajtási technikus</w:t>
      </w:r>
    </w:p>
    <w:p w:rsidR="007D004F" w:rsidRDefault="007D004F">
      <w:pPr>
        <w:spacing w:before="240"/>
        <w:ind w:firstLine="204"/>
        <w:jc w:val="both"/>
      </w:pPr>
      <w:r>
        <w:t>1.3. Iskolai rendszerű szakképzésben a szakképzési évfolyamok száma: 1</w:t>
      </w:r>
    </w:p>
    <w:p w:rsidR="007D004F" w:rsidRDefault="007D004F">
      <w:pPr>
        <w:spacing w:before="240"/>
        <w:ind w:firstLine="204"/>
        <w:jc w:val="both"/>
      </w:pPr>
      <w:r>
        <w:t>1.4. Iskolarendszeren kívüli szakképzésben az óraszám: 480-720</w:t>
      </w:r>
    </w:p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2. EGYÉB ADATOK</w:t>
      </w:r>
    </w:p>
    <w:p w:rsidR="007D004F" w:rsidRDefault="007D004F">
      <w:pPr>
        <w:ind w:firstLine="204"/>
        <w:jc w:val="both"/>
      </w:pPr>
      <w:r>
        <w:t>2.1. A képzés megkezdésének feltételei:</w:t>
      </w:r>
    </w:p>
    <w:p w:rsidR="007D004F" w:rsidRDefault="007D004F">
      <w:pPr>
        <w:ind w:firstLine="204"/>
        <w:jc w:val="both"/>
      </w:pPr>
      <w:r>
        <w:t>2.1.1. Iskolai előképzettség: -</w:t>
      </w:r>
    </w:p>
    <w:p w:rsidR="007D004F" w:rsidRDefault="007D004F">
      <w:pPr>
        <w:ind w:firstLine="204"/>
        <w:jc w:val="both"/>
      </w:pPr>
      <w:r>
        <w:t>2.1.2. Bemeneti kompetenciák: -</w:t>
      </w:r>
    </w:p>
    <w:p w:rsidR="007D004F" w:rsidRDefault="007D004F">
      <w:pPr>
        <w:spacing w:before="240"/>
        <w:ind w:firstLine="204"/>
        <w:jc w:val="both"/>
      </w:pPr>
      <w:r>
        <w:t>2.2. Szakmai előképzettség: 54 525 01 Autóelektronikai műszerész vagy 54 525 02 Autószerelő szakképesítés és bővebben a 7. EGYEBEK fejezetben</w:t>
      </w:r>
    </w:p>
    <w:p w:rsidR="007D004F" w:rsidRDefault="007D004F">
      <w:pPr>
        <w:spacing w:before="240"/>
        <w:ind w:firstLine="204"/>
        <w:jc w:val="both"/>
      </w:pPr>
      <w:r>
        <w:t>2.3. Előírt gyakorlat: -</w:t>
      </w:r>
    </w:p>
    <w:p w:rsidR="007D004F" w:rsidRDefault="007D004F">
      <w:pPr>
        <w:spacing w:before="240"/>
        <w:ind w:firstLine="204"/>
        <w:jc w:val="both"/>
      </w:pPr>
      <w:r>
        <w:t>2.4. Egészségügyi alkalmassági követelmények: szükségesek</w:t>
      </w:r>
    </w:p>
    <w:p w:rsidR="007D004F" w:rsidRDefault="007D004F">
      <w:pPr>
        <w:spacing w:before="240"/>
        <w:ind w:firstLine="204"/>
        <w:jc w:val="both"/>
      </w:pPr>
      <w:r>
        <w:t>2.5. Pályaalkalmassági követelmények: -</w:t>
      </w:r>
    </w:p>
    <w:p w:rsidR="007D004F" w:rsidRDefault="007D004F">
      <w:pPr>
        <w:spacing w:before="240"/>
        <w:ind w:firstLine="204"/>
        <w:jc w:val="both"/>
      </w:pPr>
      <w:r>
        <w:t>2.6. Elméleti képzési idő aránya: 50%</w:t>
      </w:r>
    </w:p>
    <w:p w:rsidR="007D004F" w:rsidRDefault="007D004F">
      <w:pPr>
        <w:spacing w:before="240"/>
        <w:ind w:firstLine="204"/>
        <w:jc w:val="both"/>
      </w:pPr>
      <w:r>
        <w:t>2.7. Gyakorlati képzési idő aránya:50%</w:t>
      </w:r>
    </w:p>
    <w:p w:rsidR="007D004F" w:rsidRDefault="007D004F">
      <w:pPr>
        <w:spacing w:before="240"/>
        <w:ind w:firstLine="204"/>
        <w:jc w:val="both"/>
      </w:pPr>
      <w:r>
        <w:t>2.8. Szintvizsga: -</w:t>
      </w:r>
    </w:p>
    <w:p w:rsidR="007D004F" w:rsidRDefault="007D004F">
      <w:pPr>
        <w:spacing w:before="240"/>
        <w:ind w:firstLine="204"/>
        <w:jc w:val="both"/>
      </w:pPr>
      <w:r>
        <w:t>2.9. Az iskolai rendszerű képzésben az összefüggő szakmai gyakorlat időtartama:-</w:t>
      </w:r>
    </w:p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3. Pályatükör</w:t>
      </w:r>
    </w:p>
    <w:p w:rsidR="007D004F" w:rsidRDefault="007D004F">
      <w:pPr>
        <w:spacing w:after="120"/>
        <w:ind w:firstLine="204"/>
        <w:jc w:val="both"/>
      </w:pPr>
      <w:r>
        <w:t xml:space="preserve">3.1. A szakképesítés-ráépüléssel legjellemzőbben betölthető munkakörök, foglalkozások: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szakképesítés-ráépüléssel betölthető munkakörök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Gépjármű- és motorkarbantartó-javító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Autódiagnosztikai 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Autójavító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Közúti járműszerelő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Teherautó 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 technikai 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Akkumulátor-javító és kezelő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Autóelektronikai műszerész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Autóvillamossági 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Mechanikaigép-összeszerelő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Gépjármű-összeszerelő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Gépkocsi-összeszerelő</w:t>
            </w:r>
          </w:p>
        </w:tc>
      </w:tr>
    </w:tbl>
    <w:p w:rsidR="007D004F" w:rsidRDefault="007D004F">
      <w:pPr>
        <w:spacing w:before="240"/>
        <w:ind w:firstLine="204"/>
        <w:jc w:val="both"/>
      </w:pPr>
      <w:r>
        <w:t>3.2. A szakképesítés munkaterületének rövid leírása</w:t>
      </w:r>
    </w:p>
    <w:p w:rsidR="007D004F" w:rsidRDefault="007D004F">
      <w:pPr>
        <w:ind w:firstLine="204"/>
        <w:jc w:val="both"/>
      </w:pPr>
      <w:r>
        <w:t>Az alternatív gépjárműhajtási technikus munkája során a közúti gépjárművek gyártásának, szervizelésének, illetve karbantartásának műszaki feltételeit biztosító tevékenységeket látja el. Ez magában foglalja a járművek valamennyi gépészeti, villamos, és elektronikus egységeire vonatkozó karbantartási, műszaki állapotvizsgálati, hibafeltárási, hibaelhárítási, beállítási és fenntartási műveleteit. Feladatai közé tartozik a felsorolt munkafolyamatokhoz kapcsolódó szervezési, nyilvántartási (és ügyviteli) dokumentációs tevékenységek elvégzése is.</w:t>
      </w:r>
    </w:p>
    <w:p w:rsidR="007D004F" w:rsidRDefault="007D004F">
      <w:pPr>
        <w:spacing w:before="240"/>
        <w:ind w:firstLine="204"/>
        <w:jc w:val="both"/>
      </w:pPr>
      <w:r>
        <w:rPr>
          <w:b/>
          <w:bCs/>
        </w:rPr>
        <w:t>A szakképesítés-ráépüléssel rendelkező képes:</w:t>
      </w:r>
    </w:p>
    <w:p w:rsidR="007D004F" w:rsidRDefault="007D004F">
      <w:pPr>
        <w:ind w:firstLine="204"/>
        <w:jc w:val="both"/>
      </w:pPr>
      <w:r>
        <w:t>- kommunikációs kapcsolatot létesíteni a jármű irányított rendszereivel;</w:t>
      </w:r>
    </w:p>
    <w:p w:rsidR="007D004F" w:rsidRDefault="007D004F">
      <w:pPr>
        <w:ind w:firstLine="204"/>
        <w:jc w:val="both"/>
      </w:pPr>
      <w:r>
        <w:t>- alkalmazni, kezelni a kommunikációs eszközöket (on-board diagnosztika);</w:t>
      </w:r>
    </w:p>
    <w:p w:rsidR="007D004F" w:rsidRDefault="007D004F">
      <w:pPr>
        <w:ind w:firstLine="204"/>
        <w:jc w:val="both"/>
      </w:pPr>
      <w:r>
        <w:t>- kezdeményezni és végrehajtani a programfeltöltést, programfrissítést;</w:t>
      </w:r>
    </w:p>
    <w:p w:rsidR="007D004F" w:rsidRDefault="007D004F">
      <w:pPr>
        <w:ind w:firstLine="204"/>
        <w:jc w:val="both"/>
      </w:pPr>
      <w:r>
        <w:t>- a hibrid és elektromos hajtás nagyfeszültségű elemeinek biztonságtechnikai célú szervizműveleteit feszültségmentesített állapotban elvégezni;</w:t>
      </w:r>
    </w:p>
    <w:p w:rsidR="007D004F" w:rsidRDefault="007D004F">
      <w:pPr>
        <w:ind w:firstLine="204"/>
        <w:jc w:val="both"/>
      </w:pPr>
      <w:r>
        <w:t>- az alternatív hajtású gépjárművet hatósági vizsgára felkészíteni, mechanikai, mechatronikai rendszereinek állapotvizsgálatát elvégezni;</w:t>
      </w:r>
    </w:p>
    <w:p w:rsidR="007D004F" w:rsidRDefault="007D004F">
      <w:pPr>
        <w:ind w:firstLine="204"/>
        <w:jc w:val="both"/>
      </w:pPr>
      <w:r>
        <w:t>- meghatározni a szükséges munkaműveleteket, a munkautasítás alapján;</w:t>
      </w:r>
    </w:p>
    <w:p w:rsidR="007D004F" w:rsidRDefault="007D004F">
      <w:pPr>
        <w:ind w:firstLine="204"/>
        <w:jc w:val="both"/>
      </w:pPr>
      <w:r>
        <w:t>- a szerviz- és munkautasítás alapján diagnosztizálni, karbantartani, feszültségmentesített állapotban alkatrészcserével javítani az alternatív hajtású járművek hajtásláncának részegységeit, biztosítani (betartani és betartatni) a balesetmentes munkavégzés feltételeit;</w:t>
      </w:r>
    </w:p>
    <w:p w:rsidR="007D004F" w:rsidRDefault="007D004F">
      <w:pPr>
        <w:ind w:firstLine="204"/>
        <w:jc w:val="both"/>
      </w:pPr>
      <w:r>
        <w:t>- elvégezni a kisfeszültségű rendszerelemek (jeladók, beavatkozók) egyedi vizsgálatát, hibás részegységeit cserélni;</w:t>
      </w:r>
    </w:p>
    <w:p w:rsidR="007D004F" w:rsidRDefault="007D004F">
      <w:pPr>
        <w:ind w:firstLine="204"/>
        <w:jc w:val="both"/>
      </w:pPr>
      <w:r>
        <w:t>- az energiatároló rendszert hálózatra kapcsolni, tölteni, szükség szerint feszültségmentes állapotban ki- és beszerelni;</w:t>
      </w:r>
    </w:p>
    <w:p w:rsidR="007D004F" w:rsidRDefault="007D004F">
      <w:pPr>
        <w:ind w:firstLine="204"/>
        <w:jc w:val="both"/>
      </w:pPr>
      <w:r>
        <w:t>- a szerviz-és munkautasítás alapján elvégezni az elektromotorok, generátormotorok, illetve azok energiatároló és töltő rendszereinek vizsgálatát, alkatrészcserével javítani vagy javításukról intézkedni, illetve beállítani azokat;</w:t>
      </w:r>
    </w:p>
    <w:p w:rsidR="007D004F" w:rsidRDefault="007D004F">
      <w:pPr>
        <w:ind w:firstLine="204"/>
        <w:jc w:val="both"/>
      </w:pPr>
      <w:r>
        <w:t>- alternatív hajtású gépjárműveket diagnosztizálni;</w:t>
      </w:r>
    </w:p>
    <w:p w:rsidR="007D004F" w:rsidRDefault="007D004F">
      <w:pPr>
        <w:ind w:firstLine="204"/>
        <w:jc w:val="both"/>
      </w:pPr>
      <w:r>
        <w:t>- nagyfeszültségű hálózati paramétereket mérni, az előírtaktól eltérő mérési eredmények esetén a hibát megkeresni és megszüntetésére intézkedni;</w:t>
      </w:r>
    </w:p>
    <w:p w:rsidR="007D004F" w:rsidRDefault="007D004F">
      <w:pPr>
        <w:ind w:firstLine="204"/>
        <w:jc w:val="both"/>
      </w:pPr>
      <w:r>
        <w:t>- előírásoknak megfelelően elvégezni a gyártással, javítással, szervízeléssel kapcsolatos adminisztrációs feladatokat;</w:t>
      </w:r>
    </w:p>
    <w:p w:rsidR="007D004F" w:rsidRDefault="007D004F">
      <w:pPr>
        <w:ind w:firstLine="204"/>
        <w:jc w:val="both"/>
      </w:pPr>
      <w:r>
        <w:t>- megteremteni, betartani, alkalmazni a vonatkozó munkavédelmi, környezetvédelmi, tűzvédelmi előírásokat.</w:t>
      </w:r>
    </w:p>
    <w:p w:rsidR="007D004F" w:rsidRDefault="007D004F">
      <w:pPr>
        <w:spacing w:before="240" w:after="12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54 525 01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Autóelektronikai műszerész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54 525 02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</w:tbl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11741-16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Nagyfeszültségű hálózati alapismeretek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11742-16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gépjárműhajtási technológiák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11743-16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gépjárművek fenntartási feladatai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10424-12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Járműfenntartási üzemvitel</w:t>
            </w:r>
          </w:p>
        </w:tc>
      </w:tr>
    </w:tbl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5. VIZSGÁZTATÁSI KÖVETELMÉNYEK</w:t>
      </w:r>
    </w:p>
    <w:p w:rsidR="007D004F" w:rsidRDefault="007D004F">
      <w:pPr>
        <w:ind w:firstLine="204"/>
        <w:jc w:val="both"/>
      </w:pPr>
      <w:r>
        <w:t>5.1. A komplex szakmai vizsgára bocsátás feltételei:</w:t>
      </w:r>
    </w:p>
    <w:p w:rsidR="007D004F" w:rsidRDefault="007D004F">
      <w:pPr>
        <w:ind w:firstLine="204"/>
        <w:jc w:val="both"/>
      </w:pPr>
      <w:r>
        <w:t>Az iskolarendszeren kívüli szakképzésben az 5.2. pontban előírt valamennyi modulzáró vizsga eredményes letétele.</w:t>
      </w:r>
    </w:p>
    <w:p w:rsidR="007D004F" w:rsidRDefault="007D004F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7D004F" w:rsidRDefault="007D004F">
      <w:pPr>
        <w:spacing w:before="240" w:after="12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2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Nagyfeszültségű hálózati alapismeretek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írásbeli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gépjárműhajtási technológiák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írásbeli, szóbeli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11743-16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gépjárművek fenntartási feladatai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szóbeli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10424-12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Járműfenntartási üzemvitel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írásbeli, szóbeli</w:t>
            </w:r>
          </w:p>
        </w:tc>
      </w:tr>
    </w:tbl>
    <w:p w:rsidR="007D004F" w:rsidRDefault="007D004F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7D004F" w:rsidRDefault="007D004F">
      <w:pPr>
        <w:spacing w:before="240" w:after="120"/>
        <w:ind w:firstLine="204"/>
        <w:jc w:val="both"/>
      </w:pPr>
      <w:r>
        <w:t>5.3. A komplex szakmai vizsga vizsgatevékenységei és vizsgafeladatai:</w:t>
      </w:r>
    </w:p>
    <w:p w:rsidR="007D004F" w:rsidRDefault="007D004F">
      <w:pPr>
        <w:spacing w:before="240"/>
        <w:ind w:firstLine="204"/>
        <w:jc w:val="both"/>
      </w:pPr>
      <w:r>
        <w:t>5.3.1. Gyakorlati vizsgatevékenység</w:t>
      </w:r>
    </w:p>
    <w:p w:rsidR="007D004F" w:rsidRDefault="007D004F">
      <w:pPr>
        <w:ind w:firstLine="204"/>
        <w:jc w:val="both"/>
      </w:pPr>
      <w:r>
        <w:rPr>
          <w:i/>
          <w:iCs/>
        </w:rPr>
        <w:t xml:space="preserve">A) </w:t>
      </w:r>
      <w:r>
        <w:t>A vizsgafeladat megnevezése: Hatósági vizsgára felkészítés</w:t>
      </w:r>
    </w:p>
    <w:p w:rsidR="007D004F" w:rsidRDefault="007D004F">
      <w:pPr>
        <w:ind w:firstLine="204"/>
        <w:jc w:val="both"/>
      </w:pPr>
      <w:r>
        <w:t>A vizsgafeladat ismertetése: A rendelkezésre álló alternatív hajtású gépjármű hatósági vizsga előtti hibafeltárása szemrevételezéssel és műszeresen, az adatbázis alapján feltárt hibák minősítése és dokumentálása.</w:t>
      </w:r>
    </w:p>
    <w:p w:rsidR="007D004F" w:rsidRDefault="007D004F">
      <w:pPr>
        <w:ind w:firstLine="204"/>
        <w:jc w:val="both"/>
      </w:pPr>
      <w:r>
        <w:t>A vizsgafeladat időtartama: 90 perc</w:t>
      </w:r>
    </w:p>
    <w:p w:rsidR="007D004F" w:rsidRDefault="007D004F">
      <w:pPr>
        <w:ind w:firstLine="204"/>
        <w:jc w:val="both"/>
      </w:pPr>
      <w:r>
        <w:t>A vizsgafeladat aránya: 20%</w:t>
      </w:r>
    </w:p>
    <w:p w:rsidR="007D004F" w:rsidRDefault="007D004F">
      <w:pPr>
        <w:spacing w:before="240"/>
        <w:ind w:firstLine="204"/>
        <w:jc w:val="both"/>
      </w:pPr>
      <w:r>
        <w:rPr>
          <w:i/>
          <w:iCs/>
        </w:rPr>
        <w:lastRenderedPageBreak/>
        <w:t xml:space="preserve">B) </w:t>
      </w:r>
      <w:r>
        <w:t>A vizsgafeladat megnevezése: Alternatív gépjárművek vizsgálata, javítása</w:t>
      </w:r>
    </w:p>
    <w:p w:rsidR="007D004F" w:rsidRDefault="007D004F">
      <w:pPr>
        <w:ind w:firstLine="204"/>
        <w:jc w:val="both"/>
      </w:pPr>
      <w:r>
        <w:t>A vizsgafeladat ismertetése: Alternatív hajtású gépjármű villamos hajtásához tartozó fődarab, egység vagy rendszer ellenőrzése műszeresen és szemrevételezéssel, annak minősítése, a hibás érzékelők, menetszabályzók, beavatkozók, vezetékhálózat cseréje, a fődarab, egység vagy rendszer beállítása majd ismételt minősítése, a javítás dokumentálása.</w:t>
      </w:r>
    </w:p>
    <w:p w:rsidR="007D004F" w:rsidRDefault="007D004F">
      <w:pPr>
        <w:ind w:firstLine="204"/>
        <w:jc w:val="both"/>
      </w:pPr>
      <w:r>
        <w:t>A vizsgafeladat időtartama: 150 perc</w:t>
      </w:r>
    </w:p>
    <w:p w:rsidR="007D004F" w:rsidRDefault="007D004F">
      <w:pPr>
        <w:ind w:firstLine="204"/>
        <w:jc w:val="both"/>
      </w:pPr>
      <w:r>
        <w:t>A vizsgafeladat aránya: 30%</w:t>
      </w:r>
    </w:p>
    <w:p w:rsidR="007D004F" w:rsidRDefault="007D004F">
      <w:pPr>
        <w:spacing w:before="240"/>
        <w:ind w:firstLine="204"/>
        <w:jc w:val="both"/>
      </w:pPr>
      <w:r>
        <w:t>5.3.2. Központi írásbeli vizsgatevékenység</w:t>
      </w:r>
    </w:p>
    <w:p w:rsidR="007D004F" w:rsidRDefault="007D004F">
      <w:pPr>
        <w:ind w:firstLine="204"/>
        <w:jc w:val="both"/>
      </w:pPr>
      <w:r>
        <w:t>A vizsgafeladat megnevezése: Alternatív gépjárműhajtási technikus szakmai alapjai</w:t>
      </w:r>
    </w:p>
    <w:p w:rsidR="007D004F" w:rsidRDefault="007D004F">
      <w:pPr>
        <w:ind w:firstLine="204"/>
        <w:jc w:val="both"/>
      </w:pPr>
      <w:r>
        <w:t>A vizsgafeladat ismertetése: Komplex központi írásbeli feladatsor, amelynek tartalma a kis és nagyfeszültségű hálózatok számítási, mérési módszerei, részegységek kapcsolatai, az alternatív gépjárművek működése, javítása és a járműfenntartó tevékenység üzemvitele tárgyköreiből. Tartalmazza továbbá a szerelőkre vonatkozóan az alternatív gépjárműrendszerek javításának jogi feltételeit.</w:t>
      </w:r>
    </w:p>
    <w:p w:rsidR="007D004F" w:rsidRDefault="007D004F">
      <w:pPr>
        <w:ind w:firstLine="204"/>
        <w:jc w:val="both"/>
      </w:pPr>
      <w:r>
        <w:t>A vizsga időtartama: 180 perc</w:t>
      </w:r>
    </w:p>
    <w:p w:rsidR="007D004F" w:rsidRDefault="007D004F">
      <w:pPr>
        <w:ind w:firstLine="204"/>
        <w:jc w:val="both"/>
      </w:pPr>
      <w:r>
        <w:t>A vizsgafeladat aránya: 30%</w:t>
      </w:r>
    </w:p>
    <w:p w:rsidR="007D004F" w:rsidRDefault="007D004F">
      <w:pPr>
        <w:spacing w:before="240"/>
        <w:ind w:firstLine="204"/>
        <w:jc w:val="both"/>
      </w:pPr>
      <w:r>
        <w:t>5.3.3. Szóbeli vizsgatevékenység</w:t>
      </w:r>
    </w:p>
    <w:p w:rsidR="007D004F" w:rsidRDefault="007D004F">
      <w:pPr>
        <w:ind w:firstLine="204"/>
        <w:jc w:val="both"/>
      </w:pPr>
      <w:r>
        <w:t>A vizsgafeladat megnevezése: Alternatív gépjárműhajtások</w:t>
      </w:r>
    </w:p>
    <w:p w:rsidR="007D004F" w:rsidRDefault="007D004F">
      <w:pPr>
        <w:ind w:firstLine="204"/>
        <w:jc w:val="both"/>
      </w:pPr>
      <w:r>
        <w:t>A vizsgafeladat ismertetése: A szóbeli vizsgatevékenység központilag összeállított vizsga kérdései a 4. Szakmai követelmények pontban meghatározott megadott 11742-16 Alternatív gépjárműhajtási technológiák és a 11743-16 Alternatív gépjárművek fenntartási feladatai követelménymodulok témaköreit tartalmazza.</w:t>
      </w:r>
    </w:p>
    <w:p w:rsidR="007D004F" w:rsidRDefault="007D004F">
      <w:pPr>
        <w:ind w:firstLine="204"/>
        <w:jc w:val="both"/>
      </w:pPr>
      <w:r>
        <w:t>A vizsga időtartama: 30 perc (felkészülési idő 20 perc)</w:t>
      </w:r>
    </w:p>
    <w:p w:rsidR="007D004F" w:rsidRDefault="007D004F">
      <w:pPr>
        <w:ind w:firstLine="204"/>
        <w:jc w:val="both"/>
      </w:pPr>
      <w:r>
        <w:t>A vizsgafeladat aránya: 20%</w:t>
      </w:r>
    </w:p>
    <w:p w:rsidR="007D004F" w:rsidRDefault="007D004F">
      <w:pPr>
        <w:spacing w:before="240"/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D004F" w:rsidRDefault="007D004F">
      <w:pPr>
        <w:ind w:firstLine="204"/>
        <w:jc w:val="both"/>
      </w:pPr>
      <w:r>
        <w:t>A szakképesítéssel kapcsolatos előírások az állami szakképzési és felnőttképzési szerv honlapján érhetők el.</w:t>
      </w:r>
    </w:p>
    <w:p w:rsidR="007D004F" w:rsidRDefault="007D004F">
      <w:pPr>
        <w:spacing w:before="240"/>
        <w:ind w:firstLine="204"/>
        <w:jc w:val="both"/>
      </w:pPr>
      <w:r>
        <w:t>5.5. A szakmai vizsga értékelésének a szakmai vizsgaszabályzattól eltérő szempontjai: -</w:t>
      </w:r>
    </w:p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6. ESZKÖZ- ÉS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Kéziszerszámok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Pneumatikus szerszámok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 villamos kisgépek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Autójavító célszerszámok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villamos műszerek, villamossági szerszámkészlet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Mechanikai mérőeszközök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Diagnosztikai műszerek, rendszer-teszterek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Szerviz és javítási adatbázisok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Fékmérő és lengéscsillapító ellenőrző próbapadok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gépjárművek elektronikus és elektromos oktató rendszerek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Gázelemző (gáz és füst)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Szerviz és karbantartási dokumentációk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Fényvető ellenőrző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Klímatöltő berendezés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Akkumulátortöltő és akkumulátorvizsgáló berendezés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Autóemelő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Fődarab kiemelő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Munkabiztonsági- és tűzvédelmi felszerelések, egyéni védőeszközök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Szállítóeszközök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Közúti járművek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Számítógép, szövegszerkesztő, adatbázis kezelő, szkenner, Internet kapcsolat, e-mail levelező, nyomtató/fénymásoló, projektor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Kommunikációs eszközök (telefon, fax)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Veszélyes hulladék kezelő eszközök, berendezések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Alternatív (Hibrid és-vagy nagyfeszültségű elektromos) meghajtású gépjárművek és jármű-fődarabok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Nagyfeszültséghez szükséges speciális személyes és egyéb védőeszközök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Nagyfeszültséghez szükséges speciális mérőeszközök, rendszer-teszterek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Meghajtó-akkumulátorhoz töltőállomás (nagyfeszültségű)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Oktatási célú elektrotechnikai áramkör-építő készletek, áramellátók és mérőeszközök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Oktatási célú moderációs eszközkészlet (csoportos foglalkoztatáshoz) </w:t>
            </w:r>
          </w:p>
        </w:tc>
      </w:tr>
    </w:tbl>
    <w:p w:rsidR="007D004F" w:rsidRDefault="007D004F">
      <w:pPr>
        <w:spacing w:before="240" w:after="240"/>
        <w:jc w:val="center"/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  <w:vertAlign w:val="superscript"/>
        </w:rPr>
        <w:footnoteReference w:id="1"/>
      </w:r>
      <w:r>
        <w:rPr>
          <w:b/>
          <w:bCs/>
          <w:sz w:val="28"/>
          <w:szCs w:val="28"/>
        </w:rPr>
        <w:t xml:space="preserve"> EGYEBEK</w:t>
      </w:r>
    </w:p>
    <w:p w:rsidR="007D004F" w:rsidRDefault="007D004F">
      <w:pPr>
        <w:ind w:firstLine="204"/>
        <w:jc w:val="both"/>
      </w:pPr>
      <w:r>
        <w:t>További szakmai előképzettségek a 2.2. ponton kívül: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68"/>
      </w:tblGrid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52 525 01 1000 00 00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Autóelektronikai műszerész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51 525 01 1000 00 00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52 5241 01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Autóelektronikai műszerész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52 5241 02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Autószerelő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311-1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Gépjárműtechnikai szerelő (Autószerelő)</w:t>
            </w:r>
          </w:p>
        </w:tc>
      </w:tr>
      <w:tr w:rsidR="007D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311-2 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</w:tcPr>
          <w:p w:rsidR="007D004F" w:rsidRDefault="007D004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Gépjárműtechnikai szerelő, autóvillamossági szerelő</w:t>
            </w:r>
          </w:p>
        </w:tc>
      </w:tr>
    </w:tbl>
    <w:p w:rsidR="007D004F" w:rsidRDefault="007D004F">
      <w:pPr>
        <w:spacing w:before="240" w:after="240"/>
        <w:jc w:val="center"/>
      </w:pPr>
      <w:r>
        <w:t>----&gt;&gt;-----&gt;&gt;--&lt;&lt;-----&lt;&lt;----</w:t>
      </w:r>
    </w:p>
    <w:p w:rsidR="007D004F" w:rsidRDefault="007D004F">
      <w:pPr>
        <w:jc w:val="both"/>
      </w:pPr>
    </w:p>
    <w:sectPr w:rsidR="007D00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C7" w:rsidRDefault="000225C7">
      <w:r>
        <w:separator/>
      </w:r>
    </w:p>
  </w:endnote>
  <w:endnote w:type="continuationSeparator" w:id="0">
    <w:p w:rsidR="000225C7" w:rsidRDefault="0002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C7" w:rsidRDefault="000225C7">
      <w:r>
        <w:separator/>
      </w:r>
    </w:p>
  </w:footnote>
  <w:footnote w:type="continuationSeparator" w:id="0">
    <w:p w:rsidR="000225C7" w:rsidRDefault="000225C7">
      <w:r>
        <w:continuationSeparator/>
      </w:r>
    </w:p>
  </w:footnote>
  <w:footnote w:id="1">
    <w:p w:rsidR="00000000" w:rsidRDefault="007D004F">
      <w:r>
        <w:rPr>
          <w:vertAlign w:val="superscript"/>
        </w:rPr>
        <w:footnoteRef/>
      </w:r>
      <w:r>
        <w:t xml:space="preserve"> Megállapította: 29/2019. (VIII. 30.) ITM rendelet 2. §, 2. melléklet 13. Hatályos: 2019. VIII. 31-től.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D9"/>
    <w:rsid w:val="000225C7"/>
    <w:rsid w:val="007207D9"/>
    <w:rsid w:val="007D004F"/>
    <w:rsid w:val="00A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3CD64"/>
  <w14:defaultImageDpi w14:val="0"/>
  <w15:docId w15:val="{BD9BCED6-7907-4B77-B14B-F9020C1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Nádházi Krisztina</dc:creator>
  <cp:keywords/>
  <dc:description/>
  <cp:lastModifiedBy>Vörösné Nádházi Krisztina</cp:lastModifiedBy>
  <cp:revision>2</cp:revision>
  <dcterms:created xsi:type="dcterms:W3CDTF">2019-09-11T08:58:00Z</dcterms:created>
  <dcterms:modified xsi:type="dcterms:W3CDTF">2019-09-11T08:58:00Z</dcterms:modified>
</cp:coreProperties>
</file>