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D5" w:rsidRDefault="00D63CA8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 164. sorszámú </w:t>
      </w:r>
      <w:proofErr w:type="spellStart"/>
      <w:r>
        <w:rPr>
          <w:b/>
          <w:bCs/>
          <w:i/>
          <w:iCs/>
          <w:sz w:val="28"/>
          <w:szCs w:val="28"/>
        </w:rPr>
        <w:t>Aqua</w:t>
      </w:r>
      <w:proofErr w:type="spellEnd"/>
      <w:r>
        <w:rPr>
          <w:b/>
          <w:bCs/>
          <w:i/>
          <w:iCs/>
          <w:sz w:val="28"/>
          <w:szCs w:val="28"/>
        </w:rPr>
        <w:t xml:space="preserve"> tréner megnevezésű </w:t>
      </w:r>
      <w:proofErr w:type="spellStart"/>
      <w:r>
        <w:rPr>
          <w:b/>
          <w:bCs/>
          <w:i/>
          <w:iCs/>
          <w:sz w:val="28"/>
          <w:szCs w:val="28"/>
        </w:rPr>
        <w:t>részszakképesítés</w:t>
      </w:r>
      <w:proofErr w:type="spellEnd"/>
      <w:r>
        <w:rPr>
          <w:b/>
          <w:bCs/>
          <w:i/>
          <w:iCs/>
          <w:sz w:val="28"/>
          <w:szCs w:val="28"/>
        </w:rPr>
        <w:t xml:space="preserve"> szakmai és vizsgakövetelménye</w:t>
      </w:r>
    </w:p>
    <w:p w:rsidR="00FA1FD5" w:rsidRDefault="00D63CA8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FA1FD5" w:rsidRDefault="00D63CA8">
      <w:pPr>
        <w:ind w:firstLine="204"/>
        <w:jc w:val="both"/>
      </w:pPr>
      <w:r>
        <w:t xml:space="preserve">1.1. A </w:t>
      </w:r>
      <w:proofErr w:type="spellStart"/>
      <w:r>
        <w:t>részszakképesítés</w:t>
      </w:r>
      <w:proofErr w:type="spellEnd"/>
      <w:r>
        <w:t xml:space="preserve"> azonosító száma: 51 813 01</w:t>
      </w:r>
    </w:p>
    <w:p w:rsidR="00FA1FD5" w:rsidRDefault="00D63CA8">
      <w:pPr>
        <w:ind w:firstLine="204"/>
        <w:jc w:val="both"/>
      </w:pPr>
      <w:r>
        <w:t xml:space="preserve">1.2. </w:t>
      </w:r>
      <w:proofErr w:type="spellStart"/>
      <w:r>
        <w:t>Részszakképesítés</w:t>
      </w:r>
      <w:proofErr w:type="spellEnd"/>
      <w:r>
        <w:t xml:space="preserve"> megnevezése: </w:t>
      </w:r>
      <w:proofErr w:type="spellStart"/>
      <w:r>
        <w:t>Aqua</w:t>
      </w:r>
      <w:proofErr w:type="spellEnd"/>
      <w:r>
        <w:t xml:space="preserve"> tréner</w:t>
      </w:r>
    </w:p>
    <w:p w:rsidR="00FA1FD5" w:rsidRDefault="00D63CA8">
      <w:pPr>
        <w:ind w:firstLine="204"/>
        <w:jc w:val="both"/>
      </w:pPr>
      <w:r>
        <w:t>1.3. Iskolai rendszerű szakképzésben a szakképzési évfolyamok száma: -</w:t>
      </w:r>
    </w:p>
    <w:p w:rsidR="00FA1FD5" w:rsidRDefault="00D63CA8">
      <w:pPr>
        <w:ind w:firstLine="204"/>
        <w:jc w:val="both"/>
      </w:pPr>
      <w:r>
        <w:t>1.4. Iskolarendszeren kívüli szakképzésben az óraszám: 200-300</w:t>
      </w:r>
    </w:p>
    <w:p w:rsidR="00FA1FD5" w:rsidRDefault="00D63CA8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FA1FD5" w:rsidRDefault="00D63CA8">
      <w:pPr>
        <w:ind w:firstLine="204"/>
        <w:jc w:val="both"/>
      </w:pPr>
      <w:r>
        <w:t>2.1. A képzés megkezdésének feltételei:</w:t>
      </w:r>
    </w:p>
    <w:p w:rsidR="00FA1FD5" w:rsidRDefault="00D63CA8">
      <w:pPr>
        <w:ind w:firstLine="204"/>
        <w:jc w:val="both"/>
      </w:pPr>
      <w:r>
        <w:t>2.1.1. Iskolai előképzettség: érettségi végzettség</w:t>
      </w:r>
    </w:p>
    <w:p w:rsidR="00FA1FD5" w:rsidRDefault="00D63CA8">
      <w:pPr>
        <w:ind w:firstLine="204"/>
        <w:jc w:val="both"/>
      </w:pPr>
      <w:r>
        <w:t>2.1.2. Bemeneti kompetenciák: -</w:t>
      </w:r>
    </w:p>
    <w:p w:rsidR="00FA1FD5" w:rsidRDefault="00D63CA8">
      <w:pPr>
        <w:ind w:firstLine="204"/>
        <w:jc w:val="both"/>
      </w:pPr>
      <w:r>
        <w:t xml:space="preserve">2.2. Szakmai előképzettség: </w:t>
      </w:r>
      <w:r>
        <w:rPr>
          <w:i/>
          <w:iCs/>
        </w:rPr>
        <w:t>-</w:t>
      </w:r>
    </w:p>
    <w:p w:rsidR="00FA1FD5" w:rsidRDefault="00D63CA8">
      <w:pPr>
        <w:ind w:firstLine="204"/>
        <w:jc w:val="both"/>
      </w:pPr>
      <w:r>
        <w:t>2.3. Előírt gyakorlat: -</w:t>
      </w:r>
    </w:p>
    <w:p w:rsidR="00FA1FD5" w:rsidRDefault="00D63CA8">
      <w:pPr>
        <w:ind w:firstLine="204"/>
        <w:jc w:val="both"/>
      </w:pPr>
      <w:r>
        <w:t>2.4. Egészségügyi alkalmassági követelmények: szükségesek</w:t>
      </w:r>
    </w:p>
    <w:p w:rsidR="00FA1FD5" w:rsidRDefault="00D63CA8">
      <w:pPr>
        <w:ind w:firstLine="204"/>
        <w:jc w:val="both"/>
      </w:pPr>
      <w:r>
        <w:t>2.5. Pályaalkalmassági követelmények: -</w:t>
      </w:r>
    </w:p>
    <w:p w:rsidR="00FA1FD5" w:rsidRDefault="00D63CA8">
      <w:pPr>
        <w:ind w:firstLine="204"/>
        <w:jc w:val="both"/>
      </w:pPr>
      <w:r>
        <w:t>2.6. Elméleti képzési idő aránya: 40%</w:t>
      </w:r>
    </w:p>
    <w:p w:rsidR="00FA1FD5" w:rsidRDefault="00D63CA8">
      <w:pPr>
        <w:ind w:firstLine="204"/>
        <w:jc w:val="both"/>
      </w:pPr>
      <w:r>
        <w:t>2.7. Gyakorlati képzési idő aránya: 60%</w:t>
      </w:r>
    </w:p>
    <w:p w:rsidR="00FA1FD5" w:rsidRDefault="00D63CA8">
      <w:pPr>
        <w:ind w:firstLine="204"/>
        <w:jc w:val="both"/>
      </w:pPr>
      <w:r>
        <w:t>2.8. Szintvizsga: -</w:t>
      </w:r>
    </w:p>
    <w:p w:rsidR="00FA1FD5" w:rsidRDefault="00D63CA8">
      <w:pPr>
        <w:ind w:firstLine="204"/>
        <w:jc w:val="both"/>
      </w:pPr>
      <w:r>
        <w:t>2.9. Az iskolai rendszerű képzésben az összefüggő szakmai gyakorlat időtartama: -</w:t>
      </w:r>
    </w:p>
    <w:p w:rsidR="00FA1FD5" w:rsidRDefault="00D63CA8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FA1FD5" w:rsidRDefault="00D63CA8">
      <w:pPr>
        <w:spacing w:after="240"/>
        <w:ind w:firstLine="204"/>
        <w:jc w:val="both"/>
      </w:pPr>
      <w:r>
        <w:t xml:space="preserve">3.1. A </w:t>
      </w:r>
      <w:proofErr w:type="spellStart"/>
      <w:r>
        <w:t>részszakképesítéssel</w:t>
      </w:r>
      <w:proofErr w:type="spellEnd"/>
      <w:r>
        <w:t xml:space="preserve">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részszakképesítéssel</w:t>
            </w:r>
            <w:proofErr w:type="spellEnd"/>
            <w:r>
              <w:rPr>
                <w:sz w:val="20"/>
                <w:szCs w:val="20"/>
              </w:rPr>
              <w:t xml:space="preserve"> betölthető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Fitnesz- és rekreációs programok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tréner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D5" w:rsidRDefault="00D6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irányítója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fitnesz oktató</w:t>
            </w:r>
            <w:proofErr w:type="gramEnd"/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3.1.4.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Vízi </w:t>
            </w:r>
            <w:proofErr w:type="gramStart"/>
            <w:r>
              <w:rPr>
                <w:sz w:val="20"/>
                <w:szCs w:val="20"/>
              </w:rPr>
              <w:t>aerobik oktató</w:t>
            </w:r>
            <w:proofErr w:type="gramEnd"/>
          </w:p>
        </w:tc>
      </w:tr>
    </w:tbl>
    <w:p w:rsidR="00FA1FD5" w:rsidRDefault="00D63CA8">
      <w:pPr>
        <w:spacing w:before="240"/>
        <w:ind w:firstLine="204"/>
        <w:jc w:val="both"/>
      </w:pPr>
      <w:r>
        <w:t xml:space="preserve">3.2. A </w:t>
      </w:r>
      <w:proofErr w:type="spellStart"/>
      <w:r>
        <w:t>részszakképesítés</w:t>
      </w:r>
      <w:proofErr w:type="spellEnd"/>
      <w:r>
        <w:t xml:space="preserve"> munkaterületének rövid leírása:</w:t>
      </w:r>
    </w:p>
    <w:p w:rsidR="00FA1FD5" w:rsidRDefault="00D63CA8">
      <w:pPr>
        <w:ind w:firstLine="204"/>
        <w:jc w:val="both"/>
      </w:pPr>
      <w:r>
        <w:t xml:space="preserve">Az </w:t>
      </w:r>
      <w:proofErr w:type="spellStart"/>
      <w:r>
        <w:t>aqua</w:t>
      </w:r>
      <w:proofErr w:type="spellEnd"/>
      <w:r>
        <w:t xml:space="preserve"> tréner uszodákban, medencékkel rendelkező szállodákban, </w:t>
      </w:r>
      <w:proofErr w:type="spellStart"/>
      <w:r>
        <w:t>aqua</w:t>
      </w:r>
      <w:proofErr w:type="spellEnd"/>
      <w:r>
        <w:t xml:space="preserve"> parkokban, természetes állóvizek strandjain csoportos vízi edzésprogramokat, rekreációs foglalkozásokat tervez, szervez és vezet.</w:t>
      </w:r>
    </w:p>
    <w:p w:rsidR="00FA1FD5" w:rsidRDefault="00D63CA8">
      <w:pPr>
        <w:ind w:firstLine="204"/>
        <w:jc w:val="both"/>
      </w:pPr>
      <w:r>
        <w:t xml:space="preserve">A </w:t>
      </w:r>
      <w:proofErr w:type="spellStart"/>
      <w:r>
        <w:t>részszakképesítéssel</w:t>
      </w:r>
      <w:proofErr w:type="spellEnd"/>
      <w:r>
        <w:t xml:space="preserve"> rendelkező képes:</w:t>
      </w:r>
    </w:p>
    <w:p w:rsidR="00FA1FD5" w:rsidRDefault="00D63CA8">
      <w:pPr>
        <w:ind w:firstLine="204"/>
        <w:jc w:val="both"/>
      </w:pPr>
      <w:r>
        <w:t>- a környezeti feltételeknek (kis víz, mélyvíz) megfelelő gyakorlatanyagot összeállítani</w:t>
      </w:r>
    </w:p>
    <w:p w:rsidR="00FA1FD5" w:rsidRDefault="00D63CA8">
      <w:pPr>
        <w:ind w:firstLine="204"/>
        <w:jc w:val="both"/>
      </w:pPr>
      <w:r>
        <w:t xml:space="preserve">- speciális </w:t>
      </w:r>
      <w:proofErr w:type="spellStart"/>
      <w:r>
        <w:t>aqua</w:t>
      </w:r>
      <w:proofErr w:type="spellEnd"/>
      <w:r>
        <w:t xml:space="preserve"> fitnesz eszközöket használni</w:t>
      </w:r>
    </w:p>
    <w:p w:rsidR="00FA1FD5" w:rsidRDefault="00D63CA8">
      <w:pPr>
        <w:ind w:firstLine="204"/>
        <w:jc w:val="both"/>
      </w:pPr>
      <w:r>
        <w:lastRenderedPageBreak/>
        <w:t>- a gyakorlatokat szemléletesen prezentálni</w:t>
      </w:r>
    </w:p>
    <w:p w:rsidR="00FA1FD5" w:rsidRDefault="00D63CA8">
      <w:pPr>
        <w:ind w:firstLine="204"/>
        <w:jc w:val="both"/>
      </w:pPr>
      <w:r>
        <w:t>- a csoporttagokat motiválni</w:t>
      </w:r>
    </w:p>
    <w:p w:rsidR="00FA1FD5" w:rsidRDefault="00D63CA8">
      <w:pPr>
        <w:ind w:firstLine="204"/>
        <w:jc w:val="both"/>
      </w:pPr>
      <w:r>
        <w:t>- a hibákat felismerni, kijavítani</w:t>
      </w:r>
    </w:p>
    <w:p w:rsidR="00FA1FD5" w:rsidRDefault="00D63CA8">
      <w:pPr>
        <w:ind w:firstLine="204"/>
        <w:jc w:val="both"/>
      </w:pPr>
      <w:r>
        <w:t>- szükség esetén vízből mentési és elsősegély nyújtási feladatokat ellátni</w:t>
      </w:r>
    </w:p>
    <w:p w:rsidR="00FA1FD5" w:rsidRDefault="00D63CA8">
      <w:pPr>
        <w:ind w:firstLine="204"/>
        <w:jc w:val="both"/>
      </w:pPr>
      <w:r>
        <w:t>- az egyéni bánásmódot igénylő vendéget felismerni és egyedileg kezelni</w:t>
      </w:r>
    </w:p>
    <w:p w:rsidR="00FA1FD5" w:rsidRDefault="00D63CA8">
      <w:pPr>
        <w:ind w:firstLine="204"/>
        <w:jc w:val="both"/>
      </w:pPr>
      <w:r>
        <w:t>- vízi gyerekfoglalkozásokat levezetni</w:t>
      </w:r>
    </w:p>
    <w:p w:rsidR="00FA1FD5" w:rsidRDefault="00D63CA8">
      <w:pPr>
        <w:ind w:firstLine="204"/>
        <w:jc w:val="both"/>
      </w:pPr>
      <w:r>
        <w:t>- fittségi úszóedzéseket tervezni és vezetni</w:t>
      </w:r>
    </w:p>
    <w:p w:rsidR="00FA1FD5" w:rsidRDefault="00D63CA8">
      <w:pPr>
        <w:ind w:firstLine="204"/>
        <w:jc w:val="both"/>
      </w:pPr>
      <w:r>
        <w:t>- a kondicionális és koordinációs képességeket fejleszteni</w:t>
      </w:r>
    </w:p>
    <w:p w:rsidR="00FA1FD5" w:rsidRDefault="00D63CA8">
      <w:pPr>
        <w:ind w:firstLine="204"/>
        <w:jc w:val="both"/>
      </w:pPr>
      <w:r>
        <w:t xml:space="preserve">- </w:t>
      </w:r>
      <w:proofErr w:type="spellStart"/>
      <w:r>
        <w:t>relaxáló</w:t>
      </w:r>
      <w:proofErr w:type="spellEnd"/>
      <w:r>
        <w:t xml:space="preserve"> hatású gyakorlatokat alkalmazni</w:t>
      </w:r>
    </w:p>
    <w:p w:rsidR="00FA1FD5" w:rsidRDefault="00D63CA8">
      <w:pPr>
        <w:ind w:firstLine="204"/>
        <w:jc w:val="both"/>
      </w:pPr>
      <w:r>
        <w:t>- zenés vízi foglalkozásokat tartani</w:t>
      </w:r>
    </w:p>
    <w:p w:rsidR="00FA1FD5" w:rsidRDefault="00D63CA8">
      <w:pPr>
        <w:spacing w:after="240"/>
        <w:ind w:firstLine="204"/>
        <w:jc w:val="both"/>
      </w:pPr>
      <w: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54 813 01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Fitness-wellness</w:t>
            </w:r>
            <w:proofErr w:type="spellEnd"/>
            <w:r>
              <w:rPr>
                <w:sz w:val="20"/>
                <w:szCs w:val="20"/>
              </w:rPr>
              <w:t xml:space="preserve"> instruktor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55 813 01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Személyi edző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</w:tbl>
    <w:p w:rsidR="00FA1FD5" w:rsidRDefault="00D63CA8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10323-12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 és elsősegélynyújtás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10324-12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Edzéselmélet és gimnasztika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10334-12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tréning</w:t>
            </w:r>
          </w:p>
        </w:tc>
      </w:tr>
    </w:tbl>
    <w:p w:rsidR="00FA1FD5" w:rsidRDefault="00D63CA8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FA1FD5" w:rsidRDefault="00D63CA8">
      <w:pPr>
        <w:ind w:firstLine="204"/>
        <w:jc w:val="both"/>
      </w:pPr>
      <w:r>
        <w:t>5.1. A komplex szakmai vizsgára bocsátás feltételei:</w:t>
      </w:r>
    </w:p>
    <w:p w:rsidR="00FA1FD5" w:rsidRDefault="00D63CA8">
      <w:pPr>
        <w:ind w:firstLine="204"/>
        <w:jc w:val="both"/>
      </w:pPr>
      <w:r>
        <w:t>Az iskolarendszeren kívüli szakképzésben az 5. 2. pontban előírt valamennyi modulzáró vizsga eredményes letétele.</w:t>
      </w:r>
    </w:p>
    <w:p w:rsidR="00FA1FD5" w:rsidRDefault="00D63CA8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</w:t>
            </w:r>
            <w:r>
              <w:rPr>
                <w:sz w:val="20"/>
                <w:szCs w:val="20"/>
              </w:rPr>
              <w:br/>
              <w:t>vizsgatevékenysége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10323-12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 és</w:t>
            </w:r>
            <w:r>
              <w:rPr>
                <w:sz w:val="20"/>
                <w:szCs w:val="20"/>
              </w:rPr>
              <w:br/>
              <w:t>elsősegélynyújtás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10324-12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Edzéselmélet és gimnasztika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10334-12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tréning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</w:tbl>
    <w:p w:rsidR="00FA1FD5" w:rsidRDefault="00D63CA8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51%-osra értékelhető.</w:t>
      </w:r>
    </w:p>
    <w:p w:rsidR="00FA1FD5" w:rsidRDefault="00D63CA8">
      <w:pPr>
        <w:ind w:firstLine="204"/>
        <w:jc w:val="both"/>
      </w:pPr>
      <w:r>
        <w:t>5.3. A komplex szakmai vizsga vizsgatevékenységei és vizsgafeladatai:</w:t>
      </w:r>
    </w:p>
    <w:p w:rsidR="00FA1FD5" w:rsidRDefault="00D63CA8">
      <w:pPr>
        <w:ind w:firstLine="204"/>
        <w:jc w:val="both"/>
      </w:pPr>
      <w:r>
        <w:lastRenderedPageBreak/>
        <w:t>5.3.1. Gyakorlati vizsgatevékenység</w:t>
      </w:r>
    </w:p>
    <w:p w:rsidR="00FA1FD5" w:rsidRDefault="00D63CA8">
      <w:pPr>
        <w:ind w:firstLine="204"/>
        <w:jc w:val="both"/>
      </w:pPr>
      <w:r>
        <w:t xml:space="preserve">A vizsgafeladat megnevezése: </w:t>
      </w:r>
      <w:proofErr w:type="spellStart"/>
      <w:r>
        <w:t>Aqua</w:t>
      </w:r>
      <w:proofErr w:type="spellEnd"/>
      <w:r>
        <w:t xml:space="preserve"> tréning</w:t>
      </w:r>
    </w:p>
    <w:p w:rsidR="00FA1FD5" w:rsidRDefault="00D63CA8">
      <w:pPr>
        <w:ind w:firstLine="204"/>
        <w:jc w:val="both"/>
      </w:pPr>
      <w:r>
        <w:t xml:space="preserve">A vizsgafeladat ismertetése: Különböző (kisvizes-nagyvizes, eszközös-eszköz nélküli, egyéni-páros gyakorlatok stb.) vízi foglalkozások, óratípusok egy-egy részletének levezetése: erőfejlesztés, állóképesség fejlesztés, ízületi mozgékonyság fejlesztés, koordinációfejlesztés, </w:t>
      </w:r>
      <w:proofErr w:type="spellStart"/>
      <w:r>
        <w:t>aqua</w:t>
      </w:r>
      <w:proofErr w:type="spellEnd"/>
      <w:r>
        <w:t xml:space="preserve"> aerobik, vízi játékok, speciális vízi programok</w:t>
      </w:r>
    </w:p>
    <w:p w:rsidR="00FA1FD5" w:rsidRDefault="00D63CA8">
      <w:pPr>
        <w:ind w:firstLine="204"/>
        <w:jc w:val="both"/>
      </w:pPr>
      <w:r>
        <w:t>A vizsgafeladat időtartama: 30 perc</w:t>
      </w:r>
    </w:p>
    <w:p w:rsidR="00FA1FD5" w:rsidRDefault="00D63CA8">
      <w:pPr>
        <w:ind w:firstLine="204"/>
        <w:jc w:val="both"/>
      </w:pPr>
      <w:r>
        <w:t>A vizsgafeladat értékelési súlyaránya: 60%</w:t>
      </w:r>
    </w:p>
    <w:p w:rsidR="00FA1FD5" w:rsidRDefault="00D63CA8">
      <w:pPr>
        <w:ind w:firstLine="204"/>
        <w:jc w:val="both"/>
      </w:pPr>
      <w:r>
        <w:t>5.3.2. Központi írásbeli vizsgatevékenység</w:t>
      </w:r>
    </w:p>
    <w:p w:rsidR="00FA1FD5" w:rsidRDefault="00D63CA8">
      <w:pPr>
        <w:ind w:firstLine="204"/>
        <w:jc w:val="both"/>
      </w:pPr>
      <w:r>
        <w:t>A vizsgafeladat megnevezése: -</w:t>
      </w:r>
    </w:p>
    <w:p w:rsidR="00FA1FD5" w:rsidRDefault="00D63CA8">
      <w:pPr>
        <w:ind w:firstLine="204"/>
        <w:jc w:val="both"/>
      </w:pPr>
      <w:r>
        <w:t>A vizsgafeladat ismertetése: -</w:t>
      </w:r>
    </w:p>
    <w:p w:rsidR="00FA1FD5" w:rsidRDefault="00D63CA8">
      <w:pPr>
        <w:ind w:firstLine="204"/>
        <w:jc w:val="both"/>
      </w:pPr>
      <w:r>
        <w:t>A vizsgafeladat időtartama: -</w:t>
      </w:r>
    </w:p>
    <w:p w:rsidR="00FA1FD5" w:rsidRDefault="00D63CA8">
      <w:pPr>
        <w:ind w:firstLine="204"/>
        <w:jc w:val="both"/>
      </w:pPr>
      <w:r>
        <w:t>A vizsgafeladat értékelési súlyaránya: -</w:t>
      </w:r>
    </w:p>
    <w:p w:rsidR="00FA1FD5" w:rsidRDefault="00D63CA8">
      <w:pPr>
        <w:ind w:firstLine="204"/>
        <w:jc w:val="both"/>
      </w:pPr>
      <w:r>
        <w:t>5.3.3. Szóbeli vizsgatevékenység</w:t>
      </w:r>
    </w:p>
    <w:p w:rsidR="00FA1FD5" w:rsidRDefault="00D63CA8">
      <w:pPr>
        <w:ind w:firstLine="204"/>
        <w:jc w:val="both"/>
      </w:pPr>
      <w:r>
        <w:t>A vizsgafeladat megnevezése: Egészségügy, edzéselmélet és gimnasztika</w:t>
      </w:r>
    </w:p>
    <w:p w:rsidR="00FA1FD5" w:rsidRDefault="00D63CA8">
      <w:pPr>
        <w:ind w:firstLine="204"/>
        <w:jc w:val="both"/>
      </w:pPr>
      <w:r>
        <w:t xml:space="preserve">A vizsgafeladat ismertetése: A szervrendszerek anatómiája, működése és sportadaptációja, különböző életkorú egyének biológiai és terhelés élettani sajátosságai, krónikus betegek sportolása, testalkat, testösszetétel és testsúlyszabályozás, edzés és energiaforgalom, sportártalmak megelőzése, kondicionális képességek fajtái és fejlesztése, a koordináció és mozgásszerkezet, mozgástanulás, gimnasztikai gyakorlatelemzés és </w:t>
      </w:r>
      <w:proofErr w:type="spellStart"/>
      <w:r>
        <w:t>-tervezés</w:t>
      </w:r>
      <w:proofErr w:type="spellEnd"/>
      <w:r>
        <w:t>, rajzírás alkalmazása</w:t>
      </w:r>
    </w:p>
    <w:p w:rsidR="00FA1FD5" w:rsidRDefault="00D63CA8">
      <w:pPr>
        <w:ind w:firstLine="204"/>
        <w:jc w:val="both"/>
      </w:pPr>
      <w:r>
        <w:t>A vizsgafeladat időtartama: 45 perc (felkészülési idő 15 perc, válaszadási idő 30 perc)</w:t>
      </w:r>
    </w:p>
    <w:p w:rsidR="00FA1FD5" w:rsidRDefault="00D63CA8">
      <w:pPr>
        <w:ind w:firstLine="204"/>
        <w:jc w:val="both"/>
      </w:pPr>
      <w:r>
        <w:t>A vizsgafeladat értékelési súlyaránya: 40%</w:t>
      </w:r>
    </w:p>
    <w:p w:rsidR="00FA1FD5" w:rsidRDefault="00D63CA8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A1FD5" w:rsidRDefault="00D63CA8">
      <w:pPr>
        <w:ind w:firstLine="204"/>
        <w:jc w:val="both"/>
      </w:pPr>
      <w:r>
        <w:t>A szakképesítéssel kapcsolatos előírások a http://nive.hu/ weblapon érhetők el a Vizsgák menüpont alatt.</w:t>
      </w:r>
    </w:p>
    <w:p w:rsidR="00FA1FD5" w:rsidRDefault="00D63CA8">
      <w:pPr>
        <w:ind w:firstLine="204"/>
        <w:jc w:val="both"/>
      </w:pPr>
      <w:r>
        <w:t>5.5. A szakmai vizsga értékelésének a szakmai vizsgaszabályzattól eltérő szempontjai: -</w:t>
      </w:r>
    </w:p>
    <w:p w:rsidR="00FA1FD5" w:rsidRDefault="00D63CA8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képzési és vizsgáztatási feladatok teljesítéséhez szükséges eszközök minimumát </w:t>
            </w:r>
            <w:r>
              <w:rPr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Uszoda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Vízben alkalmazott segédeszközök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Tanterem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Tantermi tábla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Projektor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Laptop / számítógép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Anatómiai szemléltető eszközök</w:t>
            </w:r>
          </w:p>
        </w:tc>
      </w:tr>
      <w:tr w:rsidR="00FA1F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5" w:rsidRDefault="00D63CA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Elsősegélynyújtáshoz szükséges eszközök</w:t>
            </w:r>
          </w:p>
        </w:tc>
      </w:tr>
    </w:tbl>
    <w:p w:rsidR="00FA1FD5" w:rsidRDefault="00D63CA8">
      <w:pPr>
        <w:spacing w:before="240" w:after="240"/>
        <w:jc w:val="center"/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 EGYEBEK</w:t>
      </w:r>
    </w:p>
    <w:p w:rsidR="00FA1FD5" w:rsidRDefault="00D63CA8">
      <w:pPr>
        <w:ind w:firstLine="204"/>
        <w:jc w:val="both"/>
      </w:pPr>
      <w:r>
        <w:t>A szakmai vizsgabizottságban való részvételre kijelölt szakmai szervezet:</w:t>
      </w:r>
    </w:p>
    <w:p w:rsidR="00FA1FD5" w:rsidRDefault="00D63CA8">
      <w:pPr>
        <w:ind w:firstLine="204"/>
        <w:jc w:val="both"/>
      </w:pPr>
      <w:r>
        <w:t>Nemzeti Diák, Hallgatói és Szabadidősport Szövetség</w:t>
      </w:r>
    </w:p>
    <w:p w:rsidR="00D63CA8" w:rsidRDefault="00D63CA8">
      <w:pPr>
        <w:jc w:val="both"/>
      </w:pPr>
      <w:bookmarkStart w:id="0" w:name="_GoBack"/>
      <w:bookmarkEnd w:id="0"/>
    </w:p>
    <w:sectPr w:rsidR="00D63CA8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C3" w:rsidRDefault="00A328C3">
      <w:r>
        <w:separator/>
      </w:r>
    </w:p>
  </w:endnote>
  <w:endnote w:type="continuationSeparator" w:id="0">
    <w:p w:rsidR="00A328C3" w:rsidRDefault="00A3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C3" w:rsidRDefault="00A328C3">
      <w:r>
        <w:separator/>
      </w:r>
    </w:p>
  </w:footnote>
  <w:footnote w:type="continuationSeparator" w:id="0">
    <w:p w:rsidR="00A328C3" w:rsidRDefault="00A328C3">
      <w:r>
        <w:continuationSeparator/>
      </w:r>
    </w:p>
  </w:footnote>
  <w:footnote w:id="1">
    <w:p w:rsidR="00FA1FD5" w:rsidRDefault="00D63CA8">
      <w:r>
        <w:rPr>
          <w:vertAlign w:val="superscript"/>
        </w:rPr>
        <w:footnoteRef/>
      </w:r>
      <w:r>
        <w:t xml:space="preserve"> Módosította: 23/2018. (VII. 18.) EMMI rendelet 1. § (4), </w:t>
      </w:r>
      <w:proofErr w:type="spellStart"/>
      <w:r>
        <w:t>4</w:t>
      </w:r>
      <w:proofErr w:type="spellEnd"/>
      <w:r>
        <w:t>. melléklet 4.1.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9D" w:rsidRDefault="007C629D" w:rsidP="007C629D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7C629D" w:rsidRDefault="007C629D" w:rsidP="007C629D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7C629D" w:rsidRDefault="007C62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6C"/>
    <w:rsid w:val="005259B2"/>
    <w:rsid w:val="0064366C"/>
    <w:rsid w:val="007C629D"/>
    <w:rsid w:val="00A328C3"/>
    <w:rsid w:val="00D63CA8"/>
    <w:rsid w:val="00F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C62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629D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C6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2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C62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629D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C6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2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5</cp:revision>
  <cp:lastPrinted>2018-11-26T09:20:00Z</cp:lastPrinted>
  <dcterms:created xsi:type="dcterms:W3CDTF">2018-11-23T10:30:00Z</dcterms:created>
  <dcterms:modified xsi:type="dcterms:W3CDTF">2018-11-26T09:20:00Z</dcterms:modified>
</cp:coreProperties>
</file>