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B" w:rsidRDefault="00EF2F6B" w:rsidP="00EF2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56. SORSZÁMÚ VÍZMINŐSÉG-VÉDELMI SZAKTECHNIKUS SZAKKÉPESÍTÉS-RÁÉPÜLÉS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EF2F6B" w:rsidRDefault="00EF2F6B" w:rsidP="00EF2F6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Az Országos Képzési Jegyzékben szereplő adatok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55 853 02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Vízminőség-védelmi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rendszerű szakképzésben a szakképzési évfolyamok száma: 0,5 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Iskolarendszeren kívüli szakképzésben az óraszám: 400-500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EF2F6B" w:rsidRDefault="00EF2F6B" w:rsidP="00EF2F6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feltételei:–</w:t>
      </w:r>
    </w:p>
    <w:p w:rsidR="00EF2F6B" w:rsidRDefault="00EF2F6B" w:rsidP="00EF2F6B">
      <w:pPr>
        <w:widowControl w:val="0"/>
        <w:tabs>
          <w:tab w:val="left" w:pos="7043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előképzettség: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Szakmai előképzettség: 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54 853 02 Vízgazdálkodó technikus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54 853 03 Vízgépészeti technikus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54 853 04 </w:t>
      </w:r>
      <w:proofErr w:type="spellStart"/>
      <w:r>
        <w:rPr>
          <w:rFonts w:ascii="Times New Roman" w:hAnsi="Times New Roman" w:cs="Times New Roman"/>
          <w:sz w:val="20"/>
          <w:szCs w:val="20"/>
        </w:rPr>
        <w:t>Víziközmű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technikus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bővebben a VII. Egyebek fejezetben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 xml:space="preserve">Előírt gyakorlat: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nem szükségesek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40%</w:t>
      </w:r>
    </w:p>
    <w:p w:rsidR="00EF2F6B" w:rsidRDefault="00EF2F6B" w:rsidP="00EF2F6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nappali rendszerű oktatás vagy a nappali oktatás munkarendje szerint szervezett felnőttoktatás esetén kötelező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Pályatükör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76"/>
        <w:gridCol w:w="3119"/>
        <w:gridCol w:w="4441"/>
      </w:tblGrid>
      <w:tr w:rsidR="00EF2F6B">
        <w:trPr>
          <w:jc w:val="center"/>
        </w:trPr>
        <w:tc>
          <w:tcPr>
            <w:tcW w:w="900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4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2F6B">
        <w:trPr>
          <w:jc w:val="center"/>
        </w:trPr>
        <w:tc>
          <w:tcPr>
            <w:tcW w:w="900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7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19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41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F2F6B">
        <w:trPr>
          <w:cantSplit/>
          <w:trHeight w:val="253"/>
          <w:jc w:val="center"/>
        </w:trPr>
        <w:tc>
          <w:tcPr>
            <w:tcW w:w="900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7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3119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Egyéb műszaki foglalkozású </w:t>
            </w:r>
          </w:p>
        </w:tc>
        <w:tc>
          <w:tcPr>
            <w:tcW w:w="444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Vízminőség-védelmi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</w:tr>
      <w:tr w:rsidR="00EF2F6B">
        <w:trPr>
          <w:cantSplit/>
          <w:trHeight w:val="166"/>
          <w:jc w:val="center"/>
        </w:trPr>
        <w:tc>
          <w:tcPr>
            <w:tcW w:w="900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7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3134 </w:t>
            </w:r>
          </w:p>
        </w:tc>
        <w:tc>
          <w:tcPr>
            <w:tcW w:w="3119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technikus</w:t>
            </w:r>
          </w:p>
        </w:tc>
        <w:tc>
          <w:tcPr>
            <w:tcW w:w="444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és vízminőségi laboráns</w:t>
            </w:r>
          </w:p>
        </w:tc>
      </w:tr>
      <w:tr w:rsidR="00EF2F6B">
        <w:trPr>
          <w:cantSplit/>
          <w:jc w:val="center"/>
        </w:trPr>
        <w:tc>
          <w:tcPr>
            <w:tcW w:w="900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27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3119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technikus</w:t>
            </w:r>
          </w:p>
        </w:tc>
        <w:tc>
          <w:tcPr>
            <w:tcW w:w="444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 és környezetvédelmi technológus</w:t>
            </w:r>
          </w:p>
        </w:tc>
      </w:tr>
      <w:tr w:rsidR="00EF2F6B">
        <w:trPr>
          <w:cantSplit/>
          <w:jc w:val="center"/>
        </w:trPr>
        <w:tc>
          <w:tcPr>
            <w:tcW w:w="900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27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3119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technikus</w:t>
            </w:r>
          </w:p>
        </w:tc>
        <w:tc>
          <w:tcPr>
            <w:tcW w:w="444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Vízminőség-vizsgáló laboráns</w:t>
            </w:r>
          </w:p>
        </w:tc>
      </w:tr>
    </w:tbl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vízminőség-védelmi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szakismeretének megfelelő, alábbiakban felsorolt tevékenységeket a munkabiztonsági előírásoknak megfelelően, a hatósági és a vonatkozó jogszabályi </w:t>
      </w:r>
      <w:r>
        <w:rPr>
          <w:rFonts w:ascii="Times New Roman" w:hAnsi="Times New Roman" w:cs="Times New Roman"/>
          <w:sz w:val="20"/>
          <w:szCs w:val="20"/>
        </w:rPr>
        <w:lastRenderedPageBreak/>
        <w:t>előírások betartásával, az adott gazdálkodó szervezet, vagy közüzem belső szervezeti szabályzatának megfelelő irányítással, vagy önállóan végzi.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protokoll szerinti mintavételt és helyszíni méréseket teljesíteni a terepen és a technológiai folyamatok során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levett vizsgálati mintákat szabályosan tárolni, tartósítani, szállítani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felszíni és felszín alatti vizek vízszennyezéseit észlelni, felmérni, szennyezett területekről vizsgálati mintákat gyűjteni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felszíni vizek vízszennyezéseit lokalizálni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a szennyezések eltávolításának, megszüntetésének elméleti és gyakorlati ismereteit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mérnöki irányítás mellett végrehajtani a kárelhárítás folyamatát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szennyeződés formáit, megjelenését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ismerni a kárelhárítási anyagokat, eszközöket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készletezési, raktárkezelési, logisztikai feladatokat megvalósítani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víz- és szennyvíztisztító telepeken gyorsteszteket és helyszíni műszeres méréseket végezni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tisztítási technológiát felügyelni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minőségvizsgálatok eredményeit értelmezni, értékelni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07"/>
        <w:gridCol w:w="3686"/>
        <w:gridCol w:w="3827"/>
      </w:tblGrid>
      <w:tr w:rsidR="00EF2F6B">
        <w:tc>
          <w:tcPr>
            <w:tcW w:w="85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2F6B">
        <w:trPr>
          <w:trHeight w:val="283"/>
        </w:trPr>
        <w:tc>
          <w:tcPr>
            <w:tcW w:w="85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920" w:type="dxa"/>
            <w:gridSpan w:val="3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F2F6B">
        <w:trPr>
          <w:trHeight w:val="283"/>
        </w:trPr>
        <w:tc>
          <w:tcPr>
            <w:tcW w:w="851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40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82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F2F6B">
        <w:trPr>
          <w:trHeight w:val="113"/>
        </w:trPr>
        <w:tc>
          <w:tcPr>
            <w:tcW w:w="85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40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54 853 02</w:t>
            </w:r>
          </w:p>
        </w:tc>
        <w:tc>
          <w:tcPr>
            <w:tcW w:w="368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Vízgazdálkodó technikus</w:t>
            </w:r>
          </w:p>
        </w:tc>
        <w:tc>
          <w:tcPr>
            <w:tcW w:w="382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F2F6B">
        <w:trPr>
          <w:trHeight w:val="113"/>
        </w:trPr>
        <w:tc>
          <w:tcPr>
            <w:tcW w:w="85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40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54 853 03 </w:t>
            </w:r>
          </w:p>
        </w:tc>
        <w:tc>
          <w:tcPr>
            <w:tcW w:w="368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Vízgépészeti technikus</w:t>
            </w:r>
          </w:p>
        </w:tc>
        <w:tc>
          <w:tcPr>
            <w:tcW w:w="382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F2F6B">
        <w:trPr>
          <w:trHeight w:val="113"/>
        </w:trPr>
        <w:tc>
          <w:tcPr>
            <w:tcW w:w="85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40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54 853 04</w:t>
            </w:r>
          </w:p>
        </w:tc>
        <w:tc>
          <w:tcPr>
            <w:tcW w:w="368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Víziközmű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382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F2F6B">
        <w:trPr>
          <w:trHeight w:val="113"/>
        </w:trPr>
        <w:tc>
          <w:tcPr>
            <w:tcW w:w="851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40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55 853 01</w:t>
            </w:r>
          </w:p>
        </w:tc>
        <w:tc>
          <w:tcPr>
            <w:tcW w:w="3686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Vízépítő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3827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Szakmai követelmények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2566"/>
        <w:gridCol w:w="6081"/>
      </w:tblGrid>
      <w:tr w:rsidR="00EF2F6B">
        <w:trPr>
          <w:trHeight w:val="2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F2F6B">
        <w:trPr>
          <w:trHeight w:val="2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EF2F6B">
        <w:trPr>
          <w:trHeight w:val="2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EF2F6B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11674-16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Vízminőség-védelem</w:t>
            </w:r>
          </w:p>
        </w:tc>
      </w:tr>
    </w:tbl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942"/>
        <w:gridCol w:w="2835"/>
        <w:gridCol w:w="3093"/>
      </w:tblGrid>
      <w:tr w:rsidR="00EF2F6B">
        <w:trPr>
          <w:jc w:val="center"/>
        </w:trPr>
        <w:tc>
          <w:tcPr>
            <w:tcW w:w="785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93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2F6B">
        <w:trPr>
          <w:jc w:val="center"/>
        </w:trPr>
        <w:tc>
          <w:tcPr>
            <w:tcW w:w="785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70" w:type="dxa"/>
            <w:gridSpan w:val="3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EF2F6B">
        <w:trPr>
          <w:jc w:val="center"/>
        </w:trPr>
        <w:tc>
          <w:tcPr>
            <w:tcW w:w="785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942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093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F2F6B">
        <w:trPr>
          <w:jc w:val="center"/>
        </w:trPr>
        <w:tc>
          <w:tcPr>
            <w:tcW w:w="785" w:type="dxa"/>
            <w:vAlign w:val="center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942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11674-16</w:t>
            </w:r>
          </w:p>
        </w:tc>
        <w:tc>
          <w:tcPr>
            <w:tcW w:w="2835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Vízminőség-védelem</w:t>
            </w:r>
          </w:p>
        </w:tc>
        <w:tc>
          <w:tcPr>
            <w:tcW w:w="3093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</w:tbl>
    <w:p w:rsidR="00EF2F6B" w:rsidRDefault="00EF2F6B" w:rsidP="00EF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right="1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F2F6B" w:rsidRDefault="00EF2F6B" w:rsidP="00EF2F6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EF2F6B" w:rsidRDefault="00EF2F6B" w:rsidP="00EF2F6B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vízminőség vizsgálat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szabályos mintavétel végrehajtása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előírt gyorstesztek, vagy laboratóriumi mérések, vizsgálatok elvégzése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vizsgálati, értékelési jegyzőkönyv készítése számítógépen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munka- és balesetvédelmi szabályok betartása 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25%</w:t>
      </w:r>
    </w:p>
    <w:p w:rsidR="00EF2F6B" w:rsidRDefault="00EF2F6B" w:rsidP="00EF2F6B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vízminőség-védelem eszközeinek alkalmazása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vízminőség-védelmi eszközök, anyagok megnevezése, gépek beüzemelése, használata egy adott vízminőség-védelmi feladat végrehajtása során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munka- és balesetvédelmi szabályok betartása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20%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 vizsgafeladat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vizsgafeladat tartalmazza a vízminőséggel, vízanalitikával, méréstechnikával, raktári készletezéssel, logisztikával kapcsolatos szakmai követelményeket.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25%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Vízminőség-védelmi ismeretek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tartalmazzák a következő témaköröket: felszíni és felszín alatti vizek, ivóvíz, szennyvíz vízminőségi követelményei, befogadó vizek terhelhetősége, szennyező források ismerete, a szennyeződések megelőzése, elhárításának technológiája, eszközei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EF2F6B" w:rsidRDefault="00EF2F6B" w:rsidP="00EF2F6B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–</w:t>
      </w:r>
    </w:p>
    <w:p w:rsidR="00EF2F6B" w:rsidRDefault="00EF2F6B" w:rsidP="00EF2F6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weblapján érhetők el.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Eszköz- és felszerelési jegyzék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654"/>
      </w:tblGrid>
      <w:tr w:rsidR="00EF2F6B">
        <w:trPr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F2F6B">
        <w:trPr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Terepi mintavevő eszközök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Klasszikus analitikai eszközök, műszerek, gyorstesztek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nyomtató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Adatrögzítő, táblázatkezelő, készletnyilvántartó szoftverek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Vízminőségi kárelhárítás eszközei, mintagépei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Vízminőségi kárelhárításhoz használatos anyagok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EF2F6B">
        <w:trPr>
          <w:trHeight w:val="283"/>
          <w:jc w:val="center"/>
        </w:trPr>
        <w:tc>
          <w:tcPr>
            <w:tcW w:w="846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654" w:type="dxa"/>
          </w:tcPr>
          <w:p w:rsidR="00EF2F6B" w:rsidRDefault="00EF2F6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eszközök</w:t>
            </w:r>
          </w:p>
        </w:tc>
      </w:tr>
    </w:tbl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Egyebek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7.1.1.</w:t>
      </w:r>
      <w:r>
        <w:rPr>
          <w:rFonts w:ascii="Times New Roman" w:hAnsi="Times New Roman" w:cs="Times New Roman"/>
          <w:sz w:val="20"/>
          <w:szCs w:val="20"/>
        </w:rPr>
        <w:tab/>
        <w:t xml:space="preserve">Szakmai előképzettségként a 25/2016 (II. 25.) Kormányrendeletben szereplő szakképesítések mellett elfogadható: 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az Országos Képzési Jegyzékről szóló 1/2006. (II. 17.) OM rendeletben szereplő 54 850 01 0010 54 06 Vízgazdálkodó, 52 853 02 Víz- és szennyvíztechnológus, 54 853 01 0000 00 </w:t>
      </w:r>
      <w:proofErr w:type="spellStart"/>
      <w:r>
        <w:rPr>
          <w:rFonts w:ascii="Times New Roman" w:hAnsi="Times New Roman" w:cs="Times New Roman"/>
          <w:sz w:val="20"/>
          <w:szCs w:val="20"/>
        </w:rPr>
        <w:t>00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Vízügyi technikus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az Országos Képzési Jegyzékről szóló 37/2003. (XII. 27.) OM rendeletben szereplő 52 5470 04 Környezetvédelmi technikus (vízgazdálkodás), az 52 5842 02 Víz- és szennyvíztechnológus technikus, az 52 5842 03 Vízügyi technikus </w:t>
      </w:r>
    </w:p>
    <w:p w:rsidR="00EF2F6B" w:rsidRDefault="00EF2F6B" w:rsidP="00EF2F6B">
      <w:p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felsorolt rendeleteket megelőző időszakban megszerzett technikus végzettséggel rendelkezők jelentkezése esetén a szakmai- és vizsgakövetelmények megfeleltetése a szakmai előképzettség elfogadásának feltétele</w:t>
      </w:r>
    </w:p>
    <w:p w:rsidR="00EF2F6B" w:rsidRDefault="00EF2F6B" w:rsidP="00EF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F6B" w:rsidRDefault="00EF2F6B" w:rsidP="00EF2F6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44D18" w:rsidRPr="00A84B45" w:rsidRDefault="00344D18" w:rsidP="00A84B45"/>
    <w:sectPr w:rsidR="00344D18" w:rsidRPr="00A84B45" w:rsidSect="006F5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58" w:rsidRDefault="000A0658" w:rsidP="000A0658">
      <w:pPr>
        <w:spacing w:after="0" w:line="240" w:lineRule="auto"/>
      </w:pPr>
      <w:r>
        <w:separator/>
      </w:r>
    </w:p>
  </w:endnote>
  <w:endnote w:type="continuationSeparator" w:id="0">
    <w:p w:rsidR="000A0658" w:rsidRDefault="000A0658" w:rsidP="000A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58" w:rsidRDefault="000A06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58" w:rsidRDefault="000A06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58" w:rsidRDefault="000A06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58" w:rsidRDefault="000A0658" w:rsidP="000A0658">
      <w:pPr>
        <w:spacing w:after="0" w:line="240" w:lineRule="auto"/>
      </w:pPr>
      <w:r>
        <w:separator/>
      </w:r>
    </w:p>
  </w:footnote>
  <w:footnote w:type="continuationSeparator" w:id="0">
    <w:p w:rsidR="000A0658" w:rsidRDefault="000A0658" w:rsidP="000A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58" w:rsidRDefault="000A06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58" w:rsidRDefault="000A0658" w:rsidP="000A0658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0A0658" w:rsidRDefault="000A0658" w:rsidP="000A0658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58" w:rsidRDefault="000A06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9"/>
    <w:rsid w:val="000A0658"/>
    <w:rsid w:val="002E61F9"/>
    <w:rsid w:val="00344D18"/>
    <w:rsid w:val="00A84B45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658"/>
  </w:style>
  <w:style w:type="paragraph" w:styleId="llb">
    <w:name w:val="footer"/>
    <w:basedOn w:val="Norml"/>
    <w:link w:val="llbChar"/>
    <w:uiPriority w:val="99"/>
    <w:unhideWhenUsed/>
    <w:rsid w:val="000A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658"/>
  </w:style>
  <w:style w:type="paragraph" w:styleId="llb">
    <w:name w:val="footer"/>
    <w:basedOn w:val="Norml"/>
    <w:link w:val="llbChar"/>
    <w:uiPriority w:val="99"/>
    <w:unhideWhenUsed/>
    <w:rsid w:val="000A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cp:lastPrinted>2016-09-14T07:38:00Z</cp:lastPrinted>
  <dcterms:created xsi:type="dcterms:W3CDTF">2016-09-14T07:37:00Z</dcterms:created>
  <dcterms:modified xsi:type="dcterms:W3CDTF">2016-09-28T09:44:00Z</dcterms:modified>
</cp:coreProperties>
</file>