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AZ 53. SORSZÁMÚ VÍZIKÖZMŰ TECHNIKUS MEGNEVEZÉSŰ SZAKKÉPESÍTÉS SZAKMAI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VIZSGAKÖVETELMÉNYE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84309" w:rsidRDefault="00084309" w:rsidP="00084309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1. Az Országos Képzési Jegyzékben szereplő adatok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54 853 04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hAnsi="Times New Roman" w:cs="Times New Roman"/>
          <w:sz w:val="20"/>
          <w:szCs w:val="20"/>
        </w:rPr>
        <w:tab/>
        <w:t xml:space="preserve">Szakképesítés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Víziközmű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technikus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2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–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Egyéb Adatok</w:t>
      </w:r>
    </w:p>
    <w:p w:rsidR="00084309" w:rsidRDefault="00084309" w:rsidP="0008430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 xml:space="preserve">Iskolai előképzettség: érettségi végzettség 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–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–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gyakorlat:–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–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60 %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40 %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–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</w:t>
      </w:r>
    </w:p>
    <w:p w:rsidR="00084309" w:rsidRDefault="00084309" w:rsidP="00084309">
      <w:pPr>
        <w:widowControl w:val="0"/>
        <w:autoSpaceDE w:val="0"/>
        <w:autoSpaceDN w:val="0"/>
        <w:adjustRightInd w:val="0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Szakgimnázium esetében: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5 évfolyamos képzés esetén a 10. évfolyamot követően 140 óra, a 11. évfolyamot követően 140 óra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2 évfolyamos képzés esetén az első szakképzési évfolyamot követően 160 óra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3. Pályatükör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foglalkozás(ok) </w:t>
      </w:r>
    </w:p>
    <w:p w:rsidR="00084309" w:rsidRDefault="00084309" w:rsidP="0008430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1559"/>
        <w:gridCol w:w="2977"/>
        <w:gridCol w:w="4111"/>
      </w:tblGrid>
      <w:tr w:rsidR="00084309">
        <w:trPr>
          <w:trHeight w:val="303"/>
        </w:trPr>
        <w:tc>
          <w:tcPr>
            <w:tcW w:w="638" w:type="dxa"/>
            <w:tcBorders>
              <w:top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84309">
        <w:tc>
          <w:tcPr>
            <w:tcW w:w="6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977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11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84309">
        <w:tc>
          <w:tcPr>
            <w:tcW w:w="638" w:type="dxa"/>
            <w:tcBorders>
              <w:bottom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műszaki foglalkozású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Víziközmű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</w:tbl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víziközmű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technikus a szakismereteinek megfelelő, alábbiakban felsorolt tevékenységeket a hatósági és munkabiztonsági előírások betartásával, az adott gazdálkodó szervezet belső szervezeti szabályzatának megfelelő irányítással vagy önállóan végzi.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vízkitermelő, víztisztító-, vízelosztó- és víztároló létesítmények, és ezek kiszolgálását segítő berendezések kezelési, karbantartási, javítási feladatait elvégezni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az ivóvízellátás zavarainak elhárításában közreműködni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az átemelő szivattyúk és a közbenső tárolók üzemeltetéséi, ellenőrzéséi, karbantartási, és javítási feladatait elvégezni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szennyvízelvezetésre és tisztításra szolgáló létesítmények és berendezések, valamint a hozzájuk tartozó kiszolgáló berendezések kezelési, karbantartási, javítási feladatait elvégezni, a csatornahálózat, és tisztítómű üzemzavar elhárítási feladatait megoldani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fertőtlenítő berendezéseket üzemeltetni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mintavételi, mérési feladatok ellátásában közreműködni,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 kémiai és fizikai segédanyagokat kimérni, előkészíteni, adagolni,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trike/>
          <w:sz w:val="20"/>
          <w:szCs w:val="20"/>
        </w:rPr>
        <w:t>–</w:t>
      </w:r>
      <w:r>
        <w:rPr>
          <w:rFonts w:ascii="Times New Roman" w:hAnsi="Times New Roman" w:cs="Times New Roman"/>
          <w:strike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egyedi közműpótló berendezéssel összegyűjtött szennyvíz kiemelését, szállítását és előkezelését megoldani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mechanikus, pneumatikus, robbanó-motoros, valamint elektromos segédeszközöket és </w:t>
      </w:r>
      <w:r>
        <w:rPr>
          <w:rFonts w:ascii="Times New Roman" w:hAnsi="Times New Roman" w:cs="Times New Roman"/>
          <w:sz w:val="20"/>
          <w:szCs w:val="20"/>
        </w:rPr>
        <w:lastRenderedPageBreak/>
        <w:t>kéziszerszámokat használni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papír alapú és számítógépes műszaki dokumentációkat, üzemnaplókat vezetni, használni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ügyfélszolgálati tevékenységekben közreműködni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munkavégzés közben a munkavédelmi, balesetvédelmi, tűzvédelmi és környezetvédelmi szabályokat betartani, és betartatni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vízmű műtárgyainak, berendezéseinek üzemeltetési, karbantartási, javítási feladatait elvégezni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tisztasági-, strand-, termál-, gyógy-, wellness-, és élményfürdők, valamint uszodák, hideg-, termál-, és hévíz kitermelő, víztároló és vízkezelő, valamint fürdő- és úszómedencei létesítmények, és ezek kiszolgálását segítő berendezések kezelési, karbantartási, javítási feladatait elvégezni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vendégtéri medencéket és berendezéseket, élménykamrákat, élményelemeket ellenőrizni, üzemeltetni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egyéb fürdőüzemi műszaki berendezéseket ellenőrizni, üzemeltetni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a fürdők, és uszodák műtárgyaihoz tartozó gépészeti berendezések üzemeltetési, karbantartási, javítási feladatait elvégezni, </w:t>
      </w:r>
      <w:proofErr w:type="spellStart"/>
      <w:r>
        <w:rPr>
          <w:rFonts w:ascii="Times New Roman" w:hAnsi="Times New Roman" w:cs="Times New Roman"/>
          <w:sz w:val="20"/>
          <w:szCs w:val="20"/>
        </w:rPr>
        <w:t>gáztalanító</w:t>
      </w:r>
      <w:proofErr w:type="spellEnd"/>
      <w:r>
        <w:rPr>
          <w:rFonts w:ascii="Times New Roman" w:hAnsi="Times New Roman" w:cs="Times New Roman"/>
          <w:sz w:val="20"/>
          <w:szCs w:val="20"/>
        </w:rPr>
        <w:t>, hűtésre szolgáló és vízminőségét javító műtárgyakat, berendezéseket kezelni, karbantartani, javítani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vízforgató, víztisztító és fertőtlenítő berendezések kezelési, karbantartási, javítási feladatait megoldani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ellenőrizni, beállítani az uszodavíz paramétereit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982"/>
        <w:gridCol w:w="3690"/>
        <w:gridCol w:w="2622"/>
      </w:tblGrid>
      <w:tr w:rsidR="00084309">
        <w:trPr>
          <w:jc w:val="center"/>
        </w:trPr>
        <w:tc>
          <w:tcPr>
            <w:tcW w:w="707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90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2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84309">
        <w:trPr>
          <w:jc w:val="center"/>
        </w:trPr>
        <w:tc>
          <w:tcPr>
            <w:tcW w:w="707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4" w:type="dxa"/>
            <w:gridSpan w:val="3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084309">
        <w:trPr>
          <w:jc w:val="center"/>
        </w:trPr>
        <w:tc>
          <w:tcPr>
            <w:tcW w:w="707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982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90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2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84309">
        <w:trPr>
          <w:trHeight w:val="271"/>
          <w:jc w:val="center"/>
        </w:trPr>
        <w:tc>
          <w:tcPr>
            <w:tcW w:w="707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982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55 853 01</w:t>
            </w:r>
          </w:p>
        </w:tc>
        <w:tc>
          <w:tcPr>
            <w:tcW w:w="3690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Vízépítő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622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azonos ágazat </w:t>
            </w:r>
          </w:p>
        </w:tc>
      </w:tr>
      <w:tr w:rsidR="00084309">
        <w:trPr>
          <w:trHeight w:val="261"/>
          <w:jc w:val="center"/>
        </w:trPr>
        <w:tc>
          <w:tcPr>
            <w:tcW w:w="707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982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54 853 02</w:t>
            </w:r>
          </w:p>
        </w:tc>
        <w:tc>
          <w:tcPr>
            <w:tcW w:w="3690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Vízgazdálkodó technikus</w:t>
            </w:r>
          </w:p>
        </w:tc>
        <w:tc>
          <w:tcPr>
            <w:tcW w:w="2622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084309">
        <w:trPr>
          <w:trHeight w:val="265"/>
          <w:jc w:val="center"/>
        </w:trPr>
        <w:tc>
          <w:tcPr>
            <w:tcW w:w="707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982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54 853 03</w:t>
            </w:r>
          </w:p>
        </w:tc>
        <w:tc>
          <w:tcPr>
            <w:tcW w:w="3690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Vízgépészeti technikus</w:t>
            </w:r>
          </w:p>
        </w:tc>
        <w:tc>
          <w:tcPr>
            <w:tcW w:w="2622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084309">
        <w:trPr>
          <w:trHeight w:val="255"/>
          <w:jc w:val="center"/>
        </w:trPr>
        <w:tc>
          <w:tcPr>
            <w:tcW w:w="707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982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55 853 02 </w:t>
            </w:r>
          </w:p>
        </w:tc>
        <w:tc>
          <w:tcPr>
            <w:tcW w:w="3690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Vízminőség-védelmi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622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4. Szakmai követelmények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1985"/>
        <w:gridCol w:w="6662"/>
      </w:tblGrid>
      <w:tr w:rsidR="00084309">
        <w:trPr>
          <w:trHeight w:val="25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084309">
        <w:trPr>
          <w:trHeight w:val="25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084309">
        <w:trPr>
          <w:trHeight w:val="25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084309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084309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084309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11548-16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Vízgazdálkodási alapismeretek</w:t>
            </w:r>
          </w:p>
        </w:tc>
      </w:tr>
      <w:tr w:rsidR="00084309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11549-16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Vízügyi műszaki ismeretek</w:t>
            </w:r>
          </w:p>
        </w:tc>
      </w:tr>
      <w:tr w:rsidR="00084309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11550-16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Csatornamű-kezelő feladatai</w:t>
            </w:r>
          </w:p>
        </w:tc>
      </w:tr>
      <w:tr w:rsidR="00084309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10881-16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Fürdőüzemi gépész feladatai</w:t>
            </w:r>
          </w:p>
        </w:tc>
      </w:tr>
      <w:tr w:rsidR="00084309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10879-16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Vízműkezelő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feladatai</w:t>
            </w:r>
          </w:p>
        </w:tc>
      </w:tr>
    </w:tbl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5. Vizsgáztatási követelmények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996"/>
        <w:gridCol w:w="3828"/>
        <w:gridCol w:w="2539"/>
      </w:tblGrid>
      <w:tr w:rsidR="00084309">
        <w:trPr>
          <w:jc w:val="center"/>
        </w:trPr>
        <w:tc>
          <w:tcPr>
            <w:tcW w:w="738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2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39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84309">
        <w:trPr>
          <w:jc w:val="center"/>
        </w:trPr>
        <w:tc>
          <w:tcPr>
            <w:tcW w:w="738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63" w:type="dxa"/>
            <w:gridSpan w:val="3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084309">
        <w:trPr>
          <w:jc w:val="center"/>
        </w:trPr>
        <w:tc>
          <w:tcPr>
            <w:tcW w:w="7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996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2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39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084309">
        <w:trPr>
          <w:jc w:val="center"/>
        </w:trPr>
        <w:tc>
          <w:tcPr>
            <w:tcW w:w="7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996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9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5.2.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Víziközmű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gépészeti, üzemeltetési feladatok – Vízellátási gépészeti, üzemeltetési feladatok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Csővezetékek szerelési, javítási munkáinak elvégzése műhelykörülmények között a munka-, tűz- és környezetvédelmi előírások betartásával.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Valamely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vízműüzemeltetés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során alkalmazott gép vagy szerelvény (szivattyú, tolózár, visszacsapó szelep) ellenőrzése, szétszerelése, hiba-felvételezése, javítása, összeszerelése. Üzemi körülmények között, valamely gépcsoport vagy berendezés üzemeltetésével kapcsolatos feladat (üzembe helyezés, üzemi paraméterek ellenőrzése, kiiktatás) elvégzése.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Hordozható laboratóriumi mérőműszerekkel, fizikai és kémiai üzemviteli ellenőrző mérések elvégezése.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Víziközmű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gépészeti, üzemeltetési feladatok – Csatornamű-kezelő gépészeti, üzemeltetési feladatok a munka-, tűz- és környezetvédelmi előírások betartásával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Csatornák és csővezetékek szerelési, javítási munkáinak elvégzése műhelykörülmények között. Valamely csatornamű üzemeltetés során alkalmazott gép vagy szerelvény (szivattyú, tolózár, visszacsapó szelep) ellenőrzése, szétszerelése, hiba-felvételezése, javítása, összeszerelése.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Üzemi körülmények között, valamely gépcsoport vagy berendezés üzemeltetésével kapcsolatos feladat (üzembe helyezés, üzemi paraméterek ellenőrzése, kiiktatás) elvégzése.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Hordozható laboratóriumi mérőműszerekkel, fizikai és kémiai üzemviteli ellenőrző mérések elvégezése.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Víziközmű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gépészeti, üzemeltetési feladatok – Fürdők, uszodák gépészetének és vendégtéri berendezéseinek üzemeltetése, karbantartása a munka-, tűz- és környezetvédelmi előírások betartásával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Üzemi körülmények között, valamely gépcsoport vagy berendezés üzemeltetésével kapcsolatos feladat (üzembe helyezés, üzemi paraméterek ellenőrzése, módosítása, kiiktatás) elvégzése,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Vízminőségi követelmények ismertetése, 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Automata vízelemző-adagoló rendszer üzemének ellenőrzése, hordozható laboratóriumi mérőműszerekkel, 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Fizikai és kémiai üzemviteli ellenőrző mérések elvégezése.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vizsgafeladat értékelési súlyaránya: 30 %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Víziközmű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szakmai számítások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víziközmű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működtetéséhez, tevékenységéhez kapcsolódó hidrológiai, hidraulikai, és technológiai jellegű szakmai számítási feladatok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 xml:space="preserve">Szóbeli vizsgatevékenység 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Víziközművek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technológiai eljárásai, munkabiztonság, környezetvédelem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valamennyi modulhoz tartozó témakörök mindegyikét tartalmazza.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Vízműkezelő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szakmai ismeretek, munkabiztonság, környezetvédelem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>Csatornamű-kezelő szakmai ismeretek, munkaügy, munkabiztonság, környezetvédelem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  <w:t>Fürdőüzemi gépész szakmai ismeretek, munkabiztonság, környezetvédelem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30%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 –</w:t>
      </w:r>
    </w:p>
    <w:p w:rsidR="00084309" w:rsidRDefault="00084309" w:rsidP="0008430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weblapján érhetők el.</w:t>
      </w:r>
    </w:p>
    <w:p w:rsidR="00084309" w:rsidRDefault="00084309" w:rsidP="0008430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54 853 04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Víziközmű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technikus szakképesítés komplex vizsgáján az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B, C jellel jelölt gyakorlati vizsga feladatai összevonhatók a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Víziközmű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gépészeti, üzemeltetési feladatok elnevezésű gyakorlati vizsgafeladatban, mely tartalmazza mindhárom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részszakképesítés-vizsga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tananyagtartalmát. 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54 853 04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Víziközmű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technikus szakképesítés komplex vizsgáján az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B, C jellel jelölt szóbeli vizsga feladatai összevonhatók a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Víziközművek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technológiai eljárásai, munkabiztonság, környezetvédelem elnevezésű szóbeli vizsgafeladatban, mely tartalmazza mindhárom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részszakképesítés-vizsga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tananyagtartalmát. 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–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Eszköz- és felszerelési jegyzék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938"/>
      </w:tblGrid>
      <w:tr w:rsidR="00084309">
        <w:trPr>
          <w:jc w:val="center"/>
        </w:trPr>
        <w:tc>
          <w:tcPr>
            <w:tcW w:w="988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84309">
        <w:trPr>
          <w:jc w:val="center"/>
        </w:trPr>
        <w:tc>
          <w:tcPr>
            <w:tcW w:w="98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938" w:type="dxa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84309">
        <w:trPr>
          <w:jc w:val="center"/>
        </w:trPr>
        <w:tc>
          <w:tcPr>
            <w:tcW w:w="98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Szerelhető vízmérő és szerelvényei</w:t>
            </w:r>
          </w:p>
        </w:tc>
      </w:tr>
      <w:tr w:rsidR="00084309">
        <w:trPr>
          <w:jc w:val="center"/>
        </w:trPr>
        <w:tc>
          <w:tcPr>
            <w:tcW w:w="98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Szerelhető szivattyú</w:t>
            </w:r>
          </w:p>
        </w:tc>
      </w:tr>
      <w:tr w:rsidR="00084309">
        <w:trPr>
          <w:jc w:val="center"/>
        </w:trPr>
        <w:tc>
          <w:tcPr>
            <w:tcW w:w="98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Szerelhető tolózár</w:t>
            </w:r>
          </w:p>
        </w:tc>
      </w:tr>
      <w:tr w:rsidR="00084309">
        <w:trPr>
          <w:jc w:val="center"/>
        </w:trPr>
        <w:tc>
          <w:tcPr>
            <w:tcW w:w="98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Szerelhető csövek, csatornák és szerelvények</w:t>
            </w:r>
          </w:p>
        </w:tc>
      </w:tr>
      <w:tr w:rsidR="00084309">
        <w:trPr>
          <w:jc w:val="center"/>
        </w:trPr>
        <w:tc>
          <w:tcPr>
            <w:tcW w:w="98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Mosó pisztoly</w:t>
            </w:r>
          </w:p>
        </w:tc>
      </w:tr>
      <w:tr w:rsidR="00084309">
        <w:trPr>
          <w:jc w:val="center"/>
        </w:trPr>
        <w:tc>
          <w:tcPr>
            <w:tcW w:w="98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Mechanikus és elektromos kéziszerszámok</w:t>
            </w:r>
          </w:p>
        </w:tc>
      </w:tr>
      <w:tr w:rsidR="00084309">
        <w:trPr>
          <w:jc w:val="center"/>
        </w:trPr>
        <w:tc>
          <w:tcPr>
            <w:tcW w:w="98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Csőszerelés szerszámai</w:t>
            </w:r>
          </w:p>
        </w:tc>
      </w:tr>
      <w:tr w:rsidR="00084309">
        <w:trPr>
          <w:jc w:val="center"/>
        </w:trPr>
        <w:tc>
          <w:tcPr>
            <w:tcW w:w="98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084309">
        <w:trPr>
          <w:jc w:val="center"/>
        </w:trPr>
        <w:tc>
          <w:tcPr>
            <w:tcW w:w="98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Szintjelző műszerek</w:t>
            </w:r>
          </w:p>
        </w:tc>
      </w:tr>
      <w:tr w:rsidR="00084309">
        <w:trPr>
          <w:jc w:val="center"/>
        </w:trPr>
        <w:tc>
          <w:tcPr>
            <w:tcW w:w="98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felszerelések, eszközök</w:t>
            </w:r>
          </w:p>
        </w:tc>
      </w:tr>
      <w:tr w:rsidR="00084309">
        <w:trPr>
          <w:jc w:val="center"/>
        </w:trPr>
        <w:tc>
          <w:tcPr>
            <w:tcW w:w="98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Hordozható laboratóriumi műszerek, gyorstesztek</w:t>
            </w:r>
          </w:p>
        </w:tc>
      </w:tr>
      <w:tr w:rsidR="00084309">
        <w:trPr>
          <w:jc w:val="center"/>
        </w:trPr>
        <w:tc>
          <w:tcPr>
            <w:tcW w:w="98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felszerelések, eszközök</w:t>
            </w:r>
          </w:p>
        </w:tc>
      </w:tr>
      <w:tr w:rsidR="00084309">
        <w:trPr>
          <w:jc w:val="center"/>
        </w:trPr>
        <w:tc>
          <w:tcPr>
            <w:tcW w:w="98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38" w:type="dxa"/>
            <w:vAlign w:val="center"/>
          </w:tcPr>
          <w:p w:rsidR="00084309" w:rsidRDefault="000843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Számítógép, adatrögzítő és üzemirányító szoftver</w:t>
            </w:r>
          </w:p>
        </w:tc>
      </w:tr>
    </w:tbl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7. Egyebek</w:t>
      </w:r>
    </w:p>
    <w:p w:rsidR="00084309" w:rsidRDefault="00084309" w:rsidP="0008430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</w:t>
      </w:r>
      <w:r>
        <w:rPr>
          <w:rFonts w:ascii="Times New Roman" w:hAnsi="Times New Roman" w:cs="Times New Roman"/>
          <w:sz w:val="20"/>
          <w:szCs w:val="20"/>
        </w:rPr>
        <w:tab/>
        <w:t>A szakképesítés megszerzésére irányuló felkészítésre jelentkező fogyatékossággal élő személy tekintetében – különösen akkor, ha fogyatékosságának típusa a szakképesítés megszerzését követő foglalkoztatását kizárná, vagy megkérdőjelezné – a szakképzés megkezdésével kapcsolatban a szakképzést folytató intézmény vezetője dönt, a fogyatékosság típusának megfelelő érdekképviselet véleményének ismeretében.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</w:t>
      </w:r>
      <w:r>
        <w:rPr>
          <w:rFonts w:ascii="Times New Roman" w:hAnsi="Times New Roman" w:cs="Times New Roman"/>
          <w:sz w:val="20"/>
          <w:szCs w:val="20"/>
        </w:rPr>
        <w:tab/>
        <w:t>Mentesül az adott vizsgarész letétele alól az a vizsgázó, aki országos (szakmai, illetőleg tantárgyi) tanulmányi versenyen a versenykiírásban meghatározott teljesítményt eléri.</w:t>
      </w:r>
    </w:p>
    <w:p w:rsidR="00084309" w:rsidRDefault="00084309" w:rsidP="0008430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Ilyen esetben az osztályzatot a szakmai vizsgáztatás általános szabályairól és eljárási rendjéről szóló hatályos rendelet alapján kell megállapítani.</w:t>
      </w:r>
    </w:p>
    <w:p w:rsidR="00084309" w:rsidRDefault="00084309" w:rsidP="0008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D18" w:rsidRPr="00084309" w:rsidRDefault="00344D18" w:rsidP="00084309"/>
    <w:sectPr w:rsidR="00344D18" w:rsidRPr="00084309" w:rsidSect="00C22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D1" w:rsidRDefault="006F7DD1" w:rsidP="006F7DD1">
      <w:pPr>
        <w:spacing w:after="0" w:line="240" w:lineRule="auto"/>
      </w:pPr>
      <w:r>
        <w:separator/>
      </w:r>
    </w:p>
  </w:endnote>
  <w:endnote w:type="continuationSeparator" w:id="0">
    <w:p w:rsidR="006F7DD1" w:rsidRDefault="006F7DD1" w:rsidP="006F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D1" w:rsidRDefault="006F7DD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D1" w:rsidRDefault="006F7DD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D1" w:rsidRDefault="006F7D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D1" w:rsidRDefault="006F7DD1" w:rsidP="006F7DD1">
      <w:pPr>
        <w:spacing w:after="0" w:line="240" w:lineRule="auto"/>
      </w:pPr>
      <w:r>
        <w:separator/>
      </w:r>
    </w:p>
  </w:footnote>
  <w:footnote w:type="continuationSeparator" w:id="0">
    <w:p w:rsidR="006F7DD1" w:rsidRDefault="006F7DD1" w:rsidP="006F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D1" w:rsidRDefault="006F7DD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D1" w:rsidRDefault="006F7DD1" w:rsidP="006F7DD1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36/2016. (VIII. 30.) BM rendelet a belügyminiszter ágazatába tartozó szakképesítések szakmai és vizsgakövetelményeiről, valamint egyes, szakmai és vizsgakövetelmények kiadásáról szóló miniszteri rendeletek hatályon kívül helyezéséről szóló 20/2013. (V. 28.) BM rendelet módosításáról</w:t>
    </w:r>
  </w:p>
  <w:p w:rsidR="006F7DD1" w:rsidRDefault="006F7DD1" w:rsidP="006F7DD1">
    <w:pPr>
      <w:autoSpaceDE w:val="0"/>
      <w:autoSpaceDN w:val="0"/>
      <w:adjustRightInd w:val="0"/>
      <w:spacing w:before="120" w:after="60"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D1" w:rsidRDefault="006F7DD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F9"/>
    <w:rsid w:val="00084309"/>
    <w:rsid w:val="002E61F9"/>
    <w:rsid w:val="00306964"/>
    <w:rsid w:val="00344D18"/>
    <w:rsid w:val="003D62B0"/>
    <w:rsid w:val="006F7DD1"/>
    <w:rsid w:val="00A656E7"/>
    <w:rsid w:val="00A84B45"/>
    <w:rsid w:val="00AE263B"/>
    <w:rsid w:val="00D32385"/>
    <w:rsid w:val="00E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7DD1"/>
  </w:style>
  <w:style w:type="paragraph" w:styleId="llb">
    <w:name w:val="footer"/>
    <w:basedOn w:val="Norml"/>
    <w:link w:val="llbChar"/>
    <w:uiPriority w:val="99"/>
    <w:unhideWhenUsed/>
    <w:rsid w:val="006F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7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7DD1"/>
  </w:style>
  <w:style w:type="paragraph" w:styleId="llb">
    <w:name w:val="footer"/>
    <w:basedOn w:val="Norml"/>
    <w:link w:val="llbChar"/>
    <w:uiPriority w:val="99"/>
    <w:unhideWhenUsed/>
    <w:rsid w:val="006F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1447</Words>
  <Characters>9987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cp:lastPrinted>2016-09-14T07:45:00Z</cp:lastPrinted>
  <dcterms:created xsi:type="dcterms:W3CDTF">2016-09-14T07:48:00Z</dcterms:created>
  <dcterms:modified xsi:type="dcterms:W3CDTF">2016-09-28T09:44:00Z</dcterms:modified>
</cp:coreProperties>
</file>