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2. SORSZÁMÚ BIZTONSÁGSZERVEZŐ MEGNEVEZÉSŰ SZAKKÉPESÍTÉS SZAKMAI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VIZSGAKÖVETELMÉNYE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Az Országos Képzési Jegyzékben szereplő adatok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52 861 01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Biztonságszervező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–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350-450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Egyéb adatok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</w:t>
      </w:r>
      <w:r>
        <w:rPr>
          <w:rFonts w:ascii="Times New Roman" w:hAnsi="Times New Roman" w:cs="Times New Roman"/>
          <w:sz w:val="20"/>
          <w:szCs w:val="20"/>
        </w:rPr>
        <w:tab/>
        <w:t>Bemeneti kompetenciák: –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sz w:val="20"/>
          <w:szCs w:val="20"/>
        </w:rPr>
        <w:tab/>
        <w:t>Szakmai előképzettség: –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sz w:val="20"/>
          <w:szCs w:val="20"/>
        </w:rPr>
        <w:tab/>
        <w:t>Előírt gyakorlat: –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–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50%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50%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</w:t>
      </w:r>
      <w:r>
        <w:rPr>
          <w:rFonts w:ascii="Times New Roman" w:hAnsi="Times New Roman" w:cs="Times New Roman"/>
          <w:sz w:val="20"/>
          <w:szCs w:val="20"/>
        </w:rPr>
        <w:tab/>
        <w:t>Szintvizsga: –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</w:t>
      </w:r>
      <w:r>
        <w:rPr>
          <w:rFonts w:ascii="Times New Roman" w:hAnsi="Times New Roman" w:cs="Times New Roman"/>
          <w:sz w:val="20"/>
          <w:szCs w:val="20"/>
        </w:rPr>
        <w:tab/>
        <w:t>Az iskolai rendszeren kívüli szakképzésben az összefüggő szakmai gyakorlat: –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Pályatükör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780" w:hanging="7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"/>
        <w:gridCol w:w="883"/>
        <w:gridCol w:w="3089"/>
        <w:gridCol w:w="3742"/>
      </w:tblGrid>
      <w:tr w:rsidR="00B16EAC" w:rsidTr="001D2EE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16EAC" w:rsidTr="001D2EE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16EAC" w:rsidTr="001D2EE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Vagyonőr, testőr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Személy- és vagyonőr, Biztonsági őr, Munkahelyi biztonsági felügyelő, Repülőtéri biztonsági őr</w:t>
            </w:r>
          </w:p>
        </w:tc>
      </w:tr>
      <w:tr w:rsidR="00B16EAC" w:rsidTr="001D2EE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 és vagyonvédelmi foglalkozású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személy- és vagyonvédelmi foglalkozású</w:t>
            </w:r>
          </w:p>
        </w:tc>
      </w:tr>
      <w:tr w:rsidR="00B16EAC" w:rsidTr="001D2EE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Munkavédelmi és üzembiztonsági foglalkozású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Munkavédelmi előadó, Munkavédelmi megbízott, Tűzbiztonsági előadó, Tűzvédelmi referens, Tűzvédelmi ügyintéző, Üzembiztonsági megbízott</w:t>
            </w:r>
          </w:p>
        </w:tc>
      </w:tr>
      <w:tr w:rsidR="00B16EAC" w:rsidTr="001D2EE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Portás, telepőr, egyszerű őr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Ipari, kereskedelmi intézet, oktatási intézmény, egészségügyi intézmény portása, Múzeumi teremőr</w:t>
            </w:r>
          </w:p>
        </w:tc>
      </w:tr>
      <w:tr w:rsidR="00B16EAC" w:rsidTr="001D2EE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Egyéb egyszerű szolgáltatási és szállítási foglalkozások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Parkolóőr</w:t>
            </w:r>
            <w:proofErr w:type="spellEnd"/>
          </w:p>
        </w:tc>
      </w:tr>
    </w:tbl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Biztonságszervező a szakképesítéssel rendelkező személy szakképesítése tekintetében megnevezve Biztonságszervező a szakmai ismereteinek megfelelő, az alábbiakban felsorolt tevékenységeket a szakmai, valamint a vonatkozó munkabiztonsági előírások betartásával, az adott munkaszervezet belső szervezeti rendjének megfelelő irányítással, vagy önállóan végzi el.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elkészíteni a vagyonvédelmi, tűzvédelmi, munkavédelmi, környezetvédelmi, katasztrófavédelmi tervet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elkészíteni a rendészeti-vagyonvédelmi és az őrzési szabályzatot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elkészíteni a lőfegyver és a támadáselhárító eszközök tárolásának és karbantartásának szabályait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kialakítani a védelmi koncepciót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felkészülni és végrehajtani a biztosítási feladatokat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intézkedni rendkívüli eseményeknél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elkészíteni az objektum tűzriadó tervét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tűzvédelmi megelőző tevékenységet szervezni és végrehajtani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jogkörében a munkavédelmi feladatokat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jogkörében a környezetvédelmi feladatokat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elkészíteni szakmai útmutatás szerint a védelmi felkészülési, elhárítási okmányokat, terveket, dokumentációkat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munkakörébe utalt egyéb feladatokat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gazdasági, vezetési feladatokat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szakképesítések: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5"/>
        <w:gridCol w:w="1858"/>
        <w:gridCol w:w="3402"/>
        <w:gridCol w:w="2688"/>
      </w:tblGrid>
      <w:tr w:rsidR="00B16EAC" w:rsidTr="001D2EE6"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16EAC" w:rsidTr="001D2EE6"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B16EAC" w:rsidTr="001D2EE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B16EAC" w:rsidTr="001D2EE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Szakmai követelmények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1975"/>
        <w:gridCol w:w="6232"/>
      </w:tblGrid>
      <w:tr w:rsidR="00B16EAC" w:rsidTr="001D2EE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</w:tc>
      </w:tr>
      <w:tr w:rsidR="00B16EAC" w:rsidTr="001D2EE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16EAC" w:rsidTr="001D2EE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azonosítója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B16EAC" w:rsidTr="001D2EE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10348-12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Magán-biztonságvédelmi alapfeladatok</w:t>
            </w:r>
          </w:p>
        </w:tc>
      </w:tr>
      <w:tr w:rsidR="00B16EAC" w:rsidTr="001D2EE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10349-12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Vagyonvédelmi biztonságszervezési feladatok</w:t>
            </w:r>
          </w:p>
        </w:tc>
      </w:tr>
      <w:tr w:rsidR="00B16EAC" w:rsidTr="001D2EE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10350-12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Biztonságszervező alapfeladatai</w:t>
            </w:r>
          </w:p>
        </w:tc>
      </w:tr>
      <w:tr w:rsidR="00B16EAC" w:rsidTr="001D2EE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10351-12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Biztonságszervező szakfeladatai</w:t>
            </w:r>
          </w:p>
        </w:tc>
      </w:tr>
    </w:tbl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Vizsgáztatási követelmények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Záró dolgozat elkészítése és a komplex szakmai vizsga megkezdése előtt 30 nappal korábban történő beadása a szakmai vizsgát szervező intézménynek. (A formai követelményektől való eltérés esetén a záró dolgozat „értékelhetetlen” minősítést kap, a jelölt vizsgára nem bocsátható.)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</w:t>
      </w:r>
    </w:p>
    <w:p w:rsidR="00B16EAC" w:rsidRDefault="00B16EAC" w:rsidP="00B16E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9"/>
        <w:gridCol w:w="1525"/>
        <w:gridCol w:w="4010"/>
        <w:gridCol w:w="2467"/>
      </w:tblGrid>
      <w:tr w:rsidR="00B16EAC" w:rsidTr="00B16EA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16EAC" w:rsidTr="00B16EA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B16EAC" w:rsidTr="00B16EA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azonosítója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B16EAC" w:rsidTr="00B16EA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10348-12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Magán-biztonságvédelmi alapfeladatok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írásbeli, gyakorlati</w:t>
            </w:r>
          </w:p>
        </w:tc>
      </w:tr>
      <w:tr w:rsidR="00B16EAC" w:rsidTr="00B16EA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10349-12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Vagyonvédelmi biztonságszervezési feladatok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</w:t>
            </w:r>
          </w:p>
        </w:tc>
      </w:tr>
      <w:tr w:rsidR="00B16EAC" w:rsidTr="00B16EA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10350-12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Biztonságszervező alapfeladatai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szóbeli, gyakorlati</w:t>
            </w:r>
          </w:p>
        </w:tc>
      </w:tr>
      <w:tr w:rsidR="00B16EAC" w:rsidTr="00B16EA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10351-12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Biztonságszervező szakfeladatai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szóbeli, gyakorlati</w:t>
            </w:r>
          </w:p>
        </w:tc>
      </w:tr>
    </w:tbl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16EAC" w:rsidRDefault="00B16EAC" w:rsidP="00B16EA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Vizsgafeladat megnevezése: Záró dolgozat bemutatása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záró dolgozat tárgya a szakmai irányultságnak megfelelő komplex feladat kidolgozása ötoldalnyi terjedelemben (a címlapon kívül). A záró dolgozatot csak a képző intézmény által jóváhagyott témában lehet benyújtani.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záró dolgozatnak tükröznie kell a választott probléma (kiinduló rendszer) összefüggéseit, kapcsolódásait. Lehetőleg teljes képet kell adnia a választott témáról, de terjedelménél fogva nem kell minden részletet tartalmaznia. A kidolgozást olyan mélységig kell elkészíteni, hogy az bemutassa a kitűzött feladat megoldását.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0 perc (A komplex szakmai vizsga megkezdése előtt elkészített és értékelt)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Vizsgafeladat megnevezése: Biztonságszervező szakfeladatok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jelölt egy összetett írásbeli feladatot old meg biztonságszervező szakfeladatok témakörben: rendészet-vagyonvédelem, munkavédelem, tűzvédelem, környezetvédelem, katasztrófavédelem, illetve üzemeltetés, az általa megismert szakanyagok felhasználásával.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 záró dolgozat bemutatása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 a záró dolgozatát bemutatja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Biztonságszervező szakfeladatok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 kérdései az összes modul követelményeire vonatkoznak.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idő: 20 perc, válaszadási 10 perc)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5.3.1. A) vizsgafeladat érdemi előkészítéseként a képző intézmény a záró dolgozatot a komplex szakmai vizsgát megelőzően legalább 25 nappal a vizsgabizottság elnökének, legalább 10 nappal a vizsgabizottság további tagjainak a rendelkezésére kell bocsátania - az előzetes formai és szakmai bírálattal együtt.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5.3.1. B) feladat végrehajtása során saját jegyzeteit és a vonatkozó kézikönyveket (szabályzatokat, nemzeti szabványokat) használhatja a vizsgázó.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5.3.1. B) gyakorlati, de írásban teljesítendő vizsgafeladat teljesítését önálló vizsganapon kell megszervezni.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weblapján érhetők el. 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Eszköz és felszerelési jegyzék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8136"/>
      </w:tblGrid>
      <w:tr w:rsidR="00B16EAC" w:rsidTr="001D2EE6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16EAC" w:rsidTr="001D2EE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16EAC" w:rsidTr="001D2E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Támadás-elhárítás eszközei</w:t>
            </w:r>
          </w:p>
        </w:tc>
      </w:tr>
      <w:tr w:rsidR="00B16EAC" w:rsidTr="001D2E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Számítógép szoftverekkel</w:t>
            </w:r>
          </w:p>
        </w:tc>
      </w:tr>
      <w:tr w:rsidR="00B16EAC" w:rsidTr="001D2E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Szkenner</w:t>
            </w:r>
          </w:p>
        </w:tc>
      </w:tr>
      <w:tr w:rsidR="00B16EAC" w:rsidTr="001D2E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Nyomtató</w:t>
            </w:r>
          </w:p>
        </w:tc>
      </w:tr>
      <w:tr w:rsidR="00B16EAC" w:rsidTr="001D2E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CD-jogtár, OTSZ</w:t>
            </w:r>
          </w:p>
        </w:tc>
      </w:tr>
      <w:tr w:rsidR="00B16EAC" w:rsidTr="001D2E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 hozzáférés</w:t>
            </w:r>
          </w:p>
        </w:tc>
      </w:tr>
      <w:tr w:rsidR="00B16EAC" w:rsidTr="001D2E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Speciális egyéni felszerelés és kiegészítői</w:t>
            </w:r>
          </w:p>
        </w:tc>
      </w:tr>
      <w:tr w:rsidR="00B16EAC" w:rsidTr="001D2E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Iroda felszerelés</w:t>
            </w:r>
          </w:p>
        </w:tc>
      </w:tr>
      <w:tr w:rsidR="00B16EAC" w:rsidTr="001D2EE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Telefon, fax</w:t>
            </w:r>
          </w:p>
        </w:tc>
      </w:tr>
    </w:tbl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Egyebek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Validáció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Kizárólag a modulzáró vizsgák alóli felmentést biztosítják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7.1.1.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0701-06 számú Biztonságszervező alapfeladatok követelménymodul sikeres teljesítése egyenértékű a 10350-12 számú Biztonságszervező alapfeladatok követelménymodullal.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A 0713-06 számú Biztonságszervező szakfeladatok követelménymodul sikeres teljesítése egyenértékű a 10351-12 számú Biztonságszervező szakfeladatok követelménymodullal.</w:t>
      </w: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16EAC" w:rsidRDefault="00B16EAC" w:rsidP="00B16E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ab/>
        <w:t>A szakmai és vizsgakövetelményben szereplő képzések tekintetében a szakmai kamarai jogkör gyakorlására, valamint a szakmai vizsgabizottságban való részvételre kijelölt szervezet: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276"/>
        <w:gridCol w:w="2551"/>
        <w:gridCol w:w="4389"/>
      </w:tblGrid>
      <w:tr w:rsidR="00B16EAC" w:rsidTr="00B16E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16EAC" w:rsidTr="00B16E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megnevezése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ágazat/szakmairány szerint illetékes szakmai kamarai jogkört gyakorló szerv, szervezet</w:t>
            </w:r>
          </w:p>
        </w:tc>
      </w:tr>
      <w:tr w:rsidR="00B16EAC" w:rsidTr="00B16EA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52 861 01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Biztonságszervező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AC" w:rsidRDefault="00B16EAC" w:rsidP="001D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Személy-, Vagyonvédelmi és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Magánnyomozói Szakmai Kamara</w:t>
            </w:r>
          </w:p>
        </w:tc>
      </w:tr>
    </w:tbl>
    <w:p w:rsidR="00F86D9D" w:rsidRDefault="00F86D9D"/>
    <w:sectPr w:rsidR="00F86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77" w:rsidRDefault="00A60477" w:rsidP="00A60477">
      <w:pPr>
        <w:spacing w:after="0" w:line="240" w:lineRule="auto"/>
      </w:pPr>
      <w:r>
        <w:separator/>
      </w:r>
    </w:p>
  </w:endnote>
  <w:endnote w:type="continuationSeparator" w:id="0">
    <w:p w:rsidR="00A60477" w:rsidRDefault="00A60477" w:rsidP="00A6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77" w:rsidRDefault="00A604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77" w:rsidRDefault="00A6047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77" w:rsidRDefault="00A604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77" w:rsidRDefault="00A60477" w:rsidP="00A60477">
      <w:pPr>
        <w:spacing w:after="0" w:line="240" w:lineRule="auto"/>
      </w:pPr>
      <w:r>
        <w:separator/>
      </w:r>
    </w:p>
  </w:footnote>
  <w:footnote w:type="continuationSeparator" w:id="0">
    <w:p w:rsidR="00A60477" w:rsidRDefault="00A60477" w:rsidP="00A6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77" w:rsidRDefault="00A604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77" w:rsidRDefault="00A60477" w:rsidP="00A60477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36/2016. (VIII. 30.) BM rendelet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A60477" w:rsidRDefault="00A60477" w:rsidP="00A60477">
    <w:pPr>
      <w:autoSpaceDE w:val="0"/>
      <w:autoSpaceDN w:val="0"/>
      <w:adjustRightInd w:val="0"/>
      <w:spacing w:before="120" w:after="60"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77" w:rsidRDefault="00A6047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AC"/>
    <w:rsid w:val="00A60477"/>
    <w:rsid w:val="00B16EAC"/>
    <w:rsid w:val="00F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E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477"/>
  </w:style>
  <w:style w:type="paragraph" w:styleId="llb">
    <w:name w:val="footer"/>
    <w:basedOn w:val="Norml"/>
    <w:link w:val="llbChar"/>
    <w:uiPriority w:val="99"/>
    <w:unhideWhenUsed/>
    <w:rsid w:val="00A6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E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477"/>
  </w:style>
  <w:style w:type="paragraph" w:styleId="llb">
    <w:name w:val="footer"/>
    <w:basedOn w:val="Norml"/>
    <w:link w:val="llbChar"/>
    <w:uiPriority w:val="99"/>
    <w:unhideWhenUsed/>
    <w:rsid w:val="00A6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7818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2016-09-05T13:29:00Z</dcterms:created>
  <dcterms:modified xsi:type="dcterms:W3CDTF">2016-09-28T09:30:00Z</dcterms:modified>
</cp:coreProperties>
</file>