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3" w:rsidRDefault="00FB2A83" w:rsidP="00FB2A8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257. sorszámú Automatikai berendezés karbantartó megnevezésű szakképesítés-ráépülés szakmai és vizsgakövetelménye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35 523 01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Automatikai berendezés karbantartó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600-700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  <w:r>
        <w:rPr>
          <w:rFonts w:ascii="Times New Roman" w:hAnsi="Times New Roman" w:cs="Times New Roman"/>
          <w:color w:val="000000"/>
          <w:sz w:val="20"/>
          <w:szCs w:val="20"/>
        </w:rPr>
        <w:t>alapfokú iskolai végzettség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34 523 01 </w:t>
      </w:r>
      <w:proofErr w:type="spellStart"/>
      <w:r>
        <w:rPr>
          <w:rFonts w:ascii="Times New Roman" w:hAnsi="Times New Roman" w:cs="Times New Roman"/>
          <w:sz w:val="20"/>
          <w:szCs w:val="20"/>
        </w:rPr>
        <w:t>Mechatronikus-karbantartó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-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2" w:type="dxa"/>
          <w:right w:w="-2" w:type="dxa"/>
        </w:tblCellMar>
        <w:tblLook w:val="0000" w:firstRow="0" w:lastRow="0" w:firstColumn="0" w:lastColumn="0" w:noHBand="0" w:noVBand="0"/>
      </w:tblPr>
      <w:tblGrid>
        <w:gridCol w:w="1254"/>
        <w:gridCol w:w="1520"/>
        <w:gridCol w:w="3000"/>
        <w:gridCol w:w="3964"/>
      </w:tblGrid>
      <w:tr w:rsidR="00FB2A83" w:rsidTr="0020042B">
        <w:trPr>
          <w:jc w:val="center"/>
        </w:trPr>
        <w:tc>
          <w:tcPr>
            <w:tcW w:w="125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B2A83" w:rsidTr="0020042B">
        <w:trPr>
          <w:trHeight w:val="323"/>
          <w:jc w:val="center"/>
        </w:trPr>
        <w:tc>
          <w:tcPr>
            <w:tcW w:w="125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2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0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szakképesíté-ráépüléssel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B2A83" w:rsidTr="0020042B">
        <w:trPr>
          <w:jc w:val="center"/>
        </w:trPr>
        <w:tc>
          <w:tcPr>
            <w:tcW w:w="125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20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7334</w:t>
            </w:r>
          </w:p>
        </w:tc>
        <w:tc>
          <w:tcPr>
            <w:tcW w:w="30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Mechanikaigép-karbantartó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-javító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(műszerész)</w:t>
            </w:r>
          </w:p>
        </w:tc>
        <w:tc>
          <w:tcPr>
            <w:tcW w:w="396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Mechanikaigép-karbantartó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(műszerész)</w:t>
            </w:r>
          </w:p>
        </w:tc>
      </w:tr>
      <w:tr w:rsidR="00FB2A83" w:rsidTr="0020042B">
        <w:trPr>
          <w:cantSplit/>
          <w:jc w:val="center"/>
        </w:trPr>
        <w:tc>
          <w:tcPr>
            <w:tcW w:w="125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20" w:type="dxa"/>
            <w:vMerge w:val="restart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3000" w:type="dxa"/>
            <w:vMerge w:val="restart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96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műszerész</w:t>
            </w:r>
          </w:p>
        </w:tc>
      </w:tr>
      <w:tr w:rsidR="00FB2A83" w:rsidTr="0020042B">
        <w:trPr>
          <w:cantSplit/>
          <w:jc w:val="center"/>
        </w:trPr>
        <w:tc>
          <w:tcPr>
            <w:tcW w:w="125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20" w:type="dxa"/>
            <w:vMerge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</w:tr>
      <w:tr w:rsidR="00FB2A83" w:rsidTr="0020042B">
        <w:trPr>
          <w:cantSplit/>
          <w:jc w:val="center"/>
        </w:trPr>
        <w:tc>
          <w:tcPr>
            <w:tcW w:w="125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20" w:type="dxa"/>
            <w:vMerge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Erősáramú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berendezésszerelő</w:t>
            </w:r>
            <w:proofErr w:type="spellEnd"/>
          </w:p>
        </w:tc>
      </w:tr>
      <w:tr w:rsidR="00FB2A83" w:rsidTr="0020042B">
        <w:trPr>
          <w:cantSplit/>
          <w:jc w:val="center"/>
        </w:trPr>
        <w:tc>
          <w:tcPr>
            <w:tcW w:w="125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20" w:type="dxa"/>
            <w:vMerge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Villamossági szerelő</w:t>
            </w:r>
          </w:p>
        </w:tc>
      </w:tr>
    </w:tbl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Automatikai berendezés karbantartó az automatizált gépek, berendezések és rendszerek hibáinak behatárolásában, hibák és zavarok megszüntetésében vesz részt. Használja a karbantartási terveket és eljárásokat a karbantartási igény megállapítására.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Technológiai folyamatokhoz PLC programot ír, módosít, bevonja a </w:t>
      </w:r>
      <w:proofErr w:type="spellStart"/>
      <w:r>
        <w:rPr>
          <w:rFonts w:ascii="Times New Roman" w:hAnsi="Times New Roman" w:cs="Times New Roman"/>
          <w:sz w:val="20"/>
          <w:szCs w:val="20"/>
        </w:rPr>
        <w:t>PLC-t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hibakeresés folyamatába és dokumentálja a tevékenységét Erősáramú berendezéseket üzemeltet, illetve képes kisebb villamos-,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illetve gépész jellegű hibák elhárítására. Munkája során üzemelteti az erősáramú installáció alapvető készülékeit.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Tisztában van az alkalmazott villamos gépek alapvető jellemzőivel, szükség esetén beavatkozik, egyszerű esetben hibafeltárást, hibakeresést végez. Ismeri és alkalmazza a méréstechnikai elveket és eszközöket.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Alkalmazza az érintésvédelem előírásait munkája közben.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mechatronikai rendszerekben hibát keresni, behatárolni és kijavítani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hibakereséshez használni a modern diagnosztikai szoftvereket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hibakeresésnél ismerni a berendezés jelölésrendszerét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ipari buszrendszereket használni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egyszerű PLC programot írni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paramétereket beállítani, diagnosztizálni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villamos, pneumatikus és hidraulikus mennyiségeket mérni és ellenőrizni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érintésvédelmi módokat alkalmazni, ellenőrizni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egyszerű mérési jegyzőkönyvet és rajzdokumentációt módosítani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feszültség alá helyezni a berendezést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villamos berendezések feszültségmentesítését végezni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felszerelni/összeszerelni a szabályozások készülékeit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hálózatok és berendezések ellenőrzésével, felülvizsgálatával kapcsolatos egyszerű méréseket végezni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kapcsolószekrényeket rajz alapján összeszerelni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kapcsolószekrények készülékeit üzemeltetni</w:t>
      </w:r>
    </w:p>
    <w:p w:rsidR="00FB2A83" w:rsidRDefault="00FB2A83" w:rsidP="00FB2A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6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fém és műanyag munkadarabokat megmunkálni (vágás, fúrás, forgácsolás, fűrészelés, hajlítás, reszelés, csiszolás)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2" w:type="dxa"/>
          <w:right w:w="-2" w:type="dxa"/>
        </w:tblCellMar>
        <w:tblLook w:val="0000" w:firstRow="0" w:lastRow="0" w:firstColumn="0" w:lastColumn="0" w:noHBand="0" w:noVBand="0"/>
      </w:tblPr>
      <w:tblGrid>
        <w:gridCol w:w="2130"/>
        <w:gridCol w:w="1701"/>
        <w:gridCol w:w="3260"/>
        <w:gridCol w:w="2693"/>
      </w:tblGrid>
      <w:tr w:rsidR="00FB2A83" w:rsidTr="0020042B">
        <w:tc>
          <w:tcPr>
            <w:tcW w:w="213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B2A83" w:rsidTr="0020042B">
        <w:tc>
          <w:tcPr>
            <w:tcW w:w="2130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4" w:type="dxa"/>
            <w:gridSpan w:val="3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B2A83" w:rsidTr="0020042B"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34 523 01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technikus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technikus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54 522 01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elektrotechnikus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Közlekedésautomatikai  műszerész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B2A83" w:rsidTr="0020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93"/>
        <w:gridCol w:w="2379"/>
        <w:gridCol w:w="5900"/>
      </w:tblGrid>
      <w:tr w:rsidR="00FB2A83" w:rsidTr="0020042B">
        <w:trPr>
          <w:trHeight w:val="255"/>
        </w:trPr>
        <w:tc>
          <w:tcPr>
            <w:tcW w:w="1593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B2A83" w:rsidTr="0020042B">
        <w:trPr>
          <w:trHeight w:val="255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279" w:type="dxa"/>
            <w:gridSpan w:val="2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FB2A83" w:rsidTr="0020042B">
        <w:trPr>
          <w:trHeight w:val="255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379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00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B2A83" w:rsidTr="0020042B">
        <w:trPr>
          <w:trHeight w:val="255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379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11583-16</w:t>
            </w:r>
          </w:p>
        </w:tc>
        <w:tc>
          <w:tcPr>
            <w:tcW w:w="59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biztonságtechnikai alapok</w:t>
            </w:r>
          </w:p>
        </w:tc>
      </w:tr>
      <w:tr w:rsidR="00FB2A83" w:rsidTr="0020042B">
        <w:trPr>
          <w:trHeight w:val="255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379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11584-16</w:t>
            </w:r>
          </w:p>
        </w:tc>
        <w:tc>
          <w:tcPr>
            <w:tcW w:w="59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Vezérléstechnikai alapok</w:t>
            </w:r>
          </w:p>
        </w:tc>
      </w:tr>
      <w:tr w:rsidR="00FB2A83" w:rsidTr="0020042B">
        <w:trPr>
          <w:trHeight w:val="255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379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11585-16</w:t>
            </w:r>
          </w:p>
        </w:tc>
        <w:tc>
          <w:tcPr>
            <w:tcW w:w="59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kapcsolószekrények szerelése</w:t>
            </w:r>
          </w:p>
        </w:tc>
      </w:tr>
      <w:tr w:rsidR="00FB2A83" w:rsidTr="0020042B">
        <w:trPr>
          <w:trHeight w:val="255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379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10001-16</w:t>
            </w:r>
          </w:p>
        </w:tc>
        <w:tc>
          <w:tcPr>
            <w:tcW w:w="590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FB2A83" w:rsidTr="0020042B">
        <w:trPr>
          <w:trHeight w:val="499"/>
        </w:trPr>
        <w:tc>
          <w:tcPr>
            <w:tcW w:w="1593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379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11633-16</w:t>
            </w:r>
          </w:p>
        </w:tc>
        <w:tc>
          <w:tcPr>
            <w:tcW w:w="5900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berendezések hibakeresése és javítása</w:t>
            </w:r>
          </w:p>
        </w:tc>
      </w:tr>
    </w:tbl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5.1. A komplex szakmai vizsgára bocsátás feltételei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244"/>
        <w:gridCol w:w="3685"/>
        <w:gridCol w:w="2268"/>
      </w:tblGrid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197" w:type="dxa"/>
            <w:gridSpan w:val="3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24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24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11583-16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biztonságtechnikai alapok</w:t>
            </w:r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224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11584-16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Vezérléstechnikai alapok</w:t>
            </w:r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224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11585-16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kapcsolószekrények szerelése</w:t>
            </w:r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224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10001-16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B2A83" w:rsidTr="0020042B">
        <w:tc>
          <w:tcPr>
            <w:tcW w:w="169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224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11633-16</w:t>
            </w:r>
          </w:p>
        </w:tc>
        <w:tc>
          <w:tcPr>
            <w:tcW w:w="368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berendezések hibakeresése és javítása</w:t>
            </w:r>
          </w:p>
        </w:tc>
        <w:tc>
          <w:tcPr>
            <w:tcW w:w="2268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Kapcsolószekrény szerelése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elektromos feladatot old meg. Műszaki dokumentáció és kapcsolási rajz alapján elkészíti egy berendezés kapcsoló szekrényét. Felszereli a kezelőelemeket, visszajelzőket, beszereli a vezérlő és biztonsági elemeket. A vezérlő szekrényt kapcsolási rajz alapján vezetékezi, majd ráköti a fogyasztó berendezést.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Csatlakoztatja a szekrényt a hálózatra, a berendezés üzemi próbáit elvégzi.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</w:t>
      </w:r>
      <w:proofErr w:type="gramStart"/>
      <w:r>
        <w:rPr>
          <w:rFonts w:ascii="Times New Roman" w:hAnsi="Times New Roman" w:cs="Times New Roman"/>
          <w:sz w:val="20"/>
          <w:szCs w:val="20"/>
        </w:rPr>
        <w:t>:  20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Folyamatirányítás </w:t>
      </w:r>
      <w:proofErr w:type="spellStart"/>
      <w:r>
        <w:rPr>
          <w:rFonts w:ascii="Times New Roman" w:hAnsi="Times New Roman" w:cs="Times New Roman"/>
          <w:sz w:val="20"/>
          <w:szCs w:val="20"/>
        </w:rPr>
        <w:t>PLC-vel</w:t>
      </w:r>
      <w:proofErr w:type="spellEnd"/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Mechatronikai berendezéshez egyszerű PLC programot ír, működést tesztel, a feladatot dokumentálja.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Gyártóberendezésben hibakeresés és hibaelhárítás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Gyártó berendezésben diagnosztikai program vagy PLC segítségével a hibát behatárolja.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behatárolt hibát elemzi, hibás egységen méréseket végez. 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Hibás egységet kicserél, berendezés működését újra beszabályoz. </w:t>
      </w:r>
      <w:proofErr w:type="gramStart"/>
      <w:r>
        <w:rPr>
          <w:rFonts w:ascii="Times New Roman" w:hAnsi="Times New Roman" w:cs="Times New Roman"/>
          <w:sz w:val="20"/>
          <w:szCs w:val="20"/>
        </w:rPr>
        <w:t>Hiba elhárítást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dokumentál.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Villamos szakmai ismeretek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Egyszerű számolási/szakrajzi feladatok megoldása elektrotechnika, biztonságtechnika, irányítástechnika, szereléstechnika tananyagból.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    120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perc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</w:t>
      </w:r>
      <w:proofErr w:type="gramStart"/>
      <w:r>
        <w:rPr>
          <w:rFonts w:ascii="Times New Roman" w:hAnsi="Times New Roman" w:cs="Times New Roman"/>
          <w:sz w:val="20"/>
          <w:szCs w:val="20"/>
        </w:rPr>
        <w:t>:  25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vizsgakövetelmények alapján összeállított, előre kiadott tételsorokból húzott kérdésekre.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 kérdései a „4. Szakmai követelmények” című fejezetben </w:t>
      </w:r>
      <w:proofErr w:type="gramStart"/>
      <w:r>
        <w:rPr>
          <w:rFonts w:ascii="Times New Roman" w:hAnsi="Times New Roman" w:cs="Times New Roman"/>
          <w:sz w:val="20"/>
          <w:szCs w:val="20"/>
        </w:rPr>
        <w:t>megadott  modulok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mindegyikét tartalmazza.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     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perc (felkészülési idő 20 perc/ válaszadási idő 10 perc)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2" w:type="dxa"/>
          <w:right w:w="-2" w:type="dxa"/>
        </w:tblCellMar>
        <w:tblLook w:val="0000" w:firstRow="0" w:lastRow="0" w:firstColumn="0" w:lastColumn="0" w:noHBand="0" w:noVBand="0"/>
      </w:tblPr>
      <w:tblGrid>
        <w:gridCol w:w="1624"/>
        <w:gridCol w:w="6775"/>
      </w:tblGrid>
      <w:tr w:rsidR="00FB2A83" w:rsidTr="0020042B">
        <w:trPr>
          <w:jc w:val="center"/>
        </w:trPr>
        <w:tc>
          <w:tcPr>
            <w:tcW w:w="1624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77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Szkenner 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77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Fémipari kéziszerszámok, eszközök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77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kisgépek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mérőműszerek és diagnosztikai eszközök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berendezés, vezérlőszekrény alapvető villamos berendezései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vezérlőszekrény, szerelőpanel, hűtés eszközei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készülék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 eszközök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grafikus eszközök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 eszközök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Megépített vagy szimulált gyártórendszer modell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 és vezérelt elemek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Moduláris gyártórendszer</w:t>
            </w:r>
          </w:p>
        </w:tc>
      </w:tr>
      <w:tr w:rsidR="00FB2A83" w:rsidTr="0020042B">
        <w:trPr>
          <w:jc w:val="center"/>
        </w:trPr>
        <w:tc>
          <w:tcPr>
            <w:tcW w:w="1624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775" w:type="dxa"/>
            <w:vAlign w:val="bottom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programok</w:t>
            </w:r>
          </w:p>
        </w:tc>
      </w:tr>
    </w:tbl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előképzettségként elfogadható még: 52 523 03 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Mechatronikai műszerész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Beszámíthatóság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korábbi szakmai- és vizsgakövetelményekben meghatározottak alapján sikeresen teljesített modulok az alábbiak alapján beszámíthatóak:</w:t>
      </w:r>
    </w:p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2835"/>
        <w:gridCol w:w="1560"/>
        <w:gridCol w:w="3119"/>
      </w:tblGrid>
      <w:tr w:rsidR="00FB2A83" w:rsidTr="0020042B">
        <w:tc>
          <w:tcPr>
            <w:tcW w:w="173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Régi modul száma</w:t>
            </w:r>
          </w:p>
        </w:tc>
        <w:tc>
          <w:tcPr>
            <w:tcW w:w="283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Régi modul megnevezése</w:t>
            </w:r>
          </w:p>
        </w:tc>
        <w:tc>
          <w:tcPr>
            <w:tcW w:w="1560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 modul száma</w:t>
            </w:r>
          </w:p>
        </w:tc>
        <w:tc>
          <w:tcPr>
            <w:tcW w:w="3119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 modul megnevezése</w:t>
            </w:r>
          </w:p>
        </w:tc>
      </w:tr>
      <w:tr w:rsidR="00FB2A83" w:rsidTr="002004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735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0907-06</w:t>
            </w:r>
          </w:p>
        </w:tc>
        <w:tc>
          <w:tcPr>
            <w:tcW w:w="283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PLC-vezérlés</w:t>
            </w:r>
            <w:proofErr w:type="spellEnd"/>
          </w:p>
        </w:tc>
        <w:tc>
          <w:tcPr>
            <w:tcW w:w="1560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10001-16</w:t>
            </w:r>
          </w:p>
        </w:tc>
        <w:tc>
          <w:tcPr>
            <w:tcW w:w="3119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FB2A83" w:rsidTr="002004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735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0907-11</w:t>
            </w:r>
          </w:p>
        </w:tc>
        <w:tc>
          <w:tcPr>
            <w:tcW w:w="2835" w:type="dxa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1560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10001-16</w:t>
            </w:r>
          </w:p>
        </w:tc>
        <w:tc>
          <w:tcPr>
            <w:tcW w:w="3119" w:type="dxa"/>
            <w:vAlign w:val="center"/>
          </w:tcPr>
          <w:p w:rsidR="00FB2A83" w:rsidRDefault="00FB2A83" w:rsidP="0020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</w:tbl>
    <w:p w:rsidR="00FB2A83" w:rsidRDefault="00FB2A83" w:rsidP="00FB2A83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B2A83" w:rsidRDefault="00FB2A83" w:rsidP="00FB2A8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47888" w:rsidRPr="009333A9" w:rsidRDefault="00F47888" w:rsidP="009333A9"/>
    <w:sectPr w:rsidR="00F47888" w:rsidRPr="009333A9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74" w:rsidRDefault="00C97F74" w:rsidP="00C97F74">
      <w:pPr>
        <w:spacing w:after="0" w:line="240" w:lineRule="auto"/>
      </w:pPr>
      <w:r>
        <w:separator/>
      </w:r>
    </w:p>
  </w:endnote>
  <w:endnote w:type="continuationSeparator" w:id="0">
    <w:p w:rsidR="00C97F74" w:rsidRDefault="00C97F74" w:rsidP="00C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74" w:rsidRDefault="00C97F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74" w:rsidRDefault="00C97F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74" w:rsidRDefault="00C97F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74" w:rsidRDefault="00C97F74" w:rsidP="00C97F74">
      <w:pPr>
        <w:spacing w:after="0" w:line="240" w:lineRule="auto"/>
      </w:pPr>
      <w:r>
        <w:separator/>
      </w:r>
    </w:p>
  </w:footnote>
  <w:footnote w:type="continuationSeparator" w:id="0">
    <w:p w:rsidR="00C97F74" w:rsidRDefault="00C97F74" w:rsidP="00C9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74" w:rsidRDefault="00C97F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74" w:rsidRPr="00C97F74" w:rsidRDefault="00C97F74" w:rsidP="00C97F74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C97F7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C97F74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C97F7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C97F74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C97F74" w:rsidRDefault="00C97F74" w:rsidP="00C97F74">
    <w:pPr>
      <w:spacing w:line="240" w:lineRule="auto"/>
      <w:jc w:val="center"/>
    </w:pPr>
    <w:r w:rsidRPr="00C97F74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74" w:rsidRDefault="00C97F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0"/>
    <w:rsid w:val="00906E00"/>
    <w:rsid w:val="009333A9"/>
    <w:rsid w:val="00C97F74"/>
    <w:rsid w:val="00F47888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F74"/>
  </w:style>
  <w:style w:type="paragraph" w:styleId="llb">
    <w:name w:val="footer"/>
    <w:basedOn w:val="Norml"/>
    <w:link w:val="llbChar"/>
    <w:uiPriority w:val="99"/>
    <w:unhideWhenUsed/>
    <w:rsid w:val="00C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F74"/>
  </w:style>
  <w:style w:type="character" w:styleId="Hiperhivatkozs">
    <w:name w:val="Hyperlink"/>
    <w:basedOn w:val="Bekezdsalapbettpusa"/>
    <w:uiPriority w:val="99"/>
    <w:semiHidden/>
    <w:unhideWhenUsed/>
    <w:rsid w:val="00C97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F74"/>
  </w:style>
  <w:style w:type="paragraph" w:styleId="llb">
    <w:name w:val="footer"/>
    <w:basedOn w:val="Norml"/>
    <w:link w:val="llbChar"/>
    <w:uiPriority w:val="99"/>
    <w:unhideWhenUsed/>
    <w:rsid w:val="00C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F74"/>
  </w:style>
  <w:style w:type="character" w:styleId="Hiperhivatkozs">
    <w:name w:val="Hyperlink"/>
    <w:basedOn w:val="Bekezdsalapbettpusa"/>
    <w:uiPriority w:val="99"/>
    <w:semiHidden/>
    <w:unhideWhenUsed/>
    <w:rsid w:val="00C97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2016-09-07T12:37:00Z</cp:lastPrinted>
  <dcterms:created xsi:type="dcterms:W3CDTF">2016-09-07T12:41:00Z</dcterms:created>
  <dcterms:modified xsi:type="dcterms:W3CDTF">2016-09-27T13:13:00Z</dcterms:modified>
</cp:coreProperties>
</file>