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15" w:rsidRDefault="00E62415" w:rsidP="00E62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 159. sorszámú Műszakicikk-eladó megnevezésű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szakmai és vizsgakövetelménye</w:t>
      </w:r>
    </w:p>
    <w:p w:rsidR="00E62415" w:rsidRDefault="00E62415" w:rsidP="00E62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-9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31 341 03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Műszakicikk-eladó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</w:t>
      </w:r>
      <w:proofErr w:type="gramStart"/>
      <w:r>
        <w:rPr>
          <w:rFonts w:ascii="Times New Roman" w:hAnsi="Times New Roman" w:cs="Times New Roman"/>
          <w:sz w:val="20"/>
          <w:szCs w:val="20"/>
        </w:rPr>
        <w:t>:  180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- 360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-9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Iskolai előképzettség: alapfokú iskolai végzettség 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az e rendelet 3. számú mellékletében a Kereskedelem-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marketing</w:t>
      </w:r>
      <w:proofErr w:type="gramEnd"/>
      <w:r>
        <w:rPr>
          <w:rFonts w:ascii="Times New Roman" w:hAnsi="Times New Roman" w:cs="Times New Roman"/>
          <w:sz w:val="20"/>
          <w:szCs w:val="20"/>
        </w:rPr>
        <w:t>, üzleti adminisztráció szakmacsoportra meghatározott kompetenciák birtokában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-9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position w:val="-1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position w:val="-1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position w:val="-1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position w:val="-1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position w:val="-1"/>
          <w:sz w:val="20"/>
          <w:szCs w:val="20"/>
        </w:rPr>
        <w:t>), foglalkozás(ok)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7"/>
        <w:gridCol w:w="1412"/>
        <w:gridCol w:w="2014"/>
        <w:gridCol w:w="6029"/>
      </w:tblGrid>
      <w:tr w:rsidR="00E62415" w:rsidTr="00A85C25">
        <w:trPr>
          <w:trHeight w:hRule="exact" w:val="2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8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18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62415" w:rsidTr="00A85C25">
        <w:trPr>
          <w:trHeight w:hRule="exact" w:val="4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</w:t>
            </w:r>
          </w:p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62415" w:rsidTr="00A85C25">
        <w:trPr>
          <w:cantSplit/>
          <w:trHeight w:hRule="exact" w:val="2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5113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eladó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Alkatrész-értékesítő, eladó</w:t>
            </w:r>
          </w:p>
        </w:tc>
      </w:tr>
      <w:tr w:rsidR="00E62415" w:rsidTr="00A85C25">
        <w:trPr>
          <w:cantSplit/>
          <w:trHeight w:hRule="exact" w:val="2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Híradástechnikai-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elektronikaicikk-eladó</w:t>
            </w:r>
            <w:proofErr w:type="spellEnd"/>
          </w:p>
        </w:tc>
      </w:tr>
      <w:tr w:rsidR="00E62415" w:rsidTr="00A85C25">
        <w:trPr>
          <w:cantSplit/>
          <w:trHeight w:hRule="exact" w:val="2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Műszakicikk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eladó</w:t>
            </w:r>
          </w:p>
        </w:tc>
      </w:tr>
      <w:tr w:rsidR="00E62415" w:rsidTr="00A85C25">
        <w:trPr>
          <w:cantSplit/>
          <w:trHeight w:hRule="exact" w:val="2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Vas-, műszaki-, műanyag-,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üvegárubolti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eladó</w:t>
            </w:r>
          </w:p>
        </w:tc>
      </w:tr>
      <w:tr w:rsidR="00E62415" w:rsidTr="00A85C25">
        <w:trPr>
          <w:trHeight w:hRule="exact" w:val="2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Bolti pénztáros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Árupénztáros</w:t>
            </w:r>
          </w:p>
        </w:tc>
      </w:tr>
    </w:tbl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műszakicikk-eladó szakember a kereskedelmi vállalkozásokban kiszolgálja és tájékoztatja a vásárlókat.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1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eladásra kerülő áruk raktározásával, állagmegóvásával, értékesítésre történő előkészítésével, eladótéri kihelyezésével, értékesítésével kapcsolatos feladatokat lát el. Közreműködik az áruk beszerzésének előkészítésében és lebonyolításában Ellátja a kereskedelmi egység szabályszerű működésével kapcsolatos eladói feladatokat.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  Segíteni az árubeszerzést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-   Átvenni az árut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-   Készletezési, raktározási feladatokat végezni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 xml:space="preserve">-    </w:t>
      </w:r>
      <w:r>
        <w:rPr>
          <w:rFonts w:ascii="Times New Roman" w:hAnsi="Times New Roman" w:cs="Times New Roman"/>
          <w:sz w:val="20"/>
          <w:szCs w:val="20"/>
        </w:rPr>
        <w:t xml:space="preserve">A korszerű eladói technikák alkalmazásával kiszolgálni a vásárlót 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-    Alkalmazni az eladóval szemben támasztott viselkedési formákat és magatartási szabályokat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left="934" w:right="22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  Pénztárgépet kezelni, </w:t>
      </w:r>
    </w:p>
    <w:p w:rsidR="00E62415" w:rsidRDefault="00E62415" w:rsidP="00E62415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9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Kereskedelmi egységet szabályszerűen üzemeltetni 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left="9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position w:val="-1"/>
          <w:sz w:val="20"/>
          <w:szCs w:val="20"/>
        </w:rPr>
        <w:tab/>
        <w:t xml:space="preserve">   Értékesítési tevékenységet végezni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26" w:lineRule="exact"/>
        <w:ind w:right="1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3.3. Kapcsolódó szakképesítések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18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4"/>
        <w:gridCol w:w="1654"/>
        <w:gridCol w:w="3717"/>
        <w:gridCol w:w="3717"/>
      </w:tblGrid>
      <w:tr w:rsidR="00E62415" w:rsidTr="00A85C25">
        <w:trPr>
          <w:trHeight w:hRule="exact" w:val="24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62415" w:rsidTr="00A85C25">
        <w:trPr>
          <w:trHeight w:hRule="exact" w:val="24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E62415" w:rsidTr="00A85C25">
        <w:trPr>
          <w:trHeight w:hRule="exact" w:val="24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E62415" w:rsidTr="00A85C25">
        <w:trPr>
          <w:trHeight w:hRule="exact" w:val="24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34 341 01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Eladó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E62415" w:rsidRDefault="00E62415" w:rsidP="00E624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4. SZAKMAI KÖVETELMÉNYEK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16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00"/>
        <w:gridCol w:w="1716"/>
        <w:gridCol w:w="7346"/>
      </w:tblGrid>
      <w:tr w:rsidR="00E62415" w:rsidTr="00A85C25">
        <w:trPr>
          <w:trHeight w:hRule="exact" w:val="24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E62415" w:rsidTr="00A85C25">
        <w:trPr>
          <w:trHeight w:hRule="exact" w:val="85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</w:t>
            </w:r>
          </w:p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szakképesítések szakmai követelménymoduljairól szóló kormányrendelet szerinti</w:t>
            </w:r>
          </w:p>
        </w:tc>
      </w:tr>
      <w:tr w:rsidR="00E62415" w:rsidTr="00A85C25">
        <w:trPr>
          <w:trHeight w:hRule="exact" w:val="24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E62415" w:rsidTr="00A85C25">
        <w:trPr>
          <w:trHeight w:hRule="exact" w:val="27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11992-16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Kereskedelmi ismeretek </w:t>
            </w:r>
          </w:p>
        </w:tc>
      </w:tr>
      <w:tr w:rsidR="00E62415" w:rsidTr="00A85C25">
        <w:trPr>
          <w:trHeight w:hRule="exact" w:val="24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11691-16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Eladástan</w:t>
            </w:r>
          </w:p>
        </w:tc>
      </w:tr>
      <w:tr w:rsidR="00E62415" w:rsidTr="00A85C25">
        <w:trPr>
          <w:trHeight w:hRule="exact" w:val="24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10029-16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műszaki cikkek forgalmazása</w:t>
            </w:r>
          </w:p>
        </w:tc>
      </w:tr>
    </w:tbl>
    <w:p w:rsidR="00E62415" w:rsidRDefault="00E62415" w:rsidP="00E624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before="33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5.2. A modulzáró vizsga vizsgatevékenysége és az eredményesség feltétele: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85"/>
        <w:gridCol w:w="1515"/>
        <w:gridCol w:w="3535"/>
        <w:gridCol w:w="3827"/>
      </w:tblGrid>
      <w:tr w:rsidR="00E62415" w:rsidTr="00A85C25">
        <w:trPr>
          <w:trHeight w:hRule="exact" w:val="24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62415" w:rsidTr="00A85C25">
        <w:trPr>
          <w:trHeight w:hRule="exact" w:val="24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E62415" w:rsidTr="00A85C25">
        <w:trPr>
          <w:trHeight w:hRule="exact" w:val="4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3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</w:t>
            </w:r>
          </w:p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vizsgatevékenysége</w:t>
            </w:r>
          </w:p>
        </w:tc>
      </w:tr>
      <w:tr w:rsidR="00E62415" w:rsidTr="00A85C25">
        <w:trPr>
          <w:trHeight w:hRule="exact" w:val="52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11992-16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Kereskedelmi ismeretek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E62415" w:rsidTr="00A85C25">
        <w:trPr>
          <w:trHeight w:hRule="exact" w:val="5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11691-16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Eladástan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E62415" w:rsidTr="00A85C25">
        <w:trPr>
          <w:trHeight w:hRule="exact" w:val="24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10029-16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műszaki cikkek forgalmazása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szóbeli</w:t>
            </w:r>
          </w:p>
        </w:tc>
      </w:tr>
    </w:tbl>
    <w:p w:rsidR="00E62415" w:rsidRDefault="00E62415" w:rsidP="00E62415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before="33" w:after="0" w:line="240" w:lineRule="auto"/>
        <w:ind w:right="1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Áruforgalommal kapcsolatos munkavégzés kereskedelmi egységben/tanboltban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Az alábbi témakörökből tetszőlegesen választott legalább három témakört feldolgozó feladatleírás alapján a vizsgázó által húzott áruforgalomi munkatevékenység elvégzése, szóban történő bemutatása és egy bizonylat kitöltése: 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left="720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mennyiségi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áruátvétel,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left="720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minőségi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áruátvétel,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left="720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árváltozás</w:t>
      </w:r>
      <w:proofErr w:type="gramEnd"/>
      <w:r>
        <w:rPr>
          <w:rFonts w:ascii="Times New Roman" w:hAnsi="Times New Roman" w:cs="Times New Roman"/>
          <w:sz w:val="20"/>
          <w:szCs w:val="20"/>
        </w:rPr>
        <w:t>/ leltározás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left="720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visszáruzás</w:t>
      </w:r>
      <w:proofErr w:type="gramEnd"/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left="720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áruátadás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más boltnak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left="720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árufeltöltés</w:t>
      </w:r>
      <w:proofErr w:type="gramEnd"/>
      <w:r>
        <w:rPr>
          <w:rFonts w:ascii="Times New Roman" w:hAnsi="Times New Roman" w:cs="Times New Roman"/>
          <w:sz w:val="20"/>
          <w:szCs w:val="20"/>
        </w:rPr>
        <w:t>, árumozgató eszközök használata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left="720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áruelőkészítési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árukihelyezési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feladatok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left="720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pénztárnyitás</w:t>
      </w:r>
      <w:proofErr w:type="gramEnd"/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left="720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pénztárgépkezelés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ellenérték elszámolás 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left="720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pénztárzárás</w:t>
      </w:r>
      <w:proofErr w:type="gramEnd"/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194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Élőmunka kereskedelmi  egységben/tanboltban: a vevő tájékoztatása, kiszolgálása az elsajátított értékesítési technikák alkalmazásával  magyar és idegen nyelven.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Feladatleírás alapján az eladóval szemben támasztott követelményeknek megfelelően fogadja a vevőt, megismeri igényeit, bemutatja az árut, áruajánlással segíti a vevőt a vásárlási döntésben és tájékoztatja az áruval kapcsolatos szolgáltatásokról. Az értékesített termékről kitölt egy bizonylatot és becsomagolja az árut. Idegen nyelvű értékesítési szituációban párbeszédet folytat.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– 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Műszaki cikkek forgalmazása. Válaszadás a vizsgakövetelmények alapján összeállított, előre kiadott tételsorokból húzott kérdésekre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 központilag összeállított kérdései a 4. Szakmai követelmények fejezetben megadott követelménymodulok alábbi témaköreit tartalmazzák: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műszaki termékek választékáról a vevő tájékoztatása, vásárlói döntésben való segítése. A vásárló tájékoztatása a műszaki cikkek értékesítéséhez kapcsolódó szolgáltatásokról, az igénybevétel feltételeiről.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25 perc (felkészülési idő 15 perc, válaszadási idő 10 perc) 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E62415" w:rsidRDefault="00E62415" w:rsidP="00E62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 http://nive.hu/ weblapon érhetők el a Vizsgák menüpontban 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szempontjai:–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0"/>
        <w:gridCol w:w="6343"/>
      </w:tblGrid>
      <w:tr w:rsidR="00E62415" w:rsidTr="00A85C25">
        <w:trPr>
          <w:trHeight w:hRule="exact" w:val="25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E62415" w:rsidTr="00A85C25">
        <w:trPr>
          <w:trHeight w:hRule="exact" w:val="7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</w:t>
            </w:r>
          </w:p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minimumát meghatározó eszköz- és felszerelési jegyzék</w:t>
            </w:r>
          </w:p>
        </w:tc>
      </w:tr>
      <w:tr w:rsidR="00E62415" w:rsidTr="00A85C25">
        <w:trPr>
          <w:trHeight w:hRule="exact"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Árutároló, és árubemutató berendezések</w:t>
            </w:r>
          </w:p>
        </w:tc>
      </w:tr>
      <w:tr w:rsidR="00E62415" w:rsidTr="00A85C25">
        <w:trPr>
          <w:trHeight w:hRule="exact"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Számológép</w:t>
            </w:r>
          </w:p>
        </w:tc>
      </w:tr>
      <w:tr w:rsidR="00E62415" w:rsidTr="00A85C25">
        <w:trPr>
          <w:trHeight w:hRule="exact"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Pénzvizsgáló készülék</w:t>
            </w:r>
          </w:p>
        </w:tc>
      </w:tr>
      <w:tr w:rsidR="00E62415" w:rsidTr="00A85C25">
        <w:trPr>
          <w:trHeight w:hRule="exact"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Bevásárlókocsi, kosár</w:t>
            </w:r>
          </w:p>
        </w:tc>
      </w:tr>
      <w:tr w:rsidR="00E62415" w:rsidTr="00A85C25">
        <w:trPr>
          <w:trHeight w:hRule="exact"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Kódleolvasó</w:t>
            </w:r>
          </w:p>
        </w:tc>
      </w:tr>
      <w:tr w:rsidR="00E62415" w:rsidTr="00A85C25">
        <w:trPr>
          <w:trHeight w:hRule="exact"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Elektronikus áruvédelmi eszközök</w:t>
            </w:r>
          </w:p>
        </w:tc>
      </w:tr>
      <w:tr w:rsidR="00E62415" w:rsidTr="00A85C25">
        <w:trPr>
          <w:trHeight w:hRule="exact"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Pénztárgép, POS terminál, kártyaleolvasó</w:t>
            </w:r>
          </w:p>
        </w:tc>
      </w:tr>
      <w:tr w:rsidR="00E62415" w:rsidTr="00A85C25">
        <w:trPr>
          <w:trHeight w:hRule="exact"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Formanyomtatványok, bizonylatok</w:t>
            </w:r>
          </w:p>
        </w:tc>
      </w:tr>
      <w:tr w:rsidR="00E62415" w:rsidTr="00A85C25">
        <w:trPr>
          <w:trHeight w:hRule="exact"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15" w:rsidRDefault="00E62415" w:rsidP="00A8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Árumozgató gépek, berendezések</w:t>
            </w:r>
          </w:p>
        </w:tc>
      </w:tr>
    </w:tbl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E62415" w:rsidRDefault="00E62415" w:rsidP="00E62415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E62415" w:rsidRDefault="00E62415" w:rsidP="00E62415"/>
    <w:p w:rsidR="00DB0E58" w:rsidRDefault="00DB0E58"/>
    <w:sectPr w:rsidR="00DB0E58" w:rsidSect="001D2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40" w:rsidRDefault="007B0540" w:rsidP="007B0540">
      <w:pPr>
        <w:spacing w:after="0" w:line="240" w:lineRule="auto"/>
      </w:pPr>
      <w:r>
        <w:separator/>
      </w:r>
    </w:p>
  </w:endnote>
  <w:endnote w:type="continuationSeparator" w:id="0">
    <w:p w:rsidR="007B0540" w:rsidRDefault="007B0540" w:rsidP="007B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40" w:rsidRDefault="007B054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40" w:rsidRDefault="007B054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40" w:rsidRDefault="007B054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40" w:rsidRDefault="007B0540" w:rsidP="007B0540">
      <w:pPr>
        <w:spacing w:after="0" w:line="240" w:lineRule="auto"/>
      </w:pPr>
      <w:r>
        <w:separator/>
      </w:r>
    </w:p>
  </w:footnote>
  <w:footnote w:type="continuationSeparator" w:id="0">
    <w:p w:rsidR="007B0540" w:rsidRDefault="007B0540" w:rsidP="007B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40" w:rsidRDefault="007B054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40" w:rsidRPr="007B0540" w:rsidRDefault="007B0540" w:rsidP="007B0540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7B0540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7B0540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7B0540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7B0540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7B0540" w:rsidRDefault="007B0540" w:rsidP="007B0540">
    <w:pPr>
      <w:spacing w:line="240" w:lineRule="auto"/>
      <w:jc w:val="center"/>
    </w:pPr>
    <w:r w:rsidRPr="007B0540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40" w:rsidRDefault="007B054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15"/>
    <w:rsid w:val="007B0540"/>
    <w:rsid w:val="00DB0E58"/>
    <w:rsid w:val="00E6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4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0540"/>
  </w:style>
  <w:style w:type="paragraph" w:styleId="llb">
    <w:name w:val="footer"/>
    <w:basedOn w:val="Norml"/>
    <w:link w:val="llbChar"/>
    <w:uiPriority w:val="99"/>
    <w:unhideWhenUsed/>
    <w:rsid w:val="007B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0540"/>
  </w:style>
  <w:style w:type="character" w:styleId="Hiperhivatkozs">
    <w:name w:val="Hyperlink"/>
    <w:basedOn w:val="Bekezdsalapbettpusa"/>
    <w:uiPriority w:val="99"/>
    <w:semiHidden/>
    <w:unhideWhenUsed/>
    <w:rsid w:val="007B0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4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0540"/>
  </w:style>
  <w:style w:type="paragraph" w:styleId="llb">
    <w:name w:val="footer"/>
    <w:basedOn w:val="Norml"/>
    <w:link w:val="llbChar"/>
    <w:uiPriority w:val="99"/>
    <w:unhideWhenUsed/>
    <w:rsid w:val="007B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0540"/>
  </w:style>
  <w:style w:type="character" w:styleId="Hiperhivatkozs">
    <w:name w:val="Hyperlink"/>
    <w:basedOn w:val="Bekezdsalapbettpusa"/>
    <w:uiPriority w:val="99"/>
    <w:semiHidden/>
    <w:unhideWhenUsed/>
    <w:rsid w:val="007B0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2016-09-06T12:27:00Z</cp:lastPrinted>
  <dcterms:created xsi:type="dcterms:W3CDTF">2016-09-06T12:26:00Z</dcterms:created>
  <dcterms:modified xsi:type="dcterms:W3CDTF">2016-09-27T12:18:00Z</dcterms:modified>
</cp:coreProperties>
</file>