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4. sorszámú Ápoló megnevezésű szakképesítés-ráépülés szakmai és vizsgakövetelménye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azonosító száma: 55 723 01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 xml:space="preserve">Szakképesítés-ráépülés megnevezése: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Ápoló</w:t>
      </w:r>
      <w:bookmarkEnd w:id="0"/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1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800–1200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érettségi végzettség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-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52 723 01 Gyakorló ápoló szakképesítés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-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75D" w:rsidRDefault="006C675D" w:rsidP="006C67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-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50 %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50 %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-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66"/>
        <w:gridCol w:w="1365"/>
        <w:gridCol w:w="2881"/>
        <w:gridCol w:w="3795"/>
      </w:tblGrid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szakképesítés-ráépüléssel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Ápoló, szakápoló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Ápoló</w:t>
            </w:r>
          </w:p>
        </w:tc>
      </w:tr>
    </w:tbl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C675D" w:rsidRDefault="006C675D" w:rsidP="006C675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munkaterületének rövid leírása: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ápoló munkáját önállóan, illetve más egészségügyi szakma képviselőivel együttműködve végzi, az egészségügyi és szociális ellátási struktúra minden területén. Az ápoló hivatását a megelőző, gyógyító, gondozó és rehabilitációs folyamatban a multidiszciplináris team tagjaként kompetencia szintjének megfelelően gyakorolja. Elméleti ismerete és a gyakorlati tapasztalata alapján képes a beteg szükségleteinek megfelelő ápolási, gondozási szolgáltatást nyújtani.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kommunikációt folytat a beteggel és a hozzátartozójával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Ápolási folyamatnak megfelelően ápolja, gondozza, segíti a beteget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Szakápolást végez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Beavatkozások körüli ápolói tevékenységeket ellátja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Sürgősségi esetekben, vészhelyzeteket felismer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Kompetencia szintjének megfelelően közreműködik a prevencióban, egészségnevelő tevékenységben, edukációban és rehabilitációban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Egészségügyi dokumentációt vezet az érvényben lévő jogszabályban meghatározott előírások szerint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munkáját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önállóan, vagy szakmai csoportban, a jogi és etikai normák betartásával, a szakmai szabályoknak megfelelően végezni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munkáját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minőségbiztosítás, minőségfejlesztés és az ápolási folyamat elvei szerint szervezni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ápolási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folyamat megvalósításához szükséges információkat, erőforrásokat feltárni, felhasználni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felnőtt ember/páciens és családja, illetve a közösség testi, lelki, szociokulturális jellemzőit a lehető legnagyobb mértékben beilleszteni a betegellátás menetébe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beteg felnőtt ember/páciens sajátos szükségleteit feltárni, ápolási diagnózisokat felállítani, és a prioritások alapján, tervezve végezni feladatait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beteg állapotváltozásait észlelni, azokat értelmezni és dönteni a további ellátási kompetenciáról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holisztikus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szemléletű, egyénre szabott ápolást és szakápolást nyújtani, a betegbiztonsági szabályok teljes körű figyelembevételével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egészségnevelő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tevékenységet végezni, segíteni a beteget és annak családját, illetve a közösséget az egészség lehető legmagasabb fokának elérésében, a prevenció különböző szintjein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sajátos ápolási igényű beteget kompetenciaszintjének megfelelően ellátni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sürgősségi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eseteket, vészhelyzeteket felismerni, szükség esetén elsősegélynyújtást végezni, illetve kompetenciájának megfelelő intézkedést hozni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betegellátás során alkalmazott eszközöket adekvátan alkalmazni, karbantartani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személyiségét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szakmai tudását folyamatosan, tervszerűen, tudatosan fejleszteni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08"/>
        <w:gridCol w:w="2837"/>
        <w:gridCol w:w="2835"/>
        <w:gridCol w:w="2621"/>
      </w:tblGrid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52 723 01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ápoló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55 723 03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Diabetológiai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szakápoló és</w:t>
            </w:r>
          </w:p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edukátor</w:t>
            </w:r>
            <w:proofErr w:type="spellEnd"/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55 723 04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Epidemiológiai szakápoló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55 723 05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Felnőtt intenzív szakápoló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55 723 06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Foglalkozásegészségügyi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szakápo-</w:t>
            </w:r>
            <w:proofErr w:type="spellEnd"/>
          </w:p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ló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55 723 07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Geriátriai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krónikus beteg szak-</w:t>
            </w:r>
          </w:p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ápoló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55 723 09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Hospice szakápoló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55 723 10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Légzőszervi szakápoló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55 723 12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Nefrológiai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szakápoló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55 723 13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Onkológiai szakápoló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3.3.13.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55 723 14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Pszichiátriai szakápoló és</w:t>
            </w:r>
          </w:p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gyógyfoglalkoztató</w:t>
            </w:r>
            <w:proofErr w:type="spellEnd"/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3.3.14.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55 723 15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Sürgősségi szakápoló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3.3.15.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55 720 01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gyakorlatvezető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023"/>
        <w:gridCol w:w="6438"/>
      </w:tblGrid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szakképesítés-ráépüléssel szakmai követelménymoduljainak az állam által elismert szakképesítések szakmai követelménymoduljairól szóló kormányrendelet szerinti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11113-12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Szakápolási feladatok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11114-12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Kompetenciabővítő ismeretek az ápolásban</w:t>
            </w:r>
          </w:p>
        </w:tc>
      </w:tr>
    </w:tbl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5.1. A komplex szakmai vizsgára bocsátás feltételei: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iskolarendszeren kívüli szakképzésben az 5.2. alpontban előírt valamennyi modulzáró vizsga eredményes letétele, az előírt gyakorlatok igazolt teljesítése.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"/>
        <w:gridCol w:w="992"/>
        <w:gridCol w:w="2147"/>
        <w:gridCol w:w="2630"/>
        <w:gridCol w:w="2630"/>
      </w:tblGrid>
      <w:tr w:rsidR="006C675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6C675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szakképesítés-ráépülés szakmai követelménymoduljainak</w:t>
            </w:r>
          </w:p>
        </w:tc>
      </w:tr>
      <w:tr w:rsidR="006C675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modulzáró vizsga vizsgatevékenysége</w:t>
            </w:r>
          </w:p>
        </w:tc>
      </w:tr>
      <w:tr w:rsidR="006C675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11113-12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Szakápolási feladatok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szóbeli</w:t>
            </w:r>
          </w:p>
        </w:tc>
      </w:tr>
      <w:tr w:rsidR="006C675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11114-12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Kompetenciabővítő ismeretek az ápolásban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gyakorlati</w:t>
            </w:r>
          </w:p>
        </w:tc>
      </w:tr>
    </w:tbl>
    <w:p w:rsidR="006C675D" w:rsidRDefault="006C675D" w:rsidP="006C675D">
      <w:pPr>
        <w:widowControl w:val="0"/>
        <w:autoSpaceDE w:val="0"/>
        <w:autoSpaceDN w:val="0"/>
        <w:adjustRightInd w:val="0"/>
        <w:spacing w:after="0" w:line="260" w:lineRule="atLeast"/>
        <w:ind w:left="96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Szakápolási feladatok elvégzése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Ápolási folyamat önálló megvalósítása feladatleírásban rögzített munkahelyzet és paraméterek alapján, asszisztálás diagnosztikus és terápiás beavatkozásoknál, eljárásoknál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60 %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Elméleti ismeretek reprodukálása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Központilag összeállított feladatsor, amely a 4. Szakmai követelmények fejezetben megadott követelménymodulokhoz tartozó témakörök mindegyikét tartalmazza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Elméleti ismeretek szóbeli felidézése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témaköreinek mindegyikét tartalmazza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kapcsolatos előírások az állami szakképzési és felnőttképzési szerv http://www.munka.hu/ című weblapján érhetők el a Szak- és Felnőttképzés Vizsgák menüpontjában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-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778"/>
        <w:gridCol w:w="5389"/>
      </w:tblGrid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eszközök minimumát meghatározó eszköz- és felszerelési jegyzék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Alapszintű újraélesztés eszközei (szimulátor)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Emeltszintű újraélesztés eszközei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beteg ember komfortérzésének biztosításához szükséges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eszkö-</w:t>
            </w:r>
            <w:proofErr w:type="spellEnd"/>
          </w:p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zök</w:t>
            </w:r>
            <w:proofErr w:type="spellEnd"/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Betegágy és tartozékai, éjjeli szekrény, karosszék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szabályoknak megfelelően felszerelt tankórterem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Felszerelt előkészítő helyiség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osztály profiljának megfelelő speciális eszközök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Gyógyszerelő kocsi/szekrény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Fürdető szék/ágy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Betegszállító kocsi (ülő, fekvő)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Betegemelő készülék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Szoba WC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Váladék felfogására és gyűjtésére szolgáló eszközök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Hallgatói szociális helység</w:t>
            </w:r>
          </w:p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(zuhanyzó, pihenő helyiség, öltözőszekrény)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beteg kényelmét szolgáló eszközök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Dokumentációk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Életjelek mérésére szolgáló eszközök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EKG készülék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Testsúly, magasság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derékkörfogat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mérésére szolgáló eszközök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Infúzió és injekció adásához szükséges eszközök (fantomok)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Vércukor meghatározó készülék és tartozékai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Vércsoport meghatározásához szükséges eszközök, vér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vérké-</w:t>
            </w:r>
            <w:proofErr w:type="spellEnd"/>
          </w:p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szítmények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előkészítésének eszközei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Felszerelt kötőző kocsi (fantomok)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Felszerelt ágyazó kocsi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Kézhigiéne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biztosításához szükséges eszközök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Diagnosztikai beavatkozásokhoz szükséges eszközök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Légútbiztosítás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eszközei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Intenzív ellátás eszközei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Inhalációs terápia eszközei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Oxigénterápia eszközei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Sztóma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ápolás, gondozás végzéséhez szükséges eszközök</w:t>
            </w:r>
          </w:p>
        </w:tc>
      </w:tr>
      <w:tr w:rsidR="006C6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5D" w:rsidRDefault="006C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Katéterezés végzéséhez szükséges eszközök, fantomok</w:t>
            </w:r>
          </w:p>
        </w:tc>
      </w:tr>
    </w:tbl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7.1.A szakmai vizsgabizottságban való részvételre kijelölt szakmai szervezet: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Egészségügyi Szakdolgozói Kamara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1087 Budapest, Könyves Kálmán krt. 76.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Levelezési cím: 1450 Budapest, Pf.: 214.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Telefonszám: +36 1 323 2070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+36 1 323 2079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 meszk@meszk.hu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75D" w:rsidRDefault="006C675D" w:rsidP="006C675D">
      <w:pPr>
        <w:widowControl w:val="0"/>
        <w:tabs>
          <w:tab w:val="left" w:pos="4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</w:t>
      </w:r>
      <w:r>
        <w:rPr>
          <w:rFonts w:ascii="Times New Roman" w:hAnsi="Times New Roman" w:cs="Times New Roman"/>
          <w:sz w:val="20"/>
          <w:szCs w:val="20"/>
        </w:rPr>
        <w:tab/>
        <w:t>Az ápoló szakképesítés képzésének szervezésekor figyelembe kell venni a szakképesítések elismeréséről szóló Európai Parlament és Tanács 2005/36/EK. irányelvének, 3. szakasz 31. cikkében, valamint az V. mellékletében előírt minimálisan kötelező képzési feltételeket.</w:t>
      </w:r>
    </w:p>
    <w:p w:rsidR="006C675D" w:rsidRDefault="006C675D" w:rsidP="006C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6C675D" w:rsidRDefault="006C675D" w:rsidP="006C675D">
      <w:pPr>
        <w:widowControl w:val="0"/>
        <w:tabs>
          <w:tab w:val="left" w:pos="4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>7.3.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 csak az Emberi Erőforrás Fejlesztési Operatív Program 2014. évi kiírásához kapcsolódó Felzárkóztató egészségügyi ápolói szakképzési program keretében indítható az egészségügyért felelős miniszter által erre kijelölt intézmény által.</w:t>
      </w:r>
    </w:p>
    <w:p w:rsidR="006C675D" w:rsidRDefault="006C675D" w:rsidP="006C675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A5F54" w:rsidRDefault="00CA5F54"/>
    <w:sectPr w:rsidR="00CA5F54" w:rsidSect="007F1148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5D"/>
    <w:rsid w:val="006C675D"/>
    <w:rsid w:val="00C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9095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Vörösné Nádházi Krisztina</dc:creator>
  <cp:lastModifiedBy>Vörösné Nádházi Krisztina</cp:lastModifiedBy>
  <cp:revision>1</cp:revision>
  <dcterms:created xsi:type="dcterms:W3CDTF">2015-10-09T08:01:00Z</dcterms:created>
  <dcterms:modified xsi:type="dcterms:W3CDTF">2015-10-09T08:01:00Z</dcterms:modified>
</cp:coreProperties>
</file>