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35. sorszámú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Fegyveres biztonsági őr</w:t>
      </w:r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megnevezésű szakképesítés-ráépülés szakmai és vizsgakövetelménye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320" w:after="16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AZ ORSZÁGOS KÉPZÉSI JEGYZÉKBEN SZEREPLŐ ADATOK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160" w:after="16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azonosító száma: 53 861 05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160" w:after="16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 New Roman" w:hAnsi="Times New Roman" w:cs="Times New Roman"/>
          <w:sz w:val="20"/>
          <w:szCs w:val="20"/>
        </w:rPr>
        <w:tab/>
        <w:t>Szakképesítés-ráépülés megnevezése: Fegyveres biztonsági őr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160" w:after="16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-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160" w:after="16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320-420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320" w:after="1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16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16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16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16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32 861 01 Személy- és vagyonőr szakképesítés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160"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-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539" w:hanging="5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160" w:line="240" w:lineRule="auto"/>
        <w:ind w:left="539" w:hanging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 33/1998. (VI. 24.) NM rendelet a munkaköri, szakmai, illetve személyi higiénés alkalmasság orvosi vizsgálatáról és véleményezéséről 4. számú melléklete 6. pontja, valamint az 5. számú melléklet alapján.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539" w:hanging="5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szükségesek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16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 22/1991. (XI. 15.) NM rendelet 1. § (1) A kézi lőfegyver, lőszer, gáz- és riasztófegyver (a továbbiakban: lőfegyver) tartására való egészségi alkalmasság vizsgálatának a célja annak megállapítása, hogy a lőfegyvert tartani szándékozó, vagy tartási engedéllyel már rendelkező személynek nincs-e olyan betegsége, testi vagy szellemi, érzékszervi fogyatékossága, mely őt lőfegyver biztonságos használatra egészségi szempontból alkalmatlanná teszi.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16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40%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16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60%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16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16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-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320" w:after="1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160" w:after="160" w:line="240" w:lineRule="auto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szakképesítés-ráépüléssel legjellemzőbben betölthető munkakör-(</w:t>
      </w:r>
      <w:proofErr w:type="spellStart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 (ok):</w:t>
      </w:r>
    </w:p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"/>
        <w:gridCol w:w="1559"/>
        <w:gridCol w:w="2090"/>
        <w:gridCol w:w="4680"/>
      </w:tblGrid>
      <w:tr w:rsidR="00C70FC5" w:rsidTr="00695962"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70FC5" w:rsidTr="00695962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szakképesítés-ráépüléssel betölthető munkakör</w:t>
            </w:r>
          </w:p>
        </w:tc>
      </w:tr>
      <w:tr w:rsidR="00C70FC5" w:rsidTr="00695962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Vagyonőr, testőr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Fegyveres biztonsági őr, Felvezető, Őrparancsnok, Őrségparancsnok</w:t>
            </w:r>
          </w:p>
        </w:tc>
      </w:tr>
    </w:tbl>
    <w:p w:rsidR="00C70FC5" w:rsidRDefault="00C70FC5" w:rsidP="00C70FC5">
      <w:pPr>
        <w:widowControl w:val="0"/>
        <w:autoSpaceDE w:val="0"/>
        <w:autoSpaceDN w:val="0"/>
        <w:adjustRightInd w:val="0"/>
        <w:spacing w:before="160" w:after="160" w:line="240" w:lineRule="auto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munkaterületének rövid leírása: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160"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 birtokában, az 1997. évi CLIX törvényben felsorolt, az állam működése és a lakosság ellátása szempontjából kiemelkedően fontos létesítmények, szállítmányok és tevékenységek védelmét látja el. Feladatának ellátásához jogszabály biztosította speciális közhatalmi és kényszerítőeszköz-használati jogosultságokkal rendelkezik, melyek közterületen ellátott szolgálata során is megilletik tevékenységével kapcsolatban. Szolgálatát kényszerítő eszközökkel </w:t>
      </w:r>
      <w:proofErr w:type="gramStart"/>
      <w:r>
        <w:rPr>
          <w:rFonts w:ascii="Times New Roman" w:hAnsi="Times New Roman" w:cs="Times New Roman"/>
          <w:sz w:val="20"/>
          <w:szCs w:val="20"/>
        </w:rPr>
        <w:t>látja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 melyhez hozzátartozik speciális, kettős – rövid és hosszú tűzfegyver, vagy automata lőfegyver – fegyverzete is.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160" w:after="16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fegyveresen szolgálatot ellátni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őrzés-védelmi feladatot ellátni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járőrtevékenységet végezni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személyeket őrizni, kísérni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be- és kiléptetést végrehajtani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jármű, csomag, ruházat átvizsgálást végrehajtani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biztonságtechnikai rendszert kezelni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biztonságtechnikai rendszer jelzéseire reagálni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szolgálattal összefüggő dokumentálást elkészíteni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igazoltatni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elfogni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visszatartást végrehajtani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személyt hatóság elé állítani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kényszerítő eszközöket használni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lőfegyvert használni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 Kapcsolódó szakképesítések:</w:t>
      </w:r>
    </w:p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"/>
        <w:gridCol w:w="1502"/>
        <w:gridCol w:w="2950"/>
        <w:gridCol w:w="4140"/>
      </w:tblGrid>
      <w:tr w:rsidR="00C70FC5" w:rsidTr="00695962"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70FC5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rész-szakképesítés, szakképesítés-ráépülés</w:t>
            </w:r>
          </w:p>
        </w:tc>
      </w:tr>
      <w:tr w:rsidR="00C70FC5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70FC5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32 861 01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 és vagyonőr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C70FC5" w:rsidRDefault="00C70FC5" w:rsidP="00C70FC5">
      <w:pPr>
        <w:widowControl w:val="0"/>
        <w:autoSpaceDE w:val="0"/>
        <w:autoSpaceDN w:val="0"/>
        <w:adjustRightInd w:val="0"/>
        <w:spacing w:before="320" w:after="1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"/>
        <w:gridCol w:w="1511"/>
        <w:gridCol w:w="7081"/>
      </w:tblGrid>
      <w:tr w:rsidR="00C70FC5" w:rsidTr="00695962"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476" w:hanging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476" w:hanging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476" w:hanging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70FC5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476" w:hanging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6" w:hanging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 szakmai követelménymoduljainak az állam által elismert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szakképesítések szakmai követelménymoduljairól szóló kormányrendelet szerinti</w:t>
            </w:r>
          </w:p>
        </w:tc>
      </w:tr>
      <w:tr w:rsidR="00C70FC5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476" w:hanging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476" w:hanging="4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476" w:hanging="4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C70FC5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476" w:hanging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476" w:right="-256" w:hanging="4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10412-12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476" w:right="-256" w:hanging="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Fegyverismeret, kényszerítőeszköz-kezelés,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-tárolás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-karbantartás</w:t>
            </w:r>
            <w:proofErr w:type="spellEnd"/>
          </w:p>
        </w:tc>
      </w:tr>
      <w:tr w:rsidR="00C70FC5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476" w:hanging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476" w:right="-256" w:hanging="4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10413-12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476" w:right="-256" w:hanging="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Fegyveres biztonsági őrségre vonatkozó jogszabályok</w:t>
            </w:r>
          </w:p>
        </w:tc>
      </w:tr>
      <w:tr w:rsidR="00C70FC5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476" w:hanging="4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476" w:right="-256" w:hanging="4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10414-12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476" w:right="-256" w:hanging="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Intézkedéstaktikai, konfliktuskezelési szituációs gyakorlat</w:t>
            </w:r>
          </w:p>
        </w:tc>
      </w:tr>
    </w:tbl>
    <w:p w:rsidR="00C70FC5" w:rsidRDefault="00C70FC5" w:rsidP="00C70FC5">
      <w:pPr>
        <w:widowControl w:val="0"/>
        <w:autoSpaceDE w:val="0"/>
        <w:autoSpaceDN w:val="0"/>
        <w:adjustRightInd w:val="0"/>
        <w:spacing w:before="320" w:after="1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160" w:after="16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 pontban előírt valamennyi modulzáró vizsga eredményes letétele.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   A modulzáró vizsga vizsgatevékenysége és az eredményesség feltétele:</w:t>
      </w:r>
    </w:p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"/>
        <w:gridCol w:w="1514"/>
        <w:gridCol w:w="4886"/>
        <w:gridCol w:w="1864"/>
      </w:tblGrid>
      <w:tr w:rsidR="00C70FC5" w:rsidTr="00695962"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70FC5" w:rsidTr="0069596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C70FC5" w:rsidTr="0069596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70FC5" w:rsidTr="0069596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10412-12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Fegyverismeret, kényszerítőeszköz-kezelés,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-tárolás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-karbantartás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0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C70FC5" w:rsidTr="0069596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10413-12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Fegyveres biztonsági őrségre vonatkozó jogszabályok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0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C70FC5" w:rsidTr="0069596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10414-12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Intézkedéstaktikai, konfliktuskezelési szituációs gyakorlat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0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</w:tbl>
    <w:p w:rsidR="00C70FC5" w:rsidRDefault="00C70FC5" w:rsidP="00C70FC5">
      <w:pPr>
        <w:widowControl w:val="0"/>
        <w:autoSpaceDE w:val="0"/>
        <w:autoSpaceDN w:val="0"/>
        <w:adjustRightInd w:val="0"/>
        <w:spacing w:before="320"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160" w:after="16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160" w:after="16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Fegyveres biztonsági őri gyakorlati szakfeladatok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ismertetése: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Pisztoly szituációs lőgyakorlat (a 7. pont Egyebek fejezetben meghatározott tartalommal).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Gépkarabély szituációs lőgyakorlat (a 7. pont Egyebek fejezetben meghatározott tartalommal).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Konfliktuskezelés és kényszerítőeszköz használat (a 7. pont Egyebek fejezetben meghatározott tartalommal).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C70FC5" w:rsidRDefault="00C70FC5" w:rsidP="00C70FC5">
      <w:pPr>
        <w:widowControl w:val="0"/>
        <w:tabs>
          <w:tab w:val="left" w:pos="720"/>
        </w:tabs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1418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Fegyveres biztonsági őrségekre vonatkozó jogszabályok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1418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1418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Jogi és szakmai ismeretek felelet kiválasztásos, feleletalkotásos és felelet kiegészítéses feladatokkal (a VII. pont Egyebek fejezetben meghatározott tartalommal) központilag összeállított és kiadott feladatlap kitöltése.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Intézkedéstaktikai, konfliktuskezelési szituációs gyakorlat központilag összeállított és kiadott tételsorokból húzott szóbeli vizsgakérdésekre válaszol a vizsgázó.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1440" w:hanging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vizsgarészben a vizsgázónak a szakmai gyakorlaton elkészített és a határidőre leadott anyaggal kapcsolatos kérdésekre kell válaszolni.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1440" w:hanging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1440" w:hanging="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C70FC5" w:rsidRDefault="00C70FC5" w:rsidP="00C70FC5">
      <w:pPr>
        <w:widowControl w:val="0"/>
        <w:tabs>
          <w:tab w:val="left" w:pos="851"/>
        </w:tabs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Vizsgát kizárólag a képzést felügyelő minisztérium által akkreditált vizsgaszervező végezheti. Az írásbeli, szóbeli és gyakorlati vizsgához központi vizsgalapokat kell használni.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lövészeti vizsga lőtéren kerül végrehajtásra, a vizsgafeladathoz szükséges mennyiségű lőszer-javadalmazással. A lőfegyvert, lőszert és a gyakorlati vizsgán az eszközöket a vizsgaszervező biztosítja.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szabályzattól eltérő szempontjai: A megfelelő eredménnyel végrehajtott lőgyakorlat előfeltétele az írásbeli és szóbeli vizsgára bocsátásnak.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320" w:after="1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7668"/>
      </w:tblGrid>
      <w:tr w:rsidR="00C70FC5" w:rsidTr="00695962"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C70FC5" w:rsidTr="00695962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</w:t>
            </w:r>
          </w:p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minimumát meghatározó eszköz- és felszerelési jegyzék</w:t>
            </w:r>
          </w:p>
        </w:tc>
      </w:tr>
      <w:tr w:rsidR="00C70FC5" w:rsidTr="00695962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Telefon, Fax</w:t>
            </w:r>
          </w:p>
        </w:tc>
      </w:tr>
      <w:tr w:rsidR="00C70FC5" w:rsidTr="00695962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Híradástechnikai eszközök</w:t>
            </w:r>
          </w:p>
        </w:tc>
      </w:tr>
      <w:tr w:rsidR="00C70FC5" w:rsidTr="00695962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Rendőrbot</w:t>
            </w:r>
          </w:p>
        </w:tc>
      </w:tr>
      <w:tr w:rsidR="00C70FC5" w:rsidTr="00695962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Bilincs</w:t>
            </w:r>
          </w:p>
        </w:tc>
      </w:tr>
      <w:tr w:rsidR="00C70FC5" w:rsidTr="00695962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Könnyfakasztó spray</w:t>
            </w:r>
          </w:p>
        </w:tc>
      </w:tr>
      <w:tr w:rsidR="00C70FC5" w:rsidTr="00695962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Rövid lőfegyver (félautomata pisztoly)</w:t>
            </w:r>
          </w:p>
        </w:tc>
      </w:tr>
      <w:tr w:rsidR="00C70FC5" w:rsidTr="00695962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Hosszú lőfegyver gépkarabély/géppisztoly)</w:t>
            </w:r>
          </w:p>
        </w:tc>
      </w:tr>
      <w:tr w:rsidR="00C70FC5" w:rsidTr="00695962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Elemlámpa</w:t>
            </w:r>
          </w:p>
        </w:tc>
      </w:tr>
      <w:tr w:rsidR="00C70FC5" w:rsidTr="00695962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6.10.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Jegyzettömb</w:t>
            </w:r>
          </w:p>
        </w:tc>
      </w:tr>
      <w:tr w:rsidR="00C70FC5" w:rsidTr="00695962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Toll</w:t>
            </w:r>
          </w:p>
        </w:tc>
      </w:tr>
      <w:tr w:rsidR="00C70FC5" w:rsidTr="00695962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Okmányminták</w:t>
            </w:r>
          </w:p>
        </w:tc>
      </w:tr>
      <w:tr w:rsidR="00C70FC5" w:rsidTr="00695962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Szolgálati jelvény (kitűző)</w:t>
            </w:r>
          </w:p>
        </w:tc>
      </w:tr>
      <w:tr w:rsidR="00C70FC5" w:rsidTr="00695962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Szolgálati igazolvány (imitált)</w:t>
            </w:r>
          </w:p>
        </w:tc>
      </w:tr>
    </w:tbl>
    <w:p w:rsidR="00C70FC5" w:rsidRDefault="00C70FC5" w:rsidP="00C70FC5">
      <w:pPr>
        <w:widowControl w:val="0"/>
        <w:autoSpaceDE w:val="0"/>
        <w:autoSpaceDN w:val="0"/>
        <w:adjustRightInd w:val="0"/>
        <w:spacing w:before="320" w:after="1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160" w:after="16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Validáció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 a 2.2. pont tekintetében az alábbi szakmák – illetve végzettségek – fogadhatók el a ráépülés-képzés megkezdéséhez, mint alapképesítés:</w:t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"/>
        <w:gridCol w:w="2881"/>
        <w:gridCol w:w="2033"/>
        <w:gridCol w:w="3365"/>
      </w:tblGrid>
      <w:tr w:rsidR="00C70FC5" w:rsidTr="00695962"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70FC5" w:rsidTr="00695962"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OKJ szám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OKJ szám</w:t>
            </w:r>
          </w:p>
        </w:tc>
      </w:tr>
      <w:tr w:rsidR="00C70FC5" w:rsidTr="0069596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Személy- és vagyonőr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33891901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C5" w:rsidTr="0069596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Biztonságszervező I.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54891901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54 861 01 0000 00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</w:tr>
      <w:tr w:rsidR="00C70FC5" w:rsidTr="0069596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Biztonságszervező II.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34891901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54 861 01 0100 33 01</w:t>
            </w:r>
          </w:p>
        </w:tc>
      </w:tr>
      <w:tr w:rsidR="00C70FC5" w:rsidTr="0069596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Magánnyomozó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52891901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52 861 04 0000 00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</w:tr>
      <w:tr w:rsidR="00C70FC5" w:rsidTr="0069596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Rendőr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52891202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52 861 06 0000 00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</w:tr>
      <w:tr w:rsidR="00C70FC5" w:rsidTr="0069596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Rendőrszervező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71891201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61 861 01 0010 61 03</w:t>
            </w:r>
          </w:p>
        </w:tc>
      </w:tr>
      <w:tr w:rsidR="00C70FC5" w:rsidTr="0069596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felügyelő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51891201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52 861 01 0000 00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</w:tr>
      <w:tr w:rsidR="00C70FC5" w:rsidTr="0069596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Honvéd tiszthelyettes I.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52891712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52 863 01 1000 00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</w:tr>
      <w:tr w:rsidR="00C70FC5" w:rsidTr="0069596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Honvéd tiszthelyettes II.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32891701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31 863 02 0000 00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</w:tr>
      <w:tr w:rsidR="00C70FC5" w:rsidTr="0069596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Honvéd zászlós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54891704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54 863 01 0000 00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</w:tr>
      <w:tr w:rsidR="00C70FC5" w:rsidTr="0069596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Kormányőr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52 861 06 0100 52 01</w:t>
            </w:r>
          </w:p>
        </w:tc>
      </w:tr>
      <w:tr w:rsidR="00C70FC5" w:rsidTr="0069596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Közterület felügyelő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52 861 03 0000 00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</w:tr>
      <w:tr w:rsidR="00C70FC5" w:rsidTr="0069596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Határrendész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52891201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C5" w:rsidTr="0069596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Határrendész-szervező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71891202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FC5" w:rsidRDefault="00C70FC5" w:rsidP="00C70FC5">
      <w:pPr>
        <w:widowControl w:val="0"/>
        <w:autoSpaceDE w:val="0"/>
        <w:autoSpaceDN w:val="0"/>
        <w:adjustRightInd w:val="0"/>
        <w:spacing w:before="160" w:after="16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szakmai és vizsgakövetelményben </w:t>
      </w:r>
      <w:proofErr w:type="gramStart"/>
      <w:r>
        <w:rPr>
          <w:rFonts w:ascii="Times New Roman" w:hAnsi="Times New Roman" w:cs="Times New Roman"/>
          <w:sz w:val="20"/>
          <w:szCs w:val="20"/>
        </w:rPr>
        <w:t>szereplő képzések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szakmai kamarai jogkört gyakorlóként, valamint a szakmai vizsgabizottságban való részvételre kijelölt szervezetei:</w:t>
      </w:r>
    </w:p>
    <w:tbl>
      <w:tblPr>
        <w:tblW w:w="0" w:type="auto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1584"/>
        <w:gridCol w:w="3478"/>
        <w:gridCol w:w="3316"/>
      </w:tblGrid>
      <w:tr w:rsidR="00C70FC5" w:rsidTr="00695962"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78" w:type="dxa"/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16" w:type="dxa"/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70FC5" w:rsidTr="00695962">
        <w:tc>
          <w:tcPr>
            <w:tcW w:w="850" w:type="dxa"/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1584" w:type="dxa"/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</w:t>
            </w:r>
          </w:p>
        </w:tc>
        <w:tc>
          <w:tcPr>
            <w:tcW w:w="3478" w:type="dxa"/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</w:t>
            </w:r>
          </w:p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16" w:type="dxa"/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ágazat/szakmairány szerint illetékes szakmai kamarai jogkört gyakorló szerv, szervezet</w:t>
            </w:r>
          </w:p>
        </w:tc>
      </w:tr>
      <w:tr w:rsidR="00C70FC5" w:rsidTr="00695962">
        <w:trPr>
          <w:trHeight w:val="764"/>
        </w:trPr>
        <w:tc>
          <w:tcPr>
            <w:tcW w:w="850" w:type="dxa"/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1584" w:type="dxa"/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53 861 05</w:t>
            </w:r>
          </w:p>
        </w:tc>
        <w:tc>
          <w:tcPr>
            <w:tcW w:w="3478" w:type="dxa"/>
            <w:vAlign w:val="center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Fegyveres biztonsági őr</w:t>
            </w:r>
          </w:p>
        </w:tc>
        <w:tc>
          <w:tcPr>
            <w:tcW w:w="3316" w:type="dxa"/>
          </w:tcPr>
          <w:p w:rsidR="00C70FC5" w:rsidRDefault="00C70FC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Fegyveres Biztonsági Őrök Szakmai Egyesülete</w:t>
            </w:r>
          </w:p>
        </w:tc>
      </w:tr>
    </w:tbl>
    <w:p w:rsidR="00C70FC5" w:rsidRDefault="00C70FC5" w:rsidP="00C70FC5">
      <w:pPr>
        <w:widowControl w:val="0"/>
        <w:autoSpaceDE w:val="0"/>
        <w:autoSpaceDN w:val="0"/>
        <w:adjustRightInd w:val="0"/>
        <w:spacing w:before="16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képzés megkezdésének a feltétele: a fegyveres biztonsági őrségről szóló jogszabályokban megfogalmazott erkölcsi alkalmazási feltételek megléte.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before="160" w:after="0" w:line="240" w:lineRule="auto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Gyakorlati vizsgarész vizsgafeladatainak tartalmi követelményei: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Pisztoly lőgyakorlat: a tűzparancsot követően 20 mp alatt egy 20 méterre lévő anatómiai szembefutó célra 4, majd tárcsere után egy 10 méterre lévő anatómiai szembefutó célra 3 lövés leadása. A testhelyzetet a vizsgázó szabadon megválaszthatja, illetve változtathatja.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Gépkarabély lőgyakorlat: a tűzparancsot követően 30 mp alatt egy 50 méterre lévő anatómiai szembefutó, egy 30 méterre és egy 20 méterre lévő anatómiai szembefutó célra – két tárba tárazott 5-5 lőszerrel – 10 egyes lövés tárcserével történő leadása. A testhelyzetet a vizsgázó szabadon megválaszthatja, illetve változtathatja.</w:t>
      </w:r>
    </w:p>
    <w:p w:rsidR="00C70FC5" w:rsidRDefault="00C70FC5" w:rsidP="00C70FC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Intézkedéstaktikai és kényszerítőeszköz használati, illetve alkalmazási ismeretek: 3 gyakorlat – egy pusztakezes és egy eszközös támadás - elhárítása testi kényszerrel, vagy kényszerítő eszközzel, bilincselés valamely módozatának bemutatása passzív ellenszegülővel szemben, vagy testi kényszerrel passzívan ellenszegülő személy elvezetése – bemutatása.</w:t>
      </w:r>
    </w:p>
    <w:p w:rsidR="00C70FC5" w:rsidRDefault="00C70FC5" w:rsidP="00C70FC5">
      <w:pPr>
        <w:widowControl w:val="0"/>
        <w:tabs>
          <w:tab w:val="left" w:pos="567"/>
        </w:tabs>
        <w:autoSpaceDE w:val="0"/>
        <w:autoSpaceDN w:val="0"/>
        <w:adjustRightInd w:val="0"/>
        <w:spacing w:before="160" w:after="0" w:line="240" w:lineRule="auto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7.5.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Központi írásbeli vizsgatevékenység:</w:t>
      </w:r>
    </w:p>
    <w:p w:rsidR="00C70FC5" w:rsidRDefault="00C70FC5" w:rsidP="00C70F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  <w:t xml:space="preserve">Az 1997. évi CLIX. tv.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valamint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27/1998. (VI. 10.) BM rendelet ismeretére, az 1978. évi IV. tv. (VII. fejezetben részletezett) különös részi rendelkezéseire, a tűzvédelemre, munkavédelemre, helyszínbiztosításra, rendkívüli esemény protokollok ismeretére vonatkozó kérdéssorok. Tartalmilag a 27/1998. (VI. 10.) BM rendelet 73.§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-ában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meghatározott ismeretek ellenőrzésére szolgál, központilag kiadott vizsgalapok alapján.</w:t>
      </w:r>
    </w:p>
    <w:p w:rsidR="00C70FC5" w:rsidRDefault="00C70FC5" w:rsidP="00C70FC5">
      <w:pPr>
        <w:widowControl w:val="0"/>
        <w:tabs>
          <w:tab w:val="left" w:pos="567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7.6.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fegyveres biztonsági őr korábbi érvényes vizsgakövetelményei:</w:t>
      </w:r>
    </w:p>
    <w:p w:rsidR="00C70FC5" w:rsidRDefault="00C70FC5" w:rsidP="00C70FC5">
      <w:pPr>
        <w:widowControl w:val="0"/>
        <w:tabs>
          <w:tab w:val="left" w:pos="567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Fegyveres biztonsági őr szakképesítésnek felel meg e rendelet hatálybalépését megelőzően, a 6/1988. (II. 12.) MT rendelet szerint az ágazati minisztériumok és továbbképző intézmények által a polgári fegyveres őrség (fegyveres biztonsági őrség) részére szervezett éves és kétéves tanfolyamokon szerzett képesítés.</w:t>
      </w:r>
    </w:p>
    <w:p w:rsidR="00C70FC5" w:rsidRDefault="00C70FC5" w:rsidP="00C70F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Az 1997. CLIX. törvény végrehajtási utasításaként kiadott 27/1998 (VI. 10.) BM rendelet 73.-74.§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-ában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meghatározott elméleti (írásbeli) és gyakorlati vizsgát tett személyek, akik 2012. december 31-ig érvényes hatósági vizsgával rendelkeznek.</w:t>
      </w:r>
    </w:p>
    <w:p w:rsidR="005D3BCD" w:rsidRDefault="005D3BCD"/>
    <w:sectPr w:rsidR="005D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C5"/>
    <w:rsid w:val="005D3BCD"/>
    <w:rsid w:val="00C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F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F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9894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2013-06-20T08:50:00Z</dcterms:created>
  <dcterms:modified xsi:type="dcterms:W3CDTF">2013-06-20T08:52:00Z</dcterms:modified>
</cp:coreProperties>
</file>