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A 124. sorszámú Kisfeszültségű kábelszerelő megnevezésű szakképesítés-ráépülés szakmai és vizsgakövetelményei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C63714"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1.1. A szakképesítés-ráépülés azonosító száma: 35 522 06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1.2. Szakképesítés-ráépülés megnevezése: Kisfeszültségű kábelszerelő</w:t>
      </w:r>
    </w:p>
    <w:p w:rsidR="002A272D" w:rsidRPr="00C63714" w:rsidRDefault="002A272D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1.4. Iskolarendszeren kívüli szakképzésben az óraszám: 190-290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2.2. Szakmai előképzettség: 34 522 04 Villanyszerelő és középfokú erősáramú végzettség,  és a 7. Egyebek fejezetben felsoroltak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2.3. Előírt gyakorlat: 2 év erősáramú szakmai gyakorlat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2.8. Szintvizsga: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munkakör(ök), foglalkozás(ok)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559"/>
        <w:gridCol w:w="3827"/>
        <w:gridCol w:w="3540"/>
      </w:tblGrid>
      <w:tr w:rsidR="00C20777" w:rsidRPr="00C63714" w:rsidTr="0043530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20777" w:rsidRPr="00C63714" w:rsidTr="00435305">
        <w:trPr>
          <w:jc w:val="center"/>
        </w:trPr>
        <w:tc>
          <w:tcPr>
            <w:tcW w:w="707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827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540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C20777" w:rsidRPr="00C63714" w:rsidTr="00435305">
        <w:trPr>
          <w:cantSplit/>
          <w:jc w:val="center"/>
        </w:trPr>
        <w:tc>
          <w:tcPr>
            <w:tcW w:w="707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7343</w:t>
            </w:r>
          </w:p>
        </w:tc>
        <w:tc>
          <w:tcPr>
            <w:tcW w:w="3827" w:type="dxa"/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Elektromoshálózat-szerelő, -javító</w:t>
            </w:r>
          </w:p>
        </w:tc>
        <w:tc>
          <w:tcPr>
            <w:tcW w:w="3540" w:type="dxa"/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Kisfeszültségű kábelszerelő</w:t>
            </w:r>
          </w:p>
        </w:tc>
      </w:tr>
      <w:tr w:rsidR="00C20777" w:rsidRPr="00C63714" w:rsidTr="00435305">
        <w:trPr>
          <w:cantSplit/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Épületvillamossági szerelő, villanyszerelő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Kisfeszültségű kábelszerelő</w:t>
            </w:r>
          </w:p>
        </w:tc>
      </w:tr>
    </w:tbl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kisfeszültségű kábelszerelő feladata kisfeszültségű kábelhálózatok javítása, karbantartása, valamint újonnan épülő kábelhálózatok szerelése, a meghibásodások felismerése, behatárolása, a kisfeszültségű kábel szakszerű megbontása, és a kábel villamos és mechanikai szempontokból az eredetivel azonos színvonalú helyreállítása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elvégezni a kábelek azonosítását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kábelvég-kiképzést készíteni kisfeszültségű kábelen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kábelösszekötést készíteni árnyékolt kisfeszültségű kábelen, meleg-, illetve hideg zsugortechnológiával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lastRenderedPageBreak/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kábelösszekötést készíteni árnyékolatlan kisfeszültségű kábelen, meleg-, illetve hideg zsugortechnológiával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kábelelágazást készíteni árnyékolt kisfeszültségű kábelen meleg-, illetve hideg zsugortechnológiával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kábelelágazást készíteni árnyékolatlan kisfeszültségű kábelen meleg-, illetve hideg zsugortechnológiával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kábelelágazást készíteni árnyékolt kisfeszültségű kábelről árnyékolatlan kábellel meleg-illetve hideg zsugor technológiával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hibát keresni és javítani kisfeszültségű kábelen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munkája során betartani a tűzvédelmi, munkavédelmi szabályokat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gondoskodni a hulladékok, veszélyes hulladékok szabályszerű elhelyezéséről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betartani a hibavédelmi (érintésvédelmi) szabályokat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Symbol" w:hAnsi="Symbol" w:cs="Symbol"/>
          <w:sz w:val="20"/>
          <w:szCs w:val="20"/>
        </w:rPr>
        <w:t></w:t>
      </w:r>
      <w:r w:rsidRPr="00C63714">
        <w:rPr>
          <w:rFonts w:ascii="Symbol" w:hAnsi="Symbol" w:cs="Symbol"/>
          <w:sz w:val="20"/>
          <w:szCs w:val="20"/>
        </w:rPr>
        <w:tab/>
      </w:r>
      <w:r w:rsidRPr="00C63714">
        <w:rPr>
          <w:rFonts w:ascii="Times New Roman" w:hAnsi="Times New Roman" w:cs="Times New Roman"/>
          <w:sz w:val="20"/>
          <w:szCs w:val="20"/>
        </w:rPr>
        <w:t>baleset esetén az előírások szerint eljárni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C20777" w:rsidRPr="00C63714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20777" w:rsidRPr="00C63714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C20777" w:rsidRPr="00C63714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20777" w:rsidRPr="00C63714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C20777" w:rsidRPr="00C63714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35 522 09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Középfeszültségű kábelszerelő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C20777" w:rsidRPr="00C63714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35 522 08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Kisfeszültségű FAM kábelszerelő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C20777" w:rsidRPr="00C63714" w:rsidTr="00435305">
        <w:trPr>
          <w:jc w:val="center"/>
        </w:trPr>
        <w:tc>
          <w:tcPr>
            <w:tcW w:w="1004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20777" w:rsidRPr="00C63714" w:rsidTr="00435305">
        <w:trPr>
          <w:jc w:val="center"/>
        </w:trPr>
        <w:tc>
          <w:tcPr>
            <w:tcW w:w="1004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C20777" w:rsidRPr="00C63714" w:rsidTr="00435305">
        <w:trPr>
          <w:jc w:val="center"/>
        </w:trPr>
        <w:tc>
          <w:tcPr>
            <w:tcW w:w="1004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20777" w:rsidRPr="00C63714" w:rsidTr="00435305">
        <w:trPr>
          <w:jc w:val="center"/>
        </w:trPr>
        <w:tc>
          <w:tcPr>
            <w:tcW w:w="1004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11276-12</w:t>
            </w:r>
          </w:p>
        </w:tc>
        <w:tc>
          <w:tcPr>
            <w:tcW w:w="5838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Kisfeszültségű kábelszerelés</w:t>
            </w:r>
          </w:p>
        </w:tc>
      </w:tr>
    </w:tbl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C20777" w:rsidRPr="00C63714" w:rsidTr="00435305">
        <w:trPr>
          <w:jc w:val="center"/>
        </w:trPr>
        <w:tc>
          <w:tcPr>
            <w:tcW w:w="906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20777" w:rsidRPr="00C63714" w:rsidTr="00435305">
        <w:trPr>
          <w:jc w:val="center"/>
        </w:trPr>
        <w:tc>
          <w:tcPr>
            <w:tcW w:w="906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C20777" w:rsidRPr="00C63714" w:rsidTr="00435305">
        <w:trPr>
          <w:jc w:val="center"/>
        </w:trPr>
        <w:tc>
          <w:tcPr>
            <w:tcW w:w="906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20777" w:rsidRPr="00C63714" w:rsidTr="00435305">
        <w:trPr>
          <w:jc w:val="center"/>
        </w:trPr>
        <w:tc>
          <w:tcPr>
            <w:tcW w:w="906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11276-12</w:t>
            </w:r>
          </w:p>
        </w:tc>
        <w:tc>
          <w:tcPr>
            <w:tcW w:w="3050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Kisfeszültségű kábelszerelés</w:t>
            </w:r>
          </w:p>
        </w:tc>
        <w:tc>
          <w:tcPr>
            <w:tcW w:w="3722" w:type="dxa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megnevezése: Kisfeszültségű kábelszerelés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E44" w:rsidRDefault="00A84E44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E44" w:rsidRDefault="00A84E44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lastRenderedPageBreak/>
        <w:t xml:space="preserve">A vizsgafeladat ismertetése:  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gyakorlati vizsgán a jelölt egy összekötő, vagy leágazó, vagy végelzáró szerelési feladatot old meg, az általa megismert módon. A konkrét feladatokat a vizsga elnöke előzetesen jóváhagyja. A feladat kidolgozása közben saját jegyzeteit és a vonatkozó kézikönyveket használhatja. Vizsgán segédeszköz használható.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 xml:space="preserve">A vizsgafeladat értékelési súlyaránya: 70% 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KIF kábelek szerkezete, szerelési anyagok, szerelvények ismerete, szerelési technológiák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Válaszadás a vizsgakövetelmények alapján összeállított, előre kiadott tételsorokból húzott kérdésekre A szóbeli központilag összeállított vizsga kérdései a 4. Szakmai követelmények fejezetben megadott követelménymodul témaköreinek mindegyikét tartalmazza.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 w:rsidRPr="00C63714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C63714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714"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Villanyszerelő kéziszerszámok, kisgépek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Földmunka kézi szerszámai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Vezeték-, és kábelszerelés eszközei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Fémipari kéziszerszámok és kisgépek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Villamos mérőműszerek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Hosszmérő eszközök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Présszerszámok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Környezetszennyező anyagok gyűjtői</w:t>
            </w:r>
          </w:p>
        </w:tc>
      </w:tr>
      <w:tr w:rsidR="00C20777" w:rsidRPr="00C63714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7" w:rsidRPr="00C63714" w:rsidRDefault="00C2077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14">
              <w:rPr>
                <w:rFonts w:ascii="Times New Roman" w:hAnsi="Times New Roman" w:cs="Times New Roman"/>
                <w:sz w:val="20"/>
                <w:szCs w:val="20"/>
              </w:rPr>
              <w:t xml:space="preserve"> Melegítő berendezések</w:t>
            </w:r>
          </w:p>
        </w:tc>
      </w:tr>
    </w:tbl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E44" w:rsidRDefault="00A84E44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4E44" w:rsidRDefault="00A84E44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4E44" w:rsidRDefault="00A84E44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63714">
        <w:rPr>
          <w:rFonts w:ascii="Times New Roman" w:hAnsi="Times New Roman" w:cs="Times New Roman"/>
          <w:b/>
          <w:bCs/>
          <w:sz w:val="20"/>
          <w:szCs w:val="20"/>
        </w:rPr>
        <w:lastRenderedPageBreak/>
        <w:t>7. EGYEBEK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Kisfeszültségű kábelszerelő szakképesítés korábban megjelent szakmai és vizsgakövetelményei: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32/2011. (VIII. 25.) NGM rendeletben kiadott 33 522 04 0001 33 13 Kisfeszültségű kábelszerelő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1/2010. (II. 5.) SZMM rendeletben kiadott 33 522 04 0001 33 04 Kábelszerelő (kisfeszültségű)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18/2009. (IX. 10.) SZMM rendeletben kiadott 33 522 04 0001 33 04 Kábelszerelő (kisfeszültségű)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15/2008. (VIII. 13.) SZMM rendeletben kiadott 33 522 04 0001 33 04 Kábelszerelő (kisfeszültségű)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21/2007. (V. 21.) SZMM rendeletben kiadott 33 522 04 0100 21 01 Kábelszerelő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18/1995. (VI. 6.) IKM rendeletben kiadott 34522205 Kábelszerelő (a tevékenység feltüntetésével), Kisfeszültségű kábelszerelő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A II. Szakképesítéshez kapcsolódó további jellemző adatok fejezetben a szakmai előképzettségként feltüntetett villanyszerelő, illetve középfokú erősáramú végzettségnek a következők fogadhatók el:</w:t>
      </w: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777" w:rsidRPr="00C63714" w:rsidRDefault="00C20777" w:rsidP="00C2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Villanyszerelő: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a helyi ipari tanulóképzésről szóló 1/1956. (VII. 24.) VKGM rendelet,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 xml:space="preserve">az ipari (műszaki), mezőgazdasági és kereskedelmi tanulók, valamint a tanulóviszonyban nem álló dolgozók szakmunkásvizsgájáról szóló 2/1959. (IV. 10.) MüM rendelet, 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a szakmunkásképzésről szóló 1969. évi VI. törvény végrehajtásáról szóló 13/1969. (XII. 30.) MüM rendelet, továbbá a szakközépiskolákban és a szakmunkásképző iskolákban oktatható szakokról, illetőleg szakmákról szóló 18/1986. (VIII. 26.) MM rendelet alapján,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625 számú Villanyszerelő,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503 számú Villanyszerelő,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505 számú Villanyszerelő leágazásai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505-1 Erősáramú berendezés-szerelő,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505-2 Épületvillamossági 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505-3 Vasútvillamossági 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505-4 Villamoshálózat-szerelő,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506 számú Általános Villanyszerelő,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valamint az Országos Képzési Jegyzékről szóló 7/1993. (XII. 30.) MüM, 27/2001. (VII. 27.) OM, 37/2003. (XII. 27.) OM, illetve az 1/2006. (II. 17.) OM rendeletek alapján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07 2 7624 02 31 17 számú Villanyszerelő,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33 5216 03 számú Villanyszerelő,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33 522 04 1000 00 00 számú Villanyszerelő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a technikusminősítésről szóló 5/1972. (V. 16.) NIM rendelet,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a technikusminősítésről szóló 18/1972. (XI. 17.) ÉVM rendelet,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a technikusminősítésről szóló 1/1972. (VI. 14.) KGM rendelet, továbbá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a műszaki szakközépiskolákban folyó technikus- és szakmunkásképzésről szóló 16/1984. (IX. 12.) MM rendelet alapján,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(41.) (21-0600) Villamosenergia-ipari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(36.) Épületvillamossági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(42.) Villamosgép és berendezési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(10.10) Erősáramú gép és készülék gyártó technikus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valamint az Országos Képzési Jegyzékről szóló 7/1993. (XII. 30.) MüM, 27/2001. (VII. 27.) OM, 37/2003. (XII. 27.) OM, illetve az 1/2006. (II. 17.) OM rendeletek alapján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– 52 5422 01 Elektrotechnikai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– 52 5422 02 Erősáramú elektronikai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– 52 5422 03 Villamosgép- és berendezési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– 07 5 3118 16 30 18 Villamosgép- és berendezési technikus,</w:t>
      </w:r>
    </w:p>
    <w:p w:rsidR="00C20777" w:rsidRPr="00C63714" w:rsidRDefault="00C20777" w:rsidP="00C20777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-</w:t>
      </w:r>
      <w:r w:rsidRPr="00C63714">
        <w:rPr>
          <w:rFonts w:ascii="Times New Roman" w:hAnsi="Times New Roman" w:cs="Times New Roman"/>
          <w:sz w:val="20"/>
          <w:szCs w:val="20"/>
        </w:rPr>
        <w:tab/>
        <w:t>– 54 522 01 0000 00 00 Erősáramú elektrotechnikus,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szakközépiskolai végzettséget igazoló bizonyítvány a következő bejegyzéssel:</w:t>
      </w:r>
    </w:p>
    <w:p w:rsidR="00C20777" w:rsidRPr="00C63714" w:rsidRDefault="00C20777" w:rsidP="00C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714">
        <w:rPr>
          <w:rFonts w:ascii="Times New Roman" w:hAnsi="Times New Roman" w:cs="Times New Roman"/>
          <w:sz w:val="20"/>
          <w:szCs w:val="20"/>
        </w:rPr>
        <w:t>villamosenergiaipari munkák végzésére képesít.</w:t>
      </w:r>
    </w:p>
    <w:p w:rsidR="00D61160" w:rsidRPr="00C63714" w:rsidRDefault="00D61160">
      <w:pPr>
        <w:rPr>
          <w:sz w:val="20"/>
          <w:szCs w:val="20"/>
        </w:rPr>
      </w:pPr>
    </w:p>
    <w:sectPr w:rsidR="00D61160" w:rsidRPr="00C63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D1" w:rsidRDefault="004A1ED1" w:rsidP="00C63714">
      <w:pPr>
        <w:spacing w:after="0" w:line="240" w:lineRule="auto"/>
      </w:pPr>
      <w:r>
        <w:separator/>
      </w:r>
    </w:p>
  </w:endnote>
  <w:endnote w:type="continuationSeparator" w:id="0">
    <w:p w:rsidR="004A1ED1" w:rsidRDefault="004A1ED1" w:rsidP="00C6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185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14" w:rsidRPr="00C63714" w:rsidRDefault="00C6371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E4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637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14" w:rsidRDefault="00C637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D1" w:rsidRDefault="004A1ED1" w:rsidP="00C63714">
      <w:pPr>
        <w:spacing w:after="0" w:line="240" w:lineRule="auto"/>
      </w:pPr>
      <w:r>
        <w:separator/>
      </w:r>
    </w:p>
  </w:footnote>
  <w:footnote w:type="continuationSeparator" w:id="0">
    <w:p w:rsidR="004A1ED1" w:rsidRDefault="004A1ED1" w:rsidP="00C6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4" w:rsidRDefault="00C63714" w:rsidP="00C63714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C63714" w:rsidRDefault="00C637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77"/>
    <w:rsid w:val="002A272D"/>
    <w:rsid w:val="004A1ED1"/>
    <w:rsid w:val="00A84E44"/>
    <w:rsid w:val="00C20777"/>
    <w:rsid w:val="00C63714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714"/>
  </w:style>
  <w:style w:type="paragraph" w:styleId="llb">
    <w:name w:val="footer"/>
    <w:basedOn w:val="Norml"/>
    <w:link w:val="llbChar"/>
    <w:uiPriority w:val="99"/>
    <w:unhideWhenUsed/>
    <w:rsid w:val="00C6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714"/>
  </w:style>
  <w:style w:type="paragraph" w:styleId="Buborkszveg">
    <w:name w:val="Balloon Text"/>
    <w:basedOn w:val="Norml"/>
    <w:link w:val="BuborkszvegChar"/>
    <w:uiPriority w:val="99"/>
    <w:semiHidden/>
    <w:unhideWhenUsed/>
    <w:rsid w:val="00C6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714"/>
  </w:style>
  <w:style w:type="paragraph" w:styleId="llb">
    <w:name w:val="footer"/>
    <w:basedOn w:val="Norml"/>
    <w:link w:val="llbChar"/>
    <w:uiPriority w:val="99"/>
    <w:unhideWhenUsed/>
    <w:rsid w:val="00C6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714"/>
  </w:style>
  <w:style w:type="paragraph" w:styleId="Buborkszveg">
    <w:name w:val="Balloon Text"/>
    <w:basedOn w:val="Norml"/>
    <w:link w:val="BuborkszvegChar"/>
    <w:uiPriority w:val="99"/>
    <w:semiHidden/>
    <w:unhideWhenUsed/>
    <w:rsid w:val="00C6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NMH-SZFI</cp:lastModifiedBy>
  <cp:revision>4</cp:revision>
  <dcterms:created xsi:type="dcterms:W3CDTF">2013-05-23T13:05:00Z</dcterms:created>
  <dcterms:modified xsi:type="dcterms:W3CDTF">2013-05-28T13:31:00Z</dcterms:modified>
</cp:coreProperties>
</file>