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47" w:rsidRDefault="003F0347" w:rsidP="003F0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26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. sorszámú Cipőfelsőrész-készítő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31 542 02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Cipőfelsőrész-készítő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640-960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 könnyűipar szakmacsoportra meghatározott kompetenciák birtokában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Egészségügyi alkalmassági követelmények: szükségesek 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3F0347" w:rsidTr="007002A0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F0347" w:rsidTr="007002A0">
        <w:trPr>
          <w:jc w:val="center"/>
        </w:trPr>
        <w:tc>
          <w:tcPr>
            <w:tcW w:w="1035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F0347" w:rsidTr="007002A0">
        <w:trPr>
          <w:cantSplit/>
          <w:jc w:val="center"/>
        </w:trPr>
        <w:tc>
          <w:tcPr>
            <w:tcW w:w="1035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7217</w:t>
            </w:r>
          </w:p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Cipőfelsőrész-készítő</w:t>
            </w:r>
          </w:p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Cipőfelsőrész varró  </w:t>
            </w:r>
          </w:p>
        </w:tc>
      </w:tr>
      <w:tr w:rsidR="003F0347" w:rsidTr="007002A0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Cipőfelsőrész-készítő</w:t>
            </w:r>
          </w:p>
        </w:tc>
      </w:tr>
    </w:tbl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Bőrből, műbőrből vagy textilből cipőfelsőrész alkatrészeket szab, előkészít, összeszerel.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3F0347" w:rsidRDefault="003F0347" w:rsidP="003F0347">
      <w:pPr>
        <w:tabs>
          <w:tab w:val="left" w:pos="66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modellrajzot készíteni</w:t>
      </w:r>
    </w:p>
    <w:p w:rsidR="003F0347" w:rsidRDefault="003F0347" w:rsidP="003F0347">
      <w:pPr>
        <w:tabs>
          <w:tab w:val="left" w:pos="66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árkalkulációt készíteni</w:t>
      </w:r>
    </w:p>
    <w:p w:rsidR="003F0347" w:rsidRDefault="003F0347" w:rsidP="003F0347">
      <w:pPr>
        <w:tabs>
          <w:tab w:val="left" w:pos="66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megtervezni a terméket</w:t>
      </w:r>
    </w:p>
    <w:p w:rsidR="003F0347" w:rsidRDefault="003F0347" w:rsidP="003F0347">
      <w:pPr>
        <w:tabs>
          <w:tab w:val="left" w:pos="66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kiválasztani a szükséges anyagokat</w:t>
      </w:r>
    </w:p>
    <w:p w:rsidR="003F0347" w:rsidRDefault="003F0347" w:rsidP="003F0347">
      <w:pPr>
        <w:tabs>
          <w:tab w:val="left" w:pos="66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cipőfelsőrész alkatrészeit kiszabni, előkészíteni</w:t>
      </w:r>
    </w:p>
    <w:p w:rsidR="003F0347" w:rsidRDefault="003F0347" w:rsidP="003F0347">
      <w:pPr>
        <w:tabs>
          <w:tab w:val="left" w:pos="66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cipőfelsőrészt összeállítani</w:t>
      </w:r>
    </w:p>
    <w:p w:rsidR="003F0347" w:rsidRDefault="003F0347" w:rsidP="003F0347">
      <w:pPr>
        <w:tabs>
          <w:tab w:val="left" w:pos="66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minőségellenőrzést végezni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3F0347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F0347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3F0347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F0347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34 542 02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Cipőkészítő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ind w:left="-227"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3F0347" w:rsidTr="007002A0">
        <w:trPr>
          <w:jc w:val="center"/>
        </w:trPr>
        <w:tc>
          <w:tcPr>
            <w:tcW w:w="1004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F0347" w:rsidTr="007002A0">
        <w:trPr>
          <w:jc w:val="center"/>
        </w:trPr>
        <w:tc>
          <w:tcPr>
            <w:tcW w:w="1004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3F0347" w:rsidTr="007002A0">
        <w:trPr>
          <w:jc w:val="center"/>
        </w:trPr>
        <w:tc>
          <w:tcPr>
            <w:tcW w:w="1004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3F0347" w:rsidTr="007002A0">
        <w:trPr>
          <w:jc w:val="center"/>
        </w:trPr>
        <w:tc>
          <w:tcPr>
            <w:tcW w:w="1004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10256-12</w:t>
            </w:r>
          </w:p>
        </w:tc>
        <w:tc>
          <w:tcPr>
            <w:tcW w:w="5838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Bőripari anyagok jellemzői, szabás és előkészítő műveletek</w:t>
            </w:r>
          </w:p>
        </w:tc>
      </w:tr>
      <w:tr w:rsidR="003F0347" w:rsidTr="007002A0">
        <w:trPr>
          <w:jc w:val="center"/>
        </w:trPr>
        <w:tc>
          <w:tcPr>
            <w:tcW w:w="1004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10265-12</w:t>
            </w:r>
          </w:p>
        </w:tc>
        <w:tc>
          <w:tcPr>
            <w:tcW w:w="5838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Cipőipari gyártmánytervezés</w:t>
            </w:r>
          </w:p>
        </w:tc>
      </w:tr>
      <w:tr w:rsidR="003F0347" w:rsidTr="007002A0">
        <w:trPr>
          <w:jc w:val="center"/>
        </w:trPr>
        <w:tc>
          <w:tcPr>
            <w:tcW w:w="1004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10264-12</w:t>
            </w:r>
          </w:p>
        </w:tc>
        <w:tc>
          <w:tcPr>
            <w:tcW w:w="5838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Cipőfelsőrész alkatrészek előkészítő műveletei</w:t>
            </w:r>
          </w:p>
        </w:tc>
      </w:tr>
      <w:tr w:rsidR="003F0347" w:rsidTr="007002A0">
        <w:trPr>
          <w:jc w:val="center"/>
        </w:trPr>
        <w:tc>
          <w:tcPr>
            <w:tcW w:w="1004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10263-12</w:t>
            </w:r>
          </w:p>
        </w:tc>
        <w:tc>
          <w:tcPr>
            <w:tcW w:w="5838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Cipőfelsőrész összeállítása</w:t>
            </w:r>
          </w:p>
        </w:tc>
      </w:tr>
    </w:tbl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3F0347" w:rsidTr="007002A0">
        <w:trPr>
          <w:jc w:val="center"/>
        </w:trPr>
        <w:tc>
          <w:tcPr>
            <w:tcW w:w="906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F0347" w:rsidTr="007002A0">
        <w:trPr>
          <w:jc w:val="center"/>
        </w:trPr>
        <w:tc>
          <w:tcPr>
            <w:tcW w:w="906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3F0347" w:rsidTr="007002A0">
        <w:trPr>
          <w:jc w:val="center"/>
        </w:trPr>
        <w:tc>
          <w:tcPr>
            <w:tcW w:w="906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3F0347" w:rsidTr="007002A0">
        <w:trPr>
          <w:jc w:val="center"/>
        </w:trPr>
        <w:tc>
          <w:tcPr>
            <w:tcW w:w="906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10256-12</w:t>
            </w:r>
          </w:p>
        </w:tc>
        <w:tc>
          <w:tcPr>
            <w:tcW w:w="3050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Bőripari anyagok jellemzői, szabás és előkészítő műveletek</w:t>
            </w:r>
          </w:p>
        </w:tc>
        <w:tc>
          <w:tcPr>
            <w:tcW w:w="3722" w:type="dxa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3F0347" w:rsidTr="007002A0">
        <w:trPr>
          <w:jc w:val="center"/>
        </w:trPr>
        <w:tc>
          <w:tcPr>
            <w:tcW w:w="906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10265-12</w:t>
            </w:r>
          </w:p>
        </w:tc>
        <w:tc>
          <w:tcPr>
            <w:tcW w:w="3050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Cipőipari gyártmánytervezés</w:t>
            </w:r>
          </w:p>
        </w:tc>
        <w:tc>
          <w:tcPr>
            <w:tcW w:w="3722" w:type="dxa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(minta készítés alapminta alapján)</w:t>
            </w:r>
          </w:p>
        </w:tc>
      </w:tr>
      <w:tr w:rsidR="003F0347" w:rsidTr="007002A0">
        <w:trPr>
          <w:jc w:val="center"/>
        </w:trPr>
        <w:tc>
          <w:tcPr>
            <w:tcW w:w="906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10264-12</w:t>
            </w:r>
          </w:p>
        </w:tc>
        <w:tc>
          <w:tcPr>
            <w:tcW w:w="3050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Cipőfelsőrész alkatrészek előkészítő műveletei</w:t>
            </w:r>
          </w:p>
        </w:tc>
        <w:tc>
          <w:tcPr>
            <w:tcW w:w="3722" w:type="dxa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3F0347" w:rsidTr="007002A0">
        <w:trPr>
          <w:jc w:val="center"/>
        </w:trPr>
        <w:tc>
          <w:tcPr>
            <w:tcW w:w="906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10263-12</w:t>
            </w:r>
          </w:p>
        </w:tc>
        <w:tc>
          <w:tcPr>
            <w:tcW w:w="3050" w:type="dxa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Cipőfelsőrész összeállítása</w:t>
            </w:r>
          </w:p>
        </w:tc>
        <w:tc>
          <w:tcPr>
            <w:tcW w:w="3722" w:type="dxa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Cipőfelsőrész készítés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 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Vizsgafeladat műszaki dokumentáció alapján: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Előkészített alkatrészekből (kiszabva, vékonyítva) egy pár cipőfelsőrészt kell elkészíteni, I. vagy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II.alaptechnológia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alkalmazásával,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cipőfelsőrész elsősorban természetes alapanyagokból készüljön, és </w:t>
      </w:r>
      <w:proofErr w:type="gramStart"/>
      <w:r>
        <w:rPr>
          <w:rFonts w:ascii="Times New Roman" w:hAnsi="Times New Roman" w:cs="Times New Roman"/>
          <w:sz w:val="20"/>
          <w:szCs w:val="20"/>
        </w:rPr>
        <w:t>cipőipari  alapgépekkel</w:t>
      </w:r>
      <w:proofErr w:type="gramEnd"/>
      <w:r>
        <w:rPr>
          <w:rFonts w:ascii="Times New Roman" w:hAnsi="Times New Roman" w:cs="Times New Roman"/>
          <w:sz w:val="20"/>
          <w:szCs w:val="20"/>
        </w:rPr>
        <w:t>, szerszámokkal elkészíthető legyen.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240 perc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70 %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</w:t>
      </w:r>
      <w:proofErr w:type="gramStart"/>
      <w:r>
        <w:rPr>
          <w:rFonts w:ascii="Times New Roman" w:hAnsi="Times New Roman" w:cs="Times New Roman"/>
          <w:sz w:val="20"/>
          <w:szCs w:val="20"/>
        </w:rPr>
        <w:t>:  –</w:t>
      </w:r>
      <w:proofErr w:type="gramEnd"/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Bőripari anyagok jellemzői, Bőripari anyagok jellemzői, gyártás-előkészítés, cipőfelsőrész gyártástechnológiája.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központilag összeállított vizsgakérdései az alábbi témaköröket tartalmazzák.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Bőripari anyagok jellemzői, cipőfelsőrész, kész lábbelik gyártástechnológiája: 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bőrgyártás</w:t>
      </w:r>
      <w:proofErr w:type="gramEnd"/>
      <w:r>
        <w:rPr>
          <w:rFonts w:ascii="Times New Roman" w:hAnsi="Times New Roman" w:cs="Times New Roman"/>
          <w:sz w:val="20"/>
          <w:szCs w:val="20"/>
        </w:rPr>
        <w:t>, bőranyagok tulajdonságai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egyéb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bőrfeldolgozó ipari anyagok jellemzői, tulajdonságai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bőrfeldolgozó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ipari anyagok szabása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cipőipari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gyártás-előkészítő műveletek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bőrfeldolgozó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ipari előkészítő műveletek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cipőfelsőrész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alkatrészek előkészítő műveletei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cipőfelsőrész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összeszerelési technológiák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perc)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Rajzeszközök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Tervezőasztal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Kéziszabász-kés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Munkaasztal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Szabászgép, gépi szabászkések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Köszörűgép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Szélvékonyító gép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Hasító gép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Lyukasztó, ringliző gép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Kéziszerszámok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felsőrész készítéshez</w:t>
            </w:r>
            <w:proofErr w:type="gramEnd"/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Alapöltésű varrógépek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varrógépek</w:t>
            </w:r>
          </w:p>
        </w:tc>
      </w:tr>
      <w:tr w:rsidR="003F034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7" w:rsidRDefault="003F034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47" w:rsidRDefault="003F034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célgépek/szélbehajtó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,közbélelő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3F0347" w:rsidRDefault="003F0347" w:rsidP="003F0347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Bőr- és Cipőipari Egyesülés (BCE), 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Tel./Fax: +36 (1) 221-9326, 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 bce@bcehungary.org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Internet: www.bcehungary.org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Bőr-, Cipő-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Bőrfeldolgozóipari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Tudományos </w:t>
      </w:r>
      <w:proofErr w:type="gramStart"/>
      <w:r>
        <w:rPr>
          <w:rFonts w:ascii="Times New Roman" w:hAnsi="Times New Roman" w:cs="Times New Roman"/>
          <w:sz w:val="20"/>
          <w:szCs w:val="20"/>
        </w:rPr>
        <w:t>Egyesület  (</w:t>
      </w:r>
      <w:proofErr w:type="gramEnd"/>
      <w:r>
        <w:rPr>
          <w:rFonts w:ascii="Times New Roman" w:hAnsi="Times New Roman" w:cs="Times New Roman"/>
          <w:sz w:val="20"/>
          <w:szCs w:val="20"/>
        </w:rPr>
        <w:t>BCBTE),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1047 Budapest, Attila u. 64.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</w:t>
      </w:r>
      <w:proofErr w:type="gramStart"/>
      <w:r>
        <w:rPr>
          <w:rFonts w:ascii="Times New Roman" w:hAnsi="Times New Roman" w:cs="Times New Roman"/>
          <w:sz w:val="20"/>
          <w:szCs w:val="20"/>
        </w:rPr>
        <w:t>.: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+36 (1) 272-0011, 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Fax: +36 (1) 369-1058, </w:t>
      </w:r>
    </w:p>
    <w:p w:rsidR="003F0347" w:rsidRDefault="003F0347" w:rsidP="003F03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 info@bcbte.org</w:t>
      </w: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CC" w:rsidRDefault="00C020CC" w:rsidP="006D5596">
      <w:pPr>
        <w:spacing w:after="0" w:line="240" w:lineRule="auto"/>
      </w:pPr>
      <w:r>
        <w:separator/>
      </w:r>
    </w:p>
  </w:endnote>
  <w:endnote w:type="continuationSeparator" w:id="0">
    <w:p w:rsidR="00C020CC" w:rsidRDefault="00C020CC" w:rsidP="006D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727268"/>
      <w:docPartObj>
        <w:docPartGallery w:val="Page Numbers (Bottom of Page)"/>
        <w:docPartUnique/>
      </w:docPartObj>
    </w:sdtPr>
    <w:sdtContent>
      <w:p w:rsidR="006D5596" w:rsidRDefault="006D55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D5596" w:rsidRDefault="006D55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CC" w:rsidRDefault="00C020CC" w:rsidP="006D5596">
      <w:pPr>
        <w:spacing w:after="0" w:line="240" w:lineRule="auto"/>
      </w:pPr>
      <w:r>
        <w:separator/>
      </w:r>
    </w:p>
  </w:footnote>
  <w:footnote w:type="continuationSeparator" w:id="0">
    <w:p w:rsidR="00C020CC" w:rsidRDefault="00C020CC" w:rsidP="006D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96" w:rsidRDefault="006D5596" w:rsidP="006D5596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6D5596" w:rsidRDefault="006D559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47"/>
    <w:rsid w:val="003F0347"/>
    <w:rsid w:val="004D5DC0"/>
    <w:rsid w:val="006D5596"/>
    <w:rsid w:val="006D62C3"/>
    <w:rsid w:val="00944D7D"/>
    <w:rsid w:val="00C020CC"/>
    <w:rsid w:val="00C508F2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03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596"/>
  </w:style>
  <w:style w:type="paragraph" w:styleId="llb">
    <w:name w:val="footer"/>
    <w:basedOn w:val="Norml"/>
    <w:link w:val="llbChar"/>
    <w:uiPriority w:val="99"/>
    <w:unhideWhenUsed/>
    <w:rsid w:val="006D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03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596"/>
  </w:style>
  <w:style w:type="paragraph" w:styleId="llb">
    <w:name w:val="footer"/>
    <w:basedOn w:val="Norml"/>
    <w:link w:val="llbChar"/>
    <w:uiPriority w:val="99"/>
    <w:unhideWhenUsed/>
    <w:rsid w:val="006D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783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2013-05-23T11:24:00Z</dcterms:created>
  <dcterms:modified xsi:type="dcterms:W3CDTF">2013-05-28T09:48:00Z</dcterms:modified>
</cp:coreProperties>
</file>