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A 202. sorszámú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Számítógépes adatrögzítő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31 346 02 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Számítógépes adatrögzítő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–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320-480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az e rendelet 3. számú mellékletében a könnyűipari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szakmacsoportra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meghatározott kompetenciák birtokában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-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szükségesek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FC26CE" w:rsidTr="00CC0FE3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C26CE" w:rsidTr="00CC0FE3">
        <w:trPr>
          <w:jc w:val="center"/>
        </w:trPr>
        <w:tc>
          <w:tcPr>
            <w:tcW w:w="1035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C26CE" w:rsidTr="00CC0FE3">
        <w:trPr>
          <w:cantSplit/>
          <w:jc w:val="center"/>
        </w:trPr>
        <w:tc>
          <w:tcPr>
            <w:tcW w:w="1035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2098" w:type="dxa"/>
            <w:vMerge w:val="restart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Adatrögzítő, kódoló</w:t>
            </w:r>
          </w:p>
        </w:tc>
        <w:tc>
          <w:tcPr>
            <w:tcW w:w="4589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Adatrögzítő</w:t>
            </w:r>
          </w:p>
        </w:tc>
      </w:tr>
      <w:tr w:rsidR="00FC26CE" w:rsidTr="00CC0FE3">
        <w:trPr>
          <w:cantSplit/>
          <w:jc w:val="center"/>
        </w:trPr>
        <w:tc>
          <w:tcPr>
            <w:tcW w:w="1035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Adatrögzítő adminisztrátor</w:t>
            </w:r>
          </w:p>
        </w:tc>
      </w:tr>
      <w:tr w:rsidR="00FC26CE" w:rsidTr="00CC0FE3">
        <w:trPr>
          <w:cantSplit/>
          <w:jc w:val="center"/>
        </w:trPr>
        <w:tc>
          <w:tcPr>
            <w:tcW w:w="1035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Pénzintézeti adatrögzítő</w:t>
            </w:r>
          </w:p>
        </w:tc>
      </w:tr>
      <w:tr w:rsidR="00FC26CE" w:rsidTr="00CC0FE3">
        <w:trPr>
          <w:cantSplit/>
          <w:jc w:val="center"/>
        </w:trPr>
        <w:tc>
          <w:tcPr>
            <w:tcW w:w="1035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Számítógépes adatrögzítő</w:t>
            </w:r>
          </w:p>
        </w:tc>
      </w:tr>
      <w:tr w:rsidR="00FC26CE" w:rsidTr="00CC0FE3">
        <w:trPr>
          <w:cantSplit/>
          <w:jc w:val="center"/>
        </w:trPr>
        <w:tc>
          <w:tcPr>
            <w:tcW w:w="1035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 w:val="restart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2098" w:type="dxa"/>
            <w:vMerge w:val="restart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irodai adminisztrátor</w:t>
            </w:r>
          </w:p>
        </w:tc>
        <w:tc>
          <w:tcPr>
            <w:tcW w:w="4589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Adminisztrációs ügyintéző</w:t>
            </w:r>
          </w:p>
        </w:tc>
      </w:tr>
      <w:tr w:rsidR="00FC26CE" w:rsidTr="00CC0FE3">
        <w:trPr>
          <w:cantSplit/>
          <w:jc w:val="center"/>
        </w:trPr>
        <w:tc>
          <w:tcPr>
            <w:tcW w:w="1035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620" w:type="dxa"/>
            <w:vMerge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Dokumentációs ügyintéző</w:t>
            </w:r>
          </w:p>
        </w:tc>
      </w:tr>
      <w:tr w:rsidR="00FC26CE" w:rsidTr="00CC0FE3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Írnok</w:t>
            </w:r>
          </w:p>
        </w:tc>
      </w:tr>
    </w:tbl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Adminisztratív és dokumentációs feladatokat lát el, számítógépes adatrögzítést végez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kapcsolattartást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szolgáló írásbeli dokumentumokat készíteni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dokumentumszerkesztési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feladatokat végezni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adatokat</w:t>
      </w:r>
      <w:proofErr w:type="gramEnd"/>
      <w:r>
        <w:rPr>
          <w:rFonts w:ascii="Times New Roman" w:hAnsi="Times New Roman" w:cs="Times New Roman"/>
          <w:sz w:val="20"/>
          <w:szCs w:val="20"/>
        </w:rPr>
        <w:t>, információkat kérni, gyűjteni, továbbítani hagyományos és elektronikus úton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közreműködni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szervezet által használt adatok, információk rendszerszerű nyilvántartásában, feldolgozásában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kimutatásokat</w:t>
      </w:r>
      <w:proofErr w:type="gramEnd"/>
      <w:r>
        <w:rPr>
          <w:rFonts w:ascii="Times New Roman" w:hAnsi="Times New Roman" w:cs="Times New Roman"/>
          <w:sz w:val="20"/>
          <w:szCs w:val="20"/>
        </w:rPr>
        <w:t>, táblázatokat készíteni táblázatkezelő programmal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táblázatba</w:t>
      </w:r>
      <w:proofErr w:type="gramEnd"/>
      <w:r>
        <w:rPr>
          <w:rFonts w:ascii="Times New Roman" w:hAnsi="Times New Roman" w:cs="Times New Roman"/>
          <w:sz w:val="20"/>
          <w:szCs w:val="20"/>
        </w:rPr>
        <w:t>, adatbázisba adatokat feltölteni, frissíteni, korrigálni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adatbázisokból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adatokat lekérdezni, egyszerűbb szűréseket végezni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adatokat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megjeleníteni grafikon, diagram segítségével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iratokat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dokumentumokat kezelni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ügyvitel-technikai</w:t>
      </w:r>
      <w:proofErr w:type="gramEnd"/>
      <w:r>
        <w:rPr>
          <w:rFonts w:ascii="Times New Roman" w:hAnsi="Times New Roman" w:cs="Times New Roman"/>
          <w:sz w:val="20"/>
          <w:szCs w:val="20"/>
        </w:rPr>
        <w:t>, irodai kommunikációs eszközöket használni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FC26CE" w:rsidTr="00CC0FE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C26CE" w:rsidTr="00CC0FE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FC26CE" w:rsidTr="00CC0FE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C26CE" w:rsidTr="00CC0FE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54 346 01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FC26CE" w:rsidRDefault="00FC26CE" w:rsidP="00FC26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C26CE" w:rsidTr="00CC0FE3">
        <w:trPr>
          <w:jc w:val="center"/>
        </w:trPr>
        <w:tc>
          <w:tcPr>
            <w:tcW w:w="1004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C26CE" w:rsidTr="00CC0FE3">
        <w:trPr>
          <w:jc w:val="center"/>
        </w:trPr>
        <w:tc>
          <w:tcPr>
            <w:tcW w:w="1004" w:type="dxa"/>
            <w:vAlign w:val="center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FC26CE" w:rsidTr="00CC0FE3">
        <w:trPr>
          <w:jc w:val="center"/>
        </w:trPr>
        <w:tc>
          <w:tcPr>
            <w:tcW w:w="1004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FC26CE" w:rsidTr="00CC0FE3">
        <w:trPr>
          <w:jc w:val="center"/>
        </w:trPr>
        <w:tc>
          <w:tcPr>
            <w:tcW w:w="1004" w:type="dxa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10067-12</w:t>
            </w:r>
          </w:p>
        </w:tc>
        <w:tc>
          <w:tcPr>
            <w:tcW w:w="5838" w:type="dxa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Gépírás és dokumentumkészítés, iratkezelés</w:t>
            </w:r>
          </w:p>
        </w:tc>
      </w:tr>
      <w:tr w:rsidR="00FC26CE" w:rsidTr="00CC0FE3">
        <w:trPr>
          <w:jc w:val="center"/>
        </w:trPr>
        <w:tc>
          <w:tcPr>
            <w:tcW w:w="1004" w:type="dxa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10070-12</w:t>
            </w:r>
          </w:p>
        </w:tc>
        <w:tc>
          <w:tcPr>
            <w:tcW w:w="5838" w:type="dxa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kommunikáció</w:t>
            </w:r>
          </w:p>
        </w:tc>
      </w:tr>
    </w:tbl>
    <w:p w:rsidR="00FC26CE" w:rsidRDefault="00FC26CE" w:rsidP="00FC26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FC26CE" w:rsidRDefault="00FC26CE" w:rsidP="00FC26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FC26CE" w:rsidRDefault="00FC26CE" w:rsidP="00FC26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FC26CE" w:rsidTr="00CC0FE3">
        <w:trPr>
          <w:jc w:val="center"/>
        </w:trPr>
        <w:tc>
          <w:tcPr>
            <w:tcW w:w="906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C26CE" w:rsidTr="00CC0FE3">
        <w:trPr>
          <w:jc w:val="center"/>
        </w:trPr>
        <w:tc>
          <w:tcPr>
            <w:tcW w:w="906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FC26CE" w:rsidTr="00CC0FE3">
        <w:trPr>
          <w:jc w:val="center"/>
        </w:trPr>
        <w:tc>
          <w:tcPr>
            <w:tcW w:w="906" w:type="dxa"/>
            <w:vAlign w:val="center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FC26CE" w:rsidTr="00CC0FE3">
        <w:trPr>
          <w:jc w:val="center"/>
        </w:trPr>
        <w:tc>
          <w:tcPr>
            <w:tcW w:w="906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10067-12</w:t>
            </w:r>
          </w:p>
        </w:tc>
        <w:tc>
          <w:tcPr>
            <w:tcW w:w="3050" w:type="dxa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Gépírás és dokumentumkészítés, iratkezelés</w:t>
            </w:r>
          </w:p>
        </w:tc>
        <w:tc>
          <w:tcPr>
            <w:tcW w:w="3722" w:type="dxa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FC26CE" w:rsidTr="00CC0FE3">
        <w:trPr>
          <w:jc w:val="center"/>
        </w:trPr>
        <w:tc>
          <w:tcPr>
            <w:tcW w:w="906" w:type="dxa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10070-12</w:t>
            </w:r>
          </w:p>
        </w:tc>
        <w:tc>
          <w:tcPr>
            <w:tcW w:w="3050" w:type="dxa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kommunikáció</w:t>
            </w:r>
          </w:p>
        </w:tc>
        <w:tc>
          <w:tcPr>
            <w:tcW w:w="3722" w:type="dxa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szóbeli</w:t>
            </w:r>
          </w:p>
        </w:tc>
      </w:tr>
    </w:tbl>
    <w:p w:rsidR="00FC26CE" w:rsidRDefault="00FC26CE" w:rsidP="00FC26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C26CE" w:rsidRDefault="00FC26CE" w:rsidP="00FC26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FC26CE" w:rsidRDefault="00FC26CE" w:rsidP="00FC26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Hivatalos, üzleti levél, dokumentum szerkesztése és a kapcsolattartás szabályainak alkalmazása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 vizsgafeladat ismertetése: A hardvereszközök és az operációs rendszer előkészítése után egy kb. 1500-2000 leütés terjedelmű, folyamatosan írott vagy részben felülírt, javított, korrektúrázott, nyomtatott formátumú szöveget és a megadott adatokat – 150 leütés/perc sebességgel – begépeli; a dokumentumot megszerkeszti az üzleti, hivatali élet leveleinek vagy egyéb dokumentumok készítésének szokásai szerint és a megadott utasítások alapján; forrásfájlban előkészített táblázatot vagy adatbázist készít utasítások alapján, valamint felhasználja adatait a dokumentummal összefüggésben; számítógépen előkészítet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t </w:t>
      </w:r>
      <w:proofErr w:type="gramStart"/>
      <w:r>
        <w:rPr>
          <w:rFonts w:ascii="Times New Roman" w:hAnsi="Times New Roman" w:cs="Times New Roman"/>
          <w:sz w:val="20"/>
          <w:szCs w:val="20"/>
        </w:rPr>
        <w:t>forrásfájlban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megadott 10-12 kérdésre (szituációra) számítógép alkalmazásával ad választ a dokumentum tartalmával, funkciójával összefüggésben a dokumentumkészítés, az irat- és irodai eszközkezelés, valamint a munkahelyi kommunikáció témaköréből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100%</w:t>
      </w:r>
    </w:p>
    <w:p w:rsidR="00FC26CE" w:rsidRDefault="00FC26CE" w:rsidP="00FC26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</w:t>
      </w:r>
      <w:proofErr w:type="gramStart"/>
      <w:r>
        <w:rPr>
          <w:rFonts w:ascii="Times New Roman" w:hAnsi="Times New Roman" w:cs="Times New Roman"/>
          <w:sz w:val="20"/>
          <w:szCs w:val="20"/>
        </w:rPr>
        <w:t>:  –</w:t>
      </w:r>
      <w:proofErr w:type="gramEnd"/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FC26CE" w:rsidRDefault="00FC26CE" w:rsidP="00FC26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FC26CE" w:rsidRDefault="00FC26CE" w:rsidP="00FC26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C26CE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C26CE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CE" w:rsidRDefault="00FC26CE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FC26CE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FC26CE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Internet-hozzáférés</w:t>
            </w:r>
          </w:p>
        </w:tc>
      </w:tr>
      <w:tr w:rsidR="00FC26CE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FC26CE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Szkenner</w:t>
            </w:r>
          </w:p>
        </w:tc>
      </w:tr>
      <w:tr w:rsidR="00FC26CE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Irodai programcsomag</w:t>
            </w:r>
          </w:p>
        </w:tc>
      </w:tr>
      <w:tr w:rsidR="00FC26CE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FC26CE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</w:tr>
      <w:tr w:rsidR="00FC26CE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Fénymásoló</w:t>
            </w:r>
          </w:p>
        </w:tc>
      </w:tr>
      <w:tr w:rsidR="00FC26CE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Irodatechnikai eszközök: iratmegsemmisítő,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hőkötő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lamináló, spirálozó</w:t>
            </w:r>
          </w:p>
        </w:tc>
      </w:tr>
      <w:tr w:rsidR="00FC26CE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Nyomtatványok</w:t>
            </w:r>
          </w:p>
        </w:tc>
      </w:tr>
      <w:tr w:rsidR="00FC26CE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Bizonylatok</w:t>
            </w:r>
          </w:p>
        </w:tc>
      </w:tr>
      <w:tr w:rsidR="00FC26CE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Hangrögzítő eszköz</w:t>
            </w:r>
          </w:p>
        </w:tc>
      </w:tr>
      <w:tr w:rsidR="00FC26CE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CE" w:rsidRDefault="00FC26CE" w:rsidP="00CC0FE3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Szakkönyvek</w:t>
            </w:r>
          </w:p>
        </w:tc>
      </w:tr>
    </w:tbl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6CE" w:rsidRDefault="00FC26CE" w:rsidP="00FC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495191" w:rsidRDefault="001D6A26"/>
    <w:sectPr w:rsidR="004951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26" w:rsidRDefault="001D6A26" w:rsidP="007653A5">
      <w:pPr>
        <w:spacing w:after="0" w:line="240" w:lineRule="auto"/>
      </w:pPr>
      <w:r>
        <w:separator/>
      </w:r>
    </w:p>
  </w:endnote>
  <w:endnote w:type="continuationSeparator" w:id="0">
    <w:p w:rsidR="001D6A26" w:rsidRDefault="001D6A26" w:rsidP="0076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1067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53A5" w:rsidRPr="007653A5" w:rsidRDefault="007653A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53A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53A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53A5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653A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653A5" w:rsidRDefault="007653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26" w:rsidRDefault="001D6A26" w:rsidP="007653A5">
      <w:pPr>
        <w:spacing w:after="0" w:line="240" w:lineRule="auto"/>
      </w:pPr>
      <w:r>
        <w:separator/>
      </w:r>
    </w:p>
  </w:footnote>
  <w:footnote w:type="continuationSeparator" w:id="0">
    <w:p w:rsidR="001D6A26" w:rsidRDefault="001D6A26" w:rsidP="0076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A5" w:rsidRDefault="007653A5" w:rsidP="007653A5">
    <w:pPr>
      <w:pStyle w:val="lfej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7653A5" w:rsidRDefault="007653A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CE"/>
    <w:rsid w:val="001D6A26"/>
    <w:rsid w:val="002C1716"/>
    <w:rsid w:val="005B133E"/>
    <w:rsid w:val="007653A5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26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53A5"/>
  </w:style>
  <w:style w:type="paragraph" w:styleId="llb">
    <w:name w:val="footer"/>
    <w:basedOn w:val="Norml"/>
    <w:link w:val="llbChar"/>
    <w:uiPriority w:val="99"/>
    <w:unhideWhenUsed/>
    <w:rsid w:val="0076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53A5"/>
  </w:style>
  <w:style w:type="paragraph" w:styleId="Buborkszveg">
    <w:name w:val="Balloon Text"/>
    <w:basedOn w:val="Norml"/>
    <w:link w:val="BuborkszvegChar"/>
    <w:uiPriority w:val="99"/>
    <w:semiHidden/>
    <w:unhideWhenUsed/>
    <w:rsid w:val="0076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26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53A5"/>
  </w:style>
  <w:style w:type="paragraph" w:styleId="llb">
    <w:name w:val="footer"/>
    <w:basedOn w:val="Norml"/>
    <w:link w:val="llbChar"/>
    <w:uiPriority w:val="99"/>
    <w:unhideWhenUsed/>
    <w:rsid w:val="0076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53A5"/>
  </w:style>
  <w:style w:type="paragraph" w:styleId="Buborkszveg">
    <w:name w:val="Balloon Text"/>
    <w:basedOn w:val="Norml"/>
    <w:link w:val="BuborkszvegChar"/>
    <w:uiPriority w:val="99"/>
    <w:semiHidden/>
    <w:unhideWhenUsed/>
    <w:rsid w:val="0076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2B"/>
    <w:rsid w:val="0009582B"/>
    <w:rsid w:val="0023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41D37322F87469780C921C6C388C8D8">
    <w:name w:val="D41D37322F87469780C921C6C388C8D8"/>
    <w:rsid w:val="000958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41D37322F87469780C921C6C388C8D8">
    <w:name w:val="D41D37322F87469780C921C6C388C8D8"/>
    <w:rsid w:val="00095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NMH-SZFI</dc:creator>
  <cp:keywords/>
  <dc:description/>
  <cp:lastModifiedBy>NSZFI</cp:lastModifiedBy>
  <cp:revision>2</cp:revision>
  <dcterms:created xsi:type="dcterms:W3CDTF">2013-05-24T10:24:00Z</dcterms:created>
  <dcterms:modified xsi:type="dcterms:W3CDTF">2013-05-28T10:38:00Z</dcterms:modified>
</cp:coreProperties>
</file>