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64" w:rsidRDefault="00717564" w:rsidP="007175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A 75. sorszámú Gázcseretelep-kezelő megnevezésű részszakképesítés szakmai és vizsgakövetelménye</w:t>
      </w: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0"/>
          <w:szCs w:val="20"/>
        </w:rPr>
      </w:pP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részszakképesítés azonosító száma: 31 341 02</w:t>
      </w: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Részszakképesítés megnevezése: Gázcseretelep-kezelő</w:t>
      </w: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-</w:t>
      </w: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70-100</w:t>
      </w: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2.1.A képzés megkezdésének feltételei:</w:t>
      </w: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alapfokú iskolai végzettség</w:t>
      </w: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7564" w:rsidRDefault="00717564" w:rsidP="0071756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vagy iskolai előképzettség hiányában</w:t>
      </w: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a képzés megkezdhető e rendelet 3. számú mellékletében a Kereskedelem-marketing, üzleti adminisztráció szakmacsoportra meghatározott kompetenciák birtokában</w:t>
      </w: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-</w:t>
      </w: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-</w:t>
      </w: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-</w:t>
      </w: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-</w:t>
      </w: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40%</w:t>
      </w: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60%</w:t>
      </w: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-</w:t>
      </w: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 -</w:t>
      </w: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 A részszakképesítéssel legjellemzőbben betölthető munkakör(ök), foglalkozás(ok)</w:t>
      </w: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1470"/>
        <w:gridCol w:w="3314"/>
        <w:gridCol w:w="3348"/>
      </w:tblGrid>
      <w:tr w:rsidR="00717564" w:rsidTr="007002A0">
        <w:trPr>
          <w:jc w:val="center"/>
        </w:trPr>
        <w:tc>
          <w:tcPr>
            <w:tcW w:w="550" w:type="dxa"/>
          </w:tcPr>
          <w:p w:rsidR="00717564" w:rsidRDefault="0071756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717564" w:rsidRDefault="0071756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314" w:type="dxa"/>
          </w:tcPr>
          <w:p w:rsidR="00717564" w:rsidRDefault="0071756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348" w:type="dxa"/>
          </w:tcPr>
          <w:p w:rsidR="00717564" w:rsidRDefault="0071756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717564" w:rsidTr="007002A0">
        <w:trPr>
          <w:jc w:val="center"/>
        </w:trPr>
        <w:tc>
          <w:tcPr>
            <w:tcW w:w="550" w:type="dxa"/>
            <w:vAlign w:val="center"/>
          </w:tcPr>
          <w:p w:rsidR="00717564" w:rsidRDefault="0071756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470" w:type="dxa"/>
          </w:tcPr>
          <w:p w:rsidR="00717564" w:rsidRDefault="0071756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3314" w:type="dxa"/>
          </w:tcPr>
          <w:p w:rsidR="00717564" w:rsidRDefault="0071756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3348" w:type="dxa"/>
          </w:tcPr>
          <w:p w:rsidR="00717564" w:rsidRDefault="0071756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részszakképesítéssel betölthető munkakör(ök)</w:t>
            </w:r>
          </w:p>
        </w:tc>
      </w:tr>
      <w:tr w:rsidR="00717564" w:rsidTr="007002A0">
        <w:trPr>
          <w:cantSplit/>
          <w:jc w:val="center"/>
        </w:trPr>
        <w:tc>
          <w:tcPr>
            <w:tcW w:w="550" w:type="dxa"/>
            <w:vAlign w:val="center"/>
          </w:tcPr>
          <w:p w:rsidR="00717564" w:rsidRDefault="0071756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470" w:type="dxa"/>
            <w:vAlign w:val="center"/>
          </w:tcPr>
          <w:p w:rsidR="00717564" w:rsidRDefault="00717564" w:rsidP="007002A0">
            <w:pPr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5129</w:t>
            </w:r>
          </w:p>
        </w:tc>
        <w:tc>
          <w:tcPr>
            <w:tcW w:w="3314" w:type="dxa"/>
            <w:vAlign w:val="center"/>
          </w:tcPr>
          <w:p w:rsidR="00717564" w:rsidRDefault="00717564" w:rsidP="007002A0">
            <w:pPr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Egyéb, máshova nem sorolható kereskedelmi foglalkozású</w:t>
            </w:r>
          </w:p>
        </w:tc>
        <w:tc>
          <w:tcPr>
            <w:tcW w:w="3348" w:type="dxa"/>
            <w:vAlign w:val="center"/>
          </w:tcPr>
          <w:p w:rsidR="00717564" w:rsidRDefault="00717564" w:rsidP="007002A0">
            <w:pPr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PB-gázcseretelep kezelő</w:t>
            </w:r>
          </w:p>
        </w:tc>
      </w:tr>
    </w:tbl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részszakképesítés munkaterületének rövid leírása:</w:t>
      </w: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PB-gázpalackok megrendelése, PB-gázpalackok átvétele, tárolása és értékesítése.</w:t>
      </w: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részszakképesítéssel rendelkező képes:</w:t>
      </w: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Javaslatot tenni a PB-gázpalackok megrendelésére</w:t>
      </w: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Elvégezni a PB-gázpalackok átvételét, tárolását és értékesítését</w:t>
      </w: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Kezelni a szolgáltatásaihoz kapcsolódó biztonsági berendezéseket</w:t>
      </w: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Ellenőrizni az eszközök, berendezések működőképességét</w:t>
      </w: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2352"/>
        <w:gridCol w:w="2977"/>
        <w:gridCol w:w="2325"/>
      </w:tblGrid>
      <w:tr w:rsidR="00717564" w:rsidTr="007002A0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4" w:rsidRDefault="0071756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4" w:rsidRDefault="0071756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4" w:rsidRDefault="0071756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4" w:rsidRDefault="0071756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717564" w:rsidTr="007002A0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4" w:rsidRDefault="0071756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4" w:rsidRDefault="0071756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kapcsolódó szakképesítés, részszakképesítés, szakképesítés-ráépülés</w:t>
            </w:r>
          </w:p>
        </w:tc>
      </w:tr>
      <w:tr w:rsidR="00717564" w:rsidTr="007002A0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4" w:rsidRDefault="0071756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4" w:rsidRDefault="0071756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4" w:rsidRDefault="0071756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4" w:rsidRDefault="0071756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717564" w:rsidTr="007002A0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4" w:rsidRDefault="0071756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4" w:rsidRDefault="0071756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32 341 01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4" w:rsidRDefault="0071756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Töltőállomás-kezelő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4" w:rsidRDefault="0071756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</w:tbl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sz w:val="20"/>
          <w:szCs w:val="20"/>
        </w:rPr>
      </w:pP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717564" w:rsidRDefault="00717564" w:rsidP="0071756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1776"/>
        <w:gridCol w:w="5838"/>
      </w:tblGrid>
      <w:tr w:rsidR="00717564" w:rsidTr="007002A0">
        <w:trPr>
          <w:jc w:val="center"/>
        </w:trPr>
        <w:tc>
          <w:tcPr>
            <w:tcW w:w="1004" w:type="dxa"/>
          </w:tcPr>
          <w:p w:rsidR="00717564" w:rsidRDefault="0071756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</w:tcPr>
          <w:p w:rsidR="00717564" w:rsidRDefault="0071756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838" w:type="dxa"/>
          </w:tcPr>
          <w:p w:rsidR="00717564" w:rsidRDefault="0071756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717564" w:rsidTr="007002A0">
        <w:trPr>
          <w:jc w:val="center"/>
        </w:trPr>
        <w:tc>
          <w:tcPr>
            <w:tcW w:w="1004" w:type="dxa"/>
            <w:vAlign w:val="center"/>
          </w:tcPr>
          <w:p w:rsidR="00717564" w:rsidRDefault="0071756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614" w:type="dxa"/>
            <w:gridSpan w:val="2"/>
          </w:tcPr>
          <w:p w:rsidR="00717564" w:rsidRDefault="0071756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részszakképesítés szakmai követelménymoduljainak az állam által elismert szakképesítések szakmai követelménymoduljairól szóló kormányrendelet szerinti</w:t>
            </w:r>
          </w:p>
        </w:tc>
      </w:tr>
      <w:tr w:rsidR="00717564" w:rsidTr="007002A0">
        <w:trPr>
          <w:jc w:val="center"/>
        </w:trPr>
        <w:tc>
          <w:tcPr>
            <w:tcW w:w="1004" w:type="dxa"/>
          </w:tcPr>
          <w:p w:rsidR="00717564" w:rsidRDefault="0071756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776" w:type="dxa"/>
          </w:tcPr>
          <w:p w:rsidR="00717564" w:rsidRDefault="0071756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838" w:type="dxa"/>
          </w:tcPr>
          <w:p w:rsidR="00717564" w:rsidRDefault="0071756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717564" w:rsidTr="007002A0">
        <w:trPr>
          <w:jc w:val="center"/>
        </w:trPr>
        <w:tc>
          <w:tcPr>
            <w:tcW w:w="1004" w:type="dxa"/>
          </w:tcPr>
          <w:p w:rsidR="00717564" w:rsidRDefault="0071756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776" w:type="dxa"/>
          </w:tcPr>
          <w:p w:rsidR="00717564" w:rsidRDefault="0071756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11397-12</w:t>
            </w:r>
          </w:p>
        </w:tc>
        <w:tc>
          <w:tcPr>
            <w:tcW w:w="5838" w:type="dxa"/>
            <w:vAlign w:val="center"/>
          </w:tcPr>
          <w:p w:rsidR="00717564" w:rsidRDefault="00717564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PB-gázcseretelep üzemeltetése</w:t>
            </w:r>
          </w:p>
        </w:tc>
      </w:tr>
    </w:tbl>
    <w:p w:rsidR="00717564" w:rsidRDefault="00717564" w:rsidP="0071756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717564" w:rsidRDefault="00717564" w:rsidP="0071756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18. életév betöltése.</w:t>
      </w: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717564" w:rsidRDefault="00717564" w:rsidP="0071756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1610"/>
        <w:gridCol w:w="3050"/>
        <w:gridCol w:w="3722"/>
      </w:tblGrid>
      <w:tr w:rsidR="00717564" w:rsidTr="007002A0">
        <w:trPr>
          <w:jc w:val="center"/>
        </w:trPr>
        <w:tc>
          <w:tcPr>
            <w:tcW w:w="906" w:type="dxa"/>
          </w:tcPr>
          <w:p w:rsidR="00717564" w:rsidRDefault="0071756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717564" w:rsidRDefault="0071756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050" w:type="dxa"/>
            <w:vAlign w:val="center"/>
          </w:tcPr>
          <w:p w:rsidR="00717564" w:rsidRDefault="0071756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722" w:type="dxa"/>
            <w:vAlign w:val="center"/>
          </w:tcPr>
          <w:p w:rsidR="00717564" w:rsidRDefault="0071756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717564" w:rsidTr="007002A0">
        <w:trPr>
          <w:jc w:val="center"/>
        </w:trPr>
        <w:tc>
          <w:tcPr>
            <w:tcW w:w="906" w:type="dxa"/>
          </w:tcPr>
          <w:p w:rsidR="00717564" w:rsidRDefault="0071756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8382" w:type="dxa"/>
            <w:gridSpan w:val="3"/>
            <w:vAlign w:val="center"/>
          </w:tcPr>
          <w:p w:rsidR="00717564" w:rsidRDefault="0071756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részszakképesítés szakmai követelménymoduljainak</w:t>
            </w:r>
          </w:p>
        </w:tc>
      </w:tr>
      <w:tr w:rsidR="00717564" w:rsidTr="007002A0">
        <w:trPr>
          <w:jc w:val="center"/>
        </w:trPr>
        <w:tc>
          <w:tcPr>
            <w:tcW w:w="906" w:type="dxa"/>
            <w:vAlign w:val="center"/>
          </w:tcPr>
          <w:p w:rsidR="00717564" w:rsidRDefault="0071756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610" w:type="dxa"/>
            <w:vAlign w:val="center"/>
          </w:tcPr>
          <w:p w:rsidR="00717564" w:rsidRDefault="0071756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050" w:type="dxa"/>
            <w:vAlign w:val="center"/>
          </w:tcPr>
          <w:p w:rsidR="00717564" w:rsidRDefault="0071756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722" w:type="dxa"/>
            <w:vAlign w:val="center"/>
          </w:tcPr>
          <w:p w:rsidR="00717564" w:rsidRDefault="0071756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717564" w:rsidTr="007002A0">
        <w:trPr>
          <w:jc w:val="center"/>
        </w:trPr>
        <w:tc>
          <w:tcPr>
            <w:tcW w:w="906" w:type="dxa"/>
          </w:tcPr>
          <w:p w:rsidR="00717564" w:rsidRDefault="0071756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610" w:type="dxa"/>
          </w:tcPr>
          <w:p w:rsidR="00717564" w:rsidRDefault="0071756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11397-12</w:t>
            </w:r>
          </w:p>
        </w:tc>
        <w:tc>
          <w:tcPr>
            <w:tcW w:w="3050" w:type="dxa"/>
            <w:vAlign w:val="center"/>
          </w:tcPr>
          <w:p w:rsidR="00717564" w:rsidRDefault="00717564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PB-gázcseretelep üzemeltetése</w:t>
            </w:r>
          </w:p>
        </w:tc>
        <w:tc>
          <w:tcPr>
            <w:tcW w:w="3722" w:type="dxa"/>
          </w:tcPr>
          <w:p w:rsidR="00717564" w:rsidRDefault="00717564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Gyakorlati</w:t>
            </w:r>
          </w:p>
        </w:tc>
      </w:tr>
    </w:tbl>
    <w:p w:rsidR="00717564" w:rsidRDefault="00717564" w:rsidP="0071756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717564" w:rsidRDefault="00717564" w:rsidP="0071756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megnevezése: A PB-gázpalackok átvétele, tárolása és értékesítése </w:t>
      </w: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PB-gázpalackok átvétele, szakszerű elhelyezése, tárolása és a vásárlók kiszolgálása, a teljes folyamat dokumentálása</w:t>
      </w: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</w:t>
      </w: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100 %</w:t>
      </w:r>
    </w:p>
    <w:p w:rsidR="00717564" w:rsidRDefault="00717564" w:rsidP="00717564">
      <w:pPr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0"/>
          <w:szCs w:val="20"/>
        </w:rPr>
      </w:pP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–</w:t>
      </w: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–</w:t>
      </w: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–</w:t>
      </w: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–</w:t>
      </w:r>
    </w:p>
    <w:p w:rsidR="00717564" w:rsidRDefault="00717564" w:rsidP="0071756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5.3.3. Szóbeli vizsgatevékenység</w:t>
      </w: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-</w:t>
      </w: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-</w:t>
      </w: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-</w:t>
      </w: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-</w:t>
      </w: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részszakképesítéssel kapcsolatos előírások az állami szakképzési és felnőttképzési szerv </w:t>
      </w:r>
      <w:r>
        <w:rPr>
          <w:rFonts w:ascii="Times New Roman" w:hAnsi="Times New Roman" w:cs="Times New Roman"/>
          <w:sz w:val="20"/>
          <w:szCs w:val="20"/>
          <w:u w:val="single"/>
        </w:rPr>
        <w:t>http://www.munka.hu/</w:t>
      </w:r>
      <w:r>
        <w:rPr>
          <w:rFonts w:ascii="Times New Roman" w:hAnsi="Times New Roman" w:cs="Times New Roman"/>
          <w:sz w:val="20"/>
          <w:szCs w:val="20"/>
        </w:rPr>
        <w:t xml:space="preserve"> című weblapján érhetők el a Szak- és felnőttképzés Vizsgák menüpontjában</w:t>
      </w: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–</w:t>
      </w: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6. ESZKÖZ- ÉS FELSZERELÉSI JEGYZÉK</w:t>
      </w: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9"/>
        <w:gridCol w:w="6290"/>
      </w:tblGrid>
      <w:tr w:rsidR="00717564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4" w:rsidRDefault="0071756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64" w:rsidRDefault="0071756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717564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64" w:rsidRDefault="0071756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64" w:rsidRDefault="0071756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717564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4" w:rsidRDefault="0071756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564" w:rsidRDefault="00717564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Kassza</w:t>
            </w:r>
          </w:p>
        </w:tc>
      </w:tr>
      <w:tr w:rsidR="00717564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4" w:rsidRDefault="0071756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564" w:rsidRDefault="00717564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Biztonságtechnikai jelölő- és jelzőrendszerek</w:t>
            </w:r>
          </w:p>
        </w:tc>
      </w:tr>
      <w:tr w:rsidR="00717564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4" w:rsidRDefault="0071756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564" w:rsidRDefault="00717564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Tűzoltó készülék</w:t>
            </w:r>
          </w:p>
        </w:tc>
      </w:tr>
      <w:tr w:rsidR="00717564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4" w:rsidRDefault="0071756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564" w:rsidRDefault="00717564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Takarító eszközök</w:t>
            </w:r>
          </w:p>
        </w:tc>
      </w:tr>
      <w:tr w:rsidR="00717564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4" w:rsidRDefault="0071756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564" w:rsidRDefault="00717564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Íróeszköz</w:t>
            </w:r>
          </w:p>
        </w:tc>
      </w:tr>
      <w:tr w:rsidR="00717564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4" w:rsidRDefault="0071756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564" w:rsidRDefault="00717564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Széfek</w:t>
            </w:r>
          </w:p>
        </w:tc>
      </w:tr>
      <w:tr w:rsidR="00717564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4" w:rsidRDefault="00717564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564" w:rsidRDefault="00717564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PB-palack tároló ketrec</w:t>
            </w:r>
          </w:p>
        </w:tc>
      </w:tr>
    </w:tbl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7564" w:rsidRDefault="00717564" w:rsidP="00717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717564" w:rsidRDefault="00717564" w:rsidP="00717564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6D62C3" w:rsidRDefault="006D62C3"/>
    <w:sectPr w:rsidR="006D62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688" w:rsidRDefault="00362688" w:rsidP="009A55F1">
      <w:pPr>
        <w:spacing w:after="0" w:line="240" w:lineRule="auto"/>
      </w:pPr>
      <w:r>
        <w:separator/>
      </w:r>
    </w:p>
  </w:endnote>
  <w:endnote w:type="continuationSeparator" w:id="0">
    <w:p w:rsidR="00362688" w:rsidRDefault="00362688" w:rsidP="009A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6085698"/>
      <w:docPartObj>
        <w:docPartGallery w:val="Page Numbers (Bottom of Page)"/>
        <w:docPartUnique/>
      </w:docPartObj>
    </w:sdtPr>
    <w:sdtContent>
      <w:p w:rsidR="009A55F1" w:rsidRDefault="009A55F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A55F1" w:rsidRDefault="009A55F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688" w:rsidRDefault="00362688" w:rsidP="009A55F1">
      <w:pPr>
        <w:spacing w:after="0" w:line="240" w:lineRule="auto"/>
      </w:pPr>
      <w:r>
        <w:separator/>
      </w:r>
    </w:p>
  </w:footnote>
  <w:footnote w:type="continuationSeparator" w:id="0">
    <w:p w:rsidR="00362688" w:rsidRDefault="00362688" w:rsidP="009A5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5F1" w:rsidRDefault="009A55F1" w:rsidP="009A55F1">
    <w:pP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27/2012. (VIII. 27.) NGM rendelet a nemzetgazdasági miniszter hatáskörébe tartozó szakképesítések szakmai és vizsgakövetelményeiről</w:t>
    </w:r>
  </w:p>
  <w:p w:rsidR="009A55F1" w:rsidRDefault="009A55F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64"/>
    <w:rsid w:val="00362688"/>
    <w:rsid w:val="004D5DC0"/>
    <w:rsid w:val="006D62C3"/>
    <w:rsid w:val="00717564"/>
    <w:rsid w:val="00944D7D"/>
    <w:rsid w:val="009A55F1"/>
    <w:rsid w:val="00C508F2"/>
    <w:rsid w:val="00E7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756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A5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55F1"/>
  </w:style>
  <w:style w:type="paragraph" w:styleId="llb">
    <w:name w:val="footer"/>
    <w:basedOn w:val="Norml"/>
    <w:link w:val="llbChar"/>
    <w:uiPriority w:val="99"/>
    <w:unhideWhenUsed/>
    <w:rsid w:val="009A5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55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756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A5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55F1"/>
  </w:style>
  <w:style w:type="paragraph" w:styleId="llb">
    <w:name w:val="footer"/>
    <w:basedOn w:val="Norml"/>
    <w:link w:val="llbChar"/>
    <w:uiPriority w:val="99"/>
    <w:unhideWhenUsed/>
    <w:rsid w:val="009A5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5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NMH-SZFI</cp:lastModifiedBy>
  <cp:revision>3</cp:revision>
  <dcterms:created xsi:type="dcterms:W3CDTF">2013-05-23T12:57:00Z</dcterms:created>
  <dcterms:modified xsi:type="dcterms:W3CDTF">2013-05-28T09:34:00Z</dcterms:modified>
</cp:coreProperties>
</file>