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4B1" w:rsidRPr="00F664B1" w:rsidRDefault="00F664B1" w:rsidP="00F664B1">
      <w:pPr>
        <w:widowControl w:val="0"/>
        <w:suppressAutoHyphens/>
        <w:autoSpaceDE w:val="0"/>
        <w:ind w:right="-20"/>
        <w:jc w:val="center"/>
        <w:rPr>
          <w:rFonts w:ascii="Palatino Linotype" w:hAnsi="Palatino Linotype"/>
          <w:b/>
          <w:w w:val="99"/>
          <w:kern w:val="2"/>
          <w:sz w:val="28"/>
          <w:szCs w:val="28"/>
          <w:lang w:eastAsia="hi-IN" w:bidi="hi-IN"/>
        </w:rPr>
      </w:pPr>
      <w:bookmarkStart w:id="0" w:name="_GoBack"/>
      <w:r w:rsidRPr="00F664B1">
        <w:rPr>
          <w:rFonts w:ascii="Palatino Linotype" w:hAnsi="Palatino Linotype"/>
          <w:b/>
          <w:w w:val="99"/>
          <w:kern w:val="2"/>
          <w:sz w:val="28"/>
          <w:szCs w:val="28"/>
          <w:lang w:eastAsia="hi-IN" w:bidi="hi-IN"/>
        </w:rPr>
        <w:t>SZAKMAI TANTERVI ADAPTÁCIÓ</w:t>
      </w:r>
    </w:p>
    <w:bookmarkEnd w:id="0"/>
    <w:p w:rsidR="00C62065" w:rsidRPr="00C62065" w:rsidRDefault="00C62065" w:rsidP="00C62065">
      <w:pPr>
        <w:widowControl w:val="0"/>
        <w:suppressAutoHyphens/>
        <w:autoSpaceDE w:val="0"/>
        <w:spacing w:after="0" w:line="360" w:lineRule="auto"/>
        <w:ind w:right="-20"/>
        <w:jc w:val="center"/>
        <w:rPr>
          <w:rFonts w:ascii="Palatino Linotype" w:eastAsia="Times New Roman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Palatino Linotype"/>
          <w:b/>
          <w:bCs/>
          <w:kern w:val="1"/>
          <w:sz w:val="24"/>
          <w:szCs w:val="24"/>
          <w:lang w:eastAsia="hi-IN" w:bidi="hi-IN"/>
        </w:rPr>
        <w:t>a</w:t>
      </w:r>
    </w:p>
    <w:p w:rsidR="00C62065" w:rsidRPr="00C62065" w:rsidRDefault="00C62065" w:rsidP="00C62065">
      <w:pPr>
        <w:widowControl w:val="0"/>
        <w:suppressAutoHyphens/>
        <w:spacing w:after="0" w:line="360" w:lineRule="auto"/>
        <w:jc w:val="center"/>
        <w:rPr>
          <w:rFonts w:ascii="Palatino Linotype" w:eastAsia="Times New Roman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Palatino Linotype"/>
          <w:b/>
          <w:bCs/>
          <w:kern w:val="1"/>
          <w:sz w:val="24"/>
          <w:szCs w:val="24"/>
          <w:lang w:eastAsia="hi-IN" w:bidi="hi-IN"/>
        </w:rPr>
        <w:t>31 542 08</w:t>
      </w:r>
    </w:p>
    <w:p w:rsidR="00C62065" w:rsidRPr="00C62065" w:rsidRDefault="00C62065" w:rsidP="00C62065">
      <w:pPr>
        <w:widowControl w:val="0"/>
        <w:suppressAutoHyphens/>
        <w:spacing w:after="0" w:line="360" w:lineRule="auto"/>
        <w:jc w:val="center"/>
        <w:rPr>
          <w:rFonts w:ascii="Palatino Linotype" w:eastAsia="Times New Roman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Palatino Linotype"/>
          <w:b/>
          <w:bCs/>
          <w:kern w:val="1"/>
          <w:sz w:val="24"/>
          <w:szCs w:val="24"/>
          <w:lang w:eastAsia="hi-IN" w:bidi="hi-IN"/>
        </w:rPr>
        <w:t>SZÖVŐ</w:t>
      </w:r>
    </w:p>
    <w:p w:rsidR="00C62065" w:rsidRPr="00C62065" w:rsidRDefault="00C62065" w:rsidP="00C62065">
      <w:pPr>
        <w:widowControl w:val="0"/>
        <w:suppressAutoHyphens/>
        <w:spacing w:after="0" w:line="360" w:lineRule="auto"/>
        <w:jc w:val="center"/>
        <w:rPr>
          <w:rFonts w:ascii="Palatino Linotype" w:eastAsia="Times New Roman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Palatino Linotype"/>
          <w:b/>
          <w:bCs/>
          <w:kern w:val="1"/>
          <w:sz w:val="24"/>
          <w:szCs w:val="24"/>
          <w:lang w:eastAsia="hi-IN" w:bidi="hi-IN"/>
        </w:rPr>
        <w:t>RÉSZSZAKKÉPESÍTÉS</w:t>
      </w:r>
    </w:p>
    <w:p w:rsidR="00C62065" w:rsidRPr="00C62065" w:rsidRDefault="00C62065" w:rsidP="00C62065">
      <w:pPr>
        <w:widowControl w:val="0"/>
        <w:suppressAutoHyphens/>
        <w:spacing w:after="0" w:line="360" w:lineRule="auto"/>
        <w:jc w:val="center"/>
        <w:rPr>
          <w:rFonts w:ascii="Palatino Linotype" w:eastAsia="Times New Roman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Palatino Linotype"/>
          <w:b/>
          <w:bCs/>
          <w:kern w:val="1"/>
          <w:sz w:val="24"/>
          <w:szCs w:val="24"/>
          <w:lang w:eastAsia="hi-IN" w:bidi="hi-IN"/>
        </w:rPr>
        <w:t>HÍD II. PROGRAMBAN TÖRTÉNŐ 2 ÉVES OKTATÁSÁHOZ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spacing w:after="0" w:line="360" w:lineRule="auto"/>
        <w:jc w:val="center"/>
        <w:rPr>
          <w:rFonts w:ascii="Palatino Linotype" w:eastAsia="Times New Roman" w:hAnsi="Palatino Linotype" w:cs="Palatino Linotype"/>
          <w:bCs/>
          <w:kern w:val="1"/>
          <w:sz w:val="24"/>
          <w:szCs w:val="24"/>
          <w:lang w:eastAsia="hi-IN" w:bidi="hi-IN"/>
        </w:rPr>
      </w:pPr>
      <w:proofErr w:type="gramStart"/>
      <w:r w:rsidRPr="00C62065">
        <w:rPr>
          <w:rFonts w:ascii="Palatino Linotype" w:eastAsia="Times New Roman" w:hAnsi="Palatino Linotype" w:cs="Palatino Linotype"/>
          <w:bCs/>
          <w:kern w:val="1"/>
          <w:sz w:val="24"/>
          <w:szCs w:val="24"/>
          <w:lang w:eastAsia="hi-IN" w:bidi="hi-IN"/>
        </w:rPr>
        <w:t>a</w:t>
      </w:r>
      <w:proofErr w:type="gramEnd"/>
      <w:r w:rsidRPr="00C62065">
        <w:rPr>
          <w:rFonts w:ascii="Palatino Linotype" w:eastAsia="Times New Roman" w:hAnsi="Palatino Linotype" w:cs="Palatino Linotype"/>
          <w:bCs/>
          <w:kern w:val="1"/>
          <w:sz w:val="24"/>
          <w:szCs w:val="24"/>
          <w:lang w:eastAsia="hi-IN" w:bidi="hi-IN"/>
        </w:rPr>
        <w:t xml:space="preserve"> 32 542 01 Textilanyaggyártó szakképesítés kerettanterve alapján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62065" w:rsidRPr="00F664B1" w:rsidRDefault="00F664B1" w:rsidP="00F664B1">
      <w:pPr>
        <w:widowControl w:val="0"/>
        <w:suppressAutoHyphens/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A szakmai tantervi adaptáció</w:t>
      </w:r>
      <w:r w:rsidR="00C62065"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="00C62065"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="00C62065"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="00C62065"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="00C62065"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="00C62065"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</w:p>
    <w:p w:rsidR="00C62065" w:rsidRPr="00C62065" w:rsidRDefault="00C62065" w:rsidP="00C62065">
      <w:pPr>
        <w:widowControl w:val="0"/>
        <w:numPr>
          <w:ilvl w:val="0"/>
          <w:numId w:val="39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</w:p>
    <w:p w:rsidR="00C62065" w:rsidRPr="00C62065" w:rsidRDefault="00C62065" w:rsidP="00C62065">
      <w:pPr>
        <w:widowControl w:val="0"/>
        <w:numPr>
          <w:ilvl w:val="0"/>
          <w:numId w:val="39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915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proofErr w:type="gramStart"/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</w:p>
    <w:p w:rsidR="00C62065" w:rsidRPr="00C62065" w:rsidRDefault="00C62065" w:rsidP="00C62065">
      <w:pPr>
        <w:widowControl w:val="0"/>
        <w:numPr>
          <w:ilvl w:val="0"/>
          <w:numId w:val="39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Kormányrendelet,</w:t>
      </w:r>
    </w:p>
    <w:p w:rsidR="00C62065" w:rsidRPr="00C62065" w:rsidRDefault="00C62065" w:rsidP="00C62065">
      <w:pPr>
        <w:widowControl w:val="0"/>
        <w:numPr>
          <w:ilvl w:val="0"/>
          <w:numId w:val="39"/>
        </w:numPr>
        <w:suppressAutoHyphens/>
        <w:spacing w:after="0" w:line="240" w:lineRule="auto"/>
        <w:ind w:left="1288" w:hanging="373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állam által elismert szakképesítések szakmai követelménymoduljairól</w:t>
      </w:r>
      <w:r w:rsidRPr="00C62065">
        <w:rPr>
          <w:rFonts w:ascii="Palatino Linotype" w:eastAsia="Times New Roman" w:hAnsi="Palatino Linotype" w:cs="Times New Roman"/>
          <w:iCs/>
          <w:sz w:val="24"/>
          <w:szCs w:val="24"/>
          <w:lang w:eastAsia="hu-HU"/>
        </w:rPr>
        <w:t xml:space="preserve"> szóló</w:t>
      </w: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217/2012. (VIII. 9.) Kormányrendelet, </w:t>
      </w:r>
    </w:p>
    <w:p w:rsidR="00C62065" w:rsidRPr="00C62065" w:rsidRDefault="00C62065" w:rsidP="00C62065">
      <w:pPr>
        <w:shd w:val="clear" w:color="auto" w:fill="FFFFFF"/>
        <w:spacing w:after="0" w:line="240" w:lineRule="auto"/>
        <w:ind w:left="1288" w:hanging="373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–</w:t>
      </w: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31 542 08 Szövő </w:t>
      </w:r>
      <w:proofErr w:type="spellStart"/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 szakmai és vizsgakövetelményeit tartalmazó </w:t>
      </w:r>
      <w:r w:rsidR="00BA0E53" w:rsidRPr="00BA0E53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27/2012. (VIII. 27.) NGM rendelet</w:t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, </w:t>
      </w:r>
    </w:p>
    <w:p w:rsidR="00C62065" w:rsidRPr="00C62065" w:rsidRDefault="00C62065" w:rsidP="00C62065">
      <w:pPr>
        <w:numPr>
          <w:ilvl w:val="0"/>
          <w:numId w:val="39"/>
        </w:numPr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szakképesítések kerettanterveit tartalmazó NGM rendelet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proofErr w:type="gramStart"/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 készült.</w:t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C62065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62065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 xml:space="preserve"> azonosító száma: 31 542 08</w:t>
      </w:r>
    </w:p>
    <w:p w:rsidR="00C62065" w:rsidRPr="00C62065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C62065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62065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 xml:space="preserve"> megnevezése: Szövő</w:t>
      </w:r>
    </w:p>
    <w:p w:rsidR="00C62065" w:rsidRPr="00C62065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 xml:space="preserve">A szakmacsoport </w:t>
      </w:r>
      <w:r w:rsidRPr="00C62065">
        <w:rPr>
          <w:rFonts w:ascii="Palatino Linotype" w:eastAsia="Times New Roman" w:hAnsi="Palatino Linotype" w:cs="Times New Roman"/>
          <w:iCs/>
          <w:sz w:val="24"/>
          <w:szCs w:val="24"/>
          <w:lang w:eastAsia="hu-HU"/>
        </w:rPr>
        <w:t>száma és megnevezése</w:t>
      </w:r>
      <w:r w:rsidRPr="00C62065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: 10. Könnyűipar</w:t>
      </w:r>
    </w:p>
    <w:p w:rsidR="00C62065" w:rsidRPr="00C62065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C62065">
        <w:rPr>
          <w:rFonts w:ascii="Palatino Linotype" w:eastAsia="Times New Roman" w:hAnsi="Palatino Linotype" w:cs="Times New Roman"/>
          <w:iCs/>
          <w:sz w:val="24"/>
          <w:szCs w:val="24"/>
          <w:lang w:eastAsia="hu-HU"/>
        </w:rPr>
        <w:t>száma és megnevezése</w:t>
      </w:r>
      <w:r w:rsidRPr="00C62065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: XVII. Könnyűipar</w:t>
      </w:r>
    </w:p>
    <w:p w:rsidR="00C62065" w:rsidRPr="00C62065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Elméleti képzési idő aránya: 30%</w:t>
      </w:r>
    </w:p>
    <w:p w:rsidR="00C62065" w:rsidRPr="00C62065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Gyakorlati képzési idő aránya: 70%</w:t>
      </w:r>
    </w:p>
    <w:p w:rsidR="00C62065" w:rsidRPr="00C62065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tabs>
          <w:tab w:val="left" w:pos="1260"/>
        </w:tabs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C62065" w:rsidRPr="00C62065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smartTag w:uri="urn:schemas-microsoft-com:office:smarttags" w:element="PersonName">
        <w:smartTag w:uri="urn:schemas-microsoft-com:office:smarttags" w:element="metricconverter">
          <w:r w:rsidRPr="00C62065">
            <w:rPr>
              <w:rFonts w:ascii="Palatino Linotype" w:eastAsia="Times New Roman" w:hAnsi="Palatino Linotype" w:cs="Mangal"/>
              <w:iCs/>
              <w:kern w:val="1"/>
              <w:sz w:val="24"/>
              <w:szCs w:val="24"/>
              <w:lang w:eastAsia="hi-IN" w:bidi="hi-IN"/>
            </w:rPr>
            <w:t>Iskola</w:t>
          </w:r>
        </w:smartTag>
      </w:smartTag>
      <w:r w:rsidRPr="00C62065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i előképzettség: hat általános iskolai évfolyam elvégzése</w:t>
      </w:r>
    </w:p>
    <w:p w:rsidR="00C62065" w:rsidRPr="00C62065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Betöltött 15. életév</w:t>
      </w:r>
    </w:p>
    <w:p w:rsidR="00C62065" w:rsidRPr="00C62065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 szükségesek</w:t>
      </w:r>
    </w:p>
    <w:p w:rsidR="00C62065" w:rsidRPr="00C62065" w:rsidRDefault="00C62065" w:rsidP="00C6206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eastAsia="Times New Roman" w:hAnsi="Palatino Linotype" w:cs="Mangal"/>
          <w:iCs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IV.</w:t>
      </w: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C62065" w:rsidRPr="00C62065" w:rsidTr="00235D39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065" w:rsidRPr="00C62065" w:rsidRDefault="00C62065" w:rsidP="00C62065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065" w:rsidRPr="00C62065" w:rsidRDefault="00C62065" w:rsidP="00C62065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C62065" w:rsidRPr="00C62065" w:rsidTr="00235D39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C62065">
              <w:rPr>
                <w:rFonts w:ascii="Palatino Linotype" w:eastAsia="Times New Roman" w:hAnsi="Palatino Linotype" w:cs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065" w:rsidRPr="00C62065" w:rsidRDefault="00C62065" w:rsidP="00C62065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C62065">
              <w:rPr>
                <w:rFonts w:ascii="Palatino Linotype" w:eastAsia="Times New Roman" w:hAnsi="Palatino Linotype" w:cs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) tartalmazza, melynek további részletei az alábbiak: nincs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  <w:t>Nincs.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0"/>
          <w:numId w:val="40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szakképesítés óraterve 2 éves (20 hónapos) nappali rendszerű oktatásra</w:t>
      </w:r>
    </w:p>
    <w:p w:rsidR="00C62065" w:rsidRPr="00C62065" w:rsidRDefault="00C62065" w:rsidP="00C62065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62065" w:rsidRPr="00C62065" w:rsidRDefault="00C62065" w:rsidP="00C62065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eastAsia="Times New Roman" w:hAnsi="Palatino Linotype" w:cs="Calibri"/>
          <w:sz w:val="24"/>
          <w:szCs w:val="24"/>
          <w:lang w:eastAsia="hu-HU"/>
        </w:rPr>
      </w:pPr>
      <w:r w:rsidRPr="00C62065">
        <w:rPr>
          <w:rFonts w:ascii="Palatino Linotype" w:eastAsia="Lucida Sans Unicode" w:hAnsi="Palatino Linotype" w:cs="Times New Roman"/>
          <w:kern w:val="1"/>
          <w:sz w:val="24"/>
          <w:szCs w:val="24"/>
          <w:lang w:eastAsia="hi-IN" w:bidi="hi-IN"/>
        </w:rPr>
        <w:t>A képzés heti és éves szakmai óraszámai hosszab</w:t>
      </w:r>
      <w:r w:rsidRPr="00C62065">
        <w:rPr>
          <w:rFonts w:ascii="Palatino Linotype" w:eastAsia="Times New Roman" w:hAnsi="Palatino Linotype" w:cs="Calibri"/>
          <w:sz w:val="24"/>
          <w:szCs w:val="24"/>
          <w:lang w:eastAsia="hu-HU"/>
        </w:rPr>
        <w:t xml:space="preserve">b képzési idejű </w:t>
      </w:r>
      <w:proofErr w:type="spellStart"/>
      <w:r w:rsidRPr="00C62065">
        <w:rPr>
          <w:rFonts w:ascii="Palatino Linotype" w:eastAsia="Times New Roman" w:hAnsi="Palatino Linotype" w:cs="Calibri"/>
          <w:sz w:val="24"/>
          <w:szCs w:val="24"/>
          <w:lang w:eastAsia="hu-HU"/>
        </w:rPr>
        <w:t>részszakképesítés</w:t>
      </w:r>
      <w:proofErr w:type="spellEnd"/>
      <w:r w:rsidRPr="00C62065">
        <w:rPr>
          <w:rFonts w:ascii="Palatino Linotype" w:eastAsia="Times New Roman" w:hAnsi="Palatino Linotype" w:cs="Calibri"/>
          <w:sz w:val="24"/>
          <w:szCs w:val="24"/>
          <w:lang w:eastAsia="hu-HU"/>
        </w:rPr>
        <w:t xml:space="preserve"> oktatásához:</w:t>
      </w:r>
    </w:p>
    <w:p w:rsidR="00C62065" w:rsidRPr="00C62065" w:rsidRDefault="00C62065" w:rsidP="00C62065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Palatino Linotype" w:eastAsia="Lucida Sans Unicode" w:hAnsi="Palatino Linotype" w:cs="Times New Roman"/>
          <w:kern w:val="1"/>
          <w:sz w:val="24"/>
          <w:szCs w:val="24"/>
          <w:lang w:eastAsia="hi-IN" w:bidi="hi-IN"/>
        </w:rPr>
      </w:pPr>
    </w:p>
    <w:tbl>
      <w:tblPr>
        <w:tblW w:w="10430" w:type="dxa"/>
        <w:jc w:val="center"/>
        <w:tblInd w:w="3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0A0" w:firstRow="1" w:lastRow="0" w:firstColumn="1" w:lastColumn="0" w:noHBand="0" w:noVBand="0"/>
      </w:tblPr>
      <w:tblGrid>
        <w:gridCol w:w="2694"/>
        <w:gridCol w:w="1955"/>
        <w:gridCol w:w="2014"/>
        <w:gridCol w:w="1842"/>
        <w:gridCol w:w="1925"/>
      </w:tblGrid>
      <w:tr w:rsidR="00C62065" w:rsidRPr="00C62065" w:rsidTr="00235D39">
        <w:trPr>
          <w:trHeight w:val="488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1. évfolyam</w:t>
            </w:r>
          </w:p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1. évfolyam</w:t>
            </w:r>
          </w:p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éves óraszám (36 héttel)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2. évfolyam</w:t>
            </w:r>
          </w:p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2. évfolyam</w:t>
            </w:r>
          </w:p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éves óraszám</w:t>
            </w:r>
          </w:p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(35 héttel)</w:t>
            </w:r>
          </w:p>
        </w:tc>
      </w:tr>
      <w:tr w:rsidR="00C62065" w:rsidRPr="00C62065" w:rsidTr="00235D39">
        <w:trPr>
          <w:trHeight w:val="488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Közismeret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16,5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594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350</w:t>
            </w:r>
          </w:p>
        </w:tc>
      </w:tr>
      <w:tr w:rsidR="00C62065" w:rsidRPr="00C62065" w:rsidTr="00235D39">
        <w:trPr>
          <w:trHeight w:val="488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b/>
                <w:sz w:val="20"/>
                <w:szCs w:val="20"/>
                <w:lang w:eastAsia="hu-HU"/>
              </w:rPr>
              <w:t>Szakmai elmélet és gyakorlat együtt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b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b/>
                <w:sz w:val="20"/>
                <w:szCs w:val="20"/>
                <w:lang w:eastAsia="hu-HU"/>
              </w:rPr>
              <w:t>540+105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b/>
                <w:sz w:val="20"/>
                <w:szCs w:val="20"/>
                <w:lang w:eastAsia="hu-HU"/>
              </w:rPr>
              <w:t>21,5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b/>
                <w:sz w:val="20"/>
                <w:szCs w:val="20"/>
                <w:lang w:eastAsia="hu-HU"/>
              </w:rPr>
              <w:t>752,5</w:t>
            </w:r>
          </w:p>
        </w:tc>
      </w:tr>
      <w:tr w:rsidR="00C62065" w:rsidRPr="00C62065" w:rsidTr="00235D39">
        <w:trPr>
          <w:trHeight w:val="488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31,5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1134+105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31,5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1102,5</w:t>
            </w:r>
          </w:p>
        </w:tc>
      </w:tr>
      <w:tr w:rsidR="00C62065" w:rsidRPr="00C62065" w:rsidTr="00235D39">
        <w:trPr>
          <w:trHeight w:val="488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 xml:space="preserve">8-10% szabad sáv </w:t>
            </w:r>
          </w:p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(közismereti rész)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2,5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90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35</w:t>
            </w:r>
          </w:p>
        </w:tc>
      </w:tr>
      <w:tr w:rsidR="00C62065" w:rsidRPr="00C62065" w:rsidTr="00235D39">
        <w:trPr>
          <w:trHeight w:val="488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 xml:space="preserve">8-10% szabad sáv </w:t>
            </w:r>
          </w:p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(szakmai rész)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2,5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87.5</w:t>
            </w:r>
          </w:p>
        </w:tc>
      </w:tr>
      <w:tr w:rsidR="00C62065" w:rsidRPr="00C62065" w:rsidTr="00235D39">
        <w:trPr>
          <w:trHeight w:val="489"/>
          <w:jc w:val="center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Mindösszesen</w:t>
            </w:r>
          </w:p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(teljes képzés ideje)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1260+105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Calibri"/>
                <w:sz w:val="20"/>
                <w:szCs w:val="20"/>
                <w:lang w:eastAsia="hu-HU"/>
              </w:rPr>
              <w:t>1225</w:t>
            </w:r>
          </w:p>
        </w:tc>
      </w:tr>
    </w:tbl>
    <w:p w:rsidR="00522352" w:rsidRDefault="00522352" w:rsidP="00C62065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62065" w:rsidRPr="00C62065" w:rsidRDefault="00C62065" w:rsidP="00C62065">
      <w:pPr>
        <w:spacing w:after="0" w:line="240" w:lineRule="auto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</w:t>
      </w:r>
      <w:proofErr w:type="spellStart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részszakképesítés</w:t>
      </w:r>
      <w:proofErr w:type="spellEnd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oktatására fordítható idő </w:t>
      </w:r>
      <w:r w:rsidRPr="00C62065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1521</w:t>
      </w: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óra (540+105+752,5+36+87,5) nyári összefüggő gyakorlattal és szakmai szabadsávval együtt. </w:t>
      </w:r>
    </w:p>
    <w:p w:rsidR="00522352" w:rsidRDefault="00522352">
      <w:pPr>
        <w:rPr>
          <w:rFonts w:ascii="Palatino Linotype" w:eastAsia="Lucida Sans Unicode" w:hAnsi="Palatino Linotype" w:cs="Times New Roman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 w:cs="Times New Roman"/>
          <w:kern w:val="1"/>
          <w:sz w:val="24"/>
          <w:szCs w:val="24"/>
          <w:lang w:eastAsia="hi-IN" w:bidi="hi-IN"/>
        </w:rPr>
        <w:br w:type="page"/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lastRenderedPageBreak/>
        <w:t>1. számú táblázat</w:t>
      </w:r>
    </w:p>
    <w:p w:rsidR="00C62065" w:rsidRPr="00C62065" w:rsidRDefault="00C62065" w:rsidP="00C62065">
      <w:pPr>
        <w:spacing w:after="0" w:line="240" w:lineRule="auto"/>
        <w:jc w:val="center"/>
        <w:outlineLvl w:val="2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bookmarkStart w:id="1" w:name="_Toc330281762"/>
      <w:bookmarkStart w:id="2" w:name="_Toc330384983"/>
      <w:bookmarkStart w:id="3" w:name="_Toc330981289"/>
      <w:r w:rsidRPr="00C62065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 szakmai követelménymodulokhoz rendelt tantárgyak heti óraszáma évfolyamonként</w:t>
      </w:r>
      <w:bookmarkEnd w:id="1"/>
      <w:bookmarkEnd w:id="2"/>
      <w:bookmarkEnd w:id="3"/>
      <w:r w:rsidRPr="00C62065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7"/>
        <w:gridCol w:w="1905"/>
        <w:gridCol w:w="1060"/>
        <w:gridCol w:w="1074"/>
        <w:gridCol w:w="940"/>
        <w:gridCol w:w="1060"/>
        <w:gridCol w:w="1074"/>
      </w:tblGrid>
      <w:tr w:rsidR="00C62065" w:rsidRPr="00C62065" w:rsidTr="00235D39">
        <w:trPr>
          <w:trHeight w:val="315"/>
        </w:trPr>
        <w:tc>
          <w:tcPr>
            <w:tcW w:w="1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 Szakmai követelmény-modulok</w:t>
            </w:r>
          </w:p>
        </w:tc>
        <w:tc>
          <w:tcPr>
            <w:tcW w:w="19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Heti óraszám</w:t>
            </w:r>
          </w:p>
        </w:tc>
      </w:tr>
      <w:tr w:rsidR="00C62065" w:rsidRPr="00C62065" w:rsidTr="00235D39">
        <w:trPr>
          <w:trHeight w:val="315"/>
        </w:trPr>
        <w:tc>
          <w:tcPr>
            <w:tcW w:w="1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1. 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2. évfolyam</w:t>
            </w:r>
          </w:p>
        </w:tc>
      </w:tr>
      <w:tr w:rsidR="00C62065" w:rsidRPr="00C62065" w:rsidTr="00235D39">
        <w:trPr>
          <w:trHeight w:val="465"/>
        </w:trPr>
        <w:tc>
          <w:tcPr>
            <w:tcW w:w="1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</w:tr>
      <w:tr w:rsidR="00C62065" w:rsidRPr="00C62065" w:rsidTr="00235D39">
        <w:trPr>
          <w:trHeight w:val="540"/>
        </w:trPr>
        <w:tc>
          <w:tcPr>
            <w:tcW w:w="190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11360-12  Textilipari alapanyagok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Anyagismeret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105 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C62065" w:rsidRPr="00C62065" w:rsidTr="00235D39">
        <w:trPr>
          <w:trHeight w:val="540"/>
        </w:trPr>
        <w:tc>
          <w:tcPr>
            <w:tcW w:w="190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 xml:space="preserve">11361-12 </w:t>
            </w:r>
          </w:p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proofErr w:type="spellStart"/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Fonalelőkészítés</w:t>
            </w:r>
            <w:proofErr w:type="spellEnd"/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 xml:space="preserve"> szövéshez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C62065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Fonalelőkészítés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C62065" w:rsidRPr="00C62065" w:rsidTr="00235D39">
        <w:trPr>
          <w:trHeight w:val="540"/>
        </w:trPr>
        <w:tc>
          <w:tcPr>
            <w:tcW w:w="19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C62065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Fonalelőkészítés</w:t>
            </w:r>
            <w:proofErr w:type="spellEnd"/>
            <w:r w:rsidRPr="00C62065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 xml:space="preserve"> a gyakorlatban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6</w:t>
            </w:r>
          </w:p>
        </w:tc>
      </w:tr>
      <w:tr w:rsidR="00C62065" w:rsidRPr="00C62065" w:rsidTr="00235D39">
        <w:trPr>
          <w:trHeight w:val="540"/>
        </w:trPr>
        <w:tc>
          <w:tcPr>
            <w:tcW w:w="190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Del="00871C54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Del="002F604F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C62065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Fonalelőkészítési</w:t>
            </w:r>
            <w:proofErr w:type="spellEnd"/>
            <w:r w:rsidRPr="00C62065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 xml:space="preserve"> gépismeret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C62065" w:rsidDel="004F2E6E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540"/>
        </w:trPr>
        <w:tc>
          <w:tcPr>
            <w:tcW w:w="190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 xml:space="preserve">11362-12 </w:t>
            </w:r>
          </w:p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Szövet készítése és minősítése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 xml:space="preserve">Szövéstechnológia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C62065" w:rsidRPr="00C62065" w:rsidTr="00235D39">
        <w:trPr>
          <w:trHeight w:val="540"/>
        </w:trPr>
        <w:tc>
          <w:tcPr>
            <w:tcW w:w="19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Szövéstechnológia a gyakorlatban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9</w:t>
            </w:r>
          </w:p>
        </w:tc>
      </w:tr>
      <w:tr w:rsidR="00C62065" w:rsidRPr="00C62065" w:rsidTr="00235D39">
        <w:trPr>
          <w:trHeight w:val="300"/>
        </w:trPr>
        <w:tc>
          <w:tcPr>
            <w:tcW w:w="19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hu-HU"/>
              </w:rPr>
              <w:t>Szövéstechnológiai gépismeretek</w:t>
            </w:r>
            <w:r w:rsidRPr="00C62065" w:rsidDel="002F604F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10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6,5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15 </w:t>
            </w:r>
          </w:p>
        </w:tc>
      </w:tr>
      <w:tr w:rsidR="00C62065" w:rsidRPr="00C62065" w:rsidTr="00235D39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Összes heti/</w:t>
            </w:r>
            <w:proofErr w:type="spellStart"/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ögy</w:t>
            </w:r>
            <w:proofErr w:type="spellEnd"/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 xml:space="preserve">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15 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21,5 </w:t>
            </w:r>
          </w:p>
        </w:tc>
      </w:tr>
    </w:tbl>
    <w:p w:rsidR="00C62065" w:rsidRPr="00C62065" w:rsidRDefault="00C62065" w:rsidP="00C62065">
      <w:pPr>
        <w:spacing w:after="0" w:line="240" w:lineRule="auto"/>
        <w:jc w:val="center"/>
        <w:outlineLvl w:val="2"/>
        <w:rPr>
          <w:rFonts w:ascii="Palatino Linotype" w:eastAsia="Times New Roman" w:hAnsi="Palatino Linotype" w:cs="Times New Roman"/>
          <w:b/>
          <w:sz w:val="16"/>
          <w:szCs w:val="16"/>
          <w:lang w:eastAsia="hu-HU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 § (5) bekezdésének megfelelően - a nappali rendszerű oktatásra meghatározott tanulói éves kötelező </w:t>
      </w:r>
      <w:r w:rsidRPr="00C62065"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  <w:t xml:space="preserve">összes óraszám </w:t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szakmai elméleti és gyakorlati </w:t>
      </w:r>
      <w:r w:rsidRPr="00C62065"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  <w:t xml:space="preserve">képzésre rendelkezésre álló részének </w:t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legalább 90%-át lefedi.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C62065" w:rsidRPr="00C62065" w:rsidRDefault="00C62065" w:rsidP="00C62065">
      <w:pPr>
        <w:spacing w:after="0" w:line="240" w:lineRule="auto"/>
        <w:jc w:val="center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Verdana" w:eastAsia="Times New Roman" w:hAnsi="Verdana" w:cs="Times New Roman"/>
          <w:sz w:val="24"/>
          <w:szCs w:val="24"/>
          <w:lang w:eastAsia="hu-HU"/>
        </w:rPr>
        <w:br w:type="page"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ahoma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395"/>
        <w:gridCol w:w="1159"/>
        <w:gridCol w:w="1074"/>
        <w:gridCol w:w="886"/>
        <w:gridCol w:w="1054"/>
        <w:gridCol w:w="1074"/>
        <w:gridCol w:w="1058"/>
      </w:tblGrid>
      <w:tr w:rsidR="00C62065" w:rsidRPr="00C62065" w:rsidTr="00235D39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3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Tantárgyak/</w:t>
            </w: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témakörök</w:t>
            </w:r>
          </w:p>
        </w:tc>
        <w:tc>
          <w:tcPr>
            <w:tcW w:w="52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</w:tr>
      <w:tr w:rsidR="00C62065" w:rsidRPr="00C62065" w:rsidTr="00235D39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11360-12</w:t>
            </w:r>
          </w:p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Textilipari alapanyagok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Anyagismeret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36 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71</w:t>
            </w:r>
          </w:p>
        </w:tc>
      </w:tr>
      <w:tr w:rsidR="00C62065" w:rsidRPr="00C62065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 xml:space="preserve">Textilipari </w:t>
            </w:r>
            <w:proofErr w:type="spellStart"/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szálasanyagok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20 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40</w:t>
            </w:r>
          </w:p>
        </w:tc>
      </w:tr>
      <w:tr w:rsidR="00C62065" w:rsidRPr="00C62065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Fonalak, cérnák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16 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31</w:t>
            </w:r>
          </w:p>
        </w:tc>
      </w:tr>
      <w:tr w:rsidR="00C62065" w:rsidRPr="00C62065" w:rsidTr="00235D39">
        <w:trPr>
          <w:trHeight w:val="300"/>
          <w:jc w:val="center"/>
        </w:trPr>
        <w:tc>
          <w:tcPr>
            <w:tcW w:w="2040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11361-12</w:t>
            </w:r>
          </w:p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proofErr w:type="spellStart"/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Fonalelőkészítés</w:t>
            </w:r>
            <w:proofErr w:type="spellEnd"/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 xml:space="preserve"> szövéshez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Fonalelőkészítés</w:t>
            </w:r>
            <w:proofErr w:type="spell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36 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71</w:t>
            </w:r>
          </w:p>
        </w:tc>
      </w:tr>
      <w:tr w:rsidR="00C62065" w:rsidRPr="00C62065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proofErr w:type="spellStart"/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Fonalelőkészítés</w:t>
            </w:r>
            <w:proofErr w:type="spellEnd"/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 xml:space="preserve"> technológiája I.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18 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C62065" w:rsidRPr="00C62065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proofErr w:type="spellStart"/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Fonalelőkészítés</w:t>
            </w:r>
            <w:proofErr w:type="spellEnd"/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 xml:space="preserve"> technológiája II.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18 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35</w:t>
            </w:r>
          </w:p>
        </w:tc>
      </w:tr>
      <w:tr w:rsidR="00C62065" w:rsidRPr="00C62065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proofErr w:type="spellStart"/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Fonalelőkészítés</w:t>
            </w:r>
            <w:proofErr w:type="spellEnd"/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 xml:space="preserve"> a gyakorlatban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180 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210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390</w:t>
            </w:r>
          </w:p>
        </w:tc>
      </w:tr>
      <w:tr w:rsidR="00C62065" w:rsidRPr="00C62065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Fonalelőkészítési</w:t>
            </w:r>
            <w:proofErr w:type="spellEnd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100 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  <w:t>130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230</w:t>
            </w:r>
          </w:p>
        </w:tc>
      </w:tr>
      <w:tr w:rsidR="00C62065" w:rsidRPr="00C62065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Fonalelőkészítési</w:t>
            </w:r>
            <w:proofErr w:type="spellEnd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gépek, berendezések alkalmazása</w:t>
            </w:r>
            <w:r w:rsidRPr="00C62065" w:rsidDel="00981EA7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80 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  <w:t>80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160</w:t>
            </w:r>
          </w:p>
        </w:tc>
      </w:tr>
      <w:tr w:rsidR="00C62065" w:rsidRPr="00C62065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Fonalelőkészítési</w:t>
            </w:r>
            <w:proofErr w:type="spellEnd"/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 xml:space="preserve"> gépismeret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36 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71</w:t>
            </w:r>
          </w:p>
        </w:tc>
      </w:tr>
      <w:tr w:rsidR="00C62065" w:rsidRPr="00C62065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Gépismeret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41</w:t>
            </w:r>
          </w:p>
        </w:tc>
      </w:tr>
      <w:tr w:rsidR="00C62065" w:rsidRPr="00C62065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Munkavédelem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15 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30</w:t>
            </w:r>
          </w:p>
        </w:tc>
      </w:tr>
      <w:tr w:rsidR="00C62065" w:rsidRPr="00C62065" w:rsidTr="00235D39">
        <w:trPr>
          <w:trHeight w:val="464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11362-12</w:t>
            </w:r>
          </w:p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Szövet készítése és minősítése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Szövéstechnológia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36 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87,5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123,5</w:t>
            </w:r>
          </w:p>
        </w:tc>
      </w:tr>
      <w:tr w:rsidR="00C62065" w:rsidRPr="00C62065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Szövéstechnológia elmélet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57,5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83,5</w:t>
            </w:r>
          </w:p>
        </w:tc>
      </w:tr>
      <w:tr w:rsidR="00C62065" w:rsidRPr="00C62065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Szövet minősítés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10 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40</w:t>
            </w:r>
          </w:p>
        </w:tc>
      </w:tr>
      <w:tr w:rsidR="00C62065" w:rsidRPr="00C62065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Szövéstechnológia a gyakorlatban</w:t>
            </w:r>
            <w:r w:rsidRPr="00C62065" w:rsidDel="002F604F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180 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315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495</w:t>
            </w:r>
          </w:p>
        </w:tc>
      </w:tr>
      <w:tr w:rsidR="00C62065" w:rsidRPr="00C62065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Szövéstechnológia a gyakorlatban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 100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  <w:t>200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300</w:t>
            </w:r>
          </w:p>
        </w:tc>
      </w:tr>
      <w:tr w:rsidR="00C62065" w:rsidRPr="00C62065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Szövőipari gépek és berendezések alkalmazása a gyakorlatban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80 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Cs/>
                <w:i/>
                <w:sz w:val="20"/>
                <w:szCs w:val="20"/>
                <w:lang w:eastAsia="hu-HU"/>
              </w:rPr>
              <w:t>115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195</w:t>
            </w:r>
          </w:p>
        </w:tc>
      </w:tr>
      <w:tr w:rsidR="00C62065" w:rsidRPr="00C62065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Szövéstechnológiai gépismeretek</w:t>
            </w:r>
            <w:r w:rsidRPr="00C62065" w:rsidDel="002F604F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36 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71</w:t>
            </w:r>
          </w:p>
        </w:tc>
      </w:tr>
      <w:tr w:rsidR="00C62065" w:rsidRPr="00C62065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Gépismeret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51</w:t>
            </w:r>
          </w:p>
        </w:tc>
      </w:tr>
      <w:tr w:rsidR="00C62065" w:rsidRPr="00C62065" w:rsidTr="00235D39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Munkavédelem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10 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i/>
                <w:sz w:val="20"/>
                <w:szCs w:val="20"/>
                <w:lang w:eastAsia="hu-HU"/>
              </w:rPr>
              <w:t>20</w:t>
            </w:r>
          </w:p>
        </w:tc>
      </w:tr>
      <w:tr w:rsidR="00C62065" w:rsidRPr="00C62065" w:rsidTr="00235D39">
        <w:trPr>
          <w:trHeight w:val="285"/>
          <w:jc w:val="center"/>
        </w:trPr>
        <w:tc>
          <w:tcPr>
            <w:tcW w:w="4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Összes éves elméleti/gyakorlati óraszám: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180 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360 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227,5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525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1292,5</w:t>
            </w:r>
          </w:p>
        </w:tc>
      </w:tr>
      <w:tr w:rsidR="00C62065" w:rsidRPr="00C62065" w:rsidTr="00235D39">
        <w:trPr>
          <w:trHeight w:val="285"/>
          <w:jc w:val="center"/>
        </w:trPr>
        <w:tc>
          <w:tcPr>
            <w:tcW w:w="4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Összes éves/</w:t>
            </w:r>
            <w:proofErr w:type="spellStart"/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ögy</w:t>
            </w:r>
            <w:proofErr w:type="spellEnd"/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 xml:space="preserve"> óraszám: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540 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752,5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0"/>
                <w:szCs w:val="20"/>
                <w:lang w:eastAsia="hu-HU"/>
              </w:rPr>
              <w:t>1397,5</w:t>
            </w:r>
          </w:p>
        </w:tc>
      </w:tr>
      <w:tr w:rsidR="00C62065" w:rsidRPr="00C62065" w:rsidTr="00235D39">
        <w:trPr>
          <w:trHeight w:val="285"/>
          <w:jc w:val="center"/>
        </w:trPr>
        <w:tc>
          <w:tcPr>
            <w:tcW w:w="4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63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407,5/29,2%</w:t>
            </w:r>
          </w:p>
        </w:tc>
      </w:tr>
      <w:tr w:rsidR="00C62065" w:rsidRPr="00C62065" w:rsidTr="00235D39">
        <w:trPr>
          <w:trHeight w:val="285"/>
          <w:jc w:val="center"/>
        </w:trPr>
        <w:tc>
          <w:tcPr>
            <w:tcW w:w="4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63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990/70,8% </w:t>
            </w:r>
          </w:p>
        </w:tc>
      </w:tr>
    </w:tbl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Mangal"/>
          <w:kern w:val="1"/>
          <w:sz w:val="20"/>
          <w:szCs w:val="20"/>
          <w:lang w:eastAsia="hi-IN" w:bidi="hi-IN"/>
        </w:rPr>
      </w:pPr>
      <w:r w:rsidRPr="00C62065">
        <w:rPr>
          <w:rFonts w:ascii="Palatino Linotype" w:eastAsia="Times New Roman" w:hAnsi="Palatino Linotype" w:cs="Mangal"/>
          <w:kern w:val="1"/>
          <w:sz w:val="20"/>
          <w:szCs w:val="20"/>
          <w:lang w:eastAsia="hi-IN" w:bidi="hi-IN"/>
        </w:rPr>
        <w:lastRenderedPageBreak/>
        <w:t xml:space="preserve">Jelmagyarázat: e/elmélet, </w:t>
      </w:r>
      <w:proofErr w:type="spellStart"/>
      <w:r w:rsidRPr="00C62065">
        <w:rPr>
          <w:rFonts w:ascii="Palatino Linotype" w:eastAsia="Times New Roman" w:hAnsi="Palatino Linotype" w:cs="Mangal"/>
          <w:kern w:val="1"/>
          <w:sz w:val="20"/>
          <w:szCs w:val="20"/>
          <w:lang w:eastAsia="hi-IN" w:bidi="hi-IN"/>
        </w:rPr>
        <w:t>gy</w:t>
      </w:r>
      <w:proofErr w:type="spellEnd"/>
      <w:r w:rsidRPr="00C62065">
        <w:rPr>
          <w:rFonts w:ascii="Palatino Linotype" w:eastAsia="Times New Roman" w:hAnsi="Palatino Linotype" w:cs="Mangal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C62065">
        <w:rPr>
          <w:rFonts w:ascii="Palatino Linotype" w:eastAsia="Times New Roman" w:hAnsi="Palatino Linotype" w:cs="Mangal"/>
          <w:kern w:val="1"/>
          <w:sz w:val="20"/>
          <w:szCs w:val="20"/>
          <w:lang w:eastAsia="hi-IN" w:bidi="hi-IN"/>
        </w:rPr>
        <w:t>ögy</w:t>
      </w:r>
      <w:proofErr w:type="spellEnd"/>
      <w:r w:rsidRPr="00C62065">
        <w:rPr>
          <w:rFonts w:ascii="Palatino Linotype" w:eastAsia="Times New Roman" w:hAnsi="Palatino Linotype" w:cs="Mangal"/>
          <w:kern w:val="1"/>
          <w:sz w:val="20"/>
          <w:szCs w:val="20"/>
          <w:lang w:eastAsia="hi-IN" w:bidi="hi-IN"/>
        </w:rPr>
        <w:t>/összefüggő szakmai gyakorlat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C62065"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  <w:t xml:space="preserve">összes óraszám </w:t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szakmai elméleti és gyakorlati </w:t>
      </w:r>
      <w:r w:rsidRPr="00C62065">
        <w:rPr>
          <w:rFonts w:ascii="Palatino Linotype" w:eastAsia="Times New Roman" w:hAnsi="Palatino Linotype" w:cs="Times New Roman"/>
          <w:kern w:val="2"/>
          <w:sz w:val="24"/>
          <w:szCs w:val="24"/>
          <w:lang w:eastAsia="hi-IN" w:bidi="hi-IN"/>
        </w:rPr>
        <w:t xml:space="preserve">képzésre rendelkezésre álló részének </w:t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legalább 90%-a felosztásra került.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highlight w:val="yellow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C62065"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  <w:r w:rsidRPr="00C62065">
        <w:rPr>
          <w:rFonts w:ascii="Verdana" w:eastAsia="Times New Roman" w:hAnsi="Verdana" w:cs="Times New Roman"/>
          <w:sz w:val="24"/>
          <w:szCs w:val="24"/>
          <w:lang w:eastAsia="hu-HU"/>
        </w:rPr>
        <w:br w:type="page"/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C62065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 xml:space="preserve">A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C62065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11360-12 azonosító számú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sz w:val="44"/>
          <w:szCs w:val="44"/>
          <w:lang w:eastAsia="hu-HU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C62065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Textilipari alapanyagok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proofErr w:type="gramStart"/>
      <w:r w:rsidRPr="00C62065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megnevezésű</w:t>
      </w:r>
      <w:proofErr w:type="gramEnd"/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proofErr w:type="gramStart"/>
      <w:r w:rsidRPr="00C62065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C62065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proofErr w:type="gramStart"/>
      <w:r w:rsidRPr="00C62065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C62065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, témakörei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bCs/>
          <w:kern w:val="1"/>
          <w:sz w:val="44"/>
          <w:szCs w:val="4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11360-12 </w:t>
      </w:r>
      <w:r w:rsidRPr="00C62065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azonosító számú, Textilipari alapanyagok megnevezésű szakmai követelmény</w:t>
      </w: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217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4"/>
        <w:gridCol w:w="900"/>
        <w:gridCol w:w="993"/>
      </w:tblGrid>
      <w:tr w:rsidR="00C62065" w:rsidRPr="00C62065" w:rsidTr="00235D39">
        <w:trPr>
          <w:trHeight w:val="570"/>
          <w:jc w:val="center"/>
        </w:trPr>
        <w:tc>
          <w:tcPr>
            <w:tcW w:w="53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11360-12</w:t>
            </w:r>
          </w:p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Textilipari alapanyagok</w:t>
            </w:r>
          </w:p>
        </w:tc>
        <w:tc>
          <w:tcPr>
            <w:tcW w:w="18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Anyagismeret </w:t>
            </w:r>
          </w:p>
        </w:tc>
      </w:tr>
      <w:tr w:rsidR="00C62065" w:rsidRPr="00C62065" w:rsidTr="00235D39">
        <w:trPr>
          <w:trHeight w:val="2070"/>
          <w:jc w:val="center"/>
        </w:trPr>
        <w:tc>
          <w:tcPr>
            <w:tcW w:w="53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Textilipari </w:t>
            </w:r>
            <w:proofErr w:type="spellStart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szálasanyagok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Fonalak, cérnák</w:t>
            </w:r>
          </w:p>
        </w:tc>
      </w:tr>
      <w:tr w:rsidR="00C62065" w:rsidRPr="00C62065" w:rsidTr="00235D39">
        <w:trPr>
          <w:trHeight w:val="345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Alkalmazza a textiliparban alkalmazott </w:t>
            </w:r>
            <w:proofErr w:type="spellStart"/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szálasanyagok</w:t>
            </w:r>
            <w:proofErr w:type="spellEnd"/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tulajdonságait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Alkalmazza a textiliparban alkalmazott </w:t>
            </w:r>
            <w:proofErr w:type="spellStart"/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szálasanyagok</w:t>
            </w:r>
            <w:proofErr w:type="spellEnd"/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felhasználási lehetőségeit</w:t>
            </w: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Figyelemmel kíséri a legújabb fejlesztésű </w:t>
            </w:r>
            <w:proofErr w:type="spellStart"/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szálasanyagokat</w:t>
            </w:r>
            <w:proofErr w:type="spellEnd"/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, fonalakat</w:t>
            </w: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Megállapítja a fonal vagy cérna előállítási módját és minőségét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Szálasanyagok</w:t>
            </w:r>
            <w:proofErr w:type="spellEnd"/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tulajdonságai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proofErr w:type="spellStart"/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Szálasanyagok</w:t>
            </w:r>
            <w:proofErr w:type="spellEnd"/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felhasználási területei</w:t>
            </w: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Fonalak és cérnák fajtái, jellemzői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Kémiai vegyületek rendszere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C62065" w:rsidRPr="00C62065" w:rsidTr="00235D39">
        <w:trPr>
          <w:trHeight w:val="24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Mennyiségérzék</w:t>
            </w: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Szakmai nyelvi íráskészség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62065" w:rsidRPr="00C62065" w:rsidTr="00235D39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62065" w:rsidRPr="00C62065" w:rsidTr="00235D39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Konfliktusmegoldó készség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360"/>
          <w:jc w:val="center"/>
        </w:trPr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C62065" w:rsidRPr="00C62065" w:rsidTr="00235D39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300"/>
          <w:jc w:val="center"/>
        </w:trPr>
        <w:tc>
          <w:tcPr>
            <w:tcW w:w="5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Problémaelemzés, </w:t>
            </w:r>
            <w:proofErr w:type="spellStart"/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-feltárás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C62065" w:rsidRPr="00C62065" w:rsidRDefault="00C62065" w:rsidP="00C62065">
      <w:pPr>
        <w:spacing w:after="0" w:line="240" w:lineRule="auto"/>
        <w:jc w:val="both"/>
        <w:rPr>
          <w:rFonts w:ascii="Verdana" w:eastAsia="Times New Roman" w:hAnsi="Verdana" w:cs="Times New Roman"/>
          <w:sz w:val="24"/>
          <w:szCs w:val="24"/>
          <w:lang w:eastAsia="hu-HU"/>
        </w:rPr>
      </w:pPr>
      <w:r w:rsidRPr="00C62065">
        <w:rPr>
          <w:rFonts w:ascii="Verdana" w:eastAsia="Times New Roman" w:hAnsi="Verdana" w:cs="Times New Roman"/>
          <w:sz w:val="24"/>
          <w:szCs w:val="24"/>
          <w:lang w:eastAsia="hu-HU"/>
        </w:rPr>
        <w:br w:type="page"/>
      </w:r>
    </w:p>
    <w:p w:rsidR="00C62065" w:rsidRPr="00C62065" w:rsidRDefault="00C62065" w:rsidP="00C62065">
      <w:pPr>
        <w:numPr>
          <w:ilvl w:val="0"/>
          <w:numId w:val="42"/>
        </w:numPr>
        <w:spacing w:after="0" w:line="240" w:lineRule="auto"/>
        <w:ind w:left="357" w:hanging="357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lastRenderedPageBreak/>
        <w:t xml:space="preserve">Anyagismeret </w:t>
      </w:r>
      <w:proofErr w:type="gramStart"/>
      <w:r w:rsidRPr="00C62065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</w:t>
      </w: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  <w:t xml:space="preserve">          </w:t>
      </w: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71</w:t>
      </w:r>
      <w:proofErr w:type="gramEnd"/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 </w:t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óra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546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Anyagismeret tantárgy tanításának célja, hogy a tanulók megismerkedjenek a szövés folyamán alkalmazott természetes és mesterséges alapanyagokkal, ezekből készített fonalak, cérnák előállítási módjaival, tulajdonságaikkal, felhasználási területeikkel.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</w:t>
      </w: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54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 xml:space="preserve">Textilipari </w:t>
      </w:r>
      <w:proofErr w:type="spellStart"/>
      <w:proofErr w:type="gramStart"/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szálasanyagok</w:t>
      </w:r>
      <w:proofErr w:type="spellEnd"/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  <w:t xml:space="preserve">          </w:t>
      </w:r>
      <w:r w:rsidRPr="00C62065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40</w:t>
      </w:r>
      <w:proofErr w:type="gramEnd"/>
      <w:r w:rsidRPr="00C62065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A </w:t>
      </w:r>
      <w:proofErr w:type="spellStart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szálasanyag</w:t>
      </w:r>
      <w:proofErr w:type="spellEnd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 fogalma.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A szál fogalma.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A selyem fogalma.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A rost fogalma.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A </w:t>
      </w:r>
      <w:proofErr w:type="spellStart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filament</w:t>
      </w:r>
      <w:proofErr w:type="spellEnd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 fogalma.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proofErr w:type="spellStart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Szálasanyagok</w:t>
      </w:r>
      <w:proofErr w:type="spellEnd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 csoportosítása.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Természetes eredetű </w:t>
      </w:r>
      <w:proofErr w:type="spellStart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szálasanyagok</w:t>
      </w:r>
      <w:proofErr w:type="spellEnd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 tulajdonságai.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Természetes eredetű </w:t>
      </w:r>
      <w:proofErr w:type="spellStart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szálasanyagok</w:t>
      </w:r>
      <w:proofErr w:type="spellEnd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 felhasználási területei.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Mesterséges </w:t>
      </w:r>
      <w:proofErr w:type="spellStart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szálasanyagok</w:t>
      </w:r>
      <w:proofErr w:type="spellEnd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 előállítási módjai, tulajdonságai.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Mesterséges </w:t>
      </w:r>
      <w:proofErr w:type="spellStart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szálasanyagok</w:t>
      </w:r>
      <w:proofErr w:type="spellEnd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 felhasználási területei.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A textilipari feldolgozhatóság feltételei.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A feldolgozás során fellépő igénybevételek.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A </w:t>
      </w:r>
      <w:proofErr w:type="spellStart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szálasanyagok</w:t>
      </w:r>
      <w:proofErr w:type="spellEnd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 alakja és felülete.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A </w:t>
      </w:r>
      <w:proofErr w:type="spellStart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szálasanyagok</w:t>
      </w:r>
      <w:proofErr w:type="spellEnd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 molekuláris felépítése.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A </w:t>
      </w:r>
      <w:proofErr w:type="spellStart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szálasanyagok</w:t>
      </w:r>
      <w:proofErr w:type="spellEnd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 molekulaszerkezete.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A </w:t>
      </w:r>
      <w:proofErr w:type="spellStart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szálasanyagok</w:t>
      </w:r>
      <w:proofErr w:type="spellEnd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 vegyi szerkezete.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A </w:t>
      </w:r>
      <w:proofErr w:type="spellStart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szálasanyagok</w:t>
      </w:r>
      <w:proofErr w:type="spellEnd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 külső alakja és látható szerkezete.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A szálhosszúság fogalma.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A szálak finomsága.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A </w:t>
      </w:r>
      <w:proofErr w:type="spellStart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szálasanyagok</w:t>
      </w:r>
      <w:proofErr w:type="spellEnd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 </w:t>
      </w:r>
      <w:proofErr w:type="spellStart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higroszkópikus</w:t>
      </w:r>
      <w:proofErr w:type="spellEnd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 tulajdonságai.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A </w:t>
      </w:r>
      <w:proofErr w:type="spellStart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szálasanyagok</w:t>
      </w:r>
      <w:proofErr w:type="spellEnd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 mechanikai tulajdonságai.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A </w:t>
      </w:r>
      <w:proofErr w:type="spellStart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szálasanyagok</w:t>
      </w:r>
      <w:proofErr w:type="spellEnd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 villamos tulajdonságai.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A </w:t>
      </w:r>
      <w:proofErr w:type="spellStart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szálasanyagok</w:t>
      </w:r>
      <w:proofErr w:type="spellEnd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 termikus tulajdonságai.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A </w:t>
      </w:r>
      <w:proofErr w:type="spellStart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szálasanyagok</w:t>
      </w:r>
      <w:proofErr w:type="spellEnd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 vegyi tulajdonságai.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proofErr w:type="spellStart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Szálasanyagok</w:t>
      </w:r>
      <w:proofErr w:type="spellEnd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 viselkedése vegyszerekkel szemben.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Kémiai vegyületek rendszere.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Legújabb fejlesztésű </w:t>
      </w:r>
      <w:proofErr w:type="spellStart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szálasanyagokat</w:t>
      </w:r>
      <w:proofErr w:type="spellEnd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 figyelemmel kísérése </w:t>
      </w:r>
      <w:r w:rsidRPr="00C62065" w:rsidDel="006E7D11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 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440"/>
        <w:rPr>
          <w:rFonts w:ascii="Palatino Linotype" w:eastAsia="Times New Roman" w:hAnsi="Palatino Linotype" w:cs="Mangal"/>
          <w:color w:val="000000"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Fonalak, </w:t>
      </w:r>
      <w:proofErr w:type="gramStart"/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cérnák</w:t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  <w:t xml:space="preserve">          </w:t>
      </w:r>
      <w:r w:rsidRPr="00C62065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31</w:t>
      </w:r>
      <w:proofErr w:type="gramEnd"/>
      <w:r w:rsidRPr="00C62065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Fonalak fajtái, tulajdonságai.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Véges hosszúságú szálakból font fonalak.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proofErr w:type="spellStart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Filament</w:t>
      </w:r>
      <w:proofErr w:type="spellEnd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 fonalak.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4"/>
          <w:szCs w:val="24"/>
          <w:lang w:eastAsia="hu-HU"/>
        </w:rPr>
        <w:t xml:space="preserve">Terjedelmesített </w:t>
      </w:r>
      <w:proofErr w:type="spellStart"/>
      <w:r w:rsidRPr="00C62065">
        <w:rPr>
          <w:rFonts w:ascii="Palatino Linotype" w:eastAsia="Times New Roman" w:hAnsi="Palatino Linotype" w:cs="Palatino Linotype"/>
          <w:color w:val="000000"/>
          <w:sz w:val="24"/>
          <w:szCs w:val="24"/>
          <w:lang w:eastAsia="hu-HU"/>
        </w:rPr>
        <w:t>filamentfonalak</w:t>
      </w:r>
      <w:proofErr w:type="spellEnd"/>
      <w:r w:rsidRPr="00C62065">
        <w:rPr>
          <w:rFonts w:ascii="Palatino Linotype" w:eastAsia="Times New Roman" w:hAnsi="Palatino Linotype" w:cs="Palatino Linotype"/>
          <w:color w:val="000000"/>
          <w:sz w:val="24"/>
          <w:szCs w:val="24"/>
          <w:lang w:eastAsia="hu-HU"/>
        </w:rPr>
        <w:t xml:space="preserve"> jellemzői, terjedelmesítő eljárások.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Fonaljellemzők: egyenletesség, szilárdság, keménység, sodrat, nyújthatóság, rugalmasság.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Fonalak felhasználási területei.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Fonalak előállítási módjai.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Fonalak, cérnák finomsági számának meghatározása.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Fonalak, cérnák </w:t>
      </w:r>
      <w:proofErr w:type="spellStart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sodratjellemzőinek</w:t>
      </w:r>
      <w:proofErr w:type="spellEnd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 meghatározása.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Fonalak, cérnák alaki hibáinak meghatározása.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Pamutfonalak gyártása.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Gyapjúfonalak fonása.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Cérnák fajtái, tulajdonságai.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Cérnák felhasználási területei.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Cérnák előállítási módjai.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Egyszerű, összetett és díszítő cérnák vizsgálati módszerei.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Finomsági számozási rendszerek: </w:t>
      </w:r>
      <w:proofErr w:type="spellStart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tex</w:t>
      </w:r>
      <w:proofErr w:type="spellEnd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, </w:t>
      </w:r>
      <w:proofErr w:type="spellStart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denier</w:t>
      </w:r>
      <w:proofErr w:type="spellEnd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, metrikus.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Fonalak, cérnák minőségi ellenőrzésének módjai.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Jellemző fonalhibák ismerete.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Legújabb fejlesztésű fonalak, cérnák figyelemmel kísérése.</w:t>
      </w:r>
    </w:p>
    <w:p w:rsidR="00C62065" w:rsidRPr="00C62065" w:rsidRDefault="00C62065" w:rsidP="00C62065">
      <w:pPr>
        <w:spacing w:after="0" w:line="240" w:lineRule="auto"/>
        <w:ind w:left="708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546"/>
        <w:rPr>
          <w:rFonts w:ascii="Palatino Linotype" w:eastAsia="Times New Roman" w:hAnsi="Palatino Linotype" w:cs="Mangal"/>
          <w:i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Mangal"/>
          <w:i/>
          <w:kern w:val="1"/>
          <w:sz w:val="24"/>
          <w:szCs w:val="24"/>
          <w:lang w:eastAsia="hi-IN" w:bidi="hi-IN"/>
        </w:rPr>
        <w:t>Tanterem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C62065" w:rsidRPr="00C62065" w:rsidRDefault="00C62065" w:rsidP="00C62065">
      <w:pPr>
        <w:spacing w:after="0" w:line="240" w:lineRule="auto"/>
        <w:ind w:left="708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numPr>
          <w:ilvl w:val="2"/>
          <w:numId w:val="41"/>
        </w:numPr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</w:rPr>
      </w:pPr>
      <w:r w:rsidRPr="00C62065">
        <w:rPr>
          <w:rFonts w:ascii="Palatino Linotype" w:eastAsia="Times New Roman" w:hAnsi="Palatino Linotype" w:cs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62065" w:rsidRPr="00C62065" w:rsidTr="00235D3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62065" w:rsidRPr="00C62065" w:rsidTr="00235D3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C62065" w:rsidRPr="00C62065" w:rsidRDefault="00C62065" w:rsidP="00C62065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C62065" w:rsidRPr="00C62065" w:rsidRDefault="00C62065" w:rsidP="00C62065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 xml:space="preserve">Olvasott szöveg feldolgozása </w:t>
            </w: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lastRenderedPageBreak/>
              <w:t>jegyzeteléssel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1.4.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62065" w:rsidRPr="00C62065" w:rsidRDefault="00C62065" w:rsidP="00C62065">
      <w:pPr>
        <w:spacing w:after="0" w:line="240" w:lineRule="auto"/>
        <w:rPr>
          <w:rFonts w:ascii="Palatino Linotype" w:eastAsia="Times New Roman" w:hAnsi="Palatino Linotype" w:cs="Times New Roman"/>
          <w:szCs w:val="14"/>
          <w:lang w:eastAsia="hu-HU"/>
        </w:rPr>
      </w:pPr>
    </w:p>
    <w:p w:rsidR="00C62065" w:rsidRPr="00C62065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C62065" w:rsidRPr="00C62065" w:rsidTr="00235D39">
        <w:trPr>
          <w:jc w:val="center"/>
        </w:trPr>
        <w:tc>
          <w:tcPr>
            <w:tcW w:w="994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62065" w:rsidRPr="00C62065" w:rsidRDefault="00C62065" w:rsidP="00C62065">
      <w:pPr>
        <w:widowControl w:val="0"/>
        <w:suppressAutoHyphens/>
        <w:spacing w:after="0" w:line="240" w:lineRule="auto"/>
        <w:ind w:left="792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Verdana" w:eastAsia="Times New Roman" w:hAnsi="Verdana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546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</w:t>
      </w:r>
    </w:p>
    <w:p w:rsidR="00C62065" w:rsidRPr="00C62065" w:rsidRDefault="00C62065" w:rsidP="00C62065">
      <w:pPr>
        <w:widowControl w:val="0"/>
        <w:suppressAutoHyphens/>
        <w:spacing w:after="0" w:line="360" w:lineRule="auto"/>
        <w:jc w:val="both"/>
        <w:rPr>
          <w:rFonts w:ascii="Verdana" w:eastAsia="Times New Roman" w:hAnsi="Verdana" w:cs="Times New Roman"/>
          <w:sz w:val="24"/>
          <w:szCs w:val="24"/>
          <w:lang w:eastAsia="hu-HU"/>
        </w:rPr>
      </w:pPr>
    </w:p>
    <w:p w:rsidR="00C62065" w:rsidRPr="00C62065" w:rsidRDefault="00C62065" w:rsidP="00C62065">
      <w:pPr>
        <w:widowControl w:val="0"/>
        <w:suppressAutoHyphens/>
        <w:spacing w:after="0" w:line="360" w:lineRule="auto"/>
        <w:jc w:val="both"/>
        <w:rPr>
          <w:rFonts w:ascii="Verdana" w:eastAsia="Times New Roman" w:hAnsi="Verdana" w:cs="Times New Roman"/>
          <w:sz w:val="24"/>
          <w:szCs w:val="24"/>
          <w:lang w:eastAsia="hu-HU"/>
        </w:rPr>
        <w:sectPr w:rsidR="00C62065" w:rsidRPr="00C62065" w:rsidSect="0091565A">
          <w:footerReference w:type="even" r:id="rId8"/>
          <w:footerReference w:type="default" r:id="rId9"/>
          <w:footerReference w:type="first" r:id="rId10"/>
          <w:pgSz w:w="11906" w:h="16838"/>
          <w:pgMar w:top="1618" w:right="1418" w:bottom="1618" w:left="1418" w:header="709" w:footer="709" w:gutter="0"/>
          <w:pgNumType w:start="1"/>
          <w:cols w:space="708"/>
          <w:titlePg/>
          <w:docGrid w:linePitch="360"/>
        </w:sect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C62065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 xml:space="preserve">A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C62065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11361-12 azonosító számú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sz w:val="44"/>
          <w:szCs w:val="44"/>
          <w:lang w:eastAsia="hu-HU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proofErr w:type="spellStart"/>
      <w:r w:rsidRPr="00C62065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Fonalelőkészítés</w:t>
      </w:r>
      <w:proofErr w:type="spellEnd"/>
      <w:r w:rsidRPr="00C62065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 xml:space="preserve"> szövéshez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proofErr w:type="gramStart"/>
      <w:r w:rsidRPr="00C62065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megnevezésű</w:t>
      </w:r>
      <w:proofErr w:type="gramEnd"/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proofErr w:type="gramStart"/>
      <w:r w:rsidRPr="00C62065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C62065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proofErr w:type="gramStart"/>
      <w:r w:rsidRPr="00C62065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C62065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, témakörei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bCs/>
          <w:kern w:val="1"/>
          <w:sz w:val="44"/>
          <w:szCs w:val="4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11361-12 </w:t>
      </w:r>
      <w:r w:rsidRPr="00C62065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azonosító számú, </w:t>
      </w:r>
      <w:proofErr w:type="spellStart"/>
      <w:r w:rsidRPr="00C62065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Fonalelőkészítés</w:t>
      </w:r>
      <w:proofErr w:type="spellEnd"/>
      <w:r w:rsidRPr="00C62065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szövéshez megnevezésű szakmai követelmény</w:t>
      </w: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0062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24"/>
        <w:gridCol w:w="940"/>
        <w:gridCol w:w="720"/>
        <w:gridCol w:w="772"/>
        <w:gridCol w:w="25"/>
        <w:gridCol w:w="972"/>
        <w:gridCol w:w="858"/>
        <w:gridCol w:w="851"/>
      </w:tblGrid>
      <w:tr w:rsidR="00C62065" w:rsidRPr="00C62065" w:rsidTr="00235D39">
        <w:trPr>
          <w:trHeight w:val="570"/>
          <w:jc w:val="center"/>
        </w:trPr>
        <w:tc>
          <w:tcPr>
            <w:tcW w:w="49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11361-12</w:t>
            </w:r>
          </w:p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proofErr w:type="spellStart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Fonalelőkészítés</w:t>
            </w:r>
            <w:proofErr w:type="spellEnd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szövéshez</w:t>
            </w:r>
          </w:p>
        </w:tc>
        <w:tc>
          <w:tcPr>
            <w:tcW w:w="1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proofErr w:type="spellStart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Fonalelőkészítés</w:t>
            </w:r>
            <w:proofErr w:type="spellEnd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7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proofErr w:type="spellStart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Fonalelőkészítés</w:t>
            </w:r>
            <w:proofErr w:type="spellEnd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a gyakorlatban</w:t>
            </w: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proofErr w:type="spellStart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Fonalelőkészítési</w:t>
            </w:r>
            <w:proofErr w:type="spellEnd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gépismeret </w:t>
            </w:r>
          </w:p>
        </w:tc>
      </w:tr>
      <w:tr w:rsidR="00C62065" w:rsidRPr="00C62065" w:rsidTr="00235D39">
        <w:trPr>
          <w:trHeight w:val="2070"/>
          <w:jc w:val="center"/>
        </w:trPr>
        <w:tc>
          <w:tcPr>
            <w:tcW w:w="49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proofErr w:type="spellStart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Fonalelőkészítés</w:t>
            </w:r>
            <w:proofErr w:type="spellEnd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technológiája I.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proofErr w:type="spellStart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Fonalelőkészítés</w:t>
            </w:r>
            <w:proofErr w:type="spellEnd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technológiája II.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proofErr w:type="spellStart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Fonalelőkészítési</w:t>
            </w:r>
            <w:proofErr w:type="spellEnd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proofErr w:type="spellStart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Fonalelőkészítési</w:t>
            </w:r>
            <w:proofErr w:type="spellEnd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gépek, berendezések alkalmazása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Gépismeret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Munkavédelem</w:t>
            </w:r>
          </w:p>
        </w:tc>
      </w:tr>
      <w:tr w:rsidR="00C62065" w:rsidRPr="00C62065" w:rsidTr="00235D39">
        <w:trPr>
          <w:trHeight w:val="340"/>
          <w:jc w:val="center"/>
        </w:trPr>
        <w:tc>
          <w:tcPr>
            <w:tcW w:w="1006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Betartja az üzem területére és a gépekre vonatkozó munka és tűzvédelmi utasításokat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C62065" w:rsidRPr="00C62065" w:rsidTr="00235D39">
        <w:trPr>
          <w:trHeight w:val="472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Használja az egyéni és kollektív védőeszközöket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Betartja a munkavégzésre vonatkozó előírásokat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Biztonságosan használja a kéziszerszámokat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Rendet és tisztaságot tart a munkaterületen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Szelektíven gyűjti és tárolja a hulladékokat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Betartja a vegyi anyagok tárolásának és alkalmazásának előírásai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Alapanyagot, terméket mozgat és tárol, a munkabiztonsági, környezetvédelmi és tűzvédelmi szabályok betartásával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Csévélő, motolláló gépet működtet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Felügyeli a csévélőgép működését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Teli csévét üres hüvellyel cserél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Többszörözéssel a fonalakat egyesíti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Fonalat sodrással egyesítve cérnáz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Gyűrűscérnázó gépet kiszolgál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Egyszerű vagy effekt cérnát készít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Fonalakat befűz a terelő elemekbe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Felügyeli a szalagok feltekercselését a dobra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Szalagfelvető-gép dobjáról a láncfonalakat áthengerli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proofErr w:type="spellStart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Előhengereket</w:t>
            </w:r>
            <w:proofErr w:type="spellEnd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készít, </w:t>
            </w:r>
            <w:proofErr w:type="spellStart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írmasszát</w:t>
            </w:r>
            <w:proofErr w:type="spellEnd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főz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Szárítási paramétereket beállít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Felügyeli az írezett fonalak feltekercselését a lánchengerre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Kötésrajznak megfelelő sorrendbe fűzi a fonalakat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Fonalkötöző robotot, </w:t>
            </w:r>
            <w:proofErr w:type="spellStart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befűzőgépet</w:t>
            </w:r>
            <w:proofErr w:type="spellEnd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működtet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340"/>
          <w:jc w:val="center"/>
        </w:trPr>
        <w:tc>
          <w:tcPr>
            <w:tcW w:w="1006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Munka-, tűz- és környezetvédelmi előírások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Gépek biztonságtechnikája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Védőeszközök fajtái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Tűzoltó készülékek működése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Hulladékkezelési előírások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Vegyi anyagok tárolási, alkalmazási szabályai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Anyagmozgatás és tárolás előírásai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Fonalhibák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Csévélési módok, a csévélőgépek technológiai jellemzői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Csévélőgépek beállítási és kezelési előírásai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Többszöröző gépek technológiai jellemzői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Többszöröző gépek beállítási és kezelési előírásai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Egyszerű és díszítőcérnák szerkezete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proofErr w:type="spellStart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Sodratadási</w:t>
            </w:r>
            <w:proofErr w:type="spellEnd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módok, a cérnázó gépek technológiai jellemzői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Cérnázógépek beállítási és kezelési előírásai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Gyártási utasítás értelmezése, részei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Felvetőállvány felépítése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Felvetőgépek beállítási és kezelési előírásai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Felvetési módok, a felvetőgép technológiai jellemzői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proofErr w:type="spellStart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Írmassza</w:t>
            </w:r>
            <w:proofErr w:type="spellEnd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összetevői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Írezési folyamat, az </w:t>
            </w:r>
            <w:proofErr w:type="spellStart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írezőgép</w:t>
            </w:r>
            <w:proofErr w:type="spellEnd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technológiai jellemzői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proofErr w:type="spellStart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Írezőgépek</w:t>
            </w:r>
            <w:proofErr w:type="spellEnd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beállítási és kezelési előírásai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Szövetszerkezet ábrázolásának szabályai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Alapkötések jellemzői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Befűzési módok fajtái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Elektronikus mintázás és vezérlés szabályai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Gyártási utasítás részei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340"/>
          <w:jc w:val="center"/>
        </w:trPr>
        <w:tc>
          <w:tcPr>
            <w:tcW w:w="1006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C62065" w:rsidRPr="00C62065" w:rsidTr="00235D39">
        <w:trPr>
          <w:trHeight w:val="240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Tűz- és </w:t>
            </w:r>
            <w:proofErr w:type="spellStart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balesetmegelőzési</w:t>
            </w:r>
            <w:proofErr w:type="spellEnd"/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jelképek, színjelölések értelmezése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388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Finomsági számrendszerek alkalmazása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Kéziszerszámok használata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Kötésrajz olvasása, értelmezése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Elemi szintű számítógép-használat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C62065" w:rsidRPr="00C62065" w:rsidTr="00235D39">
        <w:trPr>
          <w:trHeight w:val="340"/>
          <w:jc w:val="center"/>
        </w:trPr>
        <w:tc>
          <w:tcPr>
            <w:tcW w:w="1006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62065" w:rsidRPr="00C62065" w:rsidTr="00235D39">
        <w:trPr>
          <w:trHeight w:val="300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300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340"/>
          <w:jc w:val="center"/>
        </w:trPr>
        <w:tc>
          <w:tcPr>
            <w:tcW w:w="1006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62065" w:rsidRPr="00C62065" w:rsidTr="00235D39">
        <w:trPr>
          <w:trHeight w:val="300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Segítőkészség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300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300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340"/>
          <w:jc w:val="center"/>
        </w:trPr>
        <w:tc>
          <w:tcPr>
            <w:tcW w:w="1006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C62065" w:rsidRPr="00C62065" w:rsidTr="00235D39">
        <w:trPr>
          <w:trHeight w:val="300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Ismeretek helyénvaló alkalmazása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 </w:t>
            </w:r>
          </w:p>
        </w:tc>
      </w:tr>
      <w:tr w:rsidR="00C62065" w:rsidRPr="00C62065" w:rsidTr="00235D39">
        <w:trPr>
          <w:trHeight w:val="300"/>
          <w:jc w:val="center"/>
        </w:trPr>
        <w:tc>
          <w:tcPr>
            <w:tcW w:w="4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Problémamegoldás, hibaelhárítás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C62065" w:rsidRPr="00C62065" w:rsidRDefault="00C62065" w:rsidP="00C62065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"/>
          <w:szCs w:val="2"/>
          <w:lang w:eastAsia="hu-HU"/>
        </w:rPr>
      </w:pPr>
      <w:r w:rsidRPr="00C62065">
        <w:rPr>
          <w:rFonts w:ascii="Verdana" w:eastAsia="Times New Roman" w:hAnsi="Verdana" w:cs="Times New Roman"/>
          <w:sz w:val="24"/>
          <w:szCs w:val="24"/>
          <w:lang w:eastAsia="hu-HU"/>
        </w:rPr>
        <w:br w:type="page"/>
      </w:r>
    </w:p>
    <w:p w:rsidR="00C62065" w:rsidRPr="00C62065" w:rsidRDefault="00C62065" w:rsidP="00C62065">
      <w:pPr>
        <w:numPr>
          <w:ilvl w:val="0"/>
          <w:numId w:val="41"/>
        </w:numPr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proofErr w:type="spellStart"/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lastRenderedPageBreak/>
        <w:t>Fonalelőkészítés</w:t>
      </w:r>
      <w:proofErr w:type="spellEnd"/>
      <w:r w:rsidRPr="00C62065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</w:t>
      </w:r>
      <w:proofErr w:type="gramStart"/>
      <w:r w:rsidRPr="00C62065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</w:t>
      </w: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antárgy</w:t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  <w:t xml:space="preserve">        </w:t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71</w:t>
      </w:r>
      <w:proofErr w:type="gramEnd"/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 xml:space="preserve"> óra</w:t>
      </w:r>
    </w:p>
    <w:p w:rsidR="00C62065" w:rsidRPr="00C62065" w:rsidRDefault="00C62065" w:rsidP="00C62065">
      <w:pPr>
        <w:spacing w:after="0" w:line="240" w:lineRule="auto"/>
        <w:ind w:left="420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ind w:left="420"/>
        <w:rPr>
          <w:rFonts w:ascii="Palatino Linotype" w:eastAsia="Times New Roman" w:hAnsi="Palatino Linotype" w:cs="Times New Roman"/>
          <w:b/>
          <w:vanish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546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Fonalelőkészítés</w:t>
      </w:r>
      <w:proofErr w:type="spellEnd"/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 tantárgy tanításának célja, hogy a tanulók megismerkedjenek a szövés egyik fő fázisával az előkészítéssel. Elsajátítják a lánc- és vetülékfonalak előkészítését, mely a zavartalan szövés érdekében elengedhetetlen.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546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</w:t>
      </w: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546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tantárgy az adott évfolyamba lépés feltételeiként megjelölt közismereti és szakmai tartalmakra épül.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proofErr w:type="spellStart"/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Fonalelőkészítés</w:t>
      </w:r>
      <w:proofErr w:type="spellEnd"/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 xml:space="preserve"> technológiája </w:t>
      </w:r>
      <w:proofErr w:type="gramStart"/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I</w:t>
      </w:r>
      <w:r w:rsidRPr="00C62065">
        <w:rPr>
          <w:rFonts w:ascii="Palatino Linotype" w:eastAsia="Times New Roman" w:hAnsi="Palatino Linotype" w:cs="Times New Roman"/>
          <w:sz w:val="20"/>
          <w:szCs w:val="20"/>
          <w:lang w:eastAsia="hu-HU"/>
        </w:rPr>
        <w:t>.</w:t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  <w:t xml:space="preserve">          </w:t>
      </w:r>
      <w:r w:rsidRPr="00C62065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36</w:t>
      </w:r>
      <w:proofErr w:type="gramEnd"/>
      <w:r w:rsidRPr="00C62065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Alapkötések típusai.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Alapkötések jellemzői.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Levezetett kötések típusai, jellemzői.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Vászonkötés, sávolykötés, atlaszkötés kötésrajzai.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Kötésrajz olvasása, értelmezése.</w:t>
      </w: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 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Finomsági számrendszerek fajtái, azok alkalmazása.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Egyszerű cérnák szerkezete.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Díszítőcérnák szerkezete.</w:t>
      </w:r>
    </w:p>
    <w:p w:rsidR="00C62065" w:rsidRPr="00C62065" w:rsidRDefault="00C62065" w:rsidP="00C62065">
      <w:pPr>
        <w:spacing w:after="0" w:line="100" w:lineRule="atLeast"/>
        <w:ind w:left="1102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proofErr w:type="spellStart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Sodratadási</w:t>
      </w:r>
      <w:proofErr w:type="spellEnd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 módok ismerete.</w:t>
      </w:r>
    </w:p>
    <w:p w:rsidR="00C62065" w:rsidRPr="00C62065" w:rsidRDefault="00C62065" w:rsidP="00C62065">
      <w:pPr>
        <w:spacing w:after="0" w:line="100" w:lineRule="atLeast"/>
        <w:ind w:left="1102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Szövetszerkezet ábrázolásának szabályai.</w:t>
      </w:r>
    </w:p>
    <w:p w:rsidR="00C62065" w:rsidRPr="00C62065" w:rsidRDefault="00C62065" w:rsidP="00C62065">
      <w:pPr>
        <w:spacing w:after="0" w:line="100" w:lineRule="atLeast"/>
        <w:ind w:left="1102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Gyártási utasítás részei.</w:t>
      </w:r>
    </w:p>
    <w:p w:rsidR="00C62065" w:rsidRPr="00C62065" w:rsidRDefault="00C62065" w:rsidP="00C62065">
      <w:pPr>
        <w:spacing w:after="0" w:line="100" w:lineRule="atLeast"/>
        <w:ind w:left="1102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Gyártási utasítás értelmezése.</w:t>
      </w:r>
    </w:p>
    <w:p w:rsidR="00C62065" w:rsidRPr="00C62065" w:rsidRDefault="00C62065" w:rsidP="00C62065">
      <w:pPr>
        <w:widowControl w:val="0"/>
        <w:tabs>
          <w:tab w:val="left" w:pos="2340"/>
        </w:tabs>
        <w:suppressAutoHyphens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Elektronikus mintázás és vezérlés szabályai.</w:t>
      </w:r>
    </w:p>
    <w:p w:rsidR="00C62065" w:rsidRPr="00C62065" w:rsidRDefault="00C62065" w:rsidP="00C62065">
      <w:pPr>
        <w:spacing w:after="0" w:line="100" w:lineRule="atLeast"/>
        <w:ind w:left="1102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Termelési, mérési adatok rögzítésének módja.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418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proofErr w:type="spellStart"/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Fonalelőkészítés</w:t>
      </w:r>
      <w:proofErr w:type="spellEnd"/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 xml:space="preserve"> technológiája </w:t>
      </w:r>
      <w:proofErr w:type="gramStart"/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II</w:t>
      </w:r>
      <w:r w:rsidRPr="00C62065">
        <w:rPr>
          <w:rFonts w:ascii="Palatino Linotype" w:eastAsia="Times New Roman" w:hAnsi="Palatino Linotype" w:cs="Times New Roman"/>
          <w:sz w:val="20"/>
          <w:szCs w:val="20"/>
          <w:lang w:eastAsia="hu-HU"/>
        </w:rPr>
        <w:t>.</w:t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  <w:t xml:space="preserve">          </w:t>
      </w:r>
      <w:r w:rsidRPr="00C62065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35</w:t>
      </w:r>
      <w:proofErr w:type="gramEnd"/>
      <w:r w:rsidRPr="00C62065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Csévélési módok.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Keresztcsévélés feladata, típusai.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A keresztcsévélés folyamata, </w:t>
      </w:r>
    </w:p>
    <w:p w:rsidR="00C62065" w:rsidRPr="00C62065" w:rsidRDefault="00C62065" w:rsidP="00C62065">
      <w:pPr>
        <w:widowControl w:val="0"/>
        <w:tabs>
          <w:tab w:val="left" w:pos="1440"/>
        </w:tabs>
        <w:suppressAutoHyphens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Felvetési módok.</w:t>
      </w:r>
    </w:p>
    <w:p w:rsidR="00C62065" w:rsidRPr="00C62065" w:rsidRDefault="00C62065" w:rsidP="00C62065">
      <w:pPr>
        <w:widowControl w:val="0"/>
        <w:tabs>
          <w:tab w:val="left" w:pos="1440"/>
        </w:tabs>
        <w:suppressAutoHyphens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Felvetés feladata és folyamata.</w:t>
      </w:r>
    </w:p>
    <w:p w:rsidR="00C62065" w:rsidRPr="00C62065" w:rsidRDefault="00C62065" w:rsidP="00C62065">
      <w:pPr>
        <w:widowControl w:val="0"/>
        <w:tabs>
          <w:tab w:val="left" w:pos="1440"/>
        </w:tabs>
        <w:suppressAutoHyphens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A felvető munkás feladata.</w:t>
      </w:r>
    </w:p>
    <w:p w:rsidR="00C62065" w:rsidRPr="00C62065" w:rsidRDefault="00C62065" w:rsidP="00C62065">
      <w:pPr>
        <w:widowControl w:val="0"/>
        <w:tabs>
          <w:tab w:val="left" w:pos="1440"/>
        </w:tabs>
        <w:suppressAutoHyphens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Írezés fogalma és feladatai.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Írezési folyamat.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Írezett fonal tulajdonságai.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proofErr w:type="spellStart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Írmassza</w:t>
      </w:r>
      <w:proofErr w:type="spellEnd"/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 xml:space="preserve"> összetevői.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Írező munkás feladatainak ismerete.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Befűzési módok fajtái.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lastRenderedPageBreak/>
        <w:t>A szövőgép szerszámai, feladatuk.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</w:pPr>
      <w:r w:rsidRPr="00C62065">
        <w:rPr>
          <w:rFonts w:ascii="Palatino Linotype" w:eastAsia="Times New Roman" w:hAnsi="Palatino Linotype" w:cs="Palatino Linotype"/>
          <w:color w:val="000000"/>
          <w:sz w:val="23"/>
          <w:szCs w:val="23"/>
          <w:lang w:eastAsia="hu-HU"/>
        </w:rPr>
        <w:t>Fonalhibák fajtái, jellegzetességei.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kern w:val="1"/>
          <w:sz w:val="16"/>
          <w:szCs w:val="16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546"/>
        <w:rPr>
          <w:rFonts w:ascii="Palatino Linotype" w:eastAsia="Times New Roman" w:hAnsi="Palatino Linotype" w:cs="Mangal"/>
          <w:i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Mangal"/>
          <w:i/>
          <w:kern w:val="1"/>
          <w:sz w:val="24"/>
          <w:szCs w:val="24"/>
          <w:lang w:eastAsia="hi-IN" w:bidi="hi-IN"/>
        </w:rPr>
        <w:t>Tanterem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900"/>
        <w:rPr>
          <w:rFonts w:ascii="Palatino Linotype" w:eastAsia="Times New Roman" w:hAnsi="Palatino Linotype" w:cs="Mangal"/>
          <w:b/>
          <w:kern w:val="1"/>
          <w:sz w:val="16"/>
          <w:szCs w:val="16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966"/>
        <w:rPr>
          <w:rFonts w:ascii="Palatino Linotype" w:eastAsia="Times New Roman" w:hAnsi="Palatino Linotype" w:cs="Times New Roman"/>
          <w:b/>
          <w:i/>
          <w:sz w:val="16"/>
          <w:szCs w:val="16"/>
          <w:lang w:eastAsia="hu-HU"/>
        </w:rPr>
      </w:pPr>
    </w:p>
    <w:p w:rsidR="00C62065" w:rsidRPr="00C62065" w:rsidRDefault="00C62065" w:rsidP="00C62065">
      <w:pPr>
        <w:numPr>
          <w:ilvl w:val="2"/>
          <w:numId w:val="41"/>
        </w:numPr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</w:rPr>
      </w:pPr>
      <w:r w:rsidRPr="00C62065">
        <w:rPr>
          <w:rFonts w:ascii="Palatino Linotype" w:eastAsia="Times New Roman" w:hAnsi="Palatino Linotype" w:cs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62065" w:rsidRPr="00C62065" w:rsidTr="00235D3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62065" w:rsidRPr="00C62065" w:rsidTr="00235D3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C62065" w:rsidRPr="00C62065" w:rsidRDefault="00C62065" w:rsidP="00C62065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C62065" w:rsidRPr="00C62065" w:rsidRDefault="00C62065" w:rsidP="00C62065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62065" w:rsidRPr="00C62065" w:rsidRDefault="00C62065" w:rsidP="00C62065">
      <w:pPr>
        <w:widowControl w:val="0"/>
        <w:suppressAutoHyphens/>
        <w:spacing w:after="0" w:line="240" w:lineRule="auto"/>
        <w:ind w:left="1800"/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</w:pPr>
    </w:p>
    <w:p w:rsidR="00C62065" w:rsidRPr="00C62065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lastRenderedPageBreak/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C62065" w:rsidRPr="00C62065" w:rsidTr="00235D39">
        <w:trPr>
          <w:jc w:val="center"/>
        </w:trPr>
        <w:tc>
          <w:tcPr>
            <w:tcW w:w="994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62065" w:rsidRPr="00C62065" w:rsidRDefault="00C62065" w:rsidP="00C62065">
      <w:pPr>
        <w:widowControl w:val="0"/>
        <w:suppressAutoHyphens/>
        <w:spacing w:after="0" w:line="240" w:lineRule="auto"/>
        <w:ind w:left="792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Verdana" w:eastAsia="Times New Roman" w:hAnsi="Verdana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54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nemzeti köznevelésről szóló 2011. évi CXC. törvény 54. § (2) a) pontja szerinti értékeléssel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54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ind w:left="54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62065" w:rsidRPr="00C62065" w:rsidRDefault="00C62065" w:rsidP="00C62065">
      <w:pPr>
        <w:numPr>
          <w:ilvl w:val="0"/>
          <w:numId w:val="41"/>
        </w:numPr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proofErr w:type="spellStart"/>
      <w:r w:rsidRPr="00C62065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Fonalelőkészítés</w:t>
      </w:r>
      <w:proofErr w:type="spellEnd"/>
      <w:r w:rsidRPr="00C62065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a gyakorlatban </w:t>
      </w:r>
      <w:proofErr w:type="gramStart"/>
      <w:r w:rsidRPr="00C62065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</w:t>
      </w: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antárgy</w:t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  <w:t xml:space="preserve">        </w:t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390</w:t>
      </w:r>
      <w:proofErr w:type="gramEnd"/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 xml:space="preserve"> óra</w:t>
      </w:r>
    </w:p>
    <w:p w:rsidR="00C62065" w:rsidRPr="00C62065" w:rsidRDefault="00C62065" w:rsidP="00C62065">
      <w:pPr>
        <w:spacing w:after="0" w:line="240" w:lineRule="auto"/>
        <w:ind w:left="420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ind w:left="420"/>
        <w:rPr>
          <w:rFonts w:ascii="Palatino Linotype" w:eastAsia="Times New Roman" w:hAnsi="Palatino Linotype" w:cs="Times New Roman"/>
          <w:b/>
          <w:vanish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54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</w:t>
      </w:r>
      <w:proofErr w:type="spellStart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Fonalelőkészítés</w:t>
      </w:r>
      <w:proofErr w:type="spellEnd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a gyakorlatban tantárgy alkalmaival a tanulók az elméleti órákon elsajátított tudásanyagot felhasználva, előkészítik a fonalat a szövéshez.</w:t>
      </w:r>
      <w:r w:rsidRPr="00C62065">
        <w:rPr>
          <w:rFonts w:ascii="Palatino Linotype" w:eastAsia="Times New Roman" w:hAnsi="Palatino Linotype" w:cs="Times New Roman"/>
          <w:kern w:val="1"/>
          <w:szCs w:val="14"/>
          <w:lang w:eastAsia="hi-IN" w:bidi="hi-IN"/>
        </w:rPr>
        <w:t xml:space="preserve"> </w:t>
      </w: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Megismerkednek a </w:t>
      </w:r>
      <w:proofErr w:type="spellStart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fonalelőkészítés</w:t>
      </w:r>
      <w:proofErr w:type="spellEnd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folyamatában alkalmazott gépekkel, berendezésekkel, azokat a munka- és tűzvédelmi szabályoknak megfelelően használják.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</w:t>
      </w: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54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tantárgy az adott évfolyamba lépés feltételeiként megjelölt közismereti és szakmai tartalmakra épül.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proofErr w:type="spellStart"/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Fonalelőkészítési</w:t>
      </w:r>
      <w:proofErr w:type="spellEnd"/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proofErr w:type="gramStart"/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gyakorlat</w:t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  <w:t xml:space="preserve">        </w:t>
      </w:r>
      <w:r w:rsidRPr="00C62065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230</w:t>
      </w:r>
      <w:proofErr w:type="gramEnd"/>
      <w:r w:rsidRPr="00C62065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Keresztcsévélés során megfelelő alakú és tömörségű csévék készítése. (ÖGY)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Fonal és cérna csévélése különböző típusú csévélőgépeken.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Teli cséve üres hüvellyel történő cseréje.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Fonalak egyesítése többszörözéssel.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Egyszerű vagy effekt cérnák készítése.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Szalagfelvető gépen lánchenger készítése a felhasználási területnek </w:t>
      </w: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lastRenderedPageBreak/>
        <w:t xml:space="preserve">megfelelően.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proofErr w:type="spellStart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Előhengeres</w:t>
      </w:r>
      <w:proofErr w:type="spellEnd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felvetőgépen </w:t>
      </w:r>
      <w:proofErr w:type="spellStart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előhenger</w:t>
      </w:r>
      <w:proofErr w:type="spellEnd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készítése.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szalagok feltekercselésének a dobra történő felügyelése.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Szalagfelvető-gép dobjáról a láncfonalak áthengerlése.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Felvetőgépen részhenger készítése szalagszövő gépre, és kötőgépre.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Az írezés folyamata.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proofErr w:type="spellStart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Írmassza</w:t>
      </w:r>
      <w:proofErr w:type="spellEnd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főzése.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Szárítási paraméterek beállítása.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Az írezett fonalak lánchengerre történő feltekercselésének felügyelete.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fonalak kötésrajznak megfelelő sorrendbe történő befűzése a szerszámokba.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Fonalkötöző robot, </w:t>
      </w:r>
      <w:proofErr w:type="spellStart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befűzőgép</w:t>
      </w:r>
      <w:proofErr w:type="spellEnd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működtetése.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Finomsági számrendszerek alkalmazása.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418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ab/>
      </w:r>
    </w:p>
    <w:p w:rsidR="00C62065" w:rsidRPr="00C62065" w:rsidRDefault="00C62065" w:rsidP="00C62065">
      <w:pPr>
        <w:widowControl w:val="0"/>
        <w:numPr>
          <w:ilvl w:val="2"/>
          <w:numId w:val="41"/>
        </w:numPr>
        <w:tabs>
          <w:tab w:val="left" w:pos="8280"/>
        </w:tabs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proofErr w:type="spellStart"/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Fonalelőkészítési</w:t>
      </w:r>
      <w:proofErr w:type="spellEnd"/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 xml:space="preserve"> gépek, berendezések alkalmazása </w:t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160 óra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Csévélő, motolláló gépek működtetése.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Csévélőgép működésének felügyelete.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Gyűrűscérnázó gépek kiszolgálása.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Fonalak befűzése a terelő elemekbe.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Szalagfelvető-gép dobjáról a láncfonalak áthengerlése.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Felvetőállvány felépítése.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Szalagfelvető gép működtetése lánchenger készítése során.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proofErr w:type="spellStart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Előhengeres</w:t>
      </w:r>
      <w:proofErr w:type="spellEnd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felvetőgép működtetése </w:t>
      </w:r>
      <w:proofErr w:type="spellStart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előhenger</w:t>
      </w:r>
      <w:proofErr w:type="spellEnd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készítése során.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Az </w:t>
      </w:r>
      <w:proofErr w:type="spellStart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írezőgép</w:t>
      </w:r>
      <w:proofErr w:type="spellEnd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működtetése.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proofErr w:type="spellStart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Írezőgépek</w:t>
      </w:r>
      <w:proofErr w:type="spellEnd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beállítási és kezelési előírásainak alkalmazása.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Kéziszerszámok használata.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Számítógép alapfokú használata, termelési adatok rögzítése.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üzem területére és a gépekre vonatkozó munka és tűzvédelmi utasítások betartása a munkavégzés során.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Egyéni és kollektív védőeszközök használata.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Kéziszerszámok biztonságos használata.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Alapanyag, termékek mozgatása és tárolása, a munkabiztonsági, környezetvédelmi és tűzvédelmi szabályok betartásával.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Termelés közbeni géphibák felderítése, javaslattétel az elhárításra.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418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546"/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  <w:t xml:space="preserve">Tanterem és/vagy </w:t>
      </w:r>
      <w:proofErr w:type="spellStart"/>
      <w:r w:rsidRPr="00C62065"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  <w:t>szakmaspecifikus</w:t>
      </w:r>
      <w:proofErr w:type="spellEnd"/>
      <w:r w:rsidRPr="00C62065"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  <w:t xml:space="preserve"> tanműhely vagy </w:t>
      </w:r>
      <w:proofErr w:type="spellStart"/>
      <w:r w:rsidRPr="00C62065"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  <w:t>szakmaspecifikus</w:t>
      </w:r>
      <w:proofErr w:type="spellEnd"/>
      <w:r w:rsidRPr="00C62065"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  <w:t xml:space="preserve"> gazdálkodó szervezetnél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966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</w:p>
    <w:p w:rsidR="00C62065" w:rsidRPr="00C62065" w:rsidRDefault="00C62065" w:rsidP="00C62065">
      <w:pPr>
        <w:numPr>
          <w:ilvl w:val="2"/>
          <w:numId w:val="41"/>
        </w:numPr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</w:rPr>
      </w:pPr>
      <w:r w:rsidRPr="00C62065">
        <w:rPr>
          <w:rFonts w:ascii="Palatino Linotype" w:eastAsia="Times New Roman" w:hAnsi="Palatino Linotype" w:cs="Times New Roman"/>
          <w:b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62065" w:rsidRPr="00C62065" w:rsidTr="00235D3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62065" w:rsidRPr="00C62065" w:rsidTr="00235D3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C62065" w:rsidRPr="00C62065" w:rsidRDefault="00C62065" w:rsidP="00C62065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C62065" w:rsidRPr="00C62065" w:rsidRDefault="00C62065" w:rsidP="00C62065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455"/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 xml:space="preserve">Kiscsoportos szakmai munkavégzés </w:t>
            </w: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lastRenderedPageBreak/>
              <w:t>irányítással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5.4.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7.3.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62065" w:rsidRPr="00C62065" w:rsidRDefault="00C62065" w:rsidP="00C62065">
      <w:pPr>
        <w:spacing w:after="0" w:line="240" w:lineRule="auto"/>
        <w:rPr>
          <w:rFonts w:ascii="Palatino Linotype" w:eastAsia="Times New Roman" w:hAnsi="Palatino Linotype" w:cs="Times New Roman"/>
          <w:szCs w:val="14"/>
          <w:lang w:eastAsia="hu-HU"/>
        </w:rPr>
      </w:pPr>
    </w:p>
    <w:p w:rsidR="00C62065" w:rsidRPr="00C62065" w:rsidRDefault="00C62065" w:rsidP="00C62065">
      <w:pPr>
        <w:numPr>
          <w:ilvl w:val="2"/>
          <w:numId w:val="41"/>
        </w:numPr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</w:rPr>
      </w:pPr>
      <w:r w:rsidRPr="00C62065">
        <w:rPr>
          <w:rFonts w:ascii="Palatino Linotype" w:eastAsia="Times New Roman" w:hAnsi="Palatino Linotype" w:cs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C62065" w:rsidRPr="00C62065" w:rsidTr="00235D39">
        <w:trPr>
          <w:jc w:val="center"/>
        </w:trPr>
        <w:tc>
          <w:tcPr>
            <w:tcW w:w="994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1.9.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1.11.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62065" w:rsidRPr="00C62065" w:rsidRDefault="00C62065" w:rsidP="00C62065">
      <w:pPr>
        <w:widowControl w:val="0"/>
        <w:suppressAutoHyphens/>
        <w:spacing w:after="0" w:line="240" w:lineRule="auto"/>
        <w:ind w:left="792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spacing w:after="0" w:line="240" w:lineRule="auto"/>
        <w:ind w:firstLine="540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3.6 A tantárgy értékelésének módja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54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54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ind w:left="54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vanish/>
          <w:kern w:val="1"/>
          <w:sz w:val="24"/>
          <w:szCs w:val="24"/>
          <w:lang w:eastAsia="hi-IN" w:bidi="hi-IN"/>
        </w:rPr>
      </w:pPr>
      <w:proofErr w:type="spellStart"/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Fonalelőkészítési</w:t>
      </w:r>
      <w:proofErr w:type="spellEnd"/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 gépismeret </w:t>
      </w:r>
      <w:proofErr w:type="gramStart"/>
      <w:r w:rsidRPr="00C62065">
        <w:rPr>
          <w:rFonts w:ascii="Palatino Linotype" w:eastAsia="Times New Roman" w:hAnsi="Palatino Linotype" w:cs="Times New Roman"/>
          <w:b/>
          <w:sz w:val="24"/>
          <w:szCs w:val="24"/>
        </w:rPr>
        <w:t>t</w:t>
      </w: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  <w:t xml:space="preserve">      </w:t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71</w:t>
      </w:r>
      <w:proofErr w:type="gramEnd"/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 xml:space="preserve"> óra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966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ind w:left="966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54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 tantárgy tanításának célja, hogy a </w:t>
      </w:r>
      <w:proofErr w:type="spellStart"/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fonalelőkészítésnél</w:t>
      </w:r>
      <w:proofErr w:type="spellEnd"/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 alkalmazott gépekkel, berendezésekkel a tanulók megismerkedjenek. Tájékozódjanak azok biztonságtechnikájáról, illetve a munka- tűz- és környezetvédelmi előírásokról.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</w:t>
      </w: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546"/>
        <w:jc w:val="both"/>
        <w:rPr>
          <w:rFonts w:ascii="Palatino Linotype" w:eastAsia="Times New Roman" w:hAnsi="Palatino Linotype" w:cs="Times New Roman"/>
          <w:kern w:val="1"/>
          <w:szCs w:val="1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</w:t>
      </w:r>
      <w:r w:rsidRPr="00C62065">
        <w:rPr>
          <w:rFonts w:ascii="Palatino Linotype" w:eastAsia="Times New Roman" w:hAnsi="Palatino Linotype" w:cs="Times New Roman"/>
          <w:szCs w:val="14"/>
          <w:lang w:eastAsia="hu-HU"/>
        </w:rPr>
        <w:t>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lastRenderedPageBreak/>
        <w:t>Témakörök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Gépismeret</w:t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41 óra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Csévélő, motolláló gép működési elvének ismerete.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csévélőgépek technológiai jellemzői.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Keresztcsévélő gépek kezelésének ismerete, alapbeállításai.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proofErr w:type="spellStart"/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Vetülékcsévélőgépek</w:t>
      </w:r>
      <w:proofErr w:type="spellEnd"/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 kezelésének ismerete, alapbeállításai.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Többszöröző gépek technológiai jellemzői.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Többszöröző gépek beállítási és kezelési előírásai.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cérnázó gépek technológiai jellemzői.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Cérnázógépek beállítási és kezelési előírásai.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Gyűrűscérnázó gépek technológiai jellemzői.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Gyűrűs, és kettőssodró cérnázógép beállításának ismerete a technológiai előírások betartásával.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Felvetőállvány felépítésének ismerete.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Felvetőgép technológiai jellemzői.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Felvetőgépek beállítási és kezelési előírásai.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Az </w:t>
      </w:r>
      <w:proofErr w:type="spellStart"/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írezőgép</w:t>
      </w:r>
      <w:proofErr w:type="spellEnd"/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 technológiai jellemzői.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proofErr w:type="spellStart"/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Írezőgépek</w:t>
      </w:r>
      <w:proofErr w:type="spellEnd"/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 beállítási és kezelési előírásai.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Az </w:t>
      </w:r>
      <w:proofErr w:type="spellStart"/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írezőgép</w:t>
      </w:r>
      <w:proofErr w:type="spellEnd"/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 technológiai jellemzői.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Írezőgépek</w:t>
      </w:r>
      <w:proofErr w:type="spellEnd"/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 xml:space="preserve"> beállítási és kezelési előírásai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58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Termelés közbeni jellemző géphibák, elhárítási módok.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418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Munkavédelem</w:t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30 óra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üzem területére és a gépekre vonatkozó munka és tűzvédelmi utasítások ismerete.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egyéni és kollektív védőeszközök használatára vonatkozó előírások.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Munkavégzésre vonatkozó előírások.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Kéziszerszámok biztonságos használata.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munkaterület tisztántartásának fontossága.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Szelektív hulladékgyűjtés.</w:t>
      </w:r>
    </w:p>
    <w:p w:rsidR="00C62065" w:rsidRPr="00C62065" w:rsidRDefault="00C62065" w:rsidP="00C62065">
      <w:pPr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keletkezett melléktermékek, hulladékok tárolása, megsemmisítése, a környezetvédelmi szabályok betartásával.</w:t>
      </w:r>
    </w:p>
    <w:p w:rsidR="00C62065" w:rsidRPr="00C62065" w:rsidRDefault="00C62065" w:rsidP="00C62065">
      <w:pPr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 környezetvédelem alapelvei. </w:t>
      </w:r>
    </w:p>
    <w:p w:rsidR="00C62065" w:rsidRPr="00C62065" w:rsidRDefault="00C62065" w:rsidP="00C62065">
      <w:pPr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környezetet veszélyeztető tényezők.</w:t>
      </w:r>
    </w:p>
    <w:p w:rsidR="00C62065" w:rsidRPr="00C62065" w:rsidRDefault="00C62065" w:rsidP="00C62065">
      <w:pPr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környezetvédelem eszközei.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58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por, műanyag és szennyvíz ártalmatlanítása.</w:t>
      </w:r>
    </w:p>
    <w:p w:rsidR="00C62065" w:rsidRPr="00C62065" w:rsidRDefault="00C62065" w:rsidP="00C62065">
      <w:pPr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kikészítő üzemben alkalmazott egyéni védőfelszerelések szakszerű használata, ellenőrzése, karbantartása.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Vegyi anyagok tárolásának és alkalmazásának előírásai.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Alapanyagok és termékek mozgatásának és tárolásának, munkabiztonsági, környezetvédelmi és tűzvédelmi szabályai</w:t>
      </w:r>
      <w:r w:rsidRPr="00C62065">
        <w:rPr>
          <w:rFonts w:ascii="Times New Roman" w:eastAsia="Times New Roman" w:hAnsi="Times New Roman" w:cs="Times New Roman"/>
          <w:sz w:val="24"/>
          <w:szCs w:val="24"/>
          <w:lang w:eastAsia="hu-HU"/>
        </w:rPr>
        <w:t>, utasításai.</w:t>
      </w:r>
    </w:p>
    <w:p w:rsidR="00C62065" w:rsidRPr="00C62065" w:rsidRDefault="00C62065" w:rsidP="00C62065">
      <w:pPr>
        <w:spacing w:after="0" w:line="240" w:lineRule="auto"/>
        <w:ind w:left="348" w:firstLine="708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lastRenderedPageBreak/>
        <w:t>Tűzveszélyes anyagok a könnyűipari üzemekben</w:t>
      </w: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. </w:t>
      </w:r>
    </w:p>
    <w:p w:rsidR="00C62065" w:rsidRPr="00C62065" w:rsidRDefault="00C62065" w:rsidP="00C62065">
      <w:pPr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Helyiségek tűzveszélyességi osztályba sorolása.</w:t>
      </w:r>
    </w:p>
    <w:p w:rsidR="00C62065" w:rsidRPr="00C62065" w:rsidRDefault="00C62065" w:rsidP="00C62065">
      <w:pPr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Tűzriadó terv.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5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Teendők vészhelyzetben.</w:t>
      </w:r>
    </w:p>
    <w:p w:rsidR="00C62065" w:rsidRPr="00C62065" w:rsidRDefault="00C62065" w:rsidP="00C62065">
      <w:pPr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Elsősegélynyújtás.</w:t>
      </w:r>
    </w:p>
    <w:p w:rsidR="00C62065" w:rsidRPr="00C62065" w:rsidRDefault="00C62065" w:rsidP="00C62065">
      <w:pPr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Vagyonvédelem.</w:t>
      </w:r>
    </w:p>
    <w:p w:rsidR="00C62065" w:rsidRPr="00C62065" w:rsidRDefault="00C62065" w:rsidP="00C62065">
      <w:pPr>
        <w:spacing w:after="0" w:line="240" w:lineRule="auto"/>
        <w:ind w:left="144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546"/>
        <w:rPr>
          <w:rFonts w:ascii="Palatino Linotype" w:eastAsia="Times New Roman" w:hAnsi="Palatino Linotype" w:cs="Mangal"/>
          <w:i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Mangal"/>
          <w:i/>
          <w:kern w:val="1"/>
          <w:sz w:val="24"/>
          <w:szCs w:val="24"/>
          <w:lang w:eastAsia="hi-IN" w:bidi="hi-IN"/>
        </w:rPr>
        <w:t>Tanterem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966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</w:p>
    <w:p w:rsidR="00C62065" w:rsidRPr="00C62065" w:rsidRDefault="00C62065" w:rsidP="00C62065">
      <w:pPr>
        <w:numPr>
          <w:ilvl w:val="2"/>
          <w:numId w:val="41"/>
        </w:numPr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</w:rPr>
      </w:pPr>
      <w:r w:rsidRPr="00C62065">
        <w:rPr>
          <w:rFonts w:ascii="Palatino Linotype" w:eastAsia="Times New Roman" w:hAnsi="Palatino Linotype" w:cs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62065" w:rsidRPr="00C62065" w:rsidTr="00235D3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62065" w:rsidRPr="00C62065" w:rsidTr="00235D3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C62065" w:rsidRPr="00C62065" w:rsidRDefault="00C62065" w:rsidP="00C62065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C62065" w:rsidRPr="00C62065" w:rsidRDefault="00C62065" w:rsidP="00C62065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5.2.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62065" w:rsidRPr="00C62065" w:rsidRDefault="00C62065" w:rsidP="00C62065">
      <w:pPr>
        <w:widowControl w:val="0"/>
        <w:suppressAutoHyphens/>
        <w:spacing w:after="0" w:line="240" w:lineRule="auto"/>
        <w:ind w:left="826"/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</w:pPr>
    </w:p>
    <w:p w:rsidR="00C62065" w:rsidRPr="00C62065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C62065" w:rsidRPr="00C62065" w:rsidTr="00235D39">
        <w:trPr>
          <w:jc w:val="center"/>
        </w:trPr>
        <w:tc>
          <w:tcPr>
            <w:tcW w:w="994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62065" w:rsidRPr="00C62065" w:rsidRDefault="00C62065" w:rsidP="00C62065">
      <w:pPr>
        <w:widowControl w:val="0"/>
        <w:suppressAutoHyphens/>
        <w:spacing w:after="0" w:line="240" w:lineRule="auto"/>
        <w:ind w:left="792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ind w:firstLine="540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4.6.</w:t>
      </w: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ab/>
        <w:t>A tantárgy értékelésének módja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540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firstLine="540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ind w:firstLine="540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sectPr w:rsidR="00C62065" w:rsidRPr="00C62065" w:rsidSect="00726D74">
          <w:pgSz w:w="11906" w:h="16838"/>
          <w:pgMar w:top="1618" w:right="1418" w:bottom="1618" w:left="1418" w:header="709" w:footer="709" w:gutter="0"/>
          <w:cols w:space="708"/>
          <w:docGrid w:linePitch="360"/>
        </w:sect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C62065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 xml:space="preserve">A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C62065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11362-12 azonosító számú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sz w:val="44"/>
          <w:szCs w:val="44"/>
          <w:lang w:eastAsia="hu-HU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r w:rsidRPr="00C62065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Szövet készítése és minősítése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  <w:proofErr w:type="gramStart"/>
      <w:r w:rsidRPr="00C62065"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  <w:t>megnevezésű</w:t>
      </w:r>
      <w:proofErr w:type="gramEnd"/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sz w:val="44"/>
          <w:szCs w:val="44"/>
          <w:lang w:eastAsia="hu-HU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proofErr w:type="gramStart"/>
      <w:r w:rsidRPr="00C62065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C62065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</w:pPr>
      <w:proofErr w:type="gramStart"/>
      <w:r w:rsidRPr="00C62065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C62065">
        <w:rPr>
          <w:rFonts w:ascii="Palatino Linotype" w:eastAsia="Times New Roman" w:hAnsi="Palatino Linotype" w:cs="Times New Roman"/>
          <w:b/>
          <w:kern w:val="1"/>
          <w:sz w:val="44"/>
          <w:szCs w:val="44"/>
          <w:lang w:eastAsia="hi-IN" w:bidi="hi-IN"/>
        </w:rPr>
        <w:t>, témakörei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center"/>
        <w:rPr>
          <w:rFonts w:ascii="Palatino Linotype" w:eastAsia="Times New Roman" w:hAnsi="Palatino Linotype" w:cs="Times New Roman"/>
          <w:b/>
          <w:bCs/>
          <w:kern w:val="1"/>
          <w:sz w:val="44"/>
          <w:szCs w:val="4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11362-12 </w:t>
      </w:r>
      <w:r w:rsidRPr="00C62065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azonosító számú, Szövet készítése és minősítése megnevezésű szakmai követelmény</w:t>
      </w: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0647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62"/>
        <w:gridCol w:w="1034"/>
        <w:gridCol w:w="1071"/>
        <w:gridCol w:w="719"/>
        <w:gridCol w:w="1223"/>
        <w:gridCol w:w="855"/>
        <w:gridCol w:w="42"/>
        <w:gridCol w:w="1023"/>
        <w:gridCol w:w="18"/>
      </w:tblGrid>
      <w:tr w:rsidR="00C62065" w:rsidRPr="00C62065" w:rsidTr="00235D39">
        <w:trPr>
          <w:trHeight w:val="570"/>
          <w:jc w:val="center"/>
        </w:trPr>
        <w:tc>
          <w:tcPr>
            <w:tcW w:w="46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11362-12</w:t>
            </w:r>
          </w:p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Szövet készítése és minősítése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Szövéstechnológia </w:t>
            </w:r>
          </w:p>
        </w:tc>
        <w:tc>
          <w:tcPr>
            <w:tcW w:w="1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Szövéstechnológia a gyakorlatban </w:t>
            </w:r>
          </w:p>
        </w:tc>
        <w:tc>
          <w:tcPr>
            <w:tcW w:w="193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Szövéstechnológiai gépismeretek</w:t>
            </w:r>
          </w:p>
        </w:tc>
      </w:tr>
      <w:tr w:rsidR="00C62065" w:rsidRPr="00C62065" w:rsidTr="00235D39">
        <w:trPr>
          <w:gridAfter w:val="1"/>
          <w:wAfter w:w="18" w:type="dxa"/>
          <w:trHeight w:val="2070"/>
          <w:jc w:val="center"/>
        </w:trPr>
        <w:tc>
          <w:tcPr>
            <w:tcW w:w="4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Szövéstechnológia elmélet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Szövet minősítés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Szövéstechnológia a gyakorlatban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Szövőipari gépek és berendezések alkalmazása a gyakorlatban</w:t>
            </w:r>
          </w:p>
        </w:tc>
        <w:tc>
          <w:tcPr>
            <w:tcW w:w="8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57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Gépismeret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113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Munkavédelem</w:t>
            </w:r>
          </w:p>
        </w:tc>
      </w:tr>
      <w:tr w:rsidR="00C62065" w:rsidRPr="00C62065" w:rsidTr="00235D39">
        <w:trPr>
          <w:trHeight w:val="345"/>
          <w:jc w:val="center"/>
        </w:trPr>
        <w:tc>
          <w:tcPr>
            <w:tcW w:w="1064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Betartja az üzem területére és a gépekre vonatkozó munka- és tűzvédelmi utasításokat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Használja az egyéni és kollektív védőeszközöket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Betartja a munkavégzésre vonatkozó előírásokat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Biztonságosan használja a kéziszerszámokat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Rendet és tisztaságot tart a munkaterületen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Szelektíven gyűjti és tárolja a hulladékokat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Betartja a vegyi anyagok tárolásának és alkalmazásának előírásait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Alapanyagot, terméket mozgat és tárol a munkabiztonsági, környezetvédelmi és tűzvédelmi szabályok betartásával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Körbejárással felügyeli a szövőgépek működését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Szakszerűen állítja le a szövőgépet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Cseréli és befűzi a </w:t>
            </w:r>
            <w:proofErr w:type="spellStart"/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dréher-</w:t>
            </w:r>
            <w:proofErr w:type="spellEnd"/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és a vendégszél fonalakat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Megszünteti a láncfonalak keresztbefűzését, lazulását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Pótolja a vetülékfonalat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Befűzi a kiszakadt láncfonalakat a szerszámokba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Javítja a tömeges láncfonal-szakadást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Javítja a szövetszegély hibáit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Frottír szövetet, többrétegű szövetet, tömlőszövetet, szalagot sző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Fonatolt</w:t>
            </w:r>
            <w:proofErr w:type="spellEnd"/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textíliát készít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Minősíti a nyers szövetet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Méri és feltünteti a szövet hosszát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360"/>
          <w:jc w:val="center"/>
        </w:trPr>
        <w:tc>
          <w:tcPr>
            <w:tcW w:w="1064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Munka-, tűz- és környezetvédelmi előírások</w:t>
            </w: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Gépek biztonságtechnikája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Védőeszközök fajtái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Tűzoltó készülékek működése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Hulladékkezelési előírások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Vegyi anyagok tárolási, alkalmazási szabályai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Anyagmozgatás és tárolás előírásai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Szádképzési módok formái</w:t>
            </w: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proofErr w:type="spellStart"/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Vetülékbeviteli</w:t>
            </w:r>
            <w:proofErr w:type="spellEnd"/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módok formái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lastRenderedPageBreak/>
              <w:t>Fonalőr szerkezetek működésének sajátosságai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Szegélyképzési módok fajtái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Szövet feltekercselés folyamata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Szövethibák jellemzői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Szövetvégek jelölési előírása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Nyers szövet minősítési eljárásának fajtái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Szövetméretek, mérési módok típusai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360"/>
          <w:jc w:val="center"/>
        </w:trPr>
        <w:tc>
          <w:tcPr>
            <w:tcW w:w="1064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C62065" w:rsidRPr="00C62065" w:rsidTr="00235D39">
        <w:trPr>
          <w:trHeight w:val="240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Tűz- és </w:t>
            </w:r>
            <w:proofErr w:type="spellStart"/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balesetmegelőzési</w:t>
            </w:r>
            <w:proofErr w:type="spellEnd"/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jelképek, színjelölések értelmezése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Elemi szintű számítógép-használat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Szövetszerkezet ábrázolása, keresztmetszeti ábra készítésének jellemzői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Különleges szövési eljárások, a szövőgépek technológiai jellemzői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255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Mintázó szerkezetek működtetése, programozási előírások</w:t>
            </w: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360"/>
          <w:jc w:val="center"/>
        </w:trPr>
        <w:tc>
          <w:tcPr>
            <w:tcW w:w="1064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62065" w:rsidRPr="00C62065" w:rsidTr="00235D39">
        <w:trPr>
          <w:trHeight w:val="300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300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360"/>
          <w:jc w:val="center"/>
        </w:trPr>
        <w:tc>
          <w:tcPr>
            <w:tcW w:w="1064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62065" w:rsidRPr="00C62065" w:rsidTr="00235D39">
        <w:trPr>
          <w:trHeight w:val="300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Segítőkészség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300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trHeight w:val="300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both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360"/>
          <w:jc w:val="center"/>
        </w:trPr>
        <w:tc>
          <w:tcPr>
            <w:tcW w:w="1064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C62065" w:rsidRPr="00C62065" w:rsidTr="00235D39">
        <w:trPr>
          <w:trHeight w:val="300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C62065" w:rsidRPr="00C62065" w:rsidTr="00235D39">
        <w:trPr>
          <w:trHeight w:val="300"/>
          <w:jc w:val="center"/>
        </w:trPr>
        <w:tc>
          <w:tcPr>
            <w:tcW w:w="4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Problémamegoldás, hibaelhárítás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</w:tbl>
    <w:p w:rsidR="00C62065" w:rsidRPr="00C62065" w:rsidRDefault="00C62065" w:rsidP="00C62065">
      <w:pPr>
        <w:numPr>
          <w:ilvl w:val="0"/>
          <w:numId w:val="41"/>
        </w:numPr>
        <w:spacing w:after="0" w:line="240" w:lineRule="auto"/>
        <w:jc w:val="both"/>
        <w:rPr>
          <w:rFonts w:ascii="Palatino Linotype" w:eastAsia="Times New Roman" w:hAnsi="Palatino Linotype" w:cs="Times New Roman"/>
          <w:b/>
          <w:vanish/>
          <w:kern w:val="1"/>
          <w:sz w:val="24"/>
          <w:szCs w:val="24"/>
          <w:lang w:eastAsia="hi-IN" w:bidi="hi-IN"/>
        </w:rPr>
      </w:pPr>
      <w:r w:rsidRPr="00C62065">
        <w:rPr>
          <w:rFonts w:ascii="Verdana" w:eastAsia="Times New Roman" w:hAnsi="Verdana" w:cs="Times New Roman"/>
          <w:sz w:val="24"/>
          <w:szCs w:val="24"/>
          <w:lang w:eastAsia="hu-HU"/>
        </w:rPr>
        <w:br w:type="page"/>
      </w: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lastRenderedPageBreak/>
        <w:t>Szövéstechnológia</w:t>
      </w:r>
      <w:r w:rsidRPr="00C62065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t</w:t>
      </w: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123,5 óra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966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ind w:left="966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54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tantárgy tanításának célja, hogy a tanulók megismerkedjenek a szövés technológiájával, szövetszerkezet ábrázolásával, keresztmetszeti ábra készítésével, valamint különleges szövési eljárásokkal. Elsajátítsák a szövet minősítésének folyamatát, módjait.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</w:t>
      </w: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546"/>
        <w:jc w:val="both"/>
        <w:rPr>
          <w:rFonts w:ascii="Palatino Linotype" w:eastAsia="Times New Roman" w:hAnsi="Palatino Linotype" w:cs="Times New Roman"/>
          <w:kern w:val="1"/>
          <w:szCs w:val="1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tantárgy az adott évfolyamba lépés feltételeiként megjelölt közismereti és szakmai tartalmakra épül</w:t>
      </w:r>
      <w:r w:rsidRPr="00C62065">
        <w:rPr>
          <w:rFonts w:ascii="Palatino Linotype" w:eastAsia="Times New Roman" w:hAnsi="Palatino Linotype" w:cs="Times New Roman"/>
          <w:szCs w:val="14"/>
          <w:lang w:eastAsia="hu-HU"/>
        </w:rPr>
        <w:t>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Szövéstechnológia elmélet</w:t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83,5 óra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Szádképzési módok formáinak ismerete.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proofErr w:type="spellStart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Vetülékbeviteli</w:t>
      </w:r>
      <w:proofErr w:type="spellEnd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módok formáinak ismerete.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Fonalőr szerkezete.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Fonalőr működésének sajátosságai.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Szegélyképzési módok fajtái.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Szövet feltekercselés folyamata.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Szövetszerkezet ábrázolása.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Keresztmetszeti ábra készítésének jellemzői.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Különleges szövési eljárások.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62065" w:rsidRPr="00C62065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Szövet minősítés</w:t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40 óra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nyers szövet minősítése.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szövet hosszának mérése, szöveten való feltüntetésének módjai.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Szövethibák jellemző típusai.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Szövethibák jellemzői.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Szövetvégek jelölési előírásai.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Nyers szövet minősítési eljárásának fajtái, módjai.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08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Szövetméretek, mérési módok típusai.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546"/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  <w:t>Tanterem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C62065" w:rsidRPr="00C62065" w:rsidRDefault="00C62065" w:rsidP="00C62065">
      <w:pPr>
        <w:numPr>
          <w:ilvl w:val="2"/>
          <w:numId w:val="41"/>
        </w:numPr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</w:rPr>
      </w:pP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br w:type="page"/>
      </w:r>
      <w:r w:rsidRPr="00C62065">
        <w:rPr>
          <w:rFonts w:ascii="Palatino Linotype" w:eastAsia="Times New Roman" w:hAnsi="Palatino Linotype" w:cs="Times New Roman"/>
          <w:b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62065" w:rsidRPr="00C62065" w:rsidTr="00235D3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62065" w:rsidRPr="00C62065" w:rsidTr="00235D3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C62065" w:rsidRPr="00C62065" w:rsidRDefault="00C62065" w:rsidP="00C62065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C62065" w:rsidRPr="00C62065" w:rsidRDefault="00C62065" w:rsidP="00C62065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3.2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62065" w:rsidRPr="00C62065" w:rsidRDefault="00C62065" w:rsidP="00C62065">
      <w:pPr>
        <w:spacing w:after="0" w:line="240" w:lineRule="auto"/>
        <w:ind w:left="966"/>
        <w:rPr>
          <w:rFonts w:ascii="Palatino Linotype" w:eastAsia="Times New Roman" w:hAnsi="Palatino Linotype" w:cs="Times New Roman"/>
          <w:b/>
          <w:i/>
          <w:sz w:val="24"/>
          <w:szCs w:val="24"/>
        </w:rPr>
      </w:pPr>
    </w:p>
    <w:p w:rsidR="00C62065" w:rsidRPr="00C62065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C62065" w:rsidRPr="00C62065" w:rsidTr="00235D39">
        <w:trPr>
          <w:jc w:val="center"/>
        </w:trPr>
        <w:tc>
          <w:tcPr>
            <w:tcW w:w="994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1.1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62065" w:rsidRPr="00C62065" w:rsidRDefault="00C62065" w:rsidP="00C62065">
      <w:pPr>
        <w:widowControl w:val="0"/>
        <w:suppressAutoHyphens/>
        <w:spacing w:after="0" w:line="240" w:lineRule="auto"/>
        <w:ind w:left="792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Verdana" w:eastAsia="Times New Roman" w:hAnsi="Verdana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C62065" w:rsidRPr="00C62065" w:rsidRDefault="00C62065" w:rsidP="00C62065">
      <w:pPr>
        <w:spacing w:after="0" w:line="240" w:lineRule="auto"/>
        <w:ind w:left="546"/>
        <w:jc w:val="both"/>
        <w:rPr>
          <w:rFonts w:ascii="Verdana" w:eastAsia="Times New Roman" w:hAnsi="Verdana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</w:t>
      </w:r>
    </w:p>
    <w:p w:rsidR="00C62065" w:rsidRPr="00C62065" w:rsidRDefault="00C62065" w:rsidP="00C62065">
      <w:pPr>
        <w:spacing w:after="0" w:line="240" w:lineRule="auto"/>
        <w:jc w:val="both"/>
        <w:rPr>
          <w:rFonts w:ascii="Verdana" w:eastAsia="Times New Roman" w:hAnsi="Verdana" w:cs="Times New Roman"/>
          <w:sz w:val="24"/>
          <w:szCs w:val="24"/>
          <w:lang w:eastAsia="hu-HU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62065" w:rsidRPr="00C62065" w:rsidRDefault="00C62065" w:rsidP="00C62065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vanish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sz w:val="24"/>
          <w:szCs w:val="24"/>
        </w:rPr>
        <w:t>Szövéstechnológia a gyakorlatban t</w:t>
      </w: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495 óra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966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ind w:left="966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546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Szövéstechnológia a gyakorlatban tantárgy alkalmaival, a tanulók</w:t>
      </w: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 </w:t>
      </w: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az elméleti órákon elsajátított tudásanyagot felhasználva, megismerkednek a szövés folyamatával. Megismerkednek a szövés során alkalmazott gépekkel, berendezésekkel, azokat a munka- és tűzvédelmi szabályoknak megfelelően használják.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</w:t>
      </w: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546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tantárgy az adott évfolyamba lépés feltételeiként megjelölt közismereti és szakmai tartalmakra épül.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Szövéstechnológia a gyakorlatban</w:t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300 óra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 xml:space="preserve">Szádképzési módok, alkalmazásuk.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proofErr w:type="spellStart"/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>Vetülékbeviteli</w:t>
      </w:r>
      <w:proofErr w:type="spellEnd"/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 xml:space="preserve"> módok formái, alkalmazásaik.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>Fonalőr szerkezetek működtetése.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 xml:space="preserve">Szegélyképzési módok.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 xml:space="preserve">Szövet feltekercselés folyamata.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 xml:space="preserve">A </w:t>
      </w:r>
      <w:proofErr w:type="spellStart"/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>dréher-</w:t>
      </w:r>
      <w:proofErr w:type="spellEnd"/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 xml:space="preserve"> és a vendégszél fonalak cseréje és befűzése.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>A láncfonalak keresztbefűzésének és lazulásának megszüntetése.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 xml:space="preserve">Vetülékfonalak pótlása.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 xml:space="preserve">A kiszakadt láncfonalak befűzése a szerszámokba.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 xml:space="preserve">Tömeges láncfonal-szakadás javítása.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>Szövetszegély hibáinak javítása.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 xml:space="preserve">Frottír szövet szövése.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 xml:space="preserve">Többrétegű szövet szövése.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lastRenderedPageBreak/>
        <w:t xml:space="preserve">Tömlőszövet, szalag szövése.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proofErr w:type="spellStart"/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>Fonatolt</w:t>
      </w:r>
      <w:proofErr w:type="spellEnd"/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 xml:space="preserve"> textília készítése.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>Több fonalrendszerű szövet szövése. )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 xml:space="preserve">Az elkészült szövetvég levétele, szakszerű tárolása.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 xml:space="preserve">Szövetvég átnézése, az esetleges hibák javítása, a szövetvég minősítése.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 xml:space="preserve">Szakadások elhárítása.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 xml:space="preserve">Gyártás közbeni minőségellenőrzés végzése.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 xml:space="preserve">A szövet hosszának mérése és feltüntetése.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Szakadások elhárítása.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418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Szövőipari gépek és berendezések alkalmazása a gyakorlatban</w:t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195 óra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Szövőgép működtetése.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Szövőgép szakszerű leállítása.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Szövőgép működésének felügyelete körbejárással.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Hagyományos szövőgépek kiszolgálása, főbb szerkezeti egységek beállítása.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Újrendszerű szövőgépek kiszolgálása, főbb szerkezeti egységek beállítása.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Szalag, körszövőgépek kezelése, főbb szerkezeti egységek beállítása.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proofErr w:type="spellStart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Hullámszádas</w:t>
      </w:r>
      <w:proofErr w:type="spellEnd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szövőgépek kezelése, főbb szerkezeti egységek beállítása.</w:t>
      </w: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 xml:space="preserve">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Dreher </w:t>
      </w:r>
      <w:proofErr w:type="spellStart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apparát</w:t>
      </w:r>
      <w:proofErr w:type="spellEnd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befűzése, beállítása.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Önálló gépkezelés felügyelettel.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Az üzem területére és a gépekre vonatkozó munka- és tűzvédelmi utasítások betartása.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Egyéni és kollektív védőeszközök használata.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Munkavégzésre vonatkozó előírások betartása.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Kéziszerszámok biztonságos használata. </w:t>
      </w: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>(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Alapanyag, termékek mozgatása és tárolása a munkabiztonsági, környezetvédelmi és tűzvédelmi szabályok betartásával.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Termelés közbeni géphibák felderítése, javaslattétel az elhárításra.</w:t>
      </w: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 xml:space="preserve">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418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C62065" w:rsidRPr="00C62065" w:rsidRDefault="00C62065" w:rsidP="00C62065">
      <w:pPr>
        <w:widowControl w:val="0"/>
        <w:tabs>
          <w:tab w:val="left" w:pos="900"/>
        </w:tabs>
        <w:suppressAutoHyphens/>
        <w:spacing w:after="0" w:line="240" w:lineRule="auto"/>
        <w:ind w:left="546"/>
        <w:jc w:val="both"/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  <w:t xml:space="preserve">Tanterem és/vagy </w:t>
      </w:r>
      <w:proofErr w:type="spellStart"/>
      <w:r w:rsidRPr="00C62065"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  <w:t>szakmaspecifikus</w:t>
      </w:r>
      <w:proofErr w:type="spellEnd"/>
      <w:r w:rsidRPr="00C62065"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  <w:t xml:space="preserve"> tanműhely vagy </w:t>
      </w:r>
      <w:proofErr w:type="spellStart"/>
      <w:r w:rsidRPr="00C62065"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  <w:t>szakmaspecifikus</w:t>
      </w:r>
      <w:proofErr w:type="spellEnd"/>
      <w:r w:rsidRPr="00C62065">
        <w:rPr>
          <w:rFonts w:ascii="Palatino Linotype" w:eastAsia="Times New Roman" w:hAnsi="Palatino Linotype" w:cs="Times New Roman"/>
          <w:i/>
          <w:sz w:val="24"/>
          <w:szCs w:val="24"/>
          <w:lang w:eastAsia="hu-HU"/>
        </w:rPr>
        <w:t xml:space="preserve"> gazdálkodó szervezetnél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C62065" w:rsidRPr="00C62065" w:rsidRDefault="00C62065" w:rsidP="00C62065">
      <w:pPr>
        <w:spacing w:after="0" w:line="240" w:lineRule="auto"/>
        <w:ind w:left="966"/>
        <w:rPr>
          <w:rFonts w:ascii="Palatino Linotype" w:eastAsia="Times New Roman" w:hAnsi="Palatino Linotype" w:cs="Times New Roman"/>
          <w:b/>
          <w:i/>
          <w:sz w:val="24"/>
          <w:szCs w:val="24"/>
        </w:rPr>
      </w:pPr>
    </w:p>
    <w:p w:rsidR="00C62065" w:rsidRPr="00C62065" w:rsidRDefault="00C62065" w:rsidP="00C62065">
      <w:pPr>
        <w:numPr>
          <w:ilvl w:val="2"/>
          <w:numId w:val="41"/>
        </w:numPr>
        <w:spacing w:after="0" w:line="240" w:lineRule="auto"/>
        <w:jc w:val="both"/>
        <w:rPr>
          <w:rFonts w:ascii="Palatino Linotype" w:eastAsia="Times New Roman" w:hAnsi="Palatino Linotype" w:cs="Times New Roman"/>
          <w:b/>
          <w:i/>
          <w:sz w:val="24"/>
          <w:szCs w:val="24"/>
        </w:rPr>
      </w:pPr>
      <w:r w:rsidRPr="00C62065">
        <w:rPr>
          <w:rFonts w:ascii="Palatino Linotype" w:eastAsia="Times New Roman" w:hAnsi="Palatino Linotype" w:cs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62065" w:rsidRPr="00C62065" w:rsidTr="00235D3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62065" w:rsidRPr="00C62065" w:rsidTr="00235D3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C62065" w:rsidRPr="00C62065" w:rsidRDefault="00C62065" w:rsidP="00C62065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C62065" w:rsidRPr="00C62065" w:rsidRDefault="00C62065" w:rsidP="00C62065">
            <w:pPr>
              <w:spacing w:after="0" w:line="240" w:lineRule="auto"/>
              <w:ind w:left="113" w:right="113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6.1.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7.3.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62065" w:rsidRPr="00C62065" w:rsidRDefault="00C62065" w:rsidP="00C62065">
      <w:pPr>
        <w:spacing w:after="0" w:line="240" w:lineRule="auto"/>
        <w:rPr>
          <w:rFonts w:ascii="Palatino Linotype" w:eastAsia="Times New Roman" w:hAnsi="Palatino Linotype" w:cs="Times New Roman"/>
          <w:szCs w:val="14"/>
          <w:lang w:eastAsia="hu-HU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Verdana" w:eastAsia="Times New Roman" w:hAnsi="Verdana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C62065" w:rsidRPr="00C62065" w:rsidRDefault="00C62065" w:rsidP="00C62065">
      <w:pPr>
        <w:spacing w:after="0" w:line="240" w:lineRule="auto"/>
        <w:ind w:left="546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</w:t>
      </w:r>
    </w:p>
    <w:p w:rsidR="00C62065" w:rsidRPr="00C62065" w:rsidRDefault="00C62065" w:rsidP="00C62065">
      <w:pPr>
        <w:spacing w:after="0" w:line="240" w:lineRule="auto"/>
        <w:ind w:left="546"/>
        <w:jc w:val="both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62065" w:rsidRPr="00C62065" w:rsidRDefault="00C62065" w:rsidP="00C62065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vanish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Szövéstechnológiai gépismeretek</w:t>
      </w:r>
      <w:r w:rsidRPr="00C62065">
        <w:rPr>
          <w:rFonts w:ascii="Palatino Linotype" w:eastAsia="Times New Roman" w:hAnsi="Palatino Linotype" w:cs="Times New Roman"/>
          <w:b/>
          <w:sz w:val="24"/>
          <w:szCs w:val="24"/>
        </w:rPr>
        <w:t xml:space="preserve"> </w:t>
      </w:r>
      <w:proofErr w:type="gramStart"/>
      <w:r w:rsidRPr="00C62065">
        <w:rPr>
          <w:rFonts w:ascii="Palatino Linotype" w:eastAsia="Times New Roman" w:hAnsi="Palatino Linotype" w:cs="Times New Roman"/>
          <w:b/>
          <w:sz w:val="24"/>
          <w:szCs w:val="24"/>
        </w:rPr>
        <w:t>t</w:t>
      </w: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antárgy</w:t>
      </w: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ab/>
        <w:t xml:space="preserve">       </w:t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71</w:t>
      </w:r>
      <w:proofErr w:type="gramEnd"/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 xml:space="preserve"> óra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420"/>
        <w:rPr>
          <w:rFonts w:ascii="Palatino Linotype" w:eastAsia="Times New Roman" w:hAnsi="Palatino Linotype" w:cs="Times New Roman"/>
          <w:b/>
          <w:vanish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546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tantárgy tanításának célja, hogy a szövés folyamán alkalmazott gépekkel, berendezésekkel a tanulók megismerkedjenek. Tájékozódjanak azok biztonságtechnikájáról, illetve a munka- tűz- és környezetvédelmi előírásokról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Kapcsolódó</w:t>
      </w: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54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proofErr w:type="gramStart"/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Gépismeret</w:t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  <w:t xml:space="preserve">          </w:t>
      </w:r>
      <w:r w:rsidRPr="00C62065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51</w:t>
      </w:r>
      <w:proofErr w:type="gramEnd"/>
      <w:r w:rsidRPr="00C62065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szövőgép szerkezeti felépítésének megismerése.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szövőgép működésének megismerése.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szövőgépek technológiai jellemzői.</w:t>
      </w:r>
    </w:p>
    <w:p w:rsidR="00C62065" w:rsidRPr="00C62065" w:rsidRDefault="00C62065" w:rsidP="00C62065">
      <w:pPr>
        <w:spacing w:after="0" w:line="240" w:lineRule="auto"/>
        <w:ind w:left="1102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Hagyományos szövőgépek főbb szerkezeti egységei. </w:t>
      </w:r>
    </w:p>
    <w:p w:rsidR="00C62065" w:rsidRPr="00C62065" w:rsidRDefault="00C62065" w:rsidP="00C62065">
      <w:pPr>
        <w:spacing w:after="0" w:line="240" w:lineRule="auto"/>
        <w:ind w:left="1102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Újrendszerű szövőgépek főbb szerkezeti egységei, beállításai módjai.</w:t>
      </w:r>
    </w:p>
    <w:p w:rsidR="00C62065" w:rsidRPr="00C62065" w:rsidRDefault="00C62065" w:rsidP="00C62065">
      <w:pPr>
        <w:spacing w:after="0" w:line="240" w:lineRule="auto"/>
        <w:ind w:left="1102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Szalag, körszövőgépek kezelési utasításai, főbb szerkezeti egységek beállításai módjai.</w:t>
      </w:r>
    </w:p>
    <w:p w:rsidR="00C62065" w:rsidRPr="00C62065" w:rsidRDefault="00C62065" w:rsidP="00C62065">
      <w:pPr>
        <w:spacing w:after="0" w:line="240" w:lineRule="auto"/>
        <w:ind w:left="1102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proofErr w:type="spellStart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Hullámszádas</w:t>
      </w:r>
      <w:proofErr w:type="spellEnd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szövőgépek kezelési utasításai, főbb szerkezeti egységek beállításai módjai.</w:t>
      </w:r>
    </w:p>
    <w:p w:rsidR="00C62065" w:rsidRPr="00C62065" w:rsidRDefault="00C62065" w:rsidP="00C62065">
      <w:pPr>
        <w:spacing w:after="0" w:line="240" w:lineRule="auto"/>
        <w:ind w:left="1102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Dreher </w:t>
      </w:r>
      <w:proofErr w:type="spellStart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apparát</w:t>
      </w:r>
      <w:proofErr w:type="spellEnd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befűzési módja, beállítása.</w:t>
      </w:r>
    </w:p>
    <w:p w:rsidR="00C62065" w:rsidRPr="00C62065" w:rsidRDefault="00C62065" w:rsidP="00C62065">
      <w:pPr>
        <w:spacing w:after="0" w:line="240" w:lineRule="auto"/>
        <w:ind w:left="1102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elkészült szövetvég levétele a szövőgépről.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Mintázó szerkezetek működtetése, programozási előírások. 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lastRenderedPageBreak/>
        <w:t>Elemi szintű számítógép-használat.</w:t>
      </w:r>
    </w:p>
    <w:p w:rsidR="00C62065" w:rsidRPr="00C62065" w:rsidRDefault="00C62065" w:rsidP="00C62065">
      <w:pPr>
        <w:spacing w:after="0" w:line="240" w:lineRule="auto"/>
        <w:ind w:left="1102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Termelés közbeni jellemző géphibák, elhárítási módok.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418"/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Mangal"/>
          <w:kern w:val="1"/>
          <w:sz w:val="24"/>
          <w:szCs w:val="24"/>
          <w:lang w:eastAsia="hi-IN" w:bidi="hi-IN"/>
        </w:rPr>
        <w:tab/>
      </w:r>
    </w:p>
    <w:p w:rsidR="00C62065" w:rsidRPr="00C62065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proofErr w:type="gramStart"/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Munkavédelem</w:t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  <w:t xml:space="preserve">          </w:t>
      </w:r>
      <w:r w:rsidRPr="00C62065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>20</w:t>
      </w:r>
      <w:proofErr w:type="gramEnd"/>
      <w:r w:rsidRPr="00C62065">
        <w:rPr>
          <w:rFonts w:ascii="Palatino Linotype" w:eastAsia="Times New Roman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Szövőgépek biztonságtechnikája.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Védőeszközök fajtái.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Üzem területére és a gépekre vonatkozó munka- és tűzvédelmi utasítások ismerete.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Egyéni és kollektív védőeszközök használata.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Munkavégzésre vonatkozó előírások betartása.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Kéziszerszámok biztonságos használata.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Munkaterület tisztán tartása.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Szelektív hulladékgyűjtés és tárolás.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Vegyi anyagok tárolásának és alkalmazásának előírásai.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Alapanyagok, termékek mozgatásának és tárolásának munkabiztonsági, környezetvédelmi és tűzvédelmi szabályai.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Tűz- és </w:t>
      </w:r>
      <w:proofErr w:type="spellStart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balesetmegelőzési</w:t>
      </w:r>
      <w:proofErr w:type="spellEnd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jelképek, színjelölések értelmezése.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Tűzoltó készülékek működése.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szövő üzemben alkalmazott egyéni védőfelszerelések szakszerű használata, ellenőrzése, karbantartása.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418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546"/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i/>
          <w:kern w:val="1"/>
          <w:sz w:val="24"/>
          <w:szCs w:val="24"/>
          <w:lang w:eastAsia="hi-IN" w:bidi="hi-IN"/>
        </w:rPr>
        <w:t>Tanterem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966"/>
        <w:rPr>
          <w:rFonts w:ascii="Palatino Linotype" w:eastAsia="Times New Roman" w:hAnsi="Palatino Linotype" w:cs="Times New Roman"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C62065" w:rsidRPr="00C62065" w:rsidRDefault="00C62065" w:rsidP="00C62065">
      <w:pPr>
        <w:spacing w:after="0" w:line="240" w:lineRule="auto"/>
        <w:ind w:left="708"/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numPr>
          <w:ilvl w:val="2"/>
          <w:numId w:val="41"/>
        </w:numPr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i/>
          <w:sz w:val="24"/>
          <w:szCs w:val="24"/>
        </w:rPr>
      </w:pPr>
      <w:r w:rsidRPr="00C62065">
        <w:rPr>
          <w:rFonts w:ascii="Palatino Linotype" w:eastAsia="Times New Roman" w:hAnsi="Palatino Linotype" w:cs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C62065" w:rsidRPr="00C62065" w:rsidTr="00235D3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62065" w:rsidRPr="00C62065" w:rsidTr="00235D3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C62065" w:rsidRPr="00C62065" w:rsidRDefault="00C62065" w:rsidP="00C62065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C62065" w:rsidRPr="00C62065" w:rsidRDefault="00C62065" w:rsidP="00C62065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C62065" w:rsidRPr="00C62065" w:rsidRDefault="00C62065" w:rsidP="00C62065">
            <w:pPr>
              <w:spacing w:after="0" w:line="240" w:lineRule="auto"/>
              <w:ind w:left="113" w:right="113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lastRenderedPageBreak/>
              <w:t>1.4.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82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3621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62065" w:rsidRPr="00C62065" w:rsidRDefault="00C62065" w:rsidP="00C62065">
      <w:pPr>
        <w:spacing w:after="0" w:line="240" w:lineRule="auto"/>
        <w:rPr>
          <w:rFonts w:ascii="Palatino Linotype" w:eastAsia="Times New Roman" w:hAnsi="Palatino Linotype" w:cs="Times New Roman"/>
          <w:szCs w:val="14"/>
          <w:lang w:eastAsia="hu-HU"/>
        </w:rPr>
      </w:pPr>
    </w:p>
    <w:p w:rsidR="00C62065" w:rsidRPr="00C62065" w:rsidRDefault="00C62065" w:rsidP="00C62065">
      <w:pPr>
        <w:widowControl w:val="0"/>
        <w:numPr>
          <w:ilvl w:val="2"/>
          <w:numId w:val="41"/>
        </w:num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C62065" w:rsidRPr="00C62065" w:rsidTr="00235D39">
        <w:trPr>
          <w:jc w:val="center"/>
        </w:trPr>
        <w:tc>
          <w:tcPr>
            <w:tcW w:w="994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C62065" w:rsidRPr="00C62065" w:rsidTr="00235D39">
        <w:trPr>
          <w:jc w:val="center"/>
        </w:trPr>
        <w:tc>
          <w:tcPr>
            <w:tcW w:w="994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800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C62065" w:rsidRPr="00C62065" w:rsidRDefault="00C62065" w:rsidP="00C62065">
      <w:pPr>
        <w:widowControl w:val="0"/>
        <w:suppressAutoHyphens/>
        <w:spacing w:after="0" w:line="240" w:lineRule="auto"/>
        <w:ind w:left="792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Verdana" w:eastAsia="Times New Roman" w:hAnsi="Verdana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546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418"/>
        <w:rPr>
          <w:rFonts w:ascii="Palatino Linotype" w:eastAsia="Times New Roman" w:hAnsi="Palatino Linotype" w:cs="Times New Roman"/>
          <w:sz w:val="24"/>
          <w:szCs w:val="24"/>
          <w:lang w:eastAsia="hu-HU"/>
        </w:rPr>
        <w:sectPr w:rsidR="00C62065" w:rsidRPr="00C62065" w:rsidSect="00726D74">
          <w:pgSz w:w="11906" w:h="16838"/>
          <w:pgMar w:top="1618" w:right="1418" w:bottom="1618" w:left="1418" w:header="709" w:footer="709" w:gutter="0"/>
          <w:cols w:space="708"/>
          <w:docGrid w:linePitch="360"/>
        </w:sectPr>
      </w:pP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</w:pPr>
      <w:r w:rsidRPr="00C62065">
        <w:rPr>
          <w:rFonts w:ascii="Palatino Linotype" w:eastAsia="Times New Roman" w:hAnsi="Palatino Linotype" w:cs="TimesNewRomanPSMT"/>
          <w:sz w:val="44"/>
          <w:szCs w:val="44"/>
          <w:lang w:eastAsia="hu-HU" w:bidi="hi-IN"/>
        </w:rPr>
        <w:lastRenderedPageBreak/>
        <w:t xml:space="preserve">Összefüggő szakmai gyakorlat </w:t>
      </w:r>
    </w:p>
    <w:p w:rsidR="00C62065" w:rsidRPr="00C62065" w:rsidRDefault="00C62065" w:rsidP="00C62065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Palatino Linotype" w:eastAsia="Times New Roman" w:hAnsi="Palatino Linotype" w:cs="TimesNewRomanPSMT"/>
          <w:sz w:val="24"/>
          <w:szCs w:val="24"/>
          <w:lang w:eastAsia="hu-HU" w:bidi="hi-IN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jc w:val="both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2"/>
        <w:gridCol w:w="4626"/>
      </w:tblGrid>
      <w:tr w:rsidR="00C62065" w:rsidRPr="00C62065" w:rsidTr="00235D39">
        <w:trPr>
          <w:trHeight w:val="340"/>
        </w:trPr>
        <w:tc>
          <w:tcPr>
            <w:tcW w:w="4622" w:type="dxa"/>
            <w:vAlign w:val="center"/>
          </w:tcPr>
          <w:p w:rsidR="00C62065" w:rsidRPr="00C62065" w:rsidRDefault="00C62065" w:rsidP="00C62065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C62065"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  <w:vAlign w:val="center"/>
          </w:tcPr>
          <w:p w:rsidR="00C62065" w:rsidRPr="00C62065" w:rsidRDefault="00C62065" w:rsidP="00C62065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C62065">
              <w:rPr>
                <w:rFonts w:ascii="Palatino Linotype" w:eastAsia="Times New Roman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C62065"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C62065" w:rsidRPr="00C62065" w:rsidTr="00235D39">
        <w:trPr>
          <w:trHeight w:val="340"/>
        </w:trPr>
        <w:tc>
          <w:tcPr>
            <w:tcW w:w="4622" w:type="dxa"/>
            <w:vMerge w:val="restart"/>
            <w:shd w:val="clear" w:color="auto" w:fill="auto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11361-12</w:t>
            </w:r>
          </w:p>
          <w:p w:rsidR="00C62065" w:rsidRPr="00C62065" w:rsidRDefault="00C62065" w:rsidP="00C62065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C62065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Fonalelőkészítés</w:t>
            </w:r>
            <w:proofErr w:type="spellEnd"/>
            <w:r w:rsidRPr="00C62065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 xml:space="preserve"> szövéshez</w:t>
            </w:r>
          </w:p>
        </w:tc>
        <w:tc>
          <w:tcPr>
            <w:tcW w:w="4626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proofErr w:type="spellStart"/>
            <w:r w:rsidRPr="00C62065"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  <w:t>Fonalelőkészítés</w:t>
            </w:r>
            <w:proofErr w:type="spellEnd"/>
            <w:r w:rsidRPr="00C62065"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  <w:t xml:space="preserve"> a gyakorlatban</w:t>
            </w:r>
          </w:p>
        </w:tc>
      </w:tr>
      <w:tr w:rsidR="00C62065" w:rsidRPr="00C62065" w:rsidTr="00235D39">
        <w:trPr>
          <w:trHeight w:val="340"/>
        </w:trPr>
        <w:tc>
          <w:tcPr>
            <w:tcW w:w="4622" w:type="dxa"/>
            <w:vMerge/>
            <w:shd w:val="clear" w:color="auto" w:fill="auto"/>
            <w:vAlign w:val="center"/>
          </w:tcPr>
          <w:p w:rsidR="00C62065" w:rsidRPr="00C62065" w:rsidRDefault="00C62065" w:rsidP="00C62065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</w:pPr>
            <w:proofErr w:type="spellStart"/>
            <w:r w:rsidRPr="00C62065">
              <w:rPr>
                <w:rFonts w:ascii="Palatino Linotype" w:eastAsia="Times New Roman" w:hAnsi="Palatino Linotype" w:cs="Times New Roman"/>
                <w:sz w:val="24"/>
                <w:szCs w:val="24"/>
                <w:lang w:eastAsia="hu-HU"/>
              </w:rPr>
              <w:t>Fonalelőkészítési</w:t>
            </w:r>
            <w:proofErr w:type="spellEnd"/>
            <w:r w:rsidRPr="00C62065">
              <w:rPr>
                <w:rFonts w:ascii="Palatino Linotype" w:eastAsia="Times New Roman" w:hAnsi="Palatino Linotype" w:cs="Times New Roman"/>
                <w:sz w:val="24"/>
                <w:szCs w:val="24"/>
                <w:lang w:eastAsia="hu-HU"/>
              </w:rPr>
              <w:t xml:space="preserve"> gyakorlat</w:t>
            </w:r>
          </w:p>
        </w:tc>
      </w:tr>
      <w:tr w:rsidR="00C62065" w:rsidRPr="00C62065" w:rsidTr="00235D39">
        <w:trPr>
          <w:trHeight w:val="340"/>
        </w:trPr>
        <w:tc>
          <w:tcPr>
            <w:tcW w:w="4622" w:type="dxa"/>
            <w:vMerge/>
            <w:shd w:val="clear" w:color="auto" w:fill="auto"/>
            <w:vAlign w:val="center"/>
          </w:tcPr>
          <w:p w:rsidR="00C62065" w:rsidRPr="00C62065" w:rsidRDefault="00C62065" w:rsidP="00C62065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</w:pPr>
            <w:proofErr w:type="spellStart"/>
            <w:r w:rsidRPr="00C62065">
              <w:rPr>
                <w:rFonts w:ascii="Palatino Linotype" w:eastAsia="Times New Roman" w:hAnsi="Palatino Linotype" w:cs="Times New Roman"/>
                <w:sz w:val="24"/>
                <w:szCs w:val="24"/>
                <w:lang w:eastAsia="hu-HU"/>
              </w:rPr>
              <w:t>Fonalelőkészítési</w:t>
            </w:r>
            <w:proofErr w:type="spellEnd"/>
            <w:r w:rsidRPr="00C62065">
              <w:rPr>
                <w:rFonts w:ascii="Palatino Linotype" w:eastAsia="Times New Roman" w:hAnsi="Palatino Linotype" w:cs="Times New Roman"/>
                <w:sz w:val="24"/>
                <w:szCs w:val="24"/>
                <w:lang w:eastAsia="hu-HU"/>
              </w:rPr>
              <w:t xml:space="preserve"> gépek, berendezések alkalmazása</w:t>
            </w:r>
            <w:r w:rsidRPr="00C62065" w:rsidDel="00981EA7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 xml:space="preserve"> </w:t>
            </w:r>
          </w:p>
        </w:tc>
      </w:tr>
      <w:tr w:rsidR="00C62065" w:rsidRPr="00C62065" w:rsidTr="00235D39">
        <w:trPr>
          <w:trHeight w:val="340"/>
        </w:trPr>
        <w:tc>
          <w:tcPr>
            <w:tcW w:w="4622" w:type="dxa"/>
            <w:vMerge w:val="restart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11362-12</w:t>
            </w:r>
          </w:p>
          <w:p w:rsidR="00C62065" w:rsidRPr="00C62065" w:rsidRDefault="00C62065" w:rsidP="00C62065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C62065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>Szövet készítése és minősítése</w:t>
            </w:r>
          </w:p>
        </w:tc>
        <w:tc>
          <w:tcPr>
            <w:tcW w:w="4626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r w:rsidRPr="00C62065"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  <w:t>Szövéstechnológia a gyakorlatban</w:t>
            </w:r>
            <w:r w:rsidRPr="00C62065" w:rsidDel="002F604F"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  <w:t xml:space="preserve"> </w:t>
            </w:r>
          </w:p>
        </w:tc>
      </w:tr>
      <w:tr w:rsidR="00C62065" w:rsidRPr="00C62065" w:rsidTr="00235D39">
        <w:trPr>
          <w:trHeight w:val="340"/>
        </w:trPr>
        <w:tc>
          <w:tcPr>
            <w:tcW w:w="4622" w:type="dxa"/>
            <w:vMerge/>
            <w:vAlign w:val="center"/>
          </w:tcPr>
          <w:p w:rsidR="00C62065" w:rsidRPr="00C62065" w:rsidRDefault="00C62065" w:rsidP="00C62065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sz w:val="24"/>
                <w:szCs w:val="24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4"/>
                <w:szCs w:val="24"/>
                <w:lang w:eastAsia="hu-HU"/>
              </w:rPr>
              <w:t>Szövéstechnológia a gyakorlatban</w:t>
            </w:r>
          </w:p>
        </w:tc>
      </w:tr>
      <w:tr w:rsidR="00C62065" w:rsidRPr="00C62065" w:rsidTr="00235D39">
        <w:trPr>
          <w:trHeight w:val="340"/>
        </w:trPr>
        <w:tc>
          <w:tcPr>
            <w:tcW w:w="4622" w:type="dxa"/>
            <w:vMerge/>
            <w:vAlign w:val="center"/>
          </w:tcPr>
          <w:p w:rsidR="00C62065" w:rsidRPr="00C62065" w:rsidRDefault="00C62065" w:rsidP="00C62065">
            <w:pPr>
              <w:widowControl w:val="0"/>
              <w:suppressAutoHyphens/>
              <w:spacing w:after="0" w:line="240" w:lineRule="auto"/>
              <w:rPr>
                <w:rFonts w:ascii="Palatino Linotype" w:eastAsia="Times New Roman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C62065" w:rsidRPr="00C62065" w:rsidRDefault="00C62065" w:rsidP="00C62065">
            <w:pPr>
              <w:spacing w:after="0" w:line="240" w:lineRule="auto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eastAsia="hu-HU"/>
              </w:rPr>
            </w:pPr>
            <w:r w:rsidRPr="00C62065">
              <w:rPr>
                <w:rFonts w:ascii="Palatino Linotype" w:eastAsia="Times New Roman" w:hAnsi="Palatino Linotype" w:cs="Times New Roman"/>
                <w:sz w:val="24"/>
                <w:szCs w:val="24"/>
                <w:lang w:eastAsia="hu-HU"/>
              </w:rPr>
              <w:t>Szövőipari gépek és berendezések alkalmazása a gyakorlatban</w:t>
            </w:r>
          </w:p>
        </w:tc>
      </w:tr>
    </w:tbl>
    <w:p w:rsidR="00C62065" w:rsidRPr="00C62065" w:rsidRDefault="00C62065" w:rsidP="00C62065">
      <w:pPr>
        <w:spacing w:after="0" w:line="240" w:lineRule="auto"/>
        <w:rPr>
          <w:rFonts w:ascii="Palatino Linotype" w:eastAsia="Times New Roman" w:hAnsi="Palatino Linotype" w:cs="Arial"/>
          <w:sz w:val="20"/>
          <w:szCs w:val="20"/>
          <w:lang w:eastAsia="hu-HU"/>
        </w:rPr>
      </w:pPr>
    </w:p>
    <w:p w:rsidR="00C62065" w:rsidRPr="00C62065" w:rsidRDefault="00C62065" w:rsidP="00C62065">
      <w:pPr>
        <w:spacing w:after="0" w:line="240" w:lineRule="auto"/>
        <w:rPr>
          <w:rFonts w:ascii="Palatino Linotype" w:eastAsia="Times New Roman" w:hAnsi="Palatino Linotype" w:cs="Arial"/>
          <w:sz w:val="20"/>
          <w:szCs w:val="20"/>
          <w:lang w:eastAsia="hu-HU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rPr>
          <w:rFonts w:ascii="Palatino Linotype" w:eastAsia="Times New Roman" w:hAnsi="Palatino Linotype" w:cs="Arial"/>
          <w:b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Arial"/>
          <w:b/>
          <w:sz w:val="24"/>
          <w:szCs w:val="24"/>
          <w:lang w:eastAsia="hu-HU"/>
        </w:rPr>
        <w:t xml:space="preserve">11361-12 </w:t>
      </w:r>
      <w:proofErr w:type="spellStart"/>
      <w:r w:rsidRPr="00C62065">
        <w:rPr>
          <w:rFonts w:ascii="Palatino Linotype" w:eastAsia="Times New Roman" w:hAnsi="Palatino Linotype" w:cs="Arial"/>
          <w:b/>
          <w:sz w:val="24"/>
          <w:szCs w:val="24"/>
          <w:lang w:eastAsia="hu-HU"/>
        </w:rPr>
        <w:t>Fonalelőkészítés</w:t>
      </w:r>
      <w:proofErr w:type="spellEnd"/>
      <w:r w:rsidRPr="00C62065">
        <w:rPr>
          <w:rFonts w:ascii="Palatino Linotype" w:eastAsia="Times New Roman" w:hAnsi="Palatino Linotype" w:cs="Arial"/>
          <w:b/>
          <w:sz w:val="24"/>
          <w:szCs w:val="24"/>
          <w:lang w:eastAsia="hu-HU"/>
        </w:rPr>
        <w:t xml:space="preserve"> szövéshez szakmai követelménymodul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3540"/>
        <w:rPr>
          <w:rFonts w:ascii="Palatino Linotype" w:eastAsia="Times New Roman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C62065" w:rsidRPr="00C62065" w:rsidRDefault="00C62065" w:rsidP="00C62065">
      <w:pPr>
        <w:spacing w:after="0" w:line="240" w:lineRule="auto"/>
        <w:ind w:firstLine="709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proofErr w:type="spellStart"/>
      <w:r w:rsidRPr="00C62065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Fonalelőkészítés</w:t>
      </w:r>
      <w:proofErr w:type="spellEnd"/>
      <w:r w:rsidRPr="00C62065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 xml:space="preserve"> a gyakorlatban tantárgy</w:t>
      </w:r>
    </w:p>
    <w:p w:rsidR="00C62065" w:rsidRPr="00C62065" w:rsidRDefault="00C62065" w:rsidP="00C62065">
      <w:pPr>
        <w:spacing w:after="0" w:line="240" w:lineRule="auto"/>
        <w:ind w:firstLine="709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62065" w:rsidRPr="00C62065" w:rsidRDefault="00C62065" w:rsidP="00C62065">
      <w:pPr>
        <w:spacing w:after="0" w:line="240" w:lineRule="auto"/>
        <w:ind w:firstLine="709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Témakörök</w:t>
      </w:r>
    </w:p>
    <w:p w:rsidR="00C62065" w:rsidRPr="00C62065" w:rsidRDefault="00C62065" w:rsidP="00C62065">
      <w:pPr>
        <w:spacing w:after="0" w:line="240" w:lineRule="auto"/>
        <w:ind w:left="1224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proofErr w:type="spellStart"/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Fonalelőkészítési</w:t>
      </w:r>
      <w:proofErr w:type="spellEnd"/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 xml:space="preserve"> gyakorlat</w:t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Keresztcsévélés során megfelelő alakú és tömörségű csévék készítése. Fonal és cérna csévélése különböző típusú csévélőgépeken.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Teli cséve üres hüvellyel történő cseréje.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Fonalak egyesítése többszörözéssel.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Egyszerű vagy effekt cérna készítése.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Szalagfelvető gépen lánchenger készítése a felhasználási területnek megfelelően.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proofErr w:type="spellStart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Előhengeres</w:t>
      </w:r>
      <w:proofErr w:type="spellEnd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felvetőgépen </w:t>
      </w:r>
      <w:proofErr w:type="spellStart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előhenger</w:t>
      </w:r>
      <w:proofErr w:type="spellEnd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készítése.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szalagok feltekercselésének a dobra történő felügyelete.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Szalagfelvető-gép dobjáról a láncfonalak áthengerlése.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Felvetőgépen részhenger készítése szalagszövő gépre, és kötőgépre.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írezés folyamata.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proofErr w:type="spellStart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Írmassza</w:t>
      </w:r>
      <w:proofErr w:type="spellEnd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főzése.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írezett fonalak lánchengerre történő feltekercselésének felügyelete.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A fonalak kötésrajznak megfelelő sorrendbe történő befűzése a szerszámokba.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Fonalkötöző robot, </w:t>
      </w:r>
      <w:proofErr w:type="spellStart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befűzőgép</w:t>
      </w:r>
      <w:proofErr w:type="spellEnd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működtetése.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</w:p>
    <w:p w:rsidR="00C62065" w:rsidRPr="00C62065" w:rsidRDefault="00C62065" w:rsidP="00C62065">
      <w:pPr>
        <w:widowControl w:val="0"/>
        <w:tabs>
          <w:tab w:val="left" w:pos="8280"/>
        </w:tabs>
        <w:suppressAutoHyphens/>
        <w:spacing w:after="0" w:line="240" w:lineRule="auto"/>
        <w:ind w:left="1092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proofErr w:type="spellStart"/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Fonalelőkészítési</w:t>
      </w:r>
      <w:proofErr w:type="spellEnd"/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 xml:space="preserve"> gépek, berendezések alkalmazása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Csévélő, motolláló gépek működtetése.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Csévélőgép működésének felügyelete.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Gyűrűscérnázó gépek kiszolgálása.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Fonalak befűzése a terelő elemekbe.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Szalagfelvető-gép dobjáról a láncfonalak áthengerlése.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Felvetőállvány felépítése.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Szalagfelvető gép működtetése lánchenger készítése során.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proofErr w:type="spellStart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Előhengeres</w:t>
      </w:r>
      <w:proofErr w:type="spellEnd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felvetőgép működtetése </w:t>
      </w:r>
      <w:proofErr w:type="spellStart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előhenger</w:t>
      </w:r>
      <w:proofErr w:type="spellEnd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készítése során.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Az </w:t>
      </w:r>
      <w:proofErr w:type="spellStart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írezőgép</w:t>
      </w:r>
      <w:proofErr w:type="spellEnd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működtetése.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proofErr w:type="spellStart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Írezőgépek</w:t>
      </w:r>
      <w:proofErr w:type="spellEnd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beállítási és kezelési előírásainak alkalmazása.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Kéziszerszámok használata.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Számítógép alapfokú használata, termelési adatok rögzítése.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üzem területére és a gépekre vonatkozó munka és tűzvédelmi utasítások betartása munkavégzés során.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Egyéni és kollektív védőeszközök használata.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Kéziszerszámok biztonságos használata.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Alapanyag, termékek mozgatása és tárolása, a munkabiztonsági, környezetvédelmi és tűzvédelmi szabályok betartásával.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rPr>
          <w:rFonts w:ascii="Palatino Linotype" w:eastAsia="Times New Roman" w:hAnsi="Palatino Linotype" w:cs="Arial"/>
          <w:b/>
          <w:sz w:val="24"/>
          <w:szCs w:val="24"/>
          <w:lang w:eastAsia="hu-HU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rPr>
          <w:rFonts w:ascii="Palatino Linotype" w:eastAsia="Times New Roman" w:hAnsi="Palatino Linotype" w:cs="Arial"/>
          <w:b/>
          <w:sz w:val="24"/>
          <w:szCs w:val="24"/>
          <w:lang w:eastAsia="hu-HU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rPr>
          <w:rFonts w:ascii="Palatino Linotype" w:eastAsia="Times New Roman" w:hAnsi="Palatino Linotype" w:cs="Arial"/>
          <w:b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Arial"/>
          <w:b/>
          <w:sz w:val="24"/>
          <w:szCs w:val="24"/>
          <w:lang w:eastAsia="hu-HU"/>
        </w:rPr>
        <w:t>11362-12 Szövet készítése és minősítése szakmai követelménymodul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rPr>
          <w:rFonts w:ascii="Palatino Linotype" w:eastAsia="Times New Roman" w:hAnsi="Palatino Linotype" w:cs="Arial"/>
          <w:b/>
          <w:sz w:val="24"/>
          <w:szCs w:val="24"/>
          <w:lang w:eastAsia="hu-HU"/>
        </w:rPr>
      </w:pPr>
    </w:p>
    <w:p w:rsidR="00C62065" w:rsidRPr="00C62065" w:rsidRDefault="00C62065" w:rsidP="00C62065">
      <w:pPr>
        <w:spacing w:after="0" w:line="240" w:lineRule="auto"/>
        <w:ind w:left="1092"/>
        <w:rPr>
          <w:rFonts w:ascii="Palatino Linotype" w:eastAsia="Times New Roman" w:hAnsi="Palatino Linotype" w:cs="Arial"/>
          <w:sz w:val="20"/>
          <w:szCs w:val="20"/>
          <w:lang w:eastAsia="hu-HU"/>
        </w:rPr>
      </w:pPr>
      <w:r w:rsidRPr="00C62065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Szövéstechnológia a gyakorlatban</w:t>
      </w:r>
      <w:r w:rsidRPr="00C62065" w:rsidDel="002F604F">
        <w:rPr>
          <w:rFonts w:ascii="Palatino Linotype" w:eastAsia="Times New Roman" w:hAnsi="Palatino Linotype" w:cs="Arial"/>
          <w:sz w:val="20"/>
          <w:szCs w:val="20"/>
          <w:lang w:eastAsia="hu-HU"/>
        </w:rPr>
        <w:t xml:space="preserve"> </w:t>
      </w:r>
      <w:r w:rsidRPr="00C62065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tantárgy</w:t>
      </w:r>
    </w:p>
    <w:p w:rsidR="00C62065" w:rsidRPr="00C62065" w:rsidRDefault="00C62065" w:rsidP="00C62065">
      <w:pPr>
        <w:spacing w:after="0" w:line="240" w:lineRule="auto"/>
        <w:ind w:firstLine="709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62065" w:rsidRPr="00C62065" w:rsidRDefault="00C62065" w:rsidP="00C62065">
      <w:pPr>
        <w:spacing w:after="0" w:line="240" w:lineRule="auto"/>
        <w:ind w:left="1092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  <w:t>Témakörök</w:t>
      </w:r>
    </w:p>
    <w:p w:rsidR="00C62065" w:rsidRPr="00C62065" w:rsidRDefault="00C62065" w:rsidP="00C62065">
      <w:pPr>
        <w:spacing w:after="0" w:line="240" w:lineRule="auto"/>
        <w:ind w:left="1224"/>
        <w:rPr>
          <w:rFonts w:ascii="Palatino Linotype" w:eastAsia="Times New Roman" w:hAnsi="Palatino Linotype" w:cs="Times New Roman"/>
          <w:b/>
          <w:sz w:val="24"/>
          <w:szCs w:val="24"/>
          <w:lang w:eastAsia="hu-HU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Szövéstechnológia a gyakorlatban</w:t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ab/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>Szádképzési módok, alkalmazásuk.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proofErr w:type="spellStart"/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>Vetülékbeviteli</w:t>
      </w:r>
      <w:proofErr w:type="spellEnd"/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 xml:space="preserve"> módok formái, alkalmazásaik.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>Fonalőr szerkezetek működtetése.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>Szegélyképzési módok.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>Szövet feltekercselés folyamata.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 xml:space="preserve">A </w:t>
      </w:r>
      <w:proofErr w:type="spellStart"/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>dréher-</w:t>
      </w:r>
      <w:proofErr w:type="spellEnd"/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 xml:space="preserve"> és a vendégszél fonalak cseréje és befűzése.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>A láncfonalak keresztbefűzésének és lazulásának megszüntetése.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>Vetülékfonalak pótlása.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>A kiszakadt láncfonalak befűzése a szerszámokba.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>Tömeges láncfonal-szakadás javítása.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>Szövetszegély hibáinak javítása.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>Frottír szövet szövése.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>Többrétegű szövet szövése.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lastRenderedPageBreak/>
        <w:t>Tömlőszövet, szalag szövése.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proofErr w:type="spellStart"/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>Fonatolt</w:t>
      </w:r>
      <w:proofErr w:type="spellEnd"/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 xml:space="preserve"> textília készítése.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>Több fonalrendszerű szövet szövése.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>Az elkészült szövetvég levétele, szakszerű tárolása.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>Szövetvég átnézése, az esetleges hibák javítása, a szövetvég minősítése.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>Szakadások elhárítása.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>Gyártás közbeni minőségellenőrzés végzése.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92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>A szövet hosszának mérése és feltüntetése.</w:t>
      </w:r>
    </w:p>
    <w:p w:rsidR="00C62065" w:rsidRPr="00C62065" w:rsidRDefault="00C62065" w:rsidP="00C62065">
      <w:pPr>
        <w:spacing w:after="0" w:line="240" w:lineRule="auto"/>
        <w:ind w:left="1114"/>
        <w:jc w:val="both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Szakadások elhárítása.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418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</w:pPr>
      <w:r w:rsidRPr="00C62065">
        <w:rPr>
          <w:rFonts w:ascii="Palatino Linotype" w:eastAsia="Times New Roman" w:hAnsi="Palatino Linotype" w:cs="Mangal"/>
          <w:b/>
          <w:kern w:val="1"/>
          <w:sz w:val="24"/>
          <w:szCs w:val="24"/>
          <w:lang w:eastAsia="hi-IN" w:bidi="hi-IN"/>
        </w:rPr>
        <w:t>Szövőipari gépek és berendezések alkalmazása a gyakorlatban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Szövőgép működtetése.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Szövőgép szakszerű leállítása.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Szövőgép működésének felügyelete körbejárással.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Hagyományos szövőgépek kiszolgálása, főbb szerkezeti egységek beállítása.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Szalag, körszövőgépek kezelése, főbb szerkezeti egységek beállítása. </w:t>
      </w:r>
      <w:proofErr w:type="spellStart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Hullámszádas</w:t>
      </w:r>
      <w:proofErr w:type="spellEnd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szövőgépek kezelése, főbb szerkezeti egységek beállítása.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Dreher </w:t>
      </w:r>
      <w:proofErr w:type="spellStart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apparát</w:t>
      </w:r>
      <w:proofErr w:type="spellEnd"/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 xml:space="preserve"> befűzése, beállítása.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Önálló gépkezelés felügyelettel.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Az üzem területére és a gépekre vonatkozó munka- és tűzvédelmi utasítások betartása.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Egyéni és kollektív védőeszközök használata.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Munkavégzésre vonatkozó előírások betartása.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Kéziszerszámok biztonságos használata.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imes New Roman"/>
          <w:sz w:val="24"/>
          <w:szCs w:val="24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Alapanyag, termékek mozgatása és tárolása a munkabiztonsági, környezetvédelmi és tűzvédelmi szabályok betartásával.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080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  <w:r w:rsidRPr="00C62065">
        <w:rPr>
          <w:rFonts w:ascii="Palatino Linotype" w:eastAsia="Times New Roman" w:hAnsi="Palatino Linotype" w:cs="Times New Roman"/>
          <w:sz w:val="24"/>
          <w:szCs w:val="24"/>
          <w:lang w:eastAsia="hu-HU"/>
        </w:rPr>
        <w:t>Termelés közbeni géphibák felderítése, javaslattétel az elhárításra.</w:t>
      </w:r>
      <w:r w:rsidRPr="00C62065"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  <w:t xml:space="preserve"> </w:t>
      </w:r>
    </w:p>
    <w:p w:rsidR="00C62065" w:rsidRPr="00C62065" w:rsidRDefault="00C62065" w:rsidP="00C62065">
      <w:pPr>
        <w:widowControl w:val="0"/>
        <w:suppressAutoHyphens/>
        <w:spacing w:after="0" w:line="240" w:lineRule="auto"/>
        <w:ind w:left="1418"/>
        <w:rPr>
          <w:rFonts w:ascii="Palatino Linotype" w:eastAsia="Times New Roman" w:hAnsi="Palatino Linotype" w:cs="Tahoma"/>
          <w:color w:val="333333"/>
          <w:sz w:val="24"/>
          <w:szCs w:val="24"/>
          <w:shd w:val="clear" w:color="auto" w:fill="FFFFFF"/>
          <w:lang w:eastAsia="hu-HU"/>
        </w:rPr>
      </w:pPr>
    </w:p>
    <w:p w:rsidR="00495191" w:rsidRDefault="00F664B1"/>
    <w:sectPr w:rsidR="00495191" w:rsidSect="00726D74"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70F8" w:rsidRDefault="00522352">
      <w:pPr>
        <w:spacing w:after="0" w:line="240" w:lineRule="auto"/>
      </w:pPr>
      <w:r>
        <w:separator/>
      </w:r>
    </w:p>
  </w:endnote>
  <w:endnote w:type="continuationSeparator" w:id="0">
    <w:p w:rsidR="008670F8" w:rsidRDefault="005223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4C67" w:rsidRDefault="00C62065" w:rsidP="00895FA7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EF4C67" w:rsidRDefault="00F664B1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565A" w:rsidRPr="0091565A" w:rsidRDefault="00C62065">
    <w:pPr>
      <w:pStyle w:val="llb"/>
      <w:jc w:val="center"/>
      <w:rPr>
        <w:rFonts w:ascii="Palatino Linotype" w:hAnsi="Palatino Linotype"/>
        <w:sz w:val="20"/>
        <w:szCs w:val="20"/>
      </w:rPr>
    </w:pPr>
    <w:r w:rsidRPr="0091565A">
      <w:rPr>
        <w:rFonts w:ascii="Palatino Linotype" w:hAnsi="Palatino Linotype"/>
        <w:sz w:val="20"/>
        <w:szCs w:val="20"/>
      </w:rPr>
      <w:fldChar w:fldCharType="begin"/>
    </w:r>
    <w:r w:rsidRPr="0091565A">
      <w:rPr>
        <w:rFonts w:ascii="Palatino Linotype" w:hAnsi="Palatino Linotype"/>
        <w:sz w:val="20"/>
        <w:szCs w:val="20"/>
      </w:rPr>
      <w:instrText>PAGE   \* MERGEFORMAT</w:instrText>
    </w:r>
    <w:r w:rsidRPr="0091565A">
      <w:rPr>
        <w:rFonts w:ascii="Palatino Linotype" w:hAnsi="Palatino Linotype"/>
        <w:sz w:val="20"/>
        <w:szCs w:val="20"/>
      </w:rPr>
      <w:fldChar w:fldCharType="separate"/>
    </w:r>
    <w:r w:rsidR="00F664B1">
      <w:rPr>
        <w:rFonts w:ascii="Palatino Linotype" w:hAnsi="Palatino Linotype"/>
        <w:noProof/>
        <w:sz w:val="20"/>
        <w:szCs w:val="20"/>
      </w:rPr>
      <w:t>3</w:t>
    </w:r>
    <w:r w:rsidRPr="0091565A">
      <w:rPr>
        <w:rFonts w:ascii="Palatino Linotype" w:hAnsi="Palatino Linotype"/>
        <w:sz w:val="20"/>
        <w:szCs w:val="20"/>
      </w:rPr>
      <w:fldChar w:fldCharType="end"/>
    </w:r>
  </w:p>
  <w:p w:rsidR="00EF4C67" w:rsidRPr="002D39AE" w:rsidRDefault="00F664B1" w:rsidP="002D39AE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23224926"/>
      <w:docPartObj>
        <w:docPartGallery w:val="Page Numbers (Bottom of Page)"/>
        <w:docPartUnique/>
      </w:docPartObj>
    </w:sdtPr>
    <w:sdtEndPr/>
    <w:sdtContent>
      <w:p w:rsidR="00EF1425" w:rsidRDefault="00C62065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664B1">
          <w:rPr>
            <w:noProof/>
          </w:rPr>
          <w:t>1</w:t>
        </w:r>
        <w:r>
          <w:fldChar w:fldCharType="end"/>
        </w:r>
      </w:p>
    </w:sdtContent>
  </w:sdt>
  <w:p w:rsidR="00EF1425" w:rsidRDefault="00F664B1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70F8" w:rsidRDefault="00522352">
      <w:pPr>
        <w:spacing w:after="0" w:line="240" w:lineRule="auto"/>
      </w:pPr>
      <w:r>
        <w:separator/>
      </w:r>
    </w:p>
  </w:footnote>
  <w:footnote w:type="continuationSeparator" w:id="0">
    <w:p w:rsidR="008670F8" w:rsidRDefault="005223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C538B"/>
    <w:multiLevelType w:val="hybridMultilevel"/>
    <w:tmpl w:val="67B2A70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52633FF"/>
    <w:multiLevelType w:val="multilevel"/>
    <w:tmpl w:val="B73E79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">
    <w:nsid w:val="0BF733A6"/>
    <w:multiLevelType w:val="hybridMultilevel"/>
    <w:tmpl w:val="2BC8E98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C931602"/>
    <w:multiLevelType w:val="hybridMultilevel"/>
    <w:tmpl w:val="DFDC899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4">
    <w:nsid w:val="15201EEF"/>
    <w:multiLevelType w:val="hybridMultilevel"/>
    <w:tmpl w:val="F6BE8D3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16056B5E"/>
    <w:multiLevelType w:val="hybridMultilevel"/>
    <w:tmpl w:val="82CEABC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1EEC06C1"/>
    <w:multiLevelType w:val="hybridMultilevel"/>
    <w:tmpl w:val="776A7E8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1F0D6B7F"/>
    <w:multiLevelType w:val="multilevel"/>
    <w:tmpl w:val="6AD60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9">
    <w:nsid w:val="307F30AC"/>
    <w:multiLevelType w:val="hybridMultilevel"/>
    <w:tmpl w:val="E49E1D3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1">
    <w:nsid w:val="32B916E0"/>
    <w:multiLevelType w:val="hybridMultilevel"/>
    <w:tmpl w:val="6AD60E90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4E43ED3"/>
    <w:multiLevelType w:val="multilevel"/>
    <w:tmpl w:val="6510B27E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3">
    <w:nsid w:val="36E954A5"/>
    <w:multiLevelType w:val="hybridMultilevel"/>
    <w:tmpl w:val="E696938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37EF7E6C"/>
    <w:multiLevelType w:val="hybridMultilevel"/>
    <w:tmpl w:val="940E53A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394E2368"/>
    <w:multiLevelType w:val="hybridMultilevel"/>
    <w:tmpl w:val="F992F564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9CF0242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17">
    <w:nsid w:val="3CA96F25"/>
    <w:multiLevelType w:val="hybridMultilevel"/>
    <w:tmpl w:val="724C3170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D3D107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>
    <w:nsid w:val="48314758"/>
    <w:multiLevelType w:val="hybridMultilevel"/>
    <w:tmpl w:val="31D06E4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9FE4A5D"/>
    <w:multiLevelType w:val="multilevel"/>
    <w:tmpl w:val="2BC8E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B92748E"/>
    <w:multiLevelType w:val="hybridMultilevel"/>
    <w:tmpl w:val="996893A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B9B332A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3">
    <w:nsid w:val="4E7703D6"/>
    <w:multiLevelType w:val="hybridMultilevel"/>
    <w:tmpl w:val="8F10F8C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EF67412"/>
    <w:multiLevelType w:val="hybridMultilevel"/>
    <w:tmpl w:val="74A09536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>
    <w:nsid w:val="51CC51F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6">
    <w:nsid w:val="52832065"/>
    <w:multiLevelType w:val="hybridMultilevel"/>
    <w:tmpl w:val="DEE0F9D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>
    <w:nsid w:val="55E87664"/>
    <w:multiLevelType w:val="hybridMultilevel"/>
    <w:tmpl w:val="5F8A9BE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>
    <w:nsid w:val="579407D7"/>
    <w:multiLevelType w:val="hybridMultilevel"/>
    <w:tmpl w:val="F0F220EC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>
    <w:nsid w:val="61DF067D"/>
    <w:multiLevelType w:val="hybridMultilevel"/>
    <w:tmpl w:val="332459CE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4A137FB"/>
    <w:multiLevelType w:val="hybridMultilevel"/>
    <w:tmpl w:val="B94AC6A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2">
    <w:nsid w:val="68F1309C"/>
    <w:multiLevelType w:val="hybridMultilevel"/>
    <w:tmpl w:val="3B3A7D5A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3">
    <w:nsid w:val="71D96D8B"/>
    <w:multiLevelType w:val="hybridMultilevel"/>
    <w:tmpl w:val="DC763844"/>
    <w:lvl w:ilvl="0" w:tplc="040E000F">
      <w:start w:val="1"/>
      <w:numFmt w:val="decimal"/>
      <w:lvlText w:val="%1."/>
      <w:lvlJc w:val="left"/>
      <w:pPr>
        <w:tabs>
          <w:tab w:val="num" w:pos="363"/>
        </w:tabs>
        <w:ind w:left="363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3"/>
        </w:tabs>
        <w:ind w:left="1083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</w:lvl>
    <w:lvl w:ilvl="3" w:tplc="040E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</w:lvl>
  </w:abstractNum>
  <w:abstractNum w:abstractNumId="34">
    <w:nsid w:val="72FA356D"/>
    <w:multiLevelType w:val="multilevel"/>
    <w:tmpl w:val="5FC8FB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1224" w:hanging="504"/>
      </w:pPr>
      <w:rPr>
        <w:rFonts w:ascii="Verdana" w:hAnsi="Verdana" w:hint="default"/>
        <w:b/>
        <w:i w:val="0"/>
        <w:color w:val="auto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5">
    <w:nsid w:val="740C49A9"/>
    <w:multiLevelType w:val="hybridMultilevel"/>
    <w:tmpl w:val="16225D9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4553E06"/>
    <w:multiLevelType w:val="hybridMultilevel"/>
    <w:tmpl w:val="6510B27E"/>
    <w:lvl w:ilvl="0" w:tplc="040E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7">
    <w:nsid w:val="7A9E4C81"/>
    <w:multiLevelType w:val="hybridMultilevel"/>
    <w:tmpl w:val="E0A6EA4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C214E45"/>
    <w:multiLevelType w:val="multilevel"/>
    <w:tmpl w:val="4FD65710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39">
    <w:nsid w:val="7C37277B"/>
    <w:multiLevelType w:val="multilevel"/>
    <w:tmpl w:val="19CAB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7E6C4091"/>
    <w:multiLevelType w:val="hybridMultilevel"/>
    <w:tmpl w:val="54F4A13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F773B7A"/>
    <w:multiLevelType w:val="hybridMultilevel"/>
    <w:tmpl w:val="8208E292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9"/>
  </w:num>
  <w:num w:numId="3">
    <w:abstractNumId w:val="22"/>
  </w:num>
  <w:num w:numId="4">
    <w:abstractNumId w:val="25"/>
  </w:num>
  <w:num w:numId="5">
    <w:abstractNumId w:val="16"/>
  </w:num>
  <w:num w:numId="6">
    <w:abstractNumId w:val="11"/>
  </w:num>
  <w:num w:numId="7">
    <w:abstractNumId w:val="7"/>
  </w:num>
  <w:num w:numId="8">
    <w:abstractNumId w:val="35"/>
  </w:num>
  <w:num w:numId="9">
    <w:abstractNumId w:val="34"/>
  </w:num>
  <w:num w:numId="10">
    <w:abstractNumId w:val="36"/>
  </w:num>
  <w:num w:numId="11">
    <w:abstractNumId w:val="12"/>
  </w:num>
  <w:num w:numId="12">
    <w:abstractNumId w:val="2"/>
  </w:num>
  <w:num w:numId="13">
    <w:abstractNumId w:val="20"/>
  </w:num>
  <w:num w:numId="14">
    <w:abstractNumId w:val="19"/>
  </w:num>
  <w:num w:numId="15">
    <w:abstractNumId w:val="18"/>
  </w:num>
  <w:num w:numId="16">
    <w:abstractNumId w:val="30"/>
  </w:num>
  <w:num w:numId="17">
    <w:abstractNumId w:val="37"/>
  </w:num>
  <w:num w:numId="18">
    <w:abstractNumId w:val="33"/>
  </w:num>
  <w:num w:numId="19">
    <w:abstractNumId w:val="21"/>
  </w:num>
  <w:num w:numId="20">
    <w:abstractNumId w:val="41"/>
  </w:num>
  <w:num w:numId="21">
    <w:abstractNumId w:val="15"/>
  </w:num>
  <w:num w:numId="22">
    <w:abstractNumId w:val="29"/>
  </w:num>
  <w:num w:numId="23">
    <w:abstractNumId w:val="23"/>
  </w:num>
  <w:num w:numId="24">
    <w:abstractNumId w:val="3"/>
  </w:num>
  <w:num w:numId="25">
    <w:abstractNumId w:val="24"/>
  </w:num>
  <w:num w:numId="26">
    <w:abstractNumId w:val="27"/>
  </w:num>
  <w:num w:numId="27">
    <w:abstractNumId w:val="17"/>
  </w:num>
  <w:num w:numId="28">
    <w:abstractNumId w:val="40"/>
  </w:num>
  <w:num w:numId="29">
    <w:abstractNumId w:val="32"/>
  </w:num>
  <w:num w:numId="30">
    <w:abstractNumId w:val="13"/>
  </w:num>
  <w:num w:numId="31">
    <w:abstractNumId w:val="6"/>
  </w:num>
  <w:num w:numId="32">
    <w:abstractNumId w:val="5"/>
  </w:num>
  <w:num w:numId="33">
    <w:abstractNumId w:val="26"/>
  </w:num>
  <w:num w:numId="34">
    <w:abstractNumId w:val="28"/>
  </w:num>
  <w:num w:numId="35">
    <w:abstractNumId w:val="14"/>
  </w:num>
  <w:num w:numId="36">
    <w:abstractNumId w:val="4"/>
  </w:num>
  <w:num w:numId="37">
    <w:abstractNumId w:val="0"/>
  </w:num>
  <w:num w:numId="38">
    <w:abstractNumId w:val="9"/>
  </w:num>
  <w:num w:numId="39">
    <w:abstractNumId w:val="31"/>
  </w:num>
  <w:num w:numId="40">
    <w:abstractNumId w:val="8"/>
  </w:num>
  <w:num w:numId="41">
    <w:abstractNumId w:val="38"/>
  </w:num>
  <w:num w:numId="4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065"/>
    <w:rsid w:val="002C1716"/>
    <w:rsid w:val="00522352"/>
    <w:rsid w:val="005B133E"/>
    <w:rsid w:val="008670F8"/>
    <w:rsid w:val="00BA0E53"/>
    <w:rsid w:val="00C62065"/>
    <w:rsid w:val="00F66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C62065"/>
    <w:pPr>
      <w:keepNext/>
      <w:spacing w:before="240" w:after="60" w:line="240" w:lineRule="auto"/>
      <w:outlineLvl w:val="0"/>
    </w:pPr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paragraph" w:styleId="Cmsor2">
    <w:name w:val="heading 2"/>
    <w:basedOn w:val="Norml"/>
    <w:next w:val="Norml"/>
    <w:link w:val="Cmsor2Char"/>
    <w:qFormat/>
    <w:rsid w:val="00C62065"/>
    <w:pPr>
      <w:keepNext/>
      <w:spacing w:before="240" w:after="60" w:line="240" w:lineRule="auto"/>
      <w:outlineLvl w:val="1"/>
    </w:pPr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paragraph" w:styleId="Cmsor3">
    <w:name w:val="heading 3"/>
    <w:basedOn w:val="Norml"/>
    <w:next w:val="Norml"/>
    <w:link w:val="Cmsor3Char"/>
    <w:qFormat/>
    <w:rsid w:val="00C62065"/>
    <w:pPr>
      <w:keepNext/>
      <w:spacing w:after="0" w:line="240" w:lineRule="auto"/>
      <w:outlineLvl w:val="2"/>
    </w:pPr>
    <w:rPr>
      <w:rFonts w:ascii="Verdana" w:eastAsia="Times New Roman" w:hAnsi="Verdana" w:cs="Times New Roman"/>
      <w:b/>
      <w:sz w:val="24"/>
      <w:szCs w:val="1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C62065"/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character" w:customStyle="1" w:styleId="Cmsor2Char">
    <w:name w:val="Címsor 2 Char"/>
    <w:basedOn w:val="Bekezdsalapbettpusa"/>
    <w:link w:val="Cmsor2"/>
    <w:rsid w:val="00C62065"/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character" w:customStyle="1" w:styleId="Cmsor3Char">
    <w:name w:val="Címsor 3 Char"/>
    <w:basedOn w:val="Bekezdsalapbettpusa"/>
    <w:link w:val="Cmsor3"/>
    <w:rsid w:val="00C62065"/>
    <w:rPr>
      <w:rFonts w:ascii="Verdana" w:eastAsia="Times New Roman" w:hAnsi="Verdana" w:cs="Times New Roman"/>
      <w:b/>
      <w:sz w:val="24"/>
      <w:szCs w:val="14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C62065"/>
  </w:style>
  <w:style w:type="paragraph" w:styleId="lfej">
    <w:name w:val="header"/>
    <w:basedOn w:val="Norml"/>
    <w:link w:val="lfejChar"/>
    <w:rsid w:val="00C62065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fejChar">
    <w:name w:val="Élőfej Char"/>
    <w:basedOn w:val="Bekezdsalapbettpusa"/>
    <w:link w:val="lfej"/>
    <w:rsid w:val="00C62065"/>
    <w:rPr>
      <w:rFonts w:ascii="Verdana" w:eastAsia="Times New Roman" w:hAnsi="Verdana" w:cs="Times New Roman"/>
      <w:szCs w:val="14"/>
      <w:lang w:eastAsia="hu-HU"/>
    </w:rPr>
  </w:style>
  <w:style w:type="paragraph" w:styleId="llb">
    <w:name w:val="footer"/>
    <w:basedOn w:val="Norml"/>
    <w:link w:val="llbChar"/>
    <w:uiPriority w:val="99"/>
    <w:rsid w:val="00C62065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lbChar">
    <w:name w:val="Élőláb Char"/>
    <w:basedOn w:val="Bekezdsalapbettpusa"/>
    <w:link w:val="llb"/>
    <w:uiPriority w:val="99"/>
    <w:rsid w:val="00C62065"/>
    <w:rPr>
      <w:rFonts w:ascii="Verdana" w:eastAsia="Times New Roman" w:hAnsi="Verdana" w:cs="Times New Roman"/>
      <w:szCs w:val="14"/>
      <w:lang w:eastAsia="hu-HU"/>
    </w:rPr>
  </w:style>
  <w:style w:type="paragraph" w:styleId="TJ3">
    <w:name w:val="toc 3"/>
    <w:basedOn w:val="Norml"/>
    <w:next w:val="Norml"/>
    <w:autoRedefine/>
    <w:semiHidden/>
    <w:rsid w:val="00C62065"/>
    <w:pPr>
      <w:spacing w:after="0" w:line="240" w:lineRule="auto"/>
      <w:ind w:left="440"/>
    </w:pPr>
    <w:rPr>
      <w:rFonts w:ascii="Verdana" w:eastAsia="Times New Roman" w:hAnsi="Verdana" w:cs="Times New Roman"/>
      <w:szCs w:val="14"/>
      <w:lang w:eastAsia="hu-HU"/>
    </w:rPr>
  </w:style>
  <w:style w:type="paragraph" w:customStyle="1" w:styleId="CharChar2Char">
    <w:name w:val="Char Char2 Char"/>
    <w:basedOn w:val="Norml"/>
    <w:rsid w:val="00C62065"/>
    <w:pPr>
      <w:spacing w:after="160" w:line="240" w:lineRule="exact"/>
    </w:pPr>
    <w:rPr>
      <w:rFonts w:ascii="Verdana" w:eastAsia="Times New Roman" w:hAnsi="Verdana" w:cs="Times New Roman"/>
      <w:szCs w:val="20"/>
      <w:lang w:val="en-US"/>
    </w:rPr>
  </w:style>
  <w:style w:type="character" w:styleId="Hiperhivatkozs">
    <w:name w:val="Hyperlink"/>
    <w:rsid w:val="00C62065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C62065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C62065"/>
    <w:rPr>
      <w:rFonts w:ascii="Verdana" w:eastAsia="Times New Roman" w:hAnsi="Verdana" w:cs="Times New Roman"/>
      <w:sz w:val="20"/>
      <w:szCs w:val="20"/>
      <w:lang w:eastAsia="hu-HU"/>
    </w:rPr>
  </w:style>
  <w:style w:type="character" w:styleId="Lbjegyzet-hivatkozs">
    <w:name w:val="footnote reference"/>
    <w:semiHidden/>
    <w:rsid w:val="00C62065"/>
    <w:rPr>
      <w:rFonts w:cs="Times New Roman"/>
      <w:vertAlign w:val="superscript"/>
    </w:rPr>
  </w:style>
  <w:style w:type="paragraph" w:styleId="Alcm">
    <w:name w:val="Subtitle"/>
    <w:basedOn w:val="Norml"/>
    <w:link w:val="AlcmChar"/>
    <w:qFormat/>
    <w:rsid w:val="00C62065"/>
    <w:pPr>
      <w:spacing w:after="60" w:line="240" w:lineRule="auto"/>
      <w:jc w:val="center"/>
      <w:outlineLvl w:val="1"/>
    </w:pPr>
    <w:rPr>
      <w:rFonts w:ascii="Arial" w:eastAsia="Times New Roman" w:hAnsi="Arial" w:cs="Arial"/>
      <w:szCs w:val="14"/>
      <w:lang w:eastAsia="hu-HU"/>
    </w:rPr>
  </w:style>
  <w:style w:type="character" w:customStyle="1" w:styleId="AlcmChar">
    <w:name w:val="Alcím Char"/>
    <w:basedOn w:val="Bekezdsalapbettpusa"/>
    <w:link w:val="Alcm"/>
    <w:rsid w:val="00C62065"/>
    <w:rPr>
      <w:rFonts w:ascii="Arial" w:eastAsia="Times New Roman" w:hAnsi="Arial" w:cs="Arial"/>
      <w:szCs w:val="14"/>
      <w:lang w:eastAsia="hu-HU"/>
    </w:rPr>
  </w:style>
  <w:style w:type="paragraph" w:customStyle="1" w:styleId="tblzat">
    <w:name w:val="táblázat"/>
    <w:basedOn w:val="Norml"/>
    <w:rsid w:val="00C62065"/>
    <w:pPr>
      <w:spacing w:before="20" w:after="20" w:line="240" w:lineRule="auto"/>
      <w:jc w:val="both"/>
    </w:pPr>
    <w:rPr>
      <w:rFonts w:ascii="Arial Narrow" w:eastAsia="Times New Roman" w:hAnsi="Arial Narrow" w:cs="Arial"/>
      <w:bCs/>
      <w:sz w:val="18"/>
      <w:szCs w:val="24"/>
      <w:lang w:eastAsia="hu-HU"/>
    </w:rPr>
  </w:style>
  <w:style w:type="paragraph" w:customStyle="1" w:styleId="StlusSorkizrt">
    <w:name w:val="Stílus Sorkizárt"/>
    <w:basedOn w:val="Norml"/>
    <w:rsid w:val="00C62065"/>
    <w:pPr>
      <w:spacing w:after="0" w:line="240" w:lineRule="auto"/>
      <w:jc w:val="both"/>
    </w:pPr>
    <w:rPr>
      <w:rFonts w:ascii="Verdana" w:eastAsia="Times New Roman" w:hAnsi="Verdana" w:cs="Times New Roman"/>
      <w:szCs w:val="20"/>
      <w:lang w:eastAsia="hu-HU"/>
    </w:rPr>
  </w:style>
  <w:style w:type="table" w:styleId="Rcsostblzat">
    <w:name w:val="Table Grid"/>
    <w:basedOn w:val="Normltblzat"/>
    <w:rsid w:val="00C620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semiHidden/>
    <w:rsid w:val="00C62065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semiHidden/>
    <w:rsid w:val="00C62065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semiHidden/>
    <w:rsid w:val="00C62065"/>
    <w:rPr>
      <w:rFonts w:ascii="Verdana" w:eastAsia="Times New Roman" w:hAnsi="Verdan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semiHidden/>
    <w:rsid w:val="00C62065"/>
    <w:pPr>
      <w:spacing w:after="0" w:line="240" w:lineRule="auto"/>
    </w:pPr>
    <w:rPr>
      <w:rFonts w:ascii="Tahoma" w:eastAsia="Times New Roman" w:hAnsi="Tahoma" w:cs="Tahoma"/>
      <w:sz w:val="16"/>
      <w:szCs w:val="16"/>
      <w:lang w:eastAsia="hu-HU"/>
    </w:rPr>
  </w:style>
  <w:style w:type="character" w:customStyle="1" w:styleId="BuborkszvegChar">
    <w:name w:val="Buborékszöveg Char"/>
    <w:basedOn w:val="Bekezdsalapbettpusa"/>
    <w:link w:val="Buborkszveg"/>
    <w:semiHidden/>
    <w:rsid w:val="00C62065"/>
    <w:rPr>
      <w:rFonts w:ascii="Tahoma" w:eastAsia="Times New Roman" w:hAnsi="Tahoma" w:cs="Tahoma"/>
      <w:sz w:val="16"/>
      <w:szCs w:val="16"/>
      <w:lang w:eastAsia="hu-HU"/>
    </w:rPr>
  </w:style>
  <w:style w:type="character" w:styleId="Oldalszm">
    <w:name w:val="page number"/>
    <w:basedOn w:val="Bekezdsalapbettpusa"/>
    <w:rsid w:val="00C62065"/>
  </w:style>
  <w:style w:type="paragraph" w:styleId="TJ1">
    <w:name w:val="toc 1"/>
    <w:basedOn w:val="Norml"/>
    <w:next w:val="Norml"/>
    <w:autoRedefine/>
    <w:semiHidden/>
    <w:rsid w:val="00C62065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TJ2">
    <w:name w:val="toc 2"/>
    <w:basedOn w:val="Norml"/>
    <w:next w:val="Norml"/>
    <w:autoRedefine/>
    <w:semiHidden/>
    <w:rsid w:val="00C62065"/>
    <w:pPr>
      <w:tabs>
        <w:tab w:val="left" w:pos="960"/>
        <w:tab w:val="right" w:leader="dot" w:pos="9060"/>
      </w:tabs>
      <w:spacing w:after="0" w:line="360" w:lineRule="auto"/>
      <w:ind w:left="142"/>
    </w:pPr>
    <w:rPr>
      <w:rFonts w:ascii="Verdana" w:eastAsia="Times New Roman" w:hAnsi="Verdana" w:cs="Times New Roman"/>
      <w:szCs w:val="14"/>
      <w:lang w:eastAsia="hu-HU"/>
    </w:rPr>
  </w:style>
  <w:style w:type="character" w:styleId="Mrltotthiperhivatkozs">
    <w:name w:val="FollowedHyperlink"/>
    <w:rsid w:val="00C62065"/>
    <w:rPr>
      <w:color w:val="800080"/>
      <w:u w:val="single"/>
    </w:rPr>
  </w:style>
  <w:style w:type="paragraph" w:styleId="Kpalrs">
    <w:name w:val="caption"/>
    <w:basedOn w:val="Norml"/>
    <w:next w:val="Norml"/>
    <w:qFormat/>
    <w:rsid w:val="00C62065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np">
    <w:name w:val="np"/>
    <w:basedOn w:val="Norml"/>
    <w:rsid w:val="00C620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KarcagiR">
    <w:name w:val="KarcagiR"/>
    <w:semiHidden/>
    <w:rsid w:val="00C62065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qFormat/>
    <w:rsid w:val="00C62065"/>
    <w:pPr>
      <w:ind w:left="708"/>
    </w:pPr>
    <w:rPr>
      <w:rFonts w:ascii="Calibri" w:eastAsia="Times New Roman" w:hAnsi="Calibri" w:cs="Times New Roman"/>
    </w:rPr>
  </w:style>
  <w:style w:type="paragraph" w:customStyle="1" w:styleId="Default">
    <w:name w:val="Default"/>
    <w:rsid w:val="00C62065"/>
    <w:pPr>
      <w:autoSpaceDE w:val="0"/>
      <w:autoSpaceDN w:val="0"/>
      <w:adjustRightInd w:val="0"/>
      <w:spacing w:after="0" w:line="240" w:lineRule="auto"/>
    </w:pPr>
    <w:rPr>
      <w:rFonts w:ascii="Palatino Linotype" w:eastAsia="Times New Roman" w:hAnsi="Palatino Linotype" w:cs="Palatino Linotype"/>
      <w:color w:val="000000"/>
      <w:sz w:val="24"/>
      <w:szCs w:val="24"/>
      <w:lang w:eastAsia="hu-HU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C62065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semiHidden/>
    <w:rsid w:val="00C62065"/>
    <w:rPr>
      <w:rFonts w:ascii="Verdana" w:eastAsia="Times New Roman" w:hAnsi="Verdana" w:cs="Times New Roman"/>
      <w:b/>
      <w:bCs/>
      <w:sz w:val="20"/>
      <w:szCs w:val="20"/>
      <w:lang w:eastAsia="hu-HU"/>
    </w:rPr>
  </w:style>
  <w:style w:type="paragraph" w:styleId="Cm">
    <w:name w:val="Title"/>
    <w:aliases w:val="Cím 1."/>
    <w:basedOn w:val="Norml"/>
    <w:next w:val="Norml"/>
    <w:link w:val="CmChar"/>
    <w:qFormat/>
    <w:rsid w:val="00C62065"/>
    <w:pPr>
      <w:widowControl w:val="0"/>
      <w:suppressAutoHyphens/>
      <w:spacing w:after="0" w:line="240" w:lineRule="auto"/>
      <w:jc w:val="both"/>
    </w:pPr>
    <w:rPr>
      <w:rFonts w:ascii="Palatino Linotype" w:eastAsia="Times New Roman" w:hAnsi="Palatino Linotype" w:cs="Times New Roman"/>
      <w:sz w:val="24"/>
      <w:szCs w:val="24"/>
      <w:lang w:eastAsia="hu-HU"/>
    </w:rPr>
  </w:style>
  <w:style w:type="character" w:customStyle="1" w:styleId="CmChar">
    <w:name w:val="Cím Char"/>
    <w:aliases w:val="Cím 1. Char"/>
    <w:basedOn w:val="Bekezdsalapbettpusa"/>
    <w:link w:val="Cm"/>
    <w:rsid w:val="00C62065"/>
    <w:rPr>
      <w:rFonts w:ascii="Palatino Linotype" w:eastAsia="Times New Roman" w:hAnsi="Palatino Linotype" w:cs="Times New Roman"/>
      <w:sz w:val="24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C62065"/>
    <w:pPr>
      <w:keepNext/>
      <w:spacing w:before="240" w:after="60" w:line="240" w:lineRule="auto"/>
      <w:outlineLvl w:val="0"/>
    </w:pPr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paragraph" w:styleId="Cmsor2">
    <w:name w:val="heading 2"/>
    <w:basedOn w:val="Norml"/>
    <w:next w:val="Norml"/>
    <w:link w:val="Cmsor2Char"/>
    <w:qFormat/>
    <w:rsid w:val="00C62065"/>
    <w:pPr>
      <w:keepNext/>
      <w:spacing w:before="240" w:after="60" w:line="240" w:lineRule="auto"/>
      <w:outlineLvl w:val="1"/>
    </w:pPr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paragraph" w:styleId="Cmsor3">
    <w:name w:val="heading 3"/>
    <w:basedOn w:val="Norml"/>
    <w:next w:val="Norml"/>
    <w:link w:val="Cmsor3Char"/>
    <w:qFormat/>
    <w:rsid w:val="00C62065"/>
    <w:pPr>
      <w:keepNext/>
      <w:spacing w:after="0" w:line="240" w:lineRule="auto"/>
      <w:outlineLvl w:val="2"/>
    </w:pPr>
    <w:rPr>
      <w:rFonts w:ascii="Verdana" w:eastAsia="Times New Roman" w:hAnsi="Verdana" w:cs="Times New Roman"/>
      <w:b/>
      <w:sz w:val="24"/>
      <w:szCs w:val="1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C62065"/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character" w:customStyle="1" w:styleId="Cmsor2Char">
    <w:name w:val="Címsor 2 Char"/>
    <w:basedOn w:val="Bekezdsalapbettpusa"/>
    <w:link w:val="Cmsor2"/>
    <w:rsid w:val="00C62065"/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character" w:customStyle="1" w:styleId="Cmsor3Char">
    <w:name w:val="Címsor 3 Char"/>
    <w:basedOn w:val="Bekezdsalapbettpusa"/>
    <w:link w:val="Cmsor3"/>
    <w:rsid w:val="00C62065"/>
    <w:rPr>
      <w:rFonts w:ascii="Verdana" w:eastAsia="Times New Roman" w:hAnsi="Verdana" w:cs="Times New Roman"/>
      <w:b/>
      <w:sz w:val="24"/>
      <w:szCs w:val="14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C62065"/>
  </w:style>
  <w:style w:type="paragraph" w:styleId="lfej">
    <w:name w:val="header"/>
    <w:basedOn w:val="Norml"/>
    <w:link w:val="lfejChar"/>
    <w:rsid w:val="00C62065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fejChar">
    <w:name w:val="Élőfej Char"/>
    <w:basedOn w:val="Bekezdsalapbettpusa"/>
    <w:link w:val="lfej"/>
    <w:rsid w:val="00C62065"/>
    <w:rPr>
      <w:rFonts w:ascii="Verdana" w:eastAsia="Times New Roman" w:hAnsi="Verdana" w:cs="Times New Roman"/>
      <w:szCs w:val="14"/>
      <w:lang w:eastAsia="hu-HU"/>
    </w:rPr>
  </w:style>
  <w:style w:type="paragraph" w:styleId="llb">
    <w:name w:val="footer"/>
    <w:basedOn w:val="Norml"/>
    <w:link w:val="llbChar"/>
    <w:uiPriority w:val="99"/>
    <w:rsid w:val="00C62065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lbChar">
    <w:name w:val="Élőláb Char"/>
    <w:basedOn w:val="Bekezdsalapbettpusa"/>
    <w:link w:val="llb"/>
    <w:uiPriority w:val="99"/>
    <w:rsid w:val="00C62065"/>
    <w:rPr>
      <w:rFonts w:ascii="Verdana" w:eastAsia="Times New Roman" w:hAnsi="Verdana" w:cs="Times New Roman"/>
      <w:szCs w:val="14"/>
      <w:lang w:eastAsia="hu-HU"/>
    </w:rPr>
  </w:style>
  <w:style w:type="paragraph" w:styleId="TJ3">
    <w:name w:val="toc 3"/>
    <w:basedOn w:val="Norml"/>
    <w:next w:val="Norml"/>
    <w:autoRedefine/>
    <w:semiHidden/>
    <w:rsid w:val="00C62065"/>
    <w:pPr>
      <w:spacing w:after="0" w:line="240" w:lineRule="auto"/>
      <w:ind w:left="440"/>
    </w:pPr>
    <w:rPr>
      <w:rFonts w:ascii="Verdana" w:eastAsia="Times New Roman" w:hAnsi="Verdana" w:cs="Times New Roman"/>
      <w:szCs w:val="14"/>
      <w:lang w:eastAsia="hu-HU"/>
    </w:rPr>
  </w:style>
  <w:style w:type="paragraph" w:customStyle="1" w:styleId="CharChar2Char">
    <w:name w:val="Char Char2 Char"/>
    <w:basedOn w:val="Norml"/>
    <w:rsid w:val="00C62065"/>
    <w:pPr>
      <w:spacing w:after="160" w:line="240" w:lineRule="exact"/>
    </w:pPr>
    <w:rPr>
      <w:rFonts w:ascii="Verdana" w:eastAsia="Times New Roman" w:hAnsi="Verdana" w:cs="Times New Roman"/>
      <w:szCs w:val="20"/>
      <w:lang w:val="en-US"/>
    </w:rPr>
  </w:style>
  <w:style w:type="character" w:styleId="Hiperhivatkozs">
    <w:name w:val="Hyperlink"/>
    <w:rsid w:val="00C62065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C62065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C62065"/>
    <w:rPr>
      <w:rFonts w:ascii="Verdana" w:eastAsia="Times New Roman" w:hAnsi="Verdana" w:cs="Times New Roman"/>
      <w:sz w:val="20"/>
      <w:szCs w:val="20"/>
      <w:lang w:eastAsia="hu-HU"/>
    </w:rPr>
  </w:style>
  <w:style w:type="character" w:styleId="Lbjegyzet-hivatkozs">
    <w:name w:val="footnote reference"/>
    <w:semiHidden/>
    <w:rsid w:val="00C62065"/>
    <w:rPr>
      <w:rFonts w:cs="Times New Roman"/>
      <w:vertAlign w:val="superscript"/>
    </w:rPr>
  </w:style>
  <w:style w:type="paragraph" w:styleId="Alcm">
    <w:name w:val="Subtitle"/>
    <w:basedOn w:val="Norml"/>
    <w:link w:val="AlcmChar"/>
    <w:qFormat/>
    <w:rsid w:val="00C62065"/>
    <w:pPr>
      <w:spacing w:after="60" w:line="240" w:lineRule="auto"/>
      <w:jc w:val="center"/>
      <w:outlineLvl w:val="1"/>
    </w:pPr>
    <w:rPr>
      <w:rFonts w:ascii="Arial" w:eastAsia="Times New Roman" w:hAnsi="Arial" w:cs="Arial"/>
      <w:szCs w:val="14"/>
      <w:lang w:eastAsia="hu-HU"/>
    </w:rPr>
  </w:style>
  <w:style w:type="character" w:customStyle="1" w:styleId="AlcmChar">
    <w:name w:val="Alcím Char"/>
    <w:basedOn w:val="Bekezdsalapbettpusa"/>
    <w:link w:val="Alcm"/>
    <w:rsid w:val="00C62065"/>
    <w:rPr>
      <w:rFonts w:ascii="Arial" w:eastAsia="Times New Roman" w:hAnsi="Arial" w:cs="Arial"/>
      <w:szCs w:val="14"/>
      <w:lang w:eastAsia="hu-HU"/>
    </w:rPr>
  </w:style>
  <w:style w:type="paragraph" w:customStyle="1" w:styleId="tblzat">
    <w:name w:val="táblázat"/>
    <w:basedOn w:val="Norml"/>
    <w:rsid w:val="00C62065"/>
    <w:pPr>
      <w:spacing w:before="20" w:after="20" w:line="240" w:lineRule="auto"/>
      <w:jc w:val="both"/>
    </w:pPr>
    <w:rPr>
      <w:rFonts w:ascii="Arial Narrow" w:eastAsia="Times New Roman" w:hAnsi="Arial Narrow" w:cs="Arial"/>
      <w:bCs/>
      <w:sz w:val="18"/>
      <w:szCs w:val="24"/>
      <w:lang w:eastAsia="hu-HU"/>
    </w:rPr>
  </w:style>
  <w:style w:type="paragraph" w:customStyle="1" w:styleId="StlusSorkizrt">
    <w:name w:val="Stílus Sorkizárt"/>
    <w:basedOn w:val="Norml"/>
    <w:rsid w:val="00C62065"/>
    <w:pPr>
      <w:spacing w:after="0" w:line="240" w:lineRule="auto"/>
      <w:jc w:val="both"/>
    </w:pPr>
    <w:rPr>
      <w:rFonts w:ascii="Verdana" w:eastAsia="Times New Roman" w:hAnsi="Verdana" w:cs="Times New Roman"/>
      <w:szCs w:val="20"/>
      <w:lang w:eastAsia="hu-HU"/>
    </w:rPr>
  </w:style>
  <w:style w:type="table" w:styleId="Rcsostblzat">
    <w:name w:val="Table Grid"/>
    <w:basedOn w:val="Normltblzat"/>
    <w:rsid w:val="00C620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semiHidden/>
    <w:rsid w:val="00C62065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semiHidden/>
    <w:rsid w:val="00C62065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semiHidden/>
    <w:rsid w:val="00C62065"/>
    <w:rPr>
      <w:rFonts w:ascii="Verdana" w:eastAsia="Times New Roman" w:hAnsi="Verdan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semiHidden/>
    <w:rsid w:val="00C62065"/>
    <w:pPr>
      <w:spacing w:after="0" w:line="240" w:lineRule="auto"/>
    </w:pPr>
    <w:rPr>
      <w:rFonts w:ascii="Tahoma" w:eastAsia="Times New Roman" w:hAnsi="Tahoma" w:cs="Tahoma"/>
      <w:sz w:val="16"/>
      <w:szCs w:val="16"/>
      <w:lang w:eastAsia="hu-HU"/>
    </w:rPr>
  </w:style>
  <w:style w:type="character" w:customStyle="1" w:styleId="BuborkszvegChar">
    <w:name w:val="Buborékszöveg Char"/>
    <w:basedOn w:val="Bekezdsalapbettpusa"/>
    <w:link w:val="Buborkszveg"/>
    <w:semiHidden/>
    <w:rsid w:val="00C62065"/>
    <w:rPr>
      <w:rFonts w:ascii="Tahoma" w:eastAsia="Times New Roman" w:hAnsi="Tahoma" w:cs="Tahoma"/>
      <w:sz w:val="16"/>
      <w:szCs w:val="16"/>
      <w:lang w:eastAsia="hu-HU"/>
    </w:rPr>
  </w:style>
  <w:style w:type="character" w:styleId="Oldalszm">
    <w:name w:val="page number"/>
    <w:basedOn w:val="Bekezdsalapbettpusa"/>
    <w:rsid w:val="00C62065"/>
  </w:style>
  <w:style w:type="paragraph" w:styleId="TJ1">
    <w:name w:val="toc 1"/>
    <w:basedOn w:val="Norml"/>
    <w:next w:val="Norml"/>
    <w:autoRedefine/>
    <w:semiHidden/>
    <w:rsid w:val="00C62065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TJ2">
    <w:name w:val="toc 2"/>
    <w:basedOn w:val="Norml"/>
    <w:next w:val="Norml"/>
    <w:autoRedefine/>
    <w:semiHidden/>
    <w:rsid w:val="00C62065"/>
    <w:pPr>
      <w:tabs>
        <w:tab w:val="left" w:pos="960"/>
        <w:tab w:val="right" w:leader="dot" w:pos="9060"/>
      </w:tabs>
      <w:spacing w:after="0" w:line="360" w:lineRule="auto"/>
      <w:ind w:left="142"/>
    </w:pPr>
    <w:rPr>
      <w:rFonts w:ascii="Verdana" w:eastAsia="Times New Roman" w:hAnsi="Verdana" w:cs="Times New Roman"/>
      <w:szCs w:val="14"/>
      <w:lang w:eastAsia="hu-HU"/>
    </w:rPr>
  </w:style>
  <w:style w:type="character" w:styleId="Mrltotthiperhivatkozs">
    <w:name w:val="FollowedHyperlink"/>
    <w:rsid w:val="00C62065"/>
    <w:rPr>
      <w:color w:val="800080"/>
      <w:u w:val="single"/>
    </w:rPr>
  </w:style>
  <w:style w:type="paragraph" w:styleId="Kpalrs">
    <w:name w:val="caption"/>
    <w:basedOn w:val="Norml"/>
    <w:next w:val="Norml"/>
    <w:qFormat/>
    <w:rsid w:val="00C62065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np">
    <w:name w:val="np"/>
    <w:basedOn w:val="Norml"/>
    <w:rsid w:val="00C620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KarcagiR">
    <w:name w:val="KarcagiR"/>
    <w:semiHidden/>
    <w:rsid w:val="00C62065"/>
    <w:rPr>
      <w:rFonts w:ascii="Arial" w:hAnsi="Arial" w:cs="Arial"/>
      <w:color w:val="000080"/>
      <w:sz w:val="20"/>
      <w:szCs w:val="20"/>
    </w:rPr>
  </w:style>
  <w:style w:type="paragraph" w:styleId="Listaszerbekezds">
    <w:name w:val="List Paragraph"/>
    <w:basedOn w:val="Norml"/>
    <w:qFormat/>
    <w:rsid w:val="00C62065"/>
    <w:pPr>
      <w:ind w:left="708"/>
    </w:pPr>
    <w:rPr>
      <w:rFonts w:ascii="Calibri" w:eastAsia="Times New Roman" w:hAnsi="Calibri" w:cs="Times New Roman"/>
    </w:rPr>
  </w:style>
  <w:style w:type="paragraph" w:customStyle="1" w:styleId="Default">
    <w:name w:val="Default"/>
    <w:rsid w:val="00C62065"/>
    <w:pPr>
      <w:autoSpaceDE w:val="0"/>
      <w:autoSpaceDN w:val="0"/>
      <w:adjustRightInd w:val="0"/>
      <w:spacing w:after="0" w:line="240" w:lineRule="auto"/>
    </w:pPr>
    <w:rPr>
      <w:rFonts w:ascii="Palatino Linotype" w:eastAsia="Times New Roman" w:hAnsi="Palatino Linotype" w:cs="Palatino Linotype"/>
      <w:color w:val="000000"/>
      <w:sz w:val="24"/>
      <w:szCs w:val="24"/>
      <w:lang w:eastAsia="hu-HU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C62065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semiHidden/>
    <w:rsid w:val="00C62065"/>
    <w:rPr>
      <w:rFonts w:ascii="Verdana" w:eastAsia="Times New Roman" w:hAnsi="Verdana" w:cs="Times New Roman"/>
      <w:b/>
      <w:bCs/>
      <w:sz w:val="20"/>
      <w:szCs w:val="20"/>
      <w:lang w:eastAsia="hu-HU"/>
    </w:rPr>
  </w:style>
  <w:style w:type="paragraph" w:styleId="Cm">
    <w:name w:val="Title"/>
    <w:aliases w:val="Cím 1."/>
    <w:basedOn w:val="Norml"/>
    <w:next w:val="Norml"/>
    <w:link w:val="CmChar"/>
    <w:qFormat/>
    <w:rsid w:val="00C62065"/>
    <w:pPr>
      <w:widowControl w:val="0"/>
      <w:suppressAutoHyphens/>
      <w:spacing w:after="0" w:line="240" w:lineRule="auto"/>
      <w:jc w:val="both"/>
    </w:pPr>
    <w:rPr>
      <w:rFonts w:ascii="Palatino Linotype" w:eastAsia="Times New Roman" w:hAnsi="Palatino Linotype" w:cs="Times New Roman"/>
      <w:sz w:val="24"/>
      <w:szCs w:val="24"/>
      <w:lang w:eastAsia="hu-HU"/>
    </w:rPr>
  </w:style>
  <w:style w:type="character" w:customStyle="1" w:styleId="CmChar">
    <w:name w:val="Cím Char"/>
    <w:aliases w:val="Cím 1. Char"/>
    <w:basedOn w:val="Bekezdsalapbettpusa"/>
    <w:link w:val="Cm"/>
    <w:rsid w:val="00C62065"/>
    <w:rPr>
      <w:rFonts w:ascii="Palatino Linotype" w:eastAsia="Times New Roman" w:hAnsi="Palatino Linotype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29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9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37</Pages>
  <Words>5971</Words>
  <Characters>41204</Characters>
  <Application>Microsoft Office Word</Application>
  <DocSecurity>0</DocSecurity>
  <Lines>343</Lines>
  <Paragraphs>94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NSZFI</Company>
  <LinksUpToDate>false</LinksUpToDate>
  <CharactersWithSpaces>47081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Vajda Éva</dc:creator>
  <cp:keywords/>
  <dc:description/>
  <cp:lastModifiedBy>Birkás Beáta</cp:lastModifiedBy>
  <cp:revision>4</cp:revision>
  <dcterms:created xsi:type="dcterms:W3CDTF">2013-04-15T09:41:00Z</dcterms:created>
  <dcterms:modified xsi:type="dcterms:W3CDTF">2013-04-16T17:46:00Z</dcterms:modified>
</cp:coreProperties>
</file>