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A9" w:rsidRPr="008F731B" w:rsidRDefault="008F731B" w:rsidP="008F731B">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814F12" w:rsidRDefault="004164A9" w:rsidP="000B1E1B">
      <w:pPr>
        <w:autoSpaceDE w:val="0"/>
        <w:ind w:right="-20"/>
        <w:jc w:val="center"/>
        <w:rPr>
          <w:rFonts w:ascii="Palatino Linotype" w:hAnsi="Palatino Linotype" w:cs="Mangal"/>
          <w:b/>
          <w:bCs/>
          <w:kern w:val="1"/>
          <w:sz w:val="24"/>
          <w:szCs w:val="24"/>
          <w:lang w:eastAsia="hi-IN" w:bidi="hi-IN"/>
        </w:rPr>
      </w:pPr>
      <w:r w:rsidRPr="000E120B">
        <w:rPr>
          <w:rFonts w:ascii="Palatino Linotype" w:hAnsi="Palatino Linotype"/>
          <w:b/>
          <w:w w:val="99"/>
          <w:sz w:val="24"/>
          <w:szCs w:val="24"/>
        </w:rPr>
        <w:t>a</w:t>
      </w:r>
      <w:r w:rsidRPr="000E120B">
        <w:rPr>
          <w:rFonts w:ascii="Palatino Linotype" w:hAnsi="Palatino Linotype" w:cs="Mangal"/>
          <w:b/>
          <w:bCs/>
          <w:kern w:val="1"/>
          <w:sz w:val="24"/>
          <w:szCs w:val="24"/>
          <w:lang w:eastAsia="hi-IN" w:bidi="hi-IN"/>
        </w:rPr>
        <w:t xml:space="preserve"> </w:t>
      </w:r>
    </w:p>
    <w:p w:rsidR="004164A9" w:rsidRPr="000E120B" w:rsidRDefault="00D06CD7" w:rsidP="000B1E1B">
      <w:pPr>
        <w:autoSpaceDE w:val="0"/>
        <w:ind w:right="-20"/>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21 543 03</w:t>
      </w:r>
    </w:p>
    <w:p w:rsidR="004164A9" w:rsidRDefault="004164A9" w:rsidP="004164A9">
      <w:pPr>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sidR="00814F12">
        <w:rPr>
          <w:rFonts w:ascii="Palatino Linotype" w:hAnsi="Palatino Linotype" w:cs="Mangal"/>
          <w:b/>
          <w:bCs/>
          <w:kern w:val="1"/>
          <w:sz w:val="24"/>
          <w:szCs w:val="24"/>
          <w:lang w:eastAsia="hi-IN" w:bidi="hi-IN"/>
        </w:rPr>
        <w:t>KÉZI KÖNYVKÖTŐ</w:t>
      </w:r>
    </w:p>
    <w:p w:rsidR="00814F12" w:rsidRPr="000E120B" w:rsidRDefault="00814F12" w:rsidP="004164A9">
      <w:pPr>
        <w:ind w:left="555" w:hanging="555"/>
        <w:jc w:val="center"/>
        <w:rPr>
          <w:rFonts w:ascii="Palatino Linotype" w:hAnsi="Palatino Linotype" w:cs="Mangal"/>
          <w:b/>
          <w:bCs/>
          <w:kern w:val="1"/>
          <w:sz w:val="24"/>
          <w:szCs w:val="24"/>
          <w:lang w:eastAsia="hi-IN" w:bidi="hi-IN"/>
        </w:rPr>
      </w:pPr>
    </w:p>
    <w:p w:rsidR="004164A9" w:rsidRDefault="004164A9" w:rsidP="004164A9">
      <w:pPr>
        <w:widowControl w:val="0"/>
        <w:suppressAutoHyphens/>
        <w:jc w:val="center"/>
        <w:rPr>
          <w:rFonts w:ascii="Palatino Linotype" w:hAnsi="Palatino Linotype" w:cs="Mangal"/>
          <w:b/>
          <w:bCs/>
          <w:kern w:val="1"/>
          <w:sz w:val="24"/>
          <w:szCs w:val="24"/>
          <w:lang w:eastAsia="hi-IN" w:bidi="hi-IN"/>
        </w:rPr>
      </w:pPr>
      <w:proofErr w:type="spellStart"/>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roofErr w:type="spellEnd"/>
    </w:p>
    <w:p w:rsidR="004164A9" w:rsidRDefault="004164A9" w:rsidP="004164A9">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speciális</w:t>
      </w:r>
      <w:proofErr w:type="gramEnd"/>
      <w:r>
        <w:rPr>
          <w:rFonts w:ascii="Palatino Linotype" w:hAnsi="Palatino Linotype" w:cs="Mangal"/>
          <w:b/>
          <w:bCs/>
          <w:kern w:val="1"/>
          <w:sz w:val="24"/>
          <w:szCs w:val="24"/>
          <w:lang w:eastAsia="hi-IN" w:bidi="hi-IN"/>
        </w:rPr>
        <w:t xml:space="preserve"> szakiskolában történő oktatásához </w:t>
      </w:r>
    </w:p>
    <w:p w:rsidR="004164A9" w:rsidRDefault="00B634DB" w:rsidP="004164A9">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tanulásban</w:t>
      </w:r>
      <w:proofErr w:type="gramEnd"/>
      <w:r>
        <w:rPr>
          <w:rFonts w:ascii="Palatino Linotype" w:hAnsi="Palatino Linotype" w:cs="Mangal"/>
          <w:b/>
          <w:bCs/>
          <w:kern w:val="1"/>
          <w:sz w:val="24"/>
          <w:szCs w:val="24"/>
          <w:lang w:eastAsia="hi-IN" w:bidi="hi-IN"/>
        </w:rPr>
        <w:t xml:space="preserve"> akadályozottak (</w:t>
      </w:r>
      <w:proofErr w:type="spellStart"/>
      <w:r>
        <w:rPr>
          <w:rFonts w:ascii="Palatino Linotype" w:hAnsi="Palatino Linotype" w:cs="Mangal"/>
          <w:b/>
          <w:bCs/>
          <w:kern w:val="1"/>
          <w:sz w:val="24"/>
          <w:szCs w:val="24"/>
          <w:lang w:eastAsia="hi-IN" w:bidi="hi-IN"/>
        </w:rPr>
        <w:t>st</w:t>
      </w:r>
      <w:proofErr w:type="spellEnd"/>
      <w:r>
        <w:rPr>
          <w:rFonts w:ascii="Palatino Linotype" w:hAnsi="Palatino Linotype" w:cs="Mangal"/>
          <w:b/>
          <w:bCs/>
          <w:kern w:val="1"/>
          <w:sz w:val="24"/>
          <w:szCs w:val="24"/>
          <w:lang w:eastAsia="hi-IN" w:bidi="hi-IN"/>
        </w:rPr>
        <w:t>)</w:t>
      </w:r>
      <w:r>
        <w:rPr>
          <w:rFonts w:ascii="Palatino Linotype" w:hAnsi="Palatino Linotype" w:cs="Mangal"/>
          <w:b/>
          <w:bCs/>
          <w:kern w:val="1"/>
          <w:sz w:val="24"/>
          <w:szCs w:val="24"/>
          <w:lang w:eastAsia="hi-IN" w:bidi="hi-IN"/>
        </w:rPr>
        <w:t xml:space="preserve"> </w:t>
      </w:r>
      <w:r w:rsidR="004164A9">
        <w:rPr>
          <w:rFonts w:ascii="Palatino Linotype" w:hAnsi="Palatino Linotype" w:cs="Mangal"/>
          <w:b/>
          <w:bCs/>
          <w:kern w:val="1"/>
          <w:sz w:val="24"/>
          <w:szCs w:val="24"/>
          <w:lang w:eastAsia="hi-IN" w:bidi="hi-IN"/>
        </w:rPr>
        <w:t>számára</w:t>
      </w:r>
    </w:p>
    <w:p w:rsidR="00814F12" w:rsidRPr="000E120B" w:rsidRDefault="00814F12" w:rsidP="004164A9">
      <w:pPr>
        <w:widowControl w:val="0"/>
        <w:suppressAutoHyphens/>
        <w:jc w:val="center"/>
        <w:rPr>
          <w:rFonts w:ascii="Palatino Linotype" w:hAnsi="Palatino Linotype" w:cs="Mangal"/>
          <w:b/>
          <w:bCs/>
          <w:kern w:val="1"/>
          <w:sz w:val="24"/>
          <w:szCs w:val="24"/>
          <w:lang w:eastAsia="hi-IN" w:bidi="hi-IN"/>
        </w:rPr>
      </w:pPr>
    </w:p>
    <w:p w:rsidR="00814F12" w:rsidRDefault="00814F12" w:rsidP="00814F12">
      <w:pPr>
        <w:widowControl w:val="0"/>
        <w:suppressAutoHyphens/>
        <w:jc w:val="center"/>
        <w:rPr>
          <w:rFonts w:ascii="Palatino Linotype" w:hAnsi="Palatino Linotype" w:cs="Mangal"/>
          <w:bCs/>
          <w:kern w:val="1"/>
          <w:sz w:val="24"/>
          <w:szCs w:val="24"/>
          <w:lang w:eastAsia="hi-IN" w:bidi="hi-IN"/>
        </w:rPr>
      </w:pPr>
      <w:proofErr w:type="gramStart"/>
      <w:r w:rsidRPr="000C44D5">
        <w:rPr>
          <w:rFonts w:ascii="Palatino Linotype" w:hAnsi="Palatino Linotype" w:cs="Palatino Linotype"/>
          <w:kern w:val="1"/>
          <w:sz w:val="24"/>
          <w:szCs w:val="24"/>
          <w:lang w:eastAsia="hi-IN" w:bidi="hi-IN"/>
        </w:rPr>
        <w:t>a</w:t>
      </w:r>
      <w:proofErr w:type="gramEnd"/>
      <w:r w:rsidRPr="000C44D5">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34 543 06</w:t>
      </w:r>
      <w:r w:rsidRPr="0067328B">
        <w:rPr>
          <w:rFonts w:ascii="Palatino Linotype" w:hAnsi="Palatino Linotype" w:cs="Palatino Linotype"/>
          <w:kern w:val="1"/>
          <w:sz w:val="24"/>
          <w:szCs w:val="24"/>
          <w:lang w:eastAsia="hi-IN" w:bidi="hi-IN"/>
        </w:rPr>
        <w:t xml:space="preserve"> </w:t>
      </w:r>
      <w:r w:rsidRPr="00691441">
        <w:rPr>
          <w:rFonts w:ascii="Palatino Linotype" w:hAnsi="Palatino Linotype" w:cs="Palatino Linotype"/>
          <w:kern w:val="1"/>
          <w:sz w:val="24"/>
          <w:szCs w:val="24"/>
          <w:lang w:eastAsia="hi-IN" w:bidi="hi-IN"/>
        </w:rPr>
        <w:t xml:space="preserve">Könyvkötő és </w:t>
      </w:r>
      <w:proofErr w:type="spellStart"/>
      <w:r w:rsidRPr="00691441">
        <w:rPr>
          <w:rFonts w:ascii="Palatino Linotype" w:hAnsi="Palatino Linotype" w:cs="Palatino Linotype"/>
          <w:kern w:val="1"/>
          <w:sz w:val="24"/>
          <w:szCs w:val="24"/>
          <w:lang w:eastAsia="hi-IN" w:bidi="hi-IN"/>
        </w:rPr>
        <w:t>nyomtatványfeldolgozó</w:t>
      </w:r>
      <w:proofErr w:type="spellEnd"/>
      <w:r>
        <w:rPr>
          <w:rFonts w:ascii="Palatino Linotype" w:hAnsi="Palatino Linotype" w:cs="Palatino Linotype"/>
          <w:kern w:val="1"/>
          <w:sz w:val="24"/>
          <w:szCs w:val="24"/>
          <w:lang w:eastAsia="hi-IN" w:bidi="hi-IN"/>
        </w:rPr>
        <w:t xml:space="preserve"> </w:t>
      </w:r>
      <w:r w:rsidRPr="000C44D5">
        <w:rPr>
          <w:rFonts w:ascii="Palatino Linotype" w:hAnsi="Palatino Linotype" w:cs="Mangal"/>
          <w:bCs/>
          <w:kern w:val="1"/>
          <w:sz w:val="24"/>
          <w:szCs w:val="24"/>
          <w:lang w:eastAsia="hi-IN" w:bidi="hi-IN"/>
        </w:rPr>
        <w:t>szakképesítés kerettanterve alapján</w:t>
      </w:r>
    </w:p>
    <w:p w:rsidR="004164A9" w:rsidRPr="000E120B" w:rsidRDefault="004164A9" w:rsidP="004164A9">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jogi háttere</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8F731B" w:rsidRDefault="008F731B" w:rsidP="008F731B">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3731E7">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3731E7">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ind w:left="915"/>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valamint</w:t>
      </w:r>
      <w:proofErr w:type="gramEnd"/>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3731E7">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EA2C73">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4164A9" w:rsidRPr="000E120B" w:rsidRDefault="004164A9" w:rsidP="003731E7">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4164A9" w:rsidRDefault="004164A9" w:rsidP="004164A9">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 </w:t>
      </w:r>
      <w:r w:rsidR="00D06CD7">
        <w:rPr>
          <w:rFonts w:ascii="Palatino Linotype" w:hAnsi="Palatino Linotype"/>
          <w:kern w:val="1"/>
          <w:sz w:val="24"/>
          <w:szCs w:val="24"/>
          <w:lang w:eastAsia="hi-IN" w:bidi="hi-IN"/>
        </w:rPr>
        <w:t>21 543 03</w:t>
      </w:r>
      <w:r w:rsidRPr="000E120B">
        <w:rPr>
          <w:rFonts w:ascii="Palatino Linotype" w:hAnsi="Palatino Linotype"/>
          <w:kern w:val="1"/>
          <w:sz w:val="24"/>
          <w:szCs w:val="24"/>
          <w:lang w:eastAsia="hi-IN" w:bidi="hi-IN"/>
        </w:rPr>
        <w:t xml:space="preserve"> </w:t>
      </w:r>
      <w:r w:rsidR="00D06CD7">
        <w:rPr>
          <w:rFonts w:ascii="Palatino Linotype" w:hAnsi="Palatino Linotype"/>
          <w:kern w:val="1"/>
          <w:sz w:val="24"/>
          <w:szCs w:val="24"/>
          <w:lang w:eastAsia="hi-IN" w:bidi="hi-IN"/>
        </w:rPr>
        <w:t>Kézi könyvkötő</w:t>
      </w:r>
      <w:r w:rsidRPr="000E120B">
        <w:rPr>
          <w:rFonts w:ascii="Palatino Linotype" w:hAnsi="Palatino Linotype"/>
          <w:kern w:val="1"/>
          <w:sz w:val="24"/>
          <w:szCs w:val="24"/>
          <w:lang w:eastAsia="hi-IN" w:bidi="hi-IN"/>
        </w:rPr>
        <w:t xml:space="preserve"> </w:t>
      </w:r>
      <w:proofErr w:type="spellStart"/>
      <w:r w:rsidRPr="00A55B8C">
        <w:rPr>
          <w:rFonts w:ascii="Palatino Linotype" w:hAnsi="Palatino Linotype"/>
          <w:kern w:val="1"/>
          <w:sz w:val="24"/>
          <w:szCs w:val="24"/>
          <w:lang w:eastAsia="hi-IN" w:bidi="hi-IN"/>
        </w:rPr>
        <w:t>részszakképesítés</w:t>
      </w:r>
      <w:proofErr w:type="spellEnd"/>
      <w:r w:rsidRPr="00A55B8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szakmai és vizsgakövetelményeit tartalmazó </w:t>
      </w:r>
      <w:r w:rsidR="00EA2C73" w:rsidRPr="001D4117">
        <w:rPr>
          <w:rFonts w:ascii="Times New Roman" w:eastAsia="Lucida Sans Unicode" w:hAnsi="Times New Roman"/>
          <w:kern w:val="1"/>
          <w:sz w:val="24"/>
          <w:szCs w:val="24"/>
          <w:lang w:eastAsia="hi-IN" w:bidi="hi-IN"/>
        </w:rPr>
        <w:t>27/2012. (VIII. 27.) NGM rendelet</w:t>
      </w:r>
      <w:r w:rsidR="00814F12">
        <w:rPr>
          <w:rFonts w:ascii="Times New Roman" w:eastAsia="Lucida Sans Unicode" w:hAnsi="Times New Roman"/>
          <w:kern w:val="1"/>
          <w:sz w:val="24"/>
          <w:szCs w:val="24"/>
          <w:lang w:eastAsia="hi-IN" w:bidi="hi-IN"/>
        </w:rPr>
        <w:t>,</w:t>
      </w:r>
      <w:r w:rsidRPr="000E120B">
        <w:rPr>
          <w:rFonts w:ascii="Palatino Linotype" w:hAnsi="Palatino Linotype"/>
          <w:kern w:val="1"/>
          <w:sz w:val="24"/>
          <w:szCs w:val="24"/>
          <w:lang w:eastAsia="hi-IN" w:bidi="hi-IN"/>
        </w:rPr>
        <w:t xml:space="preserve"> </w:t>
      </w:r>
    </w:p>
    <w:p w:rsidR="004164A9" w:rsidRPr="005A3B5B" w:rsidRDefault="00D06CD7" w:rsidP="003731E7">
      <w:pPr>
        <w:numPr>
          <w:ilvl w:val="0"/>
          <w:numId w:val="1"/>
        </w:numPr>
        <w:jc w:val="both"/>
        <w:rPr>
          <w:rFonts w:ascii="Palatino Linotype" w:hAnsi="Palatino Linotype"/>
          <w:sz w:val="24"/>
          <w:szCs w:val="24"/>
        </w:rPr>
      </w:pPr>
      <w:r>
        <w:rPr>
          <w:rFonts w:ascii="Palatino Linotype" w:hAnsi="Palatino Linotype"/>
          <w:kern w:val="1"/>
          <w:sz w:val="24"/>
          <w:szCs w:val="24"/>
          <w:lang w:eastAsia="hi-IN" w:bidi="hi-IN"/>
        </w:rPr>
        <w:t xml:space="preserve"> </w:t>
      </w:r>
      <w:r w:rsidR="004164A9" w:rsidRPr="005A3B5B">
        <w:rPr>
          <w:rFonts w:ascii="Palatino Linotype" w:hAnsi="Palatino Linotype"/>
          <w:kern w:val="1"/>
          <w:sz w:val="24"/>
          <w:szCs w:val="24"/>
          <w:lang w:eastAsia="hi-IN" w:bidi="hi-IN"/>
        </w:rPr>
        <w:t xml:space="preserve"> </w:t>
      </w:r>
      <w:r w:rsidR="004164A9">
        <w:rPr>
          <w:rFonts w:ascii="Palatino Linotype" w:hAnsi="Palatino Linotype"/>
          <w:kern w:val="1"/>
          <w:sz w:val="24"/>
          <w:szCs w:val="24"/>
          <w:lang w:eastAsia="hi-IN" w:bidi="hi-IN"/>
        </w:rPr>
        <w:t xml:space="preserve">a </w:t>
      </w:r>
      <w:r w:rsidR="004164A9" w:rsidRPr="005A3B5B">
        <w:rPr>
          <w:rFonts w:ascii="Palatino Linotype" w:hAnsi="Palatino Linotype"/>
          <w:kern w:val="1"/>
          <w:sz w:val="24"/>
          <w:szCs w:val="24"/>
          <w:lang w:eastAsia="hi-IN" w:bidi="hi-IN"/>
        </w:rPr>
        <w:t>szakképesítés</w:t>
      </w:r>
      <w:r w:rsidR="004164A9">
        <w:rPr>
          <w:rFonts w:ascii="Palatino Linotype" w:hAnsi="Palatino Linotype"/>
          <w:kern w:val="1"/>
          <w:sz w:val="24"/>
          <w:szCs w:val="24"/>
          <w:lang w:eastAsia="hi-IN" w:bidi="hi-IN"/>
        </w:rPr>
        <w:t>ek</w:t>
      </w:r>
      <w:r w:rsidR="004164A9" w:rsidRPr="005A3B5B">
        <w:rPr>
          <w:rFonts w:ascii="Palatino Linotype" w:hAnsi="Palatino Linotype"/>
          <w:kern w:val="1"/>
          <w:sz w:val="24"/>
          <w:szCs w:val="24"/>
          <w:lang w:eastAsia="hi-IN" w:bidi="hi-IN"/>
        </w:rPr>
        <w:t xml:space="preserve"> kerettanterv</w:t>
      </w:r>
      <w:r w:rsidR="004164A9">
        <w:rPr>
          <w:rFonts w:ascii="Palatino Linotype" w:hAnsi="Palatino Linotype"/>
          <w:kern w:val="1"/>
          <w:sz w:val="24"/>
          <w:szCs w:val="24"/>
          <w:lang w:eastAsia="hi-IN" w:bidi="hi-IN"/>
        </w:rPr>
        <w:t>ei</w:t>
      </w:r>
      <w:r w:rsidR="004164A9" w:rsidRPr="005A3B5B">
        <w:rPr>
          <w:rFonts w:ascii="Palatino Linotype" w:hAnsi="Palatino Linotype"/>
          <w:kern w:val="1"/>
          <w:sz w:val="24"/>
          <w:szCs w:val="24"/>
          <w:lang w:eastAsia="hi-IN" w:bidi="hi-IN"/>
        </w:rPr>
        <w:t>t tartalmazó NGM rendelet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alapján</w:t>
      </w:r>
      <w:proofErr w:type="gramEnd"/>
      <w:r w:rsidRPr="000E120B">
        <w:rPr>
          <w:rFonts w:ascii="Palatino Linotype" w:hAnsi="Palatino Linotype"/>
          <w:kern w:val="1"/>
          <w:sz w:val="24"/>
          <w:szCs w:val="24"/>
          <w:lang w:eastAsia="hi-IN" w:bidi="hi-IN"/>
        </w:rPr>
        <w:t xml:space="preserve">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w:t>
      </w:r>
      <w:proofErr w:type="spellStart"/>
      <w:r w:rsidRPr="00511563">
        <w:rPr>
          <w:rFonts w:ascii="Palatino Linotype" w:hAnsi="Palatino Linotype"/>
          <w:b/>
          <w:kern w:val="1"/>
          <w:sz w:val="24"/>
          <w:szCs w:val="24"/>
          <w:lang w:eastAsia="hi-IN" w:bidi="hi-IN"/>
        </w:rPr>
        <w:t>részszakképesítés</w:t>
      </w:r>
      <w:proofErr w:type="spellEnd"/>
      <w:r w:rsidRPr="00511563">
        <w:rPr>
          <w:rFonts w:ascii="Palatino Linotype" w:hAnsi="Palatino Linotype"/>
          <w:b/>
          <w:kern w:val="1"/>
          <w:sz w:val="24"/>
          <w:szCs w:val="24"/>
          <w:lang w:eastAsia="hi-IN" w:bidi="hi-IN"/>
        </w:rPr>
        <w:t xml:space="preserve"> </w:t>
      </w:r>
      <w:r w:rsidRPr="000E120B">
        <w:rPr>
          <w:rFonts w:ascii="Palatino Linotype" w:hAnsi="Palatino Linotype"/>
          <w:b/>
          <w:kern w:val="1"/>
          <w:sz w:val="24"/>
          <w:szCs w:val="24"/>
          <w:lang w:eastAsia="hi-IN" w:bidi="hi-IN"/>
        </w:rPr>
        <w:t>alapadatai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proofErr w:type="spellStart"/>
      <w:r w:rsidRPr="00511563">
        <w:rPr>
          <w:rFonts w:ascii="Palatino Linotype" w:hAnsi="Palatino Linotype" w:cs="Mangal"/>
          <w:iCs/>
          <w:kern w:val="1"/>
          <w:sz w:val="24"/>
          <w:szCs w:val="24"/>
          <w:lang w:eastAsia="hi-IN" w:bidi="hi-IN"/>
        </w:rPr>
        <w:t>részszakképesítés</w:t>
      </w:r>
      <w:proofErr w:type="spellEnd"/>
      <w:r w:rsidRPr="00511563">
        <w:rPr>
          <w:rFonts w:ascii="Palatino Linotype" w:hAnsi="Palatino Linotype" w:cs="Mangal"/>
          <w:iCs/>
          <w:kern w:val="1"/>
          <w:sz w:val="24"/>
          <w:szCs w:val="24"/>
          <w:lang w:eastAsia="hi-IN" w:bidi="hi-IN"/>
        </w:rPr>
        <w:t xml:space="preserve"> </w:t>
      </w:r>
      <w:r w:rsidRPr="000E120B">
        <w:rPr>
          <w:rFonts w:ascii="Palatino Linotype" w:hAnsi="Palatino Linotype" w:cs="Mangal"/>
          <w:iCs/>
          <w:kern w:val="1"/>
          <w:sz w:val="24"/>
          <w:szCs w:val="24"/>
          <w:lang w:eastAsia="hi-IN" w:bidi="hi-IN"/>
        </w:rPr>
        <w:t xml:space="preserve">azonosító száma: </w:t>
      </w:r>
      <w:r w:rsidR="00D06CD7">
        <w:rPr>
          <w:rFonts w:ascii="Palatino Linotype" w:hAnsi="Palatino Linotype"/>
          <w:kern w:val="1"/>
          <w:sz w:val="24"/>
          <w:szCs w:val="24"/>
          <w:lang w:eastAsia="hi-IN" w:bidi="hi-IN"/>
        </w:rPr>
        <w:t>21 543 03</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proofErr w:type="spellStart"/>
      <w:r w:rsidRPr="00511563">
        <w:rPr>
          <w:rFonts w:ascii="Palatino Linotype" w:hAnsi="Palatino Linotype" w:cs="Mangal"/>
          <w:iCs/>
          <w:kern w:val="1"/>
          <w:sz w:val="24"/>
          <w:szCs w:val="24"/>
          <w:lang w:eastAsia="hi-IN" w:bidi="hi-IN"/>
        </w:rPr>
        <w:t>részszakképesítés</w:t>
      </w:r>
      <w:proofErr w:type="spellEnd"/>
      <w:r w:rsidRPr="00511563">
        <w:rPr>
          <w:rFonts w:ascii="Palatino Linotype" w:hAnsi="Palatino Linotype" w:cs="Mangal"/>
          <w:iCs/>
          <w:kern w:val="1"/>
          <w:sz w:val="24"/>
          <w:szCs w:val="24"/>
          <w:lang w:eastAsia="hi-IN" w:bidi="hi-IN"/>
        </w:rPr>
        <w:t xml:space="preserve"> </w:t>
      </w:r>
      <w:r w:rsidRPr="000E120B">
        <w:rPr>
          <w:rFonts w:ascii="Palatino Linotype" w:hAnsi="Palatino Linotype" w:cs="Mangal"/>
          <w:iCs/>
          <w:kern w:val="1"/>
          <w:sz w:val="24"/>
          <w:szCs w:val="24"/>
          <w:lang w:eastAsia="hi-IN" w:bidi="hi-IN"/>
        </w:rPr>
        <w:t>megnevezése:</w:t>
      </w:r>
      <w:r w:rsidR="00D06CD7">
        <w:rPr>
          <w:rFonts w:ascii="Palatino Linotype" w:hAnsi="Palatino Linotype" w:cs="Mangal"/>
          <w:iCs/>
          <w:kern w:val="1"/>
          <w:sz w:val="24"/>
          <w:szCs w:val="24"/>
          <w:lang w:eastAsia="hi-IN" w:bidi="hi-IN"/>
        </w:rPr>
        <w:t xml:space="preserve"> </w:t>
      </w:r>
      <w:r w:rsidR="00D06CD7">
        <w:rPr>
          <w:rFonts w:ascii="Palatino Linotype" w:hAnsi="Palatino Linotype"/>
          <w:kern w:val="1"/>
          <w:sz w:val="24"/>
          <w:szCs w:val="24"/>
          <w:lang w:eastAsia="hi-IN" w:bidi="hi-IN"/>
        </w:rPr>
        <w:t>Kézi könyvkötő</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D06CD7">
        <w:rPr>
          <w:rFonts w:ascii="Palatino Linotype" w:hAnsi="Palatino Linotype" w:cs="Mangal"/>
          <w:iCs/>
          <w:kern w:val="1"/>
          <w:sz w:val="24"/>
          <w:szCs w:val="24"/>
          <w:lang w:eastAsia="hi-IN" w:bidi="hi-IN"/>
        </w:rPr>
        <w:t>12. Nyomdaipar</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D06CD7">
        <w:rPr>
          <w:rFonts w:ascii="Palatino Linotype" w:hAnsi="Palatino Linotype" w:cs="Mangal"/>
          <w:iCs/>
          <w:kern w:val="1"/>
          <w:sz w:val="24"/>
          <w:szCs w:val="24"/>
          <w:lang w:eastAsia="hi-IN" w:bidi="hi-IN"/>
        </w:rPr>
        <w:t>XIX. Nyomdaipar</w:t>
      </w:r>
    </w:p>
    <w:p w:rsidR="008058CE" w:rsidRPr="000E120B" w:rsidRDefault="008058CE"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575058">
        <w:rPr>
          <w:rFonts w:ascii="Palatino Linotype" w:hAnsi="Palatino Linotype" w:cs="Mangal"/>
          <w:iCs/>
          <w:kern w:val="1"/>
          <w:sz w:val="24"/>
          <w:szCs w:val="24"/>
          <w:lang w:eastAsia="hi-IN" w:bidi="hi-IN"/>
        </w:rPr>
        <w:t xml:space="preserve"> 30%</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lastRenderedPageBreak/>
        <w:t>Gyakorlati képzési idő aránya:</w:t>
      </w:r>
      <w:r w:rsidR="00575058">
        <w:rPr>
          <w:rFonts w:ascii="Palatino Linotype" w:hAnsi="Palatino Linotype" w:cs="Mangal"/>
          <w:iCs/>
          <w:kern w:val="1"/>
          <w:sz w:val="24"/>
          <w:szCs w:val="24"/>
          <w:lang w:eastAsia="hi-IN" w:bidi="hi-IN"/>
        </w:rPr>
        <w:t xml:space="preserve"> 70%</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szakképzésbe történő belépés feltételei</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Iskolai előképzettség: </w:t>
      </w:r>
      <w:r w:rsidR="00575058">
        <w:rPr>
          <w:rFonts w:ascii="Palatino Linotype" w:hAnsi="Palatino Linotype" w:cs="Mangal"/>
          <w:iCs/>
          <w:kern w:val="1"/>
          <w:sz w:val="24"/>
          <w:szCs w:val="24"/>
          <w:lang w:eastAsia="hi-IN" w:bidi="hi-IN"/>
        </w:rPr>
        <w:t>befejezett iskolai végzettséget nem igényel</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w:t>
      </w:r>
      <w:r w:rsidR="00575058">
        <w:rPr>
          <w:rFonts w:ascii="Palatino Linotype" w:hAnsi="Palatino Linotype" w:cs="Mangal"/>
          <w:iCs/>
          <w:kern w:val="1"/>
          <w:sz w:val="24"/>
          <w:szCs w:val="24"/>
          <w:lang w:eastAsia="hi-IN" w:bidi="hi-IN"/>
        </w:rPr>
        <w:t>-</w:t>
      </w:r>
    </w:p>
    <w:p w:rsidR="00575058" w:rsidRPr="000E120B" w:rsidRDefault="00575058"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575058">
        <w:rPr>
          <w:rFonts w:ascii="Palatino Linotype" w:hAnsi="Palatino Linotype" w:cs="Mangal"/>
          <w:iCs/>
          <w:kern w:val="1"/>
          <w:sz w:val="24"/>
          <w:szCs w:val="24"/>
          <w:lang w:eastAsia="hi-IN" w:bidi="hi-IN"/>
        </w:rPr>
        <w:t xml:space="preserve"> szükségesek</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w:t>
      </w:r>
      <w:r w:rsidR="00575058">
        <w:rPr>
          <w:rFonts w:ascii="Palatino Linotype" w:hAnsi="Palatino Linotype" w:cs="Mangal"/>
          <w:iCs/>
          <w:kern w:val="1"/>
          <w:sz w:val="24"/>
          <w:szCs w:val="24"/>
          <w:lang w:eastAsia="hi-IN" w:bidi="hi-IN"/>
        </w:rPr>
        <w:t xml:space="preserve"> -</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4164A9" w:rsidRPr="00DA2C49" w:rsidRDefault="004164A9" w:rsidP="004164A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4164A9" w:rsidRPr="00DA2C4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szervezésének feltételei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proofErr w:type="spellStart"/>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észszakképesítés</w:t>
            </w:r>
            <w:proofErr w:type="spellEnd"/>
            <w:r w:rsidRPr="007272A7">
              <w:rPr>
                <w:rFonts w:ascii="Palatino Linotype" w:hAnsi="Palatino Linotype"/>
                <w:b/>
                <w:kern w:val="1"/>
                <w:sz w:val="24"/>
                <w:szCs w:val="24"/>
                <w:lang w:eastAsia="hi-IN" w:bidi="hi-IN"/>
              </w:rPr>
              <w:t xml:space="preserve"> </w:t>
            </w:r>
            <w:r w:rsidRPr="000E120B">
              <w:rPr>
                <w:rFonts w:ascii="Palatino Linotype" w:hAnsi="Palatino Linotype"/>
                <w:b/>
                <w:kern w:val="1"/>
                <w:sz w:val="24"/>
                <w:szCs w:val="24"/>
                <w:lang w:eastAsia="hi-IN" w:bidi="hi-IN"/>
              </w:rPr>
              <w:t>/Szakképzettség</w:t>
            </w:r>
          </w:p>
        </w:tc>
      </w:tr>
      <w:tr w:rsidR="004164A9"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0E120B" w:rsidRDefault="00575058" w:rsidP="00575058">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575058" w:rsidP="00575058">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proofErr w:type="spellStart"/>
      <w:r w:rsidRPr="007272A7">
        <w:rPr>
          <w:rFonts w:ascii="Palatino Linotype" w:hAnsi="Palatino Linotype"/>
          <w:kern w:val="1"/>
          <w:sz w:val="24"/>
          <w:szCs w:val="24"/>
          <w:lang w:eastAsia="hi-IN" w:bidi="hi-IN"/>
        </w:rPr>
        <w:t>részszakképesítés</w:t>
      </w:r>
      <w:proofErr w:type="spellEnd"/>
      <w:r w:rsidRPr="007272A7">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szakmai és vizsgakövetelménye (</w:t>
      </w:r>
      <w:proofErr w:type="spellStart"/>
      <w:r>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r w:rsidR="00EA2C73">
        <w:rPr>
          <w:rFonts w:ascii="Palatino Linotype" w:hAnsi="Palatino Linotype"/>
          <w:kern w:val="1"/>
          <w:sz w:val="24"/>
          <w:szCs w:val="24"/>
          <w:lang w:eastAsia="hi-IN" w:bidi="hi-IN"/>
        </w:rPr>
        <w:t>nincs</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3E6FF7" w:rsidRDefault="004164A9" w:rsidP="004164A9">
      <w:pPr>
        <w:widowControl w:val="0"/>
        <w:suppressAutoHyphens/>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t>Ajánlás a szakmai képzés lebonyolításához szükséges további eszközökre és felszerelésekre:</w:t>
      </w:r>
    </w:p>
    <w:p w:rsidR="004164A9" w:rsidRDefault="00814F12" w:rsidP="004164A9">
      <w:pPr>
        <w:widowControl w:val="0"/>
        <w:suppressAutoHyphens/>
        <w:jc w:val="both"/>
        <w:rPr>
          <w:rFonts w:ascii="Palatino Linotype" w:hAnsi="Palatino Linotype"/>
          <w:i/>
          <w:kern w:val="1"/>
          <w:sz w:val="24"/>
          <w:szCs w:val="24"/>
          <w:lang w:eastAsia="hi-IN" w:bidi="hi-IN"/>
        </w:rPr>
      </w:pPr>
      <w:proofErr w:type="gramStart"/>
      <w:r>
        <w:rPr>
          <w:rFonts w:ascii="Palatino Linotype" w:hAnsi="Palatino Linotype"/>
          <w:i/>
          <w:kern w:val="1"/>
          <w:sz w:val="24"/>
          <w:szCs w:val="24"/>
          <w:lang w:eastAsia="hi-IN" w:bidi="hi-IN"/>
        </w:rPr>
        <w:t>nincs</w:t>
      </w:r>
      <w:proofErr w:type="gramEnd"/>
    </w:p>
    <w:p w:rsidR="00814F12" w:rsidRDefault="00814F12">
      <w:pPr>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br w:type="page"/>
      </w:r>
    </w:p>
    <w:p w:rsidR="00126282" w:rsidRPr="003E6FF7" w:rsidRDefault="00126282" w:rsidP="00126282">
      <w:pPr>
        <w:widowControl w:val="0"/>
        <w:numPr>
          <w:ilvl w:val="0"/>
          <w:numId w:val="2"/>
        </w:numPr>
        <w:suppressAutoHyphens/>
        <w:jc w:val="both"/>
        <w:rPr>
          <w:rFonts w:ascii="Palatino Linotype" w:hAnsi="Palatino Linotype"/>
          <w:b/>
          <w:i/>
          <w:kern w:val="1"/>
          <w:sz w:val="24"/>
          <w:szCs w:val="24"/>
          <w:lang w:eastAsia="hi-IN" w:bidi="hi-IN"/>
        </w:rPr>
      </w:pPr>
      <w:r w:rsidRPr="003E6FF7">
        <w:rPr>
          <w:rFonts w:ascii="Palatino Linotype" w:hAnsi="Palatino Linotype"/>
          <w:b/>
          <w:i/>
          <w:kern w:val="1"/>
          <w:sz w:val="24"/>
          <w:szCs w:val="24"/>
          <w:lang w:eastAsia="hi-IN" w:bidi="hi-IN"/>
        </w:rPr>
        <w:lastRenderedPageBreak/>
        <w:t>A fogyatékossági típushoz kapcsolódó általános információk, javaslatok</w:t>
      </w:r>
    </w:p>
    <w:p w:rsidR="00126282" w:rsidRDefault="00126282" w:rsidP="00126282">
      <w:pPr>
        <w:widowControl w:val="0"/>
        <w:suppressAutoHyphens/>
        <w:jc w:val="both"/>
        <w:rPr>
          <w:rFonts w:ascii="Palatino Linotype" w:hAnsi="Palatino Linotype"/>
          <w:b/>
          <w:kern w:val="1"/>
          <w:sz w:val="24"/>
          <w:szCs w:val="24"/>
          <w:lang w:eastAsia="hi-IN" w:bidi="hi-IN"/>
        </w:rPr>
      </w:pPr>
    </w:p>
    <w:p w:rsidR="00126282" w:rsidRPr="00D21CBF" w:rsidRDefault="00126282" w:rsidP="00126282">
      <w:pPr>
        <w:pStyle w:val="Szvegtrzs21"/>
        <w:tabs>
          <w:tab w:val="left" w:pos="540"/>
        </w:tabs>
        <w:spacing w:after="0" w:line="240" w:lineRule="auto"/>
        <w:jc w:val="center"/>
        <w:rPr>
          <w:rFonts w:ascii="Palatino Linotype" w:hAnsi="Palatino Linotype" w:cs="Times New Roman"/>
          <w:b/>
          <w:bCs/>
        </w:rPr>
      </w:pPr>
      <w:r w:rsidRPr="00D21CBF">
        <w:rPr>
          <w:rFonts w:ascii="Palatino Linotype" w:hAnsi="Palatino Linotype" w:cs="Times New Roman"/>
          <w:b/>
          <w:bCs/>
        </w:rPr>
        <w:t>Módszertani ajánlás a tanulásban akadályozott tanulók szakmai képzéséhez</w:t>
      </w:r>
    </w:p>
    <w:p w:rsidR="00126282" w:rsidRPr="00D21CBF" w:rsidRDefault="00126282" w:rsidP="00126282">
      <w:pPr>
        <w:pStyle w:val="Szvegtrzs21"/>
        <w:tabs>
          <w:tab w:val="left" w:pos="540"/>
        </w:tabs>
        <w:spacing w:after="0" w:line="240" w:lineRule="auto"/>
        <w:jc w:val="both"/>
        <w:rPr>
          <w:rFonts w:ascii="Palatino Linotype" w:hAnsi="Palatino Linotype" w:cs="Times New Roman"/>
          <w:b/>
          <w:bCs/>
        </w:rPr>
      </w:pPr>
    </w:p>
    <w:p w:rsidR="00126282" w:rsidRPr="00D21CBF" w:rsidRDefault="00126282" w:rsidP="00126282">
      <w:pPr>
        <w:pStyle w:val="Szvegtrzs21"/>
        <w:tabs>
          <w:tab w:val="left" w:pos="540"/>
        </w:tabs>
        <w:spacing w:after="0" w:line="240" w:lineRule="auto"/>
        <w:jc w:val="both"/>
        <w:rPr>
          <w:rFonts w:ascii="Palatino Linotype" w:hAnsi="Palatino Linotype" w:cs="Times New Roman"/>
          <w:b/>
          <w:bCs/>
        </w:rPr>
      </w:pPr>
      <w:r w:rsidRPr="00D21CBF">
        <w:rPr>
          <w:rFonts w:ascii="Palatino Linotype" w:hAnsi="Palatino Linotype" w:cs="Times New Roman"/>
          <w:bCs/>
        </w:rPr>
        <w:t xml:space="preserve">A módszertani ajánlás alkalmazható </w:t>
      </w:r>
      <w:proofErr w:type="spellStart"/>
      <w:r w:rsidRPr="00D21CBF">
        <w:rPr>
          <w:rFonts w:ascii="Palatino Linotype" w:hAnsi="Palatino Linotype" w:cs="Times New Roman"/>
          <w:bCs/>
        </w:rPr>
        <w:t>szegregált</w:t>
      </w:r>
      <w:proofErr w:type="spellEnd"/>
      <w:r w:rsidRPr="00D21CBF">
        <w:rPr>
          <w:rFonts w:ascii="Palatino Linotype" w:hAnsi="Palatino Linotype" w:cs="Times New Roman"/>
          <w:bCs/>
        </w:rPr>
        <w:t xml:space="preserve"> (speciális szakiskolai) vagy integrált (többségi szakképző intézményben vagy csoportban) szervezeti formában, valamint speciális elemeinek átvételével a felnőttképzés keretében is.</w:t>
      </w:r>
    </w:p>
    <w:p w:rsidR="00126282" w:rsidRPr="00D21CBF" w:rsidRDefault="00126282" w:rsidP="00126282">
      <w:pPr>
        <w:pStyle w:val="Szvegtrzs21"/>
        <w:tabs>
          <w:tab w:val="left" w:pos="540"/>
        </w:tabs>
        <w:spacing w:after="0" w:line="240" w:lineRule="auto"/>
        <w:jc w:val="both"/>
        <w:rPr>
          <w:rFonts w:ascii="Palatino Linotype" w:hAnsi="Palatino Linotype" w:cs="Times New Roman"/>
          <w:b/>
          <w:bCs/>
        </w:rPr>
      </w:pPr>
    </w:p>
    <w:p w:rsidR="00126282" w:rsidRPr="00D21CBF" w:rsidRDefault="00126282" w:rsidP="00126282">
      <w:pPr>
        <w:pStyle w:val="Szvegtrzs21"/>
        <w:tabs>
          <w:tab w:val="left" w:pos="540"/>
        </w:tabs>
        <w:spacing w:after="0" w:line="240" w:lineRule="auto"/>
        <w:jc w:val="both"/>
        <w:rPr>
          <w:rFonts w:ascii="Palatino Linotype" w:hAnsi="Palatino Linotype" w:cs="Times New Roman"/>
        </w:rPr>
      </w:pPr>
      <w:r w:rsidRPr="00D21CBF">
        <w:rPr>
          <w:rFonts w:ascii="Palatino Linotype" w:hAnsi="Palatino Linotype" w:cs="Times New Roman"/>
          <w:b/>
          <w:bCs/>
        </w:rPr>
        <w:t>A tanulási akadályozottság jellemzői</w:t>
      </w:r>
    </w:p>
    <w:p w:rsidR="00126282" w:rsidRPr="00D21CBF" w:rsidRDefault="00126282" w:rsidP="00126282">
      <w:pPr>
        <w:pStyle w:val="Szvegtrzs21"/>
        <w:tabs>
          <w:tab w:val="left" w:pos="540"/>
        </w:tabs>
        <w:spacing w:after="0" w:line="240" w:lineRule="auto"/>
        <w:jc w:val="both"/>
        <w:rPr>
          <w:rFonts w:ascii="Palatino Linotype" w:hAnsi="Palatino Linotype" w:cs="Times New Roman"/>
        </w:rPr>
      </w:pPr>
      <w:r w:rsidRPr="00D21CBF">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126282" w:rsidRPr="00D21CBF" w:rsidRDefault="00126282" w:rsidP="00126282">
      <w:pPr>
        <w:pStyle w:val="Szvegtrzs21"/>
        <w:tabs>
          <w:tab w:val="left" w:pos="540"/>
        </w:tabs>
        <w:spacing w:after="0" w:line="240" w:lineRule="auto"/>
        <w:jc w:val="both"/>
        <w:rPr>
          <w:rFonts w:ascii="Palatino Linotype" w:hAnsi="Palatino Linotype" w:cs="Times New Roman"/>
        </w:rPr>
      </w:pPr>
      <w:r w:rsidRPr="00D21CBF">
        <w:rPr>
          <w:rFonts w:ascii="Palatino Linotype" w:hAnsi="Palatino Linotype" w:cs="Times New Roman"/>
        </w:rPr>
        <w:t>Ha ennél pontosabban szeretnénk megfogalmazni a tanulási akadályozottságot, akkor az alábbi definícióhoz nyúlhatunk:</w:t>
      </w:r>
    </w:p>
    <w:p w:rsidR="00126282" w:rsidRPr="00D21CBF" w:rsidRDefault="00126282" w:rsidP="00126282">
      <w:pPr>
        <w:tabs>
          <w:tab w:val="left" w:pos="540"/>
        </w:tabs>
        <w:jc w:val="both"/>
        <w:rPr>
          <w:rFonts w:ascii="Palatino Linotype" w:hAnsi="Palatino Linotype"/>
          <w:sz w:val="24"/>
          <w:szCs w:val="24"/>
        </w:rPr>
      </w:pPr>
      <w:r w:rsidRPr="00D21CBF">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D21CBF">
        <w:rPr>
          <w:rFonts w:ascii="Palatino Linotype" w:hAnsi="Palatino Linotype"/>
          <w:color w:val="0000FF"/>
          <w:sz w:val="24"/>
          <w:szCs w:val="24"/>
        </w:rPr>
        <w:t xml:space="preserve"> </w:t>
      </w:r>
      <w:r w:rsidRPr="00D21CBF">
        <w:rPr>
          <w:rFonts w:ascii="Palatino Linotype" w:hAnsi="Palatino Linotype"/>
          <w:sz w:val="24"/>
          <w:szCs w:val="24"/>
        </w:rPr>
        <w:t>megjelenik a szociális környezet igen erős hatása, amely a későbbi tanulási sikerességet meghatározóan befolyásolhatja.</w:t>
      </w:r>
    </w:p>
    <w:p w:rsidR="00126282" w:rsidRPr="00D21CBF" w:rsidRDefault="00126282" w:rsidP="00126282">
      <w:pPr>
        <w:tabs>
          <w:tab w:val="left" w:pos="540"/>
        </w:tabs>
        <w:jc w:val="both"/>
        <w:rPr>
          <w:rFonts w:ascii="Palatino Linotype" w:hAnsi="Palatino Linotype"/>
          <w:sz w:val="24"/>
          <w:szCs w:val="24"/>
        </w:rPr>
      </w:pPr>
      <w:r w:rsidRPr="00D21CBF">
        <w:rPr>
          <w:rFonts w:ascii="Palatino Linotype" w:hAnsi="Palatino Linotype"/>
          <w:sz w:val="24"/>
          <w:szCs w:val="24"/>
        </w:rPr>
        <w:t>A tanulási akadályozottság megállapítását a Tanulási Képességet Vizsgáló Szakértői és Rehabilitációs Bizottság szakemberei végzik komplex vizsgálatok alapján. Szakértői véleményben rögzítik a fogyatékosság tényét, megjelölve egyúttal a fejlesztés irányait.</w:t>
      </w:r>
    </w:p>
    <w:p w:rsidR="00126282" w:rsidRPr="00D21CBF" w:rsidRDefault="00126282" w:rsidP="00126282">
      <w:pPr>
        <w:pStyle w:val="Szvegtrzs21"/>
        <w:tabs>
          <w:tab w:val="left" w:pos="540"/>
        </w:tabs>
        <w:spacing w:after="0" w:line="240" w:lineRule="auto"/>
        <w:jc w:val="both"/>
        <w:rPr>
          <w:rFonts w:ascii="Palatino Linotype" w:hAnsi="Palatino Linotype" w:cs="Times New Roman"/>
        </w:rPr>
      </w:pPr>
      <w:r w:rsidRPr="00D21CBF">
        <w:rPr>
          <w:rFonts w:ascii="Palatino Linotype" w:hAnsi="Palatino Linotype"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w:t>
      </w:r>
      <w:proofErr w:type="spellStart"/>
      <w:r w:rsidRPr="00D21CBF">
        <w:rPr>
          <w:rFonts w:ascii="Palatino Linotype" w:hAnsi="Palatino Linotype" w:cs="Times New Roman"/>
        </w:rPr>
        <w:t>szocio-emocionális</w:t>
      </w:r>
      <w:proofErr w:type="spellEnd"/>
      <w:r w:rsidRPr="00D21CBF">
        <w:rPr>
          <w:rFonts w:ascii="Palatino Linotype" w:hAnsi="Palatino Linotype" w:cs="Times New Roman"/>
        </w:rPr>
        <w:t xml:space="preserve"> területeken, valamint a kommunikáció terén egyaránt jelentkezhetnek.</w:t>
      </w:r>
    </w:p>
    <w:p w:rsidR="00126282" w:rsidRPr="00D21CBF" w:rsidRDefault="00126282" w:rsidP="00126282">
      <w:pPr>
        <w:tabs>
          <w:tab w:val="left" w:pos="540"/>
        </w:tabs>
        <w:jc w:val="both"/>
        <w:rPr>
          <w:rFonts w:ascii="Palatino Linotype" w:hAnsi="Palatino Linotype"/>
          <w:sz w:val="24"/>
          <w:szCs w:val="24"/>
        </w:rPr>
      </w:pPr>
      <w:r w:rsidRPr="00D21CBF">
        <w:rPr>
          <w:rFonts w:ascii="Palatino Linotype" w:hAnsi="Palatino Linotype"/>
          <w:sz w:val="24"/>
          <w:szCs w:val="24"/>
        </w:rPr>
        <w:lastRenderedPageBreak/>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126282" w:rsidRPr="00D21CBF" w:rsidRDefault="00126282" w:rsidP="00126282">
      <w:pPr>
        <w:autoSpaceDE w:val="0"/>
        <w:jc w:val="both"/>
        <w:rPr>
          <w:rFonts w:ascii="Palatino Linotype" w:hAnsi="Palatino Linotype"/>
          <w:sz w:val="24"/>
          <w:szCs w:val="24"/>
        </w:rPr>
      </w:pP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b/>
          <w:sz w:val="24"/>
          <w:szCs w:val="24"/>
        </w:rPr>
        <w:t xml:space="preserve">A </w:t>
      </w:r>
      <w:proofErr w:type="spellStart"/>
      <w:r w:rsidRPr="00D21CBF">
        <w:rPr>
          <w:rFonts w:ascii="Palatino Linotype" w:hAnsi="Palatino Linotype"/>
          <w:b/>
          <w:sz w:val="24"/>
          <w:szCs w:val="24"/>
        </w:rPr>
        <w:t>szegregált</w:t>
      </w:r>
      <w:proofErr w:type="spellEnd"/>
      <w:r w:rsidRPr="00D21CBF">
        <w:rPr>
          <w:rFonts w:ascii="Palatino Linotype" w:hAnsi="Palatino Linotype"/>
          <w:b/>
          <w:sz w:val="24"/>
          <w:szCs w:val="24"/>
        </w:rPr>
        <w:t xml:space="preserve"> és integrált szervezeti formák </w:t>
      </w:r>
    </w:p>
    <w:p w:rsidR="00126282" w:rsidRPr="00D21CBF" w:rsidRDefault="00126282" w:rsidP="00126282">
      <w:pPr>
        <w:autoSpaceDE w:val="0"/>
        <w:jc w:val="both"/>
        <w:rPr>
          <w:rFonts w:ascii="Palatino Linotype" w:hAnsi="Palatino Linotype"/>
          <w:sz w:val="24"/>
          <w:szCs w:val="24"/>
        </w:rPr>
      </w:pPr>
      <w:proofErr w:type="spellStart"/>
      <w:r w:rsidRPr="00D21CBF">
        <w:rPr>
          <w:rFonts w:ascii="Palatino Linotype" w:hAnsi="Palatino Linotype"/>
          <w:sz w:val="24"/>
          <w:szCs w:val="24"/>
        </w:rPr>
        <w:t>Szegregált</w:t>
      </w:r>
      <w:proofErr w:type="spellEnd"/>
      <w:r w:rsidRPr="00D21CBF">
        <w:rPr>
          <w:rFonts w:ascii="Palatino Linotype" w:hAnsi="Palatino Linotype"/>
          <w:sz w:val="24"/>
          <w:szCs w:val="24"/>
        </w:rPr>
        <w:t xml:space="preserve">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w:t>
      </w:r>
      <w:proofErr w:type="spellStart"/>
      <w:r w:rsidRPr="00D21CBF">
        <w:rPr>
          <w:rFonts w:ascii="Palatino Linotype" w:hAnsi="Palatino Linotype"/>
          <w:sz w:val="24"/>
          <w:szCs w:val="24"/>
        </w:rPr>
        <w:t>kislétszámú</w:t>
      </w:r>
      <w:proofErr w:type="spellEnd"/>
      <w:r w:rsidRPr="00D21CBF">
        <w:rPr>
          <w:rFonts w:ascii="Palatino Linotype" w:hAnsi="Palatino Linotype"/>
          <w:sz w:val="24"/>
          <w:szCs w:val="24"/>
        </w:rPr>
        <w:t xml:space="preserve"> osztályokban.</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126282" w:rsidRPr="00D21CBF" w:rsidRDefault="00126282" w:rsidP="00126282">
      <w:pPr>
        <w:autoSpaceDE w:val="0"/>
        <w:jc w:val="both"/>
        <w:rPr>
          <w:rFonts w:ascii="Palatino Linotype" w:hAnsi="Palatino Linotype"/>
          <w:sz w:val="24"/>
          <w:szCs w:val="24"/>
          <w:u w:val="single"/>
        </w:rPr>
      </w:pPr>
      <w:r w:rsidRPr="00D21CBF">
        <w:rPr>
          <w:rFonts w:ascii="Palatino Linotype" w:hAnsi="Palatino Linotype"/>
          <w:sz w:val="24"/>
          <w:szCs w:val="24"/>
        </w:rPr>
        <w:t xml:space="preserve">Az integráció feltételei a következők (ezek természetesen a </w:t>
      </w:r>
      <w:proofErr w:type="spellStart"/>
      <w:r w:rsidRPr="00D21CBF">
        <w:rPr>
          <w:rFonts w:ascii="Palatino Linotype" w:hAnsi="Palatino Linotype"/>
          <w:sz w:val="24"/>
          <w:szCs w:val="24"/>
        </w:rPr>
        <w:t>szegregált</w:t>
      </w:r>
      <w:proofErr w:type="spellEnd"/>
      <w:r w:rsidRPr="00D21CBF">
        <w:rPr>
          <w:rFonts w:ascii="Palatino Linotype" w:hAnsi="Palatino Linotype"/>
          <w:sz w:val="24"/>
          <w:szCs w:val="24"/>
        </w:rPr>
        <w:t xml:space="preserve"> intézményekben is jelen vannak).</w:t>
      </w:r>
    </w:p>
    <w:p w:rsidR="00126282" w:rsidRPr="00D21CBF" w:rsidRDefault="00126282" w:rsidP="00126282">
      <w:pPr>
        <w:widowControl w:val="0"/>
        <w:numPr>
          <w:ilvl w:val="0"/>
          <w:numId w:val="22"/>
        </w:numPr>
        <w:suppressAutoHyphens/>
        <w:autoSpaceDE w:val="0"/>
        <w:jc w:val="both"/>
        <w:rPr>
          <w:rFonts w:ascii="Palatino Linotype" w:hAnsi="Palatino Linotype"/>
          <w:sz w:val="24"/>
          <w:szCs w:val="24"/>
        </w:rPr>
      </w:pPr>
      <w:r w:rsidRPr="00D21CBF">
        <w:rPr>
          <w:rFonts w:ascii="Palatino Linotype" w:hAnsi="Palatino Linotype"/>
          <w:sz w:val="24"/>
          <w:szCs w:val="24"/>
          <w:u w:val="single"/>
        </w:rPr>
        <w:t>Objektív tényezők</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Az objektív tényezők közé tartoznak a tanulásban akadályozott gyermek iskolai boldogulását segítő tárgyi feltételek. </w:t>
      </w:r>
    </w:p>
    <w:p w:rsidR="00126282" w:rsidRPr="00D21CBF" w:rsidRDefault="00126282" w:rsidP="00126282">
      <w:pPr>
        <w:widowControl w:val="0"/>
        <w:numPr>
          <w:ilvl w:val="0"/>
          <w:numId w:val="21"/>
        </w:numPr>
        <w:tabs>
          <w:tab w:val="clear" w:pos="0"/>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rPr>
        <w:t xml:space="preserve">Az iskolának ki kell dolgoznia egy egységes, minden tanulóra kiterjedő, azonos tananyagot közvetítő </w:t>
      </w:r>
      <w:r w:rsidRPr="00D21CBF">
        <w:rPr>
          <w:rFonts w:ascii="Palatino Linotype" w:hAnsi="Palatino Linotype"/>
          <w:b/>
          <w:sz w:val="24"/>
          <w:szCs w:val="24"/>
        </w:rPr>
        <w:t>tanterv</w:t>
      </w:r>
      <w:r w:rsidRPr="00D21CBF">
        <w:rPr>
          <w:rFonts w:ascii="Palatino Linotype" w:hAnsi="Palatino Linotype"/>
          <w:sz w:val="24"/>
          <w:szCs w:val="24"/>
        </w:rPr>
        <w:t>et, eltérés mindössze a tanulóktól elvárt, az egyéni képességekhez illeszkedő követelmények szintjén jelentkezhet.</w:t>
      </w:r>
    </w:p>
    <w:p w:rsidR="00126282" w:rsidRPr="00D21CBF" w:rsidRDefault="00126282" w:rsidP="00126282">
      <w:pPr>
        <w:widowControl w:val="0"/>
        <w:numPr>
          <w:ilvl w:val="0"/>
          <w:numId w:val="21"/>
        </w:numPr>
        <w:tabs>
          <w:tab w:val="clear" w:pos="0"/>
          <w:tab w:val="num" w:pos="-360"/>
        </w:tabs>
        <w:suppressAutoHyphens/>
        <w:autoSpaceDE w:val="0"/>
        <w:ind w:left="360"/>
        <w:jc w:val="both"/>
        <w:rPr>
          <w:rFonts w:ascii="Palatino Linotype" w:hAnsi="Palatino Linotype"/>
          <w:sz w:val="24"/>
          <w:szCs w:val="24"/>
          <w:u w:val="single"/>
        </w:rPr>
      </w:pPr>
      <w:r w:rsidRPr="00D21CBF">
        <w:rPr>
          <w:rFonts w:ascii="Palatino Linotype" w:hAnsi="Palatino Linotype"/>
          <w:sz w:val="24"/>
          <w:szCs w:val="24"/>
        </w:rPr>
        <w:t xml:space="preserve">A </w:t>
      </w:r>
      <w:r w:rsidRPr="00D21CBF">
        <w:rPr>
          <w:rFonts w:ascii="Palatino Linotype" w:hAnsi="Palatino Linotype"/>
          <w:b/>
          <w:sz w:val="24"/>
          <w:szCs w:val="24"/>
        </w:rPr>
        <w:t>kisebb osztálylétszámú osztály</w:t>
      </w:r>
      <w:r w:rsidRPr="00D21CBF">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D21CBF">
        <w:rPr>
          <w:rFonts w:ascii="Palatino Linotype" w:hAnsi="Palatino Linotype"/>
          <w:sz w:val="24"/>
          <w:szCs w:val="24"/>
        </w:rPr>
        <w:tab/>
      </w:r>
    </w:p>
    <w:p w:rsidR="00126282" w:rsidRPr="00D21CBF" w:rsidRDefault="00126282" w:rsidP="00126282">
      <w:pPr>
        <w:widowControl w:val="0"/>
        <w:numPr>
          <w:ilvl w:val="0"/>
          <w:numId w:val="22"/>
        </w:numPr>
        <w:suppressAutoHyphens/>
        <w:autoSpaceDE w:val="0"/>
        <w:jc w:val="both"/>
        <w:rPr>
          <w:rFonts w:ascii="Palatino Linotype" w:hAnsi="Palatino Linotype"/>
          <w:sz w:val="24"/>
          <w:szCs w:val="24"/>
        </w:rPr>
      </w:pPr>
      <w:r w:rsidRPr="00D21CBF">
        <w:rPr>
          <w:rFonts w:ascii="Palatino Linotype" w:hAnsi="Palatino Linotype"/>
          <w:sz w:val="24"/>
          <w:szCs w:val="24"/>
          <w:u w:val="single"/>
        </w:rPr>
        <w:t xml:space="preserve">Szubjektív tényezők </w:t>
      </w:r>
    </w:p>
    <w:p w:rsidR="00126282" w:rsidRPr="00D21CBF" w:rsidRDefault="00126282" w:rsidP="00126282">
      <w:pPr>
        <w:widowControl w:val="0"/>
        <w:numPr>
          <w:ilvl w:val="0"/>
          <w:numId w:val="5"/>
        </w:numPr>
        <w:tabs>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rPr>
        <w:t xml:space="preserve">A </w:t>
      </w:r>
      <w:r w:rsidRPr="00D21CBF">
        <w:rPr>
          <w:rFonts w:ascii="Palatino Linotype" w:hAnsi="Palatino Linotype"/>
          <w:b/>
          <w:sz w:val="24"/>
          <w:szCs w:val="24"/>
        </w:rPr>
        <w:t>befogadó pedagógus</w:t>
      </w:r>
      <w:r w:rsidRPr="00D21CBF">
        <w:rPr>
          <w:rFonts w:ascii="Palatino Linotype" w:hAnsi="Palatino Linotype"/>
          <w:sz w:val="24"/>
          <w:szCs w:val="24"/>
        </w:rPr>
        <w:t xml:space="preserve"> szemlélete, módszerei, segítőkészsége, kreativitása, valamint a fogyatékosságról szóló ismeretei. </w:t>
      </w:r>
    </w:p>
    <w:p w:rsidR="00126282" w:rsidRPr="00D21CBF" w:rsidRDefault="00126282" w:rsidP="00126282">
      <w:pPr>
        <w:widowControl w:val="0"/>
        <w:numPr>
          <w:ilvl w:val="0"/>
          <w:numId w:val="5"/>
        </w:numPr>
        <w:tabs>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rPr>
        <w:t xml:space="preserve">A </w:t>
      </w:r>
      <w:r w:rsidRPr="00D21CBF">
        <w:rPr>
          <w:rFonts w:ascii="Palatino Linotype" w:hAnsi="Palatino Linotype"/>
          <w:b/>
          <w:sz w:val="24"/>
          <w:szCs w:val="24"/>
        </w:rPr>
        <w:t>szülők</w:t>
      </w:r>
      <w:r w:rsidRPr="00D21CBF">
        <w:rPr>
          <w:rFonts w:ascii="Palatino Linotype" w:hAnsi="Palatino Linotype"/>
          <w:sz w:val="24"/>
          <w:szCs w:val="24"/>
        </w:rPr>
        <w:t xml:space="preserve"> támogatása, hozzáállása és aktivitása. </w:t>
      </w:r>
    </w:p>
    <w:p w:rsidR="00126282" w:rsidRPr="00D21CBF" w:rsidRDefault="00126282" w:rsidP="00126282">
      <w:pPr>
        <w:widowControl w:val="0"/>
        <w:numPr>
          <w:ilvl w:val="0"/>
          <w:numId w:val="5"/>
        </w:numPr>
        <w:tabs>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rPr>
        <w:t xml:space="preserve">A </w:t>
      </w:r>
      <w:r w:rsidRPr="00D21CBF">
        <w:rPr>
          <w:rFonts w:ascii="Palatino Linotype" w:hAnsi="Palatino Linotype"/>
          <w:b/>
          <w:sz w:val="24"/>
          <w:szCs w:val="24"/>
        </w:rPr>
        <w:t>gyógypedagógus</w:t>
      </w:r>
      <w:r w:rsidRPr="00D21CBF">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126282" w:rsidRPr="00D21CBF" w:rsidRDefault="00126282" w:rsidP="00126282">
      <w:pPr>
        <w:widowControl w:val="0"/>
        <w:numPr>
          <w:ilvl w:val="0"/>
          <w:numId w:val="5"/>
        </w:numPr>
        <w:tabs>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rPr>
        <w:t xml:space="preserve">A </w:t>
      </w:r>
      <w:r w:rsidRPr="00D21CBF">
        <w:rPr>
          <w:rFonts w:ascii="Palatino Linotype" w:hAnsi="Palatino Linotype"/>
          <w:b/>
          <w:sz w:val="24"/>
          <w:szCs w:val="24"/>
        </w:rPr>
        <w:t>társak és a környezet</w:t>
      </w:r>
      <w:r w:rsidRPr="00D21CBF">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w:t>
      </w:r>
      <w:r w:rsidRPr="00D21CBF">
        <w:rPr>
          <w:rFonts w:ascii="Palatino Linotype" w:hAnsi="Palatino Linotype"/>
          <w:sz w:val="24"/>
          <w:szCs w:val="24"/>
        </w:rPr>
        <w:lastRenderedPageBreak/>
        <w:t>fogadják el amilyen, és igyekezzenek egyenrangúként kezelni. De múlik a fogyatékos gyermek személyiségén is. Minél fiatalabb korban kerül sor az integrációra annál nagyobb eséllyel lesz sikeres.</w:t>
      </w:r>
    </w:p>
    <w:p w:rsidR="00126282" w:rsidRPr="00D21CBF" w:rsidRDefault="00126282" w:rsidP="00126282">
      <w:pPr>
        <w:autoSpaceDE w:val="0"/>
        <w:jc w:val="both"/>
        <w:rPr>
          <w:rFonts w:ascii="Palatino Linotype" w:hAnsi="Palatino Linotype"/>
          <w:sz w:val="24"/>
          <w:szCs w:val="24"/>
          <w:u w:val="single"/>
        </w:rPr>
      </w:pPr>
      <w:r w:rsidRPr="00D21CBF">
        <w:rPr>
          <w:rFonts w:ascii="Palatino Linotype" w:hAnsi="Palatino Linotype"/>
          <w:sz w:val="24"/>
          <w:szCs w:val="24"/>
        </w:rPr>
        <w:t>Az integráció formái lehetnek:</w:t>
      </w:r>
    </w:p>
    <w:p w:rsidR="00126282" w:rsidRPr="00D21CBF" w:rsidRDefault="00126282" w:rsidP="00126282">
      <w:pPr>
        <w:widowControl w:val="0"/>
        <w:numPr>
          <w:ilvl w:val="0"/>
          <w:numId w:val="19"/>
        </w:numPr>
        <w:tabs>
          <w:tab w:val="clear" w:pos="0"/>
          <w:tab w:val="num" w:pos="-360"/>
        </w:tabs>
        <w:suppressAutoHyphens/>
        <w:autoSpaceDE w:val="0"/>
        <w:ind w:left="360"/>
        <w:jc w:val="both"/>
        <w:rPr>
          <w:rFonts w:ascii="Palatino Linotype" w:hAnsi="Palatino Linotype"/>
          <w:sz w:val="24"/>
          <w:szCs w:val="24"/>
          <w:u w:val="single"/>
        </w:rPr>
      </w:pPr>
      <w:r w:rsidRPr="00D21CBF">
        <w:rPr>
          <w:rFonts w:ascii="Palatino Linotype" w:hAnsi="Palatino Linotype"/>
          <w:sz w:val="24"/>
          <w:szCs w:val="24"/>
          <w:u w:val="single"/>
        </w:rPr>
        <w:t>Lokális integráció:</w:t>
      </w:r>
      <w:r w:rsidRPr="00D21CBF">
        <w:rPr>
          <w:rFonts w:ascii="Palatino Linotype" w:hAnsi="Palatino Linotype"/>
          <w:b/>
          <w:sz w:val="24"/>
          <w:szCs w:val="24"/>
        </w:rPr>
        <w:t xml:space="preserve"> </w:t>
      </w:r>
      <w:r w:rsidRPr="00D21CBF">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126282" w:rsidRPr="00D21CBF" w:rsidRDefault="00126282" w:rsidP="00126282">
      <w:pPr>
        <w:widowControl w:val="0"/>
        <w:numPr>
          <w:ilvl w:val="0"/>
          <w:numId w:val="19"/>
        </w:numPr>
        <w:tabs>
          <w:tab w:val="clear" w:pos="0"/>
          <w:tab w:val="num" w:pos="-360"/>
        </w:tabs>
        <w:suppressAutoHyphens/>
        <w:autoSpaceDE w:val="0"/>
        <w:ind w:left="360"/>
        <w:jc w:val="both"/>
        <w:rPr>
          <w:rFonts w:ascii="Palatino Linotype" w:hAnsi="Palatino Linotype"/>
          <w:sz w:val="24"/>
          <w:szCs w:val="24"/>
          <w:u w:val="single"/>
        </w:rPr>
      </w:pPr>
      <w:r w:rsidRPr="00D21CBF">
        <w:rPr>
          <w:rFonts w:ascii="Palatino Linotype" w:hAnsi="Palatino Linotype"/>
          <w:sz w:val="24"/>
          <w:szCs w:val="24"/>
          <w:u w:val="single"/>
        </w:rPr>
        <w:t>Szociális integráció:</w:t>
      </w:r>
      <w:r w:rsidRPr="00D21CBF">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126282" w:rsidRPr="00D21CBF" w:rsidRDefault="00126282" w:rsidP="00126282">
      <w:pPr>
        <w:widowControl w:val="0"/>
        <w:numPr>
          <w:ilvl w:val="0"/>
          <w:numId w:val="19"/>
        </w:numPr>
        <w:tabs>
          <w:tab w:val="clear" w:pos="0"/>
          <w:tab w:val="num" w:pos="-360"/>
        </w:tabs>
        <w:suppressAutoHyphens/>
        <w:autoSpaceDE w:val="0"/>
        <w:ind w:left="360"/>
        <w:jc w:val="both"/>
        <w:rPr>
          <w:rFonts w:ascii="Palatino Linotype" w:hAnsi="Palatino Linotype"/>
          <w:sz w:val="24"/>
          <w:szCs w:val="24"/>
        </w:rPr>
      </w:pPr>
      <w:r w:rsidRPr="00D21CBF">
        <w:rPr>
          <w:rFonts w:ascii="Palatino Linotype" w:hAnsi="Palatino Linotype"/>
          <w:sz w:val="24"/>
          <w:szCs w:val="24"/>
          <w:u w:val="single"/>
        </w:rPr>
        <w:t>Funkcionális integráció:</w:t>
      </w:r>
      <w:r w:rsidRPr="00D21CBF">
        <w:rPr>
          <w:rFonts w:ascii="Palatino Linotype" w:hAnsi="Palatino Linotype"/>
          <w:sz w:val="24"/>
          <w:szCs w:val="24"/>
        </w:rPr>
        <w:t xml:space="preserve"> az integrációnak </w:t>
      </w:r>
      <w:proofErr w:type="gramStart"/>
      <w:r w:rsidRPr="00D21CBF">
        <w:rPr>
          <w:rFonts w:ascii="Palatino Linotype" w:hAnsi="Palatino Linotype"/>
          <w:sz w:val="24"/>
          <w:szCs w:val="24"/>
        </w:rPr>
        <w:t>ezen</w:t>
      </w:r>
      <w:proofErr w:type="gramEnd"/>
      <w:r w:rsidRPr="00D21CBF">
        <w:rPr>
          <w:rFonts w:ascii="Palatino Linotype" w:hAnsi="Palatino Linotype"/>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Az integrációnak számos előnye lehet a tanulásban akadályozott fiatalok esetében. Kutatások igazolták, hogy fejlesztő környezetet jelent számukra ez a kortárs közösség, amely jelentheti azt, hogy tanulnak a többiektől, </w:t>
      </w:r>
      <w:proofErr w:type="spellStart"/>
      <w:r w:rsidRPr="00D21CBF">
        <w:rPr>
          <w:rFonts w:ascii="Palatino Linotype" w:hAnsi="Palatino Linotype"/>
          <w:sz w:val="24"/>
          <w:szCs w:val="24"/>
        </w:rPr>
        <w:t>ingergazdag</w:t>
      </w:r>
      <w:proofErr w:type="spellEnd"/>
      <w:r w:rsidRPr="00D21CBF">
        <w:rPr>
          <w:rFonts w:ascii="Palatino Linotype" w:hAnsi="Palatino Linotype"/>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126282" w:rsidRPr="00D21CBF" w:rsidRDefault="00126282" w:rsidP="00126282">
      <w:pPr>
        <w:autoSpaceDE w:val="0"/>
        <w:jc w:val="both"/>
        <w:rPr>
          <w:rFonts w:ascii="Palatino Linotype" w:hAnsi="Palatino Linotype"/>
          <w:sz w:val="24"/>
          <w:szCs w:val="24"/>
        </w:rPr>
      </w:pP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b/>
          <w:bCs/>
          <w:sz w:val="24"/>
          <w:szCs w:val="24"/>
        </w:rPr>
        <w:t>Módszertani javaslatok</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A tananyag feldolgozása során alapvető szempontok:</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az ismeret sokoldalú szemléltetése, elméleti ismeretek gyakorlati megerősítése,</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az új ismeretek fokozatos, kisebb lépésekben történő közlése,</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az ismeretek többszöri ismétlést, begyakorlást igénylő rögzítése,</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az alapvető ismeretek folyamatos felidézése,</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 hiányzó vagy nem megfelelő mélységű ismeretek időbeni pótlása,</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az egyes tantárgyakban megjelenő azonos ismeretanyag összehangolása,</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lényeges elemek, ok - okozati összefüggések kiemelése, megláttatása, rész - egész viszonyának bemutatása,</w:t>
      </w:r>
    </w:p>
    <w:p w:rsidR="00126282" w:rsidRPr="00D21CBF" w:rsidRDefault="00126282" w:rsidP="00126282">
      <w:pPr>
        <w:widowControl w:val="0"/>
        <w:numPr>
          <w:ilvl w:val="0"/>
          <w:numId w:val="6"/>
        </w:numPr>
        <w:tabs>
          <w:tab w:val="clear" w:pos="720"/>
          <w:tab w:val="num" w:pos="0"/>
        </w:tabs>
        <w:suppressAutoHyphens/>
        <w:autoSpaceDE w:val="0"/>
        <w:ind w:left="1080"/>
        <w:jc w:val="both"/>
        <w:rPr>
          <w:rFonts w:ascii="Palatino Linotype" w:hAnsi="Palatino Linotype"/>
          <w:sz w:val="24"/>
          <w:szCs w:val="24"/>
        </w:rPr>
      </w:pPr>
      <w:r w:rsidRPr="00D21CBF">
        <w:rPr>
          <w:rFonts w:ascii="Palatino Linotype" w:hAnsi="Palatino Linotype"/>
          <w:sz w:val="24"/>
          <w:szCs w:val="24"/>
        </w:rPr>
        <w:t xml:space="preserve">a tananyag feldolgozása során a vizsgakövetelményekben </w:t>
      </w:r>
      <w:r w:rsidRPr="00D21CBF">
        <w:rPr>
          <w:rFonts w:ascii="Palatino Linotype" w:hAnsi="Palatino Linotype"/>
          <w:sz w:val="24"/>
          <w:szCs w:val="24"/>
        </w:rPr>
        <w:lastRenderedPageBreak/>
        <w:t>megfogalmazottakat hangsúlyosan kell kezelni.</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A hatékony </w:t>
      </w:r>
      <w:r w:rsidRPr="00D21CBF">
        <w:rPr>
          <w:rFonts w:ascii="Palatino Linotype" w:hAnsi="Palatino Linotype"/>
          <w:bCs/>
          <w:sz w:val="24"/>
          <w:szCs w:val="24"/>
        </w:rPr>
        <w:t xml:space="preserve">tantermi gyakorlat érdekében </w:t>
      </w:r>
      <w:r w:rsidRPr="00D21CBF">
        <w:rPr>
          <w:rFonts w:ascii="Palatino Linotype" w:hAnsi="Palatino Linotype"/>
          <w:sz w:val="24"/>
          <w:szCs w:val="24"/>
        </w:rPr>
        <w:t>az alábbi tényezőket tekintjük lényegesnek:</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1. </w:t>
      </w:r>
      <w:r w:rsidRPr="00D21CBF">
        <w:rPr>
          <w:rFonts w:ascii="Palatino Linotype" w:hAnsi="Palatino Linotype"/>
          <w:sz w:val="24"/>
          <w:szCs w:val="24"/>
          <w:u w:val="single"/>
        </w:rPr>
        <w:t>Kooperatív tanulás</w:t>
      </w:r>
      <w:r w:rsidRPr="00D21CBF">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2. </w:t>
      </w:r>
      <w:r w:rsidRPr="00D21CBF">
        <w:rPr>
          <w:rFonts w:ascii="Palatino Linotype" w:hAnsi="Palatino Linotype"/>
          <w:sz w:val="24"/>
          <w:szCs w:val="24"/>
          <w:u w:val="single"/>
        </w:rPr>
        <w:t>Együttműködésen alapuló problémamegoldás</w:t>
      </w:r>
      <w:r w:rsidRPr="00D21CBF">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126282" w:rsidRPr="00D21CBF" w:rsidRDefault="00126282" w:rsidP="00126282">
      <w:pPr>
        <w:autoSpaceDE w:val="0"/>
        <w:jc w:val="both"/>
        <w:rPr>
          <w:rFonts w:ascii="Palatino Linotype" w:hAnsi="Palatino Linotype"/>
          <w:color w:val="000000"/>
          <w:sz w:val="24"/>
          <w:szCs w:val="24"/>
        </w:rPr>
      </w:pPr>
      <w:r w:rsidRPr="00D21CBF">
        <w:rPr>
          <w:rFonts w:ascii="Palatino Linotype" w:hAnsi="Palatino Linotype"/>
          <w:sz w:val="24"/>
          <w:szCs w:val="24"/>
        </w:rPr>
        <w:t xml:space="preserve">3. A </w:t>
      </w:r>
      <w:r w:rsidRPr="00D21CBF">
        <w:rPr>
          <w:rFonts w:ascii="Palatino Linotype" w:hAnsi="Palatino Linotype"/>
          <w:sz w:val="24"/>
          <w:szCs w:val="24"/>
          <w:u w:val="single"/>
        </w:rPr>
        <w:t>heterogén csoportalkotás</w:t>
      </w:r>
      <w:r w:rsidRPr="00D21CBF">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D21CBF">
        <w:rPr>
          <w:rFonts w:ascii="Palatino Linotype" w:hAnsi="Palatino Linotype"/>
          <w:sz w:val="24"/>
          <w:szCs w:val="24"/>
        </w:rPr>
        <w:t>marginalizációjához</w:t>
      </w:r>
      <w:proofErr w:type="spellEnd"/>
      <w:r w:rsidRPr="00D21CBF">
        <w:rPr>
          <w:rFonts w:ascii="Palatino Linotype" w:hAnsi="Palatino Linotype"/>
          <w:sz w:val="24"/>
          <w:szCs w:val="24"/>
        </w:rPr>
        <w:t xml:space="preserve"> vezethet.</w:t>
      </w:r>
    </w:p>
    <w:p w:rsidR="00126282" w:rsidRPr="00D21CBF" w:rsidRDefault="00126282" w:rsidP="00126282">
      <w:pPr>
        <w:autoSpaceDE w:val="0"/>
        <w:jc w:val="both"/>
        <w:rPr>
          <w:rFonts w:ascii="Palatino Linotype" w:hAnsi="Palatino Linotype"/>
          <w:bCs/>
          <w:iCs/>
          <w:sz w:val="24"/>
          <w:szCs w:val="24"/>
        </w:rPr>
      </w:pPr>
      <w:r w:rsidRPr="00D21CBF">
        <w:rPr>
          <w:rFonts w:ascii="Palatino Linotype" w:hAnsi="Palatino Linotype"/>
          <w:color w:val="000000"/>
          <w:sz w:val="24"/>
          <w:szCs w:val="24"/>
        </w:rPr>
        <w:t xml:space="preserve">4. </w:t>
      </w:r>
      <w:r w:rsidRPr="00D21CBF">
        <w:rPr>
          <w:rFonts w:ascii="Palatino Linotype" w:hAnsi="Palatino Linotype"/>
          <w:sz w:val="24"/>
          <w:szCs w:val="24"/>
        </w:rPr>
        <w:t>A</w:t>
      </w:r>
      <w:r w:rsidRPr="00D21CBF">
        <w:rPr>
          <w:rFonts w:ascii="Palatino Linotype" w:hAnsi="Palatino Linotype"/>
          <w:sz w:val="24"/>
          <w:szCs w:val="24"/>
          <w:u w:val="single"/>
        </w:rPr>
        <w:t xml:space="preserve"> differenciálás</w:t>
      </w:r>
      <w:r w:rsidRPr="00D21CBF">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t>Differenciálás a feladatok szintjén: adhatunk kevesebb feladatot a lassúbb munkatempójú fiatalok részére, vagy éppen többet a gyorsabbaknak.</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lastRenderedPageBreak/>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126282" w:rsidRPr="00D21CBF" w:rsidRDefault="00126282" w:rsidP="00126282">
      <w:pPr>
        <w:widowControl w:val="0"/>
        <w:numPr>
          <w:ilvl w:val="0"/>
          <w:numId w:val="20"/>
        </w:numPr>
        <w:suppressAutoHyphens/>
        <w:autoSpaceDE w:val="0"/>
        <w:jc w:val="both"/>
        <w:rPr>
          <w:rFonts w:ascii="Palatino Linotype" w:hAnsi="Palatino Linotype"/>
          <w:bCs/>
          <w:iCs/>
          <w:sz w:val="24"/>
          <w:szCs w:val="24"/>
        </w:rPr>
      </w:pPr>
      <w:r w:rsidRPr="00D21CBF">
        <w:rPr>
          <w:rFonts w:ascii="Palatino Linotype" w:hAnsi="Palatino Linotype"/>
          <w:bCs/>
          <w:iCs/>
          <w:sz w:val="24"/>
          <w:szCs w:val="24"/>
        </w:rPr>
        <w:t xml:space="preserve">Differenciálás a célok szintjén: mindezek függvényében irreális lehet azonos célok kitűzése. </w:t>
      </w:r>
    </w:p>
    <w:p w:rsidR="00126282" w:rsidRPr="00D21CBF" w:rsidRDefault="00126282" w:rsidP="00126282">
      <w:pPr>
        <w:widowControl w:val="0"/>
        <w:numPr>
          <w:ilvl w:val="0"/>
          <w:numId w:val="20"/>
        </w:numPr>
        <w:suppressAutoHyphens/>
        <w:autoSpaceDE w:val="0"/>
        <w:jc w:val="both"/>
        <w:rPr>
          <w:rFonts w:ascii="Palatino Linotype" w:hAnsi="Palatino Linotype"/>
          <w:sz w:val="24"/>
          <w:szCs w:val="24"/>
        </w:rPr>
      </w:pPr>
      <w:r w:rsidRPr="00D21CBF">
        <w:rPr>
          <w:rFonts w:ascii="Palatino Linotype" w:hAnsi="Palatino Linotype"/>
          <w:bCs/>
          <w:iCs/>
          <w:sz w:val="24"/>
          <w:szCs w:val="24"/>
        </w:rPr>
        <w:t xml:space="preserve">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D21CBF">
        <w:rPr>
          <w:rFonts w:ascii="Palatino Linotype" w:hAnsi="Palatino Linotype"/>
          <w:bCs/>
          <w:iCs/>
          <w:sz w:val="24"/>
          <w:szCs w:val="24"/>
        </w:rPr>
        <w:t>perspektíva következő</w:t>
      </w:r>
      <w:proofErr w:type="gramEnd"/>
      <w:r w:rsidRPr="00D21CBF">
        <w:rPr>
          <w:rFonts w:ascii="Palatino Linotype" w:hAnsi="Palatino Linotype"/>
          <w:bCs/>
          <w:iCs/>
          <w:sz w:val="24"/>
          <w:szCs w:val="24"/>
        </w:rPr>
        <w:t xml:space="preserve"> fokát jelöli meg. Emellett a továbblépésre vonatkozóan konkrét javaslatokat fogalmaz meg, a címzettek számára differenciáltan és érthető módon.</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5. </w:t>
      </w:r>
      <w:r w:rsidRPr="00D21CBF">
        <w:rPr>
          <w:rFonts w:ascii="Palatino Linotype" w:hAnsi="Palatino Linotype"/>
          <w:sz w:val="24"/>
          <w:szCs w:val="24"/>
          <w:u w:val="single"/>
        </w:rPr>
        <w:t>Hatékony tanítás</w:t>
      </w:r>
      <w:r w:rsidRPr="00D21CBF">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D21CBF">
        <w:rPr>
          <w:rFonts w:ascii="Palatino Linotype" w:hAnsi="Palatino Linotype"/>
          <w:color w:val="0000FF"/>
          <w:sz w:val="24"/>
          <w:szCs w:val="24"/>
        </w:rPr>
        <w:t>(www.eeft.hu)</w:t>
      </w:r>
      <w:r w:rsidRPr="00D21CBF">
        <w:rPr>
          <w:rFonts w:ascii="Palatino Linotype" w:hAnsi="Palatino Linotype"/>
          <w:sz w:val="24"/>
          <w:szCs w:val="24"/>
        </w:rPr>
        <w:t>. A kialakított struktúra, sok száz oldalas szakmai támogató szöveg</w:t>
      </w:r>
      <w:r w:rsidRPr="00D21CBF">
        <w:rPr>
          <w:rFonts w:ascii="Palatino Linotype" w:hAnsi="Palatino Linotype"/>
          <w:color w:val="0000FF"/>
          <w:sz w:val="24"/>
          <w:szCs w:val="24"/>
        </w:rPr>
        <w:t>,</w:t>
      </w:r>
      <w:r w:rsidRPr="00D21CBF">
        <w:rPr>
          <w:rFonts w:ascii="Palatino Linotype" w:hAnsi="Palatino Linotype"/>
          <w:sz w:val="24"/>
          <w:szCs w:val="24"/>
        </w:rPr>
        <w:t xml:space="preserve"> és a tanulók sikereire, erősségeire építő egyéni fejlesztést támogató cselekvési tervek hasznos eszközök lehetnek.</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6. </w:t>
      </w:r>
      <w:r w:rsidRPr="00D21CBF">
        <w:rPr>
          <w:rFonts w:ascii="Palatino Linotype" w:hAnsi="Palatino Linotype"/>
          <w:sz w:val="24"/>
          <w:szCs w:val="24"/>
          <w:u w:val="single"/>
        </w:rPr>
        <w:t>Otthonos tanulókörzet rendszere</w:t>
      </w:r>
      <w:r w:rsidRPr="00D21CBF">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9" w:history="1">
        <w:r w:rsidRPr="00D21CBF">
          <w:rPr>
            <w:rStyle w:val="Hiperhivatkozs"/>
            <w:rFonts w:ascii="Palatino Linotype" w:hAnsi="Palatino Linotype"/>
            <w:sz w:val="24"/>
            <w:szCs w:val="24"/>
          </w:rPr>
          <w:t>www.fszk.hu</w:t>
        </w:r>
      </w:hyperlink>
      <w:r w:rsidRPr="00D21CBF">
        <w:rPr>
          <w:rFonts w:ascii="Palatino Linotype" w:hAnsi="Palatino Linotype"/>
          <w:sz w:val="24"/>
          <w:szCs w:val="24"/>
        </w:rPr>
        <w:t>)</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7. </w:t>
      </w:r>
      <w:r w:rsidRPr="00D21CBF">
        <w:rPr>
          <w:rFonts w:ascii="Palatino Linotype" w:hAnsi="Palatino Linotype"/>
          <w:sz w:val="24"/>
          <w:szCs w:val="24"/>
          <w:u w:val="single"/>
        </w:rPr>
        <w:t>Alternatív tanulási stratégiák</w:t>
      </w:r>
      <w:r w:rsidRPr="00D21CBF">
        <w:rPr>
          <w:rFonts w:ascii="Palatino Linotype" w:hAnsi="Palatino Linotype"/>
          <w:sz w:val="24"/>
          <w:szCs w:val="24"/>
        </w:rPr>
        <w:t xml:space="preserve"> segíthetnek abban, hogy a diákok hogyan </w:t>
      </w:r>
      <w:proofErr w:type="gramStart"/>
      <w:r w:rsidRPr="00D21CBF">
        <w:rPr>
          <w:rFonts w:ascii="Palatino Linotype" w:hAnsi="Palatino Linotype"/>
          <w:sz w:val="24"/>
          <w:szCs w:val="24"/>
        </w:rPr>
        <w:t>tanuljanak</w:t>
      </w:r>
      <w:proofErr w:type="gramEnd"/>
      <w:r w:rsidRPr="00D21CBF">
        <w:rPr>
          <w:rFonts w:ascii="Palatino Linotype" w:hAnsi="Palatino Linotype"/>
          <w:sz w:val="24"/>
          <w:szCs w:val="24"/>
        </w:rPr>
        <w:t xml:space="preserve"> és hogyan oldjanak meg problémákat. Soha ne felejtsük le, hogy </w:t>
      </w:r>
      <w:proofErr w:type="gramStart"/>
      <w:r w:rsidRPr="00D21CBF">
        <w:rPr>
          <w:rFonts w:ascii="Palatino Linotype" w:hAnsi="Palatino Linotype"/>
          <w:sz w:val="24"/>
          <w:szCs w:val="24"/>
        </w:rPr>
        <w:t>az</w:t>
      </w:r>
      <w:proofErr w:type="gramEnd"/>
      <w:r w:rsidRPr="00D21CBF">
        <w:rPr>
          <w:rFonts w:ascii="Palatino Linotype" w:hAnsi="Palatino Linotype"/>
          <w:sz w:val="24"/>
          <w:szCs w:val="24"/>
        </w:rPr>
        <w:t xml:space="preserve"> </w:t>
      </w:r>
      <w:r w:rsidRPr="00D21CBF">
        <w:rPr>
          <w:rFonts w:ascii="Palatino Linotype" w:hAnsi="Palatino Linotype"/>
          <w:iCs/>
          <w:sz w:val="24"/>
          <w:szCs w:val="24"/>
        </w:rPr>
        <w:t>ami a tanulásban akadályozott tanulók javára szolgál, az a többségi tanulók számára is hasznos</w:t>
      </w:r>
      <w:r w:rsidRPr="00D21CBF">
        <w:rPr>
          <w:rFonts w:ascii="Palatino Linotype" w:hAnsi="Palatino Linotype"/>
          <w:sz w:val="24"/>
          <w:szCs w:val="24"/>
        </w:rPr>
        <w:t>.</w:t>
      </w:r>
    </w:p>
    <w:p w:rsidR="00126282" w:rsidRPr="00D21CBF" w:rsidRDefault="00126282" w:rsidP="00126282">
      <w:pPr>
        <w:autoSpaceDE w:val="0"/>
        <w:jc w:val="both"/>
        <w:rPr>
          <w:rFonts w:ascii="Palatino Linotype" w:hAnsi="Palatino Linotype"/>
          <w:sz w:val="24"/>
          <w:szCs w:val="24"/>
        </w:rPr>
      </w:pPr>
      <w:r w:rsidRPr="00D21CBF">
        <w:rPr>
          <w:rFonts w:ascii="Palatino Linotype" w:hAnsi="Palatino Linotype"/>
          <w:sz w:val="24"/>
          <w:szCs w:val="24"/>
        </w:rPr>
        <w:t xml:space="preserve">8. Az </w:t>
      </w:r>
      <w:proofErr w:type="spellStart"/>
      <w:r w:rsidRPr="00D21CBF">
        <w:rPr>
          <w:rFonts w:ascii="Palatino Linotype" w:hAnsi="Palatino Linotype"/>
          <w:sz w:val="24"/>
          <w:szCs w:val="24"/>
          <w:u w:val="single"/>
        </w:rPr>
        <w:t>IKT-s</w:t>
      </w:r>
      <w:proofErr w:type="spellEnd"/>
      <w:r w:rsidRPr="00D21CBF">
        <w:rPr>
          <w:rFonts w:ascii="Palatino Linotype" w:hAnsi="Palatino Linotype"/>
          <w:sz w:val="24"/>
          <w:szCs w:val="24"/>
          <w:u w:val="single"/>
        </w:rPr>
        <w:t xml:space="preserve"> eszközök</w:t>
      </w:r>
      <w:r w:rsidRPr="00D21CBF">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D21CBF">
        <w:rPr>
          <w:rFonts w:ascii="Palatino Linotype" w:hAnsi="Palatino Linotype"/>
          <w:sz w:val="24"/>
          <w:szCs w:val="24"/>
        </w:rPr>
        <w:t>rigid</w:t>
      </w:r>
      <w:proofErr w:type="spellEnd"/>
      <w:r w:rsidRPr="00D21CBF">
        <w:rPr>
          <w:rFonts w:ascii="Palatino Linotype" w:hAnsi="Palatino Linotype"/>
          <w:sz w:val="24"/>
          <w:szCs w:val="24"/>
        </w:rPr>
        <w:t xml:space="preserve"> gondolkodás oldásában az olvasás megszerettetésében. A multimédiás elemek (hang, kép, animáció) képesek arra, hogy a fiatalok figyelmét hosszabb távon fenntartsák, az új </w:t>
      </w:r>
      <w:r w:rsidRPr="00D21CBF">
        <w:rPr>
          <w:rFonts w:ascii="Palatino Linotype" w:hAnsi="Palatino Linotype"/>
          <w:sz w:val="24"/>
          <w:szCs w:val="24"/>
        </w:rPr>
        <w:lastRenderedPageBreak/>
        <w:t xml:space="preserve">ismeretanyagot megértsék, és az </w:t>
      </w:r>
      <w:proofErr w:type="spellStart"/>
      <w:r w:rsidRPr="00D21CBF">
        <w:rPr>
          <w:rFonts w:ascii="Palatino Linotype" w:hAnsi="Palatino Linotype"/>
          <w:sz w:val="24"/>
          <w:szCs w:val="24"/>
        </w:rPr>
        <w:t>IKT-s</w:t>
      </w:r>
      <w:proofErr w:type="spellEnd"/>
      <w:r w:rsidRPr="00D21CBF">
        <w:rPr>
          <w:rFonts w:ascii="Palatino Linotype" w:hAnsi="Palatino Linotype"/>
          <w:sz w:val="24"/>
          <w:szCs w:val="24"/>
        </w:rPr>
        <w:t xml:space="preserve"> eszközök segítségével az elsajátított tananyagról játékos formában győződjenek meg.</w:t>
      </w:r>
    </w:p>
    <w:p w:rsidR="00126282" w:rsidRPr="00D21CBF" w:rsidRDefault="00126282" w:rsidP="00126282">
      <w:pPr>
        <w:tabs>
          <w:tab w:val="left" w:pos="540"/>
        </w:tabs>
        <w:autoSpaceDE w:val="0"/>
        <w:jc w:val="both"/>
        <w:rPr>
          <w:rFonts w:ascii="Palatino Linotype" w:hAnsi="Palatino Linotype"/>
          <w:sz w:val="24"/>
          <w:szCs w:val="24"/>
        </w:rPr>
      </w:pPr>
      <w:r w:rsidRPr="00D21CBF">
        <w:rPr>
          <w:rFonts w:ascii="Palatino Linotype" w:hAnsi="Palatino Linotype"/>
          <w:sz w:val="24"/>
          <w:szCs w:val="24"/>
        </w:rPr>
        <w:t xml:space="preserve">10. A </w:t>
      </w:r>
      <w:r w:rsidRPr="00D21CBF">
        <w:rPr>
          <w:rFonts w:ascii="Palatino Linotype" w:hAnsi="Palatino Linotype"/>
          <w:sz w:val="24"/>
          <w:szCs w:val="24"/>
          <w:u w:val="single"/>
        </w:rPr>
        <w:t>befogadó értékelés</w:t>
      </w:r>
      <w:r w:rsidRPr="00D21CBF">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126282" w:rsidRPr="00D21CBF" w:rsidRDefault="00126282" w:rsidP="00126282">
      <w:pPr>
        <w:tabs>
          <w:tab w:val="left" w:pos="540"/>
        </w:tabs>
        <w:autoSpaceDE w:val="0"/>
        <w:jc w:val="both"/>
        <w:rPr>
          <w:rFonts w:ascii="Palatino Linotype" w:hAnsi="Palatino Linotype"/>
          <w:sz w:val="24"/>
          <w:szCs w:val="24"/>
        </w:rPr>
      </w:pPr>
    </w:p>
    <w:p w:rsidR="00126282" w:rsidRPr="00D21CBF" w:rsidRDefault="00126282" w:rsidP="00126282">
      <w:pPr>
        <w:pStyle w:val="Szvegtrzs22"/>
        <w:tabs>
          <w:tab w:val="left" w:pos="540"/>
        </w:tabs>
        <w:autoSpaceDE w:val="0"/>
        <w:spacing w:after="0" w:line="240" w:lineRule="auto"/>
        <w:jc w:val="both"/>
        <w:rPr>
          <w:rFonts w:ascii="Palatino Linotype" w:hAnsi="Palatino Linotype" w:cs="Times New Roman"/>
        </w:rPr>
      </w:pPr>
      <w:r w:rsidRPr="00D21CBF">
        <w:rPr>
          <w:rFonts w:ascii="Palatino Linotype" w:hAnsi="Palatino Linotype" w:cs="Times New Roman"/>
          <w:b/>
          <w:bCs/>
        </w:rPr>
        <w:t xml:space="preserve">Befejezés </w:t>
      </w:r>
    </w:p>
    <w:p w:rsidR="00126282" w:rsidRPr="00D21CBF" w:rsidRDefault="00126282" w:rsidP="00126282">
      <w:pPr>
        <w:pStyle w:val="Szvegtrzs22"/>
        <w:tabs>
          <w:tab w:val="left" w:pos="540"/>
        </w:tabs>
        <w:autoSpaceDE w:val="0"/>
        <w:spacing w:after="0" w:line="240" w:lineRule="auto"/>
        <w:jc w:val="both"/>
        <w:rPr>
          <w:rFonts w:ascii="Palatino Linotype" w:hAnsi="Palatino Linotype"/>
        </w:rPr>
      </w:pPr>
      <w:r w:rsidRPr="00D21CBF">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4164A9" w:rsidRDefault="004164A9" w:rsidP="004164A9">
      <w:pPr>
        <w:widowControl w:val="0"/>
        <w:suppressAutoHyphens/>
        <w:jc w:val="both"/>
        <w:rPr>
          <w:rFonts w:ascii="Palatino Linotype" w:hAnsi="Palatino Linotype"/>
          <w:b/>
          <w:kern w:val="1"/>
          <w:sz w:val="24"/>
          <w:szCs w:val="24"/>
          <w:lang w:eastAsia="hi-IN" w:bidi="hi-IN"/>
        </w:rPr>
      </w:pPr>
      <w:bookmarkStart w:id="0" w:name="_GoBack"/>
      <w:bookmarkEnd w:id="0"/>
    </w:p>
    <w:p w:rsidR="00472E83" w:rsidRDefault="00472E83" w:rsidP="004164A9">
      <w:pPr>
        <w:widowControl w:val="0"/>
        <w:suppressAutoHyphens/>
        <w:jc w:val="both"/>
        <w:rPr>
          <w:rFonts w:ascii="Palatino Linotype" w:hAnsi="Palatino Linotype"/>
          <w:b/>
          <w:kern w:val="1"/>
          <w:sz w:val="24"/>
          <w:szCs w:val="24"/>
          <w:lang w:eastAsia="hi-IN" w:bidi="hi-IN"/>
        </w:rPr>
      </w:pPr>
    </w:p>
    <w:p w:rsidR="004164A9" w:rsidRDefault="004164A9" w:rsidP="003731E7">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peciális szakiskolai óraterv OKJ szerinti </w:t>
      </w:r>
      <w:proofErr w:type="spellStart"/>
      <w:r w:rsidRPr="007272A7">
        <w:rPr>
          <w:rFonts w:ascii="Palatino Linotype" w:hAnsi="Palatino Linotype"/>
          <w:b/>
          <w:kern w:val="1"/>
          <w:sz w:val="24"/>
          <w:szCs w:val="24"/>
          <w:lang w:eastAsia="hi-IN" w:bidi="hi-IN"/>
        </w:rPr>
        <w:t>részszakképesítés</w:t>
      </w:r>
      <w:proofErr w:type="spellEnd"/>
      <w:r w:rsidRPr="007272A7">
        <w:rPr>
          <w:rFonts w:ascii="Palatino Linotype" w:hAnsi="Palatino Linotype"/>
          <w:b/>
          <w:kern w:val="1"/>
          <w:sz w:val="24"/>
          <w:szCs w:val="24"/>
          <w:lang w:eastAsia="hi-IN" w:bidi="hi-IN"/>
        </w:rPr>
        <w:t xml:space="preserve"> oktatásához</w:t>
      </w:r>
    </w:p>
    <w:p w:rsidR="004164A9" w:rsidRDefault="004164A9" w:rsidP="004164A9">
      <w:pPr>
        <w:widowControl w:val="0"/>
        <w:suppressAutoHyphens/>
        <w:ind w:left="30"/>
        <w:jc w:val="both"/>
        <w:rPr>
          <w:rFonts w:ascii="Palatino Linotype" w:hAnsi="Palatino Linotype"/>
          <w:b/>
          <w:kern w:val="1"/>
          <w:sz w:val="24"/>
          <w:szCs w:val="24"/>
          <w:lang w:eastAsia="hi-IN" w:bidi="hi-IN"/>
        </w:rPr>
      </w:pPr>
    </w:p>
    <w:p w:rsidR="004164A9" w:rsidRPr="003A1AAF" w:rsidRDefault="004164A9" w:rsidP="004164A9">
      <w:pPr>
        <w:widowControl w:val="0"/>
        <w:shd w:val="clear" w:color="auto" w:fill="FFFFFF"/>
        <w:suppressAutoHyphens/>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proofErr w:type="spellStart"/>
      <w:r>
        <w:rPr>
          <w:rFonts w:ascii="Palatino Linotype" w:eastAsia="Lucida Sans Unicode" w:hAnsi="Palatino Linotype"/>
          <w:kern w:val="1"/>
          <w:sz w:val="24"/>
          <w:szCs w:val="24"/>
          <w:lang w:eastAsia="hi-IN" w:bidi="hi-IN"/>
        </w:rPr>
        <w:t>részszakképesítés</w:t>
      </w:r>
      <w:proofErr w:type="spellEnd"/>
      <w:r>
        <w:rPr>
          <w:rFonts w:ascii="Palatino Linotype" w:eastAsia="Lucida Sans Unicode" w:hAnsi="Palatino Linotype"/>
          <w:kern w:val="1"/>
          <w:sz w:val="24"/>
          <w:szCs w:val="24"/>
          <w:lang w:eastAsia="hi-IN" w:bidi="hi-IN"/>
        </w:rPr>
        <w:t xml:space="preserve">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eastAsia="Lucida Sans Unicode" w:hAnsi="Palatino Linotype"/>
          <w:kern w:val="1"/>
          <w:sz w:val="24"/>
          <w:szCs w:val="24"/>
          <w:lang w:eastAsia="hi-IN" w:bidi="hi-IN"/>
        </w:rPr>
        <w:t xml:space="preserve"> </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41309B" w:rsidRPr="004E6522" w:rsidTr="0041309B">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41309B" w:rsidRPr="004E6522" w:rsidRDefault="0041309B" w:rsidP="0041309B">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4E6522">
              <w:rPr>
                <w:rFonts w:ascii="Palatino Linotype" w:eastAsia="Calibri" w:hAnsi="Palatino Linotype" w:cs="Calibri"/>
                <w:sz w:val="20"/>
                <w:szCs w:val="20"/>
                <w:lang w:eastAsia="en-US"/>
              </w:rPr>
              <w:t xml:space="preserve"> óraszám</w:t>
            </w:r>
          </w:p>
          <w:p w:rsidR="0041309B" w:rsidRPr="004E6522" w:rsidRDefault="0041309B" w:rsidP="004164A9">
            <w:pPr>
              <w:jc w:val="center"/>
              <w:rPr>
                <w:rFonts w:ascii="Palatino Linotype" w:eastAsia="Calibri" w:hAnsi="Palatino Linotype" w:cs="Calibri"/>
                <w:color w:val="FF0000"/>
                <w:sz w:val="20"/>
                <w:szCs w:val="20"/>
                <w:lang w:eastAsia="en-US"/>
              </w:rPr>
            </w:pPr>
            <w:r>
              <w:rPr>
                <w:rFonts w:ascii="Palatino Linotype" w:eastAsia="Calibri" w:hAnsi="Palatino Linotype" w:cs="Calibri"/>
                <w:sz w:val="20"/>
                <w:szCs w:val="20"/>
                <w:lang w:eastAsia="en-US"/>
              </w:rPr>
              <w:t>(</w:t>
            </w:r>
            <w:r w:rsidRPr="004E6522">
              <w:rPr>
                <w:rFonts w:ascii="Palatino Linotype" w:eastAsia="Calibri" w:hAnsi="Palatino Linotype" w:cs="Calibri"/>
                <w:sz w:val="20"/>
                <w:szCs w:val="20"/>
                <w:lang w:eastAsia="en-US"/>
              </w:rPr>
              <w:t>36 hét</w:t>
            </w:r>
            <w:r>
              <w:rPr>
                <w:rFonts w:ascii="Palatino Linotype" w:eastAsia="Calibri" w:hAnsi="Palatino Linotype" w:cs="Calibri"/>
                <w:sz w:val="20"/>
                <w:szCs w:val="20"/>
                <w:lang w:eastAsia="en-US"/>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 évfolyam</w:t>
            </w:r>
          </w:p>
          <w:p w:rsidR="0041309B" w:rsidRPr="004E6522" w:rsidRDefault="0041309B" w:rsidP="0041309B">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184AA5" w:rsidRDefault="0041309B" w:rsidP="004164A9">
            <w:pPr>
              <w:jc w:val="center"/>
              <w:rPr>
                <w:rFonts w:ascii="Palatino Linotype" w:eastAsia="Calibri" w:hAnsi="Palatino Linotype" w:cs="Calibri"/>
                <w:sz w:val="20"/>
                <w:szCs w:val="20"/>
                <w:lang w:eastAsia="en-US"/>
              </w:rPr>
            </w:pPr>
            <w:r w:rsidRPr="00184AA5">
              <w:rPr>
                <w:rFonts w:ascii="Palatino Linotype" w:eastAsia="Calibri" w:hAnsi="Palatino Linotype" w:cs="Calibri"/>
                <w:sz w:val="20"/>
                <w:szCs w:val="20"/>
                <w:lang w:eastAsia="en-US"/>
              </w:rPr>
              <w:t>10. évfolyam</w:t>
            </w:r>
          </w:p>
          <w:p w:rsidR="0041309B"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184AA5">
              <w:rPr>
                <w:rFonts w:ascii="Palatino Linotype" w:eastAsia="Calibri" w:hAnsi="Palatino Linotype" w:cs="Calibri"/>
                <w:sz w:val="20"/>
                <w:szCs w:val="20"/>
                <w:lang w:eastAsia="en-US"/>
              </w:rPr>
              <w:t xml:space="preserve"> óraszám</w:t>
            </w:r>
          </w:p>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(35 héttel)</w:t>
            </w:r>
          </w:p>
        </w:tc>
      </w:tr>
      <w:tr w:rsidR="0041309B" w:rsidRPr="004E6522" w:rsidTr="0041309B">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402,5</w:t>
            </w:r>
          </w:p>
        </w:tc>
      </w:tr>
      <w:tr w:rsidR="0041309B" w:rsidRPr="004E6522" w:rsidTr="0041309B">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Szakmai elmélet és gyakorlat együtt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8E235E" w:rsidRDefault="0041309B"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8E235E" w:rsidRDefault="0041309B"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8E235E" w:rsidRDefault="0041309B"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8E235E" w:rsidRDefault="0041309B"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735</w:t>
            </w:r>
          </w:p>
        </w:tc>
      </w:tr>
      <w:tr w:rsidR="0041309B" w:rsidRPr="004E6522" w:rsidTr="0041309B">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lastRenderedPageBreak/>
              <w:t>Összesen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1137,5</w:t>
            </w:r>
          </w:p>
        </w:tc>
      </w:tr>
      <w:tr w:rsidR="0041309B" w:rsidRPr="004E6522" w:rsidTr="0041309B">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8-10% szabad sáv</w:t>
            </w:r>
          </w:p>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52.5</w:t>
            </w:r>
          </w:p>
        </w:tc>
      </w:tr>
      <w:tr w:rsidR="0041309B" w:rsidRPr="004E6522" w:rsidTr="0041309B">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8-10% szabad sáv </w:t>
            </w:r>
          </w:p>
          <w:p w:rsidR="0041309B" w:rsidRPr="004E6522" w:rsidRDefault="0041309B"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 (szakmai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sidRPr="002E1FD4">
              <w:rPr>
                <w:rFonts w:ascii="Palatino Linotype" w:eastAsia="Calibri" w:hAnsi="Palatino Linotype" w:cs="Calibri"/>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70</w:t>
            </w:r>
          </w:p>
        </w:tc>
      </w:tr>
      <w:tr w:rsidR="0041309B" w:rsidRPr="004E6522" w:rsidTr="0041309B">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Mindösszesen</w:t>
            </w:r>
          </w:p>
          <w:p w:rsidR="0041309B" w:rsidRPr="004E6522" w:rsidRDefault="0041309B"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(teljes képzés ideje)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309B" w:rsidRPr="004E6522" w:rsidRDefault="0041309B"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41309B" w:rsidRPr="004E6522" w:rsidRDefault="0041309B"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w:t>
            </w:r>
          </w:p>
        </w:tc>
      </w:tr>
    </w:tbl>
    <w:p w:rsidR="004164A9" w:rsidRDefault="004164A9" w:rsidP="004164A9">
      <w:pPr>
        <w:jc w:val="both"/>
        <w:rPr>
          <w:rFonts w:ascii="Palatino Linotype" w:hAnsi="Palatino Linotype"/>
          <w:sz w:val="24"/>
          <w:szCs w:val="24"/>
        </w:rPr>
      </w:pPr>
      <w:r w:rsidRPr="004F3748">
        <w:rPr>
          <w:rFonts w:ascii="Palatino Linotype" w:hAnsi="Palatino Linotype"/>
          <w:sz w:val="24"/>
          <w:szCs w:val="24"/>
        </w:rPr>
        <w:t xml:space="preserve">A </w:t>
      </w:r>
      <w:proofErr w:type="spellStart"/>
      <w:r w:rsidRPr="004F3748">
        <w:rPr>
          <w:rFonts w:ascii="Palatino Linotype" w:hAnsi="Palatino Linotype"/>
          <w:sz w:val="24"/>
          <w:szCs w:val="24"/>
        </w:rPr>
        <w:t>részszakképesítés</w:t>
      </w:r>
      <w:proofErr w:type="spellEnd"/>
      <w:r w:rsidRPr="004F3748">
        <w:rPr>
          <w:rFonts w:ascii="Palatino Linotype" w:hAnsi="Palatino Linotype"/>
          <w:sz w:val="24"/>
          <w:szCs w:val="24"/>
        </w:rPr>
        <w:t xml:space="preserve">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4164A9" w:rsidRDefault="004164A9" w:rsidP="004164A9">
      <w:pPr>
        <w:jc w:val="both"/>
        <w:rPr>
          <w:rFonts w:ascii="Palatino Linotype" w:hAnsi="Palatino Linotype"/>
          <w:sz w:val="24"/>
          <w:szCs w:val="24"/>
        </w:rPr>
      </w:pPr>
    </w:p>
    <w:p w:rsidR="004164A9" w:rsidRPr="000E120B" w:rsidRDefault="004164A9" w:rsidP="003731E7">
      <w:pPr>
        <w:jc w:val="both"/>
        <w:rPr>
          <w:rFonts w:ascii="Palatino Linotype" w:hAnsi="Palatino Linotype"/>
          <w:sz w:val="24"/>
          <w:szCs w:val="24"/>
        </w:rPr>
      </w:pPr>
      <w:r>
        <w:rPr>
          <w:rFonts w:ascii="Palatino Linotype" w:hAnsi="Palatino Linotype"/>
          <w:sz w:val="24"/>
          <w:szCs w:val="24"/>
        </w:rPr>
        <w:br w:type="page"/>
      </w:r>
      <w:r w:rsidRPr="000E120B">
        <w:rPr>
          <w:rFonts w:ascii="Palatino Linotype" w:hAnsi="Palatino Linotype"/>
          <w:sz w:val="24"/>
          <w:szCs w:val="24"/>
        </w:rPr>
        <w:lastRenderedPageBreak/>
        <w:t>1. számú táblázat</w:t>
      </w:r>
    </w:p>
    <w:p w:rsidR="004164A9" w:rsidRDefault="004164A9" w:rsidP="004164A9">
      <w:pPr>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4164A9" w:rsidRPr="00AE0B8B">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Heti óraszám</w:t>
            </w:r>
          </w:p>
        </w:tc>
      </w:tr>
      <w:tr w:rsidR="004164A9" w:rsidRPr="00AE0B8B">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9. </w:t>
            </w:r>
            <w:r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4164A9" w:rsidRPr="00AE0B8B">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roofErr w:type="spellStart"/>
            <w:r w:rsidRPr="00AE0B8B">
              <w:rPr>
                <w:rFonts w:ascii="Palatino Linotype" w:hAnsi="Palatino Linotype" w:cs="Arial"/>
                <w:b/>
                <w:bCs/>
                <w:sz w:val="20"/>
                <w:szCs w:val="20"/>
              </w:rPr>
              <w:t>ögy</w:t>
            </w:r>
            <w:proofErr w:type="spellEnd"/>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472E83" w:rsidRPr="00AE0B8B" w:rsidTr="004D0E0A">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Pr="00697AD8"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 xml:space="preserve">10236-12 </w:t>
            </w:r>
          </w:p>
          <w:p w:rsidR="00472E83" w:rsidRPr="00697AD8"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Gyártás-előkészítés,</w:t>
            </w:r>
          </w:p>
          <w:p w:rsidR="00472E83" w:rsidRPr="008A362A"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minőségügy</w:t>
            </w:r>
          </w:p>
        </w:tc>
        <w:tc>
          <w:tcPr>
            <w:tcW w:w="1904" w:type="dxa"/>
            <w:tcBorders>
              <w:top w:val="nil"/>
              <w:left w:val="nil"/>
              <w:bottom w:val="single" w:sz="4" w:space="0" w:color="auto"/>
              <w:right w:val="single" w:sz="4" w:space="0" w:color="auto"/>
            </w:tcBorders>
            <w:shd w:val="clear" w:color="auto" w:fill="auto"/>
            <w:vAlign w:val="center"/>
          </w:tcPr>
          <w:p w:rsidR="00472E83" w:rsidRPr="00697AD8" w:rsidRDefault="00472E83" w:rsidP="00C3600D">
            <w:pPr>
              <w:rPr>
                <w:rFonts w:ascii="Palatino Linotype" w:hAnsi="Palatino Linotype" w:cs="Arial"/>
                <w:bCs/>
                <w:sz w:val="20"/>
                <w:szCs w:val="20"/>
              </w:rPr>
            </w:pPr>
            <w:proofErr w:type="spellStart"/>
            <w:r w:rsidRPr="00697AD8">
              <w:rPr>
                <w:rFonts w:ascii="Palatino Linotype" w:hAnsi="Palatino Linotype" w:cs="Arial"/>
                <w:bCs/>
                <w:sz w:val="20"/>
                <w:szCs w:val="20"/>
              </w:rPr>
              <w:t>Gyártáselőkészítés</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472E83" w:rsidRPr="004D0E0A" w:rsidRDefault="00472E83" w:rsidP="004D0E0A">
            <w:pPr>
              <w:jc w:val="center"/>
              <w:rPr>
                <w:rFonts w:ascii="Palatino Linotype" w:hAnsi="Palatino Linotype" w:cs="Arial"/>
                <w:sz w:val="24"/>
                <w:szCs w:val="20"/>
              </w:rPr>
            </w:pPr>
            <w:r w:rsidRPr="004D0E0A">
              <w:rPr>
                <w:rFonts w:ascii="Palatino Linotype" w:hAnsi="Palatino Linotype" w:cs="Arial"/>
                <w:sz w:val="24"/>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r>
      <w:tr w:rsidR="00472E83" w:rsidRPr="00AE0B8B" w:rsidTr="004D0E0A">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AE0B8B" w:rsidRDefault="00472E83"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AE0B8B" w:rsidRDefault="00472E83" w:rsidP="00343DC4">
            <w:pPr>
              <w:rPr>
                <w:rFonts w:ascii="Palatino Linotype" w:hAnsi="Palatino Linotype" w:cs="Arial"/>
                <w:color w:val="000000"/>
                <w:sz w:val="20"/>
                <w:szCs w:val="20"/>
              </w:rPr>
            </w:pPr>
            <w:proofErr w:type="spellStart"/>
            <w:r w:rsidRPr="00697AD8">
              <w:rPr>
                <w:rFonts w:ascii="Palatino Linotype" w:hAnsi="Palatino Linotype" w:cs="Arial"/>
                <w:bCs/>
                <w:sz w:val="20"/>
                <w:szCs w:val="20"/>
              </w:rPr>
              <w:t>Gyártáselőkészítés</w:t>
            </w:r>
            <w:proofErr w:type="spellEnd"/>
            <w:r w:rsidRPr="00697AD8">
              <w:rPr>
                <w:rFonts w:ascii="Palatino Linotype" w:hAnsi="Palatino Linotype" w:cs="Arial"/>
                <w:bCs/>
                <w:sz w:val="20"/>
                <w:szCs w:val="20"/>
              </w:rPr>
              <w:t xml:space="preserve"> gyakorlata  </w:t>
            </w: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8058CE" w:rsidP="004D0E0A">
            <w:pPr>
              <w:jc w:val="center"/>
              <w:rPr>
                <w:rFonts w:ascii="Palatino Linotype" w:hAnsi="Palatino Linotype" w:cs="Arial"/>
                <w:sz w:val="24"/>
                <w:szCs w:val="20"/>
              </w:rPr>
            </w:pPr>
            <w:r w:rsidRPr="004D0E0A">
              <w:rPr>
                <w:rFonts w:ascii="Palatino Linotype" w:hAnsi="Palatino Linotype" w:cs="Arial"/>
                <w:sz w:val="24"/>
                <w:szCs w:val="20"/>
              </w:rPr>
              <w:t>6</w:t>
            </w: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4D0E0A" w:rsidRDefault="00472E83" w:rsidP="004D0E0A">
            <w:pPr>
              <w:jc w:val="center"/>
              <w:rPr>
                <w:rFonts w:ascii="Palatino Linotype" w:hAnsi="Palatino Linotype" w:cs="Arial"/>
                <w:sz w:val="24"/>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7</w:t>
            </w:r>
          </w:p>
        </w:tc>
      </w:tr>
      <w:tr w:rsidR="00472E83" w:rsidRPr="00AE0B8B" w:rsidTr="004D0E0A">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10237-</w:t>
            </w:r>
            <w:r>
              <w:rPr>
                <w:rFonts w:ascii="Palatino Linotype" w:hAnsi="Palatino Linotype" w:cs="Arial"/>
                <w:sz w:val="20"/>
                <w:szCs w:val="20"/>
              </w:rPr>
              <w:t xml:space="preserve">12 </w:t>
            </w:r>
          </w:p>
          <w:p w:rsidR="00472E83" w:rsidRPr="008A362A"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Kézi könyvkötés</w:t>
            </w:r>
          </w:p>
        </w:tc>
        <w:tc>
          <w:tcPr>
            <w:tcW w:w="1904" w:type="dxa"/>
            <w:tcBorders>
              <w:top w:val="nil"/>
              <w:left w:val="nil"/>
              <w:bottom w:val="single" w:sz="4" w:space="0" w:color="auto"/>
              <w:right w:val="single" w:sz="4" w:space="0" w:color="auto"/>
            </w:tcBorders>
            <w:shd w:val="clear" w:color="auto" w:fill="auto"/>
            <w:vAlign w:val="center"/>
          </w:tcPr>
          <w:p w:rsidR="00472E83" w:rsidRPr="00697AD8" w:rsidRDefault="00472E83" w:rsidP="00C3600D">
            <w:pPr>
              <w:rPr>
                <w:rFonts w:ascii="Palatino Linotype" w:hAnsi="Palatino Linotype" w:cs="Arial"/>
                <w:bCs/>
                <w:sz w:val="20"/>
                <w:szCs w:val="20"/>
              </w:rPr>
            </w:pPr>
            <w:r w:rsidRPr="00697AD8">
              <w:rPr>
                <w:rFonts w:ascii="Palatino Linotype" w:hAnsi="Palatino Linotype" w:cs="Arial"/>
                <w:bCs/>
                <w:sz w:val="20"/>
                <w:szCs w:val="20"/>
              </w:rPr>
              <w:t>Kézi könyvkötés</w:t>
            </w: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4D0E0A" w:rsidRDefault="00472E83" w:rsidP="004D0E0A">
            <w:pPr>
              <w:jc w:val="center"/>
              <w:rPr>
                <w:rFonts w:ascii="Palatino Linotype" w:hAnsi="Palatino Linotype" w:cs="Arial"/>
                <w:sz w:val="24"/>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r>
      <w:tr w:rsidR="00472E83" w:rsidRPr="00AE0B8B" w:rsidTr="004D0E0A">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AE0B8B" w:rsidRDefault="00472E83"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AE0B8B" w:rsidRDefault="00472E83" w:rsidP="004164A9">
            <w:pPr>
              <w:rPr>
                <w:rFonts w:ascii="Palatino Linotype" w:hAnsi="Palatino Linotype" w:cs="Arial"/>
                <w:color w:val="000000"/>
                <w:sz w:val="20"/>
                <w:szCs w:val="20"/>
              </w:rPr>
            </w:pPr>
            <w:r w:rsidRPr="00697AD8">
              <w:rPr>
                <w:rFonts w:ascii="Palatino Linotype" w:hAnsi="Palatino Linotype" w:cs="Arial"/>
                <w:bCs/>
                <w:sz w:val="20"/>
                <w:szCs w:val="20"/>
              </w:rPr>
              <w:t>Kézi könyvkötés gyakorlata</w:t>
            </w: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8058CE" w:rsidP="004D0E0A">
            <w:pPr>
              <w:jc w:val="center"/>
              <w:rPr>
                <w:rFonts w:ascii="Palatino Linotype" w:hAnsi="Palatino Linotype" w:cs="Arial"/>
                <w:sz w:val="24"/>
                <w:szCs w:val="20"/>
              </w:rPr>
            </w:pPr>
            <w:r w:rsidRPr="004D0E0A">
              <w:rPr>
                <w:rFonts w:ascii="Palatino Linotype" w:hAnsi="Palatino Linotype" w:cs="Arial"/>
                <w:sz w:val="24"/>
                <w:szCs w:val="20"/>
              </w:rPr>
              <w:t>8</w:t>
            </w: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4D0E0A" w:rsidRDefault="00472E83" w:rsidP="004D0E0A">
            <w:pPr>
              <w:jc w:val="center"/>
              <w:rPr>
                <w:rFonts w:ascii="Palatino Linotype" w:hAnsi="Palatino Linotype" w:cs="Arial"/>
                <w:sz w:val="24"/>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8</w:t>
            </w:r>
          </w:p>
        </w:tc>
      </w:tr>
      <w:tr w:rsidR="00472E83" w:rsidRPr="00AE0B8B" w:rsidTr="004D0E0A">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2E83" w:rsidRPr="008A362A" w:rsidRDefault="00472E83" w:rsidP="00C3600D">
            <w:pPr>
              <w:jc w:val="center"/>
              <w:rPr>
                <w:rFonts w:ascii="Palatino Linotype" w:hAnsi="Palatino Linotype" w:cs="Arial"/>
                <w:sz w:val="20"/>
                <w:szCs w:val="20"/>
              </w:rPr>
            </w:pPr>
            <w:r w:rsidRPr="00697AD8">
              <w:rPr>
                <w:rFonts w:ascii="Palatino Linotype" w:hAnsi="Palatino Linotype" w:cs="Arial"/>
                <w:sz w:val="20"/>
                <w:szCs w:val="20"/>
              </w:rPr>
              <w:t>10238-12</w:t>
            </w:r>
            <w:r>
              <w:rPr>
                <w:rFonts w:ascii="Palatino Linotype" w:hAnsi="Palatino Linotype" w:cs="Arial"/>
                <w:sz w:val="20"/>
                <w:szCs w:val="20"/>
              </w:rPr>
              <w:t xml:space="preserve"> </w:t>
            </w:r>
            <w:r w:rsidRPr="00697AD8">
              <w:rPr>
                <w:rFonts w:ascii="Palatino Linotype" w:hAnsi="Palatino Linotype" w:cs="Arial"/>
                <w:sz w:val="20"/>
                <w:szCs w:val="20"/>
              </w:rPr>
              <w:t xml:space="preserve"> Munkajog, munkabiztonság</w:t>
            </w:r>
          </w:p>
        </w:tc>
        <w:tc>
          <w:tcPr>
            <w:tcW w:w="1904" w:type="dxa"/>
            <w:tcBorders>
              <w:top w:val="nil"/>
              <w:left w:val="nil"/>
              <w:bottom w:val="single" w:sz="4" w:space="0" w:color="auto"/>
              <w:right w:val="single" w:sz="4" w:space="0" w:color="auto"/>
            </w:tcBorders>
            <w:shd w:val="clear" w:color="auto" w:fill="auto"/>
            <w:vAlign w:val="center"/>
          </w:tcPr>
          <w:p w:rsidR="00472E83" w:rsidRPr="00697AD8" w:rsidRDefault="00472E83" w:rsidP="00C3600D">
            <w:pPr>
              <w:rPr>
                <w:rFonts w:ascii="Palatino Linotype" w:hAnsi="Palatino Linotype" w:cs="Arial"/>
                <w:bCs/>
                <w:sz w:val="20"/>
                <w:szCs w:val="20"/>
              </w:rPr>
            </w:pPr>
            <w:r w:rsidRPr="00697AD8">
              <w:rPr>
                <w:rFonts w:ascii="Palatino Linotype" w:hAnsi="Palatino Linotype" w:cs="Arial"/>
                <w:bCs/>
                <w:sz w:val="20"/>
                <w:szCs w:val="20"/>
              </w:rPr>
              <w:t>Jogi alapismeretek</w:t>
            </w: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4D0E0A" w:rsidRDefault="00472E83" w:rsidP="004D0E0A">
            <w:pPr>
              <w:jc w:val="center"/>
              <w:rPr>
                <w:rFonts w:ascii="Palatino Linotype" w:hAnsi="Palatino Linotype" w:cs="Arial"/>
                <w:sz w:val="24"/>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r>
      <w:tr w:rsidR="00472E83" w:rsidRPr="00AE0B8B" w:rsidTr="004D0E0A">
        <w:trPr>
          <w:trHeight w:val="540"/>
        </w:trPr>
        <w:tc>
          <w:tcPr>
            <w:tcW w:w="1908" w:type="dxa"/>
            <w:vMerge/>
            <w:tcBorders>
              <w:top w:val="nil"/>
              <w:left w:val="single" w:sz="4" w:space="0" w:color="auto"/>
              <w:bottom w:val="single" w:sz="4" w:space="0" w:color="000000"/>
              <w:right w:val="single" w:sz="4" w:space="0" w:color="auto"/>
            </w:tcBorders>
            <w:vAlign w:val="center"/>
          </w:tcPr>
          <w:p w:rsidR="00472E83" w:rsidRPr="00AE0B8B" w:rsidRDefault="00472E83"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72E83" w:rsidRPr="00AE0B8B" w:rsidRDefault="00472E83" w:rsidP="004164A9">
            <w:pPr>
              <w:rPr>
                <w:rFonts w:ascii="Palatino Linotype" w:hAnsi="Palatino Linotype" w:cs="Arial"/>
                <w:color w:val="000000"/>
                <w:sz w:val="20"/>
                <w:szCs w:val="20"/>
              </w:rPr>
            </w:pPr>
            <w:r w:rsidRPr="00697AD8">
              <w:rPr>
                <w:rFonts w:ascii="Palatino Linotype" w:hAnsi="Palatino Linotype" w:cs="Arial"/>
                <w:bCs/>
                <w:sz w:val="20"/>
                <w:szCs w:val="20"/>
              </w:rPr>
              <w:t>Munkavédelem</w:t>
            </w: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2E83" w:rsidRPr="004D0E0A" w:rsidRDefault="00472E83" w:rsidP="004D0E0A">
            <w:pPr>
              <w:jc w:val="center"/>
              <w:rPr>
                <w:rFonts w:ascii="Palatino Linotype" w:hAnsi="Palatino Linotype" w:cs="Arial"/>
                <w:sz w:val="24"/>
                <w:szCs w:val="20"/>
              </w:rPr>
            </w:pPr>
          </w:p>
        </w:tc>
        <w:tc>
          <w:tcPr>
            <w:tcW w:w="1060" w:type="dxa"/>
            <w:tcBorders>
              <w:top w:val="nil"/>
              <w:left w:val="nil"/>
              <w:bottom w:val="single" w:sz="4" w:space="0" w:color="auto"/>
              <w:right w:val="single" w:sz="4" w:space="0" w:color="auto"/>
            </w:tcBorders>
            <w:shd w:val="clear" w:color="auto" w:fill="auto"/>
            <w:noWrap/>
            <w:vAlign w:val="center"/>
          </w:tcPr>
          <w:p w:rsidR="00472E83" w:rsidRPr="004D0E0A" w:rsidRDefault="001C2D9D" w:rsidP="004D0E0A">
            <w:pPr>
              <w:jc w:val="center"/>
              <w:rPr>
                <w:rFonts w:ascii="Palatino Linotype" w:hAnsi="Palatino Linotype" w:cs="Arial"/>
                <w:sz w:val="24"/>
                <w:szCs w:val="20"/>
              </w:rPr>
            </w:pPr>
            <w:r w:rsidRPr="004D0E0A">
              <w:rPr>
                <w:rFonts w:ascii="Palatino Linotype" w:hAnsi="Palatino Linotype" w:cs="Arial"/>
                <w:sz w:val="24"/>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472E83" w:rsidRPr="004D0E0A" w:rsidRDefault="00472E83" w:rsidP="004D0E0A">
            <w:pPr>
              <w:jc w:val="center"/>
              <w:rPr>
                <w:rFonts w:ascii="Palatino Linotype" w:hAnsi="Palatino Linotype" w:cs="Arial"/>
                <w:sz w:val="24"/>
                <w:szCs w:val="20"/>
              </w:rPr>
            </w:pPr>
          </w:p>
        </w:tc>
      </w:tr>
      <w:tr w:rsidR="004164A9" w:rsidRPr="00AE0B8B">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1C2D9D" w:rsidP="004164A9">
            <w:pPr>
              <w:jc w:val="center"/>
              <w:rPr>
                <w:rFonts w:ascii="Palatino Linotype" w:hAnsi="Palatino Linotype" w:cs="Arial"/>
                <w:sz w:val="20"/>
                <w:szCs w:val="20"/>
              </w:rPr>
            </w:pPr>
            <w:r>
              <w:rPr>
                <w:rFonts w:ascii="Palatino Linotype" w:hAnsi="Palatino Linotype" w:cs="Arial"/>
                <w:sz w:val="20"/>
                <w:szCs w:val="20"/>
              </w:rPr>
              <w:t>7</w:t>
            </w:r>
            <w:r w:rsidR="004164A9"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1C2D9D" w:rsidP="004164A9">
            <w:pPr>
              <w:jc w:val="center"/>
              <w:rPr>
                <w:rFonts w:ascii="Palatino Linotype" w:hAnsi="Palatino Linotype" w:cs="Arial"/>
                <w:sz w:val="20"/>
                <w:szCs w:val="20"/>
              </w:rPr>
            </w:pPr>
            <w:r>
              <w:rPr>
                <w:rFonts w:ascii="Palatino Linotype" w:hAnsi="Palatino Linotype" w:cs="Arial"/>
                <w:sz w:val="20"/>
                <w:szCs w:val="20"/>
              </w:rPr>
              <w:t>14</w:t>
            </w:r>
            <w:r w:rsidR="004164A9" w:rsidRPr="00AE0B8B">
              <w:rPr>
                <w:rFonts w:ascii="Palatino Linotype" w:hAnsi="Palatino Linotype" w:cs="Arial"/>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1C2D9D">
              <w:rPr>
                <w:rFonts w:ascii="Palatino Linotype" w:hAnsi="Palatino Linotype" w:cs="Arial"/>
                <w:sz w:val="20"/>
                <w:szCs w:val="20"/>
              </w:rPr>
              <w:t>6</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1C2D9D" w:rsidP="004164A9">
            <w:pPr>
              <w:jc w:val="center"/>
              <w:rPr>
                <w:rFonts w:ascii="Palatino Linotype" w:hAnsi="Palatino Linotype" w:cs="Arial"/>
                <w:sz w:val="20"/>
                <w:szCs w:val="20"/>
              </w:rPr>
            </w:pPr>
            <w:r>
              <w:rPr>
                <w:rFonts w:ascii="Palatino Linotype" w:hAnsi="Palatino Linotype" w:cs="Arial"/>
                <w:sz w:val="20"/>
                <w:szCs w:val="20"/>
              </w:rPr>
              <w:t>15</w:t>
            </w:r>
            <w:r w:rsidR="004164A9" w:rsidRPr="00AE0B8B">
              <w:rPr>
                <w:rFonts w:ascii="Palatino Linotype" w:hAnsi="Palatino Linotype" w:cs="Arial"/>
                <w:sz w:val="20"/>
                <w:szCs w:val="20"/>
              </w:rPr>
              <w:t> </w:t>
            </w:r>
          </w:p>
        </w:tc>
      </w:tr>
      <w:tr w:rsidR="004164A9" w:rsidRPr="00AE0B8B">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w:t>
            </w:r>
            <w:proofErr w:type="spellStart"/>
            <w:r w:rsidRPr="00AE0B8B">
              <w:rPr>
                <w:rFonts w:ascii="Palatino Linotype" w:hAnsi="Palatino Linotype" w:cs="Arial"/>
                <w:sz w:val="20"/>
                <w:szCs w:val="20"/>
              </w:rPr>
              <w:t>ögy</w:t>
            </w:r>
            <w:proofErr w:type="spellEnd"/>
            <w:r w:rsidRPr="00AE0B8B">
              <w:rPr>
                <w:rFonts w:ascii="Palatino Linotype" w:hAnsi="Palatino Linotype" w:cs="Arial"/>
                <w:sz w:val="20"/>
                <w:szCs w:val="20"/>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21</w:t>
            </w:r>
            <w:r w:rsidRPr="00AE0B8B">
              <w:rPr>
                <w:rFonts w:ascii="Palatino Linotype" w:hAnsi="Palatino Linotype" w:cs="Arial"/>
                <w:sz w:val="20"/>
                <w:szCs w:val="20"/>
              </w:rPr>
              <w:t> </w:t>
            </w:r>
          </w:p>
        </w:tc>
        <w:tc>
          <w:tcPr>
            <w:tcW w:w="940" w:type="dxa"/>
            <w:tcBorders>
              <w:top w:val="nil"/>
              <w:left w:val="nil"/>
              <w:bottom w:val="single" w:sz="4" w:space="0" w:color="auto"/>
              <w:right w:val="single" w:sz="4" w:space="0" w:color="auto"/>
            </w:tcBorders>
            <w:shd w:val="clear" w:color="auto" w:fill="C0C0C0"/>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70</w:t>
            </w:r>
            <w:r w:rsidRPr="00AE0B8B">
              <w:rPr>
                <w:rFonts w:ascii="Palatino Linotype" w:hAnsi="Palatino Linotype" w:cs="Arial"/>
                <w:sz w:val="20"/>
                <w:szCs w:val="2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21</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 xml:space="preserve">Jelmagyarázat: </w:t>
      </w:r>
      <w:proofErr w:type="spellStart"/>
      <w:r w:rsidRPr="000E120B">
        <w:rPr>
          <w:rFonts w:ascii="Palatino Linotype" w:hAnsi="Palatino Linotype" w:cs="Mangal"/>
          <w:kern w:val="1"/>
          <w:sz w:val="20"/>
          <w:szCs w:val="20"/>
          <w:lang w:eastAsia="hi-IN" w:bidi="hi-IN"/>
        </w:rPr>
        <w:t>ögy</w:t>
      </w:r>
      <w:proofErr w:type="spellEnd"/>
      <w:r w:rsidRPr="000E120B">
        <w:rPr>
          <w:rFonts w:ascii="Palatino Linotype" w:hAnsi="Palatino Linotype" w:cs="Mangal"/>
          <w:kern w:val="1"/>
          <w:sz w:val="20"/>
          <w:szCs w:val="20"/>
          <w:lang w:eastAsia="hi-IN" w:bidi="hi-IN"/>
        </w:rPr>
        <w:t>/összefüggő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proofErr w:type="spellStart"/>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w:t>
      </w:r>
      <w:proofErr w:type="spellEnd"/>
      <w:r w:rsidRPr="000E120B">
        <w:rPr>
          <w:rFonts w:ascii="Palatino Linotype" w:hAnsi="Palatino Linotype"/>
          <w:kern w:val="1"/>
          <w:sz w:val="24"/>
          <w:szCs w:val="24"/>
          <w:lang w:eastAsia="hi-IN" w:bidi="hi-IN"/>
        </w:rPr>
        <w:t xml:space="preserve"> meghatározott elmélet/gyakorlat arányának a teljes képzési idő során kell teljesülnie.</w:t>
      </w:r>
    </w:p>
    <w:p w:rsidR="004164A9" w:rsidRPr="000E120B" w:rsidRDefault="004164A9" w:rsidP="004164A9">
      <w:pPr>
        <w:jc w:val="center"/>
        <w:rPr>
          <w:rFonts w:ascii="Palatino Linotype" w:hAnsi="Palatino Linotype"/>
          <w:kern w:val="1"/>
          <w:sz w:val="24"/>
          <w:szCs w:val="24"/>
          <w:lang w:eastAsia="hi-IN" w:bidi="hi-IN"/>
        </w:rPr>
      </w:pPr>
      <w:r>
        <w:rPr>
          <w:sz w:val="24"/>
          <w:szCs w:val="24"/>
        </w:rPr>
        <w:br w:type="page"/>
      </w:r>
      <w:r w:rsidRPr="000E120B">
        <w:rPr>
          <w:rFonts w:ascii="Palatino Linotype" w:hAnsi="Palatino Linotype"/>
          <w:kern w:val="1"/>
          <w:sz w:val="24"/>
          <w:szCs w:val="24"/>
          <w:lang w:eastAsia="hi-IN" w:bidi="hi-IN"/>
        </w:rPr>
        <w:lastRenderedPageBreak/>
        <w:t>2. számú táblázat</w:t>
      </w:r>
    </w:p>
    <w:p w:rsidR="004164A9" w:rsidRDefault="004164A9" w:rsidP="004164A9">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4164A9" w:rsidRPr="00AE0B8B">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Tantárgyak/</w:t>
            </w:r>
            <w:r w:rsidRPr="00AE0B8B">
              <w:rPr>
                <w:rFonts w:ascii="Palatino Linotype" w:hAnsi="Palatino Linotype" w:cs="Arial"/>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Összesen</w:t>
            </w:r>
          </w:p>
        </w:tc>
      </w:tr>
      <w:tr w:rsidR="004164A9" w:rsidRPr="00AE0B8B">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9</w:t>
            </w:r>
            <w:r w:rsidRPr="00AE0B8B">
              <w:rPr>
                <w:rFonts w:ascii="Palatino Linotype" w:hAnsi="Palatino Linotype" w:cs="Arial"/>
                <w:b/>
                <w:bCs/>
                <w:sz w:val="20"/>
                <w:szCs w:val="20"/>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10</w:t>
            </w:r>
            <w:r w:rsidRPr="00AE0B8B">
              <w:rPr>
                <w:rFonts w:ascii="Palatino Linotype" w:hAnsi="Palatino Linotype" w:cs="Arial"/>
                <w:b/>
                <w:bCs/>
                <w:sz w:val="20"/>
                <w:szCs w:val="20"/>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164A9" w:rsidRPr="00AE0B8B">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roofErr w:type="spellStart"/>
            <w:r w:rsidRPr="00AE0B8B">
              <w:rPr>
                <w:rFonts w:ascii="Palatino Linotype" w:hAnsi="Palatino Linotype" w:cs="Arial"/>
                <w:b/>
                <w:bCs/>
                <w:sz w:val="20"/>
                <w:szCs w:val="20"/>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72E83" w:rsidRPr="00AE0B8B" w:rsidTr="004D0E0A">
        <w:trPr>
          <w:trHeight w:val="300"/>
          <w:jc w:val="center"/>
        </w:trPr>
        <w:tc>
          <w:tcPr>
            <w:tcW w:w="2040" w:type="dxa"/>
            <w:vMerge w:val="restart"/>
            <w:tcBorders>
              <w:top w:val="nil"/>
              <w:left w:val="single" w:sz="4" w:space="0" w:color="auto"/>
              <w:bottom w:val="nil"/>
              <w:right w:val="single" w:sz="4" w:space="0" w:color="auto"/>
            </w:tcBorders>
            <w:shd w:val="clear" w:color="auto" w:fill="auto"/>
            <w:vAlign w:val="center"/>
          </w:tcPr>
          <w:p w:rsidR="00472E83" w:rsidRPr="00F81DD6" w:rsidRDefault="00472E83" w:rsidP="00472E83">
            <w:pPr>
              <w:jc w:val="center"/>
              <w:rPr>
                <w:rFonts w:ascii="Palatino Linotype" w:hAnsi="Palatino Linotype" w:cs="Arial"/>
                <w:sz w:val="20"/>
                <w:szCs w:val="20"/>
              </w:rPr>
            </w:pPr>
            <w:r w:rsidRPr="00F81DD6">
              <w:rPr>
                <w:rFonts w:ascii="Palatino Linotype" w:hAnsi="Palatino Linotype" w:cs="Arial"/>
                <w:sz w:val="20"/>
                <w:szCs w:val="20"/>
              </w:rPr>
              <w:t>10236-12</w:t>
            </w:r>
          </w:p>
          <w:p w:rsidR="00472E83" w:rsidRPr="00F81DD6" w:rsidRDefault="00472E83" w:rsidP="00472E83">
            <w:pPr>
              <w:jc w:val="center"/>
              <w:rPr>
                <w:rFonts w:ascii="Palatino Linotype" w:hAnsi="Palatino Linotype" w:cs="Arial"/>
                <w:sz w:val="20"/>
                <w:szCs w:val="20"/>
              </w:rPr>
            </w:pPr>
            <w:proofErr w:type="spellStart"/>
            <w:r w:rsidRPr="00F81DD6">
              <w:rPr>
                <w:rFonts w:ascii="Palatino Linotype" w:hAnsi="Palatino Linotype" w:cs="Arial"/>
                <w:sz w:val="20"/>
                <w:szCs w:val="20"/>
              </w:rPr>
              <w:t>Gyártáselőkészítés</w:t>
            </w:r>
            <w:proofErr w:type="spellEnd"/>
            <w:r w:rsidRPr="00F81DD6">
              <w:rPr>
                <w:rFonts w:ascii="Palatino Linotype" w:hAnsi="Palatino Linotype" w:cs="Arial"/>
                <w:sz w:val="20"/>
                <w:szCs w:val="20"/>
              </w:rPr>
              <w:t>,</w:t>
            </w:r>
          </w:p>
          <w:p w:rsidR="00472E83" w:rsidRPr="00AE0B8B" w:rsidRDefault="00472E83" w:rsidP="00472E83">
            <w:pPr>
              <w:jc w:val="center"/>
              <w:rPr>
                <w:rFonts w:ascii="Palatino Linotype" w:hAnsi="Palatino Linotype" w:cs="Arial"/>
                <w:sz w:val="20"/>
                <w:szCs w:val="20"/>
              </w:rPr>
            </w:pPr>
            <w:r w:rsidRPr="00F81DD6">
              <w:rPr>
                <w:rFonts w:ascii="Palatino Linotype" w:hAnsi="Palatino Linotype" w:cs="Arial"/>
                <w:sz w:val="20"/>
                <w:szCs w:val="20"/>
              </w:rPr>
              <w:t>minőségügy</w:t>
            </w:r>
          </w:p>
        </w:tc>
        <w:tc>
          <w:tcPr>
            <w:tcW w:w="2500" w:type="dxa"/>
            <w:tcBorders>
              <w:top w:val="nil"/>
              <w:left w:val="nil"/>
              <w:bottom w:val="single" w:sz="4" w:space="0" w:color="auto"/>
              <w:right w:val="single" w:sz="4" w:space="0" w:color="auto"/>
            </w:tcBorders>
            <w:shd w:val="clear" w:color="auto" w:fill="auto"/>
            <w:vAlign w:val="center"/>
          </w:tcPr>
          <w:p w:rsidR="00472E83" w:rsidRPr="003A1AAF" w:rsidRDefault="00472E83" w:rsidP="00C3600D">
            <w:pPr>
              <w:rPr>
                <w:rFonts w:ascii="Palatino Linotype" w:eastAsia="Calibri" w:hAnsi="Palatino Linotype" w:cs="Arial"/>
              </w:rPr>
            </w:pPr>
            <w:proofErr w:type="spellStart"/>
            <w:r w:rsidRPr="000F19DA">
              <w:rPr>
                <w:rFonts w:ascii="Palatino Linotype" w:eastAsia="Calibri" w:hAnsi="Palatino Linotype" w:cs="Arial"/>
                <w:b/>
                <w:sz w:val="20"/>
                <w:szCs w:val="20"/>
              </w:rPr>
              <w:t>Gyártáselőkészítés</w:t>
            </w:r>
            <w:proofErr w:type="spellEnd"/>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108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70</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178</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Nyomdaipari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25</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61</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Gyártástervezés</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25</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61</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Minőségbiztosítás</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20</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56</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3A1AAF" w:rsidRDefault="00472E83" w:rsidP="00343DC4">
            <w:pPr>
              <w:rPr>
                <w:rFonts w:ascii="Palatino Linotype" w:eastAsia="Calibri" w:hAnsi="Palatino Linotype" w:cs="Arial"/>
                <w:b/>
                <w:bCs/>
              </w:rPr>
            </w:pPr>
            <w:proofErr w:type="spellStart"/>
            <w:r w:rsidRPr="000F19DA">
              <w:rPr>
                <w:rFonts w:ascii="Palatino Linotype" w:eastAsia="Calibri" w:hAnsi="Palatino Linotype" w:cs="Arial"/>
                <w:b/>
                <w:sz w:val="20"/>
                <w:szCs w:val="20"/>
              </w:rPr>
              <w:t>Gyártáselőkészítés</w:t>
            </w:r>
            <w:proofErr w:type="spellEnd"/>
            <w:r>
              <w:rPr>
                <w:rFonts w:ascii="Palatino Linotype" w:eastAsia="Calibri" w:hAnsi="Palatino Linotype" w:cs="Arial"/>
                <w:b/>
                <w:sz w:val="20"/>
                <w:szCs w:val="20"/>
              </w:rPr>
              <w:t xml:space="preserve"> gyakorlata</w:t>
            </w:r>
            <w:r w:rsidRPr="003A1AAF">
              <w:rPr>
                <w:rFonts w:ascii="Palatino Linotype" w:eastAsia="Calibri" w:hAnsi="Palatino Linotype" w:cs="Arial"/>
                <w:b/>
                <w:bCs/>
              </w:rPr>
              <w:t xml:space="preserve"> </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szCs w:val="20"/>
              </w:rPr>
            </w:pPr>
            <w:r w:rsidRPr="004D0E0A">
              <w:rPr>
                <w:rFonts w:ascii="Palatino Linotype" w:hAnsi="Palatino Linotype" w:cs="Arial"/>
                <w:b/>
                <w:szCs w:val="20"/>
              </w:rPr>
              <w:t>216</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245</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szCs w:val="20"/>
              </w:rPr>
            </w:pPr>
            <w:r w:rsidRPr="004D0E0A">
              <w:rPr>
                <w:rFonts w:ascii="Palatino Linotype" w:hAnsi="Palatino Linotype" w:cs="Arial"/>
                <w:b/>
                <w:szCs w:val="20"/>
              </w:rPr>
              <w:t>461</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Műszaki dokumentáció készítése</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108</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Cs/>
                <w:i/>
                <w:szCs w:val="20"/>
              </w:rPr>
            </w:pPr>
            <w:r w:rsidRPr="004D0E0A">
              <w:rPr>
                <w:rFonts w:ascii="Palatino Linotype" w:hAnsi="Palatino Linotype" w:cs="Arial"/>
                <w:bCs/>
                <w:i/>
                <w:szCs w:val="20"/>
              </w:rPr>
              <w:t>140</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248</w:t>
            </w:r>
          </w:p>
        </w:tc>
      </w:tr>
      <w:tr w:rsidR="00472E83" w:rsidRPr="00AE0B8B" w:rsidTr="004D0E0A">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Számlázás</w:t>
            </w:r>
            <w:r w:rsidR="000805B6">
              <w:rPr>
                <w:rFonts w:ascii="Palatino Linotype" w:hAnsi="Palatino Linotype" w:cs="Arial"/>
                <w:iCs/>
                <w:sz w:val="20"/>
                <w:szCs w:val="20"/>
              </w:rPr>
              <w:t>,</w:t>
            </w:r>
            <w:r w:rsidRPr="00D10A77">
              <w:rPr>
                <w:rFonts w:ascii="Palatino Linotype" w:hAnsi="Palatino Linotype" w:cs="Arial"/>
                <w:iCs/>
                <w:sz w:val="20"/>
                <w:szCs w:val="20"/>
              </w:rPr>
              <w:t xml:space="preserve"> </w:t>
            </w:r>
            <w:r w:rsidR="000805B6">
              <w:rPr>
                <w:rFonts w:ascii="Palatino Linotype" w:hAnsi="Palatino Linotype" w:cs="Arial"/>
                <w:iCs/>
                <w:sz w:val="20"/>
                <w:szCs w:val="20"/>
              </w:rPr>
              <w:t>utó</w:t>
            </w:r>
            <w:r w:rsidRPr="00D10A77">
              <w:rPr>
                <w:rFonts w:ascii="Palatino Linotype" w:hAnsi="Palatino Linotype" w:cs="Arial"/>
                <w:iCs/>
                <w:sz w:val="20"/>
                <w:szCs w:val="20"/>
              </w:rPr>
              <w:t>kalkuláció</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108</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Cs/>
                <w:i/>
                <w:szCs w:val="20"/>
              </w:rPr>
            </w:pPr>
            <w:r w:rsidRPr="004D0E0A">
              <w:rPr>
                <w:rFonts w:ascii="Palatino Linotype" w:hAnsi="Palatino Linotype" w:cs="Arial"/>
                <w:bCs/>
                <w:i/>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213</w:t>
            </w:r>
          </w:p>
        </w:tc>
      </w:tr>
      <w:tr w:rsidR="00472E83" w:rsidRPr="00AE0B8B" w:rsidTr="004D0E0A">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72E83" w:rsidRDefault="00472E83" w:rsidP="00472E83">
            <w:pPr>
              <w:jc w:val="center"/>
              <w:rPr>
                <w:rFonts w:ascii="Palatino Linotype" w:eastAsia="Calibri" w:hAnsi="Palatino Linotype" w:cs="Arial"/>
                <w:sz w:val="20"/>
                <w:szCs w:val="20"/>
              </w:rPr>
            </w:pPr>
            <w:r>
              <w:rPr>
                <w:rFonts w:ascii="Palatino Linotype" w:eastAsia="Calibri" w:hAnsi="Palatino Linotype" w:cs="Arial"/>
                <w:sz w:val="20"/>
                <w:szCs w:val="20"/>
              </w:rPr>
              <w:t>10237-12</w:t>
            </w:r>
          </w:p>
          <w:p w:rsidR="00472E83" w:rsidRPr="00AE0B8B" w:rsidRDefault="00472E83" w:rsidP="00472E83">
            <w:pPr>
              <w:jc w:val="center"/>
              <w:rPr>
                <w:rFonts w:ascii="Palatino Linotype" w:hAnsi="Palatino Linotype" w:cs="Arial"/>
                <w:sz w:val="20"/>
                <w:szCs w:val="20"/>
              </w:rPr>
            </w:pPr>
            <w:r>
              <w:rPr>
                <w:rFonts w:ascii="Palatino Linotype" w:eastAsia="Calibri" w:hAnsi="Palatino Linotype" w:cs="Arial"/>
                <w:sz w:val="20"/>
                <w:szCs w:val="20"/>
              </w:rPr>
              <w:t>Kézi könyvkötés</w:t>
            </w:r>
          </w:p>
        </w:tc>
        <w:tc>
          <w:tcPr>
            <w:tcW w:w="2500" w:type="dxa"/>
            <w:tcBorders>
              <w:top w:val="nil"/>
              <w:left w:val="nil"/>
              <w:bottom w:val="single" w:sz="4" w:space="0" w:color="auto"/>
              <w:right w:val="single" w:sz="4" w:space="0" w:color="auto"/>
            </w:tcBorders>
            <w:shd w:val="clear" w:color="auto" w:fill="auto"/>
            <w:vAlign w:val="center"/>
          </w:tcPr>
          <w:p w:rsidR="00472E83" w:rsidRPr="00AB0192" w:rsidRDefault="00472E83" w:rsidP="00C3600D">
            <w:pPr>
              <w:rPr>
                <w:rFonts w:ascii="Palatino Linotype" w:eastAsia="Calibri" w:hAnsi="Palatino Linotype" w:cs="Arial"/>
                <w:b/>
                <w:bCs/>
              </w:rPr>
            </w:pPr>
            <w:r w:rsidRPr="00AB0192">
              <w:rPr>
                <w:rFonts w:ascii="Palatino Linotype" w:eastAsia="Calibri" w:hAnsi="Palatino Linotype" w:cs="Arial"/>
                <w:b/>
                <w:color w:val="000000"/>
                <w:sz w:val="20"/>
                <w:szCs w:val="20"/>
              </w:rPr>
              <w:t>Kézi könyvkötés</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72</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70</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142</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Nyomdaipari anyagismeret</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27</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26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53</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0B1E1B">
              <w:rPr>
                <w:rFonts w:ascii="Palatino Linotype" w:hAnsi="Palatino Linotype" w:cs="Arial"/>
                <w:iCs/>
                <w:sz w:val="20"/>
                <w:szCs w:val="20"/>
              </w:rPr>
              <w:t>Kézi könyvkötés technológia</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27</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26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53</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Szakrajz</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36</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AB0192" w:rsidRDefault="00472E83" w:rsidP="00C3600D">
            <w:pPr>
              <w:rPr>
                <w:rFonts w:ascii="Palatino Linotype" w:eastAsia="Calibri" w:hAnsi="Palatino Linotype" w:cs="Arial"/>
                <w:b/>
                <w:bCs/>
              </w:rPr>
            </w:pPr>
            <w:r w:rsidRPr="00AB0192">
              <w:rPr>
                <w:rFonts w:ascii="Palatino Linotype" w:eastAsia="Calibri" w:hAnsi="Palatino Linotype" w:cs="Arial"/>
                <w:b/>
                <w:color w:val="000000"/>
                <w:sz w:val="20"/>
                <w:szCs w:val="20"/>
              </w:rPr>
              <w:t>Kézi könyvkötés gyakorlata</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szCs w:val="20"/>
              </w:rPr>
            </w:pPr>
            <w:r w:rsidRPr="004D0E0A">
              <w:rPr>
                <w:rFonts w:ascii="Palatino Linotype" w:hAnsi="Palatino Linotype" w:cs="Arial"/>
                <w:b/>
                <w:szCs w:val="20"/>
              </w:rPr>
              <w:t>288</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280</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szCs w:val="20"/>
              </w:rPr>
            </w:pPr>
            <w:r w:rsidRPr="004D0E0A">
              <w:rPr>
                <w:rFonts w:ascii="Palatino Linotype" w:hAnsi="Palatino Linotype" w:cs="Arial"/>
                <w:b/>
                <w:szCs w:val="20"/>
              </w:rPr>
              <w:t>568</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Kötészeti anyagok vizsgálata</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72</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Cs/>
                <w:i/>
                <w:szCs w:val="20"/>
              </w:rPr>
            </w:pPr>
            <w:r w:rsidRPr="004D0E0A">
              <w:rPr>
                <w:rFonts w:ascii="Palatino Linotype" w:hAnsi="Palatino Linotype" w:cs="Arial"/>
                <w:bCs/>
                <w:i/>
                <w:szCs w:val="20"/>
              </w:rPr>
              <w:t>70</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szCs w:val="20"/>
              </w:rPr>
            </w:pPr>
            <w:r w:rsidRPr="004D0E0A">
              <w:rPr>
                <w:rFonts w:ascii="Palatino Linotype" w:hAnsi="Palatino Linotype" w:cs="Arial"/>
                <w:szCs w:val="20"/>
              </w:rPr>
              <w:t>142</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Könyvkötés</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108</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Cs/>
                <w:i/>
                <w:szCs w:val="20"/>
              </w:rPr>
            </w:pPr>
            <w:r w:rsidRPr="004D0E0A">
              <w:rPr>
                <w:rFonts w:ascii="Palatino Linotype" w:hAnsi="Palatino Linotype" w:cs="Arial"/>
                <w:bCs/>
                <w:i/>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szCs w:val="20"/>
              </w:rPr>
            </w:pPr>
            <w:r w:rsidRPr="004D0E0A">
              <w:rPr>
                <w:rFonts w:ascii="Palatino Linotype" w:hAnsi="Palatino Linotype" w:cs="Arial"/>
                <w:szCs w:val="20"/>
              </w:rPr>
              <w:t>213</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Pr>
                <w:rFonts w:ascii="Palatino Linotype" w:hAnsi="Palatino Linotype" w:cs="Arial"/>
                <w:iCs/>
                <w:sz w:val="20"/>
                <w:szCs w:val="20"/>
              </w:rPr>
              <w:t>Kötészeti műveletek</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108</w:t>
            </w: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r w:rsidRPr="004D0E0A">
              <w:rPr>
                <w:rFonts w:ascii="Palatino Linotype" w:hAnsi="Palatino Linotype" w:cs="Arial"/>
                <w:b/>
                <w:bCs/>
                <w:szCs w:val="20"/>
              </w:rPr>
              <w:t>70</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Cs/>
                <w:i/>
                <w:szCs w:val="20"/>
              </w:rPr>
            </w:pPr>
            <w:r w:rsidRPr="004D0E0A">
              <w:rPr>
                <w:rFonts w:ascii="Palatino Linotype" w:hAnsi="Palatino Linotype" w:cs="Arial"/>
                <w:bCs/>
                <w:i/>
                <w:szCs w:val="20"/>
              </w:rPr>
              <w:t>105</w:t>
            </w: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szCs w:val="20"/>
              </w:rPr>
            </w:pPr>
            <w:r w:rsidRPr="004D0E0A">
              <w:rPr>
                <w:rFonts w:ascii="Palatino Linotype" w:hAnsi="Palatino Linotype" w:cs="Arial"/>
                <w:szCs w:val="20"/>
              </w:rPr>
              <w:t>213</w:t>
            </w:r>
          </w:p>
        </w:tc>
      </w:tr>
      <w:tr w:rsidR="00472E83" w:rsidRPr="00AE0B8B" w:rsidTr="004D0E0A">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472E83" w:rsidRDefault="00472E83" w:rsidP="00472E83">
            <w:pPr>
              <w:jc w:val="center"/>
              <w:rPr>
                <w:rFonts w:ascii="Palatino Linotype" w:eastAsia="Calibri" w:hAnsi="Palatino Linotype" w:cs="Arial"/>
                <w:sz w:val="20"/>
                <w:szCs w:val="20"/>
              </w:rPr>
            </w:pPr>
            <w:r>
              <w:rPr>
                <w:rFonts w:ascii="Palatino Linotype" w:eastAsia="Calibri" w:hAnsi="Palatino Linotype" w:cs="Arial"/>
                <w:sz w:val="20"/>
                <w:szCs w:val="20"/>
              </w:rPr>
              <w:t>10238-12</w:t>
            </w:r>
          </w:p>
          <w:p w:rsidR="00472E83" w:rsidRPr="00AE0B8B" w:rsidRDefault="00472E83" w:rsidP="00472E83">
            <w:pPr>
              <w:jc w:val="center"/>
              <w:rPr>
                <w:rFonts w:ascii="Palatino Linotype" w:hAnsi="Palatino Linotype" w:cs="Arial"/>
                <w:sz w:val="20"/>
                <w:szCs w:val="20"/>
              </w:rPr>
            </w:pPr>
            <w:r>
              <w:rPr>
                <w:rFonts w:ascii="Palatino Linotype" w:eastAsia="Calibri" w:hAnsi="Palatino Linotype" w:cs="Arial"/>
                <w:sz w:val="20"/>
                <w:szCs w:val="20"/>
              </w:rPr>
              <w:t>Munkajog, munkabiztonság</w:t>
            </w:r>
          </w:p>
        </w:tc>
        <w:tc>
          <w:tcPr>
            <w:tcW w:w="2500" w:type="dxa"/>
            <w:tcBorders>
              <w:top w:val="nil"/>
              <w:left w:val="nil"/>
              <w:bottom w:val="single" w:sz="4" w:space="0" w:color="auto"/>
              <w:right w:val="single" w:sz="4" w:space="0" w:color="auto"/>
            </w:tcBorders>
            <w:shd w:val="clear" w:color="auto" w:fill="auto"/>
            <w:vAlign w:val="center"/>
          </w:tcPr>
          <w:p w:rsidR="00472E83" w:rsidRPr="00105D70" w:rsidRDefault="00472E83" w:rsidP="00C3600D">
            <w:pPr>
              <w:rPr>
                <w:rFonts w:ascii="Palatino Linotype" w:eastAsia="Calibri" w:hAnsi="Palatino Linotype" w:cs="Arial"/>
                <w:b/>
                <w:bCs/>
              </w:rPr>
            </w:pPr>
            <w:r w:rsidRPr="00105D70">
              <w:rPr>
                <w:rFonts w:ascii="Palatino Linotype" w:eastAsia="Calibri" w:hAnsi="Palatino Linotype" w:cs="Arial"/>
                <w:b/>
                <w:color w:val="000000"/>
                <w:sz w:val="20"/>
                <w:szCs w:val="20"/>
              </w:rPr>
              <w:t>Jogi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b/>
                <w:bCs/>
                <w:szCs w:val="20"/>
              </w:rPr>
            </w:pPr>
            <w:r w:rsidRPr="004D0E0A">
              <w:rPr>
                <w:rFonts w:ascii="Palatino Linotype" w:hAnsi="Palatino Linotype" w:cs="Arial"/>
                <w:b/>
                <w:bCs/>
                <w:szCs w:val="20"/>
              </w:rPr>
              <w:t>35</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b/>
                <w:bCs/>
                <w:szCs w:val="20"/>
              </w:rPr>
            </w:pPr>
            <w:r w:rsidRPr="004D0E0A">
              <w:rPr>
                <w:rFonts w:ascii="Palatino Linotype" w:hAnsi="Palatino Linotype" w:cs="Arial"/>
                <w:b/>
                <w:bCs/>
                <w:szCs w:val="20"/>
              </w:rPr>
              <w:t>71</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0B1E1B">
              <w:rPr>
                <w:rFonts w:ascii="Palatino Linotype" w:hAnsi="Palatino Linotype" w:cs="Arial"/>
                <w:iCs/>
                <w:sz w:val="20"/>
                <w:szCs w:val="20"/>
              </w:rPr>
              <w:t>Jogi alapismeretek</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36</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Szerződéskötés</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8058CE"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i/>
                <w:szCs w:val="20"/>
              </w:rPr>
            </w:pPr>
            <w:r w:rsidRPr="004D0E0A">
              <w:rPr>
                <w:rFonts w:ascii="Palatino Linotype" w:hAnsi="Palatino Linotype" w:cs="Arial"/>
                <w:i/>
                <w:szCs w:val="20"/>
              </w:rPr>
              <w:t>17</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35</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105D70" w:rsidRDefault="00472E83" w:rsidP="00C3600D">
            <w:pPr>
              <w:rPr>
                <w:rFonts w:ascii="Palatino Linotype" w:eastAsia="Calibri" w:hAnsi="Palatino Linotype" w:cs="Arial"/>
                <w:b/>
                <w:bCs/>
              </w:rPr>
            </w:pPr>
            <w:r w:rsidRPr="00105D70">
              <w:rPr>
                <w:rFonts w:ascii="Palatino Linotype" w:eastAsia="Calibri" w:hAnsi="Palatino Linotype" w:cs="Arial"/>
                <w:b/>
                <w:color w:val="000000"/>
                <w:sz w:val="20"/>
                <w:szCs w:val="20"/>
              </w:rPr>
              <w:t>Munkavédelem</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b/>
                <w:szCs w:val="20"/>
              </w:rPr>
            </w:pPr>
            <w:r w:rsidRPr="004D0E0A">
              <w:rPr>
                <w:rFonts w:ascii="Palatino Linotype" w:hAnsi="Palatino Linotype" w:cs="Arial"/>
                <w:b/>
                <w:szCs w:val="20"/>
              </w:rPr>
              <w:t>36</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b/>
                <w:szCs w:val="20"/>
              </w:rPr>
            </w:pPr>
            <w:r w:rsidRPr="004D0E0A">
              <w:rPr>
                <w:rFonts w:ascii="Palatino Linotype" w:hAnsi="Palatino Linotype" w:cs="Arial"/>
                <w:b/>
                <w:szCs w:val="20"/>
              </w:rPr>
              <w:t>35</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b/>
                <w:szCs w:val="20"/>
              </w:rPr>
            </w:pPr>
            <w:r w:rsidRPr="004D0E0A">
              <w:rPr>
                <w:rFonts w:ascii="Palatino Linotype" w:hAnsi="Palatino Linotype" w:cs="Arial"/>
                <w:b/>
                <w:szCs w:val="20"/>
              </w:rPr>
              <w:t>71</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Baleset-, tűz-, és katasztrófavédelem</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i/>
                <w:szCs w:val="20"/>
              </w:rPr>
            </w:pPr>
            <w:r w:rsidRPr="004D0E0A">
              <w:rPr>
                <w:rFonts w:ascii="Palatino Linotype" w:hAnsi="Palatino Linotype" w:cs="Arial"/>
                <w:i/>
                <w:szCs w:val="20"/>
              </w:rPr>
              <w:t>20</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szCs w:val="20"/>
              </w:rPr>
            </w:pPr>
            <w:r w:rsidRPr="004D0E0A">
              <w:rPr>
                <w:rFonts w:ascii="Palatino Linotype" w:hAnsi="Palatino Linotype" w:cs="Arial"/>
                <w:szCs w:val="20"/>
              </w:rPr>
              <w:t>38</w:t>
            </w:r>
          </w:p>
        </w:tc>
      </w:tr>
      <w:tr w:rsidR="00472E83" w:rsidRPr="00AE0B8B" w:rsidTr="004D0E0A">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72E83" w:rsidRPr="00AE0B8B" w:rsidRDefault="00472E83"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72E83" w:rsidRPr="00D10A77" w:rsidRDefault="00472E83" w:rsidP="00C3600D">
            <w:pPr>
              <w:rPr>
                <w:rFonts w:ascii="Palatino Linotype" w:hAnsi="Palatino Linotype" w:cs="Arial"/>
                <w:iCs/>
                <w:sz w:val="20"/>
                <w:szCs w:val="20"/>
              </w:rPr>
            </w:pPr>
            <w:r w:rsidRPr="00D10A77">
              <w:rPr>
                <w:rFonts w:ascii="Palatino Linotype" w:hAnsi="Palatino Linotype" w:cs="Arial"/>
                <w:iCs/>
                <w:sz w:val="20"/>
                <w:szCs w:val="20"/>
              </w:rPr>
              <w:t>Környezetvédelem</w:t>
            </w: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i/>
                <w:szCs w:val="20"/>
              </w:rPr>
            </w:pPr>
            <w:r w:rsidRPr="004D0E0A">
              <w:rPr>
                <w:rFonts w:ascii="Palatino Linotype" w:hAnsi="Palatino Linotype" w:cs="Arial"/>
                <w:i/>
                <w:szCs w:val="20"/>
              </w:rPr>
              <w:t>18</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72E83" w:rsidRPr="004D0E0A" w:rsidRDefault="00472E83" w:rsidP="004D0E0A">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72E83" w:rsidRPr="004D0E0A" w:rsidRDefault="002E4618" w:rsidP="004D0E0A">
            <w:pPr>
              <w:jc w:val="center"/>
              <w:rPr>
                <w:rFonts w:ascii="Palatino Linotype" w:hAnsi="Palatino Linotype" w:cs="Arial"/>
                <w:i/>
                <w:szCs w:val="20"/>
              </w:rPr>
            </w:pPr>
            <w:r w:rsidRPr="004D0E0A">
              <w:rPr>
                <w:rFonts w:ascii="Palatino Linotype" w:hAnsi="Palatino Linotype" w:cs="Arial"/>
                <w:i/>
                <w:szCs w:val="20"/>
              </w:rPr>
              <w:t>15</w:t>
            </w:r>
          </w:p>
        </w:tc>
        <w:tc>
          <w:tcPr>
            <w:tcW w:w="1074" w:type="dxa"/>
            <w:tcBorders>
              <w:top w:val="nil"/>
              <w:left w:val="nil"/>
              <w:bottom w:val="single" w:sz="4" w:space="0" w:color="auto"/>
              <w:right w:val="single" w:sz="4" w:space="0" w:color="auto"/>
            </w:tcBorders>
            <w:shd w:val="clear" w:color="auto" w:fill="auto"/>
            <w:vAlign w:val="center"/>
          </w:tcPr>
          <w:p w:rsidR="00472E83" w:rsidRPr="004D0E0A" w:rsidRDefault="00472E83" w:rsidP="004D0E0A">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72E83" w:rsidRPr="004D0E0A" w:rsidRDefault="00B63FE8" w:rsidP="004D0E0A">
            <w:pPr>
              <w:jc w:val="center"/>
              <w:rPr>
                <w:rFonts w:ascii="Palatino Linotype" w:hAnsi="Palatino Linotype" w:cs="Arial"/>
                <w:szCs w:val="20"/>
              </w:rPr>
            </w:pPr>
            <w:r w:rsidRPr="004D0E0A">
              <w:rPr>
                <w:rFonts w:ascii="Palatino Linotype" w:hAnsi="Palatino Linotype" w:cs="Arial"/>
                <w:szCs w:val="20"/>
              </w:rPr>
              <w:t>33</w:t>
            </w:r>
          </w:p>
        </w:tc>
      </w:tr>
      <w:tr w:rsidR="004164A9" w:rsidRPr="00AE0B8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 </w:t>
            </w:r>
            <w:r w:rsidR="00B63FE8">
              <w:rPr>
                <w:rFonts w:ascii="Palatino Linotype" w:hAnsi="Palatino Linotype" w:cs="Arial"/>
                <w:b/>
                <w:bCs/>
                <w:sz w:val="20"/>
                <w:szCs w:val="20"/>
              </w:rPr>
              <w:t>252</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B63FE8" w:rsidP="004164A9">
            <w:pPr>
              <w:jc w:val="center"/>
              <w:rPr>
                <w:rFonts w:ascii="Palatino Linotype" w:hAnsi="Palatino Linotype" w:cs="Arial"/>
                <w:b/>
                <w:bCs/>
                <w:sz w:val="20"/>
                <w:szCs w:val="20"/>
              </w:rPr>
            </w:pPr>
            <w:r>
              <w:rPr>
                <w:rFonts w:ascii="Palatino Linotype" w:hAnsi="Palatino Linotype" w:cs="Arial"/>
                <w:b/>
                <w:bCs/>
                <w:sz w:val="20"/>
                <w:szCs w:val="20"/>
              </w:rPr>
              <w:t>504</w:t>
            </w:r>
            <w:r w:rsidR="004164A9" w:rsidRPr="00AE0B8B">
              <w:rPr>
                <w:rFonts w:ascii="Palatino Linotype" w:hAnsi="Palatino Linotype" w:cs="Arial"/>
                <w:b/>
                <w:bCs/>
                <w:sz w:val="20"/>
                <w:szCs w:val="20"/>
              </w:rPr>
              <w:t> </w:t>
            </w:r>
          </w:p>
        </w:tc>
        <w:tc>
          <w:tcPr>
            <w:tcW w:w="886"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B63FE8" w:rsidP="004164A9">
            <w:pPr>
              <w:jc w:val="center"/>
              <w:rPr>
                <w:rFonts w:ascii="Palatino Linotype" w:hAnsi="Palatino Linotype" w:cs="Arial"/>
                <w:b/>
                <w:bCs/>
                <w:sz w:val="20"/>
                <w:szCs w:val="20"/>
              </w:rPr>
            </w:pPr>
            <w:r>
              <w:rPr>
                <w:rFonts w:ascii="Palatino Linotype" w:hAnsi="Palatino Linotype" w:cs="Arial"/>
                <w:b/>
                <w:bCs/>
                <w:sz w:val="20"/>
                <w:szCs w:val="20"/>
              </w:rPr>
              <w:t>210</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B63FE8" w:rsidP="004164A9">
            <w:pPr>
              <w:jc w:val="center"/>
              <w:rPr>
                <w:rFonts w:ascii="Palatino Linotype" w:hAnsi="Palatino Linotype" w:cs="Arial"/>
                <w:b/>
                <w:bCs/>
                <w:sz w:val="20"/>
                <w:szCs w:val="20"/>
              </w:rPr>
            </w:pPr>
            <w:r>
              <w:rPr>
                <w:rFonts w:ascii="Palatino Linotype" w:hAnsi="Palatino Linotype" w:cs="Arial"/>
                <w:b/>
                <w:bCs/>
                <w:sz w:val="20"/>
                <w:szCs w:val="20"/>
              </w:rPr>
              <w:t>525</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B63FE8" w:rsidP="004164A9">
            <w:pPr>
              <w:jc w:val="center"/>
              <w:rPr>
                <w:rFonts w:ascii="Palatino Linotype" w:hAnsi="Palatino Linotype" w:cs="Arial"/>
                <w:b/>
                <w:bCs/>
                <w:sz w:val="20"/>
                <w:szCs w:val="20"/>
              </w:rPr>
            </w:pPr>
            <w:r>
              <w:rPr>
                <w:rFonts w:ascii="Palatino Linotype" w:hAnsi="Palatino Linotype" w:cs="Arial"/>
                <w:b/>
                <w:bCs/>
                <w:sz w:val="20"/>
                <w:szCs w:val="20"/>
              </w:rPr>
              <w:t>1491</w:t>
            </w:r>
          </w:p>
        </w:tc>
      </w:tr>
      <w:tr w:rsidR="004164A9" w:rsidRPr="00AE0B8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w:t>
            </w:r>
            <w:proofErr w:type="spellStart"/>
            <w:r w:rsidRPr="00AE0B8B">
              <w:rPr>
                <w:rFonts w:ascii="Palatino Linotype" w:hAnsi="Palatino Linotype" w:cs="Arial"/>
                <w:sz w:val="20"/>
                <w:szCs w:val="20"/>
              </w:rPr>
              <w:t>ögy</w:t>
            </w:r>
            <w:proofErr w:type="spellEnd"/>
            <w:r w:rsidRPr="00AE0B8B">
              <w:rPr>
                <w:rFonts w:ascii="Palatino Linotype" w:hAnsi="Palatino Linotype" w:cs="Arial"/>
                <w:sz w:val="20"/>
                <w:szCs w:val="20"/>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756</w:t>
            </w:r>
            <w:r w:rsidRPr="00AE0B8B">
              <w:rPr>
                <w:rFonts w:ascii="Palatino Linotype" w:hAnsi="Palatino Linotype" w:cs="Arial"/>
                <w:b/>
                <w:bCs/>
                <w:sz w:val="20"/>
                <w:szCs w:val="20"/>
              </w:rPr>
              <w:t> </w:t>
            </w:r>
          </w:p>
        </w:tc>
        <w:tc>
          <w:tcPr>
            <w:tcW w:w="886" w:type="dxa"/>
            <w:tcBorders>
              <w:top w:val="single" w:sz="4" w:space="0" w:color="auto"/>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B63FE8" w:rsidP="004164A9">
            <w:pPr>
              <w:jc w:val="center"/>
              <w:rPr>
                <w:rFonts w:ascii="Palatino Linotype" w:hAnsi="Palatino Linotype" w:cs="Arial"/>
                <w:b/>
                <w:bCs/>
                <w:sz w:val="20"/>
                <w:szCs w:val="20"/>
              </w:rPr>
            </w:pPr>
            <w:r>
              <w:rPr>
                <w:rFonts w:ascii="Palatino Linotype" w:hAnsi="Palatino Linotype" w:cs="Arial"/>
                <w:b/>
                <w:bCs/>
                <w:sz w:val="20"/>
                <w:szCs w:val="20"/>
              </w:rPr>
              <w:t>1561</w:t>
            </w:r>
          </w:p>
        </w:tc>
      </w:tr>
      <w:tr w:rsidR="004164A9" w:rsidRPr="00AE0B8B">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B63FE8" w:rsidP="004164A9">
            <w:pPr>
              <w:jc w:val="center"/>
              <w:rPr>
                <w:rFonts w:ascii="Palatino Linotype" w:hAnsi="Palatino Linotype" w:cs="Arial"/>
                <w:sz w:val="20"/>
                <w:szCs w:val="20"/>
              </w:rPr>
            </w:pPr>
            <w:r>
              <w:rPr>
                <w:rFonts w:ascii="Palatino Linotype" w:hAnsi="Palatino Linotype" w:cs="Arial"/>
                <w:sz w:val="20"/>
                <w:szCs w:val="20"/>
              </w:rPr>
              <w:t>462/29,6%</w:t>
            </w:r>
            <w:r w:rsidR="004164A9" w:rsidRPr="00AE0B8B">
              <w:rPr>
                <w:rFonts w:ascii="Palatino Linotype" w:hAnsi="Palatino Linotype" w:cs="Arial"/>
                <w:sz w:val="20"/>
                <w:szCs w:val="20"/>
              </w:rPr>
              <w:t> </w:t>
            </w:r>
          </w:p>
        </w:tc>
      </w:tr>
      <w:tr w:rsidR="004164A9" w:rsidRPr="00AE0B8B">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B63FE8" w:rsidP="004164A9">
            <w:pPr>
              <w:jc w:val="center"/>
              <w:rPr>
                <w:rFonts w:ascii="Palatino Linotype" w:hAnsi="Palatino Linotype" w:cs="Arial"/>
                <w:sz w:val="20"/>
                <w:szCs w:val="20"/>
              </w:rPr>
            </w:pPr>
            <w:r>
              <w:rPr>
                <w:rFonts w:ascii="Palatino Linotype" w:hAnsi="Palatino Linotype" w:cs="Arial"/>
                <w:sz w:val="20"/>
                <w:szCs w:val="20"/>
              </w:rPr>
              <w:t>1099/70,4%</w:t>
            </w:r>
            <w:r w:rsidR="004164A9" w:rsidRPr="00AE0B8B">
              <w:rPr>
                <w:rFonts w:ascii="Palatino Linotype" w:hAnsi="Palatino Linotype" w:cs="Arial"/>
                <w:sz w:val="20"/>
                <w:szCs w:val="20"/>
              </w:rPr>
              <w:t> </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 xml:space="preserve">Jelmagyarázat: </w:t>
      </w:r>
      <w:proofErr w:type="spellStart"/>
      <w:r w:rsidRPr="000E120B">
        <w:rPr>
          <w:rFonts w:ascii="Palatino Linotype" w:hAnsi="Palatino Linotype" w:cs="Mangal"/>
          <w:kern w:val="1"/>
          <w:sz w:val="20"/>
          <w:szCs w:val="20"/>
          <w:lang w:eastAsia="hi-IN" w:bidi="hi-IN"/>
        </w:rPr>
        <w:t>ögy</w:t>
      </w:r>
      <w:proofErr w:type="spellEnd"/>
      <w:r w:rsidRPr="000E120B">
        <w:rPr>
          <w:rFonts w:ascii="Palatino Linotype" w:hAnsi="Palatino Linotype" w:cs="Mangal"/>
          <w:kern w:val="1"/>
          <w:sz w:val="20"/>
          <w:szCs w:val="20"/>
          <w:lang w:eastAsia="hi-IN" w:bidi="hi-IN"/>
        </w:rPr>
        <w:t>/összefüggő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4164A9" w:rsidRPr="000E120B" w:rsidRDefault="004164A9" w:rsidP="004164A9">
      <w:pPr>
        <w:widowControl w:val="0"/>
        <w:suppressAutoHyphens/>
        <w:jc w:val="both"/>
        <w:rPr>
          <w:rFonts w:ascii="Palatino Linotype" w:hAnsi="Palatino Linotype"/>
          <w:kern w:val="1"/>
          <w:sz w:val="24"/>
          <w:szCs w:val="24"/>
          <w:highlight w:val="yellow"/>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4F3748" w:rsidRDefault="004164A9" w:rsidP="004164A9">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w:t>
      </w:r>
      <w:r w:rsidR="00814F12">
        <w:rPr>
          <w:rFonts w:ascii="Palatino Linotype" w:hAnsi="Palatino Linotype"/>
          <w:i/>
          <w:kern w:val="1"/>
          <w:sz w:val="24"/>
          <w:szCs w:val="24"/>
          <w:lang w:eastAsia="hi-IN" w:bidi="hi-IN"/>
        </w:rPr>
        <w:t>lakított óraszám pedig ajánlás.</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0805B6" w:rsidRDefault="004164A9" w:rsidP="000805B6">
      <w:pPr>
        <w:widowControl w:val="0"/>
        <w:suppressAutoHyphens/>
        <w:jc w:val="center"/>
        <w:rPr>
          <w:rFonts w:ascii="Palatino Linotype" w:hAnsi="Palatino Linotype"/>
          <w:b/>
          <w:sz w:val="44"/>
          <w:szCs w:val="44"/>
        </w:rPr>
      </w:pPr>
      <w:r>
        <w:rPr>
          <w:rFonts w:ascii="Palatino Linotype" w:hAnsi="Palatino Linotype"/>
          <w:kern w:val="1"/>
          <w:sz w:val="24"/>
          <w:szCs w:val="24"/>
          <w:lang w:eastAsia="hi-IN" w:bidi="hi-IN"/>
        </w:rPr>
        <w:br w:type="page"/>
      </w:r>
    </w:p>
    <w:p w:rsidR="000805B6" w:rsidRDefault="000805B6" w:rsidP="00472E83">
      <w:pPr>
        <w:widowControl w:val="0"/>
        <w:suppressAutoHyphens/>
        <w:jc w:val="center"/>
        <w:rPr>
          <w:rFonts w:ascii="Palatino Linotype" w:hAnsi="Palatino Linotype"/>
          <w:b/>
          <w:sz w:val="44"/>
          <w:szCs w:val="44"/>
        </w:rPr>
      </w:pPr>
    </w:p>
    <w:p w:rsidR="000805B6" w:rsidRDefault="000805B6" w:rsidP="00472E83">
      <w:pPr>
        <w:widowControl w:val="0"/>
        <w:suppressAutoHyphens/>
        <w:jc w:val="center"/>
        <w:rPr>
          <w:rFonts w:ascii="Palatino Linotype" w:hAnsi="Palatino Linotype"/>
          <w:b/>
          <w:sz w:val="44"/>
          <w:szCs w:val="44"/>
        </w:rPr>
      </w:pPr>
    </w:p>
    <w:p w:rsidR="000805B6" w:rsidRDefault="000805B6" w:rsidP="00472E83">
      <w:pPr>
        <w:widowControl w:val="0"/>
        <w:suppressAutoHyphens/>
        <w:jc w:val="center"/>
        <w:rPr>
          <w:rFonts w:ascii="Palatino Linotype" w:hAnsi="Palatino Linotype"/>
          <w:b/>
          <w:sz w:val="44"/>
          <w:szCs w:val="44"/>
        </w:rPr>
      </w:pPr>
    </w:p>
    <w:p w:rsidR="00472E83" w:rsidRPr="000E120B" w:rsidRDefault="00472E83" w:rsidP="00472E83">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72E83" w:rsidRPr="000E120B" w:rsidRDefault="00472E83" w:rsidP="00472E83">
      <w:pPr>
        <w:widowControl w:val="0"/>
        <w:suppressAutoHyphens/>
        <w:jc w:val="center"/>
        <w:rPr>
          <w:rFonts w:ascii="Palatino Linotype" w:hAnsi="Palatino Linotype"/>
          <w:b/>
          <w:sz w:val="44"/>
          <w:szCs w:val="44"/>
        </w:rPr>
      </w:pPr>
      <w:r>
        <w:rPr>
          <w:rFonts w:ascii="Palatino Linotype" w:hAnsi="Palatino Linotype"/>
          <w:b/>
          <w:sz w:val="44"/>
          <w:szCs w:val="44"/>
        </w:rPr>
        <w:t>10236-12</w:t>
      </w:r>
      <w:r w:rsidRPr="000E120B">
        <w:rPr>
          <w:rFonts w:ascii="Palatino Linotype" w:hAnsi="Palatino Linotype"/>
          <w:b/>
          <w:sz w:val="44"/>
          <w:szCs w:val="44"/>
        </w:rPr>
        <w:t xml:space="preserve"> azonosító számú</w:t>
      </w:r>
    </w:p>
    <w:p w:rsidR="00472E83" w:rsidRPr="000E120B" w:rsidRDefault="00472E83" w:rsidP="00472E83">
      <w:pPr>
        <w:widowControl w:val="0"/>
        <w:suppressAutoHyphens/>
        <w:jc w:val="center"/>
        <w:rPr>
          <w:rFonts w:ascii="Palatino Linotype" w:hAnsi="Palatino Linotype"/>
          <w:sz w:val="44"/>
          <w:szCs w:val="44"/>
        </w:rPr>
      </w:pPr>
    </w:p>
    <w:p w:rsidR="00472E83" w:rsidRPr="000E120B" w:rsidRDefault="00472E83" w:rsidP="00472E83">
      <w:pPr>
        <w:widowControl w:val="0"/>
        <w:suppressAutoHyphens/>
        <w:jc w:val="center"/>
        <w:rPr>
          <w:rFonts w:ascii="Palatino Linotype" w:hAnsi="Palatino Linotype"/>
          <w:b/>
          <w:sz w:val="44"/>
          <w:szCs w:val="44"/>
        </w:rPr>
      </w:pPr>
      <w:proofErr w:type="spellStart"/>
      <w:r>
        <w:rPr>
          <w:rFonts w:ascii="Palatino Linotype" w:hAnsi="Palatino Linotype"/>
          <w:b/>
          <w:sz w:val="44"/>
          <w:szCs w:val="44"/>
        </w:rPr>
        <w:t>Gyártáselőkészítés</w:t>
      </w:r>
      <w:proofErr w:type="spellEnd"/>
      <w:r>
        <w:rPr>
          <w:rFonts w:ascii="Palatino Linotype" w:hAnsi="Palatino Linotype"/>
          <w:b/>
          <w:sz w:val="44"/>
          <w:szCs w:val="44"/>
        </w:rPr>
        <w:t>, minőségügy</w:t>
      </w:r>
    </w:p>
    <w:p w:rsidR="00472E83" w:rsidRPr="000E120B" w:rsidRDefault="00472E83" w:rsidP="00472E83">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472E83" w:rsidRPr="000E120B" w:rsidRDefault="00472E83" w:rsidP="00472E83">
      <w:pPr>
        <w:widowControl w:val="0"/>
        <w:suppressAutoHyphens/>
        <w:jc w:val="center"/>
        <w:rPr>
          <w:rFonts w:ascii="Palatino Linotype" w:hAnsi="Palatino Linotype"/>
          <w:b/>
          <w:sz w:val="44"/>
          <w:szCs w:val="44"/>
        </w:rPr>
      </w:pPr>
    </w:p>
    <w:p w:rsidR="00472E83" w:rsidRPr="000E120B" w:rsidRDefault="00472E83" w:rsidP="00472E8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72E83" w:rsidRPr="000E120B" w:rsidRDefault="00472E83" w:rsidP="00472E83">
      <w:pPr>
        <w:widowControl w:val="0"/>
        <w:suppressAutoHyphens/>
        <w:jc w:val="center"/>
        <w:rPr>
          <w:rFonts w:ascii="Palatino Linotype" w:hAnsi="Palatino Linotype"/>
          <w:b/>
          <w:kern w:val="1"/>
          <w:sz w:val="44"/>
          <w:szCs w:val="44"/>
          <w:lang w:eastAsia="hi-IN" w:bidi="hi-IN"/>
        </w:rPr>
      </w:pPr>
    </w:p>
    <w:p w:rsidR="00472E83" w:rsidRPr="000E120B" w:rsidRDefault="00472E83" w:rsidP="00472E8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72E83" w:rsidRPr="000E120B" w:rsidRDefault="00472E83" w:rsidP="00472E83">
      <w:pPr>
        <w:widowControl w:val="0"/>
        <w:suppressAutoHyphens/>
        <w:jc w:val="center"/>
        <w:rPr>
          <w:rFonts w:ascii="Palatino Linotype" w:hAnsi="Palatino Linotype"/>
          <w:b/>
          <w:bCs/>
          <w:kern w:val="1"/>
          <w:sz w:val="44"/>
          <w:szCs w:val="44"/>
          <w:lang w:eastAsia="hi-IN" w:bidi="hi-IN"/>
        </w:rPr>
      </w:pPr>
    </w:p>
    <w:p w:rsidR="00472E83" w:rsidRPr="000E120B" w:rsidRDefault="004164A9" w:rsidP="00472E83">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00472E83" w:rsidRPr="000E120B">
        <w:rPr>
          <w:rFonts w:ascii="Palatino Linotype" w:hAnsi="Palatino Linotype" w:cs="Mangal"/>
          <w:b/>
          <w:kern w:val="1"/>
          <w:sz w:val="24"/>
          <w:szCs w:val="24"/>
          <w:lang w:eastAsia="hi-IN" w:bidi="hi-IN"/>
        </w:rPr>
        <w:lastRenderedPageBreak/>
        <w:t xml:space="preserve">A </w:t>
      </w:r>
      <w:r w:rsidR="00472E83">
        <w:rPr>
          <w:rFonts w:ascii="Palatino Linotype" w:hAnsi="Palatino Linotype" w:cs="Mangal"/>
          <w:b/>
          <w:kern w:val="1"/>
          <w:sz w:val="24"/>
          <w:szCs w:val="24"/>
          <w:lang w:eastAsia="hi-IN" w:bidi="hi-IN"/>
        </w:rPr>
        <w:t>10236-12</w:t>
      </w:r>
      <w:r w:rsidR="00472E83" w:rsidRPr="000E120B">
        <w:rPr>
          <w:rFonts w:ascii="Palatino Linotype" w:hAnsi="Palatino Linotype" w:cs="Mangal"/>
          <w:b/>
          <w:kern w:val="1"/>
          <w:sz w:val="24"/>
          <w:szCs w:val="24"/>
          <w:lang w:eastAsia="hi-IN" w:bidi="hi-IN"/>
        </w:rPr>
        <w:t xml:space="preserve"> </w:t>
      </w:r>
      <w:r w:rsidR="00472E83" w:rsidRPr="000E120B">
        <w:rPr>
          <w:rFonts w:ascii="Palatino Linotype" w:hAnsi="Palatino Linotype"/>
          <w:b/>
          <w:sz w:val="24"/>
          <w:szCs w:val="24"/>
        </w:rPr>
        <w:t xml:space="preserve">azonosító számú, </w:t>
      </w:r>
      <w:proofErr w:type="spellStart"/>
      <w:r w:rsidR="00472E83">
        <w:rPr>
          <w:rFonts w:ascii="Palatino Linotype" w:hAnsi="Palatino Linotype"/>
          <w:b/>
          <w:sz w:val="24"/>
          <w:szCs w:val="24"/>
        </w:rPr>
        <w:t>Gyártáselőkészítés</w:t>
      </w:r>
      <w:proofErr w:type="spellEnd"/>
      <w:r w:rsidR="00472E83">
        <w:rPr>
          <w:rFonts w:ascii="Palatino Linotype" w:hAnsi="Palatino Linotype"/>
          <w:b/>
          <w:sz w:val="24"/>
          <w:szCs w:val="24"/>
        </w:rPr>
        <w:t>, minőségügy</w:t>
      </w:r>
      <w:r w:rsidR="00472E83" w:rsidRPr="000E120B">
        <w:rPr>
          <w:rFonts w:ascii="Palatino Linotype" w:hAnsi="Palatino Linotype"/>
          <w:b/>
          <w:sz w:val="24"/>
          <w:szCs w:val="24"/>
        </w:rPr>
        <w:t xml:space="preserve"> megnevezésű szakmai követelmény</w:t>
      </w:r>
      <w:r w:rsidR="00472E83" w:rsidRPr="000E120B">
        <w:rPr>
          <w:rFonts w:ascii="Palatino Linotype" w:hAnsi="Palatino Linotype"/>
          <w:b/>
          <w:kern w:val="1"/>
          <w:sz w:val="24"/>
          <w:szCs w:val="24"/>
          <w:lang w:eastAsia="hi-IN" w:bidi="hi-IN"/>
        </w:rPr>
        <w:t>modulhoz tartozó tantárgyak és a témakörök oktatása során fejlesztendő kompetenciák</w:t>
      </w:r>
    </w:p>
    <w:tbl>
      <w:tblPr>
        <w:tblW w:w="8926" w:type="dxa"/>
        <w:jc w:val="center"/>
        <w:tblInd w:w="57" w:type="dxa"/>
        <w:tblLayout w:type="fixed"/>
        <w:tblCellMar>
          <w:left w:w="70" w:type="dxa"/>
          <w:right w:w="70" w:type="dxa"/>
        </w:tblCellMar>
        <w:tblLook w:val="0000" w:firstRow="0" w:lastRow="0" w:firstColumn="0" w:lastColumn="0" w:noHBand="0" w:noVBand="0"/>
      </w:tblPr>
      <w:tblGrid>
        <w:gridCol w:w="5077"/>
        <w:gridCol w:w="720"/>
        <w:gridCol w:w="540"/>
        <w:gridCol w:w="610"/>
        <w:gridCol w:w="1190"/>
        <w:gridCol w:w="789"/>
      </w:tblGrid>
      <w:tr w:rsidR="00472E83" w:rsidRPr="007D3066">
        <w:trPr>
          <w:cantSplit/>
          <w:trHeight w:val="1395"/>
          <w:jc w:val="center"/>
        </w:trPr>
        <w:tc>
          <w:tcPr>
            <w:tcW w:w="5077" w:type="dxa"/>
            <w:vMerge w:val="restart"/>
            <w:tcBorders>
              <w:top w:val="single" w:sz="4" w:space="0" w:color="auto"/>
              <w:left w:val="single" w:sz="4" w:space="0" w:color="auto"/>
              <w:bottom w:val="single" w:sz="4" w:space="0" w:color="auto"/>
              <w:right w:val="single" w:sz="4" w:space="0" w:color="auto"/>
            </w:tcBorders>
            <w:noWrap/>
            <w:vAlign w:val="center"/>
          </w:tcPr>
          <w:p w:rsidR="00472E83" w:rsidRPr="004D0E0A" w:rsidRDefault="00472E83" w:rsidP="00C3600D">
            <w:pPr>
              <w:jc w:val="center"/>
              <w:rPr>
                <w:rFonts w:ascii="Palatino Linotype" w:hAnsi="Palatino Linotype" w:cs="Mangal"/>
                <w:b/>
                <w:kern w:val="1"/>
                <w:sz w:val="24"/>
                <w:szCs w:val="20"/>
                <w:lang w:eastAsia="hi-IN" w:bidi="hi-IN"/>
              </w:rPr>
            </w:pPr>
            <w:r w:rsidRPr="004D0E0A">
              <w:rPr>
                <w:rFonts w:ascii="Palatino Linotype" w:hAnsi="Palatino Linotype"/>
                <w:b/>
                <w:sz w:val="24"/>
                <w:szCs w:val="20"/>
              </w:rPr>
              <w:t>10236-12</w:t>
            </w:r>
            <w:r w:rsidRPr="004D0E0A">
              <w:rPr>
                <w:rFonts w:ascii="Palatino Linotype" w:hAnsi="Palatino Linotype" w:cs="Mangal"/>
                <w:b/>
                <w:kern w:val="1"/>
                <w:sz w:val="24"/>
                <w:szCs w:val="20"/>
                <w:lang w:eastAsia="hi-IN" w:bidi="hi-IN"/>
              </w:rPr>
              <w:t xml:space="preserve"> </w:t>
            </w:r>
          </w:p>
          <w:p w:rsidR="00472E83" w:rsidRPr="007D3066" w:rsidRDefault="00472E83" w:rsidP="00343DC4">
            <w:pPr>
              <w:jc w:val="center"/>
              <w:rPr>
                <w:rFonts w:ascii="Palatino Linotype" w:hAnsi="Palatino Linotype"/>
                <w:b/>
              </w:rPr>
            </w:pPr>
            <w:proofErr w:type="spellStart"/>
            <w:r w:rsidRPr="004D0E0A">
              <w:rPr>
                <w:rFonts w:ascii="Palatino Linotype" w:hAnsi="Palatino Linotype"/>
                <w:b/>
                <w:sz w:val="24"/>
                <w:szCs w:val="20"/>
              </w:rPr>
              <w:t>Gyártáselőkészítés</w:t>
            </w:r>
            <w:proofErr w:type="spellEnd"/>
            <w:r w:rsidRPr="004D0E0A">
              <w:rPr>
                <w:rFonts w:ascii="Palatino Linotype" w:hAnsi="Palatino Linotype"/>
                <w:b/>
                <w:sz w:val="24"/>
                <w:szCs w:val="20"/>
              </w:rPr>
              <w:t>, minőségügy</w:t>
            </w:r>
          </w:p>
        </w:tc>
        <w:tc>
          <w:tcPr>
            <w:tcW w:w="1870" w:type="dxa"/>
            <w:gridSpan w:val="3"/>
            <w:tcBorders>
              <w:top w:val="single" w:sz="4" w:space="0" w:color="auto"/>
              <w:left w:val="nil"/>
              <w:bottom w:val="single" w:sz="4" w:space="0" w:color="auto"/>
              <w:right w:val="single" w:sz="4" w:space="0" w:color="auto"/>
            </w:tcBorders>
            <w:vAlign w:val="center"/>
          </w:tcPr>
          <w:p w:rsidR="00472E83" w:rsidRPr="007E68F2" w:rsidRDefault="00472E83" w:rsidP="00343DC4">
            <w:pPr>
              <w:jc w:val="center"/>
              <w:rPr>
                <w:rFonts w:ascii="Palatino Linotype" w:hAnsi="Palatino Linotype"/>
                <w:sz w:val="16"/>
                <w:szCs w:val="16"/>
              </w:rPr>
            </w:pPr>
            <w:proofErr w:type="spellStart"/>
            <w:r w:rsidRPr="007E68F2">
              <w:rPr>
                <w:rFonts w:ascii="Palatino Linotype" w:hAnsi="Palatino Linotype"/>
                <w:sz w:val="20"/>
                <w:szCs w:val="20"/>
              </w:rPr>
              <w:t>Gyártáselőkészítés</w:t>
            </w:r>
            <w:proofErr w:type="spellEnd"/>
            <w:r w:rsidRPr="007E68F2">
              <w:rPr>
                <w:rFonts w:ascii="Palatino Linotype" w:hAnsi="Palatino Linotype"/>
                <w:sz w:val="20"/>
                <w:szCs w:val="20"/>
              </w:rPr>
              <w:t xml:space="preserve"> </w:t>
            </w:r>
          </w:p>
        </w:tc>
        <w:tc>
          <w:tcPr>
            <w:tcW w:w="1979" w:type="dxa"/>
            <w:gridSpan w:val="2"/>
            <w:tcBorders>
              <w:top w:val="single" w:sz="4" w:space="0" w:color="auto"/>
              <w:left w:val="nil"/>
              <w:bottom w:val="single" w:sz="4" w:space="0" w:color="auto"/>
              <w:right w:val="single" w:sz="4" w:space="0" w:color="auto"/>
            </w:tcBorders>
            <w:vAlign w:val="center"/>
          </w:tcPr>
          <w:p w:rsidR="00472E83" w:rsidRPr="007E68F2" w:rsidRDefault="00472E83" w:rsidP="00343DC4">
            <w:pPr>
              <w:jc w:val="center"/>
              <w:rPr>
                <w:rFonts w:ascii="Palatino Linotype" w:hAnsi="Palatino Linotype"/>
                <w:sz w:val="16"/>
                <w:szCs w:val="16"/>
              </w:rPr>
            </w:pPr>
            <w:proofErr w:type="spellStart"/>
            <w:r w:rsidRPr="007E68F2">
              <w:rPr>
                <w:rFonts w:ascii="Palatino Linotype" w:hAnsi="Palatino Linotype"/>
                <w:sz w:val="20"/>
                <w:szCs w:val="20"/>
              </w:rPr>
              <w:t>Gyártáselőkészítés</w:t>
            </w:r>
            <w:proofErr w:type="spellEnd"/>
            <w:r w:rsidRPr="007E68F2">
              <w:rPr>
                <w:rFonts w:ascii="Palatino Linotype" w:hAnsi="Palatino Linotype"/>
                <w:sz w:val="20"/>
                <w:szCs w:val="20"/>
              </w:rPr>
              <w:t xml:space="preserve"> gyakorlat</w:t>
            </w:r>
            <w:r>
              <w:rPr>
                <w:rFonts w:ascii="Palatino Linotype" w:hAnsi="Palatino Linotype"/>
                <w:sz w:val="20"/>
                <w:szCs w:val="20"/>
              </w:rPr>
              <w:t>a</w:t>
            </w:r>
          </w:p>
        </w:tc>
      </w:tr>
      <w:tr w:rsidR="00472E83" w:rsidRPr="007D3066">
        <w:trPr>
          <w:trHeight w:val="1715"/>
          <w:jc w:val="center"/>
        </w:trPr>
        <w:tc>
          <w:tcPr>
            <w:tcW w:w="5077" w:type="dxa"/>
            <w:vMerge/>
            <w:tcBorders>
              <w:top w:val="single" w:sz="4" w:space="0" w:color="auto"/>
              <w:left w:val="single" w:sz="4" w:space="0" w:color="auto"/>
              <w:bottom w:val="single" w:sz="4" w:space="0" w:color="auto"/>
              <w:right w:val="single" w:sz="4" w:space="0" w:color="auto"/>
            </w:tcBorders>
            <w:vAlign w:val="center"/>
          </w:tcPr>
          <w:p w:rsidR="00472E83" w:rsidRPr="007D3066" w:rsidRDefault="00472E83" w:rsidP="00C3600D">
            <w:pPr>
              <w:rPr>
                <w:rFonts w:ascii="Palatino Linotype" w:hAnsi="Palatino Linotype"/>
                <w:sz w:val="20"/>
                <w:szCs w:val="20"/>
              </w:rPr>
            </w:pPr>
          </w:p>
        </w:tc>
        <w:tc>
          <w:tcPr>
            <w:tcW w:w="720" w:type="dxa"/>
            <w:tcBorders>
              <w:top w:val="nil"/>
              <w:left w:val="nil"/>
              <w:bottom w:val="single" w:sz="4" w:space="0" w:color="auto"/>
              <w:right w:val="single" w:sz="4" w:space="0" w:color="auto"/>
            </w:tcBorders>
            <w:textDirection w:val="btLr"/>
            <w:vAlign w:val="center"/>
          </w:tcPr>
          <w:p w:rsidR="00472E83" w:rsidRPr="007D3066" w:rsidRDefault="00472E83" w:rsidP="00C3600D">
            <w:pPr>
              <w:ind w:left="113"/>
              <w:rPr>
                <w:rFonts w:ascii="Palatino Linotype" w:hAnsi="Palatino Linotype"/>
                <w:sz w:val="16"/>
                <w:szCs w:val="16"/>
              </w:rPr>
            </w:pPr>
            <w:r w:rsidRPr="007D3066">
              <w:rPr>
                <w:rFonts w:ascii="Palatino Linotype" w:hAnsi="Palatino Linotype" w:cs="Arial"/>
                <w:sz w:val="20"/>
                <w:szCs w:val="20"/>
              </w:rPr>
              <w:t>Nyomdaipari alapismeretek</w:t>
            </w:r>
          </w:p>
        </w:tc>
        <w:tc>
          <w:tcPr>
            <w:tcW w:w="540" w:type="dxa"/>
            <w:tcBorders>
              <w:top w:val="nil"/>
              <w:left w:val="nil"/>
              <w:bottom w:val="single" w:sz="4" w:space="0" w:color="auto"/>
              <w:right w:val="single" w:sz="4" w:space="0" w:color="auto"/>
            </w:tcBorders>
            <w:textDirection w:val="btLr"/>
            <w:vAlign w:val="center"/>
          </w:tcPr>
          <w:p w:rsidR="00472E83" w:rsidRPr="007D3066" w:rsidRDefault="00472E83" w:rsidP="00C3600D">
            <w:pPr>
              <w:ind w:left="113"/>
              <w:rPr>
                <w:rFonts w:ascii="Palatino Linotype" w:hAnsi="Palatino Linotype"/>
                <w:sz w:val="16"/>
                <w:szCs w:val="16"/>
              </w:rPr>
            </w:pPr>
            <w:r w:rsidRPr="007D3066">
              <w:rPr>
                <w:rFonts w:ascii="Palatino Linotype" w:hAnsi="Palatino Linotype"/>
                <w:sz w:val="20"/>
                <w:szCs w:val="20"/>
              </w:rPr>
              <w:t>Gyártástervezés</w:t>
            </w:r>
          </w:p>
        </w:tc>
        <w:tc>
          <w:tcPr>
            <w:tcW w:w="610" w:type="dxa"/>
            <w:tcBorders>
              <w:top w:val="nil"/>
              <w:left w:val="nil"/>
              <w:bottom w:val="single" w:sz="4" w:space="0" w:color="auto"/>
              <w:right w:val="single" w:sz="4" w:space="0" w:color="auto"/>
            </w:tcBorders>
            <w:textDirection w:val="btLr"/>
            <w:vAlign w:val="center"/>
          </w:tcPr>
          <w:p w:rsidR="00472E83" w:rsidRPr="007D3066" w:rsidRDefault="00472E83" w:rsidP="00C3600D">
            <w:pPr>
              <w:ind w:left="113"/>
              <w:rPr>
                <w:rFonts w:ascii="Palatino Linotype" w:hAnsi="Palatino Linotype"/>
                <w:sz w:val="16"/>
                <w:szCs w:val="16"/>
              </w:rPr>
            </w:pPr>
            <w:r w:rsidRPr="007D3066">
              <w:rPr>
                <w:rFonts w:ascii="Palatino Linotype" w:hAnsi="Palatino Linotype"/>
                <w:sz w:val="20"/>
                <w:szCs w:val="20"/>
              </w:rPr>
              <w:t>Minőségbiztosítás</w:t>
            </w:r>
          </w:p>
        </w:tc>
        <w:tc>
          <w:tcPr>
            <w:tcW w:w="1190" w:type="dxa"/>
            <w:tcBorders>
              <w:top w:val="nil"/>
              <w:left w:val="nil"/>
              <w:bottom w:val="single" w:sz="4" w:space="0" w:color="auto"/>
              <w:right w:val="single" w:sz="4" w:space="0" w:color="auto"/>
            </w:tcBorders>
            <w:textDirection w:val="btLr"/>
            <w:vAlign w:val="center"/>
          </w:tcPr>
          <w:p w:rsidR="00472E83" w:rsidRPr="007D3066" w:rsidRDefault="00472E83" w:rsidP="00C3600D">
            <w:pPr>
              <w:ind w:left="113"/>
              <w:rPr>
                <w:rFonts w:ascii="Palatino Linotype" w:hAnsi="Palatino Linotype"/>
                <w:sz w:val="20"/>
                <w:szCs w:val="20"/>
              </w:rPr>
            </w:pPr>
            <w:bookmarkStart w:id="4" w:name="OLE_LINK10"/>
            <w:r w:rsidRPr="007D3066">
              <w:rPr>
                <w:rFonts w:ascii="Palatino Linotype" w:hAnsi="Palatino Linotype"/>
                <w:sz w:val="20"/>
                <w:szCs w:val="20"/>
              </w:rPr>
              <w:t xml:space="preserve">Műszaki dokumentáció </w:t>
            </w:r>
            <w:r>
              <w:rPr>
                <w:rFonts w:ascii="Palatino Linotype" w:hAnsi="Palatino Linotype"/>
                <w:sz w:val="20"/>
                <w:szCs w:val="20"/>
              </w:rPr>
              <w:br/>
            </w:r>
            <w:r w:rsidRPr="007D3066">
              <w:rPr>
                <w:rFonts w:ascii="Palatino Linotype" w:hAnsi="Palatino Linotype"/>
                <w:sz w:val="20"/>
                <w:szCs w:val="20"/>
              </w:rPr>
              <w:t>készítés</w:t>
            </w:r>
            <w:r>
              <w:rPr>
                <w:rFonts w:ascii="Palatino Linotype" w:hAnsi="Palatino Linotype"/>
                <w:sz w:val="20"/>
                <w:szCs w:val="20"/>
              </w:rPr>
              <w:t>e</w:t>
            </w:r>
            <w:bookmarkEnd w:id="4"/>
          </w:p>
        </w:tc>
        <w:tc>
          <w:tcPr>
            <w:tcW w:w="789" w:type="dxa"/>
            <w:tcBorders>
              <w:top w:val="nil"/>
              <w:left w:val="nil"/>
              <w:bottom w:val="single" w:sz="4" w:space="0" w:color="auto"/>
              <w:right w:val="single" w:sz="4" w:space="0" w:color="auto"/>
            </w:tcBorders>
            <w:textDirection w:val="btLr"/>
            <w:vAlign w:val="center"/>
          </w:tcPr>
          <w:p w:rsidR="00472E83" w:rsidRPr="007D3066" w:rsidRDefault="00472E83" w:rsidP="00C3600D">
            <w:pPr>
              <w:ind w:left="113"/>
              <w:rPr>
                <w:rFonts w:ascii="Palatino Linotype" w:hAnsi="Palatino Linotype"/>
                <w:sz w:val="20"/>
                <w:szCs w:val="20"/>
              </w:rPr>
            </w:pPr>
            <w:r w:rsidRPr="007D3066">
              <w:rPr>
                <w:rFonts w:ascii="Palatino Linotype" w:hAnsi="Palatino Linotype"/>
                <w:sz w:val="20"/>
                <w:szCs w:val="20"/>
              </w:rPr>
              <w:t>Számlázás, utókalkuláció</w:t>
            </w:r>
          </w:p>
        </w:tc>
      </w:tr>
      <w:tr w:rsidR="00472E83" w:rsidRPr="007D3066">
        <w:trPr>
          <w:trHeight w:val="255"/>
          <w:jc w:val="center"/>
        </w:trPr>
        <w:tc>
          <w:tcPr>
            <w:tcW w:w="8926" w:type="dxa"/>
            <w:gridSpan w:val="6"/>
            <w:tcBorders>
              <w:top w:val="nil"/>
              <w:left w:val="single" w:sz="4" w:space="0" w:color="auto"/>
              <w:bottom w:val="single" w:sz="4" w:space="0" w:color="auto"/>
              <w:right w:val="single" w:sz="4" w:space="0" w:color="auto"/>
            </w:tcBorders>
            <w:noWrap/>
          </w:tcPr>
          <w:p w:rsidR="00472E83" w:rsidRPr="007D3066" w:rsidRDefault="00472E83" w:rsidP="00C3600D">
            <w:pPr>
              <w:jc w:val="center"/>
              <w:rPr>
                <w:rFonts w:ascii="Palatino Linotype" w:hAnsi="Palatino Linotype"/>
                <w:sz w:val="20"/>
                <w:szCs w:val="20"/>
              </w:rPr>
            </w:pPr>
            <w:r>
              <w:rPr>
                <w:rFonts w:ascii="Palatino Linotype" w:hAnsi="Palatino Linotype"/>
                <w:sz w:val="20"/>
                <w:szCs w:val="20"/>
              </w:rPr>
              <w:t>FELADATOK</w:t>
            </w: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Fogadja a megrendeléseket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Kapott anyagokat ellenőriz</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Eldönti, hogy a rendelkezésre álló kapacitás és technológia alkalmas-e a megrendelő által kért munka elvállalására</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Ellenőrzi, hogy a kért határidőre elkészíthető-e a feladat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Kiválasztja a megrendelésnek megfelelő technológiát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 xml:space="preserve">Elkészíti a műhelytáskát </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4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Kiállítja a munkatáskát a megrendelés alapján</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4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Beszerzi az alap- és segédanyagokat, szerszámokat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 xml:space="preserve">Felveszi a kapcsolatot az esetleges alvállalkozókkal </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Ütemezi a gyártást a termelési programban</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Ellenőrzi a munkába vett alapanyagok minőségét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Folyamatos kapcsolatot tart a megrendelővel</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Dokumentálja az egyes műveletek elkészülésének határidejét</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Ellenőrzi az első, indulópéldány minőségét</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Gyártás közben folyamatosan ellenőrzi és dokumentálja a minőséget</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Mintát vesz a terméktanúsításhoz</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Ellenőrzi a végtermék minőségét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Ellenőrzi a csomagolás mennyiségét és minőségét</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Együttműködik a megelőző és a követő technológiai műveletet végzővel</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SZAKMAI ISMERETEK</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 xml:space="preserve">Speciális ágazati szoftverek </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Tipográfiai szabályok</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Nyomdatermékek fajtái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Nyomdatermékek jellemzői</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Nyomtatvány típusok elemei</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lastRenderedPageBreak/>
              <w:t>A szerzői jogi szabályok</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Kiadványszerkesztés szabályai</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 xml:space="preserve">Nyomdai eredetik, adathordozók </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Formakészítés technológiai lehetőségei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Nyomtatás technológiai lehetőségei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Kötészet technológiai lehetőségei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Gyártási dokumentációk</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Szakmai számítások és szoftverei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 xml:space="preserve">Utókalkulációt végző, számlázó szoftverek </w:t>
            </w:r>
          </w:p>
        </w:tc>
        <w:tc>
          <w:tcPr>
            <w:tcW w:w="72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Termelésprogramozás</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Anyaggazdálkodás</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Ügyfélkezelés</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Formakészítési technológiai folyamatok</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Nyomtatási technológiák, folyamatok</w:t>
            </w:r>
          </w:p>
        </w:tc>
        <w:tc>
          <w:tcPr>
            <w:tcW w:w="72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single" w:sz="4" w:space="0" w:color="auto"/>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Papírok, egyéb nyomathordozók gyártása, fajtái, tulajdonságai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Festékek, ragasztók gyártása, fajtái, tulajdonságai</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Minőségbiztosítás</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Audit rendszere, módja</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SZAKMAI KÉSZSÉGEK</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Speciális nyomdaipari szoftverek alkalmazása</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Szakmai nyelvhasználat</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Olvasott szakmai szöveg megértése</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Hallott szakmai szöveg megértése</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SZEMÉLYES KOMPETENCIÁK</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Önállóság</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Pontosság</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Precizitás</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TÁRSAS KOMPETENCIÁK</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Határozottság</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Kezdeményezőkészség</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Pr>
                <w:rFonts w:ascii="Palatino Linotype" w:hAnsi="Palatino Linotype"/>
                <w:bCs/>
                <w:sz w:val="20"/>
                <w:szCs w:val="20"/>
              </w:rPr>
              <w:t>Visszacsatolási készség</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8926" w:type="dxa"/>
            <w:gridSpan w:val="6"/>
            <w:tcBorders>
              <w:top w:val="nil"/>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MÓDSZERKOMPETENCIÁK</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Értékelés</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Helyzetfelismerés</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300"/>
          <w:jc w:val="center"/>
        </w:trPr>
        <w:tc>
          <w:tcPr>
            <w:tcW w:w="5077"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bCs/>
                <w:sz w:val="20"/>
                <w:szCs w:val="20"/>
              </w:rPr>
            </w:pPr>
            <w:r w:rsidRPr="007D3066">
              <w:rPr>
                <w:rFonts w:ascii="Palatino Linotype" w:hAnsi="Palatino Linotype"/>
                <w:bCs/>
                <w:sz w:val="20"/>
                <w:szCs w:val="20"/>
              </w:rPr>
              <w:t>Tervezés</w:t>
            </w:r>
          </w:p>
        </w:tc>
        <w:tc>
          <w:tcPr>
            <w:tcW w:w="72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sidRPr="007D3066">
              <w:rPr>
                <w:rFonts w:ascii="Palatino Linotype" w:hAnsi="Palatino Linotype" w:cs="Mangal"/>
                <w:kern w:val="1"/>
                <w:sz w:val="20"/>
                <w:szCs w:val="20"/>
                <w:lang w:eastAsia="hi-IN" w:bidi="hi-IN"/>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61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9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89"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bl>
    <w:p w:rsidR="00472E83" w:rsidRPr="000E120B" w:rsidRDefault="00472E83" w:rsidP="00472E83">
      <w:pPr>
        <w:widowControl w:val="0"/>
        <w:suppressAutoHyphens/>
        <w:rPr>
          <w:rFonts w:ascii="Palatino Linotype" w:hAnsi="Palatino Linotype" w:cs="Mangal"/>
          <w:kern w:val="1"/>
          <w:sz w:val="20"/>
          <w:szCs w:val="20"/>
          <w:lang w:eastAsia="hi-IN" w:bidi="hi-IN"/>
        </w:rPr>
      </w:pPr>
    </w:p>
    <w:p w:rsidR="004164A9" w:rsidRDefault="004164A9" w:rsidP="004164A9">
      <w:pPr>
        <w:jc w:val="both"/>
        <w:rPr>
          <w:sz w:val="24"/>
          <w:szCs w:val="24"/>
        </w:rPr>
      </w:pPr>
      <w:r>
        <w:rPr>
          <w:sz w:val="24"/>
          <w:szCs w:val="24"/>
        </w:rPr>
        <w:br w:type="page"/>
      </w:r>
    </w:p>
    <w:p w:rsidR="00472E83" w:rsidRPr="000E120B" w:rsidRDefault="00472E83" w:rsidP="003731E7">
      <w:pPr>
        <w:numPr>
          <w:ilvl w:val="0"/>
          <w:numId w:val="4"/>
        </w:numPr>
        <w:tabs>
          <w:tab w:val="clear" w:pos="360"/>
          <w:tab w:val="num" w:pos="540"/>
        </w:tabs>
        <w:ind w:left="540"/>
        <w:rPr>
          <w:rFonts w:ascii="Palatino Linotype" w:hAnsi="Palatino Linotype"/>
          <w:b/>
          <w:kern w:val="1"/>
          <w:sz w:val="24"/>
          <w:szCs w:val="24"/>
          <w:lang w:eastAsia="hi-IN" w:bidi="hi-IN"/>
        </w:rPr>
      </w:pPr>
      <w:proofErr w:type="spellStart"/>
      <w:r>
        <w:rPr>
          <w:rFonts w:ascii="Palatino Linotype" w:hAnsi="Palatino Linotype"/>
          <w:b/>
          <w:sz w:val="24"/>
          <w:szCs w:val="24"/>
        </w:rPr>
        <w:lastRenderedPageBreak/>
        <w:t>Gyártáselőkészítés</w:t>
      </w:r>
      <w:proofErr w:type="spellEnd"/>
      <w:r>
        <w:rPr>
          <w:rFonts w:ascii="Palatino Linotype" w:hAnsi="Palatino Linotype"/>
          <w:b/>
          <w:sz w:val="24"/>
          <w:szCs w:val="24"/>
        </w:rPr>
        <w:t xml:space="preserve">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B63FE8">
        <w:rPr>
          <w:rFonts w:ascii="Palatino Linotype" w:hAnsi="Palatino Linotype" w:cs="Mangal"/>
          <w:b/>
          <w:kern w:val="1"/>
          <w:sz w:val="24"/>
          <w:szCs w:val="24"/>
          <w:lang w:eastAsia="hi-IN" w:bidi="hi-IN"/>
        </w:rPr>
        <w:t xml:space="preserve">178 </w:t>
      </w:r>
      <w:r>
        <w:rPr>
          <w:rFonts w:ascii="Palatino Linotype" w:hAnsi="Palatino Linotype" w:cs="Mangal"/>
          <w:b/>
          <w:kern w:val="1"/>
          <w:sz w:val="24"/>
          <w:szCs w:val="24"/>
          <w:lang w:eastAsia="hi-IN" w:bidi="hi-IN"/>
        </w:rPr>
        <w:t>óra</w:t>
      </w:r>
    </w:p>
    <w:p w:rsidR="00472E83" w:rsidRPr="00460216" w:rsidRDefault="00472E83" w:rsidP="00671737">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472E83" w:rsidRDefault="00472E83" w:rsidP="003731E7">
      <w:pPr>
        <w:widowControl w:val="0"/>
        <w:numPr>
          <w:ilvl w:val="1"/>
          <w:numId w:val="3"/>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472E83" w:rsidRPr="000805B6" w:rsidRDefault="00472E83" w:rsidP="004D0E0A">
      <w:pPr>
        <w:ind w:left="546"/>
        <w:rPr>
          <w:rFonts w:ascii="Palatino Linotype" w:hAnsi="Palatino Linotype"/>
          <w:b/>
          <w:sz w:val="24"/>
          <w:szCs w:val="24"/>
        </w:rPr>
      </w:pPr>
      <w:r w:rsidRPr="000805B6">
        <w:rPr>
          <w:rFonts w:ascii="Palatino Linotype" w:hAnsi="Palatino Linotype"/>
          <w:kern w:val="1"/>
          <w:sz w:val="24"/>
          <w:szCs w:val="24"/>
          <w:lang w:eastAsia="hi-IN" w:bidi="hi-IN"/>
        </w:rPr>
        <w:t>A nyomdaipari termékek, alapfogalmak, mértékegységek és a termeléshez szükséges anyagok megismerése, az egymásra épülő technológiák, műszaki dokumentációk értelmezése. Bemutassa az egész nyomdaipari struktúrát – a megrendeléstől, a kész-termék leszállításáig, az árajánlattól az utókalkulációig</w:t>
      </w:r>
    </w:p>
    <w:p w:rsidR="00472E83" w:rsidRPr="000805B6" w:rsidRDefault="00472E83" w:rsidP="00472E83">
      <w:pPr>
        <w:widowControl w:val="0"/>
        <w:suppressAutoHyphens/>
        <w:rPr>
          <w:rFonts w:ascii="Palatino Linotype" w:hAnsi="Palatino Linotype"/>
          <w:b/>
          <w:kern w:val="1"/>
          <w:sz w:val="24"/>
          <w:szCs w:val="24"/>
          <w:lang w:eastAsia="hi-IN" w:bidi="hi-IN"/>
        </w:rPr>
      </w:pPr>
    </w:p>
    <w:p w:rsidR="00472E83" w:rsidRPr="000E120B" w:rsidRDefault="00472E83" w:rsidP="003731E7">
      <w:pPr>
        <w:widowControl w:val="0"/>
        <w:numPr>
          <w:ilvl w:val="1"/>
          <w:numId w:val="3"/>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472E83" w:rsidRPr="000E120B" w:rsidRDefault="00472E83" w:rsidP="00472E83">
      <w:pPr>
        <w:widowControl w:val="0"/>
        <w:suppressAutoHyphens/>
        <w:jc w:val="both"/>
        <w:rPr>
          <w:rFonts w:ascii="Palatino Linotype" w:hAnsi="Palatino Linotype"/>
          <w:kern w:val="2"/>
          <w:sz w:val="24"/>
          <w:szCs w:val="24"/>
          <w:lang w:eastAsia="hi-IN" w:bidi="hi-IN"/>
        </w:rPr>
      </w:pPr>
    </w:p>
    <w:p w:rsidR="00472E83" w:rsidRPr="000805B6" w:rsidRDefault="00472E83" w:rsidP="00472E83">
      <w:pPr>
        <w:ind w:left="792"/>
        <w:rPr>
          <w:rFonts w:ascii="Palatino Linotype" w:hAnsi="Palatino Linotype"/>
          <w:sz w:val="24"/>
          <w:szCs w:val="24"/>
        </w:rPr>
      </w:pPr>
      <w:r w:rsidRPr="000805B6">
        <w:rPr>
          <w:rFonts w:ascii="Palatino Linotype" w:hAnsi="Palatino Linotype"/>
          <w:sz w:val="24"/>
          <w:szCs w:val="24"/>
        </w:rPr>
        <w:t>A tantárgy az adott évfolyamba lépés feltételeiként megjelölt közismereti és szakmai tartalmakra épül.</w:t>
      </w:r>
    </w:p>
    <w:p w:rsidR="00472E83" w:rsidRPr="000E120B" w:rsidRDefault="00472E83" w:rsidP="00472E83">
      <w:pPr>
        <w:widowControl w:val="0"/>
        <w:suppressAutoHyphens/>
        <w:rPr>
          <w:rFonts w:ascii="Palatino Linotype" w:hAnsi="Palatino Linotype"/>
          <w:b/>
          <w:kern w:val="1"/>
          <w:sz w:val="24"/>
          <w:szCs w:val="24"/>
          <w:lang w:eastAsia="hi-IN" w:bidi="hi-IN"/>
        </w:rPr>
      </w:pPr>
    </w:p>
    <w:p w:rsidR="00472E83" w:rsidRPr="000E120B" w:rsidRDefault="00472E83" w:rsidP="003731E7">
      <w:pPr>
        <w:widowControl w:val="0"/>
        <w:numPr>
          <w:ilvl w:val="1"/>
          <w:numId w:val="3"/>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472E83" w:rsidRPr="000E120B" w:rsidRDefault="00472E83" w:rsidP="00472E83">
      <w:pPr>
        <w:widowControl w:val="0"/>
        <w:suppressAutoHyphens/>
        <w:rPr>
          <w:rFonts w:ascii="Palatino Linotype" w:hAnsi="Palatino Linotype" w:cs="Mangal"/>
          <w:b/>
          <w:kern w:val="1"/>
          <w:sz w:val="24"/>
          <w:szCs w:val="24"/>
          <w:lang w:eastAsia="hi-IN" w:bidi="hi-IN"/>
        </w:rPr>
      </w:pPr>
    </w:p>
    <w:p w:rsidR="00472E83" w:rsidRPr="000E120B" w:rsidRDefault="00472E83" w:rsidP="003731E7">
      <w:pPr>
        <w:widowControl w:val="0"/>
        <w:numPr>
          <w:ilvl w:val="2"/>
          <w:numId w:val="3"/>
        </w:numPr>
        <w:suppressAutoHyphens/>
        <w:rPr>
          <w:rFonts w:ascii="Palatino Linotype" w:hAnsi="Palatino Linotype" w:cs="Mangal"/>
          <w:b/>
          <w:kern w:val="1"/>
          <w:sz w:val="24"/>
          <w:szCs w:val="24"/>
          <w:lang w:eastAsia="hi-IN" w:bidi="hi-IN"/>
        </w:rPr>
      </w:pPr>
      <w:r>
        <w:rPr>
          <w:rFonts w:ascii="Palatino Linotype" w:hAnsi="Palatino Linotype"/>
          <w:b/>
          <w:sz w:val="24"/>
          <w:szCs w:val="24"/>
        </w:rPr>
        <w:t xml:space="preserve">Nyomdaipari alapismeretek </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Pr>
          <w:rFonts w:ascii="Palatino Linotype" w:hAnsi="Palatino Linotype" w:cs="Mangal"/>
          <w:b/>
          <w:i/>
          <w:kern w:val="1"/>
          <w:sz w:val="24"/>
          <w:szCs w:val="24"/>
          <w:lang w:eastAsia="hi-IN" w:bidi="hi-IN"/>
        </w:rPr>
        <w:t xml:space="preserve">61 </w:t>
      </w:r>
      <w:r>
        <w:rPr>
          <w:rFonts w:ascii="Palatino Linotype" w:hAnsi="Palatino Linotype" w:cs="Mangal"/>
          <w:b/>
          <w:i/>
          <w:kern w:val="1"/>
          <w:sz w:val="24"/>
          <w:szCs w:val="24"/>
          <w:lang w:eastAsia="hi-IN" w:bidi="hi-IN"/>
        </w:rPr>
        <w:t>óra</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A nyomdászat története, a nyomdaipar kialakulása és fejlődése napjainkig.</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Papírok, egyéb nyomathordozók gyártása, fajtái, tulajdonságai.</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Festékek, ragasztók gyártása, fajtái, tulajdonságai.</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Nyomdatermékek fajtái, csoportosításuk.</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Nyomdatermékek jellemzői.</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Nyomtatvány típusok elemei.</w:t>
      </w:r>
    </w:p>
    <w:p w:rsidR="00472E83" w:rsidRPr="000805B6" w:rsidRDefault="00472E83" w:rsidP="004D0E0A">
      <w:pPr>
        <w:widowControl w:val="0"/>
        <w:suppressAutoHyphens/>
        <w:ind w:left="1114" w:hanging="22"/>
        <w:rPr>
          <w:rFonts w:ascii="Palatino Linotype" w:hAnsi="Palatino Linotype" w:cs="Mangal"/>
          <w:kern w:val="1"/>
          <w:sz w:val="24"/>
          <w:szCs w:val="24"/>
          <w:lang w:eastAsia="hi-IN" w:bidi="hi-IN"/>
        </w:rPr>
      </w:pPr>
      <w:r w:rsidRPr="000805B6">
        <w:rPr>
          <w:rFonts w:ascii="Palatino Linotype" w:hAnsi="Palatino Linotype"/>
          <w:sz w:val="24"/>
          <w:szCs w:val="24"/>
        </w:rPr>
        <w:t>Tipográfia</w:t>
      </w:r>
      <w:r w:rsidRPr="000805B6">
        <w:rPr>
          <w:rFonts w:ascii="Palatino Linotype" w:hAnsi="Palatino Linotype" w:cs="Mangal"/>
          <w:kern w:val="1"/>
          <w:sz w:val="24"/>
          <w:szCs w:val="24"/>
          <w:lang w:eastAsia="hi-IN" w:bidi="hi-IN"/>
        </w:rPr>
        <w:t>, a tipográfia szabályai.</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Metrikus és tipográfiai mértékrendszerek.</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Nyomdai eredetik és adathordozók.</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Szöveg- és képfeldolgozás technológiája.</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Speciális ágazati szoftverek. </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Formakészítés technológiai lehetőségei, folyamata.</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Kiadványszerkesztés szabályai, folyamata.</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Nyomóforma-készítés programjai.</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Nyomtatási eljárások.</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Nyomtatási eljárások lehetőségei, folyamata.</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Kötészet technológiai lehetőségei.</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Gyártási dokumentációk elemei. </w:t>
      </w:r>
    </w:p>
    <w:p w:rsidR="00472E83" w:rsidRPr="000805B6" w:rsidRDefault="00472E83" w:rsidP="004D0E0A">
      <w:pPr>
        <w:widowControl w:val="0"/>
        <w:suppressAutoHyphens/>
        <w:ind w:left="1114"/>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Szakmai számítások és szoftverei.</w:t>
      </w:r>
    </w:p>
    <w:p w:rsidR="00472E83" w:rsidRPr="000805B6" w:rsidRDefault="00472E83" w:rsidP="004D0E0A">
      <w:pPr>
        <w:widowControl w:val="0"/>
        <w:suppressAutoHyphens/>
        <w:ind w:left="1114" w:hanging="22"/>
        <w:rPr>
          <w:rFonts w:ascii="Palatino Linotype" w:hAnsi="Palatino Linotype"/>
          <w:sz w:val="24"/>
          <w:szCs w:val="24"/>
        </w:rPr>
      </w:pPr>
      <w:r w:rsidRPr="000805B6">
        <w:rPr>
          <w:rFonts w:ascii="Palatino Linotype" w:hAnsi="Palatino Linotype"/>
          <w:sz w:val="24"/>
          <w:szCs w:val="24"/>
        </w:rPr>
        <w:t>Szerzői joggal kapcsolatos nyomdai tevékenység.</w:t>
      </w:r>
    </w:p>
    <w:p w:rsidR="00472E83" w:rsidRDefault="00472E83" w:rsidP="00472E83">
      <w:pPr>
        <w:widowControl w:val="0"/>
        <w:suppressAutoHyphens/>
        <w:ind w:left="1440"/>
        <w:jc w:val="both"/>
        <w:rPr>
          <w:rFonts w:ascii="Palatino Linotype" w:hAnsi="Palatino Linotype" w:cs="Mangal"/>
          <w:kern w:val="1"/>
          <w:lang w:eastAsia="hi-IN" w:bidi="hi-IN"/>
        </w:rPr>
      </w:pPr>
    </w:p>
    <w:p w:rsidR="00472E83" w:rsidRPr="000E120B" w:rsidRDefault="00472E83" w:rsidP="003731E7">
      <w:pPr>
        <w:widowControl w:val="0"/>
        <w:numPr>
          <w:ilvl w:val="2"/>
          <w:numId w:val="3"/>
        </w:numPr>
        <w:suppressAutoHyphens/>
        <w:rPr>
          <w:rFonts w:ascii="Palatino Linotype" w:hAnsi="Palatino Linotype" w:cs="Mangal"/>
          <w:b/>
          <w:kern w:val="1"/>
          <w:sz w:val="24"/>
          <w:szCs w:val="24"/>
          <w:lang w:eastAsia="hi-IN" w:bidi="hi-IN"/>
        </w:rPr>
      </w:pPr>
      <w:r>
        <w:rPr>
          <w:rFonts w:ascii="Palatino Linotype" w:hAnsi="Palatino Linotype"/>
          <w:b/>
          <w:sz w:val="24"/>
          <w:szCs w:val="24"/>
        </w:rPr>
        <w:t>Gyártástervezés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Pr>
          <w:rFonts w:ascii="Palatino Linotype" w:hAnsi="Palatino Linotype" w:cs="Mangal"/>
          <w:b/>
          <w:i/>
          <w:kern w:val="1"/>
          <w:sz w:val="24"/>
          <w:szCs w:val="24"/>
          <w:lang w:eastAsia="hi-IN" w:bidi="hi-IN"/>
        </w:rPr>
        <w:t xml:space="preserve">61 </w:t>
      </w:r>
      <w:r>
        <w:rPr>
          <w:rFonts w:ascii="Palatino Linotype" w:hAnsi="Palatino Linotype" w:cs="Mangal"/>
          <w:b/>
          <w:i/>
          <w:kern w:val="1"/>
          <w:sz w:val="24"/>
          <w:szCs w:val="24"/>
          <w:lang w:eastAsia="hi-IN" w:bidi="hi-IN"/>
        </w:rPr>
        <w:t>óra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Ügyfél kapcsolatok rendszere.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Folyamatos kapcsolatot tart a megrendelővel</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Rendelésfelvétel a technológiai lehetőségek és a teljesítési határidők betarthatóságának figyelembevételével. </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Megrendeléshez megfelelő technológia kiválasztása.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lastRenderedPageBreak/>
        <w:t>Alkalmas technológia és kapacitás meghatározása.</w:t>
      </w:r>
    </w:p>
    <w:p w:rsidR="00472E83"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G</w:t>
      </w:r>
      <w:r w:rsidR="00CB0E9F">
        <w:rPr>
          <w:rFonts w:ascii="Palatino Linotype" w:hAnsi="Palatino Linotype" w:cs="Mangal"/>
          <w:kern w:val="1"/>
          <w:sz w:val="24"/>
          <w:szCs w:val="24"/>
          <w:lang w:eastAsia="hi-IN" w:bidi="hi-IN"/>
        </w:rPr>
        <w:t>yártási dokumentációk készítése, éves beszámolók, üzleti könyvek.</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Műhelytáska felépítése.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Termelésprogramozás, különös tekintettel a szűk keresztmetszetekre.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Szakmai számítások, szakmai számítások és árkalkulációk szoftverei.</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Nyomdai eredetik és adathordozók.</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Formakészítési és nyomtatástechnológiai folyamatok.</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Könyvkötészeti technológiai folyamatok.</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Expediálás, utókalkuláció és számlázás.</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Utókalkulációt végző, számlázó szoftverek ismerete.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Anyaggazdálkodási tevékenység.</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Ügyfélkezelés.</w:t>
      </w:r>
    </w:p>
    <w:p w:rsidR="00472E83" w:rsidRPr="000805B6" w:rsidRDefault="00472E83" w:rsidP="004D0E0A">
      <w:pPr>
        <w:widowControl w:val="0"/>
        <w:suppressAutoHyphens/>
        <w:jc w:val="both"/>
        <w:rPr>
          <w:rFonts w:ascii="Palatino Linotype" w:hAnsi="Palatino Linotype" w:cs="Mangal"/>
          <w:kern w:val="1"/>
          <w:sz w:val="24"/>
          <w:szCs w:val="24"/>
          <w:lang w:eastAsia="hi-IN" w:bidi="hi-IN"/>
        </w:rPr>
      </w:pPr>
    </w:p>
    <w:p w:rsidR="00472E83" w:rsidRPr="000E120B" w:rsidRDefault="00472E83" w:rsidP="003731E7">
      <w:pPr>
        <w:widowControl w:val="0"/>
        <w:numPr>
          <w:ilvl w:val="2"/>
          <w:numId w:val="3"/>
        </w:numPr>
        <w:suppressAutoHyphens/>
        <w:rPr>
          <w:rFonts w:ascii="Palatino Linotype" w:hAnsi="Palatino Linotype" w:cs="Mangal"/>
          <w:b/>
          <w:kern w:val="1"/>
          <w:sz w:val="24"/>
          <w:szCs w:val="24"/>
          <w:lang w:eastAsia="hi-IN" w:bidi="hi-IN"/>
        </w:rPr>
      </w:pPr>
      <w:r>
        <w:rPr>
          <w:rFonts w:ascii="Palatino Linotype" w:hAnsi="Palatino Linotype"/>
          <w:b/>
          <w:sz w:val="24"/>
          <w:szCs w:val="24"/>
        </w:rPr>
        <w:t>Minőségbiztosítás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Pr>
          <w:rFonts w:ascii="Palatino Linotype" w:hAnsi="Palatino Linotype" w:cs="Mangal"/>
          <w:b/>
          <w:i/>
          <w:kern w:val="1"/>
          <w:sz w:val="24"/>
          <w:szCs w:val="24"/>
          <w:lang w:eastAsia="hi-IN" w:bidi="hi-IN"/>
        </w:rPr>
        <w:t xml:space="preserve">56 </w:t>
      </w:r>
      <w:r>
        <w:rPr>
          <w:rFonts w:ascii="Palatino Linotype" w:hAnsi="Palatino Linotype" w:cs="Mangal"/>
          <w:b/>
          <w:i/>
          <w:kern w:val="1"/>
          <w:sz w:val="24"/>
          <w:szCs w:val="24"/>
          <w:lang w:eastAsia="hi-IN" w:bidi="hi-IN"/>
        </w:rPr>
        <w:t>óra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Minőségbiztosítás célja és szükségessége.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Minőségbiztosítás fajtái.</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Minőségbiztosítás dokumentálása.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Pontos, hiánytalan, folyamatos adatkezelés.</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Termelési adatok pontos vezetése.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Folyamatos minőség-ellenőrzés és dokumentálás.</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Audit rendszere, módja.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Munkába vett alapanyagok minőségének ellenőrzésének lehetőségei.</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Első, indulópéldány minőségének ellenőrzése.</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Minta vétel módja a terméktanúsításhoz.</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Gyártás közi ellenőrzés, és dokumentálás lépései.</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Végtermék minőségi ellenőrzésének módja.</w:t>
      </w:r>
    </w:p>
    <w:p w:rsidR="00472E83" w:rsidRPr="000805B6" w:rsidRDefault="00472E83" w:rsidP="004D0E0A">
      <w:pPr>
        <w:widowControl w:val="0"/>
        <w:suppressAutoHyphens/>
        <w:ind w:left="1092"/>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Csomagolás mennyiségi és minőségi ellenőrzésének módja.</w:t>
      </w:r>
    </w:p>
    <w:p w:rsidR="00472E83" w:rsidRPr="009F4A4C" w:rsidRDefault="00472E83" w:rsidP="00472E83">
      <w:pPr>
        <w:widowControl w:val="0"/>
        <w:suppressAutoHyphens/>
        <w:ind w:left="1440"/>
        <w:jc w:val="both"/>
        <w:rPr>
          <w:rFonts w:ascii="Palatino Linotype" w:hAnsi="Palatino Linotype" w:cs="Mangal"/>
          <w:kern w:val="1"/>
          <w:lang w:eastAsia="hi-IN" w:bidi="hi-IN"/>
        </w:rPr>
      </w:pPr>
    </w:p>
    <w:p w:rsidR="00472E83" w:rsidRPr="004D0E0A" w:rsidRDefault="00472E83" w:rsidP="003731E7">
      <w:pPr>
        <w:widowControl w:val="0"/>
        <w:numPr>
          <w:ilvl w:val="1"/>
          <w:numId w:val="3"/>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472E83" w:rsidRPr="00671737" w:rsidRDefault="00472E83" w:rsidP="004D0E0A">
      <w:pPr>
        <w:widowControl w:val="0"/>
        <w:suppressAutoHyphens/>
        <w:ind w:left="1062" w:hanging="516"/>
        <w:rPr>
          <w:rFonts w:ascii="Palatino Linotype" w:hAnsi="Palatino Linotype" w:cs="Mangal"/>
          <w:i/>
          <w:kern w:val="1"/>
          <w:sz w:val="24"/>
          <w:szCs w:val="24"/>
          <w:lang w:eastAsia="hi-IN" w:bidi="hi-IN"/>
        </w:rPr>
      </w:pPr>
      <w:r w:rsidRPr="00671737">
        <w:rPr>
          <w:rFonts w:ascii="Palatino Linotype" w:hAnsi="Palatino Linotype" w:cs="Mangal"/>
          <w:i/>
          <w:kern w:val="1"/>
          <w:sz w:val="24"/>
          <w:szCs w:val="24"/>
          <w:lang w:eastAsia="hi-IN" w:bidi="hi-IN"/>
        </w:rPr>
        <w:t>Tanterem</w:t>
      </w:r>
    </w:p>
    <w:p w:rsidR="00472E83" w:rsidRPr="00212E5C" w:rsidRDefault="00671737" w:rsidP="00472E83">
      <w:pPr>
        <w:widowControl w:val="0"/>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472E83" w:rsidRPr="003F2D94" w:rsidRDefault="00472E83" w:rsidP="003731E7">
      <w:pPr>
        <w:widowControl w:val="0"/>
        <w:numPr>
          <w:ilvl w:val="1"/>
          <w:numId w:val="3"/>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lastRenderedPageBreak/>
        <w:t>A tantárgy elsajátítása során alkalmazható sajátos módszerek, tanulói tevékenységformák (ajánlás</w:t>
      </w:r>
      <w:r w:rsidRPr="00052C8D">
        <w:rPr>
          <w:rFonts w:ascii="Palatino Linotype" w:hAnsi="Palatino Linotype"/>
          <w:b/>
          <w:i/>
          <w:sz w:val="24"/>
          <w:szCs w:val="24"/>
        </w:rPr>
        <w:t>)</w:t>
      </w:r>
    </w:p>
    <w:p w:rsidR="00472E83" w:rsidRDefault="00472E83" w:rsidP="00671737">
      <w:pPr>
        <w:widowControl w:val="0"/>
        <w:suppressAutoHyphens/>
        <w:jc w:val="both"/>
        <w:rPr>
          <w:rFonts w:ascii="Palatino Linotype" w:hAnsi="Palatino Linotype"/>
          <w:b/>
          <w:i/>
          <w:sz w:val="24"/>
          <w:szCs w:val="24"/>
        </w:rPr>
      </w:pPr>
    </w:p>
    <w:p w:rsidR="00472E83" w:rsidRPr="00C17D6E" w:rsidRDefault="00472E83" w:rsidP="003731E7">
      <w:pPr>
        <w:widowControl w:val="0"/>
        <w:numPr>
          <w:ilvl w:val="2"/>
          <w:numId w:val="3"/>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8B7D14">
        <w:trPr>
          <w:jc w:val="center"/>
        </w:trPr>
        <w:tc>
          <w:tcPr>
            <w:tcW w:w="994" w:type="dxa"/>
            <w:vMerge w:val="restart"/>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72E83" w:rsidRDefault="00472E83"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8B7D14">
        <w:trPr>
          <w:jc w:val="center"/>
        </w:trPr>
        <w:tc>
          <w:tcPr>
            <w:tcW w:w="994" w:type="dxa"/>
            <w:vMerge/>
            <w:vAlign w:val="center"/>
          </w:tcPr>
          <w:p w:rsidR="00472E83" w:rsidRPr="008B7D14" w:rsidRDefault="00472E83" w:rsidP="00C3600D">
            <w:pPr>
              <w:jc w:val="center"/>
              <w:rPr>
                <w:rFonts w:ascii="Palatino Linotype" w:hAnsi="Palatino Linotype"/>
                <w:b/>
                <w:sz w:val="20"/>
                <w:szCs w:val="20"/>
              </w:rPr>
            </w:pPr>
          </w:p>
        </w:tc>
        <w:tc>
          <w:tcPr>
            <w:tcW w:w="2800" w:type="dxa"/>
            <w:vMerge/>
            <w:vAlign w:val="center"/>
          </w:tcPr>
          <w:p w:rsidR="00472E83" w:rsidRPr="008B7D14" w:rsidRDefault="00472E83" w:rsidP="00C3600D">
            <w:pPr>
              <w:rPr>
                <w:rFonts w:ascii="Palatino Linotype" w:hAnsi="Palatino Linotype"/>
                <w:b/>
                <w:sz w:val="20"/>
                <w:szCs w:val="20"/>
              </w:rPr>
            </w:pP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72E83" w:rsidRPr="008B7D14" w:rsidRDefault="00472E83" w:rsidP="00C3600D">
            <w:pPr>
              <w:jc w:val="center"/>
              <w:rPr>
                <w:rFonts w:ascii="Palatino Linotype" w:hAnsi="Palatino Linotype"/>
                <w:b/>
                <w:sz w:val="20"/>
                <w:szCs w:val="20"/>
              </w:rPr>
            </w:pP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r w:rsidR="000805B6">
              <w:rPr>
                <w:rFonts w:ascii="Palatino Linotype" w:hAnsi="Palatino Linotype"/>
                <w:sz w:val="20"/>
                <w:szCs w:val="20"/>
              </w:rPr>
              <w:t>0</w:t>
            </w:r>
            <w:r w:rsidRPr="008B7D14">
              <w:rPr>
                <w:rFonts w:ascii="Palatino Linotype" w:hAnsi="Palatino Linotype"/>
                <w:sz w:val="20"/>
                <w:szCs w:val="20"/>
              </w:rPr>
              <w:t>.</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bl>
    <w:p w:rsidR="00472E83" w:rsidRPr="00C17D6E" w:rsidRDefault="00472E83" w:rsidP="00472E83">
      <w:pPr>
        <w:widowControl w:val="0"/>
        <w:suppressAutoHyphens/>
        <w:ind w:left="1092"/>
        <w:rPr>
          <w:rFonts w:ascii="Palatino Linotype" w:hAnsi="Palatino Linotype"/>
          <w:b/>
          <w:i/>
          <w:kern w:val="1"/>
          <w:sz w:val="24"/>
          <w:szCs w:val="24"/>
          <w:lang w:eastAsia="hi-IN" w:bidi="hi-IN"/>
        </w:rPr>
      </w:pPr>
    </w:p>
    <w:p w:rsidR="00472E83" w:rsidRPr="00C17D6E" w:rsidRDefault="00472E83" w:rsidP="003731E7">
      <w:pPr>
        <w:widowControl w:val="0"/>
        <w:numPr>
          <w:ilvl w:val="2"/>
          <w:numId w:val="3"/>
        </w:numPr>
        <w:suppressAutoHyphens/>
        <w:jc w:val="both"/>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FE5532">
        <w:trPr>
          <w:cantSplit/>
          <w:trHeight w:val="921"/>
          <w:jc w:val="center"/>
        </w:trPr>
        <w:tc>
          <w:tcPr>
            <w:tcW w:w="828"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72E83"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72E83" w:rsidRDefault="00472E83"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72E83" w:rsidRPr="00FE5532"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FE5532">
        <w:trPr>
          <w:cantSplit/>
          <w:trHeight w:val="1076"/>
          <w:jc w:val="center"/>
        </w:trPr>
        <w:tc>
          <w:tcPr>
            <w:tcW w:w="828" w:type="dxa"/>
            <w:vMerge/>
            <w:vAlign w:val="center"/>
          </w:tcPr>
          <w:p w:rsidR="00472E83" w:rsidRPr="00FE5532" w:rsidRDefault="00472E83" w:rsidP="00C3600D">
            <w:pPr>
              <w:jc w:val="center"/>
              <w:rPr>
                <w:rFonts w:ascii="Palatino Linotype" w:hAnsi="Palatino Linotype"/>
                <w:b/>
                <w:sz w:val="20"/>
                <w:szCs w:val="20"/>
              </w:rPr>
            </w:pPr>
          </w:p>
        </w:tc>
        <w:tc>
          <w:tcPr>
            <w:tcW w:w="3621" w:type="dxa"/>
            <w:vMerge/>
            <w:vAlign w:val="center"/>
          </w:tcPr>
          <w:p w:rsidR="00472E83" w:rsidRPr="00FE5532" w:rsidRDefault="00472E83" w:rsidP="00C3600D">
            <w:pPr>
              <w:rPr>
                <w:rFonts w:ascii="Palatino Linotype" w:hAnsi="Palatino Linotype"/>
                <w:b/>
                <w:sz w:val="20"/>
                <w:szCs w:val="20"/>
              </w:rPr>
            </w:pPr>
          </w:p>
        </w:tc>
        <w:tc>
          <w:tcPr>
            <w:tcW w:w="809" w:type="dxa"/>
            <w:textDirection w:val="btLr"/>
            <w:vAlign w:val="center"/>
          </w:tcPr>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72E83" w:rsidRPr="00FE5532" w:rsidRDefault="00472E83" w:rsidP="00C3600D">
            <w:pPr>
              <w:jc w:val="center"/>
              <w:rPr>
                <w:rFonts w:ascii="Palatino Linotype" w:hAnsi="Palatino Linotype"/>
                <w:b/>
                <w:sz w:val="20"/>
                <w:szCs w:val="20"/>
              </w:rPr>
            </w:pP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72E83" w:rsidRPr="008B7D14" w:rsidRDefault="00472E83"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w:t>
            </w:r>
            <w:r w:rsidR="000805B6">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w:t>
            </w:r>
            <w:r w:rsidR="000805B6">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bl>
    <w:p w:rsidR="00472E83" w:rsidRPr="00212E5C" w:rsidRDefault="00472E83" w:rsidP="00472E83">
      <w:pPr>
        <w:widowControl w:val="0"/>
        <w:suppressAutoHyphens/>
        <w:ind w:left="966"/>
        <w:rPr>
          <w:rFonts w:ascii="Palatino Linotype" w:hAnsi="Palatino Linotype"/>
          <w:b/>
          <w:kern w:val="1"/>
          <w:sz w:val="24"/>
          <w:szCs w:val="24"/>
          <w:lang w:eastAsia="hi-IN" w:bidi="hi-IN"/>
        </w:rPr>
      </w:pPr>
    </w:p>
    <w:p w:rsidR="00472E83" w:rsidRPr="00021412" w:rsidRDefault="00472E83" w:rsidP="003731E7">
      <w:pPr>
        <w:widowControl w:val="0"/>
        <w:numPr>
          <w:ilvl w:val="1"/>
          <w:numId w:val="3"/>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472E83" w:rsidRDefault="00472E83" w:rsidP="004D0E0A">
      <w:pPr>
        <w:pStyle w:val="Listaszerbekezds"/>
        <w:widowControl w:val="0"/>
        <w:suppressAutoHyphens/>
        <w:spacing w:after="0"/>
        <w:ind w:left="546"/>
        <w:rPr>
          <w:rFonts w:ascii="Palatino Linotype" w:hAnsi="Palatino Linotype" w:cs="Mangal"/>
          <w:kern w:val="1"/>
          <w:sz w:val="24"/>
          <w:szCs w:val="24"/>
          <w:lang w:eastAsia="hi-IN" w:bidi="hi-IN"/>
        </w:rPr>
      </w:pPr>
      <w:r w:rsidRPr="000805B6">
        <w:rPr>
          <w:rFonts w:ascii="Palatino Linotype" w:hAnsi="Palatino Linotype"/>
          <w:kern w:val="1"/>
          <w:sz w:val="24"/>
          <w:szCs w:val="24"/>
          <w:lang w:eastAsia="hi-IN" w:bidi="hi-IN"/>
        </w:rPr>
        <w:t>A nemzeti köznevelésről szóló 2011. évi CXC törvény 54. § (2) a) pontja szerinti értékeléssel.</w:t>
      </w:r>
      <w:r w:rsidRPr="000805B6">
        <w:rPr>
          <w:rFonts w:ascii="Palatino Linotype" w:hAnsi="Palatino Linotype" w:cs="Mangal"/>
          <w:kern w:val="1"/>
          <w:sz w:val="24"/>
          <w:szCs w:val="24"/>
          <w:lang w:eastAsia="hi-IN" w:bidi="hi-IN"/>
        </w:rPr>
        <w:t xml:space="preserve"> </w:t>
      </w:r>
    </w:p>
    <w:p w:rsidR="004D0E0A" w:rsidRPr="000805B6" w:rsidRDefault="004D0E0A" w:rsidP="004D0E0A">
      <w:pPr>
        <w:pStyle w:val="Listaszerbekezds"/>
        <w:widowControl w:val="0"/>
        <w:suppressAutoHyphens/>
        <w:spacing w:after="0"/>
        <w:ind w:left="546"/>
        <w:rPr>
          <w:rFonts w:ascii="Palatino Linotype" w:hAnsi="Palatino Linotype" w:cs="Mangal"/>
          <w:kern w:val="1"/>
          <w:sz w:val="24"/>
          <w:szCs w:val="24"/>
          <w:lang w:eastAsia="hi-IN" w:bidi="hi-IN"/>
        </w:rPr>
      </w:pPr>
    </w:p>
    <w:p w:rsidR="00472E83" w:rsidRDefault="00472E83" w:rsidP="00472E83">
      <w:pPr>
        <w:jc w:val="both"/>
        <w:rPr>
          <w:sz w:val="24"/>
          <w:szCs w:val="24"/>
        </w:rPr>
      </w:pPr>
    </w:p>
    <w:p w:rsidR="00472E83" w:rsidRPr="000E120B" w:rsidRDefault="00472E83" w:rsidP="003731E7">
      <w:pPr>
        <w:numPr>
          <w:ilvl w:val="0"/>
          <w:numId w:val="4"/>
        </w:numPr>
        <w:tabs>
          <w:tab w:val="clear" w:pos="360"/>
          <w:tab w:val="num" w:pos="540"/>
        </w:tabs>
        <w:ind w:left="357" w:hanging="357"/>
        <w:rPr>
          <w:rFonts w:ascii="Palatino Linotype" w:hAnsi="Palatino Linotype"/>
          <w:b/>
          <w:kern w:val="1"/>
          <w:sz w:val="24"/>
          <w:szCs w:val="24"/>
          <w:lang w:eastAsia="hi-IN" w:bidi="hi-IN"/>
        </w:rPr>
      </w:pPr>
      <w:proofErr w:type="spellStart"/>
      <w:r>
        <w:rPr>
          <w:rFonts w:ascii="Palatino Linotype" w:hAnsi="Palatino Linotype"/>
          <w:b/>
          <w:sz w:val="24"/>
          <w:szCs w:val="24"/>
        </w:rPr>
        <w:t>Gyártáselőkészítés</w:t>
      </w:r>
      <w:proofErr w:type="spellEnd"/>
      <w:r>
        <w:rPr>
          <w:rFonts w:ascii="Palatino Linotype" w:hAnsi="Palatino Linotype"/>
          <w:b/>
          <w:sz w:val="24"/>
          <w:szCs w:val="24"/>
        </w:rPr>
        <w:t xml:space="preserve"> gyakorlata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B63FE8">
        <w:rPr>
          <w:rFonts w:ascii="Palatino Linotype" w:hAnsi="Palatino Linotype" w:cs="Mangal"/>
          <w:b/>
          <w:kern w:val="1"/>
          <w:sz w:val="24"/>
          <w:szCs w:val="24"/>
          <w:lang w:eastAsia="hi-IN" w:bidi="hi-IN"/>
        </w:rPr>
        <w:t xml:space="preserve">461 </w:t>
      </w:r>
      <w:r>
        <w:rPr>
          <w:rFonts w:ascii="Palatino Linotype" w:hAnsi="Palatino Linotype" w:cs="Mangal"/>
          <w:b/>
          <w:kern w:val="1"/>
          <w:sz w:val="24"/>
          <w:szCs w:val="24"/>
          <w:lang w:eastAsia="hi-IN" w:bidi="hi-IN"/>
        </w:rPr>
        <w:t>óra</w:t>
      </w:r>
    </w:p>
    <w:p w:rsidR="00472E83" w:rsidRPr="00460216" w:rsidRDefault="00472E83" w:rsidP="004D0E0A">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472E83" w:rsidRPr="000E120B"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472E83" w:rsidRPr="000805B6" w:rsidRDefault="00472E83" w:rsidP="004D0E0A">
      <w:pPr>
        <w:widowControl w:val="0"/>
        <w:suppressAutoHyphens/>
        <w:ind w:left="360"/>
        <w:jc w:val="both"/>
        <w:rPr>
          <w:rFonts w:ascii="Palatino Linotype" w:hAnsi="Palatino Linotype"/>
          <w:kern w:val="1"/>
          <w:sz w:val="24"/>
          <w:szCs w:val="24"/>
          <w:lang w:eastAsia="hi-IN" w:bidi="hi-IN"/>
        </w:rPr>
      </w:pPr>
      <w:r w:rsidRPr="000805B6">
        <w:rPr>
          <w:rFonts w:ascii="Palatino Linotype" w:hAnsi="Palatino Linotype"/>
          <w:kern w:val="1"/>
          <w:sz w:val="24"/>
          <w:szCs w:val="24"/>
          <w:lang w:eastAsia="hi-IN" w:bidi="hi-IN"/>
        </w:rPr>
        <w:t>A nyomdaipari termékek, alapfogalmak, mértékegységek és a termeléshez szükséges anyagok gyakorlati alkalmazása.</w:t>
      </w:r>
    </w:p>
    <w:p w:rsidR="00472E83" w:rsidRPr="000805B6" w:rsidRDefault="00472E83" w:rsidP="004D0E0A">
      <w:pPr>
        <w:widowControl w:val="0"/>
        <w:suppressAutoHyphens/>
        <w:ind w:left="360"/>
        <w:jc w:val="both"/>
        <w:rPr>
          <w:rFonts w:ascii="Palatino Linotype" w:hAnsi="Palatino Linotype"/>
          <w:kern w:val="1"/>
          <w:sz w:val="24"/>
          <w:szCs w:val="24"/>
          <w:lang w:eastAsia="hi-IN" w:bidi="hi-IN"/>
        </w:rPr>
      </w:pPr>
      <w:r w:rsidRPr="000805B6">
        <w:rPr>
          <w:rFonts w:ascii="Palatino Linotype" w:hAnsi="Palatino Linotype"/>
          <w:kern w:val="1"/>
          <w:sz w:val="24"/>
          <w:szCs w:val="24"/>
          <w:lang w:eastAsia="hi-IN" w:bidi="hi-IN"/>
        </w:rPr>
        <w:t xml:space="preserve">Az egymásra épülő technológiák, műszaki dokumentációinak készítése. </w:t>
      </w:r>
    </w:p>
    <w:p w:rsidR="00472E83" w:rsidRPr="000805B6" w:rsidRDefault="00472E83" w:rsidP="004D0E0A">
      <w:pPr>
        <w:widowControl w:val="0"/>
        <w:suppressAutoHyphens/>
        <w:ind w:left="360"/>
        <w:jc w:val="both"/>
        <w:rPr>
          <w:rFonts w:ascii="Palatino Linotype" w:hAnsi="Palatino Linotype"/>
          <w:kern w:val="1"/>
          <w:sz w:val="24"/>
          <w:szCs w:val="24"/>
          <w:lang w:eastAsia="hi-IN" w:bidi="hi-IN"/>
        </w:rPr>
      </w:pPr>
      <w:r w:rsidRPr="000805B6">
        <w:rPr>
          <w:rFonts w:ascii="Palatino Linotype" w:hAnsi="Palatino Linotype"/>
          <w:kern w:val="1"/>
          <w:sz w:val="24"/>
          <w:szCs w:val="24"/>
          <w:lang w:eastAsia="hi-IN" w:bidi="hi-IN"/>
        </w:rPr>
        <w:t>Kép és szövegfeldolgozó programok lehetőségeinek megismerése.</w:t>
      </w:r>
    </w:p>
    <w:p w:rsidR="00472E83" w:rsidRPr="000805B6" w:rsidRDefault="00472E83" w:rsidP="004D0E0A">
      <w:pPr>
        <w:widowControl w:val="0"/>
        <w:suppressAutoHyphens/>
        <w:ind w:left="360"/>
        <w:jc w:val="both"/>
        <w:rPr>
          <w:rFonts w:ascii="Palatino Linotype" w:hAnsi="Palatino Linotype"/>
          <w:kern w:val="1"/>
          <w:sz w:val="24"/>
          <w:szCs w:val="24"/>
          <w:lang w:eastAsia="hi-IN" w:bidi="hi-IN"/>
        </w:rPr>
      </w:pPr>
      <w:r w:rsidRPr="000805B6">
        <w:rPr>
          <w:rFonts w:ascii="Palatino Linotype" w:hAnsi="Palatino Linotype"/>
          <w:kern w:val="1"/>
          <w:sz w:val="24"/>
          <w:szCs w:val="24"/>
          <w:lang w:eastAsia="hi-IN" w:bidi="hi-IN"/>
        </w:rPr>
        <w:t>A nyomdaipari folyamatok gyakorlatban történő alkalmazása – a megrendeléstől, a késztermék leszállításáig.</w:t>
      </w:r>
    </w:p>
    <w:p w:rsidR="00472E83" w:rsidRPr="000805B6" w:rsidRDefault="00472E83" w:rsidP="004D0E0A">
      <w:pPr>
        <w:ind w:left="360"/>
        <w:rPr>
          <w:rFonts w:ascii="Palatino Linotype" w:hAnsi="Palatino Linotype"/>
          <w:b/>
          <w:sz w:val="24"/>
          <w:szCs w:val="24"/>
        </w:rPr>
      </w:pPr>
      <w:r w:rsidRPr="000805B6">
        <w:rPr>
          <w:rFonts w:ascii="Palatino Linotype" w:hAnsi="Palatino Linotype"/>
          <w:kern w:val="1"/>
          <w:sz w:val="24"/>
          <w:szCs w:val="24"/>
          <w:lang w:eastAsia="hi-IN" w:bidi="hi-IN"/>
        </w:rPr>
        <w:t>A kalkulációs és számlázó szoftverek gyakorlati alkalmazása</w:t>
      </w:r>
    </w:p>
    <w:p w:rsidR="00472E83" w:rsidRPr="000E120B" w:rsidRDefault="00472E83" w:rsidP="00472E83">
      <w:pPr>
        <w:widowControl w:val="0"/>
        <w:suppressAutoHyphens/>
        <w:rPr>
          <w:rFonts w:ascii="Palatino Linotype" w:hAnsi="Palatino Linotype"/>
          <w:b/>
          <w:kern w:val="1"/>
          <w:sz w:val="24"/>
          <w:szCs w:val="24"/>
          <w:lang w:eastAsia="hi-IN" w:bidi="hi-IN"/>
        </w:rPr>
      </w:pPr>
    </w:p>
    <w:p w:rsidR="000805B6"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472E83" w:rsidRPr="000805B6" w:rsidRDefault="00472E83" w:rsidP="004D0E0A">
      <w:pPr>
        <w:ind w:left="360"/>
        <w:rPr>
          <w:rFonts w:ascii="Palatino Linotype" w:hAnsi="Palatino Linotype"/>
          <w:sz w:val="24"/>
          <w:szCs w:val="24"/>
        </w:rPr>
      </w:pPr>
      <w:r w:rsidRPr="000805B6">
        <w:rPr>
          <w:rFonts w:ascii="Palatino Linotype" w:hAnsi="Palatino Linotype"/>
          <w:sz w:val="24"/>
          <w:szCs w:val="24"/>
        </w:rPr>
        <w:t xml:space="preserve">A tantárgy az adott évfolyamba lépés feltételeiként megjelölt közismereti és szakmai tartalmakra és a </w:t>
      </w:r>
      <w:proofErr w:type="spellStart"/>
      <w:r w:rsidRPr="000805B6">
        <w:rPr>
          <w:rFonts w:ascii="Palatino Linotype" w:hAnsi="Palatino Linotype"/>
          <w:sz w:val="24"/>
          <w:szCs w:val="24"/>
        </w:rPr>
        <w:t>Gyártáselőkészítés</w:t>
      </w:r>
      <w:proofErr w:type="spellEnd"/>
      <w:r w:rsidRPr="000805B6">
        <w:rPr>
          <w:rFonts w:ascii="Palatino Linotype" w:hAnsi="Palatino Linotype"/>
          <w:sz w:val="24"/>
          <w:szCs w:val="24"/>
        </w:rPr>
        <w:t xml:space="preserve"> tantárgy elméleti óráin elsajátított tananyagra épül.</w:t>
      </w:r>
    </w:p>
    <w:p w:rsidR="00472E83" w:rsidRDefault="00472E83" w:rsidP="00472E83">
      <w:pPr>
        <w:widowControl w:val="0"/>
        <w:suppressAutoHyphens/>
        <w:rPr>
          <w:rFonts w:ascii="Palatino Linotype" w:hAnsi="Palatino Linotype"/>
          <w:b/>
          <w:kern w:val="1"/>
          <w:sz w:val="24"/>
          <w:szCs w:val="24"/>
          <w:lang w:eastAsia="hi-IN" w:bidi="hi-IN"/>
        </w:rPr>
      </w:pPr>
    </w:p>
    <w:p w:rsidR="00671737" w:rsidRPr="000E120B" w:rsidRDefault="00671737" w:rsidP="00472E83">
      <w:pPr>
        <w:widowControl w:val="0"/>
        <w:suppressAutoHyphens/>
        <w:rPr>
          <w:rFonts w:ascii="Palatino Linotype" w:hAnsi="Palatino Linotype"/>
          <w:b/>
          <w:kern w:val="1"/>
          <w:sz w:val="24"/>
          <w:szCs w:val="24"/>
          <w:lang w:eastAsia="hi-IN" w:bidi="hi-IN"/>
        </w:rPr>
      </w:pPr>
    </w:p>
    <w:p w:rsidR="00472E83" w:rsidRPr="000E120B"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472E83" w:rsidRPr="000E120B" w:rsidRDefault="00472E83" w:rsidP="00472E83">
      <w:pPr>
        <w:widowControl w:val="0"/>
        <w:suppressAutoHyphens/>
        <w:rPr>
          <w:rFonts w:ascii="Palatino Linotype" w:hAnsi="Palatino Linotype" w:cs="Mangal"/>
          <w:b/>
          <w:kern w:val="1"/>
          <w:sz w:val="24"/>
          <w:szCs w:val="24"/>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Műszaki dokumentáció készítése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sidRPr="004D0E0A">
        <w:rPr>
          <w:rFonts w:ascii="Palatino Linotype" w:hAnsi="Palatino Linotype" w:cs="Mangal"/>
          <w:b/>
          <w:i/>
          <w:kern w:val="1"/>
          <w:sz w:val="24"/>
          <w:szCs w:val="24"/>
          <w:lang w:eastAsia="hi-IN" w:bidi="hi-IN"/>
        </w:rPr>
        <w:t xml:space="preserve">248 </w:t>
      </w:r>
      <w:r w:rsidRPr="004D0E0A">
        <w:rPr>
          <w:rFonts w:ascii="Palatino Linotype" w:hAnsi="Palatino Linotype" w:cs="Mangal"/>
          <w:b/>
          <w:i/>
          <w:kern w:val="1"/>
          <w:sz w:val="24"/>
          <w:szCs w:val="24"/>
          <w:lang w:eastAsia="hi-IN" w:bidi="hi-IN"/>
        </w:rPr>
        <w:t>óra</w:t>
      </w:r>
    </w:p>
    <w:p w:rsidR="00472E83" w:rsidRPr="000805B6" w:rsidRDefault="00A05C05" w:rsidP="004D0E0A">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Műszaki dokumentáció készítése e</w:t>
      </w:r>
      <w:r w:rsidR="00472E83" w:rsidRPr="000805B6">
        <w:rPr>
          <w:rFonts w:ascii="Palatino Linotype" w:hAnsi="Palatino Linotype" w:cs="Mangal"/>
          <w:kern w:val="1"/>
          <w:sz w:val="24"/>
          <w:szCs w:val="24"/>
          <w:lang w:eastAsia="hi-IN" w:bidi="hi-IN"/>
        </w:rPr>
        <w:t>gy</w:t>
      </w:r>
      <w:r w:rsidR="00671737">
        <w:rPr>
          <w:rFonts w:ascii="Palatino Linotype" w:hAnsi="Palatino Linotype" w:cs="Mangal"/>
          <w:kern w:val="1"/>
          <w:sz w:val="24"/>
          <w:szCs w:val="24"/>
          <w:lang w:eastAsia="hi-IN" w:bidi="hi-IN"/>
        </w:rPr>
        <w:t xml:space="preserve"> képzelt megrendelés alapján </w:t>
      </w:r>
      <w:r w:rsidR="00671737">
        <w:rPr>
          <w:rFonts w:ascii="Palatino Linotype" w:hAnsi="Palatino Linotype" w:cs="Mangal"/>
          <w:kern w:val="1"/>
          <w:sz w:val="24"/>
          <w:szCs w:val="24"/>
          <w:lang w:eastAsia="hi-IN" w:bidi="hi-IN"/>
        </w:rPr>
        <w:softHyphen/>
      </w:r>
      <w:r w:rsidR="00472E83" w:rsidRPr="000805B6">
        <w:rPr>
          <w:rFonts w:ascii="Palatino Linotype" w:hAnsi="Palatino Linotype" w:cs="Mangal"/>
          <w:kern w:val="1"/>
          <w:sz w:val="24"/>
          <w:szCs w:val="24"/>
          <w:lang w:eastAsia="hi-IN" w:bidi="hi-IN"/>
        </w:rPr>
        <w:t>számítógépes szoftverrel –</w:t>
      </w:r>
      <w:r w:rsidR="00671737">
        <w:rPr>
          <w:rFonts w:ascii="Palatino Linotype" w:hAnsi="Palatino Linotype" w:cs="Mangal"/>
          <w:kern w:val="1"/>
          <w:sz w:val="24"/>
          <w:szCs w:val="24"/>
          <w:lang w:eastAsia="hi-IN" w:bidi="hi-IN"/>
        </w:rPr>
        <w:t xml:space="preserve"> </w:t>
      </w:r>
      <w:r w:rsidR="00472E83" w:rsidRPr="000805B6">
        <w:rPr>
          <w:rFonts w:ascii="Palatino Linotype" w:hAnsi="Palatino Linotype" w:cs="Mangal"/>
          <w:kern w:val="1"/>
          <w:sz w:val="24"/>
          <w:szCs w:val="24"/>
          <w:lang w:eastAsia="hi-IN" w:bidi="hi-IN"/>
        </w:rPr>
        <w:t xml:space="preserve">a szükséges paraméterek meghatározásával. </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Szakmai számítások (terjedelemszámítás, anyagszükséglet, </w:t>
      </w:r>
      <w:proofErr w:type="spellStart"/>
      <w:r w:rsidRPr="000805B6">
        <w:rPr>
          <w:rFonts w:ascii="Palatino Linotype" w:hAnsi="Palatino Linotype" w:cs="Mangal"/>
          <w:kern w:val="1"/>
          <w:sz w:val="24"/>
          <w:szCs w:val="24"/>
          <w:lang w:eastAsia="hi-IN" w:bidi="hi-IN"/>
        </w:rPr>
        <w:t>hozzálékok</w:t>
      </w:r>
      <w:proofErr w:type="spellEnd"/>
      <w:r w:rsidRPr="000805B6">
        <w:rPr>
          <w:rFonts w:ascii="Palatino Linotype" w:hAnsi="Palatino Linotype" w:cs="Mangal"/>
          <w:kern w:val="1"/>
          <w:sz w:val="24"/>
          <w:szCs w:val="24"/>
          <w:lang w:eastAsia="hi-IN" w:bidi="hi-IN"/>
        </w:rPr>
        <w:t>, árak stb.)</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lastRenderedPageBreak/>
        <w:t>Az egyes műveletek rendszerezése.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Az elkészítési időpontok, korrektúrafordulók meghatározása.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A szállítási adatok meghatározása. </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Az egyes munkaterületek részére műhelytáska készítése.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Kiállítja a munkatáskát a megrendelés alapján</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Alap- és segédanyagok, szerszámok beszerzése.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Kapcsolat felvétel az esetleges alvállalkozókkal.</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Gyártást a termelési programban ütemezi.</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Az egyes műveletek elkészülésének határidejének dokumentálása.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 munkába vett alapanyagok minőségének ellenőrzése.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Az első, indulópéldány minőségének ellenőrzése.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Gyártás közbeni folyamatos minőségi ellenőrzés és dokumentálás.</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Minta vétel a terméktanúsításhoz. </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Csomagolás mennyiségi és minőségi ellenőrzése.</w:t>
      </w:r>
    </w:p>
    <w:p w:rsidR="00472E83" w:rsidRPr="00625F8E"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Együttműködés a megelőző és a követő technológiai műveletet végzővel.</w:t>
      </w:r>
    </w:p>
    <w:p w:rsidR="00472E83" w:rsidRPr="000E120B" w:rsidRDefault="00472E83" w:rsidP="00472E83">
      <w:pPr>
        <w:widowControl w:val="0"/>
        <w:suppressAutoHyphens/>
        <w:ind w:left="1418"/>
        <w:rPr>
          <w:rFonts w:ascii="Palatino Linotype" w:hAnsi="Palatino Linotype" w:cs="Mangal"/>
          <w:kern w:val="1"/>
          <w:sz w:val="24"/>
          <w:szCs w:val="24"/>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 xml:space="preserve">Számlázás, </w:t>
      </w:r>
      <w:r w:rsidR="00B63FE8">
        <w:rPr>
          <w:rFonts w:ascii="Palatino Linotype" w:hAnsi="Palatino Linotype"/>
          <w:b/>
          <w:sz w:val="24"/>
          <w:szCs w:val="24"/>
        </w:rPr>
        <w:t>utó</w:t>
      </w:r>
      <w:r>
        <w:rPr>
          <w:rFonts w:ascii="Palatino Linotype" w:hAnsi="Palatino Linotype"/>
          <w:b/>
          <w:sz w:val="24"/>
          <w:szCs w:val="24"/>
        </w:rPr>
        <w:t>kalkuláció</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B63FE8">
        <w:rPr>
          <w:rFonts w:ascii="Palatino Linotype" w:hAnsi="Palatino Linotype" w:cs="Mangal"/>
          <w:b/>
          <w:i/>
          <w:kern w:val="1"/>
          <w:sz w:val="24"/>
          <w:szCs w:val="24"/>
          <w:lang w:eastAsia="hi-IN" w:bidi="hi-IN"/>
        </w:rPr>
        <w:t xml:space="preserve">213 </w:t>
      </w:r>
      <w:r>
        <w:rPr>
          <w:rFonts w:ascii="Palatino Linotype" w:hAnsi="Palatino Linotype" w:cs="Mangal"/>
          <w:b/>
          <w:i/>
          <w:kern w:val="1"/>
          <w:sz w:val="24"/>
          <w:szCs w:val="24"/>
          <w:lang w:eastAsia="hi-IN" w:bidi="hi-IN"/>
        </w:rPr>
        <w:t>óra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Árajánlat készítése.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Az egyes műveletek árának meghatározása.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 xml:space="preserve">Anyagköltség kiszámítása. </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proofErr w:type="spellStart"/>
      <w:r w:rsidRPr="000805B6">
        <w:rPr>
          <w:rFonts w:ascii="Palatino Linotype" w:hAnsi="Palatino Linotype" w:cs="Mangal"/>
          <w:kern w:val="1"/>
          <w:sz w:val="24"/>
          <w:szCs w:val="24"/>
          <w:lang w:eastAsia="hi-IN" w:bidi="hi-IN"/>
        </w:rPr>
        <w:t>Hozzálék</w:t>
      </w:r>
      <w:proofErr w:type="spellEnd"/>
      <w:r w:rsidRPr="000805B6">
        <w:rPr>
          <w:rFonts w:ascii="Palatino Linotype" w:hAnsi="Palatino Linotype" w:cs="Mangal"/>
          <w:kern w:val="1"/>
          <w:sz w:val="24"/>
          <w:szCs w:val="24"/>
          <w:lang w:eastAsia="hi-IN" w:bidi="hi-IN"/>
        </w:rPr>
        <w:t xml:space="preserve"> mennyiségének meghatározása.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Gépóra, üzemóra meghatározása.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Esetleges utólagos változtatások, szerzői korrektúra.</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Utókalkuláció készítése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Számla készítése.</w:t>
      </w:r>
    </w:p>
    <w:p w:rsidR="00472E83" w:rsidRPr="000805B6" w:rsidRDefault="00472E83" w:rsidP="004D0E0A">
      <w:pPr>
        <w:widowControl w:val="0"/>
        <w:suppressAutoHyphens/>
        <w:ind w:left="720"/>
        <w:jc w:val="both"/>
        <w:rPr>
          <w:rFonts w:ascii="Palatino Linotype" w:hAnsi="Palatino Linotype" w:cs="Mangal"/>
          <w:kern w:val="1"/>
          <w:sz w:val="24"/>
          <w:szCs w:val="24"/>
          <w:lang w:eastAsia="hi-IN" w:bidi="hi-IN"/>
        </w:rPr>
      </w:pPr>
      <w:r w:rsidRPr="000805B6">
        <w:rPr>
          <w:rFonts w:ascii="Palatino Linotype" w:hAnsi="Palatino Linotype" w:cs="Mangal"/>
          <w:kern w:val="1"/>
          <w:sz w:val="24"/>
          <w:szCs w:val="24"/>
          <w:lang w:eastAsia="hi-IN" w:bidi="hi-IN"/>
        </w:rPr>
        <w:t>Különböző értékű Áfa-tartalom számítása.</w:t>
      </w:r>
    </w:p>
    <w:p w:rsidR="00472E83" w:rsidRPr="000E120B" w:rsidRDefault="00472E83" w:rsidP="00625F8E">
      <w:pPr>
        <w:widowControl w:val="0"/>
        <w:suppressAutoHyphens/>
        <w:ind w:left="1440"/>
        <w:jc w:val="both"/>
        <w:rPr>
          <w:rFonts w:ascii="Palatino Linotype" w:hAnsi="Palatino Linotype" w:cs="Mangal"/>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472E83" w:rsidRPr="00671737" w:rsidRDefault="00472E83" w:rsidP="004D0E0A">
      <w:pPr>
        <w:widowControl w:val="0"/>
        <w:suppressAutoHyphens/>
        <w:ind w:left="360"/>
        <w:jc w:val="both"/>
        <w:rPr>
          <w:rFonts w:ascii="Palatino Linotype" w:hAnsi="Palatino Linotype" w:cs="Mangal"/>
          <w:b/>
          <w:bCs/>
          <w:i/>
          <w:kern w:val="1"/>
          <w:sz w:val="24"/>
          <w:szCs w:val="24"/>
          <w:lang w:eastAsia="hi-IN" w:bidi="hi-IN"/>
        </w:rPr>
      </w:pPr>
      <w:r w:rsidRPr="00671737">
        <w:rPr>
          <w:rFonts w:ascii="Palatino Linotype" w:hAnsi="Palatino Linotype" w:cs="Mangal"/>
          <w:i/>
          <w:kern w:val="1"/>
          <w:sz w:val="24"/>
          <w:szCs w:val="24"/>
          <w:lang w:eastAsia="hi-IN" w:bidi="hi-IN"/>
        </w:rPr>
        <w:t>Tanterem és/vagy a szakma képzésének megfelelő tanműhely vagy gazdálkodó szervezet.</w:t>
      </w:r>
    </w:p>
    <w:p w:rsidR="00472E83" w:rsidRPr="00212E5C" w:rsidRDefault="00671737" w:rsidP="00472E83">
      <w:pPr>
        <w:widowControl w:val="0"/>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472E83" w:rsidRPr="00AA0CF8" w:rsidRDefault="00472E83" w:rsidP="003731E7">
      <w:pPr>
        <w:widowControl w:val="0"/>
        <w:numPr>
          <w:ilvl w:val="1"/>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lastRenderedPageBreak/>
        <w:t>A tantárgy elsajátítása során alkalmazható sajátos módszerek, tanulói tevékenységformák (ajánlás</w:t>
      </w:r>
      <w:r w:rsidRPr="00052C8D">
        <w:rPr>
          <w:rFonts w:ascii="Palatino Linotype" w:hAnsi="Palatino Linotype"/>
          <w:b/>
          <w:i/>
          <w:sz w:val="24"/>
          <w:szCs w:val="24"/>
        </w:rPr>
        <w:t>)</w:t>
      </w:r>
    </w:p>
    <w:p w:rsidR="00472E83" w:rsidRDefault="00472E83" w:rsidP="00671737">
      <w:pPr>
        <w:widowControl w:val="0"/>
        <w:suppressAutoHyphens/>
        <w:jc w:val="both"/>
        <w:rPr>
          <w:rFonts w:ascii="Palatino Linotype" w:hAnsi="Palatino Linotype"/>
          <w:b/>
          <w:i/>
          <w:sz w:val="24"/>
          <w:szCs w:val="24"/>
        </w:rPr>
      </w:pPr>
    </w:p>
    <w:p w:rsidR="00472E83" w:rsidRPr="00C17D6E" w:rsidRDefault="00472E83" w:rsidP="003731E7">
      <w:pPr>
        <w:widowControl w:val="0"/>
        <w:numPr>
          <w:ilvl w:val="2"/>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8B7D14">
        <w:trPr>
          <w:jc w:val="center"/>
        </w:trPr>
        <w:tc>
          <w:tcPr>
            <w:tcW w:w="994" w:type="dxa"/>
            <w:vMerge w:val="restart"/>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72E83" w:rsidRDefault="00472E83"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8B7D14">
        <w:trPr>
          <w:jc w:val="center"/>
        </w:trPr>
        <w:tc>
          <w:tcPr>
            <w:tcW w:w="994" w:type="dxa"/>
            <w:vMerge/>
            <w:vAlign w:val="center"/>
          </w:tcPr>
          <w:p w:rsidR="00472E83" w:rsidRPr="008B7D14" w:rsidRDefault="00472E83" w:rsidP="00C3600D">
            <w:pPr>
              <w:jc w:val="center"/>
              <w:rPr>
                <w:rFonts w:ascii="Palatino Linotype" w:hAnsi="Palatino Linotype"/>
                <w:b/>
                <w:sz w:val="20"/>
                <w:szCs w:val="20"/>
              </w:rPr>
            </w:pPr>
          </w:p>
        </w:tc>
        <w:tc>
          <w:tcPr>
            <w:tcW w:w="2800" w:type="dxa"/>
            <w:vMerge/>
            <w:vAlign w:val="center"/>
          </w:tcPr>
          <w:p w:rsidR="00472E83" w:rsidRPr="008B7D14" w:rsidRDefault="00472E83" w:rsidP="00C3600D">
            <w:pPr>
              <w:rPr>
                <w:rFonts w:ascii="Palatino Linotype" w:hAnsi="Palatino Linotype"/>
                <w:b/>
                <w:sz w:val="20"/>
                <w:szCs w:val="20"/>
              </w:rPr>
            </w:pP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72E83" w:rsidRPr="008B7D14" w:rsidRDefault="00472E83" w:rsidP="00C3600D">
            <w:pPr>
              <w:jc w:val="center"/>
              <w:rPr>
                <w:rFonts w:ascii="Palatino Linotype" w:hAnsi="Palatino Linotype"/>
                <w:b/>
                <w:sz w:val="20"/>
                <w:szCs w:val="20"/>
              </w:rPr>
            </w:pP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r w:rsidR="00EB02A2">
              <w:rPr>
                <w:rFonts w:ascii="Palatino Linotype" w:hAnsi="Palatino Linotype"/>
                <w:sz w:val="20"/>
                <w:szCs w:val="20"/>
              </w:rPr>
              <w:t>0</w:t>
            </w:r>
            <w:r w:rsidRPr="008B7D14">
              <w:rPr>
                <w:rFonts w:ascii="Palatino Linotype" w:hAnsi="Palatino Linotype"/>
                <w:sz w:val="20"/>
                <w:szCs w:val="20"/>
              </w:rPr>
              <w:t>.</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bl>
    <w:p w:rsidR="00472E83" w:rsidRDefault="00472E83" w:rsidP="00472E83">
      <w:pPr>
        <w:widowControl w:val="0"/>
        <w:suppressAutoHyphens/>
        <w:ind w:left="1092"/>
        <w:rPr>
          <w:rFonts w:ascii="Palatino Linotype" w:hAnsi="Palatino Linotype"/>
          <w:b/>
          <w:i/>
          <w:kern w:val="1"/>
          <w:sz w:val="24"/>
          <w:szCs w:val="24"/>
          <w:lang w:eastAsia="hi-IN" w:bidi="hi-IN"/>
        </w:rPr>
      </w:pPr>
    </w:p>
    <w:p w:rsidR="00472E83" w:rsidRPr="00C17D6E" w:rsidRDefault="00472E83" w:rsidP="003731E7">
      <w:pPr>
        <w:widowControl w:val="0"/>
        <w:numPr>
          <w:ilvl w:val="2"/>
          <w:numId w:val="4"/>
        </w:numPr>
        <w:suppressAutoHyphens/>
        <w:jc w:val="both"/>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FE5532">
        <w:trPr>
          <w:cantSplit/>
          <w:trHeight w:val="921"/>
          <w:jc w:val="center"/>
        </w:trPr>
        <w:tc>
          <w:tcPr>
            <w:tcW w:w="828"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72E83"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72E83" w:rsidRDefault="00472E83"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72E83" w:rsidRPr="00FE5532"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FE5532">
        <w:trPr>
          <w:cantSplit/>
          <w:trHeight w:val="1076"/>
          <w:jc w:val="center"/>
        </w:trPr>
        <w:tc>
          <w:tcPr>
            <w:tcW w:w="828" w:type="dxa"/>
            <w:vMerge/>
            <w:vAlign w:val="center"/>
          </w:tcPr>
          <w:p w:rsidR="00472E83" w:rsidRPr="00FE5532" w:rsidRDefault="00472E83" w:rsidP="00C3600D">
            <w:pPr>
              <w:jc w:val="center"/>
              <w:rPr>
                <w:rFonts w:ascii="Palatino Linotype" w:hAnsi="Palatino Linotype"/>
                <w:b/>
                <w:sz w:val="20"/>
                <w:szCs w:val="20"/>
              </w:rPr>
            </w:pPr>
          </w:p>
        </w:tc>
        <w:tc>
          <w:tcPr>
            <w:tcW w:w="3621" w:type="dxa"/>
            <w:vMerge/>
            <w:vAlign w:val="center"/>
          </w:tcPr>
          <w:p w:rsidR="00472E83" w:rsidRPr="00FE5532" w:rsidRDefault="00472E83" w:rsidP="00C3600D">
            <w:pPr>
              <w:rPr>
                <w:rFonts w:ascii="Palatino Linotype" w:hAnsi="Palatino Linotype"/>
                <w:b/>
                <w:sz w:val="20"/>
                <w:szCs w:val="20"/>
              </w:rPr>
            </w:pPr>
          </w:p>
        </w:tc>
        <w:tc>
          <w:tcPr>
            <w:tcW w:w="809" w:type="dxa"/>
            <w:textDirection w:val="btLr"/>
            <w:vAlign w:val="center"/>
          </w:tcPr>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72E83" w:rsidRPr="00FE5532" w:rsidRDefault="00472E83" w:rsidP="00C3600D">
            <w:pPr>
              <w:jc w:val="center"/>
              <w:rPr>
                <w:rFonts w:ascii="Palatino Linotype" w:hAnsi="Palatino Linotype"/>
                <w:b/>
                <w:sz w:val="20"/>
                <w:szCs w:val="20"/>
              </w:rPr>
            </w:pP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72E83" w:rsidRPr="008B7D14" w:rsidRDefault="00472E83"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5.</w:t>
            </w:r>
            <w:r w:rsidR="00A05C05">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5.</w:t>
            </w:r>
            <w:r w:rsidR="00A05C05">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bl>
    <w:p w:rsidR="00472E83" w:rsidRPr="000E120B" w:rsidRDefault="00472E83" w:rsidP="00472E83">
      <w:pPr>
        <w:widowControl w:val="0"/>
        <w:suppressAutoHyphens/>
        <w:ind w:left="792"/>
        <w:rPr>
          <w:rFonts w:ascii="Palatino Linotype" w:hAnsi="Palatino Linotype" w:cs="Mangal"/>
          <w:b/>
          <w:kern w:val="1"/>
          <w:sz w:val="24"/>
          <w:szCs w:val="24"/>
          <w:lang w:eastAsia="hi-IN" w:bidi="hi-IN"/>
        </w:rPr>
      </w:pPr>
    </w:p>
    <w:p w:rsidR="00472E83" w:rsidRPr="00697AD8" w:rsidRDefault="00472E83" w:rsidP="003731E7">
      <w:pPr>
        <w:widowControl w:val="0"/>
        <w:numPr>
          <w:ilvl w:val="1"/>
          <w:numId w:val="4"/>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472E83" w:rsidRPr="00A05C05" w:rsidRDefault="00472E83" w:rsidP="00472E83">
      <w:pPr>
        <w:pStyle w:val="Listaszerbekezds"/>
        <w:widowControl w:val="0"/>
        <w:suppressAutoHyphens/>
        <w:ind w:left="357"/>
        <w:rPr>
          <w:rFonts w:ascii="Palatino Linotype" w:hAnsi="Palatino Linotype" w:cs="Mangal"/>
          <w:kern w:val="1"/>
          <w:sz w:val="24"/>
          <w:szCs w:val="24"/>
          <w:lang w:eastAsia="hi-IN" w:bidi="hi-IN"/>
        </w:rPr>
      </w:pPr>
      <w:r w:rsidRPr="00A05C05">
        <w:rPr>
          <w:rFonts w:ascii="Palatino Linotype" w:hAnsi="Palatino Linotype"/>
          <w:kern w:val="1"/>
          <w:sz w:val="24"/>
          <w:szCs w:val="24"/>
          <w:lang w:eastAsia="hi-IN" w:bidi="hi-IN"/>
        </w:rPr>
        <w:t>A nemzeti köznevelésről szóló 2011. évi CXC törvény 54. § (2) a) pontja szerinti értékeléssel.</w:t>
      </w:r>
      <w:r w:rsidRPr="00A05C05">
        <w:rPr>
          <w:rFonts w:ascii="Palatino Linotype" w:hAnsi="Palatino Linotype" w:cs="Mangal"/>
          <w:kern w:val="1"/>
          <w:sz w:val="24"/>
          <w:szCs w:val="24"/>
          <w:lang w:eastAsia="hi-IN" w:bidi="hi-IN"/>
        </w:rPr>
        <w:t xml:space="preserve"> </w:t>
      </w:r>
    </w:p>
    <w:p w:rsidR="00472E83" w:rsidRDefault="00472E83" w:rsidP="00472E83">
      <w:pPr>
        <w:pStyle w:val="Listaszerbekezds"/>
        <w:widowControl w:val="0"/>
        <w:suppressAutoHyphens/>
        <w:ind w:left="357"/>
        <w:rPr>
          <w:rFonts w:ascii="Palatino Linotype" w:hAnsi="Palatino Linotype" w:cs="Mangal"/>
          <w:kern w:val="1"/>
          <w:sz w:val="24"/>
          <w:szCs w:val="24"/>
          <w:lang w:eastAsia="hi-IN" w:bidi="hi-IN"/>
        </w:rPr>
        <w:sectPr w:rsidR="00472E83" w:rsidSect="00726D74">
          <w:headerReference w:type="default" r:id="rId10"/>
          <w:footerReference w:type="default" r:id="rId11"/>
          <w:pgSz w:w="11906" w:h="16838"/>
          <w:pgMar w:top="1618" w:right="1418" w:bottom="1618" w:left="1418" w:header="709" w:footer="709" w:gutter="0"/>
          <w:cols w:space="708"/>
          <w:docGrid w:linePitch="360"/>
        </w:sectPr>
      </w:pPr>
    </w:p>
    <w:p w:rsidR="00472E83" w:rsidRDefault="00472E83" w:rsidP="00472E83">
      <w:pPr>
        <w:widowControl w:val="0"/>
        <w:suppressAutoHyphens/>
        <w:jc w:val="center"/>
        <w:rPr>
          <w:rFonts w:ascii="Palatino Linotype" w:hAnsi="Palatino Linotype"/>
          <w:b/>
          <w:sz w:val="44"/>
          <w:szCs w:val="44"/>
        </w:rPr>
      </w:pPr>
    </w:p>
    <w:p w:rsidR="00472E83" w:rsidRDefault="00472E83" w:rsidP="00472E83">
      <w:pPr>
        <w:widowControl w:val="0"/>
        <w:suppressAutoHyphens/>
        <w:jc w:val="center"/>
        <w:rPr>
          <w:rFonts w:ascii="Palatino Linotype" w:hAnsi="Palatino Linotype"/>
          <w:b/>
          <w:sz w:val="44"/>
          <w:szCs w:val="44"/>
        </w:rPr>
      </w:pPr>
    </w:p>
    <w:p w:rsidR="00472E83" w:rsidRDefault="00472E83" w:rsidP="00472E83">
      <w:pPr>
        <w:widowControl w:val="0"/>
        <w:suppressAutoHyphens/>
        <w:jc w:val="center"/>
        <w:rPr>
          <w:rFonts w:ascii="Palatino Linotype" w:hAnsi="Palatino Linotype"/>
          <w:b/>
          <w:sz w:val="44"/>
          <w:szCs w:val="44"/>
        </w:rPr>
      </w:pPr>
    </w:p>
    <w:p w:rsidR="00472E83" w:rsidRDefault="00472E83" w:rsidP="00472E83">
      <w:pPr>
        <w:widowControl w:val="0"/>
        <w:suppressAutoHyphens/>
        <w:jc w:val="center"/>
        <w:rPr>
          <w:rFonts w:ascii="Palatino Linotype" w:hAnsi="Palatino Linotype"/>
          <w:b/>
          <w:sz w:val="44"/>
          <w:szCs w:val="44"/>
        </w:rPr>
      </w:pPr>
    </w:p>
    <w:p w:rsidR="00472E83" w:rsidRPr="000E120B" w:rsidRDefault="00472E83" w:rsidP="00472E83">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72E83" w:rsidRPr="000E120B" w:rsidRDefault="00472E83" w:rsidP="00472E83">
      <w:pPr>
        <w:widowControl w:val="0"/>
        <w:suppressAutoHyphens/>
        <w:jc w:val="center"/>
        <w:rPr>
          <w:rFonts w:ascii="Palatino Linotype" w:hAnsi="Palatino Linotype"/>
          <w:b/>
          <w:sz w:val="44"/>
          <w:szCs w:val="44"/>
        </w:rPr>
      </w:pPr>
      <w:r>
        <w:rPr>
          <w:rFonts w:ascii="Palatino Linotype" w:hAnsi="Palatino Linotype"/>
          <w:b/>
          <w:sz w:val="44"/>
          <w:szCs w:val="44"/>
        </w:rPr>
        <w:t>10237-12</w:t>
      </w:r>
      <w:r w:rsidRPr="000E120B">
        <w:rPr>
          <w:rFonts w:ascii="Palatino Linotype" w:hAnsi="Palatino Linotype"/>
          <w:b/>
          <w:sz w:val="44"/>
          <w:szCs w:val="44"/>
        </w:rPr>
        <w:t xml:space="preserve"> azonosító számú</w:t>
      </w:r>
    </w:p>
    <w:p w:rsidR="00472E83" w:rsidRPr="000E120B" w:rsidRDefault="00472E83" w:rsidP="00472E83">
      <w:pPr>
        <w:widowControl w:val="0"/>
        <w:suppressAutoHyphens/>
        <w:jc w:val="center"/>
        <w:rPr>
          <w:rFonts w:ascii="Palatino Linotype" w:hAnsi="Palatino Linotype"/>
          <w:sz w:val="44"/>
          <w:szCs w:val="44"/>
        </w:rPr>
      </w:pPr>
    </w:p>
    <w:p w:rsidR="00472E83" w:rsidRPr="000E120B" w:rsidRDefault="00472E83" w:rsidP="00472E83">
      <w:pPr>
        <w:widowControl w:val="0"/>
        <w:suppressAutoHyphens/>
        <w:jc w:val="center"/>
        <w:rPr>
          <w:rFonts w:ascii="Palatino Linotype" w:hAnsi="Palatino Linotype"/>
          <w:b/>
          <w:sz w:val="44"/>
          <w:szCs w:val="44"/>
        </w:rPr>
      </w:pPr>
      <w:r>
        <w:rPr>
          <w:rFonts w:ascii="Palatino Linotype" w:hAnsi="Palatino Linotype"/>
          <w:b/>
          <w:sz w:val="44"/>
          <w:szCs w:val="44"/>
        </w:rPr>
        <w:t>Kézi könyvkötés</w:t>
      </w:r>
    </w:p>
    <w:p w:rsidR="00472E83" w:rsidRPr="000E120B" w:rsidRDefault="00472E83" w:rsidP="00472E83">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472E83" w:rsidRPr="000E120B" w:rsidRDefault="00472E83" w:rsidP="00472E83">
      <w:pPr>
        <w:widowControl w:val="0"/>
        <w:suppressAutoHyphens/>
        <w:jc w:val="center"/>
        <w:rPr>
          <w:rFonts w:ascii="Palatino Linotype" w:hAnsi="Palatino Linotype"/>
          <w:b/>
          <w:sz w:val="44"/>
          <w:szCs w:val="44"/>
        </w:rPr>
      </w:pPr>
    </w:p>
    <w:p w:rsidR="00472E83" w:rsidRPr="000E120B" w:rsidRDefault="00472E83" w:rsidP="00472E8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72E83" w:rsidRPr="000E120B" w:rsidRDefault="00472E83" w:rsidP="00472E83">
      <w:pPr>
        <w:widowControl w:val="0"/>
        <w:suppressAutoHyphens/>
        <w:jc w:val="center"/>
        <w:rPr>
          <w:rFonts w:ascii="Palatino Linotype" w:hAnsi="Palatino Linotype"/>
          <w:b/>
          <w:kern w:val="1"/>
          <w:sz w:val="44"/>
          <w:szCs w:val="44"/>
          <w:lang w:eastAsia="hi-IN" w:bidi="hi-IN"/>
        </w:rPr>
      </w:pPr>
    </w:p>
    <w:p w:rsidR="00472E83" w:rsidRPr="000E120B" w:rsidRDefault="00472E83" w:rsidP="00472E8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72E83" w:rsidRPr="000E120B" w:rsidRDefault="00472E83" w:rsidP="00472E83">
      <w:pPr>
        <w:widowControl w:val="0"/>
        <w:suppressAutoHyphens/>
        <w:jc w:val="center"/>
        <w:rPr>
          <w:rFonts w:ascii="Palatino Linotype" w:hAnsi="Palatino Linotype"/>
          <w:b/>
          <w:bCs/>
          <w:kern w:val="1"/>
          <w:sz w:val="44"/>
          <w:szCs w:val="44"/>
          <w:lang w:eastAsia="hi-IN" w:bidi="hi-IN"/>
        </w:rPr>
      </w:pPr>
    </w:p>
    <w:p w:rsidR="00472E83" w:rsidRPr="00A60626" w:rsidRDefault="00472E83" w:rsidP="00472E83">
      <w:pPr>
        <w:widowControl w:val="0"/>
        <w:suppressAutoHyphens/>
        <w:jc w:val="both"/>
        <w:rPr>
          <w:rFonts w:ascii="Palatino Linotype" w:hAnsi="Palatino Linotype" w:cs="Mangal"/>
          <w:b/>
          <w:kern w:val="1"/>
          <w:sz w:val="24"/>
          <w:szCs w:val="24"/>
          <w:lang w:eastAsia="hi-IN" w:bidi="hi-IN"/>
        </w:rPr>
      </w:pPr>
      <w:r w:rsidRPr="000E120B">
        <w:rPr>
          <w:rFonts w:ascii="Palatino Linotype" w:hAnsi="Palatino Linotype"/>
          <w:b/>
          <w:bCs/>
          <w:kern w:val="1"/>
          <w:sz w:val="24"/>
          <w:szCs w:val="24"/>
          <w:lang w:eastAsia="hi-IN" w:bidi="hi-IN"/>
        </w:rPr>
        <w:br w:type="page"/>
      </w:r>
      <w:r w:rsidRPr="00A60626">
        <w:rPr>
          <w:rFonts w:ascii="Palatino Linotype" w:hAnsi="Palatino Linotype" w:cs="Mangal"/>
          <w:b/>
          <w:kern w:val="1"/>
          <w:sz w:val="24"/>
          <w:szCs w:val="24"/>
          <w:lang w:eastAsia="hi-IN" w:bidi="hi-IN"/>
        </w:rPr>
        <w:lastRenderedPageBreak/>
        <w:t xml:space="preserve">A </w:t>
      </w:r>
      <w:r w:rsidRPr="00A60626">
        <w:rPr>
          <w:rFonts w:ascii="Palatino Linotype" w:hAnsi="Palatino Linotype"/>
          <w:b/>
          <w:bCs/>
          <w:sz w:val="24"/>
          <w:szCs w:val="24"/>
        </w:rPr>
        <w:t xml:space="preserve">10237-12 </w:t>
      </w:r>
      <w:r w:rsidRPr="00A60626">
        <w:rPr>
          <w:rFonts w:ascii="Palatino Linotype" w:hAnsi="Palatino Linotype"/>
          <w:b/>
          <w:sz w:val="24"/>
          <w:szCs w:val="24"/>
        </w:rPr>
        <w:t xml:space="preserve">azonosító számú, </w:t>
      </w:r>
      <w:r w:rsidRPr="00A60626">
        <w:rPr>
          <w:rFonts w:ascii="Palatino Linotype" w:hAnsi="Palatino Linotype"/>
          <w:b/>
          <w:bCs/>
          <w:sz w:val="24"/>
          <w:szCs w:val="24"/>
        </w:rPr>
        <w:t>Kézi könyvkötés</w:t>
      </w:r>
      <w:r w:rsidRPr="00A60626">
        <w:rPr>
          <w:rFonts w:ascii="Palatino Linotype" w:hAnsi="Palatino Linotype"/>
          <w:b/>
          <w:sz w:val="24"/>
          <w:szCs w:val="24"/>
        </w:rPr>
        <w:t xml:space="preserve"> megnevezésű szakmai követelmény</w:t>
      </w:r>
      <w:r w:rsidRPr="00A60626">
        <w:rPr>
          <w:rFonts w:ascii="Palatino Linotype" w:hAnsi="Palatino Linotype"/>
          <w:b/>
          <w:kern w:val="1"/>
          <w:sz w:val="24"/>
          <w:szCs w:val="24"/>
          <w:lang w:eastAsia="hi-IN" w:bidi="hi-IN"/>
        </w:rPr>
        <w:t>modulhoz tartozó tantárgyak és a témakörök oktatása során fejlesztendő kompetenciák</w:t>
      </w:r>
    </w:p>
    <w:tbl>
      <w:tblPr>
        <w:tblW w:w="9543" w:type="dxa"/>
        <w:jc w:val="center"/>
        <w:tblInd w:w="57" w:type="dxa"/>
        <w:tblCellMar>
          <w:left w:w="70" w:type="dxa"/>
          <w:right w:w="70" w:type="dxa"/>
        </w:tblCellMar>
        <w:tblLook w:val="0000" w:firstRow="0" w:lastRow="0" w:firstColumn="0" w:lastColumn="0" w:noHBand="0" w:noVBand="0"/>
      </w:tblPr>
      <w:tblGrid>
        <w:gridCol w:w="5170"/>
        <w:gridCol w:w="714"/>
        <w:gridCol w:w="792"/>
        <w:gridCol w:w="707"/>
        <w:gridCol w:w="514"/>
        <w:gridCol w:w="540"/>
        <w:gridCol w:w="1106"/>
      </w:tblGrid>
      <w:tr w:rsidR="00472E83" w:rsidRPr="002946AA">
        <w:trPr>
          <w:trHeight w:val="570"/>
          <w:jc w:val="center"/>
        </w:trPr>
        <w:tc>
          <w:tcPr>
            <w:tcW w:w="5170" w:type="dxa"/>
            <w:vMerge w:val="restart"/>
            <w:tcBorders>
              <w:top w:val="single" w:sz="4" w:space="0" w:color="auto"/>
              <w:left w:val="single" w:sz="4" w:space="0" w:color="auto"/>
              <w:bottom w:val="single" w:sz="4" w:space="0" w:color="auto"/>
              <w:right w:val="single" w:sz="4" w:space="0" w:color="auto"/>
            </w:tcBorders>
            <w:noWrap/>
            <w:vAlign w:val="center"/>
          </w:tcPr>
          <w:p w:rsidR="00472E83" w:rsidRPr="004D0E0A" w:rsidRDefault="00472E83" w:rsidP="00C3600D">
            <w:pPr>
              <w:jc w:val="center"/>
              <w:rPr>
                <w:rFonts w:ascii="Palatino Linotype" w:hAnsi="Palatino Linotype"/>
                <w:b/>
                <w:bCs/>
                <w:sz w:val="24"/>
                <w:szCs w:val="20"/>
              </w:rPr>
            </w:pPr>
            <w:r w:rsidRPr="004D0E0A">
              <w:rPr>
                <w:rFonts w:ascii="Palatino Linotype" w:hAnsi="Palatino Linotype"/>
                <w:b/>
                <w:bCs/>
                <w:sz w:val="24"/>
                <w:szCs w:val="20"/>
              </w:rPr>
              <w:t>10237-12</w:t>
            </w:r>
          </w:p>
          <w:p w:rsidR="00472E83" w:rsidRPr="002946AA" w:rsidRDefault="00472E83" w:rsidP="00C3600D">
            <w:pPr>
              <w:jc w:val="center"/>
              <w:rPr>
                <w:rFonts w:ascii="Palatino Linotype" w:hAnsi="Palatino Linotype"/>
                <w:sz w:val="20"/>
                <w:szCs w:val="20"/>
              </w:rPr>
            </w:pPr>
            <w:r w:rsidRPr="004D0E0A">
              <w:rPr>
                <w:rFonts w:ascii="Palatino Linotype" w:hAnsi="Palatino Linotype"/>
                <w:b/>
                <w:bCs/>
                <w:sz w:val="24"/>
                <w:szCs w:val="20"/>
              </w:rPr>
              <w:t>Kézi könyvkötés</w:t>
            </w:r>
          </w:p>
        </w:tc>
        <w:tc>
          <w:tcPr>
            <w:tcW w:w="2213" w:type="dxa"/>
            <w:gridSpan w:val="3"/>
            <w:tcBorders>
              <w:top w:val="single" w:sz="4" w:space="0" w:color="auto"/>
              <w:left w:val="nil"/>
              <w:bottom w:val="single" w:sz="4" w:space="0" w:color="auto"/>
              <w:right w:val="single" w:sz="4" w:space="0" w:color="auto"/>
            </w:tcBorders>
            <w:vAlign w:val="center"/>
          </w:tcPr>
          <w:p w:rsidR="00472E83" w:rsidRPr="002946AA" w:rsidRDefault="00472E83" w:rsidP="00C3600D">
            <w:pPr>
              <w:jc w:val="center"/>
              <w:rPr>
                <w:rFonts w:ascii="Palatino Linotype" w:hAnsi="Palatino Linotype"/>
                <w:sz w:val="20"/>
                <w:szCs w:val="20"/>
              </w:rPr>
            </w:pPr>
            <w:r w:rsidRPr="002946AA">
              <w:rPr>
                <w:rFonts w:ascii="Palatino Linotype" w:hAnsi="Palatino Linotype"/>
                <w:sz w:val="20"/>
                <w:szCs w:val="20"/>
              </w:rPr>
              <w:t xml:space="preserve">Kézi könyvkötés </w:t>
            </w:r>
          </w:p>
        </w:tc>
        <w:tc>
          <w:tcPr>
            <w:tcW w:w="2160" w:type="dxa"/>
            <w:gridSpan w:val="3"/>
            <w:tcBorders>
              <w:top w:val="single" w:sz="4" w:space="0" w:color="auto"/>
              <w:left w:val="nil"/>
              <w:bottom w:val="single" w:sz="4" w:space="0" w:color="auto"/>
              <w:right w:val="single" w:sz="4" w:space="0" w:color="auto"/>
            </w:tcBorders>
            <w:vAlign w:val="center"/>
          </w:tcPr>
          <w:p w:rsidR="00472E83" w:rsidRPr="002946AA" w:rsidRDefault="00472E83" w:rsidP="00C3600D">
            <w:pPr>
              <w:jc w:val="center"/>
              <w:rPr>
                <w:rFonts w:ascii="Palatino Linotype" w:hAnsi="Palatino Linotype"/>
                <w:sz w:val="20"/>
                <w:szCs w:val="20"/>
              </w:rPr>
            </w:pPr>
            <w:r w:rsidRPr="002946AA">
              <w:rPr>
                <w:rFonts w:ascii="Palatino Linotype" w:hAnsi="Palatino Linotype"/>
                <w:sz w:val="20"/>
                <w:szCs w:val="20"/>
              </w:rPr>
              <w:t>Kézi könyvkötés gyakorlata</w:t>
            </w:r>
          </w:p>
        </w:tc>
      </w:tr>
      <w:tr w:rsidR="00472E83" w:rsidRPr="002946AA">
        <w:trPr>
          <w:trHeight w:val="2070"/>
          <w:jc w:val="center"/>
        </w:trPr>
        <w:tc>
          <w:tcPr>
            <w:tcW w:w="5170" w:type="dxa"/>
            <w:vMerge/>
            <w:tcBorders>
              <w:top w:val="single" w:sz="4" w:space="0" w:color="auto"/>
              <w:left w:val="single" w:sz="4" w:space="0" w:color="auto"/>
              <w:bottom w:val="single" w:sz="4" w:space="0" w:color="auto"/>
              <w:right w:val="single" w:sz="4" w:space="0" w:color="auto"/>
            </w:tcBorders>
            <w:vAlign w:val="center"/>
          </w:tcPr>
          <w:p w:rsidR="00472E83" w:rsidRPr="002946AA" w:rsidRDefault="00472E83" w:rsidP="00C3600D">
            <w:pPr>
              <w:rPr>
                <w:rFonts w:ascii="Palatino Linotype" w:hAnsi="Palatino Linotype"/>
                <w:sz w:val="20"/>
                <w:szCs w:val="20"/>
              </w:rPr>
            </w:pPr>
          </w:p>
        </w:tc>
        <w:tc>
          <w:tcPr>
            <w:tcW w:w="714"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bookmarkStart w:id="5" w:name="OLE_LINK11"/>
            <w:r w:rsidRPr="002946AA">
              <w:rPr>
                <w:rFonts w:ascii="Palatino Linotype" w:hAnsi="Palatino Linotype"/>
                <w:sz w:val="20"/>
                <w:szCs w:val="20"/>
              </w:rPr>
              <w:t>Nyomdaipari</w:t>
            </w:r>
          </w:p>
          <w:p w:rsidR="00472E83" w:rsidRPr="002946AA" w:rsidRDefault="00472E83" w:rsidP="00C3600D">
            <w:pPr>
              <w:ind w:left="113"/>
              <w:rPr>
                <w:rFonts w:ascii="Palatino Linotype" w:hAnsi="Palatino Linotype"/>
                <w:sz w:val="20"/>
                <w:szCs w:val="20"/>
              </w:rPr>
            </w:pPr>
            <w:r w:rsidRPr="002946AA">
              <w:rPr>
                <w:rFonts w:ascii="Palatino Linotype" w:hAnsi="Palatino Linotype"/>
                <w:sz w:val="20"/>
                <w:szCs w:val="20"/>
              </w:rPr>
              <w:t>anyagismeret</w:t>
            </w:r>
            <w:bookmarkEnd w:id="5"/>
          </w:p>
        </w:tc>
        <w:tc>
          <w:tcPr>
            <w:tcW w:w="792"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r>
              <w:rPr>
                <w:rFonts w:ascii="Palatino Linotype" w:hAnsi="Palatino Linotype"/>
                <w:sz w:val="20"/>
                <w:szCs w:val="20"/>
              </w:rPr>
              <w:t>Kézi könyvkötés technológia</w:t>
            </w:r>
          </w:p>
        </w:tc>
        <w:tc>
          <w:tcPr>
            <w:tcW w:w="707"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r w:rsidRPr="002946AA">
              <w:rPr>
                <w:rFonts w:ascii="Palatino Linotype" w:hAnsi="Palatino Linotype"/>
                <w:sz w:val="20"/>
                <w:szCs w:val="20"/>
              </w:rPr>
              <w:t>Szakrajz</w:t>
            </w:r>
          </w:p>
        </w:tc>
        <w:tc>
          <w:tcPr>
            <w:tcW w:w="514"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r w:rsidRPr="002946AA">
              <w:rPr>
                <w:rFonts w:ascii="Palatino Linotype" w:hAnsi="Palatino Linotype"/>
                <w:sz w:val="20"/>
                <w:szCs w:val="20"/>
              </w:rPr>
              <w:t>Kötészeti anyagok vizsgálata</w:t>
            </w:r>
          </w:p>
        </w:tc>
        <w:tc>
          <w:tcPr>
            <w:tcW w:w="540"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r>
              <w:rPr>
                <w:rFonts w:ascii="Palatino Linotype" w:hAnsi="Palatino Linotype"/>
                <w:sz w:val="20"/>
                <w:szCs w:val="20"/>
              </w:rPr>
              <w:t>Könyvkötés</w:t>
            </w:r>
          </w:p>
        </w:tc>
        <w:tc>
          <w:tcPr>
            <w:tcW w:w="1106" w:type="dxa"/>
            <w:tcBorders>
              <w:top w:val="nil"/>
              <w:left w:val="nil"/>
              <w:bottom w:val="single" w:sz="4" w:space="0" w:color="auto"/>
              <w:right w:val="single" w:sz="4" w:space="0" w:color="auto"/>
            </w:tcBorders>
            <w:textDirection w:val="btLr"/>
            <w:vAlign w:val="center"/>
          </w:tcPr>
          <w:p w:rsidR="00472E83" w:rsidRPr="002946AA" w:rsidRDefault="00472E83" w:rsidP="00C3600D">
            <w:pPr>
              <w:ind w:left="113"/>
              <w:rPr>
                <w:rFonts w:ascii="Palatino Linotype" w:hAnsi="Palatino Linotype"/>
                <w:sz w:val="20"/>
                <w:szCs w:val="20"/>
              </w:rPr>
            </w:pPr>
            <w:r>
              <w:rPr>
                <w:rFonts w:ascii="Palatino Linotype" w:hAnsi="Palatino Linotype" w:cs="Arial"/>
                <w:sz w:val="20"/>
                <w:szCs w:val="20"/>
              </w:rPr>
              <w:t>Köté</w:t>
            </w:r>
            <w:r w:rsidRPr="002946AA">
              <w:rPr>
                <w:rFonts w:ascii="Palatino Linotype" w:hAnsi="Palatino Linotype"/>
                <w:sz w:val="20"/>
                <w:szCs w:val="20"/>
              </w:rPr>
              <w:t>szeti műveletek</w:t>
            </w:r>
          </w:p>
        </w:tc>
      </w:tr>
      <w:tr w:rsidR="00472E83" w:rsidRPr="002946AA">
        <w:trPr>
          <w:trHeight w:val="345"/>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2946AA" w:rsidRDefault="00472E83" w:rsidP="00C3600D">
            <w:pPr>
              <w:jc w:val="center"/>
              <w:rPr>
                <w:rFonts w:ascii="Palatino Linotype" w:hAnsi="Palatino Linotype"/>
                <w:sz w:val="20"/>
                <w:szCs w:val="20"/>
              </w:rPr>
            </w:pPr>
            <w:r w:rsidRPr="002946AA">
              <w:rPr>
                <w:rFonts w:ascii="Palatino Linotype" w:hAnsi="Palatino Linotype"/>
                <w:sz w:val="20"/>
                <w:szCs w:val="20"/>
              </w:rPr>
              <w:t>FELADATOK</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Egyedi kötészeti feladatokat ellát</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 xml:space="preserve">Lapok, folyóiratok, számlák gyűjtőkötését végzi, fedéllel, előzékkel ellátja </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Gyűjtőkötések fedelét, díszíti, aranyozza</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Gyűjtő- és díszdobozokat készít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Meghatározza a kiszabandó anyag méretét és szálirányát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Vágógépen anyagot szab, méretre vág</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Íveket hajtogat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Előzéket készít, a könyvtest íveit összehordja</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Felvarrja az íveket</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 xml:space="preserve">Ragasztót készít </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Könyvtestet ragasztóval egyesít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Könyvtestet, egyéb nyomdaterméket körülvág</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Gerincet gömbölyít, könyvtestet ereszre ver</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Metszést fest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Oromszegőt varr</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Könyvtáblát készít</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Beakasztást végez</w:t>
            </w:r>
          </w:p>
        </w:tc>
        <w:tc>
          <w:tcPr>
            <w:tcW w:w="7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Könyvet betábláz, borítja, díszíti</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 xml:space="preserve">Íveket perforál, </w:t>
            </w:r>
            <w:proofErr w:type="spellStart"/>
            <w:r w:rsidRPr="002946AA">
              <w:rPr>
                <w:rFonts w:ascii="Palatino Linotype" w:hAnsi="Palatino Linotype"/>
                <w:sz w:val="20"/>
                <w:szCs w:val="20"/>
              </w:rPr>
              <w:t>bígel</w:t>
            </w:r>
            <w:proofErr w:type="spellEnd"/>
            <w:r w:rsidRPr="002946AA">
              <w:rPr>
                <w:rFonts w:ascii="Palatino Linotype" w:hAnsi="Palatino Linotype"/>
                <w:sz w:val="20"/>
                <w:szCs w:val="20"/>
              </w:rPr>
              <w:t xml:space="preserve">, </w:t>
            </w:r>
            <w:proofErr w:type="spellStart"/>
            <w:r w:rsidRPr="002946AA">
              <w:rPr>
                <w:rFonts w:ascii="Palatino Linotype" w:hAnsi="Palatino Linotype"/>
                <w:sz w:val="20"/>
                <w:szCs w:val="20"/>
              </w:rPr>
              <w:t>ritzel</w:t>
            </w:r>
            <w:proofErr w:type="spellEnd"/>
            <w:r w:rsidRPr="002946AA">
              <w:rPr>
                <w:rFonts w:ascii="Palatino Linotype" w:hAnsi="Palatino Linotype"/>
                <w:sz w:val="20"/>
                <w:szCs w:val="20"/>
              </w:rPr>
              <w:t>, lyukaszt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Kézi számozó készüléket használ</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Drótfűzést végez, spiráloz</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Nyomdaterméket ragaszt, hajtogat, összehord</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Félkemény kötést készít</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Használt, kötészeti hibás, sérült könyvet szétszed, sérüléseit javítja</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Készterméket csomagol</w:t>
            </w:r>
          </w:p>
        </w:tc>
        <w:tc>
          <w:tcPr>
            <w:tcW w:w="7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92"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707"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14"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p>
        </w:tc>
        <w:tc>
          <w:tcPr>
            <w:tcW w:w="540"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106" w:type="dxa"/>
            <w:tcBorders>
              <w:top w:val="nil"/>
              <w:left w:val="nil"/>
              <w:bottom w:val="single" w:sz="4" w:space="0" w:color="auto"/>
              <w:right w:val="single" w:sz="4" w:space="0" w:color="auto"/>
            </w:tcBorders>
            <w:noWrap/>
            <w:vAlign w:val="center"/>
          </w:tcPr>
          <w:p w:rsidR="00472E83" w:rsidRPr="00E9141C" w:rsidRDefault="00472E83" w:rsidP="004D0E0A">
            <w:pPr>
              <w:jc w:val="center"/>
              <w:rPr>
                <w:rFonts w:ascii="Palatino Linotype" w:hAnsi="Palatino Linotype"/>
                <w:color w:val="000000"/>
                <w:sz w:val="20"/>
                <w:szCs w:val="20"/>
              </w:rPr>
            </w:pPr>
            <w:r w:rsidRPr="00E9141C">
              <w:rPr>
                <w:rFonts w:ascii="Palatino Linotype" w:hAnsi="Palatino Linotype"/>
                <w:color w:val="000000"/>
                <w:sz w:val="20"/>
                <w:szCs w:val="20"/>
              </w:rPr>
              <w:t>x</w:t>
            </w:r>
          </w:p>
        </w:tc>
      </w:tr>
      <w:tr w:rsidR="00472E83" w:rsidRPr="002946AA" w:rsidTr="004D0E0A">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SZAKMAI ISMERETEK</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Könyvkötési szerkezetek</w:t>
            </w:r>
          </w:p>
        </w:tc>
        <w:tc>
          <w:tcPr>
            <w:tcW w:w="714"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Könyvkötési stílusok</w:t>
            </w:r>
          </w:p>
        </w:tc>
        <w:tc>
          <w:tcPr>
            <w:tcW w:w="714"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A régi könyvekben felhasznált anyagok tulajdonságai</w:t>
            </w:r>
          </w:p>
        </w:tc>
        <w:tc>
          <w:tcPr>
            <w:tcW w:w="714"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r>
      <w:tr w:rsidR="00472E83" w:rsidRPr="002946AA"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2946AA" w:rsidRDefault="00472E83" w:rsidP="00C3600D">
            <w:pPr>
              <w:autoSpaceDE w:val="0"/>
              <w:autoSpaceDN w:val="0"/>
              <w:adjustRightInd w:val="0"/>
              <w:rPr>
                <w:rFonts w:ascii="Palatino Linotype" w:hAnsi="Palatino Linotype"/>
                <w:sz w:val="20"/>
                <w:szCs w:val="20"/>
              </w:rPr>
            </w:pPr>
            <w:r w:rsidRPr="002946AA">
              <w:rPr>
                <w:rFonts w:ascii="Palatino Linotype" w:hAnsi="Palatino Linotype"/>
                <w:sz w:val="20"/>
                <w:szCs w:val="20"/>
              </w:rPr>
              <w:t>Vásznak, bőrök fajtái, tulajdonságai</w:t>
            </w:r>
          </w:p>
        </w:tc>
        <w:tc>
          <w:tcPr>
            <w:tcW w:w="714"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sidRPr="002946AA">
              <w:rPr>
                <w:rFonts w:ascii="Palatino Linotype" w:hAnsi="Palatino Linotype"/>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c>
          <w:tcPr>
            <w:tcW w:w="707"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c>
          <w:tcPr>
            <w:tcW w:w="514"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c>
          <w:tcPr>
            <w:tcW w:w="1106" w:type="dxa"/>
            <w:tcBorders>
              <w:top w:val="single" w:sz="4" w:space="0" w:color="auto"/>
              <w:left w:val="nil"/>
              <w:bottom w:val="single" w:sz="4" w:space="0" w:color="auto"/>
              <w:right w:val="single" w:sz="4" w:space="0" w:color="auto"/>
            </w:tcBorders>
            <w:noWrap/>
            <w:vAlign w:val="center"/>
          </w:tcPr>
          <w:p w:rsidR="00472E83" w:rsidRPr="002946AA"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 xml:space="preserve">Borítópapírok, lemezek, előzékpapírok fajtái, </w:t>
            </w:r>
            <w:r w:rsidRPr="007D3066">
              <w:rPr>
                <w:rFonts w:ascii="Palatino Linotype" w:hAnsi="Palatino Linotype"/>
                <w:sz w:val="20"/>
                <w:szCs w:val="20"/>
              </w:rPr>
              <w:lastRenderedPageBreak/>
              <w:t>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lastRenderedPageBreak/>
              <w:t>x</w:t>
            </w:r>
          </w:p>
        </w:tc>
        <w:tc>
          <w:tcPr>
            <w:tcW w:w="792"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single" w:sz="4" w:space="0" w:color="auto"/>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lastRenderedPageBreak/>
              <w:t>Ragasztók, fűzőanyagok fajtái, tulajdonságai</w:t>
            </w:r>
          </w:p>
        </w:tc>
        <w:tc>
          <w:tcPr>
            <w:tcW w:w="714"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92"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07"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514"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Az anyagszabás, a hajtogatás technológiái</w:t>
            </w:r>
          </w:p>
        </w:tc>
        <w:tc>
          <w:tcPr>
            <w:tcW w:w="714"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2"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single" w:sz="4" w:space="0" w:color="auto"/>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proofErr w:type="spellStart"/>
            <w:r w:rsidRPr="007D3066">
              <w:rPr>
                <w:rFonts w:ascii="Palatino Linotype" w:hAnsi="Palatino Linotype"/>
                <w:sz w:val="20"/>
                <w:szCs w:val="20"/>
              </w:rPr>
              <w:t>Előzékelés</w:t>
            </w:r>
            <w:proofErr w:type="spellEnd"/>
            <w:r w:rsidRPr="007D3066">
              <w:rPr>
                <w:rFonts w:ascii="Palatino Linotype" w:hAnsi="Palatino Linotype"/>
                <w:sz w:val="20"/>
                <w:szCs w:val="20"/>
              </w:rPr>
              <w:t xml:space="preserve">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Fűzés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Préselés technológiája</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Könyvtest-kikészítés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Kézi ragasztókötés folyamata</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Betáblázás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Albumok készítésének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Díszdoboz készítés technológiái</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Egyenes vágógép, kézi lemezolló működése, kezelése</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Prés-, perforáló-, lyukasztógépek, drótfűzőgépek működése, kezelése</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Egyéb kisgépek működése, kezelése</w:t>
            </w:r>
          </w:p>
        </w:tc>
        <w:tc>
          <w:tcPr>
            <w:tcW w:w="7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0D2A0C" w:rsidRDefault="00472E83" w:rsidP="004D0E0A">
            <w:pPr>
              <w:jc w:val="center"/>
              <w:rPr>
                <w:rFonts w:ascii="Palatino Linotype" w:hAnsi="Palatino Linotype"/>
                <w:sz w:val="20"/>
                <w:szCs w:val="20"/>
              </w:rPr>
            </w:pPr>
            <w:r w:rsidRPr="000D2A0C">
              <w:rPr>
                <w:rFonts w:ascii="Palatino Linotype" w:hAnsi="Palatino Linotype"/>
                <w:sz w:val="20"/>
                <w:szCs w:val="20"/>
              </w:rPr>
              <w:t>x</w:t>
            </w:r>
          </w:p>
        </w:tc>
      </w:tr>
      <w:tr w:rsidR="00472E83" w:rsidRPr="007D3066" w:rsidTr="004D0E0A">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097DC5" w:rsidRDefault="00472E83" w:rsidP="004D0E0A">
            <w:pPr>
              <w:jc w:val="center"/>
              <w:rPr>
                <w:rFonts w:ascii="Palatino Linotype" w:hAnsi="Palatino Linotype"/>
                <w:sz w:val="20"/>
                <w:szCs w:val="20"/>
              </w:rPr>
            </w:pPr>
            <w:r w:rsidRPr="00097DC5">
              <w:rPr>
                <w:rFonts w:ascii="Palatino Linotype" w:hAnsi="Palatino Linotype"/>
                <w:sz w:val="20"/>
                <w:szCs w:val="20"/>
              </w:rPr>
              <w:t>SZAKMAI KÉSZSÉGEK</w:t>
            </w:r>
          </w:p>
        </w:tc>
      </w:tr>
      <w:tr w:rsidR="00472E83" w:rsidRPr="007D3066" w:rsidTr="004D0E0A">
        <w:trPr>
          <w:trHeight w:val="24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Hallott szakmai szöveg megértése</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Szakmai nyelvi beszédkészség</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Szabadkézi rajzolás</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Esztétikai érzék</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255"/>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Könyvkötészeti kéziszerszámok használata</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097DC5" w:rsidRDefault="00472E83" w:rsidP="004D0E0A">
            <w:pPr>
              <w:jc w:val="center"/>
              <w:rPr>
                <w:rFonts w:ascii="Palatino Linotype" w:hAnsi="Palatino Linotype"/>
                <w:sz w:val="20"/>
                <w:szCs w:val="20"/>
              </w:rPr>
            </w:pPr>
            <w:r w:rsidRPr="00097DC5">
              <w:rPr>
                <w:rFonts w:ascii="Palatino Linotype" w:hAnsi="Palatino Linotype"/>
                <w:sz w:val="20"/>
                <w:szCs w:val="20"/>
              </w:rPr>
              <w:t>SZEMÉLYES KOMPETENCIÁK</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Precizitás</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Önállóság</w:t>
            </w:r>
          </w:p>
        </w:tc>
        <w:tc>
          <w:tcPr>
            <w:tcW w:w="7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Kézügyesség</w:t>
            </w:r>
          </w:p>
        </w:tc>
        <w:tc>
          <w:tcPr>
            <w:tcW w:w="7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1106"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097DC5" w:rsidRDefault="00472E83" w:rsidP="004D0E0A">
            <w:pPr>
              <w:jc w:val="center"/>
              <w:rPr>
                <w:rFonts w:ascii="Palatino Linotype" w:hAnsi="Palatino Linotype"/>
                <w:sz w:val="20"/>
                <w:szCs w:val="20"/>
              </w:rPr>
            </w:pPr>
            <w:r w:rsidRPr="00097DC5">
              <w:rPr>
                <w:rFonts w:ascii="Palatino Linotype" w:hAnsi="Palatino Linotype"/>
                <w:sz w:val="20"/>
                <w:szCs w:val="20"/>
              </w:rPr>
              <w:t>TÁRSAS KOMPETENCIÁK</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Kezdeményező készség</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Közérthetőség</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Határozottság</w:t>
            </w:r>
          </w:p>
        </w:tc>
        <w:tc>
          <w:tcPr>
            <w:tcW w:w="7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2"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r w:rsidR="00472E83" w:rsidRPr="007D3066" w:rsidTr="004D0E0A">
        <w:trPr>
          <w:trHeight w:val="360"/>
          <w:jc w:val="center"/>
        </w:trPr>
        <w:tc>
          <w:tcPr>
            <w:tcW w:w="9543" w:type="dxa"/>
            <w:gridSpan w:val="7"/>
            <w:tcBorders>
              <w:top w:val="nil"/>
              <w:left w:val="single" w:sz="4" w:space="0" w:color="auto"/>
              <w:bottom w:val="single" w:sz="4" w:space="0" w:color="auto"/>
              <w:right w:val="single" w:sz="4" w:space="0" w:color="auto"/>
            </w:tcBorders>
            <w:noWrap/>
            <w:vAlign w:val="center"/>
          </w:tcPr>
          <w:p w:rsidR="00472E83" w:rsidRPr="00097DC5" w:rsidRDefault="00671737" w:rsidP="004D0E0A">
            <w:pPr>
              <w:jc w:val="center"/>
              <w:rPr>
                <w:rFonts w:ascii="Palatino Linotype" w:hAnsi="Palatino Linotype"/>
                <w:sz w:val="20"/>
                <w:szCs w:val="20"/>
              </w:rPr>
            </w:pPr>
            <w:r>
              <w:rPr>
                <w:rFonts w:ascii="Palatino Linotype" w:hAnsi="Palatino Linotype"/>
                <w:sz w:val="20"/>
                <w:szCs w:val="20"/>
              </w:rPr>
              <w:t>MÓDSZER</w:t>
            </w:r>
            <w:r w:rsidR="00472E83" w:rsidRPr="00097DC5">
              <w:rPr>
                <w:rFonts w:ascii="Palatino Linotype" w:hAnsi="Palatino Linotype"/>
                <w:sz w:val="20"/>
                <w:szCs w:val="20"/>
              </w:rPr>
              <w:t>KOMPETENCIÁK</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Módszeres munkavégzés</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472E83" w:rsidRPr="007D3066" w:rsidRDefault="00472E83" w:rsidP="004D0E0A">
            <w:pPr>
              <w:ind w:left="-117"/>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Intenzív munkavégzés</w:t>
            </w:r>
          </w:p>
        </w:tc>
        <w:tc>
          <w:tcPr>
            <w:tcW w:w="7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707"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r>
      <w:tr w:rsidR="00472E83" w:rsidRPr="007D3066" w:rsidTr="004D0E0A">
        <w:trPr>
          <w:trHeight w:val="300"/>
          <w:jc w:val="center"/>
        </w:trPr>
        <w:tc>
          <w:tcPr>
            <w:tcW w:w="5170" w:type="dxa"/>
            <w:tcBorders>
              <w:top w:val="nil"/>
              <w:left w:val="single" w:sz="4" w:space="0" w:color="auto"/>
              <w:bottom w:val="single" w:sz="4" w:space="0" w:color="auto"/>
              <w:right w:val="single" w:sz="4" w:space="0" w:color="auto"/>
            </w:tcBorders>
            <w:noWrap/>
          </w:tcPr>
          <w:p w:rsidR="00472E83" w:rsidRPr="007D3066" w:rsidRDefault="00472E83" w:rsidP="00C3600D">
            <w:pPr>
              <w:autoSpaceDE w:val="0"/>
              <w:autoSpaceDN w:val="0"/>
              <w:adjustRightInd w:val="0"/>
              <w:rPr>
                <w:rFonts w:ascii="Palatino Linotype" w:hAnsi="Palatino Linotype"/>
                <w:sz w:val="20"/>
                <w:szCs w:val="20"/>
              </w:rPr>
            </w:pPr>
            <w:r w:rsidRPr="007D3066">
              <w:rPr>
                <w:rFonts w:ascii="Palatino Linotype" w:hAnsi="Palatino Linotype"/>
                <w:sz w:val="20"/>
                <w:szCs w:val="20"/>
              </w:rPr>
              <w:t>Tervezési képesség</w:t>
            </w:r>
          </w:p>
        </w:tc>
        <w:tc>
          <w:tcPr>
            <w:tcW w:w="714"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p>
        </w:tc>
        <w:tc>
          <w:tcPr>
            <w:tcW w:w="792"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707"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sidRPr="007D3066">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472E83" w:rsidRPr="007D3066" w:rsidRDefault="00472E83" w:rsidP="004D0E0A">
            <w:pPr>
              <w:ind w:right="-7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c>
          <w:tcPr>
            <w:tcW w:w="1106" w:type="dxa"/>
            <w:tcBorders>
              <w:top w:val="nil"/>
              <w:left w:val="nil"/>
              <w:bottom w:val="single" w:sz="4" w:space="0" w:color="auto"/>
              <w:right w:val="single" w:sz="4" w:space="0" w:color="auto"/>
            </w:tcBorders>
            <w:vAlign w:val="center"/>
          </w:tcPr>
          <w:p w:rsidR="00472E83" w:rsidRPr="007D3066" w:rsidRDefault="00472E83" w:rsidP="004D0E0A">
            <w:pPr>
              <w:jc w:val="center"/>
              <w:rPr>
                <w:rFonts w:ascii="Palatino Linotype" w:hAnsi="Palatino Linotype"/>
                <w:sz w:val="20"/>
                <w:szCs w:val="20"/>
              </w:rPr>
            </w:pPr>
            <w:r>
              <w:rPr>
                <w:rFonts w:ascii="Palatino Linotype" w:hAnsi="Palatino Linotype"/>
                <w:sz w:val="20"/>
                <w:szCs w:val="20"/>
              </w:rPr>
              <w:t>x</w:t>
            </w:r>
          </w:p>
        </w:tc>
      </w:tr>
    </w:tbl>
    <w:p w:rsidR="004164A9" w:rsidRDefault="004164A9" w:rsidP="004164A9">
      <w:pPr>
        <w:jc w:val="both"/>
        <w:rPr>
          <w:sz w:val="24"/>
          <w:szCs w:val="24"/>
        </w:rPr>
      </w:pPr>
      <w:r>
        <w:rPr>
          <w:sz w:val="24"/>
          <w:szCs w:val="24"/>
        </w:rPr>
        <w:br w:type="page"/>
      </w:r>
    </w:p>
    <w:p w:rsidR="00472E83" w:rsidRPr="000E120B" w:rsidRDefault="00472E83" w:rsidP="003731E7">
      <w:pPr>
        <w:numPr>
          <w:ilvl w:val="0"/>
          <w:numId w:val="4"/>
        </w:numPr>
        <w:tabs>
          <w:tab w:val="clear" w:pos="360"/>
          <w:tab w:val="num" w:pos="540"/>
        </w:tabs>
        <w:ind w:left="357" w:hanging="357"/>
        <w:rPr>
          <w:rFonts w:ascii="Palatino Linotype" w:hAnsi="Palatino Linotype"/>
          <w:b/>
          <w:kern w:val="1"/>
          <w:sz w:val="24"/>
          <w:szCs w:val="24"/>
          <w:lang w:eastAsia="hi-IN" w:bidi="hi-IN"/>
        </w:rPr>
      </w:pPr>
      <w:r>
        <w:rPr>
          <w:rFonts w:ascii="Palatino Linotype" w:hAnsi="Palatino Linotype"/>
          <w:b/>
          <w:sz w:val="24"/>
          <w:szCs w:val="24"/>
        </w:rPr>
        <w:lastRenderedPageBreak/>
        <w:t xml:space="preserve">Kézi könyvkötés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B63FE8">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B63FE8">
        <w:rPr>
          <w:rFonts w:ascii="Palatino Linotype" w:hAnsi="Palatino Linotype" w:cs="Mangal"/>
          <w:b/>
          <w:kern w:val="1"/>
          <w:sz w:val="24"/>
          <w:szCs w:val="24"/>
          <w:lang w:eastAsia="hi-IN" w:bidi="hi-IN"/>
        </w:rPr>
        <w:t xml:space="preserve">142 </w:t>
      </w:r>
      <w:r>
        <w:rPr>
          <w:rFonts w:ascii="Palatino Linotype" w:hAnsi="Palatino Linotype" w:cs="Mangal"/>
          <w:b/>
          <w:kern w:val="1"/>
          <w:sz w:val="24"/>
          <w:szCs w:val="24"/>
          <w:lang w:eastAsia="hi-IN" w:bidi="hi-IN"/>
        </w:rPr>
        <w:t>óra</w:t>
      </w:r>
    </w:p>
    <w:p w:rsidR="00472E83" w:rsidRPr="00460216" w:rsidRDefault="00472E83" w:rsidP="004D0E0A">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472E83" w:rsidRPr="00A05C05" w:rsidRDefault="00472E83" w:rsidP="004D0E0A">
      <w:pPr>
        <w:ind w:left="360"/>
        <w:rPr>
          <w:rFonts w:ascii="Palatino Linotype" w:hAnsi="Palatino Linotype" w:cs="Mangal"/>
          <w:kern w:val="1"/>
          <w:sz w:val="24"/>
          <w:szCs w:val="24"/>
          <w:lang w:eastAsia="hi-IN" w:bidi="hi-IN"/>
        </w:rPr>
      </w:pPr>
      <w:r w:rsidRPr="00A05C05">
        <w:rPr>
          <w:rFonts w:ascii="Palatino Linotype" w:hAnsi="Palatino Linotype"/>
          <w:kern w:val="1"/>
          <w:sz w:val="24"/>
          <w:szCs w:val="24"/>
          <w:lang w:eastAsia="hi-IN" w:bidi="hi-IN"/>
        </w:rPr>
        <w:t>A tanuló ismerje meg a könyvkötés és a nyomdászat történetét. A tanuló sajátítsa el a könyvkötő feladatait. Ismerje meg a könyvkötés anyagait, könyvkötési szerkezeteket és stílusokat. Sajátítsa el az ívek hajtogatásától a kész könyv csomagolásáig terjedő munkafázisokat. A kapcsolódó munka-, tűz-, környezetbiztonsági és érintésvédelmi előírások megismerése.</w:t>
      </w:r>
    </w:p>
    <w:p w:rsidR="00472E83" w:rsidRPr="000E120B" w:rsidRDefault="00472E83" w:rsidP="00472E83">
      <w:pPr>
        <w:widowControl w:val="0"/>
        <w:suppressAutoHyphens/>
        <w:rPr>
          <w:rFonts w:ascii="Palatino Linotype" w:hAnsi="Palatino Linotype"/>
          <w:b/>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472E83" w:rsidRPr="00A05C05" w:rsidRDefault="00472E83" w:rsidP="004D0E0A">
      <w:pPr>
        <w:ind w:left="360"/>
        <w:rPr>
          <w:rFonts w:ascii="Palatino Linotype" w:hAnsi="Palatino Linotype"/>
          <w:sz w:val="24"/>
          <w:szCs w:val="24"/>
        </w:rPr>
      </w:pPr>
      <w:r w:rsidRPr="00A05C05">
        <w:rPr>
          <w:rFonts w:ascii="Palatino Linotype" w:hAnsi="Palatino Linotype"/>
          <w:sz w:val="24"/>
          <w:szCs w:val="24"/>
        </w:rPr>
        <w:t>A tantárgy az adott évfolyamba lépés feltételeiként megjelölt közismereti és szakmai tartalmakra épül.</w:t>
      </w:r>
    </w:p>
    <w:p w:rsidR="00472E83" w:rsidRPr="000E120B" w:rsidRDefault="00472E83" w:rsidP="00472E83">
      <w:pPr>
        <w:widowControl w:val="0"/>
        <w:suppressAutoHyphens/>
        <w:rPr>
          <w:rFonts w:ascii="Palatino Linotype" w:hAnsi="Palatino Linotype"/>
          <w:b/>
          <w:kern w:val="1"/>
          <w:sz w:val="24"/>
          <w:szCs w:val="24"/>
          <w:lang w:eastAsia="hi-IN" w:bidi="hi-IN"/>
        </w:rPr>
      </w:pPr>
    </w:p>
    <w:p w:rsidR="00472E83" w:rsidRPr="000E120B"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472E83" w:rsidRPr="000E120B" w:rsidRDefault="00472E83" w:rsidP="00472E83">
      <w:pPr>
        <w:widowControl w:val="0"/>
        <w:suppressAutoHyphens/>
        <w:rPr>
          <w:rFonts w:ascii="Palatino Linotype" w:hAnsi="Palatino Linotype" w:cs="Mangal"/>
          <w:b/>
          <w:kern w:val="1"/>
          <w:sz w:val="24"/>
          <w:szCs w:val="24"/>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Nyomdaipari anyagismeret</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Pr>
          <w:rFonts w:ascii="Palatino Linotype" w:hAnsi="Palatino Linotype" w:cs="Mangal"/>
          <w:b/>
          <w:i/>
          <w:kern w:val="1"/>
          <w:sz w:val="24"/>
          <w:szCs w:val="24"/>
          <w:lang w:eastAsia="hi-IN" w:bidi="hi-IN"/>
        </w:rPr>
        <w:t xml:space="preserve">53 </w:t>
      </w:r>
      <w:r>
        <w:rPr>
          <w:rFonts w:ascii="Palatino Linotype" w:hAnsi="Palatino Linotype" w:cs="Mangal"/>
          <w:b/>
          <w:i/>
          <w:kern w:val="1"/>
          <w:sz w:val="24"/>
          <w:szCs w:val="24"/>
          <w:lang w:eastAsia="hi-IN" w:bidi="hi-IN"/>
        </w:rPr>
        <w:t>óra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Az iparban használatos anyagok csoportosítása.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Papírok fajtái, csoportosítása, tulajdonságaik.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Papírok gyártási folyamata.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Szabványos papírméretek.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Műanyag, textil, fém és egyéb anyagú nyomathordozók gyártása, tulajdonságaik.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Vásznak fajtái, tulajdonságai.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Bőrök fajtái, tulajdonságai.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Különböző nyomdaipari eljárásoknál használt festékek fajtái, gyártása, tulajdonságaik.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Nyomdaiparban használatos ragasztók fajtái.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Szerves alapanyagú ragasztók fajtái, tulajdonságuk, gyártási folyamata.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Szerves alapanyagú ragasztók felhasználási területei.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Szintetikus ragasztók fajtái, tulajdonságuk, gyártási folyamata.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Szintetikus ragasztók felhasználási területei.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Borítópapírok, lemezek, előzékpapírok fajtái, tulajdonságai.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Fűzőanyagok fajtái, tulajdonságai.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Cérna, drót felhasználási területeik.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 régi könyvekben felhasznált anyagok tulajdonságai.</w:t>
      </w:r>
    </w:p>
    <w:p w:rsidR="00472E83" w:rsidRDefault="00472E83" w:rsidP="00472E83">
      <w:pPr>
        <w:widowControl w:val="0"/>
        <w:suppressAutoHyphens/>
        <w:ind w:left="1440"/>
        <w:jc w:val="both"/>
        <w:rPr>
          <w:rFonts w:ascii="Palatino Linotype" w:hAnsi="Palatino Linotype" w:cs="Mangal"/>
          <w:kern w:val="1"/>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 xml:space="preserve">Kézi könyvkötés technológia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B63FE8">
        <w:rPr>
          <w:rFonts w:ascii="Palatino Linotype" w:hAnsi="Palatino Linotype" w:cs="Mangal"/>
          <w:b/>
          <w:i/>
          <w:kern w:val="1"/>
          <w:sz w:val="24"/>
          <w:szCs w:val="24"/>
          <w:lang w:eastAsia="hi-IN" w:bidi="hi-IN"/>
        </w:rPr>
        <w:t xml:space="preserve">53 </w:t>
      </w:r>
      <w:r>
        <w:rPr>
          <w:rFonts w:ascii="Palatino Linotype" w:hAnsi="Palatino Linotype" w:cs="Mangal"/>
          <w:b/>
          <w:i/>
          <w:kern w:val="1"/>
          <w:sz w:val="24"/>
          <w:szCs w:val="24"/>
          <w:lang w:eastAsia="hi-IN" w:bidi="hi-IN"/>
        </w:rPr>
        <w:t>óra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Könyvkötés típusai, szabványos könyvalakok.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 kötött könyv szerkezete.</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Fedél, előzék, könyvtest, védőborító tulajdonságai.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Az anyagszabás, a hajtogatás technológiái.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Kiszabandó anyag méretének és szálirányának meghatározása.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Vágógépen anyag szabásának, méretre vágásának módja.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lastRenderedPageBreak/>
        <w:t>Ív hajtogatás technikája.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Préselés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Könyvtest ereszre verésének technikája.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Könyvtest-kikészítés technológiái, különböző ívegyesítési módok.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Gyűjtőkötés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Kézi ragasztókötés folyamata.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Albumok készítésének technológiái.</w:t>
      </w:r>
    </w:p>
    <w:p w:rsidR="00472E83" w:rsidRPr="00A05C05" w:rsidRDefault="00472E83" w:rsidP="004D0E0A">
      <w:pPr>
        <w:widowControl w:val="0"/>
        <w:suppressAutoHyphens/>
        <w:ind w:left="720"/>
        <w:jc w:val="both"/>
        <w:rPr>
          <w:rFonts w:ascii="Palatino Linotype" w:hAnsi="Palatino Linotype" w:cs="Mangal"/>
          <w:b/>
          <w:kern w:val="1"/>
          <w:sz w:val="24"/>
          <w:szCs w:val="24"/>
          <w:lang w:eastAsia="hi-IN" w:bidi="hi-IN"/>
        </w:rPr>
      </w:pPr>
      <w:proofErr w:type="spellStart"/>
      <w:r w:rsidRPr="00A05C05">
        <w:rPr>
          <w:rFonts w:ascii="Palatino Linotype" w:hAnsi="Palatino Linotype" w:cs="Mangal"/>
          <w:kern w:val="1"/>
          <w:sz w:val="24"/>
          <w:szCs w:val="24"/>
          <w:lang w:eastAsia="hi-IN" w:bidi="hi-IN"/>
        </w:rPr>
        <w:t>Előzékelés</w:t>
      </w:r>
      <w:proofErr w:type="spellEnd"/>
      <w:r w:rsidRPr="00A05C05">
        <w:rPr>
          <w:rFonts w:ascii="Palatino Linotype" w:hAnsi="Palatino Linotype" w:cs="Mangal"/>
          <w:kern w:val="1"/>
          <w:sz w:val="24"/>
          <w:szCs w:val="24"/>
          <w:lang w:eastAsia="hi-IN" w:bidi="hi-IN"/>
        </w:rPr>
        <w:t xml:space="preserve">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Fűzés, préselés, kézi ragasztókötés.</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Betáblázás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Gerincet gömbölyítésének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 xml:space="preserve">Könyvtáblakészítés anyagai, technológiája. </w:t>
      </w:r>
    </w:p>
    <w:p w:rsidR="00472E83"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Díszítési módok, magas fényű vagy matt fólia.</w:t>
      </w:r>
    </w:p>
    <w:p w:rsidR="00CB0E9F" w:rsidRPr="00A05C05" w:rsidRDefault="00CB0E9F" w:rsidP="004D0E0A">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Kasírozás technológiája.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Régi könyvekben alkalmazott technikák, metszésfestés, oromszegő stb.</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kern w:val="1"/>
          <w:sz w:val="24"/>
          <w:szCs w:val="24"/>
          <w:lang w:eastAsia="hi-IN" w:bidi="hi-IN"/>
        </w:rPr>
        <w:t>A kapcsolódó mun</w:t>
      </w:r>
      <w:r w:rsidR="00CB0E9F">
        <w:rPr>
          <w:rFonts w:ascii="Palatino Linotype" w:hAnsi="Palatino Linotype"/>
          <w:kern w:val="1"/>
          <w:sz w:val="24"/>
          <w:szCs w:val="24"/>
          <w:lang w:eastAsia="hi-IN" w:bidi="hi-IN"/>
        </w:rPr>
        <w:t xml:space="preserve">ka-, tűz-, környezetbiztonsági, érintésvédelmi, és ergonómiai </w:t>
      </w:r>
      <w:r w:rsidRPr="00A05C05">
        <w:rPr>
          <w:rFonts w:ascii="Palatino Linotype" w:hAnsi="Palatino Linotype"/>
          <w:kern w:val="1"/>
          <w:sz w:val="24"/>
          <w:szCs w:val="24"/>
          <w:lang w:eastAsia="hi-IN" w:bidi="hi-IN"/>
        </w:rPr>
        <w:t>előírások megismerése</w:t>
      </w:r>
      <w:r w:rsidR="00CB0E9F">
        <w:rPr>
          <w:rFonts w:ascii="Palatino Linotype" w:hAnsi="Palatino Linotype"/>
          <w:kern w:val="1"/>
          <w:sz w:val="24"/>
          <w:szCs w:val="24"/>
          <w:lang w:eastAsia="hi-IN" w:bidi="hi-IN"/>
        </w:rPr>
        <w:t>.</w:t>
      </w:r>
    </w:p>
    <w:p w:rsidR="00472E83" w:rsidRPr="000E120B" w:rsidRDefault="00472E83" w:rsidP="00472E83">
      <w:pPr>
        <w:widowControl w:val="0"/>
        <w:suppressAutoHyphens/>
        <w:ind w:left="1418"/>
        <w:rPr>
          <w:rFonts w:ascii="Palatino Linotype" w:hAnsi="Palatino Linotype" w:cs="Mangal"/>
          <w:kern w:val="1"/>
          <w:sz w:val="24"/>
          <w:szCs w:val="24"/>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Szakrajz</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 xml:space="preserve">          </w:t>
      </w:r>
      <w:r w:rsidR="00B63FE8">
        <w:rPr>
          <w:rFonts w:ascii="Palatino Linotype" w:hAnsi="Palatino Linotype" w:cs="Mangal"/>
          <w:b/>
          <w:i/>
          <w:kern w:val="1"/>
          <w:sz w:val="24"/>
          <w:szCs w:val="24"/>
          <w:lang w:eastAsia="hi-IN" w:bidi="hi-IN"/>
        </w:rPr>
        <w:t xml:space="preserve">36 </w:t>
      </w:r>
      <w:r>
        <w:rPr>
          <w:rFonts w:ascii="Palatino Linotype" w:hAnsi="Palatino Linotype" w:cs="Mangal"/>
          <w:b/>
          <w:i/>
          <w:kern w:val="1"/>
          <w:sz w:val="24"/>
          <w:szCs w:val="24"/>
          <w:lang w:eastAsia="hi-IN" w:bidi="hi-IN"/>
        </w:rPr>
        <w:t>óra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Nyers méret, körülvágott méret margóarányok különböző nyomdai termékeknél.</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Kötés-, fej-, láb-, vágási margók mérete.</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Tipográfiai arányok, aranymetszés.</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Tükörrajzolás, vágási méretek jelölése.</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Különböző nyomtatványok alakjának, margóinak rajzolása.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Esetleges díszítőelemek, emblémák, logók rajzolása.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 műszaki rajz alapjai.</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Lépték fogalma.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Méretarány, méretezés, vonalfajták.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Síkábrázolás, vetületek, térábrázolás.</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Ábrázolási rendszerek.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Axonometria, perspektíva.</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Elektronikus 3D ábrázolási rendszerek.</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 xml:space="preserve">Szabadkézi rajzolás. </w:t>
      </w:r>
    </w:p>
    <w:p w:rsidR="00472E83" w:rsidRPr="00A05C05" w:rsidRDefault="00472E83" w:rsidP="004D0E0A">
      <w:pPr>
        <w:widowControl w:val="0"/>
        <w:suppressAutoHyphens/>
        <w:ind w:left="720"/>
        <w:jc w:val="both"/>
        <w:rPr>
          <w:rFonts w:ascii="Palatino Linotype" w:hAnsi="Palatino Linotype" w:cs="Mangal"/>
          <w:kern w:val="1"/>
          <w:sz w:val="24"/>
          <w:szCs w:val="24"/>
          <w:lang w:eastAsia="hi-IN" w:bidi="hi-IN"/>
        </w:rPr>
      </w:pPr>
      <w:r w:rsidRPr="00A05C05">
        <w:rPr>
          <w:rFonts w:ascii="Palatino Linotype" w:hAnsi="Palatino Linotype" w:cs="Mangal"/>
          <w:kern w:val="1"/>
          <w:sz w:val="24"/>
          <w:szCs w:val="24"/>
          <w:lang w:eastAsia="hi-IN" w:bidi="hi-IN"/>
        </w:rPr>
        <w:t>Rajz készség fejlesztése.</w:t>
      </w:r>
    </w:p>
    <w:p w:rsidR="00472E83" w:rsidRDefault="00472E83" w:rsidP="004D0E0A">
      <w:pPr>
        <w:widowControl w:val="0"/>
        <w:suppressAutoHyphens/>
        <w:ind w:left="698"/>
        <w:rPr>
          <w:rFonts w:ascii="Palatino Linotype" w:hAnsi="Palatino Linotype"/>
          <w:sz w:val="24"/>
          <w:szCs w:val="24"/>
        </w:rPr>
      </w:pPr>
      <w:r w:rsidRPr="00A05C05">
        <w:rPr>
          <w:rFonts w:ascii="Palatino Linotype" w:hAnsi="Palatino Linotype" w:cs="Mangal"/>
          <w:kern w:val="1"/>
          <w:sz w:val="24"/>
          <w:szCs w:val="24"/>
          <w:lang w:eastAsia="hi-IN" w:bidi="hi-IN"/>
        </w:rPr>
        <w:t>Gyűjtő- és díszdobozok tervezése</w:t>
      </w:r>
      <w:r w:rsidRPr="00A05C05">
        <w:rPr>
          <w:rFonts w:ascii="Palatino Linotype" w:hAnsi="Palatino Linotype"/>
          <w:sz w:val="24"/>
          <w:szCs w:val="24"/>
        </w:rPr>
        <w:t>.</w:t>
      </w:r>
    </w:p>
    <w:p w:rsidR="00A05C05" w:rsidRPr="00A05C05" w:rsidRDefault="00A05C05" w:rsidP="00472E83">
      <w:pPr>
        <w:widowControl w:val="0"/>
        <w:suppressAutoHyphens/>
        <w:ind w:left="1418"/>
        <w:rPr>
          <w:rFonts w:ascii="Palatino Linotype" w:hAnsi="Palatino Linotype" w:cs="Mangal"/>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472E83" w:rsidRPr="00671737" w:rsidRDefault="00472E83" w:rsidP="004D0E0A">
      <w:pPr>
        <w:ind w:left="360"/>
        <w:rPr>
          <w:rFonts w:ascii="Palatino Linotype" w:hAnsi="Palatino Linotype"/>
          <w:b/>
          <w:i/>
          <w:sz w:val="24"/>
          <w:szCs w:val="24"/>
        </w:rPr>
      </w:pPr>
      <w:r w:rsidRPr="00671737">
        <w:rPr>
          <w:rFonts w:ascii="Palatino Linotype" w:hAnsi="Palatino Linotype" w:cs="Mangal"/>
          <w:i/>
          <w:kern w:val="1"/>
          <w:sz w:val="24"/>
          <w:szCs w:val="24"/>
          <w:lang w:eastAsia="hi-IN" w:bidi="hi-IN"/>
        </w:rPr>
        <w:t>Tanterem</w:t>
      </w:r>
    </w:p>
    <w:p w:rsidR="00472E83" w:rsidRPr="00212E5C" w:rsidRDefault="00472E83" w:rsidP="00472E83">
      <w:pPr>
        <w:widowControl w:val="0"/>
        <w:suppressAutoHyphens/>
        <w:rPr>
          <w:rFonts w:ascii="Palatino Linotype" w:hAnsi="Palatino Linotype" w:cs="Mangal"/>
          <w:b/>
          <w:kern w:val="1"/>
          <w:sz w:val="24"/>
          <w:szCs w:val="24"/>
          <w:lang w:eastAsia="hi-IN" w:bidi="hi-IN"/>
        </w:rPr>
      </w:pPr>
    </w:p>
    <w:p w:rsidR="00472E83" w:rsidRPr="00AA0CF8" w:rsidRDefault="00472E83" w:rsidP="003731E7">
      <w:pPr>
        <w:widowControl w:val="0"/>
        <w:numPr>
          <w:ilvl w:val="1"/>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472E83" w:rsidRPr="00C17D6E" w:rsidRDefault="00472E83" w:rsidP="00671737">
      <w:pPr>
        <w:widowControl w:val="0"/>
        <w:suppressAutoHyphens/>
        <w:jc w:val="both"/>
        <w:rPr>
          <w:rFonts w:ascii="Palatino Linotype" w:hAnsi="Palatino Linotype"/>
          <w:b/>
          <w:i/>
          <w:kern w:val="1"/>
          <w:sz w:val="24"/>
          <w:szCs w:val="24"/>
          <w:lang w:eastAsia="hi-IN" w:bidi="hi-IN"/>
        </w:rPr>
      </w:pPr>
    </w:p>
    <w:p w:rsidR="00472E83" w:rsidRPr="00C17D6E" w:rsidRDefault="00472E83" w:rsidP="003731E7">
      <w:pPr>
        <w:widowControl w:val="0"/>
        <w:numPr>
          <w:ilvl w:val="2"/>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8B7D14">
        <w:trPr>
          <w:jc w:val="center"/>
        </w:trPr>
        <w:tc>
          <w:tcPr>
            <w:tcW w:w="994" w:type="dxa"/>
            <w:vMerge w:val="restart"/>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72E83" w:rsidRDefault="00472E83"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8B7D14">
        <w:trPr>
          <w:jc w:val="center"/>
        </w:trPr>
        <w:tc>
          <w:tcPr>
            <w:tcW w:w="994" w:type="dxa"/>
            <w:vMerge/>
            <w:vAlign w:val="center"/>
          </w:tcPr>
          <w:p w:rsidR="00472E83" w:rsidRPr="008B7D14" w:rsidRDefault="00472E83" w:rsidP="00C3600D">
            <w:pPr>
              <w:jc w:val="center"/>
              <w:rPr>
                <w:rFonts w:ascii="Palatino Linotype" w:hAnsi="Palatino Linotype"/>
                <w:b/>
                <w:sz w:val="20"/>
                <w:szCs w:val="20"/>
              </w:rPr>
            </w:pPr>
          </w:p>
        </w:tc>
        <w:tc>
          <w:tcPr>
            <w:tcW w:w="2800" w:type="dxa"/>
            <w:vMerge/>
            <w:vAlign w:val="center"/>
          </w:tcPr>
          <w:p w:rsidR="00472E83" w:rsidRPr="008B7D14" w:rsidRDefault="00472E83" w:rsidP="00C3600D">
            <w:pPr>
              <w:rPr>
                <w:rFonts w:ascii="Palatino Linotype" w:hAnsi="Palatino Linotype"/>
                <w:b/>
                <w:sz w:val="20"/>
                <w:szCs w:val="20"/>
              </w:rPr>
            </w:pP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72E83" w:rsidRPr="008B7D14" w:rsidRDefault="00472E83" w:rsidP="00C3600D">
            <w:pPr>
              <w:jc w:val="center"/>
              <w:rPr>
                <w:rFonts w:ascii="Palatino Linotype" w:hAnsi="Palatino Linotype"/>
                <w:b/>
                <w:sz w:val="20"/>
                <w:szCs w:val="20"/>
              </w:rPr>
            </w:pP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r w:rsidR="00A05C05">
              <w:rPr>
                <w:rFonts w:ascii="Palatino Linotype" w:hAnsi="Palatino Linotype"/>
                <w:sz w:val="20"/>
                <w:szCs w:val="20"/>
              </w:rPr>
              <w:t>0</w:t>
            </w:r>
            <w:r w:rsidRPr="008B7D14">
              <w:rPr>
                <w:rFonts w:ascii="Palatino Linotype" w:hAnsi="Palatino Linotype"/>
                <w:sz w:val="20"/>
                <w:szCs w:val="20"/>
              </w:rPr>
              <w:t>.</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bl>
    <w:p w:rsidR="00472E83" w:rsidRPr="00C17D6E" w:rsidRDefault="00472E83" w:rsidP="00472E83">
      <w:pPr>
        <w:widowControl w:val="0"/>
        <w:suppressAutoHyphens/>
        <w:ind w:left="1092"/>
        <w:rPr>
          <w:rFonts w:ascii="Palatino Linotype" w:hAnsi="Palatino Linotype"/>
          <w:b/>
          <w:i/>
          <w:kern w:val="1"/>
          <w:sz w:val="24"/>
          <w:szCs w:val="24"/>
          <w:lang w:eastAsia="hi-IN" w:bidi="hi-IN"/>
        </w:rPr>
      </w:pPr>
    </w:p>
    <w:p w:rsidR="00472E83" w:rsidRPr="00C17D6E" w:rsidRDefault="00472E83" w:rsidP="003731E7">
      <w:pPr>
        <w:widowControl w:val="0"/>
        <w:numPr>
          <w:ilvl w:val="2"/>
          <w:numId w:val="4"/>
        </w:numPr>
        <w:suppressAutoHyphens/>
        <w:jc w:val="both"/>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FE5532">
        <w:trPr>
          <w:cantSplit/>
          <w:trHeight w:val="921"/>
          <w:jc w:val="center"/>
        </w:trPr>
        <w:tc>
          <w:tcPr>
            <w:tcW w:w="828"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72E83"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72E83" w:rsidRDefault="00472E83"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72E83" w:rsidRPr="00FE5532"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FE5532">
        <w:trPr>
          <w:cantSplit/>
          <w:trHeight w:val="1076"/>
          <w:jc w:val="center"/>
        </w:trPr>
        <w:tc>
          <w:tcPr>
            <w:tcW w:w="828" w:type="dxa"/>
            <w:vMerge/>
            <w:vAlign w:val="center"/>
          </w:tcPr>
          <w:p w:rsidR="00472E83" w:rsidRPr="00FE5532" w:rsidRDefault="00472E83" w:rsidP="00C3600D">
            <w:pPr>
              <w:jc w:val="center"/>
              <w:rPr>
                <w:rFonts w:ascii="Palatino Linotype" w:hAnsi="Palatino Linotype"/>
                <w:b/>
                <w:sz w:val="20"/>
                <w:szCs w:val="20"/>
              </w:rPr>
            </w:pPr>
          </w:p>
        </w:tc>
        <w:tc>
          <w:tcPr>
            <w:tcW w:w="3621" w:type="dxa"/>
            <w:vMerge/>
            <w:vAlign w:val="center"/>
          </w:tcPr>
          <w:p w:rsidR="00472E83" w:rsidRPr="00FE5532" w:rsidRDefault="00472E83" w:rsidP="00C3600D">
            <w:pPr>
              <w:rPr>
                <w:rFonts w:ascii="Palatino Linotype" w:hAnsi="Palatino Linotype"/>
                <w:b/>
                <w:sz w:val="20"/>
                <w:szCs w:val="20"/>
              </w:rPr>
            </w:pPr>
          </w:p>
        </w:tc>
        <w:tc>
          <w:tcPr>
            <w:tcW w:w="809" w:type="dxa"/>
            <w:textDirection w:val="btLr"/>
            <w:vAlign w:val="center"/>
          </w:tcPr>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72E83" w:rsidRPr="00FE5532" w:rsidRDefault="00472E83" w:rsidP="00C3600D">
            <w:pPr>
              <w:jc w:val="center"/>
              <w:rPr>
                <w:rFonts w:ascii="Palatino Linotype" w:hAnsi="Palatino Linotype"/>
                <w:b/>
                <w:sz w:val="20"/>
                <w:szCs w:val="20"/>
              </w:rPr>
            </w:pP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72E83" w:rsidRPr="008B7D14" w:rsidRDefault="00472E83"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lastRenderedPageBreak/>
              <w:t>2.4.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bl>
    <w:p w:rsidR="00472E83" w:rsidRPr="000E120B" w:rsidRDefault="00472E83" w:rsidP="00472E83">
      <w:pPr>
        <w:widowControl w:val="0"/>
        <w:suppressAutoHyphens/>
        <w:ind w:left="792"/>
        <w:rPr>
          <w:rFonts w:ascii="Palatino Linotype" w:hAnsi="Palatino Linotype" w:cs="Mangal"/>
          <w:b/>
          <w:kern w:val="1"/>
          <w:sz w:val="24"/>
          <w:szCs w:val="24"/>
          <w:lang w:eastAsia="hi-IN" w:bidi="hi-IN"/>
        </w:rPr>
      </w:pPr>
    </w:p>
    <w:p w:rsidR="00472E83" w:rsidRPr="00AA0CF8" w:rsidRDefault="00472E83" w:rsidP="003731E7">
      <w:pPr>
        <w:widowControl w:val="0"/>
        <w:numPr>
          <w:ilvl w:val="1"/>
          <w:numId w:val="4"/>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472E83" w:rsidRPr="00A05C05" w:rsidRDefault="00472E83" w:rsidP="004D0E0A">
      <w:pPr>
        <w:pStyle w:val="Listaszerbekezds"/>
        <w:widowControl w:val="0"/>
        <w:suppressAutoHyphens/>
        <w:spacing w:after="0"/>
        <w:ind w:left="357"/>
        <w:rPr>
          <w:rFonts w:ascii="Palatino Linotype" w:hAnsi="Palatino Linotype" w:cs="Mangal"/>
          <w:kern w:val="1"/>
          <w:sz w:val="24"/>
          <w:szCs w:val="24"/>
          <w:lang w:eastAsia="hi-IN" w:bidi="hi-IN"/>
        </w:rPr>
      </w:pPr>
      <w:r w:rsidRPr="00A05C05">
        <w:rPr>
          <w:rFonts w:ascii="Palatino Linotype" w:hAnsi="Palatino Linotype"/>
          <w:kern w:val="1"/>
          <w:sz w:val="24"/>
          <w:szCs w:val="24"/>
          <w:lang w:eastAsia="hi-IN" w:bidi="hi-IN"/>
        </w:rPr>
        <w:t>A nemzeti köznevelésről szóló 2011. évi CXC törvény 54. § (2) a) pontja szerinti értékeléssel.</w:t>
      </w:r>
      <w:r w:rsidRPr="00A05C05">
        <w:rPr>
          <w:rFonts w:ascii="Palatino Linotype" w:hAnsi="Palatino Linotype" w:cs="Mangal"/>
          <w:kern w:val="1"/>
          <w:sz w:val="24"/>
          <w:szCs w:val="24"/>
          <w:lang w:eastAsia="hi-IN" w:bidi="hi-IN"/>
        </w:rPr>
        <w:t xml:space="preserve"> </w:t>
      </w:r>
    </w:p>
    <w:p w:rsidR="00472E83" w:rsidRDefault="00472E83" w:rsidP="00472E83">
      <w:pPr>
        <w:jc w:val="both"/>
        <w:rPr>
          <w:sz w:val="24"/>
          <w:szCs w:val="24"/>
        </w:rPr>
      </w:pPr>
    </w:p>
    <w:p w:rsidR="004D0E0A" w:rsidRDefault="004D0E0A" w:rsidP="00472E83">
      <w:pPr>
        <w:jc w:val="both"/>
        <w:rPr>
          <w:sz w:val="24"/>
          <w:szCs w:val="24"/>
        </w:rPr>
      </w:pPr>
    </w:p>
    <w:p w:rsidR="00472E83" w:rsidRPr="000E120B" w:rsidRDefault="00472E83" w:rsidP="003731E7">
      <w:pPr>
        <w:numPr>
          <w:ilvl w:val="0"/>
          <w:numId w:val="4"/>
        </w:numPr>
        <w:tabs>
          <w:tab w:val="clear" w:pos="360"/>
          <w:tab w:val="num" w:pos="540"/>
        </w:tabs>
        <w:ind w:left="357" w:hanging="357"/>
        <w:rPr>
          <w:rFonts w:ascii="Palatino Linotype" w:hAnsi="Palatino Linotype"/>
          <w:b/>
          <w:kern w:val="1"/>
          <w:sz w:val="24"/>
          <w:szCs w:val="24"/>
          <w:lang w:eastAsia="hi-IN" w:bidi="hi-IN"/>
        </w:rPr>
      </w:pPr>
      <w:r>
        <w:rPr>
          <w:rFonts w:ascii="Palatino Linotype" w:hAnsi="Palatino Linotype"/>
          <w:b/>
          <w:sz w:val="24"/>
          <w:szCs w:val="24"/>
        </w:rPr>
        <w:t xml:space="preserve">Kézi könyvkötés gyakorlata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B63FE8">
        <w:rPr>
          <w:rFonts w:ascii="Palatino Linotype" w:hAnsi="Palatino Linotype" w:cs="Mangal"/>
          <w:b/>
          <w:kern w:val="1"/>
          <w:sz w:val="24"/>
          <w:szCs w:val="24"/>
          <w:lang w:eastAsia="hi-IN" w:bidi="hi-IN"/>
        </w:rPr>
        <w:t xml:space="preserve">568 </w:t>
      </w:r>
      <w:r>
        <w:rPr>
          <w:rFonts w:ascii="Palatino Linotype" w:hAnsi="Palatino Linotype" w:cs="Mangal"/>
          <w:b/>
          <w:kern w:val="1"/>
          <w:sz w:val="24"/>
          <w:szCs w:val="24"/>
          <w:lang w:eastAsia="hi-IN" w:bidi="hi-IN"/>
        </w:rPr>
        <w:t>óra</w:t>
      </w:r>
    </w:p>
    <w:p w:rsidR="00472E83" w:rsidRPr="00460216" w:rsidRDefault="00472E83" w:rsidP="004D0E0A">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472E83" w:rsidRPr="00A05C05" w:rsidRDefault="00472E83" w:rsidP="004D0E0A">
      <w:pPr>
        <w:ind w:left="360"/>
        <w:rPr>
          <w:rFonts w:ascii="Palatino Linotype" w:hAnsi="Palatino Linotype"/>
          <w:b/>
          <w:kern w:val="1"/>
          <w:sz w:val="24"/>
          <w:szCs w:val="24"/>
          <w:lang w:eastAsia="hi-IN" w:bidi="hi-IN"/>
        </w:rPr>
      </w:pPr>
      <w:r w:rsidRPr="00A05C05">
        <w:rPr>
          <w:rFonts w:ascii="Palatino Linotype" w:hAnsi="Palatino Linotype" w:cs="Mangal"/>
          <w:kern w:val="1"/>
          <w:sz w:val="24"/>
          <w:szCs w:val="24"/>
          <w:lang w:eastAsia="hi-IN" w:bidi="hi-IN"/>
        </w:rPr>
        <w:t xml:space="preserve">A tanuló ismerje fel a gyakorlatban is a nyomdaipari alapanyagokat. A tanuló legyen képes anyagvizsgálatok elvégzésére. Ismerje meg az anyagok alkalmazhatóságának, feldolgozhatóságának kérdéseit. A tanuló sajátítsa el a </w:t>
      </w:r>
      <w:r w:rsidRPr="00A05C05">
        <w:rPr>
          <w:rFonts w:ascii="Palatino Linotype" w:hAnsi="Palatino Linotype"/>
          <w:kern w:val="1"/>
          <w:sz w:val="24"/>
          <w:szCs w:val="24"/>
          <w:lang w:eastAsia="hi-IN" w:bidi="hi-IN"/>
        </w:rPr>
        <w:t>kézi könyvkötés anyagainak előkészítését, a könyvkötészeti feladatok önálló ellátását. Ismerje meg a műszaki leírásokat, alkalmazza a különleges kötészeti technikákat. Munka-, tűz-, környezetbiztonsági és érintésvédelmi előírások betartása.</w:t>
      </w:r>
    </w:p>
    <w:p w:rsidR="00472E83" w:rsidRPr="000E120B" w:rsidRDefault="00472E83" w:rsidP="00472E83">
      <w:pPr>
        <w:widowControl w:val="0"/>
        <w:suppressAutoHyphens/>
        <w:rPr>
          <w:rFonts w:ascii="Palatino Linotype" w:hAnsi="Palatino Linotype"/>
          <w:b/>
          <w:kern w:val="1"/>
          <w:sz w:val="24"/>
          <w:szCs w:val="24"/>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472E83" w:rsidRPr="00A05C05" w:rsidRDefault="00472E83" w:rsidP="004D0E0A">
      <w:pPr>
        <w:ind w:left="360"/>
        <w:rPr>
          <w:rFonts w:ascii="Palatino Linotype" w:hAnsi="Palatino Linotype"/>
          <w:sz w:val="24"/>
          <w:szCs w:val="24"/>
        </w:rPr>
      </w:pPr>
      <w:r w:rsidRPr="00A05C05">
        <w:rPr>
          <w:rFonts w:ascii="Palatino Linotype" w:hAnsi="Palatino Linotype"/>
          <w:sz w:val="24"/>
          <w:szCs w:val="24"/>
        </w:rPr>
        <w:t>A tantárgy az adott évfolyamba lépés feltételeiként megjelölt közismereti és szakmai tartalmakra, és a kézi könyvkötés tantárgy elméleti tartalmára épül.</w:t>
      </w:r>
    </w:p>
    <w:p w:rsidR="00472E83" w:rsidRPr="002C48DC" w:rsidRDefault="00472E83" w:rsidP="00472E83">
      <w:pPr>
        <w:widowControl w:val="0"/>
        <w:suppressAutoHyphens/>
        <w:rPr>
          <w:rFonts w:ascii="Palatino Linotype" w:hAnsi="Palatino Linotype"/>
          <w:kern w:val="1"/>
          <w:sz w:val="24"/>
          <w:szCs w:val="24"/>
          <w:lang w:eastAsia="hi-IN" w:bidi="hi-IN"/>
        </w:rPr>
      </w:pPr>
    </w:p>
    <w:p w:rsidR="00472E83" w:rsidRPr="000E120B" w:rsidRDefault="00472E83"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472E83" w:rsidRPr="000E120B" w:rsidRDefault="00472E83" w:rsidP="00472E83">
      <w:pPr>
        <w:widowControl w:val="0"/>
        <w:suppressAutoHyphens/>
        <w:rPr>
          <w:rFonts w:ascii="Palatino Linotype" w:hAnsi="Palatino Linotype" w:cs="Mangal"/>
          <w:b/>
          <w:kern w:val="1"/>
          <w:sz w:val="24"/>
          <w:szCs w:val="24"/>
          <w:lang w:eastAsia="hi-IN" w:bidi="hi-IN"/>
        </w:rPr>
      </w:pPr>
    </w:p>
    <w:p w:rsidR="00472E83" w:rsidRPr="000E120B" w:rsidRDefault="00472E83"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Kötészeti anyagok vizsgálata</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B63FE8">
        <w:rPr>
          <w:rFonts w:ascii="Palatino Linotype" w:hAnsi="Palatino Linotype" w:cs="Mangal"/>
          <w:b/>
          <w:i/>
          <w:kern w:val="1"/>
          <w:sz w:val="24"/>
          <w:szCs w:val="24"/>
          <w:lang w:eastAsia="hi-IN" w:bidi="hi-IN"/>
        </w:rPr>
        <w:t xml:space="preserve">142 </w:t>
      </w:r>
      <w:r>
        <w:rPr>
          <w:rFonts w:ascii="Palatino Linotype" w:hAnsi="Palatino Linotype" w:cs="Mangal"/>
          <w:b/>
          <w:i/>
          <w:kern w:val="1"/>
          <w:sz w:val="24"/>
          <w:szCs w:val="24"/>
          <w:lang w:eastAsia="hi-IN" w:bidi="hi-IN"/>
        </w:rPr>
        <w:t>óra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Kézi egyenes vágógép használata. </w:t>
      </w:r>
    </w:p>
    <w:p w:rsidR="00BF2DBC" w:rsidRPr="002D571F" w:rsidRDefault="00BF2DBC" w:rsidP="004D0E0A">
      <w:pPr>
        <w:widowControl w:val="0"/>
        <w:suppressAutoHyphens/>
        <w:ind w:left="720"/>
        <w:jc w:val="both"/>
        <w:rPr>
          <w:rFonts w:ascii="Palatino Linotype" w:hAnsi="Palatino Linotype" w:cs="Arial"/>
          <w:b/>
          <w:sz w:val="24"/>
          <w:szCs w:val="24"/>
        </w:rPr>
      </w:pPr>
      <w:r w:rsidRPr="002D571F">
        <w:rPr>
          <w:rFonts w:ascii="Palatino Linotype" w:hAnsi="Palatino Linotype" w:cs="Mangal"/>
          <w:kern w:val="1"/>
          <w:sz w:val="24"/>
          <w:szCs w:val="24"/>
          <w:lang w:eastAsia="hi-IN" w:bidi="hi-IN"/>
        </w:rPr>
        <w:t xml:space="preserve">Ragasztók, cérnák, varróeszközök előkészítése.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Papírok tapintás útján történő rendszerezése, anyaguk meghatározása, felületük, súlyuk, színük alapján.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Fóliák, fém- és műanyag-nyomathordozók felhasználásának megvizsgálása.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Szálirány meghatározása, ívszámolási feladatok.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Papírminták gyűjtése, rendszerezése.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lastRenderedPageBreak/>
        <w:t>Vásznak nyomdai alkalmazása.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Festékek-fóliák alkalmazása különböző nyomathordozókra.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Természetes és szintetikus alapú ragasztók alkalmazása. </w:t>
      </w:r>
    </w:p>
    <w:p w:rsidR="00BF2DBC" w:rsidRPr="002D571F" w:rsidRDefault="00BF2DBC" w:rsidP="004D0E0A">
      <w:pPr>
        <w:widowControl w:val="0"/>
        <w:suppressAutoHyphens/>
        <w:ind w:left="720"/>
        <w:jc w:val="both"/>
        <w:rPr>
          <w:rFonts w:ascii="Palatino Linotype" w:hAnsi="Palatino Linotype" w:cs="Mangal"/>
          <w:iCs/>
          <w:kern w:val="1"/>
          <w:sz w:val="24"/>
          <w:szCs w:val="24"/>
          <w:lang w:eastAsia="hi-IN" w:bidi="hi-IN"/>
        </w:rPr>
      </w:pPr>
      <w:r w:rsidRPr="002D571F">
        <w:rPr>
          <w:rFonts w:ascii="Palatino Linotype" w:hAnsi="Palatino Linotype" w:cs="Mangal"/>
          <w:iCs/>
          <w:kern w:val="1"/>
          <w:sz w:val="24"/>
          <w:szCs w:val="24"/>
          <w:lang w:eastAsia="hi-IN" w:bidi="hi-IN"/>
        </w:rPr>
        <w:t xml:space="preserve">Papírminták felismerése, elemzése. </w:t>
      </w:r>
    </w:p>
    <w:p w:rsidR="00BF2DBC" w:rsidRPr="002D571F" w:rsidRDefault="00BF2DBC" w:rsidP="004D0E0A">
      <w:pPr>
        <w:widowControl w:val="0"/>
        <w:suppressAutoHyphens/>
        <w:ind w:left="720"/>
        <w:jc w:val="both"/>
        <w:rPr>
          <w:rFonts w:ascii="Palatino Linotype" w:hAnsi="Palatino Linotype" w:cs="TimesNewRomanPSMT"/>
          <w:kern w:val="1"/>
          <w:sz w:val="24"/>
          <w:szCs w:val="24"/>
          <w:lang w:eastAsia="hi-IN" w:bidi="hi-IN"/>
        </w:rPr>
      </w:pPr>
      <w:r w:rsidRPr="002D571F">
        <w:rPr>
          <w:rFonts w:ascii="Palatino Linotype" w:hAnsi="Palatino Linotype" w:cs="Mangal"/>
          <w:iCs/>
          <w:kern w:val="1"/>
          <w:sz w:val="24"/>
          <w:szCs w:val="24"/>
          <w:lang w:eastAsia="hi-IN" w:bidi="hi-IN"/>
        </w:rPr>
        <w:t>Anyagminták</w:t>
      </w:r>
      <w:r w:rsidRPr="002D571F">
        <w:rPr>
          <w:rFonts w:ascii="Palatino Linotype" w:hAnsi="Palatino Linotype" w:cs="TimesNewRomanPSMT"/>
          <w:kern w:val="1"/>
          <w:sz w:val="24"/>
          <w:szCs w:val="24"/>
          <w:lang w:eastAsia="hi-IN" w:bidi="hi-IN"/>
        </w:rPr>
        <w:t xml:space="preserve"> vizsgálata megfigyeléssel, tapintással, lupéval, mikroszkóppal, nedvesítéssel, hajtogatással, égetéssel.</w:t>
      </w:r>
    </w:p>
    <w:p w:rsidR="00BF2DBC" w:rsidRPr="002D571F" w:rsidRDefault="00BF2DBC" w:rsidP="004D0E0A">
      <w:pPr>
        <w:widowControl w:val="0"/>
        <w:suppressAutoHyphens/>
        <w:ind w:left="720"/>
        <w:jc w:val="both"/>
        <w:rPr>
          <w:rFonts w:ascii="Palatino Linotype" w:hAnsi="Palatino Linotype" w:cs="Mangal"/>
          <w:iCs/>
          <w:kern w:val="1"/>
          <w:sz w:val="24"/>
          <w:szCs w:val="24"/>
          <w:lang w:eastAsia="hi-IN" w:bidi="hi-IN"/>
        </w:rPr>
      </w:pPr>
      <w:r w:rsidRPr="002D571F">
        <w:rPr>
          <w:rFonts w:ascii="Palatino Linotype" w:hAnsi="Palatino Linotype" w:cs="TimesNewRomanPSMT"/>
          <w:kern w:val="1"/>
          <w:sz w:val="24"/>
          <w:szCs w:val="24"/>
          <w:lang w:eastAsia="hi-IN" w:bidi="hi-IN"/>
        </w:rPr>
        <w:t xml:space="preserve">Vizsgálati eredmények értékelése. </w:t>
      </w:r>
    </w:p>
    <w:p w:rsidR="00BF2DBC" w:rsidRPr="002D571F" w:rsidRDefault="00BF2DBC" w:rsidP="004D0E0A">
      <w:pPr>
        <w:widowControl w:val="0"/>
        <w:suppressAutoHyphens/>
        <w:ind w:left="720"/>
        <w:jc w:val="both"/>
        <w:rPr>
          <w:rFonts w:ascii="Palatino Linotype" w:hAnsi="Palatino Linotype" w:cs="Mangal"/>
          <w:iCs/>
          <w:kern w:val="1"/>
          <w:sz w:val="24"/>
          <w:szCs w:val="24"/>
          <w:lang w:eastAsia="hi-IN" w:bidi="hi-IN"/>
        </w:rPr>
      </w:pPr>
      <w:r w:rsidRPr="002D571F">
        <w:rPr>
          <w:rFonts w:ascii="Palatino Linotype" w:hAnsi="Palatino Linotype" w:cs="Mangal"/>
          <w:iCs/>
          <w:kern w:val="1"/>
          <w:sz w:val="24"/>
          <w:szCs w:val="24"/>
          <w:lang w:eastAsia="hi-IN" w:bidi="hi-IN"/>
        </w:rPr>
        <w:t>Technológiai minták feldolgozhatóságának elemzése.</w:t>
      </w:r>
    </w:p>
    <w:p w:rsidR="00BF2DBC" w:rsidRPr="002D571F" w:rsidRDefault="00BF2DBC" w:rsidP="004D0E0A">
      <w:pPr>
        <w:widowControl w:val="0"/>
        <w:suppressAutoHyphens/>
        <w:ind w:left="720"/>
        <w:jc w:val="both"/>
        <w:rPr>
          <w:rFonts w:ascii="Palatino Linotype" w:hAnsi="Palatino Linotype" w:cs="Mangal"/>
          <w:iCs/>
          <w:kern w:val="1"/>
          <w:sz w:val="24"/>
          <w:szCs w:val="24"/>
          <w:lang w:eastAsia="hi-IN" w:bidi="hi-IN"/>
        </w:rPr>
      </w:pPr>
      <w:r w:rsidRPr="002D571F">
        <w:rPr>
          <w:rFonts w:ascii="Palatino Linotype" w:hAnsi="Palatino Linotype" w:cs="Mangal"/>
          <w:iCs/>
          <w:kern w:val="1"/>
          <w:sz w:val="24"/>
          <w:szCs w:val="24"/>
          <w:lang w:eastAsia="hi-IN" w:bidi="hi-IN"/>
        </w:rPr>
        <w:t>Írásos elemzések készítése.</w:t>
      </w:r>
    </w:p>
    <w:p w:rsidR="00BF2DBC" w:rsidRPr="002D571F" w:rsidRDefault="00BF2DBC" w:rsidP="004D0E0A">
      <w:pPr>
        <w:widowControl w:val="0"/>
        <w:suppressAutoHyphens/>
        <w:ind w:left="698"/>
        <w:rPr>
          <w:rFonts w:ascii="Palatino Linotype" w:hAnsi="Palatino Linotype" w:cs="Mangal"/>
          <w:iCs/>
          <w:kern w:val="1"/>
          <w:sz w:val="24"/>
          <w:szCs w:val="24"/>
          <w:lang w:eastAsia="hi-IN" w:bidi="hi-IN"/>
        </w:rPr>
      </w:pPr>
      <w:r w:rsidRPr="002D571F">
        <w:rPr>
          <w:rFonts w:ascii="Palatino Linotype" w:hAnsi="Palatino Linotype" w:cs="Mangal"/>
          <w:iCs/>
          <w:kern w:val="1"/>
          <w:sz w:val="24"/>
          <w:szCs w:val="24"/>
          <w:lang w:eastAsia="hi-IN" w:bidi="hi-IN"/>
        </w:rPr>
        <w:t>Papír- és más nyomathordozó minták, kellékek gyűjtése, rendszerezése.</w:t>
      </w:r>
    </w:p>
    <w:p w:rsidR="00472E83" w:rsidRPr="002D571F" w:rsidRDefault="00472E83" w:rsidP="00472E83">
      <w:pPr>
        <w:widowControl w:val="0"/>
        <w:suppressAutoHyphens/>
        <w:ind w:left="1418"/>
        <w:rPr>
          <w:rFonts w:ascii="Palatino Linotype" w:hAnsi="Palatino Linotype" w:cs="Mangal"/>
          <w:kern w:val="1"/>
          <w:sz w:val="24"/>
          <w:szCs w:val="24"/>
          <w:lang w:eastAsia="hi-IN" w:bidi="hi-IN"/>
        </w:rPr>
      </w:pPr>
    </w:p>
    <w:p w:rsidR="00472E83" w:rsidRPr="000E120B" w:rsidRDefault="00472E83" w:rsidP="003731E7">
      <w:pPr>
        <w:widowControl w:val="0"/>
        <w:numPr>
          <w:ilvl w:val="2"/>
          <w:numId w:val="4"/>
        </w:numPr>
        <w:tabs>
          <w:tab w:val="left" w:pos="8280"/>
        </w:tabs>
        <w:suppressAutoHyphens/>
        <w:rPr>
          <w:rFonts w:ascii="Palatino Linotype" w:hAnsi="Palatino Linotype" w:cs="Mangal"/>
          <w:b/>
          <w:kern w:val="1"/>
          <w:sz w:val="24"/>
          <w:szCs w:val="24"/>
          <w:lang w:eastAsia="hi-IN" w:bidi="hi-IN"/>
        </w:rPr>
      </w:pPr>
      <w:r>
        <w:rPr>
          <w:rFonts w:ascii="Palatino Linotype" w:hAnsi="Palatino Linotype"/>
          <w:b/>
          <w:sz w:val="24"/>
          <w:szCs w:val="24"/>
        </w:rPr>
        <w:t>Könyvkötés</w:t>
      </w:r>
      <w:r w:rsidRPr="000E120B">
        <w:rPr>
          <w:rFonts w:ascii="Palatino Linotype" w:hAnsi="Palatino Linotype" w:cs="Mangal"/>
          <w:b/>
          <w:kern w:val="1"/>
          <w:sz w:val="24"/>
          <w:szCs w:val="24"/>
          <w:lang w:eastAsia="hi-IN" w:bidi="hi-IN"/>
        </w:rPr>
        <w:tab/>
      </w:r>
      <w:r w:rsidR="00B63FE8">
        <w:rPr>
          <w:rFonts w:ascii="Palatino Linotype" w:hAnsi="Palatino Linotype" w:cs="Mangal"/>
          <w:b/>
          <w:i/>
          <w:kern w:val="1"/>
          <w:sz w:val="24"/>
          <w:szCs w:val="24"/>
          <w:lang w:eastAsia="hi-IN" w:bidi="hi-IN"/>
        </w:rPr>
        <w:t xml:space="preserve">213 </w:t>
      </w:r>
      <w:r>
        <w:rPr>
          <w:rFonts w:ascii="Palatino Linotype" w:hAnsi="Palatino Linotype" w:cs="Mangal"/>
          <w:b/>
          <w:i/>
          <w:kern w:val="1"/>
          <w:sz w:val="24"/>
          <w:szCs w:val="24"/>
          <w:lang w:eastAsia="hi-IN" w:bidi="hi-IN"/>
        </w:rPr>
        <w:t>óra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A szabványos könyvalakok.</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A kötési mód meghatározása.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Nyers méret, körülvágott méret.</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Kiszabandó anyag méretének és szálirányát</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Vágógépen anyag szabása, méretre vágása.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Egyenes vágógép, kézi lemezolló működtetése, kezelése.</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Kéziszerszámok, vágógépek biztonságos használata.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Előzék készítése.</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A könyvtest íveinek összehordása.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Ragasztót készít.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Oromszegőt ragasztása.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Beakasztást végez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Könyvtestet ragasztóval egyesít.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Ívek egyesítése, kézi vagy drótfűzéssel.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Drótfűzés készítése, spirálozás.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Drótfűzőgépek működtetése, kezelése.</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Félkemény kötést készít.</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Könyvtest kikészítés, körbevágás.</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Gerincet gömbölyít, könyvtestet ereszre ver.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Metszést fest.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Könyvtáblát készít. </w:t>
      </w:r>
    </w:p>
    <w:p w:rsidR="00472E83" w:rsidRPr="002D571F" w:rsidRDefault="00472E83" w:rsidP="00472E83">
      <w:pPr>
        <w:widowControl w:val="0"/>
        <w:suppressAutoHyphens/>
        <w:rPr>
          <w:rFonts w:ascii="Palatino Linotype" w:hAnsi="Palatino Linotype" w:cs="Mangal"/>
          <w:b/>
          <w:kern w:val="1"/>
          <w:sz w:val="24"/>
          <w:szCs w:val="24"/>
          <w:lang w:eastAsia="hi-IN" w:bidi="hi-IN"/>
        </w:rPr>
      </w:pPr>
    </w:p>
    <w:p w:rsidR="00472E83" w:rsidRPr="000E120B" w:rsidRDefault="00472E83" w:rsidP="003731E7">
      <w:pPr>
        <w:widowControl w:val="0"/>
        <w:numPr>
          <w:ilvl w:val="2"/>
          <w:numId w:val="4"/>
        </w:numPr>
        <w:tabs>
          <w:tab w:val="left" w:pos="8280"/>
        </w:tabs>
        <w:suppressAutoHyphens/>
        <w:rPr>
          <w:rFonts w:ascii="Palatino Linotype" w:hAnsi="Palatino Linotype" w:cs="Mangal"/>
          <w:b/>
          <w:kern w:val="1"/>
          <w:sz w:val="24"/>
          <w:szCs w:val="24"/>
          <w:lang w:eastAsia="hi-IN" w:bidi="hi-IN"/>
        </w:rPr>
      </w:pPr>
      <w:r>
        <w:rPr>
          <w:rFonts w:ascii="Palatino Linotype" w:hAnsi="Palatino Linotype"/>
          <w:b/>
          <w:sz w:val="24"/>
          <w:szCs w:val="24"/>
        </w:rPr>
        <w:t>K</w:t>
      </w:r>
      <w:r w:rsidRPr="004C4E9C">
        <w:rPr>
          <w:rFonts w:ascii="Palatino Linotype" w:hAnsi="Palatino Linotype"/>
          <w:b/>
          <w:sz w:val="24"/>
          <w:szCs w:val="24"/>
        </w:rPr>
        <w:t>ötészeti műve</w:t>
      </w:r>
      <w:r>
        <w:rPr>
          <w:rFonts w:ascii="Palatino Linotype" w:hAnsi="Palatino Linotype"/>
          <w:b/>
          <w:sz w:val="24"/>
          <w:szCs w:val="24"/>
        </w:rPr>
        <w:t>letek</w:t>
      </w:r>
      <w:r w:rsidRPr="000E120B">
        <w:rPr>
          <w:rFonts w:ascii="Palatino Linotype" w:hAnsi="Palatino Linotype" w:cs="Mangal"/>
          <w:b/>
          <w:kern w:val="1"/>
          <w:sz w:val="24"/>
          <w:szCs w:val="24"/>
          <w:lang w:eastAsia="hi-IN" w:bidi="hi-IN"/>
        </w:rPr>
        <w:tab/>
      </w:r>
      <w:r w:rsidR="00B63FE8">
        <w:rPr>
          <w:rFonts w:ascii="Palatino Linotype" w:hAnsi="Palatino Linotype" w:cs="Mangal"/>
          <w:b/>
          <w:i/>
          <w:kern w:val="1"/>
          <w:sz w:val="24"/>
          <w:szCs w:val="24"/>
          <w:lang w:eastAsia="hi-IN" w:bidi="hi-IN"/>
        </w:rPr>
        <w:t xml:space="preserve">213 </w:t>
      </w:r>
      <w:r>
        <w:rPr>
          <w:rFonts w:ascii="Palatino Linotype" w:hAnsi="Palatino Linotype" w:cs="Mangal"/>
          <w:b/>
          <w:i/>
          <w:kern w:val="1"/>
          <w:sz w:val="24"/>
          <w:szCs w:val="24"/>
          <w:lang w:eastAsia="hi-IN" w:bidi="hi-IN"/>
        </w:rPr>
        <w:t>óra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Lapok, folyóiratok, számlák gyűjtőkötését végzi, fedéllel, előzékkel ellátja.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Gyűjtőkötések fedelét, díszíti, aranyozza.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Fedél díszítése, borítása.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Régi vagy kötészeti hibás könyvek szétszedése, sérülések javítása.</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Többgarnitúrás számlatömbök számozása, perforálása.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Prés-, perforáló-, lyukasztógépek működtetése, kezelése.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Egyéb kisgépek működtetése, kezelése.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lastRenderedPageBreak/>
        <w:t xml:space="preserve">Kézi számozó készüléket használ.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Gyűjtő- és díszdobozokat készít.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Nyomtatványok díszítése.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Íveket perforál, </w:t>
      </w:r>
      <w:proofErr w:type="spellStart"/>
      <w:r w:rsidRPr="002D571F">
        <w:rPr>
          <w:rFonts w:ascii="Palatino Linotype" w:hAnsi="Palatino Linotype" w:cs="Mangal"/>
          <w:kern w:val="1"/>
          <w:sz w:val="24"/>
          <w:szCs w:val="24"/>
          <w:lang w:eastAsia="hi-IN" w:bidi="hi-IN"/>
        </w:rPr>
        <w:t>bígel</w:t>
      </w:r>
      <w:proofErr w:type="spellEnd"/>
      <w:r w:rsidRPr="002D571F">
        <w:rPr>
          <w:rFonts w:ascii="Palatino Linotype" w:hAnsi="Palatino Linotype" w:cs="Mangal"/>
          <w:kern w:val="1"/>
          <w:sz w:val="24"/>
          <w:szCs w:val="24"/>
          <w:lang w:eastAsia="hi-IN" w:bidi="hi-IN"/>
        </w:rPr>
        <w:t xml:space="preserve">, </w:t>
      </w:r>
      <w:proofErr w:type="spellStart"/>
      <w:r w:rsidRPr="002D571F">
        <w:rPr>
          <w:rFonts w:ascii="Palatino Linotype" w:hAnsi="Palatino Linotype" w:cs="Mangal"/>
          <w:kern w:val="1"/>
          <w:sz w:val="24"/>
          <w:szCs w:val="24"/>
          <w:lang w:eastAsia="hi-IN" w:bidi="hi-IN"/>
        </w:rPr>
        <w:t>ritzel</w:t>
      </w:r>
      <w:proofErr w:type="spellEnd"/>
      <w:r w:rsidRPr="002D571F">
        <w:rPr>
          <w:rFonts w:ascii="Palatino Linotype" w:hAnsi="Palatino Linotype" w:cs="Mangal"/>
          <w:kern w:val="1"/>
          <w:sz w:val="24"/>
          <w:szCs w:val="24"/>
          <w:lang w:eastAsia="hi-IN" w:bidi="hi-IN"/>
        </w:rPr>
        <w:t xml:space="preserve">, lyukaszt.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Alkalmi nyomtatványok, könyvfedelek </w:t>
      </w:r>
      <w:proofErr w:type="spellStart"/>
      <w:r w:rsidRPr="002D571F">
        <w:rPr>
          <w:rFonts w:ascii="Palatino Linotype" w:hAnsi="Palatino Linotype" w:cs="Mangal"/>
          <w:kern w:val="1"/>
          <w:sz w:val="24"/>
          <w:szCs w:val="24"/>
          <w:lang w:eastAsia="hi-IN" w:bidi="hi-IN"/>
        </w:rPr>
        <w:t>prégelése</w:t>
      </w:r>
      <w:proofErr w:type="spellEnd"/>
      <w:r w:rsidRPr="002D571F">
        <w:rPr>
          <w:rFonts w:ascii="Palatino Linotype" w:hAnsi="Palatino Linotype" w:cs="Mangal"/>
          <w:kern w:val="1"/>
          <w:sz w:val="24"/>
          <w:szCs w:val="24"/>
          <w:lang w:eastAsia="hi-IN" w:bidi="hi-IN"/>
        </w:rPr>
        <w:t>.</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Védőborítók, többoldalas meghívók </w:t>
      </w:r>
      <w:proofErr w:type="spellStart"/>
      <w:r w:rsidRPr="002D571F">
        <w:rPr>
          <w:rFonts w:ascii="Palatino Linotype" w:hAnsi="Palatino Linotype" w:cs="Mangal"/>
          <w:kern w:val="1"/>
          <w:sz w:val="24"/>
          <w:szCs w:val="24"/>
          <w:lang w:eastAsia="hi-IN" w:bidi="hi-IN"/>
        </w:rPr>
        <w:t>bígelése</w:t>
      </w:r>
      <w:proofErr w:type="spellEnd"/>
      <w:r w:rsidRPr="002D571F">
        <w:rPr>
          <w:rFonts w:ascii="Palatino Linotype" w:hAnsi="Palatino Linotype" w:cs="Mangal"/>
          <w:kern w:val="1"/>
          <w:sz w:val="24"/>
          <w:szCs w:val="24"/>
          <w:lang w:eastAsia="hi-IN" w:bidi="hi-IN"/>
        </w:rPr>
        <w:t xml:space="preserve">. </w:t>
      </w:r>
    </w:p>
    <w:p w:rsidR="00BF2DBC" w:rsidRPr="002D571F" w:rsidRDefault="004D0E0A" w:rsidP="004D0E0A">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Egyes nyomtatványok spi</w:t>
      </w:r>
      <w:r w:rsidR="00BF2DBC" w:rsidRPr="002D571F">
        <w:rPr>
          <w:rFonts w:ascii="Palatino Linotype" w:hAnsi="Palatino Linotype" w:cs="Mangal"/>
          <w:kern w:val="1"/>
          <w:sz w:val="24"/>
          <w:szCs w:val="24"/>
          <w:lang w:eastAsia="hi-IN" w:bidi="hi-IN"/>
        </w:rPr>
        <w:t xml:space="preserve">rálozása.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Fénykép, plakát kasírozása.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Egyedi kötészeti feladatokat ellát.</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 xml:space="preserve">Késztermék csomagolása. </w:t>
      </w:r>
    </w:p>
    <w:p w:rsidR="00BF2DBC" w:rsidRPr="002D571F" w:rsidRDefault="00BF2DBC" w:rsidP="004D0E0A">
      <w:pPr>
        <w:widowControl w:val="0"/>
        <w:suppressAutoHyphens/>
        <w:ind w:left="720"/>
        <w:jc w:val="both"/>
        <w:rPr>
          <w:rFonts w:ascii="Palatino Linotype" w:hAnsi="Palatino Linotype" w:cs="Mangal"/>
          <w:kern w:val="1"/>
          <w:sz w:val="24"/>
          <w:szCs w:val="24"/>
          <w:lang w:eastAsia="hi-IN" w:bidi="hi-IN"/>
        </w:rPr>
      </w:pPr>
      <w:r w:rsidRPr="002D571F">
        <w:rPr>
          <w:rFonts w:ascii="Palatino Linotype" w:hAnsi="Palatino Linotype" w:cs="Mangal"/>
          <w:kern w:val="1"/>
          <w:sz w:val="24"/>
          <w:szCs w:val="24"/>
          <w:lang w:eastAsia="hi-IN" w:bidi="hi-IN"/>
        </w:rPr>
        <w:t>Munka-, tűz-, környezetbiztonsági és érintésvédelmi előírások betartása.</w:t>
      </w:r>
    </w:p>
    <w:p w:rsidR="00472E83" w:rsidRDefault="00472E83" w:rsidP="00472E83">
      <w:pPr>
        <w:ind w:left="1440"/>
        <w:rPr>
          <w:rFonts w:ascii="Palatino Linotype" w:hAnsi="Palatino Linotype" w:cs="Mangal"/>
          <w:kern w:val="1"/>
          <w:lang w:eastAsia="hi-IN" w:bidi="hi-IN"/>
        </w:rPr>
      </w:pPr>
    </w:p>
    <w:p w:rsidR="00472E83" w:rsidRPr="004D0E0A" w:rsidRDefault="00472E83" w:rsidP="003731E7">
      <w:pPr>
        <w:widowControl w:val="0"/>
        <w:numPr>
          <w:ilvl w:val="1"/>
          <w:numId w:val="4"/>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472E83" w:rsidRPr="00671737" w:rsidRDefault="00472E83" w:rsidP="004D0E0A">
      <w:pPr>
        <w:ind w:firstLine="348"/>
        <w:jc w:val="both"/>
        <w:rPr>
          <w:rFonts w:ascii="Palatino Linotype" w:hAnsi="Palatino Linotype"/>
          <w:i/>
          <w:sz w:val="24"/>
          <w:szCs w:val="24"/>
        </w:rPr>
      </w:pPr>
      <w:proofErr w:type="spellStart"/>
      <w:r w:rsidRPr="00671737">
        <w:rPr>
          <w:rFonts w:ascii="Palatino Linotype" w:hAnsi="Palatino Linotype"/>
          <w:i/>
          <w:sz w:val="24"/>
          <w:szCs w:val="24"/>
        </w:rPr>
        <w:t>Szakmaspecifikus</w:t>
      </w:r>
      <w:proofErr w:type="spellEnd"/>
      <w:r w:rsidRPr="00671737">
        <w:rPr>
          <w:rFonts w:ascii="Palatino Linotype" w:hAnsi="Palatino Linotype"/>
          <w:i/>
          <w:sz w:val="24"/>
          <w:szCs w:val="24"/>
        </w:rPr>
        <w:t xml:space="preserve"> tanműhely</w:t>
      </w:r>
    </w:p>
    <w:p w:rsidR="00472E83" w:rsidRPr="00212E5C" w:rsidRDefault="00472E83" w:rsidP="00472E83">
      <w:pPr>
        <w:widowControl w:val="0"/>
        <w:suppressAutoHyphens/>
        <w:rPr>
          <w:rFonts w:ascii="Palatino Linotype" w:hAnsi="Palatino Linotype" w:cs="Mangal"/>
          <w:b/>
          <w:kern w:val="1"/>
          <w:sz w:val="24"/>
          <w:szCs w:val="24"/>
          <w:lang w:eastAsia="hi-IN" w:bidi="hi-IN"/>
        </w:rPr>
      </w:pPr>
    </w:p>
    <w:p w:rsidR="00472E83" w:rsidRPr="002C48DC" w:rsidRDefault="00472E83" w:rsidP="003731E7">
      <w:pPr>
        <w:widowControl w:val="0"/>
        <w:numPr>
          <w:ilvl w:val="1"/>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472E83" w:rsidRDefault="00472E83" w:rsidP="00671737">
      <w:pPr>
        <w:widowControl w:val="0"/>
        <w:suppressAutoHyphens/>
        <w:jc w:val="both"/>
        <w:rPr>
          <w:rFonts w:ascii="Palatino Linotype" w:hAnsi="Palatino Linotype"/>
          <w:b/>
          <w:i/>
          <w:sz w:val="24"/>
          <w:szCs w:val="24"/>
        </w:rPr>
      </w:pPr>
    </w:p>
    <w:p w:rsidR="00472E83" w:rsidRPr="00C17D6E" w:rsidRDefault="00472E83" w:rsidP="003731E7">
      <w:pPr>
        <w:widowControl w:val="0"/>
        <w:numPr>
          <w:ilvl w:val="2"/>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2E83" w:rsidRPr="008B7D14">
        <w:trPr>
          <w:jc w:val="center"/>
        </w:trPr>
        <w:tc>
          <w:tcPr>
            <w:tcW w:w="994" w:type="dxa"/>
            <w:vMerge w:val="restart"/>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72E83" w:rsidRDefault="00472E83"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8B7D14">
        <w:trPr>
          <w:jc w:val="center"/>
        </w:trPr>
        <w:tc>
          <w:tcPr>
            <w:tcW w:w="994" w:type="dxa"/>
            <w:vMerge/>
            <w:vAlign w:val="center"/>
          </w:tcPr>
          <w:p w:rsidR="00472E83" w:rsidRPr="008B7D14" w:rsidRDefault="00472E83" w:rsidP="00C3600D">
            <w:pPr>
              <w:jc w:val="center"/>
              <w:rPr>
                <w:rFonts w:ascii="Palatino Linotype" w:hAnsi="Palatino Linotype"/>
                <w:b/>
                <w:sz w:val="20"/>
                <w:szCs w:val="20"/>
              </w:rPr>
            </w:pPr>
          </w:p>
        </w:tc>
        <w:tc>
          <w:tcPr>
            <w:tcW w:w="2800" w:type="dxa"/>
            <w:vMerge/>
            <w:vAlign w:val="center"/>
          </w:tcPr>
          <w:p w:rsidR="00472E83" w:rsidRPr="008B7D14" w:rsidRDefault="00472E83" w:rsidP="00C3600D">
            <w:pPr>
              <w:rPr>
                <w:rFonts w:ascii="Palatino Linotype" w:hAnsi="Palatino Linotype"/>
                <w:b/>
                <w:sz w:val="20"/>
                <w:szCs w:val="20"/>
              </w:rPr>
            </w:pP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72E83" w:rsidRPr="008B7D14" w:rsidRDefault="00472E83" w:rsidP="00C3600D">
            <w:pPr>
              <w:jc w:val="center"/>
              <w:rPr>
                <w:rFonts w:ascii="Palatino Linotype" w:hAnsi="Palatino Linotype"/>
                <w:b/>
                <w:sz w:val="20"/>
                <w:szCs w:val="20"/>
              </w:rPr>
            </w:pP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72E83" w:rsidRPr="008B7D14" w:rsidRDefault="00472E83" w:rsidP="00C3600D">
            <w:pPr>
              <w:jc w:val="center"/>
              <w:rPr>
                <w:rFonts w:ascii="Palatino Linotype" w:hAnsi="Palatino Linotype"/>
                <w:sz w:val="20"/>
                <w:szCs w:val="20"/>
              </w:rPr>
            </w:pP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r w:rsidR="00472E83" w:rsidRPr="008B7D14">
        <w:trPr>
          <w:jc w:val="center"/>
        </w:trPr>
        <w:tc>
          <w:tcPr>
            <w:tcW w:w="994" w:type="dxa"/>
            <w:vAlign w:val="center"/>
          </w:tcPr>
          <w:p w:rsidR="00472E83" w:rsidRPr="008B7D14" w:rsidRDefault="00472E83" w:rsidP="00C3600D">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472E83" w:rsidRPr="008B7D14" w:rsidRDefault="00472E83"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p>
        </w:tc>
        <w:tc>
          <w:tcPr>
            <w:tcW w:w="945"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72E83" w:rsidRPr="008B7D14" w:rsidRDefault="00472E83" w:rsidP="00C3600D">
            <w:pPr>
              <w:jc w:val="center"/>
              <w:rPr>
                <w:rFonts w:ascii="Palatino Linotype" w:hAnsi="Palatino Linotype"/>
                <w:sz w:val="20"/>
                <w:szCs w:val="20"/>
              </w:rPr>
            </w:pPr>
            <w:r>
              <w:rPr>
                <w:rFonts w:ascii="Palatino Linotype" w:hAnsi="Palatino Linotype"/>
                <w:sz w:val="20"/>
                <w:szCs w:val="20"/>
              </w:rPr>
              <w:t>-</w:t>
            </w:r>
          </w:p>
        </w:tc>
      </w:tr>
    </w:tbl>
    <w:p w:rsidR="00671737" w:rsidRDefault="00671737" w:rsidP="00472E83">
      <w:pPr>
        <w:widowControl w:val="0"/>
        <w:suppressAutoHyphens/>
        <w:ind w:left="1092"/>
        <w:rPr>
          <w:rFonts w:ascii="Palatino Linotype" w:hAnsi="Palatino Linotype"/>
          <w:b/>
          <w:i/>
          <w:kern w:val="1"/>
          <w:sz w:val="24"/>
          <w:szCs w:val="24"/>
          <w:lang w:eastAsia="hi-IN" w:bidi="hi-IN"/>
        </w:rPr>
      </w:pPr>
    </w:p>
    <w:p w:rsidR="004D0E0A" w:rsidRPr="00C17D6E" w:rsidRDefault="00671737" w:rsidP="00472E83">
      <w:pPr>
        <w:widowControl w:val="0"/>
        <w:suppressAutoHyphens/>
        <w:ind w:left="1092"/>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br w:type="page"/>
      </w:r>
    </w:p>
    <w:p w:rsidR="00472E83" w:rsidRPr="00C17D6E" w:rsidRDefault="00472E83" w:rsidP="003731E7">
      <w:pPr>
        <w:widowControl w:val="0"/>
        <w:numPr>
          <w:ilvl w:val="2"/>
          <w:numId w:val="4"/>
        </w:numPr>
        <w:suppressAutoHyphens/>
        <w:jc w:val="both"/>
        <w:rPr>
          <w:rFonts w:ascii="Palatino Linotype" w:hAnsi="Palatino Linotype"/>
          <w:b/>
          <w:i/>
          <w:sz w:val="24"/>
          <w:szCs w:val="24"/>
        </w:rPr>
      </w:pPr>
      <w:r w:rsidRPr="00C17D6E">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2E83" w:rsidRPr="00FE5532">
        <w:trPr>
          <w:cantSplit/>
          <w:trHeight w:val="921"/>
          <w:jc w:val="center"/>
        </w:trPr>
        <w:tc>
          <w:tcPr>
            <w:tcW w:w="828"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72E83" w:rsidRPr="00FE5532"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72E83" w:rsidRDefault="00472E83"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72E83" w:rsidRDefault="00472E83"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72E83" w:rsidRPr="00FE5532" w:rsidRDefault="00472E83"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72E83" w:rsidRPr="00FE5532">
        <w:trPr>
          <w:cantSplit/>
          <w:trHeight w:val="1076"/>
          <w:jc w:val="center"/>
        </w:trPr>
        <w:tc>
          <w:tcPr>
            <w:tcW w:w="828" w:type="dxa"/>
            <w:vMerge/>
            <w:vAlign w:val="center"/>
          </w:tcPr>
          <w:p w:rsidR="00472E83" w:rsidRPr="00FE5532" w:rsidRDefault="00472E83" w:rsidP="00C3600D">
            <w:pPr>
              <w:jc w:val="center"/>
              <w:rPr>
                <w:rFonts w:ascii="Palatino Linotype" w:hAnsi="Palatino Linotype"/>
                <w:b/>
                <w:sz w:val="20"/>
                <w:szCs w:val="20"/>
              </w:rPr>
            </w:pPr>
          </w:p>
        </w:tc>
        <w:tc>
          <w:tcPr>
            <w:tcW w:w="3621" w:type="dxa"/>
            <w:vMerge/>
            <w:vAlign w:val="center"/>
          </w:tcPr>
          <w:p w:rsidR="00472E83" w:rsidRPr="00FE5532" w:rsidRDefault="00472E83" w:rsidP="00C3600D">
            <w:pPr>
              <w:rPr>
                <w:rFonts w:ascii="Palatino Linotype" w:hAnsi="Palatino Linotype"/>
                <w:b/>
                <w:sz w:val="20"/>
                <w:szCs w:val="20"/>
              </w:rPr>
            </w:pPr>
          </w:p>
        </w:tc>
        <w:tc>
          <w:tcPr>
            <w:tcW w:w="809" w:type="dxa"/>
            <w:textDirection w:val="btLr"/>
            <w:vAlign w:val="center"/>
          </w:tcPr>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72E83" w:rsidRDefault="00472E83"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472E83" w:rsidRPr="00FE5532" w:rsidRDefault="00472E83"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72E83" w:rsidRPr="00FE5532" w:rsidRDefault="00472E83" w:rsidP="00C3600D">
            <w:pPr>
              <w:jc w:val="center"/>
              <w:rPr>
                <w:rFonts w:ascii="Palatino Linotype" w:hAnsi="Palatino Linotype"/>
                <w:b/>
                <w:sz w:val="20"/>
                <w:szCs w:val="20"/>
              </w:rPr>
            </w:pP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72E83" w:rsidRPr="008B7D14" w:rsidRDefault="00472E83"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472E83" w:rsidRPr="00FE5532" w:rsidTr="004D0E0A">
        <w:trPr>
          <w:jc w:val="center"/>
        </w:trPr>
        <w:tc>
          <w:tcPr>
            <w:tcW w:w="828" w:type="dxa"/>
            <w:shd w:val="clear" w:color="auto" w:fill="D9D9D9"/>
            <w:vAlign w:val="center"/>
          </w:tcPr>
          <w:p w:rsidR="00472E83" w:rsidRPr="008B7D14" w:rsidRDefault="00472E83" w:rsidP="00C3600D">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472E83" w:rsidRPr="00FE5532" w:rsidTr="004D0E0A">
        <w:trPr>
          <w:jc w:val="center"/>
        </w:trPr>
        <w:tc>
          <w:tcPr>
            <w:tcW w:w="828" w:type="dxa"/>
            <w:vAlign w:val="center"/>
          </w:tcPr>
          <w:p w:rsidR="00472E83" w:rsidRPr="00FE5532" w:rsidRDefault="00472E83" w:rsidP="00C3600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 xml:space="preserve">Munkamegfigyelés adott szempontok </w:t>
            </w:r>
            <w:r w:rsidRPr="00FE5532">
              <w:rPr>
                <w:rFonts w:ascii="Palatino Linotype" w:hAnsi="Palatino Linotype" w:cs="Arial"/>
                <w:sz w:val="20"/>
                <w:szCs w:val="20"/>
              </w:rPr>
              <w:lastRenderedPageBreak/>
              <w:t>alapján</w:t>
            </w:r>
          </w:p>
        </w:tc>
        <w:tc>
          <w:tcPr>
            <w:tcW w:w="809" w:type="dxa"/>
            <w:vAlign w:val="center"/>
          </w:tcPr>
          <w:p w:rsidR="00472E83" w:rsidRPr="00FE5532" w:rsidRDefault="00472E83" w:rsidP="004D0E0A">
            <w:pPr>
              <w:jc w:val="center"/>
              <w:rPr>
                <w:rFonts w:ascii="Palatino Linotype" w:hAnsi="Palatino Linotype"/>
                <w:sz w:val="20"/>
                <w:szCs w:val="20"/>
              </w:rPr>
            </w:pPr>
          </w:p>
        </w:tc>
        <w:tc>
          <w:tcPr>
            <w:tcW w:w="798"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w:t>
            </w:r>
          </w:p>
        </w:tc>
      </w:tr>
      <w:tr w:rsidR="00A05C05" w:rsidRPr="00FE5532" w:rsidTr="004D0E0A">
        <w:trPr>
          <w:jc w:val="center"/>
        </w:trPr>
        <w:tc>
          <w:tcPr>
            <w:tcW w:w="828" w:type="dxa"/>
            <w:tcBorders>
              <w:bottom w:val="single" w:sz="4" w:space="0" w:color="auto"/>
            </w:tcBorders>
            <w:shd w:val="clear" w:color="auto" w:fill="D9D9D9"/>
            <w:vAlign w:val="center"/>
          </w:tcPr>
          <w:p w:rsidR="00A05C05" w:rsidRPr="004F3748" w:rsidRDefault="00A05C05" w:rsidP="00C3600D">
            <w:pPr>
              <w:jc w:val="center"/>
              <w:rPr>
                <w:rFonts w:ascii="Palatino Linotype" w:hAnsi="Palatino Linotype"/>
                <w:b/>
                <w:sz w:val="20"/>
                <w:szCs w:val="20"/>
              </w:rPr>
            </w:pPr>
            <w:r>
              <w:rPr>
                <w:rFonts w:ascii="Palatino Linotype" w:hAnsi="Palatino Linotype"/>
                <w:b/>
                <w:sz w:val="20"/>
                <w:szCs w:val="20"/>
              </w:rPr>
              <w:lastRenderedPageBreak/>
              <w:t>5</w:t>
            </w:r>
            <w:r w:rsidRPr="004F3748">
              <w:rPr>
                <w:rFonts w:ascii="Palatino Linotype" w:hAnsi="Palatino Linotype"/>
                <w:b/>
                <w:sz w:val="20"/>
                <w:szCs w:val="20"/>
              </w:rPr>
              <w:t>.</w:t>
            </w:r>
          </w:p>
        </w:tc>
        <w:tc>
          <w:tcPr>
            <w:tcW w:w="3621" w:type="dxa"/>
            <w:tcBorders>
              <w:bottom w:val="single" w:sz="4" w:space="0" w:color="auto"/>
            </w:tcBorders>
            <w:shd w:val="clear" w:color="auto" w:fill="D9D9D9"/>
            <w:vAlign w:val="center"/>
          </w:tcPr>
          <w:p w:rsidR="00A05C05" w:rsidRPr="004F3748" w:rsidRDefault="00A05C05" w:rsidP="00C3600D">
            <w:pPr>
              <w:rPr>
                <w:rFonts w:ascii="Palatino Linotype" w:hAnsi="Palatino Linotype" w:cs="Arial"/>
                <w:b/>
                <w:sz w:val="20"/>
                <w:szCs w:val="20"/>
              </w:rPr>
            </w:pPr>
            <w:r w:rsidRPr="004F3748">
              <w:rPr>
                <w:rFonts w:ascii="Palatino Linotype" w:hAnsi="Palatino Linotype" w:cs="Arial"/>
                <w:b/>
                <w:sz w:val="20"/>
                <w:szCs w:val="20"/>
              </w:rPr>
              <w:t>Üzemeltetési tevékenységek körében</w:t>
            </w:r>
          </w:p>
        </w:tc>
        <w:tc>
          <w:tcPr>
            <w:tcW w:w="809" w:type="dxa"/>
            <w:tcBorders>
              <w:bottom w:val="single" w:sz="4" w:space="0" w:color="auto"/>
            </w:tcBorders>
            <w:shd w:val="clear" w:color="auto" w:fill="D9D9D9"/>
            <w:vAlign w:val="center"/>
          </w:tcPr>
          <w:p w:rsidR="00A05C05" w:rsidRPr="004F3748" w:rsidRDefault="00A05C05" w:rsidP="004D0E0A">
            <w:pPr>
              <w:jc w:val="center"/>
              <w:rPr>
                <w:rFonts w:ascii="Palatino Linotype" w:hAnsi="Palatino Linotype"/>
                <w:sz w:val="20"/>
                <w:szCs w:val="20"/>
              </w:rPr>
            </w:pPr>
          </w:p>
        </w:tc>
        <w:tc>
          <w:tcPr>
            <w:tcW w:w="798" w:type="dxa"/>
            <w:tcBorders>
              <w:bottom w:val="single" w:sz="4" w:space="0" w:color="auto"/>
            </w:tcBorders>
            <w:shd w:val="clear" w:color="auto" w:fill="D9D9D9"/>
            <w:vAlign w:val="center"/>
          </w:tcPr>
          <w:p w:rsidR="00A05C05" w:rsidRPr="004F3748" w:rsidRDefault="00A05C05" w:rsidP="004D0E0A">
            <w:pPr>
              <w:jc w:val="center"/>
              <w:rPr>
                <w:rFonts w:ascii="Palatino Linotype" w:hAnsi="Palatino Linotype"/>
                <w:sz w:val="20"/>
                <w:szCs w:val="20"/>
              </w:rPr>
            </w:pPr>
          </w:p>
        </w:tc>
        <w:tc>
          <w:tcPr>
            <w:tcW w:w="763" w:type="dxa"/>
            <w:tcBorders>
              <w:bottom w:val="single" w:sz="4" w:space="0" w:color="auto"/>
            </w:tcBorders>
            <w:shd w:val="clear" w:color="auto" w:fill="D9D9D9"/>
            <w:vAlign w:val="center"/>
          </w:tcPr>
          <w:p w:rsidR="00A05C05" w:rsidRPr="004F3748" w:rsidRDefault="00A05C05" w:rsidP="004D0E0A">
            <w:pPr>
              <w:jc w:val="center"/>
              <w:rPr>
                <w:rFonts w:ascii="Palatino Linotype" w:hAnsi="Palatino Linotype"/>
                <w:sz w:val="20"/>
                <w:szCs w:val="20"/>
              </w:rPr>
            </w:pPr>
          </w:p>
        </w:tc>
        <w:tc>
          <w:tcPr>
            <w:tcW w:w="2190" w:type="dxa"/>
            <w:tcBorders>
              <w:bottom w:val="single" w:sz="4" w:space="0" w:color="auto"/>
            </w:tcBorders>
            <w:shd w:val="clear" w:color="auto" w:fill="D9D9D9"/>
            <w:vAlign w:val="center"/>
          </w:tcPr>
          <w:p w:rsidR="00A05C05" w:rsidRPr="004F3748" w:rsidRDefault="00A05C05" w:rsidP="004D0E0A">
            <w:pPr>
              <w:jc w:val="center"/>
              <w:rPr>
                <w:rFonts w:ascii="Palatino Linotype" w:hAnsi="Palatino Linotype"/>
                <w:sz w:val="20"/>
                <w:szCs w:val="20"/>
              </w:rPr>
            </w:pPr>
          </w:p>
        </w:tc>
      </w:tr>
      <w:tr w:rsidR="00A05C05" w:rsidRPr="00FE5532" w:rsidTr="004D0E0A">
        <w:trPr>
          <w:jc w:val="center"/>
        </w:trPr>
        <w:tc>
          <w:tcPr>
            <w:tcW w:w="828" w:type="dxa"/>
            <w:shd w:val="clear" w:color="auto" w:fill="auto"/>
            <w:vAlign w:val="center"/>
          </w:tcPr>
          <w:p w:rsidR="00A05C05" w:rsidRPr="000077AD" w:rsidRDefault="00A05C05" w:rsidP="00C3600D">
            <w:pPr>
              <w:jc w:val="center"/>
              <w:rPr>
                <w:rFonts w:ascii="Palatino Linotype" w:hAnsi="Palatino Linotype"/>
                <w:sz w:val="20"/>
                <w:szCs w:val="20"/>
              </w:rPr>
            </w:pPr>
            <w:r w:rsidRPr="000077AD">
              <w:rPr>
                <w:rFonts w:ascii="Palatino Linotype" w:hAnsi="Palatino Linotype"/>
                <w:sz w:val="20"/>
                <w:szCs w:val="20"/>
              </w:rPr>
              <w:t>5.1.</w:t>
            </w:r>
          </w:p>
        </w:tc>
        <w:tc>
          <w:tcPr>
            <w:tcW w:w="3621" w:type="dxa"/>
            <w:shd w:val="clear" w:color="auto" w:fill="auto"/>
            <w:vAlign w:val="center"/>
          </w:tcPr>
          <w:p w:rsidR="00A05C05" w:rsidRPr="000077AD" w:rsidRDefault="00A05C05" w:rsidP="00C3600D">
            <w:pPr>
              <w:rPr>
                <w:rFonts w:ascii="Palatino Linotype" w:hAnsi="Palatino Linotype" w:cs="Arial"/>
                <w:sz w:val="20"/>
                <w:szCs w:val="20"/>
              </w:rPr>
            </w:pPr>
            <w:r w:rsidRPr="000077AD">
              <w:rPr>
                <w:rFonts w:ascii="Palatino Linotype" w:hAnsi="Palatino Linotype" w:cs="Arial"/>
                <w:sz w:val="20"/>
                <w:szCs w:val="20"/>
              </w:rPr>
              <w:t>Géprendszer megfigyelése adott szempontok alapján</w:t>
            </w:r>
          </w:p>
        </w:tc>
        <w:tc>
          <w:tcPr>
            <w:tcW w:w="809"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98"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63"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A05C05" w:rsidRPr="00FE5532" w:rsidTr="004D0E0A">
        <w:trPr>
          <w:jc w:val="center"/>
        </w:trPr>
        <w:tc>
          <w:tcPr>
            <w:tcW w:w="828" w:type="dxa"/>
            <w:shd w:val="clear" w:color="auto" w:fill="auto"/>
            <w:vAlign w:val="center"/>
          </w:tcPr>
          <w:p w:rsidR="00A05C05" w:rsidRPr="000077AD" w:rsidRDefault="00A05C05" w:rsidP="00C3600D">
            <w:pPr>
              <w:jc w:val="center"/>
              <w:rPr>
                <w:rFonts w:ascii="Palatino Linotype" w:hAnsi="Palatino Linotype"/>
                <w:sz w:val="20"/>
                <w:szCs w:val="20"/>
              </w:rPr>
            </w:pPr>
            <w:r w:rsidRPr="000077AD">
              <w:rPr>
                <w:rFonts w:ascii="Palatino Linotype" w:hAnsi="Palatino Linotype"/>
                <w:sz w:val="20"/>
                <w:szCs w:val="20"/>
              </w:rPr>
              <w:t>5.2.</w:t>
            </w:r>
          </w:p>
        </w:tc>
        <w:tc>
          <w:tcPr>
            <w:tcW w:w="3621" w:type="dxa"/>
            <w:shd w:val="clear" w:color="auto" w:fill="auto"/>
            <w:vAlign w:val="center"/>
          </w:tcPr>
          <w:p w:rsidR="00A05C05" w:rsidRPr="000077AD" w:rsidRDefault="00A05C05" w:rsidP="00C3600D">
            <w:pPr>
              <w:rPr>
                <w:rFonts w:ascii="Palatino Linotype" w:hAnsi="Palatino Linotype" w:cs="Arial"/>
                <w:sz w:val="20"/>
                <w:szCs w:val="20"/>
              </w:rPr>
            </w:pPr>
            <w:r w:rsidRPr="000077AD">
              <w:rPr>
                <w:rFonts w:ascii="Palatino Linotype" w:hAnsi="Palatino Linotype" w:cs="Arial"/>
                <w:sz w:val="20"/>
                <w:szCs w:val="20"/>
              </w:rPr>
              <w:t>Feladattal vezetett szerkezetelemzés</w:t>
            </w:r>
          </w:p>
        </w:tc>
        <w:tc>
          <w:tcPr>
            <w:tcW w:w="809"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98"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63"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A05C05" w:rsidRPr="00FE5532" w:rsidTr="004D0E0A">
        <w:trPr>
          <w:jc w:val="center"/>
        </w:trPr>
        <w:tc>
          <w:tcPr>
            <w:tcW w:w="828" w:type="dxa"/>
            <w:shd w:val="clear" w:color="auto" w:fill="auto"/>
            <w:vAlign w:val="center"/>
          </w:tcPr>
          <w:p w:rsidR="00A05C05" w:rsidRPr="000077AD" w:rsidRDefault="00A05C05" w:rsidP="00C3600D">
            <w:pPr>
              <w:jc w:val="center"/>
              <w:rPr>
                <w:rFonts w:ascii="Palatino Linotype" w:hAnsi="Palatino Linotype"/>
                <w:sz w:val="20"/>
                <w:szCs w:val="20"/>
              </w:rPr>
            </w:pPr>
            <w:r w:rsidRPr="000077AD">
              <w:rPr>
                <w:rFonts w:ascii="Palatino Linotype" w:hAnsi="Palatino Linotype"/>
                <w:sz w:val="20"/>
                <w:szCs w:val="20"/>
              </w:rPr>
              <w:t>5.3.</w:t>
            </w:r>
          </w:p>
        </w:tc>
        <w:tc>
          <w:tcPr>
            <w:tcW w:w="3621" w:type="dxa"/>
            <w:shd w:val="clear" w:color="auto" w:fill="auto"/>
            <w:vAlign w:val="center"/>
          </w:tcPr>
          <w:p w:rsidR="00A05C05" w:rsidRPr="000077AD" w:rsidRDefault="00A05C05" w:rsidP="00C3600D">
            <w:pPr>
              <w:rPr>
                <w:rFonts w:ascii="Palatino Linotype" w:hAnsi="Palatino Linotype" w:cs="Arial"/>
                <w:sz w:val="20"/>
                <w:szCs w:val="20"/>
              </w:rPr>
            </w:pPr>
            <w:r w:rsidRPr="000077AD">
              <w:rPr>
                <w:rFonts w:ascii="Palatino Linotype" w:hAnsi="Palatino Linotype" w:cs="Arial"/>
                <w:sz w:val="20"/>
                <w:szCs w:val="20"/>
              </w:rPr>
              <w:t>Üzemelési hibák szimulálása és megfigyelése</w:t>
            </w:r>
          </w:p>
        </w:tc>
        <w:tc>
          <w:tcPr>
            <w:tcW w:w="809"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98"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63"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A05C05" w:rsidRPr="00FE5532" w:rsidTr="004D0E0A">
        <w:trPr>
          <w:jc w:val="center"/>
        </w:trPr>
        <w:tc>
          <w:tcPr>
            <w:tcW w:w="828" w:type="dxa"/>
            <w:shd w:val="clear" w:color="auto" w:fill="auto"/>
            <w:vAlign w:val="center"/>
          </w:tcPr>
          <w:p w:rsidR="00A05C05" w:rsidRPr="000077AD" w:rsidRDefault="00A05C05" w:rsidP="00C3600D">
            <w:pPr>
              <w:jc w:val="center"/>
              <w:rPr>
                <w:rFonts w:ascii="Palatino Linotype" w:hAnsi="Palatino Linotype"/>
                <w:sz w:val="20"/>
                <w:szCs w:val="20"/>
              </w:rPr>
            </w:pPr>
            <w:r w:rsidRPr="000077AD">
              <w:rPr>
                <w:rFonts w:ascii="Palatino Linotype" w:hAnsi="Palatino Linotype"/>
                <w:sz w:val="20"/>
                <w:szCs w:val="20"/>
              </w:rPr>
              <w:t>5.4.</w:t>
            </w:r>
          </w:p>
        </w:tc>
        <w:tc>
          <w:tcPr>
            <w:tcW w:w="3621" w:type="dxa"/>
            <w:shd w:val="clear" w:color="auto" w:fill="auto"/>
            <w:vAlign w:val="center"/>
          </w:tcPr>
          <w:p w:rsidR="00A05C05" w:rsidRPr="000077AD" w:rsidRDefault="00A05C05" w:rsidP="00C3600D">
            <w:pPr>
              <w:rPr>
                <w:rFonts w:ascii="Palatino Linotype" w:hAnsi="Palatino Linotype" w:cs="Arial"/>
                <w:sz w:val="20"/>
                <w:szCs w:val="20"/>
              </w:rPr>
            </w:pPr>
            <w:r w:rsidRPr="000077AD">
              <w:rPr>
                <w:rFonts w:ascii="Palatino Linotype" w:hAnsi="Palatino Linotype" w:cs="Arial"/>
                <w:sz w:val="20"/>
                <w:szCs w:val="20"/>
              </w:rPr>
              <w:t>Adatgyűjtés géprendszer üzemeléséről</w:t>
            </w:r>
          </w:p>
        </w:tc>
        <w:tc>
          <w:tcPr>
            <w:tcW w:w="809"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98" w:type="dxa"/>
            <w:shd w:val="clear" w:color="auto" w:fill="auto"/>
            <w:vAlign w:val="center"/>
          </w:tcPr>
          <w:p w:rsidR="00A05C05" w:rsidRPr="000077AD" w:rsidRDefault="00A05C05" w:rsidP="004D0E0A">
            <w:pPr>
              <w:jc w:val="center"/>
              <w:rPr>
                <w:rFonts w:ascii="Palatino Linotype" w:hAnsi="Palatino Linotype"/>
                <w:sz w:val="20"/>
                <w:szCs w:val="20"/>
              </w:rPr>
            </w:pPr>
          </w:p>
        </w:tc>
        <w:tc>
          <w:tcPr>
            <w:tcW w:w="763"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A05C05" w:rsidRPr="000077AD" w:rsidRDefault="000077AD" w:rsidP="004D0E0A">
            <w:pPr>
              <w:jc w:val="center"/>
              <w:rPr>
                <w:rFonts w:ascii="Palatino Linotype" w:hAnsi="Palatino Linotype"/>
                <w:sz w:val="20"/>
                <w:szCs w:val="20"/>
              </w:rPr>
            </w:pPr>
            <w:r>
              <w:rPr>
                <w:rFonts w:ascii="Palatino Linotype" w:hAnsi="Palatino Linotype"/>
                <w:sz w:val="20"/>
                <w:szCs w:val="20"/>
              </w:rPr>
              <w:t>Kötészeti gépek, és berendezések</w:t>
            </w:r>
          </w:p>
        </w:tc>
      </w:tr>
      <w:tr w:rsidR="00472E83" w:rsidRPr="00FE5532" w:rsidTr="004D0E0A">
        <w:trPr>
          <w:jc w:val="center"/>
        </w:trPr>
        <w:tc>
          <w:tcPr>
            <w:tcW w:w="828" w:type="dxa"/>
            <w:shd w:val="clear" w:color="auto" w:fill="D9D9D9"/>
            <w:vAlign w:val="center"/>
          </w:tcPr>
          <w:p w:rsidR="00472E83" w:rsidRPr="008B7D14" w:rsidRDefault="000077AD" w:rsidP="00C3600D">
            <w:pPr>
              <w:jc w:val="center"/>
              <w:rPr>
                <w:rFonts w:ascii="Palatino Linotype" w:hAnsi="Palatino Linotype"/>
                <w:b/>
                <w:sz w:val="20"/>
                <w:szCs w:val="20"/>
              </w:rPr>
            </w:pPr>
            <w:r>
              <w:rPr>
                <w:rFonts w:ascii="Palatino Linotype" w:hAnsi="Palatino Linotype"/>
                <w:b/>
                <w:sz w:val="20"/>
                <w:szCs w:val="20"/>
              </w:rPr>
              <w:t>6</w:t>
            </w:r>
            <w:r w:rsidR="00472E83" w:rsidRPr="008B7D14">
              <w:rPr>
                <w:rFonts w:ascii="Palatino Linotype" w:hAnsi="Palatino Linotype"/>
                <w:b/>
                <w:sz w:val="20"/>
                <w:szCs w:val="20"/>
              </w:rPr>
              <w:t>.</w:t>
            </w:r>
          </w:p>
        </w:tc>
        <w:tc>
          <w:tcPr>
            <w:tcW w:w="3621" w:type="dxa"/>
            <w:shd w:val="clear" w:color="auto" w:fill="D9D9D9"/>
            <w:vAlign w:val="center"/>
          </w:tcPr>
          <w:p w:rsidR="00472E83" w:rsidRPr="008B7D14" w:rsidRDefault="00472E83" w:rsidP="00C3600D">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98"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763" w:type="dxa"/>
            <w:shd w:val="clear" w:color="auto" w:fill="D9D9D9"/>
            <w:vAlign w:val="center"/>
          </w:tcPr>
          <w:p w:rsidR="00472E83" w:rsidRPr="00FE5532" w:rsidRDefault="00472E83" w:rsidP="004D0E0A">
            <w:pPr>
              <w:jc w:val="center"/>
              <w:rPr>
                <w:rFonts w:ascii="Palatino Linotype" w:hAnsi="Palatino Linotype"/>
                <w:sz w:val="20"/>
                <w:szCs w:val="20"/>
              </w:rPr>
            </w:pPr>
          </w:p>
        </w:tc>
        <w:tc>
          <w:tcPr>
            <w:tcW w:w="2190" w:type="dxa"/>
            <w:shd w:val="clear" w:color="auto" w:fill="D9D9D9"/>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0077AD" w:rsidP="00C3600D">
            <w:pPr>
              <w:jc w:val="center"/>
              <w:rPr>
                <w:rFonts w:ascii="Palatino Linotype" w:hAnsi="Palatino Linotype"/>
                <w:sz w:val="20"/>
                <w:szCs w:val="20"/>
              </w:rPr>
            </w:pPr>
            <w:r>
              <w:rPr>
                <w:rFonts w:ascii="Palatino Linotype" w:hAnsi="Palatino Linotype"/>
                <w:sz w:val="20"/>
                <w:szCs w:val="20"/>
              </w:rPr>
              <w:t>6</w:t>
            </w:r>
            <w:r w:rsidR="00472E83">
              <w:rPr>
                <w:rFonts w:ascii="Palatino Linotype" w:hAnsi="Palatino Linotype"/>
                <w:sz w:val="20"/>
                <w:szCs w:val="20"/>
              </w:rPr>
              <w:t>.1</w:t>
            </w:r>
            <w:r w:rsidR="00472E83"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0077AD" w:rsidP="00C3600D">
            <w:pPr>
              <w:jc w:val="center"/>
              <w:rPr>
                <w:rFonts w:ascii="Palatino Linotype" w:hAnsi="Palatino Linotype"/>
                <w:sz w:val="20"/>
                <w:szCs w:val="20"/>
              </w:rPr>
            </w:pPr>
            <w:r>
              <w:rPr>
                <w:rFonts w:ascii="Palatino Linotype" w:hAnsi="Palatino Linotype"/>
                <w:sz w:val="20"/>
                <w:szCs w:val="20"/>
              </w:rPr>
              <w:t>6</w:t>
            </w:r>
            <w:r w:rsidR="00472E83">
              <w:rPr>
                <w:rFonts w:ascii="Palatino Linotype" w:hAnsi="Palatino Linotype"/>
                <w:sz w:val="20"/>
                <w:szCs w:val="20"/>
              </w:rPr>
              <w:t>.2</w:t>
            </w:r>
            <w:r w:rsidR="00472E83"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p>
        </w:tc>
      </w:tr>
      <w:tr w:rsidR="00472E83" w:rsidRPr="00FE5532" w:rsidTr="004D0E0A">
        <w:trPr>
          <w:jc w:val="center"/>
        </w:trPr>
        <w:tc>
          <w:tcPr>
            <w:tcW w:w="828" w:type="dxa"/>
            <w:vAlign w:val="center"/>
          </w:tcPr>
          <w:p w:rsidR="00472E83" w:rsidRPr="00FE5532" w:rsidRDefault="000077AD" w:rsidP="00C3600D">
            <w:pPr>
              <w:jc w:val="center"/>
              <w:rPr>
                <w:rFonts w:ascii="Palatino Linotype" w:hAnsi="Palatino Linotype"/>
                <w:sz w:val="20"/>
                <w:szCs w:val="20"/>
              </w:rPr>
            </w:pPr>
            <w:r>
              <w:rPr>
                <w:rFonts w:ascii="Palatino Linotype" w:hAnsi="Palatino Linotype"/>
                <w:sz w:val="20"/>
                <w:szCs w:val="20"/>
              </w:rPr>
              <w:t>6</w:t>
            </w:r>
            <w:r w:rsidR="00472E83">
              <w:rPr>
                <w:rFonts w:ascii="Palatino Linotype" w:hAnsi="Palatino Linotype"/>
                <w:sz w:val="20"/>
                <w:szCs w:val="20"/>
              </w:rPr>
              <w:t>.3</w:t>
            </w:r>
            <w:r w:rsidR="00472E83" w:rsidRPr="00FE5532">
              <w:rPr>
                <w:rFonts w:ascii="Palatino Linotype" w:hAnsi="Palatino Linotype"/>
                <w:sz w:val="20"/>
                <w:szCs w:val="20"/>
              </w:rPr>
              <w:t>.</w:t>
            </w:r>
          </w:p>
        </w:tc>
        <w:tc>
          <w:tcPr>
            <w:tcW w:w="3621" w:type="dxa"/>
            <w:vAlign w:val="center"/>
          </w:tcPr>
          <w:p w:rsidR="00472E83" w:rsidRPr="00FE5532" w:rsidRDefault="00472E83" w:rsidP="00C3600D">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472E83" w:rsidRPr="00FE5532" w:rsidRDefault="00472E83" w:rsidP="004D0E0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72E83" w:rsidRPr="00FE5532" w:rsidRDefault="00472E83" w:rsidP="004D0E0A">
            <w:pPr>
              <w:jc w:val="center"/>
              <w:rPr>
                <w:rFonts w:ascii="Palatino Linotype" w:hAnsi="Palatino Linotype"/>
                <w:sz w:val="20"/>
                <w:szCs w:val="20"/>
              </w:rPr>
            </w:pPr>
          </w:p>
        </w:tc>
        <w:tc>
          <w:tcPr>
            <w:tcW w:w="763" w:type="dxa"/>
            <w:vAlign w:val="center"/>
          </w:tcPr>
          <w:p w:rsidR="00472E83" w:rsidRPr="00FE5532" w:rsidRDefault="00472E83" w:rsidP="004D0E0A">
            <w:pPr>
              <w:jc w:val="center"/>
              <w:rPr>
                <w:rFonts w:ascii="Palatino Linotype" w:hAnsi="Palatino Linotype"/>
                <w:sz w:val="20"/>
                <w:szCs w:val="20"/>
              </w:rPr>
            </w:pPr>
          </w:p>
        </w:tc>
        <w:tc>
          <w:tcPr>
            <w:tcW w:w="2190" w:type="dxa"/>
            <w:vAlign w:val="center"/>
          </w:tcPr>
          <w:p w:rsidR="00472E83" w:rsidRPr="00FE5532" w:rsidRDefault="00472E83" w:rsidP="004D0E0A">
            <w:pPr>
              <w:jc w:val="center"/>
              <w:rPr>
                <w:rFonts w:ascii="Palatino Linotype" w:hAnsi="Palatino Linotype"/>
                <w:sz w:val="20"/>
                <w:szCs w:val="20"/>
              </w:rPr>
            </w:pPr>
          </w:p>
        </w:tc>
      </w:tr>
    </w:tbl>
    <w:p w:rsidR="00472E83" w:rsidRPr="00212E5C" w:rsidRDefault="00472E83" w:rsidP="00472E83">
      <w:pPr>
        <w:widowControl w:val="0"/>
        <w:suppressAutoHyphens/>
        <w:ind w:left="966"/>
        <w:rPr>
          <w:rFonts w:ascii="Palatino Linotype" w:hAnsi="Palatino Linotype"/>
          <w:b/>
          <w:kern w:val="1"/>
          <w:sz w:val="24"/>
          <w:szCs w:val="24"/>
          <w:lang w:eastAsia="hi-IN" w:bidi="hi-IN"/>
        </w:rPr>
      </w:pPr>
    </w:p>
    <w:p w:rsidR="00472E83" w:rsidRPr="000E120B" w:rsidRDefault="00472E83" w:rsidP="00472E83">
      <w:pPr>
        <w:widowControl w:val="0"/>
        <w:suppressAutoHyphens/>
        <w:ind w:left="792"/>
        <w:rPr>
          <w:rFonts w:ascii="Palatino Linotype" w:hAnsi="Palatino Linotype" w:cs="Mangal"/>
          <w:b/>
          <w:kern w:val="1"/>
          <w:sz w:val="24"/>
          <w:szCs w:val="24"/>
          <w:lang w:eastAsia="hi-IN" w:bidi="hi-IN"/>
        </w:rPr>
      </w:pPr>
    </w:p>
    <w:p w:rsidR="00472E83" w:rsidRPr="00697AD8" w:rsidRDefault="00472E83" w:rsidP="003731E7">
      <w:pPr>
        <w:widowControl w:val="0"/>
        <w:numPr>
          <w:ilvl w:val="1"/>
          <w:numId w:val="4"/>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472E83" w:rsidRPr="00A05C05" w:rsidRDefault="00472E83" w:rsidP="00472E83">
      <w:pPr>
        <w:pStyle w:val="Listaszerbekezds"/>
        <w:widowControl w:val="0"/>
        <w:suppressAutoHyphens/>
        <w:ind w:left="357"/>
        <w:rPr>
          <w:rFonts w:ascii="Palatino Linotype" w:hAnsi="Palatino Linotype" w:cs="Mangal"/>
          <w:kern w:val="1"/>
          <w:sz w:val="24"/>
          <w:szCs w:val="24"/>
          <w:lang w:eastAsia="hi-IN" w:bidi="hi-IN"/>
        </w:rPr>
      </w:pPr>
      <w:r w:rsidRPr="00A05C05">
        <w:rPr>
          <w:rFonts w:ascii="Palatino Linotype" w:hAnsi="Palatino Linotype"/>
          <w:kern w:val="1"/>
          <w:sz w:val="24"/>
          <w:szCs w:val="24"/>
          <w:lang w:eastAsia="hi-IN" w:bidi="hi-IN"/>
        </w:rPr>
        <w:t>A nemzeti köznevelésről szóló 2011. évi CXC törvény 54. § (2) a) pontja szerinti értékeléssel.</w:t>
      </w:r>
      <w:r w:rsidRPr="00A05C05">
        <w:rPr>
          <w:rFonts w:ascii="Palatino Linotype" w:hAnsi="Palatino Linotype" w:cs="Mangal"/>
          <w:kern w:val="1"/>
          <w:sz w:val="24"/>
          <w:szCs w:val="24"/>
          <w:lang w:eastAsia="hi-IN" w:bidi="hi-IN"/>
        </w:rPr>
        <w:t xml:space="preserve"> </w:t>
      </w:r>
    </w:p>
    <w:p w:rsidR="000805B6" w:rsidRDefault="000805B6" w:rsidP="00472E83">
      <w:pPr>
        <w:pStyle w:val="Listaszerbekezds"/>
        <w:widowControl w:val="0"/>
        <w:suppressAutoHyphens/>
        <w:ind w:left="357"/>
        <w:rPr>
          <w:rFonts w:ascii="Palatino Linotype" w:hAnsi="Palatino Linotype" w:cs="Mangal"/>
          <w:kern w:val="1"/>
          <w:sz w:val="24"/>
          <w:szCs w:val="24"/>
          <w:lang w:eastAsia="hi-IN" w:bidi="hi-IN"/>
        </w:rPr>
        <w:sectPr w:rsidR="000805B6" w:rsidSect="00726D74">
          <w:pgSz w:w="11906" w:h="16838"/>
          <w:pgMar w:top="1618" w:right="1418" w:bottom="1618" w:left="1418" w:header="709" w:footer="709" w:gutter="0"/>
          <w:cols w:space="708"/>
          <w:docGrid w:linePitch="360"/>
        </w:sectPr>
      </w:pPr>
    </w:p>
    <w:p w:rsidR="000805B6" w:rsidRPr="00655889" w:rsidRDefault="000805B6" w:rsidP="000805B6">
      <w:pPr>
        <w:widowControl w:val="0"/>
        <w:suppressAutoHyphens/>
        <w:jc w:val="center"/>
        <w:rPr>
          <w:rFonts w:ascii="Palatino Linotype" w:hAnsi="Palatino Linotype" w:cs="TimesNewRomanPSMT"/>
          <w:sz w:val="44"/>
          <w:szCs w:val="44"/>
          <w:lang w:bidi="hi-IN"/>
        </w:rPr>
      </w:pPr>
    </w:p>
    <w:p w:rsidR="000805B6" w:rsidRPr="00655889" w:rsidRDefault="000805B6" w:rsidP="000805B6">
      <w:pPr>
        <w:widowControl w:val="0"/>
        <w:suppressAutoHyphens/>
        <w:jc w:val="center"/>
        <w:rPr>
          <w:rFonts w:ascii="Palatino Linotype" w:hAnsi="Palatino Linotype" w:cs="TimesNewRomanPSMT"/>
          <w:sz w:val="44"/>
          <w:szCs w:val="44"/>
          <w:lang w:bidi="hi-IN"/>
        </w:rPr>
      </w:pPr>
    </w:p>
    <w:p w:rsidR="000805B6" w:rsidRPr="00655889" w:rsidRDefault="000805B6" w:rsidP="000805B6">
      <w:pPr>
        <w:widowControl w:val="0"/>
        <w:suppressAutoHyphens/>
        <w:jc w:val="center"/>
        <w:rPr>
          <w:rFonts w:ascii="Palatino Linotype" w:hAnsi="Palatino Linotype" w:cs="TimesNewRomanPSMT"/>
          <w:sz w:val="44"/>
          <w:szCs w:val="44"/>
          <w:lang w:bidi="hi-IN"/>
        </w:rPr>
      </w:pPr>
    </w:p>
    <w:p w:rsidR="000805B6" w:rsidRPr="00655889" w:rsidRDefault="000805B6" w:rsidP="000805B6">
      <w:pPr>
        <w:widowControl w:val="0"/>
        <w:suppressAutoHyphens/>
        <w:jc w:val="center"/>
        <w:rPr>
          <w:rFonts w:ascii="Palatino Linotype" w:hAnsi="Palatino Linotype" w:cs="TimesNewRomanPSMT"/>
          <w:sz w:val="44"/>
          <w:szCs w:val="44"/>
          <w:lang w:bidi="hi-IN"/>
        </w:rPr>
      </w:pPr>
    </w:p>
    <w:p w:rsidR="000805B6" w:rsidRPr="000E120B" w:rsidRDefault="000805B6" w:rsidP="000805B6">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0805B6" w:rsidRPr="000E120B" w:rsidRDefault="000805B6" w:rsidP="000805B6">
      <w:pPr>
        <w:widowControl w:val="0"/>
        <w:suppressAutoHyphens/>
        <w:jc w:val="center"/>
        <w:rPr>
          <w:rFonts w:ascii="Palatino Linotype" w:hAnsi="Palatino Linotype"/>
          <w:b/>
          <w:sz w:val="44"/>
          <w:szCs w:val="44"/>
        </w:rPr>
      </w:pPr>
      <w:r>
        <w:rPr>
          <w:rFonts w:ascii="Palatino Linotype" w:hAnsi="Palatino Linotype"/>
          <w:b/>
          <w:sz w:val="44"/>
          <w:szCs w:val="44"/>
        </w:rPr>
        <w:t>10238-12</w:t>
      </w:r>
      <w:r w:rsidRPr="000E120B">
        <w:rPr>
          <w:rFonts w:ascii="Palatino Linotype" w:hAnsi="Palatino Linotype"/>
          <w:b/>
          <w:sz w:val="44"/>
          <w:szCs w:val="44"/>
        </w:rPr>
        <w:t xml:space="preserve"> azonosító számú</w:t>
      </w:r>
    </w:p>
    <w:p w:rsidR="000805B6" w:rsidRPr="000E120B" w:rsidRDefault="000805B6" w:rsidP="000805B6">
      <w:pPr>
        <w:widowControl w:val="0"/>
        <w:suppressAutoHyphens/>
        <w:jc w:val="center"/>
        <w:rPr>
          <w:rFonts w:ascii="Palatino Linotype" w:hAnsi="Palatino Linotype"/>
          <w:sz w:val="44"/>
          <w:szCs w:val="44"/>
        </w:rPr>
      </w:pPr>
    </w:p>
    <w:p w:rsidR="000805B6" w:rsidRPr="000E120B" w:rsidRDefault="000805B6" w:rsidP="000805B6">
      <w:pPr>
        <w:widowControl w:val="0"/>
        <w:suppressAutoHyphens/>
        <w:jc w:val="center"/>
        <w:rPr>
          <w:rFonts w:ascii="Palatino Linotype" w:hAnsi="Palatino Linotype"/>
          <w:b/>
          <w:sz w:val="44"/>
          <w:szCs w:val="44"/>
        </w:rPr>
      </w:pPr>
      <w:r>
        <w:rPr>
          <w:rFonts w:ascii="Palatino Linotype" w:hAnsi="Palatino Linotype"/>
          <w:b/>
          <w:sz w:val="44"/>
          <w:szCs w:val="44"/>
        </w:rPr>
        <w:t>Munkajog, munkabiztonság</w:t>
      </w:r>
    </w:p>
    <w:p w:rsidR="000805B6" w:rsidRPr="000E120B" w:rsidRDefault="000805B6" w:rsidP="000805B6">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0805B6" w:rsidRPr="000E120B" w:rsidRDefault="000805B6" w:rsidP="000805B6">
      <w:pPr>
        <w:widowControl w:val="0"/>
        <w:suppressAutoHyphens/>
        <w:jc w:val="center"/>
        <w:rPr>
          <w:rFonts w:ascii="Palatino Linotype" w:hAnsi="Palatino Linotype"/>
          <w:b/>
          <w:sz w:val="44"/>
          <w:szCs w:val="44"/>
        </w:rPr>
      </w:pPr>
    </w:p>
    <w:p w:rsidR="000805B6" w:rsidRPr="000E120B" w:rsidRDefault="000805B6" w:rsidP="000805B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0805B6" w:rsidRPr="000E120B" w:rsidRDefault="000805B6" w:rsidP="000805B6">
      <w:pPr>
        <w:widowControl w:val="0"/>
        <w:suppressAutoHyphens/>
        <w:jc w:val="center"/>
        <w:rPr>
          <w:rFonts w:ascii="Palatino Linotype" w:hAnsi="Palatino Linotype"/>
          <w:b/>
          <w:kern w:val="1"/>
          <w:sz w:val="44"/>
          <w:szCs w:val="44"/>
          <w:lang w:eastAsia="hi-IN" w:bidi="hi-IN"/>
        </w:rPr>
      </w:pPr>
    </w:p>
    <w:p w:rsidR="000805B6" w:rsidRPr="000E120B" w:rsidRDefault="000805B6" w:rsidP="000805B6">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0805B6" w:rsidRPr="000E120B" w:rsidRDefault="000805B6" w:rsidP="000805B6">
      <w:pPr>
        <w:widowControl w:val="0"/>
        <w:suppressAutoHyphens/>
        <w:jc w:val="center"/>
        <w:rPr>
          <w:rFonts w:ascii="Palatino Linotype" w:hAnsi="Palatino Linotype"/>
          <w:b/>
          <w:bCs/>
          <w:kern w:val="1"/>
          <w:sz w:val="44"/>
          <w:szCs w:val="44"/>
          <w:lang w:eastAsia="hi-IN" w:bidi="hi-IN"/>
        </w:rPr>
      </w:pPr>
    </w:p>
    <w:p w:rsidR="000805B6" w:rsidRPr="000E120B" w:rsidRDefault="000805B6" w:rsidP="000805B6">
      <w:pPr>
        <w:widowControl w:val="0"/>
        <w:suppressAutoHyphens/>
        <w:jc w:val="both"/>
        <w:rPr>
          <w:rFonts w:ascii="Palatino Linotype" w:hAnsi="Palatino Linotype" w:cs="Mangal"/>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10238-12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Munkajog, munkabiztonság</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804" w:type="dxa"/>
        <w:jc w:val="center"/>
        <w:tblInd w:w="57" w:type="dxa"/>
        <w:tblCellMar>
          <w:left w:w="70" w:type="dxa"/>
          <w:right w:w="70" w:type="dxa"/>
        </w:tblCellMar>
        <w:tblLook w:val="0000" w:firstRow="0" w:lastRow="0" w:firstColumn="0" w:lastColumn="0" w:noHBand="0" w:noVBand="0"/>
      </w:tblPr>
      <w:tblGrid>
        <w:gridCol w:w="6685"/>
        <w:gridCol w:w="709"/>
        <w:gridCol w:w="709"/>
        <w:gridCol w:w="850"/>
        <w:gridCol w:w="851"/>
      </w:tblGrid>
      <w:tr w:rsidR="000805B6" w:rsidRPr="004A262A">
        <w:trPr>
          <w:trHeight w:val="570"/>
          <w:jc w:val="center"/>
        </w:trPr>
        <w:tc>
          <w:tcPr>
            <w:tcW w:w="6685" w:type="dxa"/>
            <w:vMerge w:val="restart"/>
            <w:tcBorders>
              <w:top w:val="single" w:sz="4" w:space="0" w:color="auto"/>
              <w:left w:val="single" w:sz="4" w:space="0" w:color="auto"/>
              <w:bottom w:val="single" w:sz="4" w:space="0" w:color="auto"/>
              <w:right w:val="single" w:sz="4" w:space="0" w:color="auto"/>
            </w:tcBorders>
            <w:noWrap/>
            <w:vAlign w:val="center"/>
          </w:tcPr>
          <w:p w:rsidR="000805B6" w:rsidRPr="004D0E0A" w:rsidRDefault="000805B6" w:rsidP="00C3600D">
            <w:pPr>
              <w:jc w:val="center"/>
              <w:rPr>
                <w:rFonts w:ascii="Palatino Linotype" w:hAnsi="Palatino Linotype"/>
                <w:b/>
                <w:sz w:val="24"/>
                <w:szCs w:val="20"/>
              </w:rPr>
            </w:pPr>
            <w:r w:rsidRPr="004D0E0A">
              <w:rPr>
                <w:rFonts w:ascii="Palatino Linotype" w:hAnsi="Palatino Linotype"/>
                <w:b/>
                <w:sz w:val="24"/>
                <w:szCs w:val="20"/>
              </w:rPr>
              <w:t>10238-12</w:t>
            </w:r>
          </w:p>
          <w:p w:rsidR="000805B6" w:rsidRPr="003D46DA" w:rsidRDefault="000805B6" w:rsidP="00C3600D">
            <w:pPr>
              <w:jc w:val="center"/>
              <w:rPr>
                <w:rFonts w:ascii="Palatino Linotype" w:hAnsi="Palatino Linotype"/>
                <w:sz w:val="20"/>
                <w:szCs w:val="20"/>
              </w:rPr>
            </w:pPr>
            <w:r w:rsidRPr="004D0E0A">
              <w:rPr>
                <w:rFonts w:ascii="Palatino Linotype" w:hAnsi="Palatino Linotype"/>
                <w:b/>
                <w:sz w:val="24"/>
                <w:szCs w:val="20"/>
              </w:rPr>
              <w:t>Munkajog, munkabiztonság</w:t>
            </w:r>
          </w:p>
        </w:tc>
        <w:tc>
          <w:tcPr>
            <w:tcW w:w="1418" w:type="dxa"/>
            <w:gridSpan w:val="2"/>
            <w:tcBorders>
              <w:top w:val="single" w:sz="4" w:space="0" w:color="auto"/>
              <w:left w:val="nil"/>
              <w:bottom w:val="single" w:sz="4" w:space="0" w:color="auto"/>
              <w:right w:val="single" w:sz="4" w:space="0" w:color="auto"/>
            </w:tcBorders>
            <w:vAlign w:val="center"/>
          </w:tcPr>
          <w:p w:rsidR="000805B6" w:rsidRPr="003D46DA" w:rsidRDefault="000805B6" w:rsidP="00C3600D">
            <w:pPr>
              <w:jc w:val="center"/>
              <w:rPr>
                <w:rFonts w:ascii="Palatino Linotype" w:hAnsi="Palatino Linotype"/>
                <w:sz w:val="20"/>
                <w:szCs w:val="20"/>
              </w:rPr>
            </w:pPr>
            <w:r w:rsidRPr="003D46DA">
              <w:rPr>
                <w:rFonts w:ascii="Palatino Linotype" w:hAnsi="Palatino Linotype"/>
                <w:sz w:val="20"/>
                <w:szCs w:val="20"/>
              </w:rPr>
              <w:t>Jogi alapismeretek</w:t>
            </w:r>
          </w:p>
        </w:tc>
        <w:tc>
          <w:tcPr>
            <w:tcW w:w="1701" w:type="dxa"/>
            <w:gridSpan w:val="2"/>
            <w:tcBorders>
              <w:top w:val="single" w:sz="4" w:space="0" w:color="auto"/>
              <w:left w:val="nil"/>
              <w:bottom w:val="single" w:sz="4" w:space="0" w:color="auto"/>
              <w:right w:val="single" w:sz="4" w:space="0" w:color="auto"/>
            </w:tcBorders>
            <w:vAlign w:val="center"/>
          </w:tcPr>
          <w:p w:rsidR="000805B6" w:rsidRPr="003D46DA" w:rsidRDefault="000805B6" w:rsidP="00C3600D">
            <w:pPr>
              <w:jc w:val="center"/>
              <w:rPr>
                <w:rFonts w:ascii="Palatino Linotype" w:hAnsi="Palatino Linotype"/>
                <w:sz w:val="18"/>
                <w:szCs w:val="18"/>
              </w:rPr>
            </w:pPr>
            <w:r w:rsidRPr="003D46DA">
              <w:rPr>
                <w:rFonts w:ascii="Palatino Linotype" w:hAnsi="Palatino Linotype"/>
                <w:sz w:val="18"/>
                <w:szCs w:val="18"/>
              </w:rPr>
              <w:t>Munkavédelem</w:t>
            </w:r>
          </w:p>
        </w:tc>
      </w:tr>
      <w:tr w:rsidR="000805B6" w:rsidRPr="004A262A">
        <w:trPr>
          <w:trHeight w:val="2070"/>
          <w:jc w:val="center"/>
        </w:trPr>
        <w:tc>
          <w:tcPr>
            <w:tcW w:w="6685" w:type="dxa"/>
            <w:vMerge/>
            <w:tcBorders>
              <w:top w:val="single" w:sz="4" w:space="0" w:color="auto"/>
              <w:left w:val="single" w:sz="4" w:space="0" w:color="auto"/>
              <w:bottom w:val="single" w:sz="4" w:space="0" w:color="auto"/>
              <w:right w:val="single" w:sz="4" w:space="0" w:color="auto"/>
            </w:tcBorders>
            <w:vAlign w:val="center"/>
          </w:tcPr>
          <w:p w:rsidR="000805B6" w:rsidRPr="003D46DA" w:rsidRDefault="000805B6" w:rsidP="00C3600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textDirection w:val="btLr"/>
            <w:vAlign w:val="center"/>
          </w:tcPr>
          <w:p w:rsidR="000805B6" w:rsidRPr="003D46DA" w:rsidRDefault="000805B6" w:rsidP="00C3600D">
            <w:pPr>
              <w:jc w:val="center"/>
              <w:rPr>
                <w:rFonts w:ascii="Palatino Linotype" w:hAnsi="Palatino Linotype"/>
                <w:sz w:val="20"/>
                <w:szCs w:val="20"/>
              </w:rPr>
            </w:pPr>
            <w:r>
              <w:rPr>
                <w:rFonts w:ascii="Palatino Linotype" w:hAnsi="Palatino Linotype"/>
                <w:sz w:val="20"/>
                <w:szCs w:val="20"/>
              </w:rPr>
              <w:t>Jogi alapismeretek</w:t>
            </w:r>
          </w:p>
        </w:tc>
        <w:tc>
          <w:tcPr>
            <w:tcW w:w="709" w:type="dxa"/>
            <w:tcBorders>
              <w:top w:val="nil"/>
              <w:left w:val="nil"/>
              <w:bottom w:val="single" w:sz="4" w:space="0" w:color="auto"/>
              <w:right w:val="single" w:sz="4" w:space="0" w:color="auto"/>
            </w:tcBorders>
            <w:textDirection w:val="btLr"/>
            <w:vAlign w:val="center"/>
          </w:tcPr>
          <w:p w:rsidR="000805B6" w:rsidRPr="003D46DA" w:rsidRDefault="000805B6" w:rsidP="00C3600D">
            <w:pPr>
              <w:ind w:left="57"/>
              <w:jc w:val="center"/>
              <w:rPr>
                <w:rFonts w:ascii="Palatino Linotype" w:hAnsi="Palatino Linotype"/>
                <w:sz w:val="20"/>
                <w:szCs w:val="20"/>
              </w:rPr>
            </w:pPr>
            <w:r w:rsidRPr="003D46DA">
              <w:rPr>
                <w:rFonts w:ascii="Palatino Linotype" w:hAnsi="Palatino Linotype" w:cs="Arial"/>
                <w:sz w:val="20"/>
                <w:szCs w:val="20"/>
              </w:rPr>
              <w:t>Szerződéskötés</w:t>
            </w:r>
          </w:p>
        </w:tc>
        <w:tc>
          <w:tcPr>
            <w:tcW w:w="850" w:type="dxa"/>
            <w:tcBorders>
              <w:top w:val="nil"/>
              <w:left w:val="nil"/>
              <w:bottom w:val="single" w:sz="4" w:space="0" w:color="auto"/>
              <w:right w:val="single" w:sz="4" w:space="0" w:color="auto"/>
            </w:tcBorders>
            <w:textDirection w:val="btLr"/>
            <w:vAlign w:val="center"/>
          </w:tcPr>
          <w:p w:rsidR="000805B6" w:rsidRPr="003D46DA" w:rsidRDefault="000805B6" w:rsidP="00C3600D">
            <w:pPr>
              <w:ind w:left="57"/>
              <w:jc w:val="center"/>
              <w:rPr>
                <w:rFonts w:ascii="Palatino Linotype" w:hAnsi="Palatino Linotype" w:cs="Arial"/>
                <w:sz w:val="20"/>
                <w:szCs w:val="20"/>
              </w:rPr>
            </w:pPr>
            <w:r w:rsidRPr="003D46DA">
              <w:rPr>
                <w:rFonts w:ascii="Palatino Linotype" w:hAnsi="Palatino Linotype"/>
                <w:sz w:val="20"/>
                <w:szCs w:val="20"/>
              </w:rPr>
              <w:t>Baleset-, t</w:t>
            </w:r>
            <w:r w:rsidRPr="003D46DA">
              <w:rPr>
                <w:rFonts w:ascii="Palatino Linotype" w:hAnsi="Palatino Linotype" w:cs="Arial"/>
                <w:sz w:val="20"/>
                <w:szCs w:val="20"/>
              </w:rPr>
              <w:t>űz- és katasztrófavédelem</w:t>
            </w:r>
          </w:p>
        </w:tc>
        <w:tc>
          <w:tcPr>
            <w:tcW w:w="851" w:type="dxa"/>
            <w:tcBorders>
              <w:top w:val="nil"/>
              <w:left w:val="nil"/>
              <w:bottom w:val="single" w:sz="4" w:space="0" w:color="auto"/>
              <w:right w:val="single" w:sz="4" w:space="0" w:color="auto"/>
            </w:tcBorders>
            <w:textDirection w:val="btLr"/>
            <w:vAlign w:val="center"/>
          </w:tcPr>
          <w:p w:rsidR="000805B6" w:rsidRPr="003D46DA" w:rsidRDefault="000805B6" w:rsidP="00C3600D">
            <w:pPr>
              <w:ind w:left="57"/>
              <w:jc w:val="center"/>
              <w:rPr>
                <w:rFonts w:ascii="Palatino Linotype" w:hAnsi="Palatino Linotype"/>
                <w:sz w:val="20"/>
                <w:szCs w:val="20"/>
              </w:rPr>
            </w:pPr>
            <w:r w:rsidRPr="003D46DA">
              <w:rPr>
                <w:rFonts w:ascii="Palatino Linotype" w:hAnsi="Palatino Linotype"/>
                <w:sz w:val="20"/>
                <w:szCs w:val="20"/>
              </w:rPr>
              <w:t>Környezetvédelem</w:t>
            </w:r>
          </w:p>
        </w:tc>
      </w:tr>
      <w:tr w:rsidR="000805B6" w:rsidRPr="004A262A">
        <w:trPr>
          <w:trHeight w:val="345"/>
          <w:jc w:val="center"/>
        </w:trPr>
        <w:tc>
          <w:tcPr>
            <w:tcW w:w="9804" w:type="dxa"/>
            <w:gridSpan w:val="5"/>
            <w:tcBorders>
              <w:top w:val="nil"/>
              <w:left w:val="single" w:sz="4" w:space="0" w:color="auto"/>
              <w:bottom w:val="single" w:sz="4" w:space="0" w:color="auto"/>
              <w:right w:val="single" w:sz="4" w:space="0" w:color="auto"/>
            </w:tcBorders>
            <w:noWrap/>
            <w:vAlign w:val="center"/>
          </w:tcPr>
          <w:p w:rsidR="000805B6" w:rsidRPr="003D46DA" w:rsidRDefault="000805B6" w:rsidP="00C3600D">
            <w:pPr>
              <w:jc w:val="center"/>
              <w:rPr>
                <w:rFonts w:ascii="Palatino Linotype" w:hAnsi="Palatino Linotype"/>
                <w:sz w:val="20"/>
                <w:szCs w:val="20"/>
              </w:rPr>
            </w:pPr>
            <w:r w:rsidRPr="003D46DA">
              <w:rPr>
                <w:rFonts w:ascii="Palatino Linotype" w:hAnsi="Palatino Linotype"/>
                <w:sz w:val="20"/>
                <w:szCs w:val="20"/>
              </w:rPr>
              <w:t>FELADATOK</w:t>
            </w: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Tájékozódik a tanulás, a munkavállalás, aktuális gazdasági és jogi feltételeiről</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Tanulói szerződést köt </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Alkalmazza a munkavállalói jogait és teljesíti kötelességeit</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Betartja a munkabiztonsággal kapcsolatos előírásokat</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Betartja </w:t>
            </w:r>
            <w:hyperlink r:id="rId12" w:history="1">
              <w:r w:rsidRPr="003D46DA">
                <w:rPr>
                  <w:rFonts w:ascii="Palatino Linotype" w:hAnsi="Palatino Linotype"/>
                  <w:spacing w:val="2"/>
                  <w:sz w:val="20"/>
                  <w:szCs w:val="20"/>
                </w:rPr>
                <w:t>a tűz jelzésére és bejelentésére</w:t>
              </w:r>
            </w:hyperlink>
            <w:r w:rsidRPr="003D46DA">
              <w:rPr>
                <w:rFonts w:ascii="Palatino Linotype" w:hAnsi="Palatino Linotype"/>
                <w:spacing w:val="2"/>
                <w:sz w:val="20"/>
                <w:szCs w:val="20"/>
              </w:rPr>
              <w:t xml:space="preserve"> vonatkozó szabályokat</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Szükség esetén használja a </w:t>
            </w:r>
            <w:hyperlink r:id="rId13" w:history="1">
              <w:r w:rsidRPr="003D46DA">
                <w:rPr>
                  <w:rFonts w:ascii="Palatino Linotype" w:hAnsi="Palatino Linotype"/>
                  <w:spacing w:val="2"/>
                  <w:sz w:val="20"/>
                  <w:szCs w:val="20"/>
                </w:rPr>
                <w:t>tűzoltó készülékek</w:t>
              </w:r>
            </w:hyperlink>
            <w:r w:rsidRPr="003D46DA">
              <w:rPr>
                <w:rFonts w:ascii="Palatino Linotype" w:hAnsi="Palatino Linotype"/>
                <w:spacing w:val="2"/>
                <w:sz w:val="20"/>
                <w:szCs w:val="20"/>
              </w:rPr>
              <w:t xml:space="preserve">et és a tűzoltó eszközöket </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Betartja a tűzvédelmi szabályzatot és a tűzriadó-tervet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Betartja a katasztrófavédelem utasításait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Szükség esetén kitölti a baleseti jegyzőkönyvet </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Betartja a védőeszközök használatára vonatkozó szabályokat</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4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Biztosítja a berendezések és eszközök működőképességét </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Pontosan vezeti a gépek és technológiák munkavédelmi dokumentumait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Figyelemmel kíséri az érintésvédelmi, villámvédelmi, tűzvédelmi felülvizsgálatok rendszerességét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Tisztában van a környezetvédelem jelentőségével</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Megtervezi a hulladékkezelés módját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3D46DA" w:rsidTr="004D0E0A">
        <w:trPr>
          <w:trHeight w:val="255"/>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Dokumentálja a veszélyes hulladék keletkezését, tárolását, megsemmisítését</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3D46DA" w:rsidTr="004D0E0A">
        <w:trPr>
          <w:trHeight w:val="360"/>
          <w:jc w:val="center"/>
        </w:trPr>
        <w:tc>
          <w:tcPr>
            <w:tcW w:w="9804" w:type="dxa"/>
            <w:gridSpan w:val="5"/>
            <w:tcBorders>
              <w:top w:val="nil"/>
              <w:left w:val="single" w:sz="4" w:space="0" w:color="auto"/>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SZAKMAI ISMERETEK</w:t>
            </w: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A különböző vállalkozási formák jellemzői</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pacing w:val="2"/>
                <w:sz w:val="20"/>
                <w:szCs w:val="20"/>
              </w:rPr>
            </w:pPr>
            <w:r w:rsidRPr="003D46DA">
              <w:rPr>
                <w:rFonts w:ascii="Palatino Linotype" w:hAnsi="Palatino Linotype"/>
                <w:spacing w:val="2"/>
                <w:sz w:val="20"/>
                <w:szCs w:val="20"/>
              </w:rPr>
              <w:t>Jogi alapfogalmak, a jog különböző ágai</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Tanulói jogok és kötelességek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A szerződéskötéshez kapcsolódó szabályok, előírások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Munkajogi szabályok</w:t>
            </w:r>
          </w:p>
        </w:tc>
        <w:tc>
          <w:tcPr>
            <w:tcW w:w="709"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Dokumentáció és adminisztráció</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Munkavédelmi előírások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Egészség- és balesetvédelmi előírások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 xml:space="preserve">Tűzvédelmi előírások </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Katasztrófavédelmi előírások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3D46D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pacing w:val="2"/>
                <w:sz w:val="20"/>
                <w:szCs w:val="20"/>
              </w:rPr>
            </w:pPr>
            <w:r w:rsidRPr="003D46DA">
              <w:rPr>
                <w:rFonts w:ascii="Palatino Linotype" w:hAnsi="Palatino Linotype"/>
                <w:spacing w:val="2"/>
                <w:sz w:val="20"/>
                <w:szCs w:val="20"/>
              </w:rPr>
              <w:t>Környezetvédelmi előírások</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pacing w:val="2"/>
                <w:sz w:val="20"/>
                <w:szCs w:val="20"/>
              </w:rPr>
            </w:pPr>
            <w:r w:rsidRPr="003D46DA">
              <w:rPr>
                <w:rFonts w:ascii="Palatino Linotype" w:hAnsi="Palatino Linotype"/>
                <w:spacing w:val="2"/>
                <w:sz w:val="20"/>
                <w:szCs w:val="20"/>
              </w:rPr>
              <w:t>x</w:t>
            </w:r>
          </w:p>
        </w:tc>
      </w:tr>
      <w:tr w:rsidR="000805B6" w:rsidRPr="004A262A" w:rsidTr="004D0E0A">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lastRenderedPageBreak/>
              <w:t>SZAKMAI KÉSZSÉGEK</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Középfokú számítógép kezelői készség</w:t>
            </w:r>
          </w:p>
        </w:tc>
        <w:tc>
          <w:tcPr>
            <w:tcW w:w="709"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r>
      <w:tr w:rsidR="000805B6" w:rsidRPr="004A262A" w:rsidTr="004D0E0A">
        <w:trPr>
          <w:trHeight w:val="300"/>
          <w:jc w:val="center"/>
        </w:trPr>
        <w:tc>
          <w:tcPr>
            <w:tcW w:w="6685" w:type="dxa"/>
            <w:tcBorders>
              <w:top w:val="nil"/>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Olvasott szakmai szöveg megértése</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Szakmai nyelvű íráskészség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SZEMÉLYES KOMPETENCIÁK</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Önállóság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Döntésképesség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rPr>
                <w:rFonts w:ascii="Palatino Linotype" w:hAnsi="Palatino Linotype"/>
                <w:sz w:val="20"/>
                <w:szCs w:val="20"/>
              </w:rPr>
            </w:pPr>
            <w:r w:rsidRPr="003D46DA">
              <w:rPr>
                <w:rFonts w:ascii="Palatino Linotype" w:hAnsi="Palatino Linotype"/>
                <w:sz w:val="20"/>
                <w:szCs w:val="20"/>
              </w:rPr>
              <w:t>Pontosság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r>
      <w:tr w:rsidR="000805B6" w:rsidRPr="004A262A" w:rsidTr="004D0E0A">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TÁRSAS KOMPETENCIÁK</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Kezdeményezőkészség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Határozottság</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r>
      <w:tr w:rsidR="000805B6" w:rsidRPr="004A262A" w:rsidTr="004D0E0A">
        <w:trPr>
          <w:trHeight w:val="300"/>
          <w:jc w:val="center"/>
        </w:trPr>
        <w:tc>
          <w:tcPr>
            <w:tcW w:w="9804" w:type="dxa"/>
            <w:gridSpan w:val="5"/>
            <w:tcBorders>
              <w:top w:val="single" w:sz="4" w:space="0" w:color="auto"/>
              <w:left w:val="single" w:sz="4" w:space="0" w:color="auto"/>
              <w:bottom w:val="single" w:sz="4" w:space="0" w:color="auto"/>
              <w:right w:val="single" w:sz="4" w:space="0" w:color="auto"/>
            </w:tcBorders>
            <w:noWrap/>
            <w:vAlign w:val="center"/>
          </w:tcPr>
          <w:p w:rsidR="000805B6" w:rsidRPr="003D46DA" w:rsidRDefault="000805B6" w:rsidP="00671737">
            <w:pPr>
              <w:jc w:val="center"/>
              <w:rPr>
                <w:rFonts w:ascii="Palatino Linotype" w:hAnsi="Palatino Linotype"/>
                <w:sz w:val="20"/>
                <w:szCs w:val="20"/>
              </w:rPr>
            </w:pPr>
            <w:r w:rsidRPr="003D46DA">
              <w:rPr>
                <w:rFonts w:ascii="Palatino Linotype" w:hAnsi="Palatino Linotype"/>
                <w:sz w:val="20"/>
                <w:szCs w:val="20"/>
              </w:rPr>
              <w:t>MÓDSZERKOMPETENCIÁK</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Gyakorlatias feladatértelmezés</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 xml:space="preserve">Körültekintés, elővigyázatosság </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r>
      <w:tr w:rsidR="000805B6" w:rsidRPr="004A262A" w:rsidTr="004D0E0A">
        <w:trPr>
          <w:trHeight w:val="300"/>
          <w:jc w:val="center"/>
        </w:trPr>
        <w:tc>
          <w:tcPr>
            <w:tcW w:w="6685" w:type="dxa"/>
            <w:tcBorders>
              <w:top w:val="single" w:sz="4" w:space="0" w:color="auto"/>
              <w:left w:val="single" w:sz="4" w:space="0" w:color="auto"/>
              <w:bottom w:val="single" w:sz="4" w:space="0" w:color="auto"/>
              <w:right w:val="single" w:sz="4" w:space="0" w:color="auto"/>
            </w:tcBorders>
            <w:noWrap/>
          </w:tcPr>
          <w:p w:rsidR="000805B6" w:rsidRPr="003D46DA" w:rsidRDefault="000805B6" w:rsidP="00C3600D">
            <w:pPr>
              <w:autoSpaceDE w:val="0"/>
              <w:autoSpaceDN w:val="0"/>
              <w:adjustRightInd w:val="0"/>
              <w:jc w:val="both"/>
              <w:rPr>
                <w:rFonts w:ascii="Palatino Linotype" w:hAnsi="Palatino Linotype"/>
                <w:sz w:val="20"/>
                <w:szCs w:val="20"/>
              </w:rPr>
            </w:pPr>
            <w:r w:rsidRPr="003D46DA">
              <w:rPr>
                <w:rFonts w:ascii="Palatino Linotype" w:hAnsi="Palatino Linotype"/>
                <w:sz w:val="20"/>
                <w:szCs w:val="20"/>
              </w:rPr>
              <w:t>Helyzetfelismerés</w:t>
            </w: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r w:rsidRPr="003D46D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0805B6" w:rsidRPr="003D46DA" w:rsidRDefault="000805B6" w:rsidP="004D0E0A">
            <w:pPr>
              <w:jc w:val="center"/>
              <w:rPr>
                <w:rFonts w:ascii="Palatino Linotype" w:hAnsi="Palatino Linotype"/>
                <w:sz w:val="20"/>
                <w:szCs w:val="20"/>
              </w:rPr>
            </w:pPr>
          </w:p>
        </w:tc>
      </w:tr>
    </w:tbl>
    <w:p w:rsidR="004164A9" w:rsidRDefault="004164A9" w:rsidP="004164A9">
      <w:pPr>
        <w:jc w:val="both"/>
        <w:rPr>
          <w:sz w:val="24"/>
          <w:szCs w:val="24"/>
        </w:rPr>
      </w:pPr>
      <w:r>
        <w:rPr>
          <w:sz w:val="24"/>
          <w:szCs w:val="24"/>
        </w:rPr>
        <w:br w:type="page"/>
      </w:r>
    </w:p>
    <w:p w:rsidR="000805B6" w:rsidRPr="000E120B" w:rsidRDefault="000805B6" w:rsidP="003731E7">
      <w:pPr>
        <w:numPr>
          <w:ilvl w:val="0"/>
          <w:numId w:val="4"/>
        </w:numPr>
        <w:tabs>
          <w:tab w:val="clear" w:pos="360"/>
          <w:tab w:val="num" w:pos="540"/>
        </w:tabs>
        <w:ind w:left="357" w:hanging="357"/>
        <w:rPr>
          <w:rFonts w:ascii="Palatino Linotype" w:hAnsi="Palatino Linotype"/>
          <w:b/>
          <w:kern w:val="1"/>
          <w:sz w:val="24"/>
          <w:szCs w:val="24"/>
          <w:lang w:eastAsia="hi-IN" w:bidi="hi-IN"/>
        </w:rPr>
      </w:pPr>
      <w:r w:rsidRPr="000805B6">
        <w:rPr>
          <w:rFonts w:ascii="Palatino Linotype" w:hAnsi="Palatino Linotype"/>
          <w:b/>
          <w:sz w:val="24"/>
          <w:szCs w:val="24"/>
        </w:rPr>
        <w:lastRenderedPageBreak/>
        <w:t xml:space="preserve"> </w:t>
      </w:r>
      <w:r w:rsidR="002652C7">
        <w:rPr>
          <w:rFonts w:ascii="Palatino Linotype" w:hAnsi="Palatino Linotype"/>
          <w:b/>
          <w:sz w:val="24"/>
          <w:szCs w:val="24"/>
        </w:rPr>
        <w:t xml:space="preserve">Jogi alapismeretek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2652C7">
        <w:rPr>
          <w:rFonts w:ascii="Palatino Linotype" w:hAnsi="Palatino Linotype" w:cs="Mangal"/>
          <w:b/>
          <w:kern w:val="1"/>
          <w:sz w:val="24"/>
          <w:szCs w:val="24"/>
          <w:lang w:eastAsia="hi-IN" w:bidi="hi-IN"/>
        </w:rPr>
        <w:t xml:space="preserve">71 </w:t>
      </w:r>
      <w:r>
        <w:rPr>
          <w:rFonts w:ascii="Palatino Linotype" w:hAnsi="Palatino Linotype" w:cs="Mangal"/>
          <w:b/>
          <w:kern w:val="1"/>
          <w:sz w:val="24"/>
          <w:szCs w:val="24"/>
          <w:lang w:eastAsia="hi-IN" w:bidi="hi-IN"/>
        </w:rPr>
        <w:t>óra</w:t>
      </w:r>
    </w:p>
    <w:p w:rsidR="000805B6" w:rsidRPr="00460216" w:rsidRDefault="000805B6" w:rsidP="004D0E0A">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0805B6" w:rsidRPr="00F834D5" w:rsidRDefault="000805B6" w:rsidP="004D0E0A">
      <w:pPr>
        <w:widowControl w:val="0"/>
        <w:suppressAutoHyphens/>
        <w:ind w:left="360"/>
        <w:jc w:val="both"/>
        <w:rPr>
          <w:rFonts w:ascii="Palatino Linotype" w:hAnsi="Palatino Linotype"/>
          <w:kern w:val="1"/>
          <w:sz w:val="24"/>
          <w:szCs w:val="24"/>
          <w:lang w:eastAsia="hi-IN" w:bidi="hi-IN"/>
        </w:rPr>
      </w:pPr>
      <w:r w:rsidRPr="00F834D5">
        <w:rPr>
          <w:rFonts w:ascii="Palatino Linotype" w:hAnsi="Palatino Linotype"/>
          <w:kern w:val="1"/>
          <w:sz w:val="24"/>
          <w:szCs w:val="24"/>
          <w:lang w:eastAsia="hi-IN" w:bidi="hi-IN"/>
        </w:rPr>
        <w:t>Ismerje az iskolával, a munkahellyel kapcsolatos aktuális jogi, gazdasági feltételeket.</w:t>
      </w:r>
    </w:p>
    <w:p w:rsidR="000805B6" w:rsidRPr="00F834D5" w:rsidRDefault="000805B6" w:rsidP="004D0E0A">
      <w:pPr>
        <w:widowControl w:val="0"/>
        <w:suppressAutoHyphens/>
        <w:ind w:left="360"/>
        <w:jc w:val="both"/>
        <w:rPr>
          <w:rFonts w:ascii="Palatino Linotype" w:hAnsi="Palatino Linotype"/>
          <w:kern w:val="1"/>
          <w:sz w:val="24"/>
          <w:szCs w:val="24"/>
          <w:lang w:eastAsia="hi-IN" w:bidi="hi-IN"/>
        </w:rPr>
      </w:pPr>
      <w:r w:rsidRPr="00F834D5">
        <w:rPr>
          <w:rFonts w:ascii="Palatino Linotype" w:hAnsi="Palatino Linotype"/>
          <w:kern w:val="1"/>
          <w:sz w:val="24"/>
          <w:szCs w:val="24"/>
          <w:lang w:eastAsia="hi-IN" w:bidi="hi-IN"/>
        </w:rPr>
        <w:t>Ismerje jogait és kötelességeit.</w:t>
      </w:r>
    </w:p>
    <w:p w:rsidR="000805B6" w:rsidRPr="00F834D5" w:rsidRDefault="000805B6" w:rsidP="004D0E0A">
      <w:pPr>
        <w:widowControl w:val="0"/>
        <w:suppressAutoHyphens/>
        <w:ind w:left="360"/>
        <w:jc w:val="both"/>
        <w:rPr>
          <w:rFonts w:ascii="Palatino Linotype" w:hAnsi="Palatino Linotype"/>
          <w:kern w:val="1"/>
          <w:sz w:val="24"/>
          <w:szCs w:val="24"/>
          <w:lang w:eastAsia="hi-IN" w:bidi="hi-IN"/>
        </w:rPr>
      </w:pPr>
      <w:r w:rsidRPr="00F834D5">
        <w:rPr>
          <w:rFonts w:ascii="Palatino Linotype" w:hAnsi="Palatino Linotype"/>
          <w:kern w:val="1"/>
          <w:sz w:val="24"/>
          <w:szCs w:val="24"/>
          <w:lang w:eastAsia="hi-IN" w:bidi="hi-IN"/>
        </w:rPr>
        <w:t>Ismerje és tartsa be az iskola házirendjét, tanulási, viselkedési szabályait.</w:t>
      </w:r>
    </w:p>
    <w:p w:rsidR="000805B6" w:rsidRPr="00F834D5" w:rsidRDefault="000805B6" w:rsidP="004D0E0A">
      <w:pPr>
        <w:widowControl w:val="0"/>
        <w:suppressAutoHyphens/>
        <w:ind w:left="360"/>
        <w:jc w:val="both"/>
        <w:rPr>
          <w:rFonts w:ascii="Palatino Linotype" w:hAnsi="Palatino Linotype"/>
          <w:b/>
          <w:sz w:val="24"/>
          <w:szCs w:val="24"/>
        </w:rPr>
      </w:pPr>
      <w:r w:rsidRPr="00F834D5">
        <w:rPr>
          <w:rFonts w:ascii="Palatino Linotype" w:hAnsi="Palatino Linotype"/>
          <w:kern w:val="1"/>
          <w:sz w:val="24"/>
          <w:szCs w:val="24"/>
          <w:lang w:eastAsia="hi-IN" w:bidi="hi-IN"/>
        </w:rPr>
        <w:t>Ismerje a munkavédelmi előírásokat, a tűz- és balesetvédelem, valamint a környezetvédelmi előírásokat.</w:t>
      </w:r>
    </w:p>
    <w:p w:rsidR="000805B6" w:rsidRPr="000E120B" w:rsidRDefault="000805B6" w:rsidP="000805B6">
      <w:pPr>
        <w:widowControl w:val="0"/>
        <w:suppressAutoHyphens/>
        <w:rPr>
          <w:rFonts w:ascii="Palatino Linotype" w:hAnsi="Palatino Linotype"/>
          <w:b/>
          <w:kern w:val="1"/>
          <w:sz w:val="24"/>
          <w:szCs w:val="24"/>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0805B6" w:rsidRPr="00F834D5" w:rsidRDefault="000805B6" w:rsidP="004D0E0A">
      <w:pPr>
        <w:widowControl w:val="0"/>
        <w:suppressAutoHyphens/>
        <w:ind w:left="360"/>
        <w:rPr>
          <w:rFonts w:ascii="Palatino Linotype" w:hAnsi="Palatino Linotype"/>
          <w:b/>
          <w:sz w:val="24"/>
          <w:szCs w:val="24"/>
        </w:rPr>
      </w:pPr>
      <w:r w:rsidRPr="00F834D5">
        <w:rPr>
          <w:rFonts w:ascii="Palatino Linotype" w:hAnsi="Palatino Linotype"/>
          <w:sz w:val="24"/>
          <w:szCs w:val="24"/>
        </w:rPr>
        <w:t>A tantárgy az adott évfolyamba lépés feltételeiként megjelölt közismereti és szakmai tartalmakra épül.</w:t>
      </w:r>
    </w:p>
    <w:p w:rsidR="000805B6" w:rsidRPr="000E120B" w:rsidRDefault="000805B6" w:rsidP="000805B6">
      <w:pPr>
        <w:widowControl w:val="0"/>
        <w:suppressAutoHyphens/>
        <w:rPr>
          <w:rFonts w:ascii="Palatino Linotype" w:hAnsi="Palatino Linotype"/>
          <w:b/>
          <w:kern w:val="1"/>
          <w:sz w:val="24"/>
          <w:szCs w:val="24"/>
          <w:lang w:eastAsia="hi-IN" w:bidi="hi-IN"/>
        </w:rPr>
      </w:pPr>
    </w:p>
    <w:p w:rsidR="000805B6" w:rsidRPr="000E120B"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0805B6" w:rsidRPr="000E120B" w:rsidRDefault="000805B6" w:rsidP="000805B6">
      <w:pPr>
        <w:widowControl w:val="0"/>
        <w:suppressAutoHyphens/>
        <w:rPr>
          <w:rFonts w:ascii="Palatino Linotype" w:hAnsi="Palatino Linotype" w:cs="Mangal"/>
          <w:b/>
          <w:kern w:val="1"/>
          <w:sz w:val="24"/>
          <w:szCs w:val="24"/>
          <w:lang w:eastAsia="hi-IN" w:bidi="hi-IN"/>
        </w:rPr>
      </w:pPr>
    </w:p>
    <w:p w:rsidR="000805B6" w:rsidRPr="000E120B" w:rsidRDefault="000805B6"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Jogi alapismeretek</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2652C7">
        <w:rPr>
          <w:rFonts w:ascii="Palatino Linotype" w:hAnsi="Palatino Linotype" w:cs="Mangal"/>
          <w:b/>
          <w:i/>
          <w:kern w:val="1"/>
          <w:sz w:val="24"/>
          <w:szCs w:val="24"/>
          <w:lang w:eastAsia="hi-IN" w:bidi="hi-IN"/>
        </w:rPr>
        <w:t xml:space="preserve">36 </w:t>
      </w:r>
      <w:r>
        <w:rPr>
          <w:rFonts w:ascii="Palatino Linotype" w:hAnsi="Palatino Linotype" w:cs="Mangal"/>
          <w:b/>
          <w:i/>
          <w:kern w:val="1"/>
          <w:sz w:val="24"/>
          <w:szCs w:val="24"/>
          <w:lang w:eastAsia="hi-IN" w:bidi="hi-IN"/>
        </w:rPr>
        <w:t>óra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Vállalkozási alapismeretek, vállalkozási formák.</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Gazdasági társaságokra vonatkozó szabályok.</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különböző vállalkozási formák jellemzői</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Jogi alapfogalmak, a jog különböző ágai.</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Jogviszony alanyai.</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Munkatörvénykönyv vonatkozó előírásai.</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Munkaviszony létesítése.</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Munkaviszony megszűnése, megszüntetése.</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Munkajogi szabályok.</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Kártérítési felelősség, kötelezettség.</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Munkaügyi jogvita.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 xml:space="preserve">Munkaruha, védőruha, védőkesztyű egyéb egyéni védőeszközök. </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 xml:space="preserve">Anyagi juttatások, ösztöndíjak mértéke, rendszere. </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 xml:space="preserve">Munkavégzéshez szükséges </w:t>
      </w:r>
      <w:proofErr w:type="spellStart"/>
      <w:r w:rsidRPr="00F834D5">
        <w:rPr>
          <w:rFonts w:ascii="Palatino Linotype" w:hAnsi="Palatino Linotype" w:cs="Mangal"/>
          <w:kern w:val="1"/>
          <w:sz w:val="24"/>
          <w:szCs w:val="24"/>
          <w:lang w:eastAsia="hi-IN" w:bidi="hi-IN"/>
        </w:rPr>
        <w:t>tisztálkodószerek</w:t>
      </w:r>
      <w:proofErr w:type="spellEnd"/>
      <w:r w:rsidRPr="00F834D5">
        <w:rPr>
          <w:rFonts w:ascii="Palatino Linotype" w:hAnsi="Palatino Linotype" w:cs="Mangal"/>
          <w:kern w:val="1"/>
          <w:sz w:val="24"/>
          <w:szCs w:val="24"/>
          <w:lang w:eastAsia="hi-IN" w:bidi="hi-IN"/>
        </w:rPr>
        <w:t>, kézkrémek egyéb védőanyagok</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Alkalmazza a munkavállalói jogait és teljesíti kötelességeit</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tanulók jogai, kötelességei.</w:t>
      </w:r>
    </w:p>
    <w:p w:rsidR="000805B6" w:rsidRPr="00F834D5" w:rsidRDefault="008669EE" w:rsidP="004D0E0A">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Tanulás,</w:t>
      </w:r>
      <w:r w:rsidR="000805B6" w:rsidRPr="00F834D5">
        <w:rPr>
          <w:rFonts w:ascii="Palatino Linotype" w:hAnsi="Palatino Linotype" w:cs="Mangal"/>
          <w:kern w:val="1"/>
          <w:sz w:val="24"/>
          <w:szCs w:val="24"/>
          <w:lang w:eastAsia="hi-IN" w:bidi="hi-IN"/>
        </w:rPr>
        <w:t xml:space="preserve"> munkavállalás aktuális gazdasági és jogi feltételei.</w:t>
      </w:r>
    </w:p>
    <w:p w:rsidR="000805B6" w:rsidRPr="000E120B" w:rsidRDefault="000805B6" w:rsidP="00625F8E">
      <w:pPr>
        <w:widowControl w:val="0"/>
        <w:suppressAutoHyphens/>
        <w:ind w:left="1440"/>
        <w:jc w:val="both"/>
        <w:rPr>
          <w:rFonts w:ascii="Palatino Linotype" w:hAnsi="Palatino Linotype" w:cs="Mangal"/>
          <w:kern w:val="1"/>
          <w:sz w:val="24"/>
          <w:szCs w:val="24"/>
          <w:lang w:eastAsia="hi-IN" w:bidi="hi-IN"/>
        </w:rPr>
      </w:pPr>
    </w:p>
    <w:p w:rsidR="000805B6" w:rsidRPr="000E120B" w:rsidRDefault="000805B6"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Szerződéskötés</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4D0E0A">
        <w:rPr>
          <w:rFonts w:ascii="Palatino Linotype" w:hAnsi="Palatino Linotype"/>
          <w:b/>
          <w:sz w:val="24"/>
          <w:szCs w:val="24"/>
        </w:rPr>
        <w:t xml:space="preserve">          </w:t>
      </w:r>
      <w:r w:rsidR="002652C7">
        <w:rPr>
          <w:rFonts w:ascii="Palatino Linotype" w:hAnsi="Palatino Linotype" w:cs="Mangal"/>
          <w:b/>
          <w:i/>
          <w:kern w:val="1"/>
          <w:sz w:val="24"/>
          <w:szCs w:val="24"/>
          <w:lang w:eastAsia="hi-IN" w:bidi="hi-IN"/>
        </w:rPr>
        <w:t xml:space="preserve">35 </w:t>
      </w:r>
      <w:r>
        <w:rPr>
          <w:rFonts w:ascii="Palatino Linotype" w:hAnsi="Palatino Linotype" w:cs="Mangal"/>
          <w:b/>
          <w:i/>
          <w:kern w:val="1"/>
          <w:sz w:val="24"/>
          <w:szCs w:val="24"/>
          <w:lang w:eastAsia="hi-IN" w:bidi="hi-IN"/>
        </w:rPr>
        <w:t>óra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szerződéskötéshez kapcsolódó szabályok, előírások</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szerződés létrejötte.</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szerződés alakja.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szerződés érvénytelensége.</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szerződés módosítása.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A munkaszerződés elemei.</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lastRenderedPageBreak/>
        <w:t>Szerződéskötés dokumentációja és adminisztrációja.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Szerződések törvényessége.</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Kötelező írásbeliség, szerződés kötése, felbontása.</w:t>
      </w:r>
    </w:p>
    <w:p w:rsidR="000805B6" w:rsidRPr="00F834D5" w:rsidRDefault="000805B6" w:rsidP="004D0E0A">
      <w:pPr>
        <w:widowControl w:val="0"/>
        <w:suppressAutoHyphens/>
        <w:ind w:left="720"/>
        <w:jc w:val="both"/>
        <w:rPr>
          <w:rFonts w:ascii="Palatino Linotype" w:hAnsi="Palatino Linotype" w:cs="Mangal"/>
          <w:kern w:val="1"/>
          <w:sz w:val="24"/>
          <w:szCs w:val="24"/>
          <w:lang w:eastAsia="hi-IN" w:bidi="hi-IN"/>
        </w:rPr>
      </w:pPr>
      <w:r w:rsidRPr="00F834D5">
        <w:rPr>
          <w:rFonts w:ascii="Palatino Linotype" w:hAnsi="Palatino Linotype" w:cs="Mangal"/>
          <w:kern w:val="1"/>
          <w:sz w:val="24"/>
          <w:szCs w:val="24"/>
          <w:lang w:eastAsia="hi-IN" w:bidi="hi-IN"/>
        </w:rPr>
        <w:t>Tanulói szerződést kötés.</w:t>
      </w:r>
    </w:p>
    <w:p w:rsidR="000805B6" w:rsidRPr="00625F8E" w:rsidRDefault="000805B6" w:rsidP="00625F8E">
      <w:pPr>
        <w:widowControl w:val="0"/>
        <w:suppressAutoHyphens/>
        <w:ind w:left="1440"/>
        <w:jc w:val="both"/>
        <w:rPr>
          <w:rFonts w:ascii="Palatino Linotype" w:hAnsi="Palatino Linotype" w:cs="Mangal"/>
          <w:kern w:val="1"/>
          <w:sz w:val="24"/>
          <w:szCs w:val="24"/>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0805B6" w:rsidRPr="00671737" w:rsidRDefault="000805B6" w:rsidP="004D0E0A">
      <w:pPr>
        <w:ind w:left="360"/>
        <w:rPr>
          <w:rFonts w:ascii="Palatino Linotype" w:hAnsi="Palatino Linotype"/>
          <w:i/>
          <w:sz w:val="24"/>
          <w:szCs w:val="24"/>
        </w:rPr>
      </w:pPr>
      <w:r w:rsidRPr="00671737">
        <w:rPr>
          <w:rFonts w:ascii="Palatino Linotype" w:hAnsi="Palatino Linotype"/>
          <w:i/>
          <w:sz w:val="24"/>
          <w:szCs w:val="24"/>
        </w:rPr>
        <w:t>Tanterem</w:t>
      </w:r>
    </w:p>
    <w:p w:rsidR="000805B6" w:rsidRPr="00F834D5" w:rsidRDefault="000805B6" w:rsidP="000805B6">
      <w:pPr>
        <w:widowControl w:val="0"/>
        <w:suppressAutoHyphens/>
        <w:rPr>
          <w:rFonts w:ascii="Palatino Linotype" w:hAnsi="Palatino Linotype" w:cs="Mangal"/>
          <w:b/>
          <w:kern w:val="1"/>
          <w:sz w:val="24"/>
          <w:szCs w:val="24"/>
          <w:lang w:eastAsia="hi-IN" w:bidi="hi-IN"/>
        </w:rPr>
      </w:pPr>
    </w:p>
    <w:p w:rsidR="000805B6" w:rsidRPr="002C48DC" w:rsidRDefault="000805B6" w:rsidP="003731E7">
      <w:pPr>
        <w:widowControl w:val="0"/>
        <w:numPr>
          <w:ilvl w:val="1"/>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0805B6" w:rsidRPr="00C17D6E" w:rsidRDefault="000805B6" w:rsidP="00671737">
      <w:pPr>
        <w:widowControl w:val="0"/>
        <w:suppressAutoHyphens/>
        <w:jc w:val="both"/>
        <w:rPr>
          <w:rFonts w:ascii="Palatino Linotype" w:hAnsi="Palatino Linotype"/>
          <w:b/>
          <w:i/>
          <w:kern w:val="1"/>
          <w:sz w:val="24"/>
          <w:szCs w:val="24"/>
          <w:lang w:eastAsia="hi-IN" w:bidi="hi-IN"/>
        </w:rPr>
      </w:pPr>
    </w:p>
    <w:p w:rsidR="000805B6" w:rsidRPr="00C17D6E" w:rsidRDefault="000805B6" w:rsidP="003731E7">
      <w:pPr>
        <w:widowControl w:val="0"/>
        <w:numPr>
          <w:ilvl w:val="2"/>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805B6" w:rsidRPr="008B7D14">
        <w:trPr>
          <w:jc w:val="center"/>
        </w:trPr>
        <w:tc>
          <w:tcPr>
            <w:tcW w:w="994" w:type="dxa"/>
            <w:vMerge w:val="restart"/>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805B6" w:rsidRDefault="000805B6"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805B6" w:rsidRPr="008B7D14">
        <w:trPr>
          <w:jc w:val="center"/>
        </w:trPr>
        <w:tc>
          <w:tcPr>
            <w:tcW w:w="994" w:type="dxa"/>
            <w:vMerge/>
            <w:vAlign w:val="center"/>
          </w:tcPr>
          <w:p w:rsidR="000805B6" w:rsidRPr="008B7D14" w:rsidRDefault="000805B6" w:rsidP="00C3600D">
            <w:pPr>
              <w:jc w:val="center"/>
              <w:rPr>
                <w:rFonts w:ascii="Palatino Linotype" w:hAnsi="Palatino Linotype"/>
                <w:b/>
                <w:sz w:val="20"/>
                <w:szCs w:val="20"/>
              </w:rPr>
            </w:pPr>
          </w:p>
        </w:tc>
        <w:tc>
          <w:tcPr>
            <w:tcW w:w="2800" w:type="dxa"/>
            <w:vMerge/>
            <w:vAlign w:val="center"/>
          </w:tcPr>
          <w:p w:rsidR="000805B6" w:rsidRPr="008B7D14" w:rsidRDefault="000805B6" w:rsidP="00C3600D">
            <w:pPr>
              <w:rPr>
                <w:rFonts w:ascii="Palatino Linotype" w:hAnsi="Palatino Linotype"/>
                <w:b/>
                <w:sz w:val="20"/>
                <w:szCs w:val="20"/>
              </w:rPr>
            </w:pP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805B6" w:rsidRPr="008B7D14" w:rsidRDefault="000805B6" w:rsidP="00C3600D">
            <w:pPr>
              <w:jc w:val="center"/>
              <w:rPr>
                <w:rFonts w:ascii="Palatino Linotype" w:hAnsi="Palatino Linotype"/>
                <w:b/>
                <w:sz w:val="20"/>
                <w:szCs w:val="20"/>
              </w:rPr>
            </w:pP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bl>
    <w:p w:rsidR="000805B6" w:rsidRPr="00C17D6E" w:rsidRDefault="000805B6" w:rsidP="000805B6">
      <w:pPr>
        <w:widowControl w:val="0"/>
        <w:suppressAutoHyphens/>
        <w:ind w:left="1092"/>
        <w:rPr>
          <w:rFonts w:ascii="Palatino Linotype" w:hAnsi="Palatino Linotype"/>
          <w:b/>
          <w:i/>
          <w:kern w:val="1"/>
          <w:sz w:val="24"/>
          <w:szCs w:val="24"/>
          <w:lang w:eastAsia="hi-IN" w:bidi="hi-IN"/>
        </w:rPr>
      </w:pPr>
    </w:p>
    <w:p w:rsidR="000805B6" w:rsidRPr="00C17D6E" w:rsidRDefault="000805B6" w:rsidP="003731E7">
      <w:pPr>
        <w:widowControl w:val="0"/>
        <w:numPr>
          <w:ilvl w:val="2"/>
          <w:numId w:val="4"/>
        </w:numPr>
        <w:suppressAutoHyphens/>
        <w:jc w:val="both"/>
        <w:rPr>
          <w:rFonts w:ascii="Palatino Linotype" w:hAnsi="Palatino Linotype"/>
          <w:b/>
          <w:i/>
          <w:sz w:val="24"/>
          <w:szCs w:val="24"/>
        </w:rPr>
      </w:pPr>
      <w:r w:rsidRPr="00C17D6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805B6" w:rsidRPr="00FE5532">
        <w:trPr>
          <w:cantSplit/>
          <w:trHeight w:val="921"/>
          <w:jc w:val="center"/>
        </w:trPr>
        <w:tc>
          <w:tcPr>
            <w:tcW w:w="828" w:type="dxa"/>
            <w:vMerge w:val="restart"/>
            <w:vAlign w:val="center"/>
          </w:tcPr>
          <w:p w:rsidR="000805B6" w:rsidRPr="00FE5532" w:rsidRDefault="000805B6"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805B6" w:rsidRPr="00FE5532" w:rsidRDefault="000805B6"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805B6" w:rsidRDefault="000805B6"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805B6" w:rsidRDefault="000805B6"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805B6" w:rsidRPr="00FE5532" w:rsidRDefault="000805B6"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805B6" w:rsidRPr="00FE5532">
        <w:trPr>
          <w:cantSplit/>
          <w:trHeight w:val="1076"/>
          <w:jc w:val="center"/>
        </w:trPr>
        <w:tc>
          <w:tcPr>
            <w:tcW w:w="828" w:type="dxa"/>
            <w:vMerge/>
            <w:vAlign w:val="center"/>
          </w:tcPr>
          <w:p w:rsidR="000805B6" w:rsidRPr="00FE5532" w:rsidRDefault="000805B6" w:rsidP="00C3600D">
            <w:pPr>
              <w:jc w:val="center"/>
              <w:rPr>
                <w:rFonts w:ascii="Palatino Linotype" w:hAnsi="Palatino Linotype"/>
                <w:b/>
                <w:sz w:val="20"/>
                <w:szCs w:val="20"/>
              </w:rPr>
            </w:pPr>
          </w:p>
        </w:tc>
        <w:tc>
          <w:tcPr>
            <w:tcW w:w="3621" w:type="dxa"/>
            <w:vMerge/>
            <w:vAlign w:val="center"/>
          </w:tcPr>
          <w:p w:rsidR="000805B6" w:rsidRPr="00FE5532" w:rsidRDefault="000805B6" w:rsidP="00C3600D">
            <w:pPr>
              <w:rPr>
                <w:rFonts w:ascii="Palatino Linotype" w:hAnsi="Palatino Linotype"/>
                <w:b/>
                <w:sz w:val="20"/>
                <w:szCs w:val="20"/>
              </w:rPr>
            </w:pPr>
          </w:p>
        </w:tc>
        <w:tc>
          <w:tcPr>
            <w:tcW w:w="809" w:type="dxa"/>
            <w:textDirection w:val="btLr"/>
            <w:vAlign w:val="center"/>
          </w:tcPr>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805B6" w:rsidRDefault="000805B6"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805B6" w:rsidRDefault="000805B6"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805B6" w:rsidRPr="00FE5532" w:rsidRDefault="000805B6" w:rsidP="00C3600D">
            <w:pPr>
              <w:jc w:val="center"/>
              <w:rPr>
                <w:rFonts w:ascii="Palatino Linotype" w:hAnsi="Palatino Linotype"/>
                <w:b/>
                <w:sz w:val="20"/>
                <w:szCs w:val="20"/>
              </w:rPr>
            </w:pP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805B6" w:rsidRPr="008B7D14" w:rsidRDefault="000805B6"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 xml:space="preserve">Hallott szöveg feldolgozása </w:t>
            </w:r>
            <w:r w:rsidRPr="00FE5532">
              <w:rPr>
                <w:rFonts w:ascii="Palatino Linotype" w:hAnsi="Palatino Linotype" w:cs="Arial"/>
                <w:sz w:val="20"/>
                <w:szCs w:val="20"/>
              </w:rPr>
              <w:lastRenderedPageBreak/>
              <w:t>jegyzeteléssel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lastRenderedPageBreak/>
              <w:t>1.5.</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805B6" w:rsidRPr="008B7D14" w:rsidRDefault="000805B6"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805B6" w:rsidRPr="008B7D14" w:rsidRDefault="000805B6"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bl>
    <w:p w:rsidR="000805B6" w:rsidRPr="000E120B" w:rsidRDefault="000805B6" w:rsidP="000805B6">
      <w:pPr>
        <w:widowControl w:val="0"/>
        <w:suppressAutoHyphens/>
        <w:ind w:left="792"/>
        <w:rPr>
          <w:rFonts w:ascii="Palatino Linotype" w:hAnsi="Palatino Linotype" w:cs="Mangal"/>
          <w:b/>
          <w:kern w:val="1"/>
          <w:sz w:val="24"/>
          <w:szCs w:val="24"/>
          <w:lang w:eastAsia="hi-IN" w:bidi="hi-IN"/>
        </w:rPr>
      </w:pPr>
    </w:p>
    <w:p w:rsidR="000805B6" w:rsidRPr="005B3604" w:rsidRDefault="000805B6" w:rsidP="003731E7">
      <w:pPr>
        <w:widowControl w:val="0"/>
        <w:numPr>
          <w:ilvl w:val="1"/>
          <w:numId w:val="4"/>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0805B6" w:rsidRDefault="000805B6" w:rsidP="004D0E0A">
      <w:pPr>
        <w:pStyle w:val="Listaszerbekezds"/>
        <w:widowControl w:val="0"/>
        <w:suppressAutoHyphens/>
        <w:spacing w:after="0"/>
        <w:ind w:left="357"/>
        <w:rPr>
          <w:rFonts w:ascii="Palatino Linotype" w:hAnsi="Palatino Linotype" w:cs="Mangal"/>
          <w:kern w:val="1"/>
          <w:sz w:val="24"/>
          <w:szCs w:val="24"/>
          <w:lang w:eastAsia="hi-IN" w:bidi="hi-IN"/>
        </w:rPr>
      </w:pPr>
      <w:r w:rsidRPr="00F834D5">
        <w:rPr>
          <w:rFonts w:ascii="Palatino Linotype" w:hAnsi="Palatino Linotype"/>
          <w:kern w:val="1"/>
          <w:sz w:val="24"/>
          <w:szCs w:val="24"/>
          <w:lang w:eastAsia="hi-IN" w:bidi="hi-IN"/>
        </w:rPr>
        <w:t>A nemzeti köznevelésről szóló 2011. évi CXC törvény 54. § (2) a) pontja szerinti értékeléssel.</w:t>
      </w:r>
      <w:r w:rsidRPr="00F834D5">
        <w:rPr>
          <w:rFonts w:ascii="Palatino Linotype" w:hAnsi="Palatino Linotype" w:cs="Mangal"/>
          <w:kern w:val="1"/>
          <w:sz w:val="24"/>
          <w:szCs w:val="24"/>
          <w:lang w:eastAsia="hi-IN" w:bidi="hi-IN"/>
        </w:rPr>
        <w:t xml:space="preserve"> </w:t>
      </w:r>
    </w:p>
    <w:p w:rsidR="004D0E0A" w:rsidRPr="00F834D5" w:rsidRDefault="004D0E0A" w:rsidP="004D0E0A">
      <w:pPr>
        <w:pStyle w:val="Listaszerbekezds"/>
        <w:widowControl w:val="0"/>
        <w:suppressAutoHyphens/>
        <w:spacing w:after="0"/>
        <w:ind w:left="357"/>
        <w:rPr>
          <w:rFonts w:ascii="Palatino Linotype" w:hAnsi="Palatino Linotype" w:cs="Mangal"/>
          <w:kern w:val="1"/>
          <w:sz w:val="24"/>
          <w:szCs w:val="24"/>
          <w:lang w:eastAsia="hi-IN" w:bidi="hi-IN"/>
        </w:rPr>
      </w:pPr>
    </w:p>
    <w:p w:rsidR="000805B6" w:rsidRDefault="000805B6" w:rsidP="000805B6">
      <w:pPr>
        <w:jc w:val="both"/>
        <w:rPr>
          <w:sz w:val="24"/>
          <w:szCs w:val="24"/>
        </w:rPr>
      </w:pPr>
    </w:p>
    <w:p w:rsidR="000805B6" w:rsidRPr="000E120B" w:rsidRDefault="000805B6" w:rsidP="003731E7">
      <w:pPr>
        <w:numPr>
          <w:ilvl w:val="0"/>
          <w:numId w:val="4"/>
        </w:numPr>
        <w:tabs>
          <w:tab w:val="clear" w:pos="360"/>
          <w:tab w:val="num" w:pos="540"/>
        </w:tabs>
        <w:ind w:left="357" w:hanging="357"/>
        <w:rPr>
          <w:rFonts w:ascii="Palatino Linotype" w:hAnsi="Palatino Linotype"/>
          <w:b/>
          <w:kern w:val="1"/>
          <w:sz w:val="24"/>
          <w:szCs w:val="24"/>
          <w:lang w:eastAsia="hi-IN" w:bidi="hi-IN"/>
        </w:rPr>
      </w:pPr>
      <w:r>
        <w:rPr>
          <w:rFonts w:ascii="Palatino Linotype" w:hAnsi="Palatino Linotype"/>
          <w:b/>
          <w:bCs/>
          <w:iCs/>
          <w:sz w:val="24"/>
          <w:szCs w:val="24"/>
        </w:rPr>
        <w:t xml:space="preserve">Munkavédelem </w:t>
      </w:r>
      <w:r w:rsidRPr="000E120B">
        <w:rPr>
          <w:rFonts w:ascii="Palatino Linotype" w:hAnsi="Palatino Linotype"/>
          <w:b/>
          <w:sz w:val="24"/>
          <w:szCs w:val="24"/>
        </w:rPr>
        <w:t>t</w:t>
      </w:r>
      <w:r w:rsidRPr="000E120B">
        <w:rPr>
          <w:rFonts w:ascii="Palatino Linotype" w:hAnsi="Palatino Linotype"/>
          <w:b/>
          <w:kern w:val="1"/>
          <w:sz w:val="24"/>
          <w:szCs w:val="24"/>
          <w:lang w:eastAsia="hi-IN" w:bidi="hi-IN"/>
        </w:rPr>
        <w:t xml:space="preserve">antárgy </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sidR="004D0E0A">
        <w:rPr>
          <w:rFonts w:ascii="Palatino Linotype" w:hAnsi="Palatino Linotype"/>
          <w:kern w:val="1"/>
          <w:sz w:val="24"/>
          <w:szCs w:val="24"/>
          <w:lang w:eastAsia="hi-IN" w:bidi="hi-IN"/>
        </w:rPr>
        <w:t xml:space="preserve">          </w:t>
      </w:r>
      <w:r w:rsidR="002652C7">
        <w:rPr>
          <w:rFonts w:ascii="Palatino Linotype" w:hAnsi="Palatino Linotype" w:cs="Mangal"/>
          <w:b/>
          <w:kern w:val="1"/>
          <w:sz w:val="24"/>
          <w:szCs w:val="24"/>
          <w:lang w:eastAsia="hi-IN" w:bidi="hi-IN"/>
        </w:rPr>
        <w:t xml:space="preserve">71 </w:t>
      </w:r>
      <w:r>
        <w:rPr>
          <w:rFonts w:ascii="Palatino Linotype" w:hAnsi="Palatino Linotype" w:cs="Mangal"/>
          <w:b/>
          <w:kern w:val="1"/>
          <w:sz w:val="24"/>
          <w:szCs w:val="24"/>
          <w:lang w:eastAsia="hi-IN" w:bidi="hi-IN"/>
        </w:rPr>
        <w:t>óra</w:t>
      </w:r>
    </w:p>
    <w:p w:rsidR="000805B6" w:rsidRPr="00460216" w:rsidRDefault="000805B6" w:rsidP="004D0E0A">
      <w:pPr>
        <w:pStyle w:val="Listaszerbekezds"/>
        <w:widowControl w:val="0"/>
        <w:suppressAutoHyphens/>
        <w:spacing w:after="0" w:line="240" w:lineRule="auto"/>
        <w:ind w:left="0"/>
        <w:rPr>
          <w:rFonts w:ascii="Palatino Linotype" w:hAnsi="Palatino Linotype"/>
          <w:b/>
          <w:vanish/>
          <w:kern w:val="1"/>
          <w:sz w:val="24"/>
          <w:szCs w:val="24"/>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tantárgy tanításának célja</w:t>
      </w:r>
    </w:p>
    <w:p w:rsidR="000805B6" w:rsidRPr="001C0A26" w:rsidRDefault="000805B6" w:rsidP="004D0E0A">
      <w:pPr>
        <w:widowControl w:val="0"/>
        <w:suppressAutoHyphens/>
        <w:ind w:left="360"/>
        <w:jc w:val="both"/>
        <w:rPr>
          <w:rFonts w:ascii="Palatino Linotype" w:hAnsi="Palatino Linotype"/>
          <w:kern w:val="1"/>
          <w:sz w:val="24"/>
          <w:szCs w:val="24"/>
          <w:lang w:eastAsia="hi-IN" w:bidi="hi-IN"/>
        </w:rPr>
      </w:pPr>
      <w:r w:rsidRPr="001C0A26">
        <w:rPr>
          <w:rFonts w:ascii="Palatino Linotype" w:hAnsi="Palatino Linotype"/>
          <w:kern w:val="1"/>
          <w:sz w:val="24"/>
          <w:szCs w:val="24"/>
          <w:lang w:eastAsia="hi-IN" w:bidi="hi-IN"/>
        </w:rPr>
        <w:t>Általános és szakmához kapcsolódó munka- és balesetvédelmi előírások megismerése.</w:t>
      </w:r>
    </w:p>
    <w:p w:rsidR="000805B6" w:rsidRPr="001C0A26" w:rsidRDefault="000805B6" w:rsidP="004D0E0A">
      <w:pPr>
        <w:widowControl w:val="0"/>
        <w:suppressAutoHyphens/>
        <w:ind w:left="360"/>
        <w:jc w:val="both"/>
        <w:rPr>
          <w:rFonts w:ascii="Palatino Linotype" w:hAnsi="Palatino Linotype"/>
          <w:kern w:val="1"/>
          <w:sz w:val="24"/>
          <w:szCs w:val="24"/>
          <w:lang w:eastAsia="hi-IN" w:bidi="hi-IN"/>
        </w:rPr>
      </w:pPr>
      <w:r w:rsidRPr="001C0A26">
        <w:rPr>
          <w:rFonts w:ascii="Palatino Linotype" w:hAnsi="Palatino Linotype"/>
          <w:kern w:val="1"/>
          <w:sz w:val="24"/>
          <w:szCs w:val="24"/>
          <w:lang w:eastAsia="hi-IN" w:bidi="hi-IN"/>
        </w:rPr>
        <w:t>Tanulók, dolgozók terhelhetőségének megismerése.</w:t>
      </w:r>
    </w:p>
    <w:p w:rsidR="000805B6" w:rsidRPr="001C0A26" w:rsidRDefault="000805B6" w:rsidP="004D0E0A">
      <w:pPr>
        <w:widowControl w:val="0"/>
        <w:suppressAutoHyphens/>
        <w:ind w:left="360"/>
        <w:jc w:val="both"/>
        <w:rPr>
          <w:rFonts w:ascii="Palatino Linotype" w:hAnsi="Palatino Linotype"/>
          <w:kern w:val="1"/>
          <w:sz w:val="24"/>
          <w:szCs w:val="24"/>
          <w:lang w:eastAsia="hi-IN" w:bidi="hi-IN"/>
        </w:rPr>
      </w:pPr>
      <w:r w:rsidRPr="001C0A26">
        <w:rPr>
          <w:rFonts w:ascii="Palatino Linotype" w:hAnsi="Palatino Linotype"/>
          <w:kern w:val="1"/>
          <w:sz w:val="24"/>
          <w:szCs w:val="24"/>
          <w:lang w:eastAsia="hi-IN" w:bidi="hi-IN"/>
        </w:rPr>
        <w:t>A kötészeti gépek, berendezések biztonságos használatának megismertetése.</w:t>
      </w:r>
    </w:p>
    <w:p w:rsidR="000805B6" w:rsidRPr="001C0A26" w:rsidRDefault="000805B6" w:rsidP="004D0E0A">
      <w:pPr>
        <w:widowControl w:val="0"/>
        <w:suppressAutoHyphens/>
        <w:ind w:left="360"/>
        <w:jc w:val="both"/>
        <w:rPr>
          <w:rFonts w:ascii="Palatino Linotype" w:hAnsi="Palatino Linotype"/>
          <w:b/>
          <w:sz w:val="24"/>
          <w:szCs w:val="24"/>
        </w:rPr>
      </w:pPr>
      <w:r w:rsidRPr="001C0A26">
        <w:rPr>
          <w:rFonts w:ascii="Palatino Linotype" w:hAnsi="Palatino Linotype"/>
          <w:kern w:val="1"/>
          <w:sz w:val="24"/>
          <w:szCs w:val="24"/>
          <w:lang w:eastAsia="hi-IN" w:bidi="hi-IN"/>
        </w:rPr>
        <w:t>A tevékenységhez kapcsolódó tűzvédelmi szabályok elsajátítása.</w:t>
      </w:r>
    </w:p>
    <w:p w:rsidR="000805B6" w:rsidRDefault="000805B6" w:rsidP="000805B6">
      <w:pPr>
        <w:widowControl w:val="0"/>
        <w:suppressAutoHyphens/>
        <w:rPr>
          <w:rFonts w:ascii="Palatino Linotype" w:hAnsi="Palatino Linotype"/>
          <w:b/>
          <w:kern w:val="1"/>
          <w:sz w:val="24"/>
          <w:szCs w:val="24"/>
          <w:lang w:eastAsia="hi-IN" w:bidi="hi-IN"/>
        </w:rPr>
      </w:pPr>
    </w:p>
    <w:p w:rsidR="00671737" w:rsidRPr="000E120B" w:rsidRDefault="00671737" w:rsidP="000805B6">
      <w:pPr>
        <w:widowControl w:val="0"/>
        <w:suppressAutoHyphens/>
        <w:rPr>
          <w:rFonts w:ascii="Palatino Linotype" w:hAnsi="Palatino Linotype"/>
          <w:b/>
          <w:kern w:val="1"/>
          <w:sz w:val="24"/>
          <w:szCs w:val="24"/>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sz w:val="24"/>
          <w:szCs w:val="24"/>
        </w:rPr>
        <w:t>Kapcsolódó</w:t>
      </w:r>
      <w:r w:rsidRPr="000E120B">
        <w:rPr>
          <w:rFonts w:ascii="Palatino Linotype" w:hAnsi="Palatino Linotype"/>
          <w:b/>
          <w:kern w:val="1"/>
          <w:sz w:val="24"/>
          <w:szCs w:val="24"/>
          <w:lang w:eastAsia="hi-IN" w:bidi="hi-IN"/>
        </w:rPr>
        <w:t xml:space="preserve"> közismereti, szakmai tartalmak</w:t>
      </w:r>
    </w:p>
    <w:p w:rsidR="000805B6" w:rsidRPr="001C0A26" w:rsidRDefault="000805B6" w:rsidP="004D0E0A">
      <w:pPr>
        <w:widowControl w:val="0"/>
        <w:suppressAutoHyphens/>
        <w:ind w:left="360"/>
        <w:rPr>
          <w:rFonts w:ascii="Palatino Linotype" w:hAnsi="Palatino Linotype"/>
          <w:b/>
          <w:sz w:val="24"/>
          <w:szCs w:val="24"/>
        </w:rPr>
      </w:pPr>
      <w:r w:rsidRPr="001C0A26">
        <w:rPr>
          <w:rFonts w:ascii="Palatino Linotype" w:hAnsi="Palatino Linotype"/>
          <w:sz w:val="24"/>
          <w:szCs w:val="24"/>
        </w:rPr>
        <w:t>A tantárgy az adott évfolyamba lépés feltételeiként megjelölt közismereti és szakmai tartalmakra épül.</w:t>
      </w:r>
    </w:p>
    <w:p w:rsidR="000805B6" w:rsidRPr="000E120B" w:rsidRDefault="000805B6" w:rsidP="000805B6">
      <w:pPr>
        <w:widowControl w:val="0"/>
        <w:suppressAutoHyphens/>
        <w:rPr>
          <w:rFonts w:ascii="Palatino Linotype" w:hAnsi="Palatino Linotype"/>
          <w:b/>
          <w:kern w:val="1"/>
          <w:sz w:val="24"/>
          <w:szCs w:val="24"/>
          <w:lang w:eastAsia="hi-IN" w:bidi="hi-IN"/>
        </w:rPr>
      </w:pPr>
    </w:p>
    <w:p w:rsidR="000805B6" w:rsidRPr="000E120B" w:rsidRDefault="000805B6" w:rsidP="003731E7">
      <w:pPr>
        <w:widowControl w:val="0"/>
        <w:numPr>
          <w:ilvl w:val="1"/>
          <w:numId w:val="4"/>
        </w:numPr>
        <w:suppressAutoHyphens/>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Témakörök</w:t>
      </w:r>
    </w:p>
    <w:p w:rsidR="000805B6" w:rsidRPr="000E120B" w:rsidRDefault="000805B6" w:rsidP="000805B6">
      <w:pPr>
        <w:widowControl w:val="0"/>
        <w:suppressAutoHyphens/>
        <w:rPr>
          <w:rFonts w:ascii="Palatino Linotype" w:hAnsi="Palatino Linotype" w:cs="Mangal"/>
          <w:b/>
          <w:kern w:val="1"/>
          <w:sz w:val="24"/>
          <w:szCs w:val="24"/>
          <w:lang w:eastAsia="hi-IN" w:bidi="hi-IN"/>
        </w:rPr>
      </w:pPr>
    </w:p>
    <w:p w:rsidR="000805B6" w:rsidRPr="000E120B" w:rsidRDefault="000805B6"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Baleset-, tűz- és katasztrófavédelem</w:t>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2652C7">
        <w:rPr>
          <w:rFonts w:ascii="Palatino Linotype" w:hAnsi="Palatino Linotype" w:cs="Mangal"/>
          <w:b/>
          <w:i/>
          <w:kern w:val="1"/>
          <w:sz w:val="24"/>
          <w:szCs w:val="24"/>
          <w:lang w:eastAsia="hi-IN" w:bidi="hi-IN"/>
        </w:rPr>
        <w:t xml:space="preserve">38 </w:t>
      </w:r>
      <w:r>
        <w:rPr>
          <w:rFonts w:ascii="Palatino Linotype" w:hAnsi="Palatino Linotype" w:cs="Mangal"/>
          <w:b/>
          <w:i/>
          <w:kern w:val="1"/>
          <w:sz w:val="24"/>
          <w:szCs w:val="24"/>
          <w:lang w:eastAsia="hi-IN" w:bidi="hi-IN"/>
        </w:rPr>
        <w:t>óra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Munkavédelem célja, feladata. </w:t>
      </w:r>
    </w:p>
    <w:p w:rsidR="000805B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Általános és helyi balesetvédelmi előírások.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Munkáltató munkavédelmi feladatai.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Munkavégzés tárgyi és személyi feltételei.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munkavédelmi képviselő szerepe.</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Foglalkozási ártalmak a nyomdaiparban.</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nyomdaipari munkahelyek kialakításának munkavédelmi követelményei.</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Anyagmozgatás és tárolás előírásai.</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A munkahelyi világítás és szellőztetés előírásai.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Baleset, munkahelyi baleset.</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Baleset jelzése, elsősegélynyújtás.</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Baleseti jegyzőkönyv.</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Tűz-és katasztrófavédelem.</w:t>
      </w:r>
    </w:p>
    <w:p w:rsidR="000805B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Tűz jelzésére vonatkozó szabályok.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Az égés feltételei.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Tűzveszélyes anyagok a nyomdaipari üzemekben.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Helyiségek tűzveszélyességi osztályba sorolása.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Tűzoltó készülékek típusai, használatuk.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Helyi szabályzatok, tűzriadó-terv.</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Munkabiztonsággal kapcsolatos előírások.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Katasztrófavédelem utasításainak betartása.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baleseti jegyzőkönyv elemei, kitöltésére vonatkozó szabályok.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Védőeszközök használatára vonatkozó szabályokat</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Berendezések és eszközök működőképességének biztosítása.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gépek és technológiák munkavédelmi dokumentumainak pontos vezetése.</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Érintésvédelmi, villámvédelmi, tűzvédelmi felülvizsgálatok rendszerességének figyelemmel való kísérése.</w:t>
      </w:r>
    </w:p>
    <w:p w:rsidR="000805B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Egészség- és balesetvédelmi előírások.</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Teendők vészhelyzetben.</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Elsősegélynyújtás.</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Vagyonvédelem.</w:t>
      </w:r>
    </w:p>
    <w:p w:rsidR="000805B6" w:rsidRPr="007D3066" w:rsidRDefault="000805B6" w:rsidP="000805B6">
      <w:pPr>
        <w:widowControl w:val="0"/>
        <w:suppressAutoHyphens/>
        <w:ind w:left="900"/>
        <w:jc w:val="both"/>
        <w:rPr>
          <w:rFonts w:ascii="Palatino Linotype" w:hAnsi="Palatino Linotype" w:cs="Mangal"/>
          <w:kern w:val="1"/>
          <w:lang w:eastAsia="hi-IN" w:bidi="hi-IN"/>
        </w:rPr>
      </w:pPr>
    </w:p>
    <w:p w:rsidR="000805B6" w:rsidRPr="000E120B" w:rsidRDefault="000805B6" w:rsidP="003731E7">
      <w:pPr>
        <w:widowControl w:val="0"/>
        <w:numPr>
          <w:ilvl w:val="2"/>
          <w:numId w:val="4"/>
        </w:numPr>
        <w:suppressAutoHyphens/>
        <w:rPr>
          <w:rFonts w:ascii="Palatino Linotype" w:hAnsi="Palatino Linotype" w:cs="Mangal"/>
          <w:b/>
          <w:kern w:val="1"/>
          <w:sz w:val="24"/>
          <w:szCs w:val="24"/>
          <w:lang w:eastAsia="hi-IN" w:bidi="hi-IN"/>
        </w:rPr>
      </w:pPr>
      <w:r>
        <w:rPr>
          <w:rFonts w:ascii="Palatino Linotype" w:hAnsi="Palatino Linotype"/>
          <w:b/>
          <w:sz w:val="24"/>
          <w:szCs w:val="24"/>
        </w:rPr>
        <w:t>Környezetvédelem</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4D0E0A">
        <w:rPr>
          <w:rFonts w:ascii="Palatino Linotype" w:hAnsi="Palatino Linotype" w:cs="Mangal"/>
          <w:b/>
          <w:kern w:val="1"/>
          <w:sz w:val="24"/>
          <w:szCs w:val="24"/>
          <w:lang w:eastAsia="hi-IN" w:bidi="hi-IN"/>
        </w:rPr>
        <w:tab/>
        <w:t xml:space="preserve">          </w:t>
      </w:r>
      <w:r w:rsidR="002652C7">
        <w:rPr>
          <w:rFonts w:ascii="Palatino Linotype" w:hAnsi="Palatino Linotype" w:cs="Mangal"/>
          <w:b/>
          <w:i/>
          <w:kern w:val="1"/>
          <w:sz w:val="24"/>
          <w:szCs w:val="24"/>
          <w:lang w:eastAsia="hi-IN" w:bidi="hi-IN"/>
        </w:rPr>
        <w:t xml:space="preserve">33 </w:t>
      </w:r>
      <w:r>
        <w:rPr>
          <w:rFonts w:ascii="Palatino Linotype" w:hAnsi="Palatino Linotype" w:cs="Mangal"/>
          <w:b/>
          <w:i/>
          <w:kern w:val="1"/>
          <w:sz w:val="24"/>
          <w:szCs w:val="24"/>
          <w:lang w:eastAsia="hi-IN" w:bidi="hi-IN"/>
        </w:rPr>
        <w:t>óra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Környezetvédelem fogalma, helye, jelentősége.</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A környezetvédelem alapelvei.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A környezetet veszélyeztető tényezők.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környezetvédelem eszközei.</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Környezettudatos szemlélet kialakítása.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lastRenderedPageBreak/>
        <w:t>Szelektív hulladékgyűjtés fontossága.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nyomdaiparban keletkezett melléktermékek, hulladékok tárolására, megsemmisítése, a környezetvédelmi szabályok betartásával.</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nyomdaipar környezetét veszélyeztető tényezői: vibráció, zaj, hő.</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A por, műanyag és szennyvíz ártalmatlanítása.</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 xml:space="preserve">Hulladékok keletkezésének elkerülése. </w:t>
      </w:r>
    </w:p>
    <w:p w:rsidR="000805B6" w:rsidRPr="001C0A26" w:rsidRDefault="000805B6" w:rsidP="004D0E0A">
      <w:pPr>
        <w:widowControl w:val="0"/>
        <w:suppressAutoHyphens/>
        <w:ind w:left="720"/>
        <w:jc w:val="both"/>
        <w:rPr>
          <w:rFonts w:ascii="Palatino Linotype" w:hAnsi="Palatino Linotype" w:cs="Mangal"/>
          <w:kern w:val="1"/>
          <w:sz w:val="24"/>
          <w:szCs w:val="24"/>
          <w:lang w:eastAsia="hi-IN" w:bidi="hi-IN"/>
        </w:rPr>
      </w:pPr>
      <w:r w:rsidRPr="001C0A26">
        <w:rPr>
          <w:rFonts w:ascii="Palatino Linotype" w:hAnsi="Palatino Linotype" w:cs="Mangal"/>
          <w:kern w:val="1"/>
          <w:sz w:val="24"/>
          <w:szCs w:val="24"/>
          <w:lang w:eastAsia="hi-IN" w:bidi="hi-IN"/>
        </w:rPr>
        <w:t>Megtervezi a hulladékkezelés módját.</w:t>
      </w:r>
    </w:p>
    <w:p w:rsidR="000805B6" w:rsidRPr="005B79E8" w:rsidRDefault="000805B6" w:rsidP="004D0E0A">
      <w:pPr>
        <w:widowControl w:val="0"/>
        <w:suppressAutoHyphens/>
        <w:ind w:left="720"/>
        <w:jc w:val="both"/>
        <w:rPr>
          <w:rFonts w:ascii="Palatino Linotype" w:hAnsi="Palatino Linotype" w:cs="Mangal"/>
          <w:kern w:val="1"/>
          <w:lang w:eastAsia="hi-IN" w:bidi="hi-IN"/>
        </w:rPr>
      </w:pPr>
      <w:r w:rsidRPr="001C0A26">
        <w:rPr>
          <w:rFonts w:ascii="Palatino Linotype" w:hAnsi="Palatino Linotype" w:cs="Mangal"/>
          <w:kern w:val="1"/>
          <w:sz w:val="24"/>
          <w:szCs w:val="24"/>
          <w:lang w:eastAsia="hi-IN" w:bidi="hi-IN"/>
        </w:rPr>
        <w:t>A veszélyes hulladék keletkezésének, tárolásának, megsemmisítésének dokumentálása</w:t>
      </w:r>
      <w:r>
        <w:rPr>
          <w:rFonts w:ascii="Palatino Linotype" w:hAnsi="Palatino Linotype" w:cs="Mangal"/>
          <w:kern w:val="1"/>
          <w:lang w:eastAsia="hi-IN" w:bidi="hi-IN"/>
        </w:rPr>
        <w:t>.</w:t>
      </w:r>
    </w:p>
    <w:p w:rsidR="000805B6" w:rsidRPr="007D3066" w:rsidRDefault="000805B6" w:rsidP="004D0E0A">
      <w:pPr>
        <w:widowControl w:val="0"/>
        <w:suppressAutoHyphens/>
        <w:ind w:left="180"/>
        <w:jc w:val="both"/>
        <w:rPr>
          <w:rFonts w:ascii="Palatino Linotype" w:hAnsi="Palatino Linotype" w:cs="Mangal"/>
          <w:kern w:val="1"/>
          <w:lang w:eastAsia="hi-IN" w:bidi="hi-IN"/>
        </w:rPr>
      </w:pPr>
    </w:p>
    <w:p w:rsidR="000805B6" w:rsidRPr="004D0E0A" w:rsidRDefault="000805B6" w:rsidP="003731E7">
      <w:pPr>
        <w:widowControl w:val="0"/>
        <w:numPr>
          <w:ilvl w:val="1"/>
          <w:numId w:val="4"/>
        </w:numPr>
        <w:suppressAutoHyphens/>
        <w:rPr>
          <w:rFonts w:ascii="Palatino Linotype" w:hAnsi="Palatino Linotype"/>
          <w:b/>
          <w:kern w:val="1"/>
          <w:sz w:val="24"/>
          <w:szCs w:val="24"/>
          <w:lang w:eastAsia="hi-IN" w:bidi="hi-IN"/>
        </w:rPr>
      </w:pPr>
      <w:r w:rsidRPr="00212E5C">
        <w:rPr>
          <w:rFonts w:ascii="Palatino Linotype" w:hAnsi="Palatino Linotype"/>
          <w:b/>
          <w:kern w:val="1"/>
          <w:sz w:val="24"/>
          <w:szCs w:val="24"/>
          <w:lang w:eastAsia="hi-IN" w:bidi="hi-IN"/>
        </w:rPr>
        <w:t xml:space="preserve">A képzés javasolt helyszíne </w:t>
      </w:r>
    </w:p>
    <w:p w:rsidR="000805B6" w:rsidRPr="00671737" w:rsidRDefault="000805B6" w:rsidP="004D0E0A">
      <w:pPr>
        <w:ind w:left="360"/>
        <w:jc w:val="both"/>
        <w:rPr>
          <w:rFonts w:ascii="Palatino Linotype" w:hAnsi="Palatino Linotype"/>
          <w:bCs/>
          <w:i/>
          <w:sz w:val="24"/>
        </w:rPr>
      </w:pPr>
      <w:r w:rsidRPr="00671737">
        <w:rPr>
          <w:rFonts w:ascii="Palatino Linotype" w:hAnsi="Palatino Linotype"/>
          <w:bCs/>
          <w:i/>
          <w:sz w:val="24"/>
        </w:rPr>
        <w:t>Tanterem</w:t>
      </w:r>
    </w:p>
    <w:p w:rsidR="000805B6" w:rsidRPr="00212E5C" w:rsidRDefault="000805B6" w:rsidP="000805B6">
      <w:pPr>
        <w:widowControl w:val="0"/>
        <w:suppressAutoHyphens/>
        <w:rPr>
          <w:rFonts w:ascii="Palatino Linotype" w:hAnsi="Palatino Linotype" w:cs="Mangal"/>
          <w:b/>
          <w:kern w:val="1"/>
          <w:sz w:val="24"/>
          <w:szCs w:val="24"/>
          <w:lang w:eastAsia="hi-IN" w:bidi="hi-IN"/>
        </w:rPr>
      </w:pPr>
    </w:p>
    <w:p w:rsidR="000805B6" w:rsidRPr="005B3604" w:rsidRDefault="000805B6" w:rsidP="003731E7">
      <w:pPr>
        <w:widowControl w:val="0"/>
        <w:numPr>
          <w:ilvl w:val="1"/>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tanulói tevékenységformák (ajánlás</w:t>
      </w:r>
      <w:r w:rsidRPr="00052C8D">
        <w:rPr>
          <w:rFonts w:ascii="Palatino Linotype" w:hAnsi="Palatino Linotype"/>
          <w:b/>
          <w:i/>
          <w:sz w:val="24"/>
          <w:szCs w:val="24"/>
        </w:rPr>
        <w:t>)</w:t>
      </w:r>
    </w:p>
    <w:p w:rsidR="000805B6" w:rsidRPr="00C17D6E" w:rsidRDefault="000805B6" w:rsidP="00671737">
      <w:pPr>
        <w:widowControl w:val="0"/>
        <w:suppressAutoHyphens/>
        <w:jc w:val="both"/>
        <w:rPr>
          <w:rFonts w:ascii="Palatino Linotype" w:hAnsi="Palatino Linotype"/>
          <w:b/>
          <w:i/>
          <w:kern w:val="1"/>
          <w:sz w:val="24"/>
          <w:szCs w:val="24"/>
          <w:lang w:eastAsia="hi-IN" w:bidi="hi-IN"/>
        </w:rPr>
      </w:pPr>
    </w:p>
    <w:p w:rsidR="000805B6" w:rsidRPr="00C17D6E" w:rsidRDefault="000805B6" w:rsidP="003731E7">
      <w:pPr>
        <w:widowControl w:val="0"/>
        <w:numPr>
          <w:ilvl w:val="2"/>
          <w:numId w:val="4"/>
        </w:numPr>
        <w:suppressAutoHyphens/>
        <w:jc w:val="both"/>
        <w:rPr>
          <w:rFonts w:ascii="Palatino Linotype" w:hAnsi="Palatino Linotype"/>
          <w:b/>
          <w:i/>
          <w:kern w:val="1"/>
          <w:sz w:val="24"/>
          <w:szCs w:val="24"/>
          <w:lang w:eastAsia="hi-IN" w:bidi="hi-IN"/>
        </w:rPr>
      </w:pPr>
      <w:r w:rsidRPr="00DA330E">
        <w:rPr>
          <w:rFonts w:ascii="Palatino Linotype" w:hAnsi="Palatino Linotype"/>
          <w:b/>
          <w:i/>
          <w:sz w:val="24"/>
          <w:szCs w:val="24"/>
        </w:rPr>
        <w:t>A tantárgy elsajátítása során alkalmazható sajátos módszerek (ajánlás</w:t>
      </w:r>
      <w:r w:rsidRPr="00052C8D">
        <w:rPr>
          <w:rFonts w:ascii="Palatino Linotype" w:hAnsi="Palatino Linotype"/>
          <w:b/>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805B6" w:rsidRPr="008B7D14">
        <w:trPr>
          <w:jc w:val="center"/>
        </w:trPr>
        <w:tc>
          <w:tcPr>
            <w:tcW w:w="994" w:type="dxa"/>
            <w:vMerge w:val="restart"/>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805B6" w:rsidRDefault="000805B6" w:rsidP="00C3600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805B6" w:rsidRPr="008B7D14">
        <w:trPr>
          <w:jc w:val="center"/>
        </w:trPr>
        <w:tc>
          <w:tcPr>
            <w:tcW w:w="994" w:type="dxa"/>
            <w:vMerge/>
            <w:vAlign w:val="center"/>
          </w:tcPr>
          <w:p w:rsidR="000805B6" w:rsidRPr="008B7D14" w:rsidRDefault="000805B6" w:rsidP="00C3600D">
            <w:pPr>
              <w:jc w:val="center"/>
              <w:rPr>
                <w:rFonts w:ascii="Palatino Linotype" w:hAnsi="Palatino Linotype"/>
                <w:b/>
                <w:sz w:val="20"/>
                <w:szCs w:val="20"/>
              </w:rPr>
            </w:pPr>
          </w:p>
        </w:tc>
        <w:tc>
          <w:tcPr>
            <w:tcW w:w="2800" w:type="dxa"/>
            <w:vMerge/>
            <w:vAlign w:val="center"/>
          </w:tcPr>
          <w:p w:rsidR="000805B6" w:rsidRPr="008B7D14" w:rsidRDefault="000805B6" w:rsidP="00C3600D">
            <w:pPr>
              <w:rPr>
                <w:rFonts w:ascii="Palatino Linotype" w:hAnsi="Palatino Linotype"/>
                <w:b/>
                <w:sz w:val="20"/>
                <w:szCs w:val="20"/>
              </w:rPr>
            </w:pP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805B6" w:rsidRPr="008B7D14" w:rsidRDefault="000805B6" w:rsidP="00C3600D">
            <w:pPr>
              <w:jc w:val="center"/>
              <w:rPr>
                <w:rFonts w:ascii="Palatino Linotype" w:hAnsi="Palatino Linotype"/>
                <w:b/>
                <w:sz w:val="20"/>
                <w:szCs w:val="20"/>
              </w:rPr>
            </w:pP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805B6" w:rsidRPr="008B7D14" w:rsidRDefault="000805B6" w:rsidP="00C3600D">
            <w:pPr>
              <w:jc w:val="center"/>
              <w:rPr>
                <w:rFonts w:ascii="Palatino Linotype" w:hAnsi="Palatino Linotype"/>
                <w:sz w:val="20"/>
                <w:szCs w:val="20"/>
              </w:rPr>
            </w:pP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8B7D14">
        <w:trPr>
          <w:jc w:val="center"/>
        </w:trPr>
        <w:tc>
          <w:tcPr>
            <w:tcW w:w="994" w:type="dxa"/>
            <w:vAlign w:val="center"/>
          </w:tcPr>
          <w:p w:rsidR="000805B6" w:rsidRPr="008B7D14" w:rsidRDefault="000805B6" w:rsidP="00C3600D">
            <w:pPr>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805B6" w:rsidRPr="008B7D14" w:rsidRDefault="000805B6" w:rsidP="00C3600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p>
        </w:tc>
        <w:tc>
          <w:tcPr>
            <w:tcW w:w="945"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805B6" w:rsidRPr="008B7D14" w:rsidRDefault="000805B6" w:rsidP="00C3600D">
            <w:pPr>
              <w:jc w:val="center"/>
              <w:rPr>
                <w:rFonts w:ascii="Palatino Linotype" w:hAnsi="Palatino Linotype"/>
                <w:sz w:val="20"/>
                <w:szCs w:val="20"/>
              </w:rPr>
            </w:pPr>
            <w:r>
              <w:rPr>
                <w:rFonts w:ascii="Palatino Linotype" w:hAnsi="Palatino Linotype"/>
                <w:sz w:val="20"/>
                <w:szCs w:val="20"/>
              </w:rPr>
              <w:t>-</w:t>
            </w:r>
          </w:p>
        </w:tc>
      </w:tr>
    </w:tbl>
    <w:p w:rsidR="00671737" w:rsidRDefault="00671737" w:rsidP="000805B6">
      <w:pPr>
        <w:widowControl w:val="0"/>
        <w:suppressAutoHyphens/>
        <w:ind w:left="1092"/>
        <w:rPr>
          <w:rFonts w:ascii="Palatino Linotype" w:hAnsi="Palatino Linotype"/>
          <w:b/>
          <w:i/>
          <w:kern w:val="1"/>
          <w:sz w:val="24"/>
          <w:szCs w:val="24"/>
          <w:lang w:eastAsia="hi-IN" w:bidi="hi-IN"/>
        </w:rPr>
      </w:pPr>
    </w:p>
    <w:p w:rsidR="000805B6" w:rsidRPr="00C17D6E" w:rsidRDefault="00671737" w:rsidP="000805B6">
      <w:pPr>
        <w:widowControl w:val="0"/>
        <w:suppressAutoHyphens/>
        <w:ind w:left="1092"/>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br w:type="page"/>
      </w:r>
    </w:p>
    <w:p w:rsidR="000805B6" w:rsidRPr="00C17D6E" w:rsidRDefault="000805B6" w:rsidP="003731E7">
      <w:pPr>
        <w:widowControl w:val="0"/>
        <w:numPr>
          <w:ilvl w:val="2"/>
          <w:numId w:val="4"/>
        </w:numPr>
        <w:suppressAutoHyphens/>
        <w:jc w:val="both"/>
        <w:rPr>
          <w:rFonts w:ascii="Palatino Linotype" w:hAnsi="Palatino Linotype"/>
          <w:b/>
          <w:i/>
          <w:sz w:val="24"/>
          <w:szCs w:val="24"/>
        </w:rPr>
      </w:pPr>
      <w:r w:rsidRPr="00C17D6E">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805B6" w:rsidRPr="00FE5532">
        <w:trPr>
          <w:cantSplit/>
          <w:trHeight w:val="921"/>
          <w:jc w:val="center"/>
        </w:trPr>
        <w:tc>
          <w:tcPr>
            <w:tcW w:w="828" w:type="dxa"/>
            <w:vMerge w:val="restart"/>
            <w:vAlign w:val="center"/>
          </w:tcPr>
          <w:p w:rsidR="000805B6" w:rsidRPr="00FE5532" w:rsidRDefault="000805B6" w:rsidP="00C3600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805B6" w:rsidRPr="00FE5532" w:rsidRDefault="000805B6" w:rsidP="00C3600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805B6" w:rsidRDefault="000805B6" w:rsidP="00C3600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805B6" w:rsidRDefault="000805B6" w:rsidP="00C3600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805B6" w:rsidRPr="00FE5532" w:rsidRDefault="000805B6" w:rsidP="00C3600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805B6" w:rsidRPr="00FE5532">
        <w:trPr>
          <w:cantSplit/>
          <w:trHeight w:val="1076"/>
          <w:jc w:val="center"/>
        </w:trPr>
        <w:tc>
          <w:tcPr>
            <w:tcW w:w="828" w:type="dxa"/>
            <w:vMerge/>
            <w:vAlign w:val="center"/>
          </w:tcPr>
          <w:p w:rsidR="000805B6" w:rsidRPr="00FE5532" w:rsidRDefault="000805B6" w:rsidP="00C3600D">
            <w:pPr>
              <w:jc w:val="center"/>
              <w:rPr>
                <w:rFonts w:ascii="Palatino Linotype" w:hAnsi="Palatino Linotype"/>
                <w:b/>
                <w:sz w:val="20"/>
                <w:szCs w:val="20"/>
              </w:rPr>
            </w:pPr>
          </w:p>
        </w:tc>
        <w:tc>
          <w:tcPr>
            <w:tcW w:w="3621" w:type="dxa"/>
            <w:vMerge/>
            <w:vAlign w:val="center"/>
          </w:tcPr>
          <w:p w:rsidR="000805B6" w:rsidRPr="00FE5532" w:rsidRDefault="000805B6" w:rsidP="00C3600D">
            <w:pPr>
              <w:rPr>
                <w:rFonts w:ascii="Palatino Linotype" w:hAnsi="Palatino Linotype"/>
                <w:b/>
                <w:sz w:val="20"/>
                <w:szCs w:val="20"/>
              </w:rPr>
            </w:pPr>
          </w:p>
        </w:tc>
        <w:tc>
          <w:tcPr>
            <w:tcW w:w="809" w:type="dxa"/>
            <w:textDirection w:val="btLr"/>
            <w:vAlign w:val="center"/>
          </w:tcPr>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805B6" w:rsidRDefault="000805B6" w:rsidP="00C3600D">
            <w:pPr>
              <w:ind w:left="113" w:right="113"/>
              <w:jc w:val="center"/>
              <w:rPr>
                <w:rFonts w:ascii="Palatino Linotype" w:hAnsi="Palatino Linotype"/>
                <w:b/>
                <w:sz w:val="20"/>
                <w:szCs w:val="20"/>
              </w:rPr>
            </w:pPr>
            <w:r>
              <w:rPr>
                <w:rFonts w:ascii="Palatino Linotype" w:hAnsi="Palatino Linotype"/>
                <w:b/>
                <w:sz w:val="20"/>
                <w:szCs w:val="20"/>
              </w:rPr>
              <w:t>Csoport-</w:t>
            </w:r>
          </w:p>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805B6" w:rsidRDefault="000805B6" w:rsidP="00C3600D">
            <w:pPr>
              <w:ind w:left="113" w:right="113"/>
              <w:jc w:val="center"/>
              <w:rPr>
                <w:rFonts w:ascii="Palatino Linotype" w:hAnsi="Palatino Linotype"/>
                <w:b/>
                <w:sz w:val="20"/>
                <w:szCs w:val="20"/>
              </w:rPr>
            </w:pPr>
            <w:r>
              <w:rPr>
                <w:rFonts w:ascii="Palatino Linotype" w:hAnsi="Palatino Linotype"/>
                <w:b/>
                <w:sz w:val="20"/>
                <w:szCs w:val="20"/>
              </w:rPr>
              <w:t>Osztály-</w:t>
            </w:r>
          </w:p>
          <w:p w:rsidR="000805B6" w:rsidRPr="00FE5532" w:rsidRDefault="000805B6" w:rsidP="00C3600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805B6" w:rsidRPr="00FE5532" w:rsidRDefault="000805B6" w:rsidP="00C3600D">
            <w:pPr>
              <w:jc w:val="center"/>
              <w:rPr>
                <w:rFonts w:ascii="Palatino Linotype" w:hAnsi="Palatino Linotype"/>
                <w:b/>
                <w:sz w:val="20"/>
                <w:szCs w:val="20"/>
              </w:rPr>
            </w:pP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805B6" w:rsidRPr="008B7D14" w:rsidRDefault="000805B6" w:rsidP="00C3600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805B6" w:rsidRPr="008B7D14" w:rsidRDefault="000805B6" w:rsidP="00C3600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p>
        </w:tc>
        <w:tc>
          <w:tcPr>
            <w:tcW w:w="763"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shd w:val="clear" w:color="auto" w:fill="D9D9D9"/>
            <w:vAlign w:val="center"/>
          </w:tcPr>
          <w:p w:rsidR="000805B6" w:rsidRPr="008B7D14" w:rsidRDefault="000805B6" w:rsidP="00C3600D">
            <w:pPr>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805B6" w:rsidRPr="008B7D14" w:rsidRDefault="000805B6" w:rsidP="00C3600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98"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763" w:type="dxa"/>
            <w:shd w:val="clear" w:color="auto" w:fill="D9D9D9"/>
            <w:vAlign w:val="center"/>
          </w:tcPr>
          <w:p w:rsidR="000805B6" w:rsidRPr="00FE5532" w:rsidRDefault="000805B6" w:rsidP="00C3600D">
            <w:pPr>
              <w:jc w:val="center"/>
              <w:rPr>
                <w:rFonts w:ascii="Palatino Linotype" w:hAnsi="Palatino Linotype"/>
                <w:sz w:val="20"/>
                <w:szCs w:val="20"/>
              </w:rPr>
            </w:pPr>
          </w:p>
        </w:tc>
        <w:tc>
          <w:tcPr>
            <w:tcW w:w="2190" w:type="dxa"/>
            <w:shd w:val="clear" w:color="auto" w:fill="D9D9D9"/>
            <w:vAlign w:val="center"/>
          </w:tcPr>
          <w:p w:rsidR="000805B6" w:rsidRPr="00FE5532" w:rsidRDefault="000805B6" w:rsidP="00C3600D">
            <w:pPr>
              <w:jc w:val="center"/>
              <w:rPr>
                <w:rFonts w:ascii="Palatino Linotype" w:hAnsi="Palatino Linotype"/>
                <w:sz w:val="20"/>
                <w:szCs w:val="20"/>
              </w:rPr>
            </w:pP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r w:rsidR="000805B6" w:rsidRPr="00FE5532">
        <w:trPr>
          <w:jc w:val="center"/>
        </w:trPr>
        <w:tc>
          <w:tcPr>
            <w:tcW w:w="82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805B6" w:rsidRPr="00FE5532" w:rsidRDefault="000805B6" w:rsidP="00C3600D">
            <w:pPr>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805B6" w:rsidRPr="00FE5532" w:rsidRDefault="000805B6" w:rsidP="00C3600D">
            <w:pPr>
              <w:jc w:val="center"/>
              <w:rPr>
                <w:rFonts w:ascii="Palatino Linotype" w:hAnsi="Palatino Linotype"/>
                <w:sz w:val="20"/>
                <w:szCs w:val="20"/>
              </w:rPr>
            </w:pPr>
          </w:p>
        </w:tc>
        <w:tc>
          <w:tcPr>
            <w:tcW w:w="798"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805B6" w:rsidRPr="00FE5532" w:rsidRDefault="000805B6" w:rsidP="00C3600D">
            <w:pPr>
              <w:jc w:val="center"/>
              <w:rPr>
                <w:rFonts w:ascii="Palatino Linotype" w:hAnsi="Palatino Linotype"/>
                <w:sz w:val="20"/>
                <w:szCs w:val="20"/>
              </w:rPr>
            </w:pPr>
          </w:p>
        </w:tc>
        <w:tc>
          <w:tcPr>
            <w:tcW w:w="2190" w:type="dxa"/>
            <w:vAlign w:val="center"/>
          </w:tcPr>
          <w:p w:rsidR="000805B6" w:rsidRPr="00FE5532" w:rsidRDefault="000805B6" w:rsidP="00C3600D">
            <w:pPr>
              <w:jc w:val="center"/>
              <w:rPr>
                <w:rFonts w:ascii="Palatino Linotype" w:hAnsi="Palatino Linotype"/>
                <w:sz w:val="20"/>
                <w:szCs w:val="20"/>
              </w:rPr>
            </w:pPr>
            <w:r>
              <w:rPr>
                <w:rFonts w:ascii="Palatino Linotype" w:hAnsi="Palatino Linotype"/>
                <w:sz w:val="20"/>
                <w:szCs w:val="20"/>
              </w:rPr>
              <w:t>-</w:t>
            </w:r>
          </w:p>
        </w:tc>
      </w:tr>
    </w:tbl>
    <w:p w:rsidR="00671737" w:rsidRPr="000E120B" w:rsidRDefault="00671737" w:rsidP="000805B6">
      <w:pPr>
        <w:widowControl w:val="0"/>
        <w:suppressAutoHyphens/>
        <w:ind w:left="792"/>
        <w:rPr>
          <w:rFonts w:ascii="Palatino Linotype" w:hAnsi="Palatino Linotype" w:cs="Mangal"/>
          <w:b/>
          <w:kern w:val="1"/>
          <w:sz w:val="24"/>
          <w:szCs w:val="24"/>
          <w:lang w:eastAsia="hi-IN" w:bidi="hi-IN"/>
        </w:rPr>
      </w:pPr>
    </w:p>
    <w:p w:rsidR="000805B6" w:rsidRPr="00697AD8" w:rsidRDefault="000805B6" w:rsidP="003731E7">
      <w:pPr>
        <w:widowControl w:val="0"/>
        <w:numPr>
          <w:ilvl w:val="1"/>
          <w:numId w:val="4"/>
        </w:numPr>
        <w:suppressAutoHyphens/>
        <w:spacing w:line="360" w:lineRule="auto"/>
        <w:jc w:val="both"/>
        <w:rPr>
          <w:sz w:val="24"/>
          <w:szCs w:val="24"/>
        </w:rPr>
      </w:pPr>
      <w:r w:rsidRPr="00460216">
        <w:rPr>
          <w:rFonts w:ascii="Palatino Linotype" w:hAnsi="Palatino Linotype"/>
          <w:b/>
          <w:kern w:val="1"/>
          <w:sz w:val="24"/>
          <w:szCs w:val="24"/>
          <w:lang w:eastAsia="hi-IN" w:bidi="hi-IN"/>
        </w:rPr>
        <w:t>A tantárgy értékelésének módja</w:t>
      </w:r>
    </w:p>
    <w:p w:rsidR="00170A22" w:rsidRDefault="000805B6" w:rsidP="000805B6">
      <w:pPr>
        <w:pStyle w:val="Listaszerbekezds"/>
        <w:widowControl w:val="0"/>
        <w:suppressAutoHyphens/>
        <w:ind w:left="357"/>
        <w:rPr>
          <w:rFonts w:ascii="Palatino Linotype" w:hAnsi="Palatino Linotype" w:cs="Mangal"/>
          <w:kern w:val="1"/>
          <w:sz w:val="24"/>
          <w:szCs w:val="24"/>
          <w:lang w:eastAsia="hi-IN" w:bidi="hi-IN"/>
        </w:rPr>
        <w:sectPr w:rsidR="00170A22" w:rsidSect="00726D74">
          <w:pgSz w:w="11906" w:h="16838"/>
          <w:pgMar w:top="1618" w:right="1418" w:bottom="1618" w:left="1418" w:header="709" w:footer="709" w:gutter="0"/>
          <w:cols w:space="708"/>
          <w:docGrid w:linePitch="360"/>
        </w:sectPr>
      </w:pPr>
      <w:r w:rsidRPr="00F834D5">
        <w:rPr>
          <w:rFonts w:ascii="Palatino Linotype" w:hAnsi="Palatino Linotype"/>
          <w:kern w:val="1"/>
          <w:sz w:val="24"/>
          <w:szCs w:val="24"/>
          <w:lang w:eastAsia="hi-IN" w:bidi="hi-IN"/>
        </w:rPr>
        <w:t>A nemzeti köznevelésről szóló 2011. évi CXC törvény 54. § (2) a) pontja szerinti értékeléssel.</w:t>
      </w:r>
      <w:r w:rsidRPr="00F834D5">
        <w:rPr>
          <w:rFonts w:ascii="Palatino Linotype" w:hAnsi="Palatino Linotype" w:cs="Mangal"/>
          <w:kern w:val="1"/>
          <w:sz w:val="24"/>
          <w:szCs w:val="24"/>
          <w:lang w:eastAsia="hi-IN" w:bidi="hi-IN"/>
        </w:rPr>
        <w:t xml:space="preserve"> </w:t>
      </w:r>
    </w:p>
    <w:p w:rsidR="000805B6" w:rsidRPr="00F834D5" w:rsidRDefault="000805B6" w:rsidP="000805B6">
      <w:pPr>
        <w:pStyle w:val="Listaszerbekezds"/>
        <w:widowControl w:val="0"/>
        <w:suppressAutoHyphens/>
        <w:ind w:left="357"/>
        <w:rPr>
          <w:rFonts w:ascii="Palatino Linotype" w:hAnsi="Palatino Linotype" w:cs="Mangal"/>
          <w:kern w:val="1"/>
          <w:sz w:val="24"/>
          <w:szCs w:val="24"/>
          <w:lang w:eastAsia="hi-IN" w:bidi="hi-IN"/>
        </w:rPr>
      </w:pPr>
    </w:p>
    <w:p w:rsidR="004164A9" w:rsidRPr="000805B6" w:rsidRDefault="004164A9" w:rsidP="004164A9">
      <w:pPr>
        <w:autoSpaceDE w:val="0"/>
        <w:autoSpaceDN w:val="0"/>
        <w:adjustRightInd w:val="0"/>
        <w:ind w:left="708"/>
        <w:jc w:val="center"/>
        <w:rPr>
          <w:rFonts w:ascii="Palatino Linotype" w:hAnsi="Palatino Linotype" w:cs="TimesNewRomanPSMT"/>
          <w:sz w:val="36"/>
          <w:szCs w:val="36"/>
          <w:lang w:bidi="hi-IN"/>
        </w:rPr>
      </w:pPr>
      <w:r w:rsidRPr="000805B6">
        <w:rPr>
          <w:rFonts w:ascii="Palatino Linotype" w:hAnsi="Palatino Linotype" w:cs="TimesNewRomanPSMT"/>
          <w:sz w:val="36"/>
          <w:szCs w:val="36"/>
          <w:lang w:bidi="hi-IN"/>
        </w:rPr>
        <w:t xml:space="preserve">Összefüggő szakmai gyakorlat </w:t>
      </w:r>
    </w:p>
    <w:p w:rsidR="004164A9" w:rsidRPr="000805B6" w:rsidRDefault="004164A9" w:rsidP="004164A9">
      <w:pPr>
        <w:autoSpaceDE w:val="0"/>
        <w:autoSpaceDN w:val="0"/>
        <w:adjustRightInd w:val="0"/>
        <w:ind w:left="708"/>
        <w:jc w:val="center"/>
        <w:rPr>
          <w:rFonts w:ascii="Palatino Linotype" w:hAnsi="Palatino Linotype" w:cs="TimesNewRomanPSMT"/>
          <w:sz w:val="36"/>
          <w:szCs w:val="36"/>
          <w:lang w:bidi="hi-IN"/>
        </w:rPr>
      </w:pPr>
    </w:p>
    <w:p w:rsidR="004164A9" w:rsidRPr="00433D83" w:rsidRDefault="004164A9" w:rsidP="004164A9">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 xml:space="preserve">OKJ szerinti </w:t>
      </w:r>
      <w:proofErr w:type="spellStart"/>
      <w:r w:rsidRPr="00240E11">
        <w:rPr>
          <w:rFonts w:ascii="Palatino Linotype" w:hAnsi="Palatino Linotype"/>
          <w:b/>
          <w:kern w:val="1"/>
          <w:sz w:val="24"/>
          <w:szCs w:val="24"/>
          <w:lang w:eastAsia="hi-IN" w:bidi="hi-IN"/>
        </w:rPr>
        <w:t>részszakképesítés</w:t>
      </w:r>
      <w:proofErr w:type="spellEnd"/>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p>
    <w:p w:rsidR="00DB023B" w:rsidRDefault="004164A9" w:rsidP="004164A9">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4164A9" w:rsidRPr="001D574D">
        <w:tc>
          <w:tcPr>
            <w:tcW w:w="4622" w:type="dxa"/>
          </w:tcPr>
          <w:p w:rsidR="004164A9" w:rsidRPr="001D574D" w:rsidRDefault="004164A9" w:rsidP="004164A9">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4164A9" w:rsidRPr="001D574D" w:rsidRDefault="004164A9" w:rsidP="004164A9">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1C2D9D" w:rsidRPr="001D574D">
        <w:trPr>
          <w:trHeight w:val="315"/>
        </w:trPr>
        <w:tc>
          <w:tcPr>
            <w:tcW w:w="4622" w:type="dxa"/>
            <w:vMerge w:val="restart"/>
          </w:tcPr>
          <w:p w:rsidR="001C2D9D" w:rsidRDefault="001C2D9D" w:rsidP="004164A9">
            <w:pPr>
              <w:widowControl w:val="0"/>
              <w:suppressAutoHyphens/>
              <w:rPr>
                <w:rFonts w:ascii="Palatino Linotype" w:hAnsi="Palatino Linotype" w:cs="Mangal"/>
                <w:iCs/>
                <w:kern w:val="1"/>
                <w:sz w:val="24"/>
                <w:szCs w:val="24"/>
                <w:lang w:eastAsia="hi-IN" w:bidi="hi-IN"/>
              </w:rPr>
            </w:pPr>
          </w:p>
          <w:p w:rsidR="001C2D9D" w:rsidRPr="001D574D" w:rsidRDefault="001C2D9D" w:rsidP="004164A9">
            <w:pPr>
              <w:widowControl w:val="0"/>
              <w:suppressAutoHyphens/>
              <w:rPr>
                <w:rFonts w:ascii="Palatino Linotype" w:hAnsi="Palatino Linotype" w:cs="Mangal"/>
                <w:iCs/>
                <w:kern w:val="1"/>
                <w:sz w:val="24"/>
                <w:szCs w:val="24"/>
                <w:lang w:eastAsia="hi-IN" w:bidi="hi-IN"/>
              </w:rPr>
            </w:pPr>
          </w:p>
          <w:p w:rsidR="001C2D9D" w:rsidRPr="002946AA" w:rsidRDefault="001C2D9D" w:rsidP="001C2D9D">
            <w:pPr>
              <w:jc w:val="center"/>
              <w:rPr>
                <w:rFonts w:ascii="Palatino Linotype" w:hAnsi="Palatino Linotype"/>
                <w:bCs/>
                <w:sz w:val="20"/>
                <w:szCs w:val="20"/>
              </w:rPr>
            </w:pPr>
            <w:r w:rsidRPr="002946AA">
              <w:rPr>
                <w:rFonts w:ascii="Palatino Linotype" w:hAnsi="Palatino Linotype"/>
                <w:bCs/>
                <w:sz w:val="20"/>
                <w:szCs w:val="20"/>
              </w:rPr>
              <w:t>10237-12</w:t>
            </w:r>
          </w:p>
          <w:p w:rsidR="001C2D9D" w:rsidRPr="001D574D" w:rsidRDefault="001C2D9D" w:rsidP="001C2D9D">
            <w:pPr>
              <w:widowControl w:val="0"/>
              <w:suppressAutoHyphens/>
              <w:jc w:val="center"/>
              <w:rPr>
                <w:rFonts w:ascii="Palatino Linotype" w:hAnsi="Palatino Linotype" w:cs="Mangal"/>
                <w:iCs/>
                <w:kern w:val="1"/>
                <w:sz w:val="24"/>
                <w:szCs w:val="24"/>
                <w:lang w:eastAsia="hi-IN" w:bidi="hi-IN"/>
              </w:rPr>
            </w:pPr>
            <w:r w:rsidRPr="002946AA">
              <w:rPr>
                <w:rFonts w:ascii="Palatino Linotype" w:hAnsi="Palatino Linotype"/>
                <w:bCs/>
                <w:sz w:val="20"/>
                <w:szCs w:val="20"/>
              </w:rPr>
              <w:t>Kézi könyvkötés</w:t>
            </w:r>
          </w:p>
          <w:p w:rsidR="001C2D9D" w:rsidRDefault="001C2D9D" w:rsidP="004164A9">
            <w:pPr>
              <w:widowControl w:val="0"/>
              <w:suppressAutoHyphens/>
              <w:rPr>
                <w:rFonts w:ascii="Palatino Linotype" w:hAnsi="Palatino Linotype" w:cs="Mangal"/>
                <w:iCs/>
                <w:kern w:val="1"/>
                <w:sz w:val="24"/>
                <w:szCs w:val="24"/>
                <w:lang w:eastAsia="hi-IN" w:bidi="hi-IN"/>
              </w:rPr>
            </w:pPr>
          </w:p>
          <w:p w:rsidR="001C2D9D" w:rsidRPr="001D574D" w:rsidRDefault="001C2D9D" w:rsidP="004164A9">
            <w:pPr>
              <w:widowControl w:val="0"/>
              <w:suppressAutoHyphens/>
              <w:rPr>
                <w:rFonts w:ascii="Palatino Linotype" w:hAnsi="Palatino Linotype" w:cs="Mangal"/>
                <w:iCs/>
                <w:kern w:val="1"/>
                <w:sz w:val="24"/>
                <w:szCs w:val="24"/>
                <w:lang w:eastAsia="hi-IN" w:bidi="hi-IN"/>
              </w:rPr>
            </w:pPr>
          </w:p>
          <w:p w:rsidR="001C2D9D" w:rsidRPr="001D574D" w:rsidRDefault="001C2D9D"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1C2D9D" w:rsidRPr="00AB0192" w:rsidRDefault="001C2D9D" w:rsidP="00977619">
            <w:pPr>
              <w:rPr>
                <w:rFonts w:ascii="Palatino Linotype" w:eastAsia="Calibri" w:hAnsi="Palatino Linotype" w:cs="Arial"/>
                <w:b/>
                <w:bCs/>
              </w:rPr>
            </w:pPr>
            <w:r w:rsidRPr="00AB0192">
              <w:rPr>
                <w:rFonts w:ascii="Palatino Linotype" w:eastAsia="Calibri" w:hAnsi="Palatino Linotype" w:cs="Arial"/>
                <w:b/>
                <w:color w:val="000000"/>
                <w:sz w:val="20"/>
                <w:szCs w:val="20"/>
              </w:rPr>
              <w:t>Kézi könyvkötés gyakorlata</w:t>
            </w:r>
          </w:p>
        </w:tc>
      </w:tr>
      <w:tr w:rsidR="001C2D9D" w:rsidRPr="001D574D">
        <w:trPr>
          <w:trHeight w:val="475"/>
        </w:trPr>
        <w:tc>
          <w:tcPr>
            <w:tcW w:w="4622" w:type="dxa"/>
            <w:vMerge/>
          </w:tcPr>
          <w:p w:rsidR="001C2D9D" w:rsidRPr="001D574D" w:rsidRDefault="001C2D9D"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1C2D9D" w:rsidRPr="00D10A77" w:rsidRDefault="001C2D9D" w:rsidP="00977619">
            <w:pPr>
              <w:rPr>
                <w:rFonts w:ascii="Palatino Linotype" w:hAnsi="Palatino Linotype" w:cs="Arial"/>
                <w:iCs/>
                <w:sz w:val="20"/>
                <w:szCs w:val="20"/>
              </w:rPr>
            </w:pPr>
            <w:r w:rsidRPr="00D10A77">
              <w:rPr>
                <w:rFonts w:ascii="Palatino Linotype" w:hAnsi="Palatino Linotype" w:cs="Arial"/>
                <w:iCs/>
                <w:sz w:val="20"/>
                <w:szCs w:val="20"/>
              </w:rPr>
              <w:t>Kötészeti anyagok vizsgálata</w:t>
            </w:r>
          </w:p>
        </w:tc>
      </w:tr>
      <w:tr w:rsidR="001C2D9D" w:rsidRPr="001D574D">
        <w:trPr>
          <w:trHeight w:val="650"/>
        </w:trPr>
        <w:tc>
          <w:tcPr>
            <w:tcW w:w="4622" w:type="dxa"/>
            <w:vMerge/>
          </w:tcPr>
          <w:p w:rsidR="001C2D9D" w:rsidRPr="001D574D" w:rsidRDefault="001C2D9D"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1C2D9D" w:rsidRPr="00D10A77" w:rsidRDefault="001C2D9D" w:rsidP="00977619">
            <w:pPr>
              <w:rPr>
                <w:rFonts w:ascii="Palatino Linotype" w:hAnsi="Palatino Linotype" w:cs="Arial"/>
                <w:iCs/>
                <w:sz w:val="20"/>
                <w:szCs w:val="20"/>
              </w:rPr>
            </w:pPr>
            <w:r w:rsidRPr="00D10A77">
              <w:rPr>
                <w:rFonts w:ascii="Palatino Linotype" w:hAnsi="Palatino Linotype" w:cs="Arial"/>
                <w:iCs/>
                <w:sz w:val="20"/>
                <w:szCs w:val="20"/>
              </w:rPr>
              <w:t>Könyvkötés</w:t>
            </w:r>
          </w:p>
        </w:tc>
      </w:tr>
      <w:tr w:rsidR="001C2D9D" w:rsidRPr="001D574D">
        <w:trPr>
          <w:trHeight w:val="315"/>
        </w:trPr>
        <w:tc>
          <w:tcPr>
            <w:tcW w:w="4622" w:type="dxa"/>
            <w:vMerge/>
          </w:tcPr>
          <w:p w:rsidR="001C2D9D" w:rsidRPr="001D574D" w:rsidRDefault="001C2D9D"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1C2D9D" w:rsidRPr="00D10A77" w:rsidRDefault="001C2D9D" w:rsidP="00977619">
            <w:pPr>
              <w:rPr>
                <w:rFonts w:ascii="Palatino Linotype" w:hAnsi="Palatino Linotype" w:cs="Arial"/>
                <w:iCs/>
                <w:sz w:val="20"/>
                <w:szCs w:val="20"/>
              </w:rPr>
            </w:pPr>
            <w:r>
              <w:rPr>
                <w:rFonts w:ascii="Palatino Linotype" w:hAnsi="Palatino Linotype" w:cs="Arial"/>
                <w:iCs/>
                <w:sz w:val="20"/>
                <w:szCs w:val="20"/>
              </w:rPr>
              <w:t>Kötészeti műveletek</w:t>
            </w:r>
          </w:p>
        </w:tc>
      </w:tr>
    </w:tbl>
    <w:p w:rsidR="001C2D9D" w:rsidRDefault="001C2D9D" w:rsidP="00625C75">
      <w:pPr>
        <w:rPr>
          <w:rFonts w:ascii="Palatino Linotype" w:hAnsi="Palatino Linotype" w:cs="Arial"/>
          <w:b/>
          <w:sz w:val="24"/>
          <w:szCs w:val="24"/>
        </w:rPr>
      </w:pPr>
      <w:r w:rsidRPr="00DF6E87">
        <w:rPr>
          <w:rFonts w:ascii="Palatino Linotype" w:hAnsi="Palatino Linotype" w:cs="Arial"/>
          <w:b/>
          <w:sz w:val="24"/>
          <w:szCs w:val="24"/>
        </w:rPr>
        <w:t>A szakmai követelménymodul azonosító száma</w:t>
      </w:r>
      <w:r>
        <w:rPr>
          <w:rFonts w:ascii="Palatino Linotype" w:hAnsi="Palatino Linotype" w:cs="Arial"/>
          <w:b/>
          <w:sz w:val="24"/>
          <w:szCs w:val="24"/>
        </w:rPr>
        <w:t>,</w:t>
      </w:r>
      <w:r w:rsidRPr="00DF6E87">
        <w:rPr>
          <w:rFonts w:ascii="Palatino Linotype" w:hAnsi="Palatino Linotype" w:cs="Arial"/>
          <w:b/>
          <w:sz w:val="24"/>
          <w:szCs w:val="24"/>
        </w:rPr>
        <w:t xml:space="preserve"> megnevezése</w:t>
      </w:r>
    </w:p>
    <w:p w:rsidR="00625C75" w:rsidRPr="00433D83" w:rsidRDefault="00625C75" w:rsidP="001C2D9D">
      <w:pPr>
        <w:widowControl w:val="0"/>
        <w:suppressAutoHyphens/>
        <w:rPr>
          <w:rFonts w:ascii="Palatino Linotype" w:hAnsi="Palatino Linotype" w:cs="Arial"/>
          <w:b/>
          <w:sz w:val="24"/>
          <w:szCs w:val="24"/>
          <w:vertAlign w:val="superscript"/>
        </w:rPr>
      </w:pPr>
    </w:p>
    <w:p w:rsidR="001C2D9D" w:rsidRPr="00795A2E" w:rsidRDefault="001C2D9D" w:rsidP="001C2D9D">
      <w:pPr>
        <w:widowControl w:val="0"/>
        <w:suppressAutoHyphens/>
        <w:rPr>
          <w:rFonts w:ascii="Palatino Linotype" w:hAnsi="Palatino Linotype" w:cs="Arial"/>
          <w:b/>
          <w:sz w:val="24"/>
          <w:szCs w:val="24"/>
        </w:rPr>
      </w:pPr>
      <w:r w:rsidRPr="00795A2E">
        <w:rPr>
          <w:rFonts w:ascii="Palatino Linotype" w:hAnsi="Palatino Linotype" w:cs="Arial"/>
          <w:b/>
          <w:sz w:val="24"/>
          <w:szCs w:val="24"/>
        </w:rPr>
        <w:t>10237-12 Kézi könyvkötés</w:t>
      </w:r>
    </w:p>
    <w:p w:rsidR="001C2D9D" w:rsidRPr="00DF6E87" w:rsidRDefault="001C2D9D" w:rsidP="001C2D9D">
      <w:pPr>
        <w:widowControl w:val="0"/>
        <w:suppressAutoHyphens/>
        <w:ind w:left="3540"/>
        <w:rPr>
          <w:rFonts w:ascii="Palatino Linotype" w:hAnsi="Palatino Linotype" w:cs="Mangal"/>
          <w:b/>
          <w:iCs/>
          <w:kern w:val="1"/>
          <w:sz w:val="24"/>
          <w:szCs w:val="24"/>
          <w:lang w:eastAsia="hi-IN" w:bidi="hi-IN"/>
        </w:rPr>
      </w:pPr>
    </w:p>
    <w:p w:rsidR="001C2D9D" w:rsidRDefault="001C2D9D" w:rsidP="001C2D9D">
      <w:pPr>
        <w:rPr>
          <w:rFonts w:ascii="Palatino Linotype" w:hAnsi="Palatino Linotype"/>
          <w:b/>
          <w:sz w:val="24"/>
          <w:szCs w:val="24"/>
        </w:rPr>
      </w:pPr>
      <w:r w:rsidRPr="00795A2E">
        <w:rPr>
          <w:rFonts w:ascii="Palatino Linotype" w:hAnsi="Palatino Linotype"/>
          <w:b/>
          <w:sz w:val="24"/>
          <w:szCs w:val="24"/>
        </w:rPr>
        <w:t xml:space="preserve">Kézi könyvkötés gyakorlata </w:t>
      </w:r>
      <w:r w:rsidRPr="000E120B">
        <w:rPr>
          <w:rFonts w:ascii="Palatino Linotype" w:hAnsi="Palatino Linotype"/>
          <w:b/>
          <w:sz w:val="24"/>
          <w:szCs w:val="24"/>
        </w:rPr>
        <w:t>tantárgy</w:t>
      </w:r>
    </w:p>
    <w:p w:rsidR="001C2D9D" w:rsidRDefault="001C2D9D" w:rsidP="001C2D9D">
      <w:pPr>
        <w:rPr>
          <w:rFonts w:ascii="Palatino Linotype" w:hAnsi="Palatino Linotype"/>
          <w:b/>
          <w:sz w:val="24"/>
          <w:szCs w:val="24"/>
        </w:rPr>
      </w:pPr>
    </w:p>
    <w:p w:rsidR="001C2D9D" w:rsidRDefault="001C2D9D" w:rsidP="001C2D9D">
      <w:pPr>
        <w:ind w:left="1224" w:firstLine="36"/>
        <w:rPr>
          <w:rFonts w:ascii="Palatino Linotype" w:hAnsi="Palatino Linotype"/>
          <w:b/>
          <w:sz w:val="24"/>
          <w:szCs w:val="24"/>
        </w:rPr>
      </w:pPr>
      <w:r>
        <w:rPr>
          <w:rFonts w:ascii="Palatino Linotype" w:hAnsi="Palatino Linotype"/>
          <w:b/>
          <w:sz w:val="24"/>
          <w:szCs w:val="24"/>
        </w:rPr>
        <w:t>Témakörök</w:t>
      </w:r>
    </w:p>
    <w:p w:rsidR="001C2D9D" w:rsidRDefault="001C2D9D" w:rsidP="001C2D9D">
      <w:pPr>
        <w:ind w:left="1224"/>
        <w:rPr>
          <w:rFonts w:ascii="Palatino Linotype" w:hAnsi="Palatino Linotype"/>
          <w:b/>
          <w:sz w:val="24"/>
          <w:szCs w:val="24"/>
        </w:rPr>
      </w:pPr>
    </w:p>
    <w:p w:rsidR="001C2D9D" w:rsidRPr="00795A2E" w:rsidRDefault="001C2D9D" w:rsidP="001C2D9D">
      <w:pPr>
        <w:ind w:firstLine="709"/>
        <w:rPr>
          <w:rFonts w:ascii="Palatino Linotype" w:hAnsi="Palatino Linotype"/>
          <w:b/>
          <w:sz w:val="24"/>
          <w:szCs w:val="24"/>
        </w:rPr>
      </w:pPr>
      <w:r w:rsidRPr="00795A2E">
        <w:rPr>
          <w:rFonts w:ascii="Palatino Linotype" w:hAnsi="Palatino Linotype"/>
          <w:b/>
          <w:sz w:val="24"/>
          <w:szCs w:val="24"/>
        </w:rPr>
        <w:t>Kötészeti anyagok vizsgálata</w:t>
      </w:r>
    </w:p>
    <w:p w:rsidR="001C2D9D" w:rsidRPr="002233F0" w:rsidRDefault="001C2D9D" w:rsidP="001C2D9D">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Ragasztók, cérnák, varróeszközök előkészítése.</w:t>
      </w:r>
    </w:p>
    <w:p w:rsidR="001C2D9D" w:rsidRDefault="001C2D9D" w:rsidP="001C2D9D">
      <w:pPr>
        <w:ind w:left="720" w:hanging="11"/>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Papírok tapintás útján történő rendszerezése, anyaguk meghatározása, felületük, súlyuk, színük alapján. </w:t>
      </w:r>
    </w:p>
    <w:p w:rsidR="001C2D9D" w:rsidRPr="002233F0" w:rsidRDefault="001C2D9D" w:rsidP="001C2D9D">
      <w:pPr>
        <w:ind w:left="720" w:hanging="11"/>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Fóliák, fém- és műanyag-nyomathordozók felhasználásának megvizsgálása. </w:t>
      </w:r>
    </w:p>
    <w:p w:rsidR="001C2D9D" w:rsidRPr="002233F0" w:rsidRDefault="001C2D9D" w:rsidP="001C2D9D">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Szálirány meghatározása, ívszámolási feladatok. </w:t>
      </w:r>
    </w:p>
    <w:p w:rsidR="001C2D9D" w:rsidRPr="002233F0" w:rsidRDefault="001C2D9D" w:rsidP="001C2D9D">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Papírminták gyűjtése, rendszerezése. </w:t>
      </w:r>
    </w:p>
    <w:p w:rsidR="001C2D9D" w:rsidRPr="002233F0" w:rsidRDefault="001C2D9D" w:rsidP="001C2D9D">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 xml:space="preserve">Természetes és szintetikus alapú ragasztók alkalmazása. </w:t>
      </w:r>
    </w:p>
    <w:p w:rsidR="001C2D9D" w:rsidRPr="002233F0" w:rsidRDefault="001C2D9D" w:rsidP="001C2D9D">
      <w:pPr>
        <w:ind w:firstLine="709"/>
        <w:rPr>
          <w:rFonts w:ascii="Palatino Linotype" w:hAnsi="Palatino Linotype" w:cs="Tahoma"/>
          <w:color w:val="333333"/>
          <w:sz w:val="24"/>
          <w:szCs w:val="24"/>
          <w:shd w:val="clear" w:color="auto" w:fill="FFFFFF"/>
        </w:rPr>
      </w:pPr>
      <w:r w:rsidRPr="002233F0">
        <w:rPr>
          <w:rFonts w:ascii="Palatino Linotype" w:hAnsi="Palatino Linotype" w:cs="Tahoma"/>
          <w:color w:val="333333"/>
          <w:sz w:val="24"/>
          <w:szCs w:val="24"/>
          <w:shd w:val="clear" w:color="auto" w:fill="FFFFFF"/>
        </w:rPr>
        <w:t>Papírminták felismerése, elemzése.</w:t>
      </w:r>
    </w:p>
    <w:p w:rsidR="001C2D9D" w:rsidRDefault="001C2D9D" w:rsidP="001C2D9D">
      <w:pPr>
        <w:rPr>
          <w:rFonts w:ascii="Palatino Linotype" w:hAnsi="Palatino Linotype"/>
          <w:b/>
          <w:sz w:val="24"/>
          <w:szCs w:val="24"/>
        </w:rPr>
      </w:pPr>
    </w:p>
    <w:p w:rsidR="001C2D9D" w:rsidRPr="00795A2E" w:rsidRDefault="001C2D9D" w:rsidP="001C2D9D">
      <w:pPr>
        <w:ind w:firstLine="709"/>
        <w:rPr>
          <w:rFonts w:ascii="Palatino Linotype" w:hAnsi="Palatino Linotype"/>
          <w:b/>
          <w:sz w:val="24"/>
          <w:szCs w:val="24"/>
        </w:rPr>
      </w:pPr>
      <w:r w:rsidRPr="00795A2E">
        <w:rPr>
          <w:rFonts w:ascii="Palatino Linotype" w:hAnsi="Palatino Linotype"/>
          <w:b/>
          <w:sz w:val="24"/>
          <w:szCs w:val="24"/>
        </w:rPr>
        <w:t>Könyvkötés</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Kéziszerszámok, vágógépek biztonságos használata.</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A könyvtest íveinek összehordása.</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Ragasztót készít.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Oromszegőt ragasztása.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lastRenderedPageBreak/>
        <w:t xml:space="preserve">Beakasztást végez </w:t>
      </w:r>
    </w:p>
    <w:p w:rsidR="001C2D9D"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Könyvtestet ragasztóval egyesít.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Drótfűzés készítése, spirálozás.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Gerincet gömbölyít, könyvtestet ereszre ver</w:t>
      </w:r>
      <w:r>
        <w:rPr>
          <w:rFonts w:ascii="Palatino Linotype" w:hAnsi="Palatino Linotype" w:cs="Tahoma"/>
          <w:color w:val="333333"/>
          <w:sz w:val="24"/>
          <w:szCs w:val="24"/>
          <w:shd w:val="clear" w:color="auto" w:fill="FFFFFF"/>
        </w:rPr>
        <w:t>.</w:t>
      </w:r>
    </w:p>
    <w:p w:rsidR="001C2D9D"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Metszést fest.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Könyvtáblát készít. </w:t>
      </w:r>
    </w:p>
    <w:p w:rsidR="001C2D9D" w:rsidRPr="00AD6579" w:rsidRDefault="001C2D9D" w:rsidP="001C2D9D">
      <w:pPr>
        <w:widowControl w:val="0"/>
        <w:suppressAutoHyphens/>
        <w:ind w:left="1440"/>
        <w:jc w:val="both"/>
        <w:rPr>
          <w:rFonts w:ascii="Palatino Linotype" w:hAnsi="Palatino Linotype" w:cs="Mangal"/>
          <w:kern w:val="1"/>
          <w:lang w:eastAsia="hi-IN" w:bidi="hi-IN"/>
        </w:rPr>
      </w:pPr>
    </w:p>
    <w:p w:rsidR="001C2D9D" w:rsidRPr="00795A2E" w:rsidRDefault="001C2D9D" w:rsidP="001C2D9D">
      <w:pPr>
        <w:ind w:firstLine="709"/>
        <w:rPr>
          <w:rFonts w:ascii="Palatino Linotype" w:hAnsi="Palatino Linotype"/>
          <w:b/>
          <w:sz w:val="24"/>
          <w:szCs w:val="24"/>
        </w:rPr>
      </w:pPr>
      <w:r w:rsidRPr="00795A2E">
        <w:rPr>
          <w:rFonts w:ascii="Palatino Linotype" w:hAnsi="Palatino Linotype"/>
          <w:b/>
          <w:sz w:val="24"/>
          <w:szCs w:val="24"/>
        </w:rPr>
        <w:t>Kötészeti műveletek</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Lapok, folyóiratok, számlák gyűjtőkötését végzi, fedéllel, előzékkel ellátja.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Többgarnitúrás számlatömbök számozása, perforálása.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Prés-, perforáló-, lyukasztógépek működtetése, kezelése.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Egyéb kisgépek működtetése, kezelése.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Kézi számozó készüléket használ.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Gyűjtő- és díszdobozokat készít.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Íveket perforál, </w:t>
      </w:r>
      <w:proofErr w:type="spellStart"/>
      <w:r w:rsidRPr="00AC1DD1">
        <w:rPr>
          <w:rFonts w:ascii="Palatino Linotype" w:hAnsi="Palatino Linotype" w:cs="Tahoma"/>
          <w:color w:val="333333"/>
          <w:sz w:val="24"/>
          <w:szCs w:val="24"/>
          <w:shd w:val="clear" w:color="auto" w:fill="FFFFFF"/>
        </w:rPr>
        <w:t>bígel</w:t>
      </w:r>
      <w:proofErr w:type="spellEnd"/>
      <w:r w:rsidRPr="00AC1DD1">
        <w:rPr>
          <w:rFonts w:ascii="Palatino Linotype" w:hAnsi="Palatino Linotype" w:cs="Tahoma"/>
          <w:color w:val="333333"/>
          <w:sz w:val="24"/>
          <w:szCs w:val="24"/>
          <w:shd w:val="clear" w:color="auto" w:fill="FFFFFF"/>
        </w:rPr>
        <w:t xml:space="preserve">, </w:t>
      </w:r>
      <w:proofErr w:type="spellStart"/>
      <w:r w:rsidRPr="00AC1DD1">
        <w:rPr>
          <w:rFonts w:ascii="Palatino Linotype" w:hAnsi="Palatino Linotype" w:cs="Tahoma"/>
          <w:color w:val="333333"/>
          <w:sz w:val="24"/>
          <w:szCs w:val="24"/>
          <w:shd w:val="clear" w:color="auto" w:fill="FFFFFF"/>
        </w:rPr>
        <w:t>ritzel</w:t>
      </w:r>
      <w:proofErr w:type="spellEnd"/>
      <w:r w:rsidRPr="00AC1DD1">
        <w:rPr>
          <w:rFonts w:ascii="Palatino Linotype" w:hAnsi="Palatino Linotype" w:cs="Tahoma"/>
          <w:color w:val="333333"/>
          <w:sz w:val="24"/>
          <w:szCs w:val="24"/>
          <w:shd w:val="clear" w:color="auto" w:fill="FFFFFF"/>
        </w:rPr>
        <w:t xml:space="preserve">, lyukaszt.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Védőborítók, többoldalas meghívók </w:t>
      </w:r>
      <w:proofErr w:type="spellStart"/>
      <w:r w:rsidRPr="00AC1DD1">
        <w:rPr>
          <w:rFonts w:ascii="Palatino Linotype" w:hAnsi="Palatino Linotype" w:cs="Tahoma"/>
          <w:color w:val="333333"/>
          <w:sz w:val="24"/>
          <w:szCs w:val="24"/>
          <w:shd w:val="clear" w:color="auto" w:fill="FFFFFF"/>
        </w:rPr>
        <w:t>bígelése</w:t>
      </w:r>
      <w:proofErr w:type="spellEnd"/>
      <w:r w:rsidRPr="00AC1DD1">
        <w:rPr>
          <w:rFonts w:ascii="Palatino Linotype" w:hAnsi="Palatino Linotype" w:cs="Tahoma"/>
          <w:color w:val="333333"/>
          <w:sz w:val="24"/>
          <w:szCs w:val="24"/>
          <w:shd w:val="clear" w:color="auto" w:fill="FFFFFF"/>
        </w:rPr>
        <w:t xml:space="preserve">. </w:t>
      </w:r>
    </w:p>
    <w:p w:rsidR="001C2D9D" w:rsidRPr="00AC1DD1" w:rsidRDefault="004D0E0A" w:rsidP="001C2D9D">
      <w:pPr>
        <w:ind w:firstLine="709"/>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Egyes nyomtatványok spi</w:t>
      </w:r>
      <w:r w:rsidR="001C2D9D" w:rsidRPr="00AC1DD1">
        <w:rPr>
          <w:rFonts w:ascii="Palatino Linotype" w:hAnsi="Palatino Linotype" w:cs="Tahoma"/>
          <w:color w:val="333333"/>
          <w:sz w:val="24"/>
          <w:szCs w:val="24"/>
          <w:shd w:val="clear" w:color="auto" w:fill="FFFFFF"/>
        </w:rPr>
        <w:t xml:space="preserve">rálozása.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 xml:space="preserve">Fénykép, plakát kasírozása. </w:t>
      </w:r>
    </w:p>
    <w:p w:rsidR="001C2D9D" w:rsidRPr="00AC1DD1" w:rsidRDefault="001C2D9D" w:rsidP="001C2D9D">
      <w:pPr>
        <w:ind w:firstLine="709"/>
        <w:rPr>
          <w:rFonts w:ascii="Palatino Linotype" w:hAnsi="Palatino Linotype" w:cs="Tahoma"/>
          <w:color w:val="333333"/>
          <w:sz w:val="24"/>
          <w:szCs w:val="24"/>
          <w:shd w:val="clear" w:color="auto" w:fill="FFFFFF"/>
        </w:rPr>
      </w:pPr>
      <w:r w:rsidRPr="00AC1DD1">
        <w:rPr>
          <w:rFonts w:ascii="Palatino Linotype" w:hAnsi="Palatino Linotype" w:cs="Tahoma"/>
          <w:color w:val="333333"/>
          <w:sz w:val="24"/>
          <w:szCs w:val="24"/>
          <w:shd w:val="clear" w:color="auto" w:fill="FFFFFF"/>
        </w:rPr>
        <w:t>Késztermék csomagolása.</w:t>
      </w:r>
    </w:p>
    <w:sectPr w:rsidR="001C2D9D" w:rsidRPr="00AC1DD1" w:rsidSect="00726D7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A2" w:rsidRDefault="00F96DA2">
      <w:r>
        <w:separator/>
      </w:r>
    </w:p>
    <w:p w:rsidR="00F96DA2" w:rsidRDefault="00F96DA2"/>
    <w:p w:rsidR="00F96DA2" w:rsidRDefault="00F96DA2" w:rsidP="00B10E84"/>
    <w:p w:rsidR="00F96DA2" w:rsidRDefault="00F96DA2"/>
    <w:p w:rsidR="00F96DA2" w:rsidRDefault="00F96DA2"/>
  </w:endnote>
  <w:endnote w:type="continuationSeparator" w:id="0">
    <w:p w:rsidR="00F96DA2" w:rsidRDefault="00F96DA2">
      <w:r>
        <w:continuationSeparator/>
      </w:r>
    </w:p>
    <w:p w:rsidR="00F96DA2" w:rsidRDefault="00F96DA2"/>
    <w:p w:rsidR="00F96DA2" w:rsidRDefault="00F96DA2" w:rsidP="00B10E84"/>
    <w:p w:rsidR="00F96DA2" w:rsidRDefault="00F96DA2"/>
    <w:p w:rsidR="00F96DA2" w:rsidRDefault="00F9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D5" w:rsidRPr="00671737" w:rsidRDefault="004546D5" w:rsidP="006E2E57">
    <w:pPr>
      <w:pStyle w:val="llb"/>
      <w:framePr w:wrap="around" w:vAnchor="text" w:hAnchor="margin" w:xAlign="center" w:y="1"/>
      <w:rPr>
        <w:rStyle w:val="Oldalszm"/>
        <w:rFonts w:ascii="Palatino Linotype" w:hAnsi="Palatino Linotype"/>
        <w:sz w:val="20"/>
        <w:szCs w:val="20"/>
      </w:rPr>
    </w:pPr>
    <w:r w:rsidRPr="00671737">
      <w:rPr>
        <w:rStyle w:val="Oldalszm"/>
        <w:rFonts w:ascii="Palatino Linotype" w:hAnsi="Palatino Linotype"/>
        <w:sz w:val="20"/>
        <w:szCs w:val="20"/>
      </w:rPr>
      <w:fldChar w:fldCharType="begin"/>
    </w:r>
    <w:r w:rsidRPr="00671737">
      <w:rPr>
        <w:rStyle w:val="Oldalszm"/>
        <w:rFonts w:ascii="Palatino Linotype" w:hAnsi="Palatino Linotype"/>
        <w:sz w:val="20"/>
        <w:szCs w:val="20"/>
      </w:rPr>
      <w:instrText xml:space="preserve">PAGE  </w:instrText>
    </w:r>
    <w:r w:rsidRPr="00671737">
      <w:rPr>
        <w:rStyle w:val="Oldalszm"/>
        <w:rFonts w:ascii="Palatino Linotype" w:hAnsi="Palatino Linotype"/>
        <w:sz w:val="20"/>
        <w:szCs w:val="20"/>
      </w:rPr>
      <w:fldChar w:fldCharType="separate"/>
    </w:r>
    <w:r w:rsidR="00126282">
      <w:rPr>
        <w:rStyle w:val="Oldalszm"/>
        <w:rFonts w:ascii="Palatino Linotype" w:hAnsi="Palatino Linotype"/>
        <w:noProof/>
        <w:sz w:val="20"/>
        <w:szCs w:val="20"/>
      </w:rPr>
      <w:t>1</w:t>
    </w:r>
    <w:r w:rsidRPr="00671737">
      <w:rPr>
        <w:rStyle w:val="Oldalszm"/>
        <w:rFonts w:ascii="Palatino Linotype" w:hAnsi="Palatino Linotype"/>
        <w:sz w:val="20"/>
        <w:szCs w:val="20"/>
      </w:rPr>
      <w:fldChar w:fldCharType="end"/>
    </w:r>
  </w:p>
  <w:p w:rsidR="004546D5" w:rsidRPr="006D1A33" w:rsidRDefault="004546D5"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A2" w:rsidRDefault="00F96DA2">
      <w:r>
        <w:separator/>
      </w:r>
    </w:p>
    <w:p w:rsidR="00F96DA2" w:rsidRDefault="00F96DA2"/>
    <w:p w:rsidR="00F96DA2" w:rsidRDefault="00F96DA2" w:rsidP="00B10E84"/>
    <w:p w:rsidR="00F96DA2" w:rsidRDefault="00F96DA2"/>
    <w:p w:rsidR="00F96DA2" w:rsidRDefault="00F96DA2"/>
  </w:footnote>
  <w:footnote w:type="continuationSeparator" w:id="0">
    <w:p w:rsidR="00F96DA2" w:rsidRDefault="00F96DA2">
      <w:r>
        <w:continuationSeparator/>
      </w:r>
    </w:p>
    <w:p w:rsidR="00F96DA2" w:rsidRDefault="00F96DA2"/>
    <w:p w:rsidR="00F96DA2" w:rsidRDefault="00F96DA2" w:rsidP="00B10E84"/>
    <w:p w:rsidR="00F96DA2" w:rsidRDefault="00F96DA2"/>
    <w:p w:rsidR="00F96DA2" w:rsidRDefault="00F96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D5" w:rsidRDefault="004546D5">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DDFE1214"/>
    <w:lvl w:ilvl="0">
      <w:start w:val="1"/>
      <w:numFmt w:val="decimal"/>
      <w:lvlText w:val="%1."/>
      <w:lvlJc w:val="left"/>
      <w:pPr>
        <w:tabs>
          <w:tab w:val="num" w:pos="0"/>
        </w:tabs>
        <w:ind w:left="360" w:hanging="360"/>
      </w:pPr>
      <w:rPr>
        <w:rFonts w:cs="Times New Roman" w:hint="default"/>
        <w:b/>
      </w:rPr>
    </w:lvl>
    <w:lvl w:ilvl="1">
      <w:start w:val="1"/>
      <w:numFmt w:val="decimal"/>
      <w:isLgl/>
      <w:lvlText w:val="%1.%2."/>
      <w:lvlJc w:val="left"/>
      <w:pPr>
        <w:ind w:left="357" w:hanging="357"/>
      </w:pPr>
      <w:rPr>
        <w:rFonts w:ascii="Palatino Linotype" w:hAnsi="Palatino Linotype" w:cs="Times New Roman" w:hint="default"/>
        <w:b/>
      </w:rPr>
    </w:lvl>
    <w:lvl w:ilvl="2">
      <w:start w:val="1"/>
      <w:numFmt w:val="decimal"/>
      <w:isLgl/>
      <w:lvlText w:val="%1.%2.%3."/>
      <w:lvlJc w:val="left"/>
      <w:pPr>
        <w:ind w:left="1225" w:hanging="505"/>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6">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769173C"/>
    <w:multiLevelType w:val="hybridMultilevel"/>
    <w:tmpl w:val="AE7EC022"/>
    <w:lvl w:ilvl="0" w:tplc="8EE43D48">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0">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3F695A"/>
    <w:multiLevelType w:val="multilevel"/>
    <w:tmpl w:val="0A8E24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Palatino Linotype" w:hAnsi="Palatino Linotype" w:hint="default"/>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8">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7C214E45"/>
    <w:multiLevelType w:val="multilevel"/>
    <w:tmpl w:val="8B62BF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7"/>
  </w:num>
  <w:num w:numId="2">
    <w:abstractNumId w:val="9"/>
  </w:num>
  <w:num w:numId="3">
    <w:abstractNumId w:val="21"/>
  </w:num>
  <w:num w:numId="4">
    <w:abstractNumId w:val="12"/>
  </w:num>
  <w:num w:numId="5">
    <w:abstractNumId w:val="0"/>
  </w:num>
  <w:num w:numId="6">
    <w:abstractNumId w:val="2"/>
  </w:num>
  <w:num w:numId="7">
    <w:abstractNumId w:val="20"/>
  </w:num>
  <w:num w:numId="8">
    <w:abstractNumId w:val="11"/>
  </w:num>
  <w:num w:numId="9">
    <w:abstractNumId w:val="18"/>
  </w:num>
  <w:num w:numId="10">
    <w:abstractNumId w:val="16"/>
  </w:num>
  <w:num w:numId="11">
    <w:abstractNumId w:val="19"/>
  </w:num>
  <w:num w:numId="12">
    <w:abstractNumId w:val="8"/>
  </w:num>
  <w:num w:numId="13">
    <w:abstractNumId w:val="14"/>
  </w:num>
  <w:num w:numId="14">
    <w:abstractNumId w:val="10"/>
  </w:num>
  <w:num w:numId="15">
    <w:abstractNumId w:val="6"/>
  </w:num>
  <w:num w:numId="16">
    <w:abstractNumId w:val="7"/>
  </w:num>
  <w:num w:numId="17">
    <w:abstractNumId w:val="13"/>
  </w:num>
  <w:num w:numId="18">
    <w:abstractNumId w:val="15"/>
  </w:num>
  <w:num w:numId="19">
    <w:abstractNumId w:val="1"/>
  </w:num>
  <w:num w:numId="20">
    <w:abstractNumId w:val="3"/>
  </w:num>
  <w:num w:numId="21">
    <w:abstractNumId w:val="4"/>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077AD"/>
    <w:rsid w:val="00010A32"/>
    <w:rsid w:val="00010E5A"/>
    <w:rsid w:val="000117D8"/>
    <w:rsid w:val="00011B8A"/>
    <w:rsid w:val="00013280"/>
    <w:rsid w:val="00013779"/>
    <w:rsid w:val="00023B2C"/>
    <w:rsid w:val="00025947"/>
    <w:rsid w:val="00031136"/>
    <w:rsid w:val="0003198B"/>
    <w:rsid w:val="0003210F"/>
    <w:rsid w:val="00034127"/>
    <w:rsid w:val="000368CD"/>
    <w:rsid w:val="00037E3F"/>
    <w:rsid w:val="00044157"/>
    <w:rsid w:val="00050100"/>
    <w:rsid w:val="000520DF"/>
    <w:rsid w:val="00052425"/>
    <w:rsid w:val="00056CA7"/>
    <w:rsid w:val="0006013C"/>
    <w:rsid w:val="000702E0"/>
    <w:rsid w:val="00070365"/>
    <w:rsid w:val="00072FC2"/>
    <w:rsid w:val="000730D9"/>
    <w:rsid w:val="00073AC7"/>
    <w:rsid w:val="00073E55"/>
    <w:rsid w:val="000758EB"/>
    <w:rsid w:val="000760A1"/>
    <w:rsid w:val="0007639F"/>
    <w:rsid w:val="0007750E"/>
    <w:rsid w:val="00080452"/>
    <w:rsid w:val="000805B6"/>
    <w:rsid w:val="0008253A"/>
    <w:rsid w:val="000837BD"/>
    <w:rsid w:val="00086F73"/>
    <w:rsid w:val="000877F1"/>
    <w:rsid w:val="00092FC5"/>
    <w:rsid w:val="00093C99"/>
    <w:rsid w:val="0009402B"/>
    <w:rsid w:val="00097A30"/>
    <w:rsid w:val="000A0504"/>
    <w:rsid w:val="000A084E"/>
    <w:rsid w:val="000A3C2F"/>
    <w:rsid w:val="000A4808"/>
    <w:rsid w:val="000A52C7"/>
    <w:rsid w:val="000B1E1B"/>
    <w:rsid w:val="000B4151"/>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5D5"/>
    <w:rsid w:val="000D7FF7"/>
    <w:rsid w:val="000E0969"/>
    <w:rsid w:val="000E0F06"/>
    <w:rsid w:val="000E2913"/>
    <w:rsid w:val="000E2FF5"/>
    <w:rsid w:val="000E3623"/>
    <w:rsid w:val="000E3EB7"/>
    <w:rsid w:val="000E5769"/>
    <w:rsid w:val="000F13E2"/>
    <w:rsid w:val="000F2BD5"/>
    <w:rsid w:val="000F4140"/>
    <w:rsid w:val="000F4A82"/>
    <w:rsid w:val="000F64CE"/>
    <w:rsid w:val="00100236"/>
    <w:rsid w:val="00107B3E"/>
    <w:rsid w:val="00111FDC"/>
    <w:rsid w:val="001122EC"/>
    <w:rsid w:val="0012204D"/>
    <w:rsid w:val="00122A7A"/>
    <w:rsid w:val="001230D4"/>
    <w:rsid w:val="00124A11"/>
    <w:rsid w:val="001261E7"/>
    <w:rsid w:val="00126282"/>
    <w:rsid w:val="00127870"/>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70A22"/>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769E"/>
    <w:rsid w:val="00187F3C"/>
    <w:rsid w:val="00193AF2"/>
    <w:rsid w:val="00194469"/>
    <w:rsid w:val="001A0A21"/>
    <w:rsid w:val="001A12B8"/>
    <w:rsid w:val="001A2BB6"/>
    <w:rsid w:val="001A3575"/>
    <w:rsid w:val="001A390A"/>
    <w:rsid w:val="001A4724"/>
    <w:rsid w:val="001A7411"/>
    <w:rsid w:val="001B0D5B"/>
    <w:rsid w:val="001B21D0"/>
    <w:rsid w:val="001B2947"/>
    <w:rsid w:val="001B5BBD"/>
    <w:rsid w:val="001B6576"/>
    <w:rsid w:val="001B7C50"/>
    <w:rsid w:val="001C2D9D"/>
    <w:rsid w:val="001C7087"/>
    <w:rsid w:val="001D05CD"/>
    <w:rsid w:val="001D467C"/>
    <w:rsid w:val="001D6F89"/>
    <w:rsid w:val="001D7E6E"/>
    <w:rsid w:val="001E6D13"/>
    <w:rsid w:val="001F07C0"/>
    <w:rsid w:val="001F0FC6"/>
    <w:rsid w:val="00202489"/>
    <w:rsid w:val="00206908"/>
    <w:rsid w:val="00210537"/>
    <w:rsid w:val="002117A6"/>
    <w:rsid w:val="00211AEE"/>
    <w:rsid w:val="00212E5C"/>
    <w:rsid w:val="00212FB6"/>
    <w:rsid w:val="0021392B"/>
    <w:rsid w:val="00214F79"/>
    <w:rsid w:val="00215320"/>
    <w:rsid w:val="002161B7"/>
    <w:rsid w:val="00221422"/>
    <w:rsid w:val="002223C7"/>
    <w:rsid w:val="00222D2D"/>
    <w:rsid w:val="00224E33"/>
    <w:rsid w:val="00230B72"/>
    <w:rsid w:val="00234CCE"/>
    <w:rsid w:val="002464FF"/>
    <w:rsid w:val="00253E1F"/>
    <w:rsid w:val="00256B07"/>
    <w:rsid w:val="00257E10"/>
    <w:rsid w:val="002623E1"/>
    <w:rsid w:val="00264ED9"/>
    <w:rsid w:val="0026514F"/>
    <w:rsid w:val="002652C7"/>
    <w:rsid w:val="002652D8"/>
    <w:rsid w:val="0026648C"/>
    <w:rsid w:val="002717CE"/>
    <w:rsid w:val="00276435"/>
    <w:rsid w:val="0027671B"/>
    <w:rsid w:val="00276F6F"/>
    <w:rsid w:val="002812BB"/>
    <w:rsid w:val="002823E9"/>
    <w:rsid w:val="00285519"/>
    <w:rsid w:val="00290D53"/>
    <w:rsid w:val="0029127B"/>
    <w:rsid w:val="00296217"/>
    <w:rsid w:val="002A3B08"/>
    <w:rsid w:val="002A47CD"/>
    <w:rsid w:val="002A5D91"/>
    <w:rsid w:val="002B0235"/>
    <w:rsid w:val="002B1539"/>
    <w:rsid w:val="002B4AF6"/>
    <w:rsid w:val="002B7FED"/>
    <w:rsid w:val="002C0147"/>
    <w:rsid w:val="002C2818"/>
    <w:rsid w:val="002C2D70"/>
    <w:rsid w:val="002C2EAE"/>
    <w:rsid w:val="002C45CE"/>
    <w:rsid w:val="002C79CC"/>
    <w:rsid w:val="002D0EF7"/>
    <w:rsid w:val="002D0F18"/>
    <w:rsid w:val="002D2D27"/>
    <w:rsid w:val="002D571F"/>
    <w:rsid w:val="002E11FB"/>
    <w:rsid w:val="002E1FD4"/>
    <w:rsid w:val="002E2B3A"/>
    <w:rsid w:val="002E4618"/>
    <w:rsid w:val="002E6C7B"/>
    <w:rsid w:val="002E77BE"/>
    <w:rsid w:val="002F1433"/>
    <w:rsid w:val="002F4742"/>
    <w:rsid w:val="002F7BD2"/>
    <w:rsid w:val="003016CD"/>
    <w:rsid w:val="00305641"/>
    <w:rsid w:val="00306926"/>
    <w:rsid w:val="00306E44"/>
    <w:rsid w:val="00307A72"/>
    <w:rsid w:val="00307C3B"/>
    <w:rsid w:val="003121D0"/>
    <w:rsid w:val="00315E26"/>
    <w:rsid w:val="00316DA3"/>
    <w:rsid w:val="003223ED"/>
    <w:rsid w:val="00323BBE"/>
    <w:rsid w:val="00324201"/>
    <w:rsid w:val="00330FB2"/>
    <w:rsid w:val="003346E9"/>
    <w:rsid w:val="0033553B"/>
    <w:rsid w:val="00341A1F"/>
    <w:rsid w:val="00343DC4"/>
    <w:rsid w:val="003441A6"/>
    <w:rsid w:val="00345982"/>
    <w:rsid w:val="00345A95"/>
    <w:rsid w:val="00345CD8"/>
    <w:rsid w:val="00347409"/>
    <w:rsid w:val="00347628"/>
    <w:rsid w:val="00351933"/>
    <w:rsid w:val="0035385D"/>
    <w:rsid w:val="003561C4"/>
    <w:rsid w:val="003662EF"/>
    <w:rsid w:val="003701BB"/>
    <w:rsid w:val="003731E7"/>
    <w:rsid w:val="0037545A"/>
    <w:rsid w:val="003765C6"/>
    <w:rsid w:val="003774D4"/>
    <w:rsid w:val="0038061B"/>
    <w:rsid w:val="00382EF3"/>
    <w:rsid w:val="003837F4"/>
    <w:rsid w:val="00384474"/>
    <w:rsid w:val="00385008"/>
    <w:rsid w:val="003902CC"/>
    <w:rsid w:val="00391AEA"/>
    <w:rsid w:val="00394B91"/>
    <w:rsid w:val="00396FCC"/>
    <w:rsid w:val="003B6C61"/>
    <w:rsid w:val="003B6D62"/>
    <w:rsid w:val="003C057D"/>
    <w:rsid w:val="003D2BAC"/>
    <w:rsid w:val="003D301C"/>
    <w:rsid w:val="003D5C8A"/>
    <w:rsid w:val="003D6A32"/>
    <w:rsid w:val="003E2AB6"/>
    <w:rsid w:val="003E65C4"/>
    <w:rsid w:val="003E690D"/>
    <w:rsid w:val="003F165B"/>
    <w:rsid w:val="003F288D"/>
    <w:rsid w:val="003F2DE0"/>
    <w:rsid w:val="00402E8F"/>
    <w:rsid w:val="00403558"/>
    <w:rsid w:val="00403843"/>
    <w:rsid w:val="004068FF"/>
    <w:rsid w:val="004078A4"/>
    <w:rsid w:val="00407B95"/>
    <w:rsid w:val="00407C88"/>
    <w:rsid w:val="004106C1"/>
    <w:rsid w:val="00410E0E"/>
    <w:rsid w:val="0041309B"/>
    <w:rsid w:val="004164A9"/>
    <w:rsid w:val="00416CE8"/>
    <w:rsid w:val="00422993"/>
    <w:rsid w:val="004249BA"/>
    <w:rsid w:val="004271CE"/>
    <w:rsid w:val="00432C1E"/>
    <w:rsid w:val="004332A8"/>
    <w:rsid w:val="0044226C"/>
    <w:rsid w:val="004441B9"/>
    <w:rsid w:val="004453A2"/>
    <w:rsid w:val="0044786C"/>
    <w:rsid w:val="00447AFD"/>
    <w:rsid w:val="004546D5"/>
    <w:rsid w:val="00455B56"/>
    <w:rsid w:val="004574D3"/>
    <w:rsid w:val="00460216"/>
    <w:rsid w:val="00461DC2"/>
    <w:rsid w:val="00461FF0"/>
    <w:rsid w:val="00472E83"/>
    <w:rsid w:val="00472FA1"/>
    <w:rsid w:val="00475426"/>
    <w:rsid w:val="004754C7"/>
    <w:rsid w:val="00475551"/>
    <w:rsid w:val="004770F7"/>
    <w:rsid w:val="00487FD0"/>
    <w:rsid w:val="00491F7A"/>
    <w:rsid w:val="00494057"/>
    <w:rsid w:val="00495ABE"/>
    <w:rsid w:val="00497544"/>
    <w:rsid w:val="004A0A78"/>
    <w:rsid w:val="004A4FED"/>
    <w:rsid w:val="004B1D68"/>
    <w:rsid w:val="004B26CE"/>
    <w:rsid w:val="004B5A05"/>
    <w:rsid w:val="004C0822"/>
    <w:rsid w:val="004C1A9A"/>
    <w:rsid w:val="004C4661"/>
    <w:rsid w:val="004C5364"/>
    <w:rsid w:val="004C5C03"/>
    <w:rsid w:val="004D0E0A"/>
    <w:rsid w:val="004D1A86"/>
    <w:rsid w:val="004D46D4"/>
    <w:rsid w:val="004D698B"/>
    <w:rsid w:val="004D7A50"/>
    <w:rsid w:val="004E371A"/>
    <w:rsid w:val="004E6522"/>
    <w:rsid w:val="004F0859"/>
    <w:rsid w:val="004F1DFE"/>
    <w:rsid w:val="004F4C5A"/>
    <w:rsid w:val="004F5E80"/>
    <w:rsid w:val="004F6609"/>
    <w:rsid w:val="004F6686"/>
    <w:rsid w:val="004F76B1"/>
    <w:rsid w:val="00507DD2"/>
    <w:rsid w:val="00511563"/>
    <w:rsid w:val="00512045"/>
    <w:rsid w:val="00512495"/>
    <w:rsid w:val="00512FA5"/>
    <w:rsid w:val="00515402"/>
    <w:rsid w:val="00515876"/>
    <w:rsid w:val="005171D1"/>
    <w:rsid w:val="00517EE8"/>
    <w:rsid w:val="0052467E"/>
    <w:rsid w:val="00524F56"/>
    <w:rsid w:val="0052677D"/>
    <w:rsid w:val="00537ABF"/>
    <w:rsid w:val="005500F8"/>
    <w:rsid w:val="00555207"/>
    <w:rsid w:val="005564F0"/>
    <w:rsid w:val="00556584"/>
    <w:rsid w:val="0056066F"/>
    <w:rsid w:val="005607DA"/>
    <w:rsid w:val="00563472"/>
    <w:rsid w:val="00563684"/>
    <w:rsid w:val="00567175"/>
    <w:rsid w:val="005676F2"/>
    <w:rsid w:val="005730B4"/>
    <w:rsid w:val="00575058"/>
    <w:rsid w:val="00576EE5"/>
    <w:rsid w:val="00581FE2"/>
    <w:rsid w:val="005841A2"/>
    <w:rsid w:val="0058673B"/>
    <w:rsid w:val="00586A61"/>
    <w:rsid w:val="00590BFD"/>
    <w:rsid w:val="0059606A"/>
    <w:rsid w:val="00596122"/>
    <w:rsid w:val="005A3B5B"/>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3768"/>
    <w:rsid w:val="0060380A"/>
    <w:rsid w:val="00606697"/>
    <w:rsid w:val="006119B2"/>
    <w:rsid w:val="00613313"/>
    <w:rsid w:val="00614342"/>
    <w:rsid w:val="00614687"/>
    <w:rsid w:val="00620549"/>
    <w:rsid w:val="006225AD"/>
    <w:rsid w:val="00623CCC"/>
    <w:rsid w:val="006247DF"/>
    <w:rsid w:val="00625731"/>
    <w:rsid w:val="00625C75"/>
    <w:rsid w:val="00625F8E"/>
    <w:rsid w:val="00631E5D"/>
    <w:rsid w:val="00636981"/>
    <w:rsid w:val="00641E8B"/>
    <w:rsid w:val="006422BC"/>
    <w:rsid w:val="00642385"/>
    <w:rsid w:val="0064462E"/>
    <w:rsid w:val="00652BC5"/>
    <w:rsid w:val="00660DCF"/>
    <w:rsid w:val="00661443"/>
    <w:rsid w:val="00667AE7"/>
    <w:rsid w:val="0067015E"/>
    <w:rsid w:val="00671737"/>
    <w:rsid w:val="006722BF"/>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64B"/>
    <w:rsid w:val="006A4B84"/>
    <w:rsid w:val="006B0708"/>
    <w:rsid w:val="006B1ED1"/>
    <w:rsid w:val="006B4318"/>
    <w:rsid w:val="006B47E2"/>
    <w:rsid w:val="006B54B3"/>
    <w:rsid w:val="006B5E0D"/>
    <w:rsid w:val="006B6C64"/>
    <w:rsid w:val="006C23E0"/>
    <w:rsid w:val="006C2759"/>
    <w:rsid w:val="006C2E67"/>
    <w:rsid w:val="006C4238"/>
    <w:rsid w:val="006C505F"/>
    <w:rsid w:val="006C53A0"/>
    <w:rsid w:val="006C6368"/>
    <w:rsid w:val="006D0C76"/>
    <w:rsid w:val="006D1151"/>
    <w:rsid w:val="006D1A33"/>
    <w:rsid w:val="006D22DD"/>
    <w:rsid w:val="006D4AE8"/>
    <w:rsid w:val="006D6B16"/>
    <w:rsid w:val="006D6E91"/>
    <w:rsid w:val="006E2150"/>
    <w:rsid w:val="006E2E57"/>
    <w:rsid w:val="006E3A38"/>
    <w:rsid w:val="006E620D"/>
    <w:rsid w:val="006F0858"/>
    <w:rsid w:val="006F2DEC"/>
    <w:rsid w:val="006F4F34"/>
    <w:rsid w:val="00700391"/>
    <w:rsid w:val="00701B1E"/>
    <w:rsid w:val="00702FAD"/>
    <w:rsid w:val="00710473"/>
    <w:rsid w:val="007122CF"/>
    <w:rsid w:val="007127AB"/>
    <w:rsid w:val="00712B2F"/>
    <w:rsid w:val="00713BD3"/>
    <w:rsid w:val="00716D14"/>
    <w:rsid w:val="00717E8F"/>
    <w:rsid w:val="007203DD"/>
    <w:rsid w:val="00723B4E"/>
    <w:rsid w:val="00724633"/>
    <w:rsid w:val="00724EF4"/>
    <w:rsid w:val="00725DE6"/>
    <w:rsid w:val="00726D74"/>
    <w:rsid w:val="007272A7"/>
    <w:rsid w:val="0073082F"/>
    <w:rsid w:val="0073434A"/>
    <w:rsid w:val="00735A65"/>
    <w:rsid w:val="00740112"/>
    <w:rsid w:val="00744609"/>
    <w:rsid w:val="00744793"/>
    <w:rsid w:val="0074524C"/>
    <w:rsid w:val="00752990"/>
    <w:rsid w:val="0075566B"/>
    <w:rsid w:val="007570C6"/>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131B"/>
    <w:rsid w:val="007B1844"/>
    <w:rsid w:val="007B4D47"/>
    <w:rsid w:val="007B552F"/>
    <w:rsid w:val="007C40BE"/>
    <w:rsid w:val="007C734C"/>
    <w:rsid w:val="007C762D"/>
    <w:rsid w:val="007D12BE"/>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3711"/>
    <w:rsid w:val="00804DB9"/>
    <w:rsid w:val="00805313"/>
    <w:rsid w:val="008058CE"/>
    <w:rsid w:val="00806A57"/>
    <w:rsid w:val="00807DFA"/>
    <w:rsid w:val="0081154B"/>
    <w:rsid w:val="00814F12"/>
    <w:rsid w:val="00817D48"/>
    <w:rsid w:val="00820404"/>
    <w:rsid w:val="00822D18"/>
    <w:rsid w:val="00824216"/>
    <w:rsid w:val="00830A3E"/>
    <w:rsid w:val="0083120B"/>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490"/>
    <w:rsid w:val="008568B7"/>
    <w:rsid w:val="00860204"/>
    <w:rsid w:val="008633C2"/>
    <w:rsid w:val="00863E55"/>
    <w:rsid w:val="0086434A"/>
    <w:rsid w:val="00864BEE"/>
    <w:rsid w:val="00866969"/>
    <w:rsid w:val="008669EE"/>
    <w:rsid w:val="008674D3"/>
    <w:rsid w:val="00867A22"/>
    <w:rsid w:val="008716A1"/>
    <w:rsid w:val="00875DC6"/>
    <w:rsid w:val="00876704"/>
    <w:rsid w:val="00877313"/>
    <w:rsid w:val="00882D42"/>
    <w:rsid w:val="0088585E"/>
    <w:rsid w:val="008910F9"/>
    <w:rsid w:val="008946B8"/>
    <w:rsid w:val="008958FA"/>
    <w:rsid w:val="00895FA7"/>
    <w:rsid w:val="008A362A"/>
    <w:rsid w:val="008A3FAC"/>
    <w:rsid w:val="008A4A5B"/>
    <w:rsid w:val="008A7A7B"/>
    <w:rsid w:val="008B00C8"/>
    <w:rsid w:val="008B2433"/>
    <w:rsid w:val="008B261C"/>
    <w:rsid w:val="008B400E"/>
    <w:rsid w:val="008B473C"/>
    <w:rsid w:val="008B47DA"/>
    <w:rsid w:val="008B6E1E"/>
    <w:rsid w:val="008B76F7"/>
    <w:rsid w:val="008C1242"/>
    <w:rsid w:val="008C48D2"/>
    <w:rsid w:val="008D2C61"/>
    <w:rsid w:val="008D3895"/>
    <w:rsid w:val="008D4BE8"/>
    <w:rsid w:val="008D4D5D"/>
    <w:rsid w:val="008E0A7D"/>
    <w:rsid w:val="008E0A80"/>
    <w:rsid w:val="008E235E"/>
    <w:rsid w:val="008E3D14"/>
    <w:rsid w:val="008F0B6E"/>
    <w:rsid w:val="008F0FC5"/>
    <w:rsid w:val="008F2B7A"/>
    <w:rsid w:val="008F48D1"/>
    <w:rsid w:val="008F5FDE"/>
    <w:rsid w:val="008F719D"/>
    <w:rsid w:val="008F731B"/>
    <w:rsid w:val="008F7CC2"/>
    <w:rsid w:val="0090011A"/>
    <w:rsid w:val="009012EC"/>
    <w:rsid w:val="00901372"/>
    <w:rsid w:val="00903289"/>
    <w:rsid w:val="00903B67"/>
    <w:rsid w:val="00906B80"/>
    <w:rsid w:val="00910864"/>
    <w:rsid w:val="00911268"/>
    <w:rsid w:val="0091251D"/>
    <w:rsid w:val="00914E14"/>
    <w:rsid w:val="00915378"/>
    <w:rsid w:val="00915FAA"/>
    <w:rsid w:val="009169B2"/>
    <w:rsid w:val="00921A3F"/>
    <w:rsid w:val="00933878"/>
    <w:rsid w:val="009401E5"/>
    <w:rsid w:val="00942846"/>
    <w:rsid w:val="009460B3"/>
    <w:rsid w:val="0095115E"/>
    <w:rsid w:val="0095199C"/>
    <w:rsid w:val="00954199"/>
    <w:rsid w:val="0095549B"/>
    <w:rsid w:val="0096108E"/>
    <w:rsid w:val="00966750"/>
    <w:rsid w:val="00966B3B"/>
    <w:rsid w:val="0097057A"/>
    <w:rsid w:val="00977619"/>
    <w:rsid w:val="0098022C"/>
    <w:rsid w:val="0098048C"/>
    <w:rsid w:val="00982A1F"/>
    <w:rsid w:val="00986381"/>
    <w:rsid w:val="009868DB"/>
    <w:rsid w:val="00991166"/>
    <w:rsid w:val="00994041"/>
    <w:rsid w:val="00997A30"/>
    <w:rsid w:val="009A23BF"/>
    <w:rsid w:val="009A4F68"/>
    <w:rsid w:val="009A4FA1"/>
    <w:rsid w:val="009A5767"/>
    <w:rsid w:val="009A74DA"/>
    <w:rsid w:val="009B4EFA"/>
    <w:rsid w:val="009C35B9"/>
    <w:rsid w:val="009C37E9"/>
    <w:rsid w:val="009C380E"/>
    <w:rsid w:val="009C4733"/>
    <w:rsid w:val="009C70FB"/>
    <w:rsid w:val="009D0F13"/>
    <w:rsid w:val="009D387E"/>
    <w:rsid w:val="009D480A"/>
    <w:rsid w:val="009D4D43"/>
    <w:rsid w:val="009D6E8B"/>
    <w:rsid w:val="009E398C"/>
    <w:rsid w:val="009E6F89"/>
    <w:rsid w:val="009F0A1A"/>
    <w:rsid w:val="009F2A1A"/>
    <w:rsid w:val="00A05995"/>
    <w:rsid w:val="00A05C05"/>
    <w:rsid w:val="00A0729A"/>
    <w:rsid w:val="00A1446E"/>
    <w:rsid w:val="00A16E31"/>
    <w:rsid w:val="00A17423"/>
    <w:rsid w:val="00A17CD2"/>
    <w:rsid w:val="00A22030"/>
    <w:rsid w:val="00A24342"/>
    <w:rsid w:val="00A253A1"/>
    <w:rsid w:val="00A25D7A"/>
    <w:rsid w:val="00A3611E"/>
    <w:rsid w:val="00A436B0"/>
    <w:rsid w:val="00A453D1"/>
    <w:rsid w:val="00A45D04"/>
    <w:rsid w:val="00A47AFA"/>
    <w:rsid w:val="00A509B3"/>
    <w:rsid w:val="00A55664"/>
    <w:rsid w:val="00A55A36"/>
    <w:rsid w:val="00A55B8C"/>
    <w:rsid w:val="00A57800"/>
    <w:rsid w:val="00A60170"/>
    <w:rsid w:val="00A63108"/>
    <w:rsid w:val="00A6467D"/>
    <w:rsid w:val="00A6784E"/>
    <w:rsid w:val="00A67D57"/>
    <w:rsid w:val="00A70189"/>
    <w:rsid w:val="00A71C4A"/>
    <w:rsid w:val="00A72886"/>
    <w:rsid w:val="00A7418E"/>
    <w:rsid w:val="00A765B4"/>
    <w:rsid w:val="00A80BCD"/>
    <w:rsid w:val="00A8105D"/>
    <w:rsid w:val="00A848DF"/>
    <w:rsid w:val="00A9076D"/>
    <w:rsid w:val="00A90E42"/>
    <w:rsid w:val="00A96998"/>
    <w:rsid w:val="00AA0B88"/>
    <w:rsid w:val="00AA6330"/>
    <w:rsid w:val="00AB1C4A"/>
    <w:rsid w:val="00AB353C"/>
    <w:rsid w:val="00AB3C7D"/>
    <w:rsid w:val="00AC33A5"/>
    <w:rsid w:val="00AC423D"/>
    <w:rsid w:val="00AC56AA"/>
    <w:rsid w:val="00AC7D1C"/>
    <w:rsid w:val="00AC7F06"/>
    <w:rsid w:val="00AD1650"/>
    <w:rsid w:val="00AD1BBB"/>
    <w:rsid w:val="00AD2B77"/>
    <w:rsid w:val="00AD3C15"/>
    <w:rsid w:val="00AE0B8B"/>
    <w:rsid w:val="00AE3B90"/>
    <w:rsid w:val="00AE498C"/>
    <w:rsid w:val="00AE52D0"/>
    <w:rsid w:val="00AE5F8C"/>
    <w:rsid w:val="00AE63BF"/>
    <w:rsid w:val="00AF0064"/>
    <w:rsid w:val="00AF1E2B"/>
    <w:rsid w:val="00AF4272"/>
    <w:rsid w:val="00AF608B"/>
    <w:rsid w:val="00AF72AB"/>
    <w:rsid w:val="00B04416"/>
    <w:rsid w:val="00B07107"/>
    <w:rsid w:val="00B0794C"/>
    <w:rsid w:val="00B10E84"/>
    <w:rsid w:val="00B11A59"/>
    <w:rsid w:val="00B11DD1"/>
    <w:rsid w:val="00B12DC6"/>
    <w:rsid w:val="00B13624"/>
    <w:rsid w:val="00B13896"/>
    <w:rsid w:val="00B1614D"/>
    <w:rsid w:val="00B16372"/>
    <w:rsid w:val="00B17A42"/>
    <w:rsid w:val="00B210D9"/>
    <w:rsid w:val="00B26FF0"/>
    <w:rsid w:val="00B37322"/>
    <w:rsid w:val="00B4418B"/>
    <w:rsid w:val="00B453BE"/>
    <w:rsid w:val="00B458C5"/>
    <w:rsid w:val="00B52640"/>
    <w:rsid w:val="00B52760"/>
    <w:rsid w:val="00B531D3"/>
    <w:rsid w:val="00B634DB"/>
    <w:rsid w:val="00B63FE8"/>
    <w:rsid w:val="00B6425E"/>
    <w:rsid w:val="00B64D83"/>
    <w:rsid w:val="00B668A3"/>
    <w:rsid w:val="00B7161D"/>
    <w:rsid w:val="00B728F6"/>
    <w:rsid w:val="00B72A75"/>
    <w:rsid w:val="00B7523C"/>
    <w:rsid w:val="00B75C18"/>
    <w:rsid w:val="00B80E99"/>
    <w:rsid w:val="00B80F12"/>
    <w:rsid w:val="00B81F22"/>
    <w:rsid w:val="00B92CAB"/>
    <w:rsid w:val="00BA0489"/>
    <w:rsid w:val="00BB59F6"/>
    <w:rsid w:val="00BB6688"/>
    <w:rsid w:val="00BB7ED8"/>
    <w:rsid w:val="00BC031B"/>
    <w:rsid w:val="00BD1AF1"/>
    <w:rsid w:val="00BD3B86"/>
    <w:rsid w:val="00BD60A3"/>
    <w:rsid w:val="00BE04B2"/>
    <w:rsid w:val="00BE1D90"/>
    <w:rsid w:val="00BE3267"/>
    <w:rsid w:val="00BE499E"/>
    <w:rsid w:val="00BE4F1D"/>
    <w:rsid w:val="00BE620C"/>
    <w:rsid w:val="00BE6789"/>
    <w:rsid w:val="00BE7A56"/>
    <w:rsid w:val="00BE7DDC"/>
    <w:rsid w:val="00BF0652"/>
    <w:rsid w:val="00BF2DBC"/>
    <w:rsid w:val="00BF32E7"/>
    <w:rsid w:val="00BF41CA"/>
    <w:rsid w:val="00BF7633"/>
    <w:rsid w:val="00BF7779"/>
    <w:rsid w:val="00C00A8F"/>
    <w:rsid w:val="00C022A5"/>
    <w:rsid w:val="00C04E0D"/>
    <w:rsid w:val="00C05BCA"/>
    <w:rsid w:val="00C05CE6"/>
    <w:rsid w:val="00C13BAB"/>
    <w:rsid w:val="00C13BD3"/>
    <w:rsid w:val="00C17CAF"/>
    <w:rsid w:val="00C17D6E"/>
    <w:rsid w:val="00C20575"/>
    <w:rsid w:val="00C2188D"/>
    <w:rsid w:val="00C21FBC"/>
    <w:rsid w:val="00C224A1"/>
    <w:rsid w:val="00C23C5E"/>
    <w:rsid w:val="00C25644"/>
    <w:rsid w:val="00C274B3"/>
    <w:rsid w:val="00C31040"/>
    <w:rsid w:val="00C32E0B"/>
    <w:rsid w:val="00C34A5F"/>
    <w:rsid w:val="00C3600D"/>
    <w:rsid w:val="00C363B2"/>
    <w:rsid w:val="00C40E7B"/>
    <w:rsid w:val="00C4300A"/>
    <w:rsid w:val="00C436DC"/>
    <w:rsid w:val="00C44CE9"/>
    <w:rsid w:val="00C46546"/>
    <w:rsid w:val="00C500E7"/>
    <w:rsid w:val="00C53966"/>
    <w:rsid w:val="00C562F2"/>
    <w:rsid w:val="00C571D6"/>
    <w:rsid w:val="00C62F39"/>
    <w:rsid w:val="00C66BF9"/>
    <w:rsid w:val="00C76A87"/>
    <w:rsid w:val="00C77841"/>
    <w:rsid w:val="00C80327"/>
    <w:rsid w:val="00C80D2A"/>
    <w:rsid w:val="00C83329"/>
    <w:rsid w:val="00C85CDF"/>
    <w:rsid w:val="00C925B9"/>
    <w:rsid w:val="00C92CF9"/>
    <w:rsid w:val="00C93199"/>
    <w:rsid w:val="00C956EA"/>
    <w:rsid w:val="00CA1A80"/>
    <w:rsid w:val="00CA4650"/>
    <w:rsid w:val="00CA6C76"/>
    <w:rsid w:val="00CB0E9F"/>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2C18"/>
    <w:rsid w:val="00CF0B9B"/>
    <w:rsid w:val="00CF32BA"/>
    <w:rsid w:val="00D02274"/>
    <w:rsid w:val="00D040CD"/>
    <w:rsid w:val="00D04F47"/>
    <w:rsid w:val="00D05171"/>
    <w:rsid w:val="00D06CD7"/>
    <w:rsid w:val="00D10799"/>
    <w:rsid w:val="00D122E6"/>
    <w:rsid w:val="00D138F2"/>
    <w:rsid w:val="00D13A25"/>
    <w:rsid w:val="00D2168C"/>
    <w:rsid w:val="00D22036"/>
    <w:rsid w:val="00D30617"/>
    <w:rsid w:val="00D3113D"/>
    <w:rsid w:val="00D46213"/>
    <w:rsid w:val="00D46380"/>
    <w:rsid w:val="00D47263"/>
    <w:rsid w:val="00D53840"/>
    <w:rsid w:val="00D56585"/>
    <w:rsid w:val="00D56EBF"/>
    <w:rsid w:val="00D56EEA"/>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42E2"/>
    <w:rsid w:val="00D960AC"/>
    <w:rsid w:val="00DA1677"/>
    <w:rsid w:val="00DA2512"/>
    <w:rsid w:val="00DA2C49"/>
    <w:rsid w:val="00DA330E"/>
    <w:rsid w:val="00DA4732"/>
    <w:rsid w:val="00DA50DC"/>
    <w:rsid w:val="00DA6D50"/>
    <w:rsid w:val="00DB023B"/>
    <w:rsid w:val="00DB2824"/>
    <w:rsid w:val="00DB2BFC"/>
    <w:rsid w:val="00DB318B"/>
    <w:rsid w:val="00DB5283"/>
    <w:rsid w:val="00DB63B8"/>
    <w:rsid w:val="00DB6AD4"/>
    <w:rsid w:val="00DB6BBA"/>
    <w:rsid w:val="00DB6FD7"/>
    <w:rsid w:val="00DB718F"/>
    <w:rsid w:val="00DB748C"/>
    <w:rsid w:val="00DC06FA"/>
    <w:rsid w:val="00DC08D6"/>
    <w:rsid w:val="00DC4A34"/>
    <w:rsid w:val="00DC5BAF"/>
    <w:rsid w:val="00DC6257"/>
    <w:rsid w:val="00DC77FE"/>
    <w:rsid w:val="00DD2CE5"/>
    <w:rsid w:val="00DD3E25"/>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2032E"/>
    <w:rsid w:val="00E2292B"/>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787E"/>
    <w:rsid w:val="00EA11B6"/>
    <w:rsid w:val="00EA1EB1"/>
    <w:rsid w:val="00EA2C73"/>
    <w:rsid w:val="00EA2F90"/>
    <w:rsid w:val="00EA46C8"/>
    <w:rsid w:val="00EA4B10"/>
    <w:rsid w:val="00EA596C"/>
    <w:rsid w:val="00EA5E4F"/>
    <w:rsid w:val="00EA72CD"/>
    <w:rsid w:val="00EA7C7D"/>
    <w:rsid w:val="00EB0223"/>
    <w:rsid w:val="00EB02A2"/>
    <w:rsid w:val="00EB3DE4"/>
    <w:rsid w:val="00EC1C57"/>
    <w:rsid w:val="00EC590D"/>
    <w:rsid w:val="00EC687A"/>
    <w:rsid w:val="00ED18D1"/>
    <w:rsid w:val="00ED1E2F"/>
    <w:rsid w:val="00ED396E"/>
    <w:rsid w:val="00EE3E84"/>
    <w:rsid w:val="00EE4721"/>
    <w:rsid w:val="00EE7231"/>
    <w:rsid w:val="00EE7745"/>
    <w:rsid w:val="00EF4C39"/>
    <w:rsid w:val="00EF612B"/>
    <w:rsid w:val="00EF7A62"/>
    <w:rsid w:val="00F0107D"/>
    <w:rsid w:val="00F01825"/>
    <w:rsid w:val="00F03EE6"/>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42D32"/>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80798"/>
    <w:rsid w:val="00F8181D"/>
    <w:rsid w:val="00F81945"/>
    <w:rsid w:val="00F834A9"/>
    <w:rsid w:val="00F834D5"/>
    <w:rsid w:val="00F84783"/>
    <w:rsid w:val="00F864AF"/>
    <w:rsid w:val="00F86A41"/>
    <w:rsid w:val="00F917B0"/>
    <w:rsid w:val="00F9493F"/>
    <w:rsid w:val="00F95B53"/>
    <w:rsid w:val="00F96DA2"/>
    <w:rsid w:val="00FA1827"/>
    <w:rsid w:val="00FA1D21"/>
    <w:rsid w:val="00FA4CCF"/>
    <w:rsid w:val="00FA52B9"/>
    <w:rsid w:val="00FB00E1"/>
    <w:rsid w:val="00FB1C15"/>
    <w:rsid w:val="00FB34AC"/>
    <w:rsid w:val="00FB516F"/>
    <w:rsid w:val="00FB5BF4"/>
    <w:rsid w:val="00FC2240"/>
    <w:rsid w:val="00FD0371"/>
    <w:rsid w:val="00FD120E"/>
    <w:rsid w:val="00FD1EFB"/>
    <w:rsid w:val="00FD203C"/>
    <w:rsid w:val="00FD37A4"/>
    <w:rsid w:val="00FD44DE"/>
    <w:rsid w:val="00FD5689"/>
    <w:rsid w:val="00FD5B25"/>
    <w:rsid w:val="00FD5EAC"/>
    <w:rsid w:val="00FE0212"/>
    <w:rsid w:val="00FE02D8"/>
    <w:rsid w:val="00FE2FB5"/>
    <w:rsid w:val="00FE428D"/>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CharChar3">
    <w:name w:val="Char Char3"/>
    <w:rsid w:val="00472E83"/>
    <w:rPr>
      <w:rFonts w:ascii="Verdana" w:hAnsi="Verdana" w:cs="Arial"/>
      <w:b/>
      <w:bCs/>
      <w:i/>
      <w:iCs/>
      <w:sz w:val="28"/>
      <w:szCs w:val="28"/>
      <w:lang w:val="hu-HU" w:eastAsia="hu-HU" w:bidi="ar-SA"/>
    </w:rPr>
  </w:style>
  <w:style w:type="paragraph" w:styleId="Szvegtrzs">
    <w:name w:val="Body Text"/>
    <w:basedOn w:val="Norml"/>
    <w:rsid w:val="00472E83"/>
    <w:pPr>
      <w:jc w:val="both"/>
    </w:pPr>
    <w:rPr>
      <w:rFonts w:ascii="Times New Roman" w:hAnsi="Times New Roman"/>
      <w:sz w:val="26"/>
      <w:szCs w:val="20"/>
    </w:rPr>
  </w:style>
  <w:style w:type="paragraph" w:styleId="Szvegtrzs2">
    <w:name w:val="Body Text 2"/>
    <w:basedOn w:val="Norml"/>
    <w:rsid w:val="00472E83"/>
    <w:pPr>
      <w:jc w:val="both"/>
    </w:pPr>
    <w:rPr>
      <w:rFonts w:ascii="Times New Roman" w:hAnsi="Times New Roman"/>
      <w:sz w:val="26"/>
      <w:szCs w:val="20"/>
    </w:rPr>
  </w:style>
  <w:style w:type="paragraph" w:styleId="Dokumentumtrkp">
    <w:name w:val="Document Map"/>
    <w:basedOn w:val="Norml"/>
    <w:semiHidden/>
    <w:rsid w:val="006A4B84"/>
    <w:pPr>
      <w:shd w:val="clear" w:color="auto" w:fill="000080"/>
    </w:pPr>
    <w:rPr>
      <w:rFonts w:ascii="Tahoma" w:hAnsi="Tahoma" w:cs="Tahoma"/>
    </w:rPr>
  </w:style>
  <w:style w:type="paragraph" w:customStyle="1" w:styleId="Szvegtrzsbehzssal1">
    <w:name w:val="Szövegtörzs behúzással1"/>
    <w:basedOn w:val="Norml"/>
    <w:uiPriority w:val="99"/>
    <w:rsid w:val="003731E7"/>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uiPriority w:val="99"/>
    <w:rsid w:val="0012628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12628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CharChar3">
    <w:name w:val="Char Char3"/>
    <w:rsid w:val="00472E83"/>
    <w:rPr>
      <w:rFonts w:ascii="Verdana" w:hAnsi="Verdana" w:cs="Arial"/>
      <w:b/>
      <w:bCs/>
      <w:i/>
      <w:iCs/>
      <w:sz w:val="28"/>
      <w:szCs w:val="28"/>
      <w:lang w:val="hu-HU" w:eastAsia="hu-HU" w:bidi="ar-SA"/>
    </w:rPr>
  </w:style>
  <w:style w:type="paragraph" w:styleId="Szvegtrzs">
    <w:name w:val="Body Text"/>
    <w:basedOn w:val="Norml"/>
    <w:rsid w:val="00472E83"/>
    <w:pPr>
      <w:jc w:val="both"/>
    </w:pPr>
    <w:rPr>
      <w:rFonts w:ascii="Times New Roman" w:hAnsi="Times New Roman"/>
      <w:sz w:val="26"/>
      <w:szCs w:val="20"/>
    </w:rPr>
  </w:style>
  <w:style w:type="paragraph" w:styleId="Szvegtrzs2">
    <w:name w:val="Body Text 2"/>
    <w:basedOn w:val="Norml"/>
    <w:rsid w:val="00472E83"/>
    <w:pPr>
      <w:jc w:val="both"/>
    </w:pPr>
    <w:rPr>
      <w:rFonts w:ascii="Times New Roman" w:hAnsi="Times New Roman"/>
      <w:sz w:val="26"/>
      <w:szCs w:val="20"/>
    </w:rPr>
  </w:style>
  <w:style w:type="paragraph" w:styleId="Dokumentumtrkp">
    <w:name w:val="Document Map"/>
    <w:basedOn w:val="Norml"/>
    <w:semiHidden/>
    <w:rsid w:val="006A4B84"/>
    <w:pPr>
      <w:shd w:val="clear" w:color="auto" w:fill="000080"/>
    </w:pPr>
    <w:rPr>
      <w:rFonts w:ascii="Tahoma" w:hAnsi="Tahoma" w:cs="Tahoma"/>
    </w:rPr>
  </w:style>
  <w:style w:type="paragraph" w:customStyle="1" w:styleId="Szvegtrzsbehzssal1">
    <w:name w:val="Szövegtörzs behúzással1"/>
    <w:basedOn w:val="Norml"/>
    <w:uiPriority w:val="99"/>
    <w:rsid w:val="003731E7"/>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uiPriority w:val="99"/>
    <w:rsid w:val="0012628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12628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romklub.hu/index.php/tuzolto-keszuleke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romklub.hu/index.php/tuzjelz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zk.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ACDA-03F0-4432-9355-39046B21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7838</Words>
  <Characters>54089</Characters>
  <Application>Microsoft Office Word</Application>
  <DocSecurity>0</DocSecurity>
  <Lines>450</Lines>
  <Paragraphs>123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61804</CharactersWithSpaces>
  <SharedDoc>false</SharedDoc>
  <HLinks>
    <vt:vector size="12" baseType="variant">
      <vt:variant>
        <vt:i4>4259930</vt:i4>
      </vt:variant>
      <vt:variant>
        <vt:i4>3</vt:i4>
      </vt:variant>
      <vt:variant>
        <vt:i4>0</vt:i4>
      </vt:variant>
      <vt:variant>
        <vt:i4>5</vt:i4>
      </vt:variant>
      <vt:variant>
        <vt:lpwstr>http://www.koromklub.hu/index.php/tuzolto-keszulekek.html</vt:lpwstr>
      </vt:variant>
      <vt:variant>
        <vt:lpwstr/>
      </vt:variant>
      <vt:variant>
        <vt:i4>5505031</vt:i4>
      </vt:variant>
      <vt:variant>
        <vt:i4>0</vt:i4>
      </vt:variant>
      <vt:variant>
        <vt:i4>0</vt:i4>
      </vt:variant>
      <vt:variant>
        <vt:i4>5</vt:i4>
      </vt:variant>
      <vt:variant>
        <vt:lpwstr>http://www.koromklub.hu/index.php/tuzjelzes.html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NMH-SZFI</cp:lastModifiedBy>
  <cp:revision>4</cp:revision>
  <cp:lastPrinted>2013-03-09T14:41:00Z</cp:lastPrinted>
  <dcterms:created xsi:type="dcterms:W3CDTF">2013-05-21T09:25:00Z</dcterms:created>
  <dcterms:modified xsi:type="dcterms:W3CDTF">2013-05-21T09:26:00Z</dcterms:modified>
</cp:coreProperties>
</file>