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C08" w:rsidRPr="00551D4F" w:rsidRDefault="00551D4F" w:rsidP="00551D4F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164C08" w:rsidRPr="000E120B" w:rsidRDefault="007F0B8F" w:rsidP="00FF3539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164C08" w:rsidRPr="000E120B" w:rsidRDefault="002A3466" w:rsidP="00FF3539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31 542 0</w:t>
      </w:r>
      <w:r w:rsidR="0037316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</w:t>
      </w:r>
    </w:p>
    <w:p w:rsidR="00164C08" w:rsidRPr="000E120B" w:rsidRDefault="002A3466" w:rsidP="00FF3539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KESZTYŰS</w:t>
      </w:r>
    </w:p>
    <w:p w:rsidR="00164C08" w:rsidRDefault="00164C08" w:rsidP="00FF3539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</w:p>
    <w:p w:rsidR="00164C08" w:rsidRDefault="00164C08" w:rsidP="00FF3539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speciális szakiskolában történő oktatásához</w:t>
      </w:r>
    </w:p>
    <w:p w:rsidR="00164C08" w:rsidRPr="000E120B" w:rsidRDefault="00164C08" w:rsidP="00FF3539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mozgáskorlátozottak (sm</w:t>
      </w:r>
      <w:r w:rsidR="008049E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)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számára</w:t>
      </w:r>
    </w:p>
    <w:p w:rsidR="001B4127" w:rsidRPr="00C90083" w:rsidRDefault="001B4127" w:rsidP="001B4127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C90083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 </w:t>
      </w:r>
    </w:p>
    <w:p w:rsidR="001B4127" w:rsidRPr="00C90083" w:rsidRDefault="001B4127" w:rsidP="001B4127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C90083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34 542 01 Bőrdíszműves</w:t>
      </w:r>
      <w:r w:rsidR="003C4371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</w:t>
      </w:r>
      <w:r w:rsidRPr="00C90083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164C08" w:rsidRPr="000E120B" w:rsidRDefault="00164C08" w:rsidP="00FF3539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64C08" w:rsidRPr="00551D4F" w:rsidRDefault="00551D4F" w:rsidP="00551D4F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164C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64C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64C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64C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64C08" w:rsidRPr="000E120B" w:rsidRDefault="00164C08" w:rsidP="00C1718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64C08" w:rsidRPr="000E120B" w:rsidRDefault="00164C08" w:rsidP="00C1718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64C08" w:rsidRPr="000E120B" w:rsidRDefault="00164C08" w:rsidP="00164C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64C08" w:rsidRPr="000E120B" w:rsidRDefault="00164C08" w:rsidP="00C1718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4E2822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164C08" w:rsidRPr="000E120B" w:rsidRDefault="00164C08" w:rsidP="00C17186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164C08" w:rsidRDefault="00164C08" w:rsidP="00164C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="007F0B8F">
        <w:rPr>
          <w:rFonts w:ascii="Palatino Linotype" w:hAnsi="Palatino Linotype"/>
          <w:kern w:val="1"/>
          <w:sz w:val="24"/>
          <w:szCs w:val="24"/>
          <w:lang w:eastAsia="hi-IN" w:bidi="hi-IN"/>
        </w:rPr>
        <w:t>a 31 542 05</w:t>
      </w:r>
      <w:r w:rsidR="004E282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2A3466">
        <w:rPr>
          <w:rFonts w:ascii="Palatino Linotype" w:hAnsi="Palatino Linotype"/>
          <w:kern w:val="1"/>
          <w:sz w:val="24"/>
          <w:szCs w:val="24"/>
          <w:lang w:eastAsia="hi-IN" w:bidi="hi-IN"/>
        </w:rPr>
        <w:t>Kesztyűs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55B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részszakképesítés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és vizsgakövetelményeit tartalmazó </w:t>
      </w:r>
      <w:r w:rsidR="004E2822" w:rsidRPr="001D4117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27/2012. (VIII. 27.) NGM rendelet</w:t>
      </w:r>
    </w:p>
    <w:p w:rsidR="00164C08" w:rsidRPr="005A3B5B" w:rsidRDefault="00164C08" w:rsidP="00C17186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 w:rsidRPr="005115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részszakképesítés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alapadatai</w:t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részszakképesítés </w:t>
      </w:r>
      <w:r w:rsidR="00921F4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azonosító száma: 31 542 05</w:t>
      </w: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részszakképesítés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megnevezése: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Kesztyűs</w:t>
      </w: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</w:t>
      </w:r>
      <w:r w:rsidR="00756ACC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Könnyűipar</w:t>
      </w: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</w:t>
      </w:r>
      <w:r w:rsidR="00756ACC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Könnyűipar</w:t>
      </w: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F523D6" w:rsidRPr="000E120B" w:rsidRDefault="00F523D6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142BC6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164C08" w:rsidRPr="00142BC6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164C08" w:rsidRPr="00142BC6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E2822" w:rsidRPr="000E120B" w:rsidRDefault="00164C08" w:rsidP="004E282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a képzés megkezdhető </w:t>
      </w:r>
      <w:r w:rsidR="004E282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szakképesítés</w:t>
      </w:r>
      <w:r w:rsidR="004E282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szakmai és vizsgakövetelményeit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kiadó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rendelet 3. számú mellékletében a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4E282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10. K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önnyűipar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164C08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 w:rsidR="002A3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164C08" w:rsidRPr="00142BC6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4C08" w:rsidRPr="00142BC6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164C08" w:rsidRPr="00DA2C49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70 óra</w:t>
      </w:r>
    </w:p>
    <w:p w:rsidR="00164C08" w:rsidRPr="00DA2C49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164C08" w:rsidRPr="000E120B" w:rsidTr="005C1AEF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C08" w:rsidRPr="000E120B" w:rsidRDefault="00164C08" w:rsidP="005C1AEF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C08" w:rsidRPr="000E120B" w:rsidRDefault="00164C08" w:rsidP="005C1AEF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R</w:t>
            </w:r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észszakképesítés 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164C08" w:rsidRPr="000E120B" w:rsidTr="005C1AEF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C08" w:rsidRPr="000E120B" w:rsidRDefault="002A3466" w:rsidP="002A3466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C08" w:rsidRPr="000E120B" w:rsidRDefault="002A3466" w:rsidP="002A3466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64C08" w:rsidRPr="000E120B" w:rsidRDefault="00164C08" w:rsidP="00164C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164C08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részszakképesítés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4E282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nincs</w:t>
      </w:r>
    </w:p>
    <w:p w:rsidR="00164C08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64C08" w:rsidRPr="003E6FF7" w:rsidRDefault="00164C08" w:rsidP="00164C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3E6FF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164C08" w:rsidRPr="00F523D6" w:rsidRDefault="002A3466" w:rsidP="00164C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523D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</w:p>
    <w:p w:rsidR="00164C08" w:rsidRDefault="00164C08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F0B8F" w:rsidRPr="00136935" w:rsidRDefault="007F0B8F" w:rsidP="00164C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64C08" w:rsidRDefault="00164C08" w:rsidP="00C17186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3E6FF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>A fogyatékossági típushoz kapcsolódó általános információk, javaslatok</w:t>
      </w:r>
    </w:p>
    <w:p w:rsidR="00F523D6" w:rsidRPr="003E6FF7" w:rsidRDefault="00F523D6" w:rsidP="00F523D6">
      <w:pPr>
        <w:widowControl w:val="0"/>
        <w:suppressAutoHyphens/>
        <w:ind w:left="75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482F91" w:rsidRPr="00F523D6" w:rsidRDefault="00482F91" w:rsidP="00482F91">
      <w:pPr>
        <w:pStyle w:val="Szvegtrzs"/>
        <w:spacing w:after="240"/>
        <w:jc w:val="both"/>
        <w:rPr>
          <w:rFonts w:ascii="Palatino Linotype" w:hAnsi="Palatino Linotype"/>
          <w:b/>
          <w:sz w:val="24"/>
          <w:szCs w:val="24"/>
        </w:rPr>
      </w:pPr>
      <w:r w:rsidRPr="00F523D6">
        <w:rPr>
          <w:rFonts w:ascii="Palatino Linotype" w:hAnsi="Palatino Linotype"/>
          <w:b/>
          <w:sz w:val="24"/>
          <w:szCs w:val="24"/>
        </w:rPr>
        <w:t>Módszertani ajánlás mozgáskorlátozott fiatalok szakképzéséhez</w:t>
      </w:r>
    </w:p>
    <w:p w:rsidR="00482F91" w:rsidRPr="00F523D6" w:rsidRDefault="00482F91" w:rsidP="00482F91">
      <w:pPr>
        <w:pStyle w:val="Szvegtrzs"/>
        <w:jc w:val="both"/>
        <w:rPr>
          <w:rFonts w:ascii="Palatino Linotype" w:hAnsi="Palatino Linotype"/>
          <w:b/>
          <w:noProof/>
          <w:sz w:val="24"/>
          <w:szCs w:val="24"/>
        </w:rPr>
      </w:pPr>
      <w:r w:rsidRPr="00F523D6">
        <w:rPr>
          <w:rFonts w:ascii="Palatino Linotype" w:hAnsi="Palatino Linotype"/>
          <w:b/>
          <w:sz w:val="24"/>
          <w:szCs w:val="24"/>
        </w:rPr>
        <w:t>A</w:t>
      </w:r>
      <w:r w:rsidRPr="00F523D6">
        <w:rPr>
          <w:rFonts w:ascii="Palatino Linotype" w:hAnsi="Palatino Linotype"/>
          <w:b/>
          <w:noProof/>
          <w:sz w:val="24"/>
          <w:szCs w:val="24"/>
        </w:rPr>
        <w:t xml:space="preserve"> mozgáskorlátozottság meghatározása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A mozgáskorlátozottság meghatározásakor nehéz egységes, minden szempontot kielégítő definíciót adni. A megnevezések terén is többféle elnevezés használatos, így a mozgásfogyatékos, mozgássérült, mozgásában akadályozott, testi fogyatékos, mozgásszervi fogyatékos, mozgáskorlátozottsággal vagy mozgásfogyatékkal élő (magyartalan) kifejezés is, s ezek mind ugyanazon népességet fedik le. A köznevelési törvény a sajátos nevelési igény kategórián belül a mozgásszervi fogyatékos és mozgásfogyatékos terminológiát egyaránt használja. A gyógypedagógia </w:t>
      </w:r>
      <w:r w:rsidRPr="00482F91">
        <w:rPr>
          <w:rFonts w:ascii="Palatino Linotype" w:hAnsi="Palatino Linotype"/>
          <w:b/>
          <w:sz w:val="24"/>
          <w:szCs w:val="24"/>
        </w:rPr>
        <w:t xml:space="preserve">a mozgáskorlátozott személy, tanuló, gyermek </w:t>
      </w:r>
      <w:r w:rsidRPr="00482F91">
        <w:rPr>
          <w:rFonts w:ascii="Palatino Linotype" w:hAnsi="Palatino Linotype"/>
          <w:sz w:val="24"/>
          <w:szCs w:val="24"/>
        </w:rPr>
        <w:t>kifejezést tartja elfogadhatónak.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mozgásszerv</w:t>
      </w:r>
      <w:r w:rsidR="00823097">
        <w:rPr>
          <w:rFonts w:ascii="Palatino Linotype" w:hAnsi="Palatino Linotype"/>
          <w:sz w:val="24"/>
          <w:szCs w:val="24"/>
        </w:rPr>
        <w:t>-</w:t>
      </w:r>
      <w:r w:rsidRPr="00482F91">
        <w:rPr>
          <w:rFonts w:ascii="Palatino Linotype" w:hAnsi="Palatino Linotype"/>
          <w:sz w:val="24"/>
          <w:szCs w:val="24"/>
        </w:rPr>
        <w:t>rendszer tartó (csont- és ízületi rendszer) és mozgató (izom- és idegrendszer) részei egységes, egymástól elválaszthatatlan rendszert alkotnak. Bármely rész sérülése az egységet megbontja és következményként különböző tartási - és mozgási elváltozások, mozgásos akadályozottság alakul ki, melynek következtében az életkornak megfelelő tevékenységek (játék, tanulás, munka) korlátozottá válnak. A mozgáskorlátozottság egyéni megnyilvánulását, az akadályozottság megjelenését számos tényező befolyásolhatja. Meghatározó, hogy a mozgásszerv</w:t>
      </w:r>
      <w:r w:rsidR="00823097">
        <w:rPr>
          <w:rFonts w:ascii="Palatino Linotype" w:hAnsi="Palatino Linotype"/>
          <w:sz w:val="24"/>
          <w:szCs w:val="24"/>
        </w:rPr>
        <w:t>-</w:t>
      </w:r>
      <w:r w:rsidRPr="00482F91">
        <w:rPr>
          <w:rFonts w:ascii="Palatino Linotype" w:hAnsi="Palatino Linotype"/>
          <w:sz w:val="24"/>
          <w:szCs w:val="24"/>
        </w:rPr>
        <w:t xml:space="preserve">rendszer mely része, mikor és mennyire károsodott, és ez milyen mértékű funkciócsökkenést okoz. </w:t>
      </w:r>
    </w:p>
    <w:p w:rsidR="00482F91" w:rsidRPr="00F523D6" w:rsidRDefault="00482F91" w:rsidP="00482F91">
      <w:pPr>
        <w:pStyle w:val="Cmsor2"/>
        <w:spacing w:after="120"/>
        <w:jc w:val="both"/>
        <w:rPr>
          <w:rFonts w:ascii="Palatino Linotype" w:hAnsi="Palatino Linotype"/>
          <w:i w:val="0"/>
          <w:iCs w:val="0"/>
          <w:sz w:val="24"/>
          <w:szCs w:val="24"/>
        </w:rPr>
      </w:pPr>
      <w:bookmarkStart w:id="1" w:name="_Toc25316469"/>
      <w:r w:rsidRPr="00F523D6">
        <w:rPr>
          <w:rFonts w:ascii="Palatino Linotype" w:hAnsi="Palatino Linotype"/>
          <w:i w:val="0"/>
          <w:iCs w:val="0"/>
          <w:sz w:val="24"/>
          <w:szCs w:val="24"/>
        </w:rPr>
        <w:t>A mozgáskorlátozottságot kiváltó mozgásszervi rendellenességek pedagógiai szempontú csoportosítása</w:t>
      </w:r>
      <w:bookmarkEnd w:id="1"/>
    </w:p>
    <w:p w:rsidR="00482F91" w:rsidRPr="00482F91" w:rsidRDefault="00482F91" w:rsidP="00482F91">
      <w:pPr>
        <w:pStyle w:val="Cmsor3"/>
        <w:spacing w:before="240" w:after="120"/>
        <w:jc w:val="both"/>
        <w:rPr>
          <w:rFonts w:ascii="Palatino Linotype" w:hAnsi="Palatino Linotype"/>
          <w:i/>
          <w:szCs w:val="24"/>
        </w:rPr>
      </w:pPr>
      <w:bookmarkStart w:id="2" w:name="_Toc25316470"/>
      <w:r w:rsidRPr="00482F91">
        <w:rPr>
          <w:rFonts w:ascii="Palatino Linotype" w:hAnsi="Palatino Linotype"/>
          <w:i/>
          <w:szCs w:val="24"/>
        </w:rPr>
        <w:t>Végtagredukciós fejlődési rendellenességek és szerzett végtaghiányok</w:t>
      </w:r>
      <w:bookmarkEnd w:id="2"/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Ebbe a csoportba azok a személyek tartoznak, akiknek valamelyik végtagja (alsó, vagy felső) vagy végtagjai különböző mértékben hiányoznak, vagy nagyfokú rendellenességet (különböző fajtájú és súlyosságú összenövések) mutatnak. A végtaghiány lehet veleszületett, vagy a későbbi életkorban baleset, betegség következtében kialakult károsodás. A veleszületett végtaghiánynál az agyi érési folyamatokkal, a szocializációs fejlődéssel párhuzamosan tanulják meg a sérülés kompenzálását a gyermekek. Kézhiány esetén nagyon jól használják a kézfunkciók pótlására lábukat, de a meglévő felsővégtag-csonkkal is képesek manipulálni. Természetesen a végtagcsonk nem tud olyan erőt kifejteni és olyan finommotoros mozgást sem végezni, mint a teljes értékű végtag. Felső művégtag használata munka közben a testtartás védelme miatt fontos, de a funkciót, a differenciált érzékelést és az ép végtag fizikai erejét a művégtag nem biztosítja. 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482F91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lastRenderedPageBreak/>
        <w:t xml:space="preserve">Alsóvégtag hiány, protézis használat estén biztosítani kell az akadálymentes helyváltoztatást, az épületen belüli közlekedést. 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A felsővégtag károsodása vagy hiánya a manipulációt, a finommozgást igénylő feladatok kivitelezését nehezíti. Amikor a mozgáskorlátozott fiatal a szakképző intézményben megkezdi tanulmányait, - a tapasztalatai alapján - már nagyon jól kialakította saját „kompenzáló technikáját”. Többnyire ügyesen manipulál, kézhiány esetén lábbal vagy szájjal is. Protézisét (művégtagját) segítő, támasztó kézként használja. Fontos, hogy a szakoktató, pedagógus elfogadja ezt a sajátos technikát, s méltányolja a fiatal erőfeszítéseit. 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Szükség lehet még a munkavégzés közben a megfelelő külső segítség biztosítására is. Pl. a munkadarab, munkaeszköz előkészítése történhet segítséggel, a gyakorló fázisban a munkadarab méretének megváltoztatása, a durvább fogásmód miatt a nagyon kisméretű munkadarab sajátos rögzítése stb. 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segítés módja és mértéke minden esetben egyénre szabott kell, hogy legyen!</w:t>
      </w:r>
    </w:p>
    <w:p w:rsidR="00482F91" w:rsidRPr="00482F91" w:rsidRDefault="00482F91" w:rsidP="00482F91">
      <w:pPr>
        <w:pStyle w:val="Cmsor3"/>
        <w:spacing w:before="240" w:after="120"/>
        <w:ind w:right="902"/>
        <w:jc w:val="both"/>
        <w:rPr>
          <w:rFonts w:ascii="Palatino Linotype" w:hAnsi="Palatino Linotype"/>
          <w:i/>
          <w:szCs w:val="24"/>
        </w:rPr>
      </w:pPr>
      <w:bookmarkStart w:id="3" w:name="_Toc25316471"/>
      <w:r w:rsidRPr="00482F91">
        <w:rPr>
          <w:rFonts w:ascii="Palatino Linotype" w:hAnsi="Palatino Linotype"/>
          <w:i/>
          <w:szCs w:val="24"/>
        </w:rPr>
        <w:t>Petyhüdt bénulást okozó kórformák</w:t>
      </w:r>
      <w:bookmarkEnd w:id="3"/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Ebbe a csoportba azok a mozgásszervi elváltozások sorolhatók, amelyeknél az izom tónusa különböző mértékben csökkent, a mozgás pontos, megfelelő módon és erővel való végrehajtását az izomzat gyengesége, bénulása akadályozza (a „nyitott gerinc”, a gerincvelő gyulladásos megbetegedései, a baleseti gerincsérülés különböző formái, a vázizomzatot érintő különböző károsodások, következményes izomsorvadások, illetve a szülési felkarbénulás).</w:t>
      </w:r>
    </w:p>
    <w:p w:rsidR="00482F91" w:rsidRPr="00482F91" w:rsidRDefault="00482F91" w:rsidP="00482F91">
      <w:pPr>
        <w:pStyle w:val="Szvegtrzs"/>
        <w:keepNext/>
        <w:spacing w:before="12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482F91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Javasolt minden olyan testhelyzet, tevékenység kerülése, amely erős fizikai igénybevételhez, túlzott kifáradáshoz vezet, valamint a gerincoszlop fokozott igénybevételét jelenti.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Kettős megelőzést szolgálhat, ha a mozgáskorlátozott fiatal nem ül folyamatosan, hanem testhelyzetét gyakran változtatja. Gerincvelő károsodásnál az érzéskiesés következtében a fiatal egyes esetekben nem érzi a hőt, fájdalmat sem, ezért fokozott figyelemmel kell lenni arra, hogy ne üljön például fűtőtest közelébe, mert az esetleg égési sérülést okozhat.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Az alsóvégtag bénulása esetén nehezített a hely- és helyzetváltoztatás, bizonytalanabb a járás, rosszabb az egyensúly. Szüksége lehet a tanulónak személyi segítségre a közlekedésben vagy a munkavégzés előtt, az előkészítő mozzanatoknál esetleg a munkavégzés közben is.</w:t>
      </w:r>
    </w:p>
    <w:p w:rsidR="00482F91" w:rsidRPr="00482F91" w:rsidRDefault="00482F91" w:rsidP="00482F91">
      <w:pPr>
        <w:pStyle w:val="Cmsor3"/>
        <w:spacing w:before="240" w:after="120"/>
        <w:ind w:right="902"/>
        <w:jc w:val="both"/>
        <w:rPr>
          <w:rFonts w:ascii="Palatino Linotype" w:hAnsi="Palatino Linotype"/>
          <w:i/>
          <w:szCs w:val="24"/>
        </w:rPr>
      </w:pPr>
      <w:bookmarkStart w:id="4" w:name="_Toc25316472"/>
      <w:r w:rsidRPr="00482F91">
        <w:rPr>
          <w:rFonts w:ascii="Palatino Linotype" w:hAnsi="Palatino Linotype"/>
          <w:i/>
          <w:szCs w:val="24"/>
        </w:rPr>
        <w:t>Korai agykárosodás utáni mozgásrendellenességek</w:t>
      </w:r>
      <w:bookmarkEnd w:id="4"/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A leggyakoribb központi idegrendszeri sérülés, melynek következménye a különböző típusú, tünetű és súlyosságú mozgásrendellenesség. Ehhez gyakran társul </w:t>
      </w:r>
      <w:r w:rsidRPr="00482F91">
        <w:rPr>
          <w:rFonts w:ascii="Palatino Linotype" w:hAnsi="Palatino Linotype"/>
          <w:sz w:val="24"/>
          <w:szCs w:val="24"/>
        </w:rPr>
        <w:lastRenderedPageBreak/>
        <w:t xml:space="preserve">a beszéd sérülése, esetleg beszédképtelenség és nem ritkán epilepszia is. A központi idegrendszer sérülése következtében különféle típusú és mértékű bénulások alakulnak ki. Gyakori a négy végtagot érintő, fokozott tónusú (spasztikus), vagy a nagy kiterjedésű, akaratlan, jellegzetes csavaró mozgásokkal járó -általában az egész testre, törzsre, végtagokra, fej mozgásaira, mimikára, beszédszervekre is kiterjedő (athetotikus)- bénulás. Más esetben a bizonytalan egyensúly, apró, finom hullámú végtag- és törzsremegés jellemző, többnyire petyhüdt izomtónussal; ilyenkor a legszembetűnőbb a mozgások koordinálatlansága 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482F91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Szükség lehet egyénenként kialakítani a munkaeszköz fogásának, használatának optimális módját. Előfordulhat, hogy csak speciális eszközök segítségével érhető el a megfelelő tevékenység. A manipulációt nagymértékben befolyásolja még a nem megfelelő, kóros testhelyzet is. Ezért az optimális testhelyzet megválasztásával is befolyásolni, segíteni tudjuk a finommozgások pontosabb végrehajtását. 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helyes ülésnél mindig a fiziológiás testhelyzet a kiinduló helyzet. Láb talpon, boka-, térd-, csípőizület derékszögben, törzs egyenes, váll vízszintes helyzetben, a fejtető párhuzamos a mennyezettel, a gerinc ágyéki szakasza megtámaszkodik a szék támláján. Segíthetjük a láb talpon megtartását, ha a talp alá csúszásmentes szőnyegpadlót vagy gumiszőnyeget helyezünk.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Nagyon jellemző a spasztikus (fokozott izomtónus) tüneteket mutató fiataloknál a munkatempó nagymértékű lelassulása. 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Általában a járás, a hely- és helyváltoztatás különböző mértékben akadályozott. A járást segítő eszközök, illetve a kerekesszék használatában a tanuló segítséget igényelhet. Mindenkor fontos szempont a környezeti adaptáció, az akadálymentes helyváltoztatás, közlekedés biztosítása.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Kiemelten támogatandó terület a kommunikáció, ennek segítése (alternatív eszközökkel, vagy az írásbeliség, más esetben a szóbeli felelet preferálásával) nagyban hozzájárulhat az iskolai teljesítmény eredményességéhez. A központi idegrendszer károsodása miatt a tanulók gyakran megjelenésükben, pillanatnyi teljesítményükben –főleg stressz helyzetben- súlyosabb képet mutatnak a valós állapotuknál. Minden szakembernek, aki mozgáskorlátozott fiatallal foglalkozik, meg kell tanulnia, hogy tanítványát ne a külső megjelenése, általában a mozgásteljesítménye, vagy egy-egy megnyilvánulása alapján, hanem összteljesítménye és a környezet adottságainak figyelembe vétele, összhangja alapján ítélje meg.</w:t>
      </w:r>
    </w:p>
    <w:p w:rsidR="00482F91" w:rsidRPr="00482F91" w:rsidRDefault="00482F91" w:rsidP="00482F91">
      <w:pPr>
        <w:pStyle w:val="Cmsor3"/>
        <w:spacing w:before="240" w:after="120"/>
        <w:ind w:right="902"/>
        <w:jc w:val="both"/>
        <w:rPr>
          <w:rFonts w:ascii="Palatino Linotype" w:hAnsi="Palatino Linotype"/>
          <w:i/>
          <w:szCs w:val="24"/>
        </w:rPr>
      </w:pPr>
      <w:bookmarkStart w:id="5" w:name="_Toc25316473"/>
      <w:r w:rsidRPr="00482F91">
        <w:rPr>
          <w:rFonts w:ascii="Palatino Linotype" w:hAnsi="Palatino Linotype"/>
          <w:i/>
          <w:szCs w:val="24"/>
        </w:rPr>
        <w:t>Egyéb eredetű mozgásrendellenességet okozó kórformák</w:t>
      </w:r>
      <w:bookmarkEnd w:id="5"/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Elsősorban az eddigi felosztásba nem illeszthető orthopédiai és rheumás betegségek okozta mozgásrendellenességek tartoznak ebbe a csoportba. 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482F91">
        <w:rPr>
          <w:rFonts w:ascii="Palatino Linotype" w:hAnsi="Palatino Linotype"/>
          <w:bCs/>
          <w:i/>
          <w:sz w:val="24"/>
          <w:szCs w:val="24"/>
        </w:rPr>
        <w:lastRenderedPageBreak/>
        <w:t>Javaslatok</w:t>
      </w:r>
      <w:r w:rsidR="006F0A9C">
        <w:rPr>
          <w:rFonts w:ascii="Palatino Linotype" w:hAnsi="Palatino Linotype"/>
          <w:bCs/>
          <w:i/>
          <w:sz w:val="24"/>
          <w:szCs w:val="24"/>
        </w:rPr>
        <w:t xml:space="preserve">b 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Kiemelt szempont a fenti kórformáknál a kíméletes fizikai terhelés, a gerincbetegségeknél a gerincoszlop védelme, a testméreteknek megfelelő környezet kialakítása.</w:t>
      </w:r>
    </w:p>
    <w:p w:rsidR="00482F91" w:rsidRPr="00F523D6" w:rsidRDefault="00482F91" w:rsidP="00482F91">
      <w:pPr>
        <w:pStyle w:val="Cmsor2"/>
        <w:spacing w:after="120"/>
        <w:jc w:val="both"/>
        <w:rPr>
          <w:rFonts w:ascii="Palatino Linotype" w:hAnsi="Palatino Linotype"/>
          <w:i w:val="0"/>
          <w:iCs w:val="0"/>
          <w:sz w:val="24"/>
          <w:szCs w:val="24"/>
        </w:rPr>
      </w:pPr>
      <w:bookmarkStart w:id="6" w:name="_Toc25316474"/>
      <w:r w:rsidRPr="00F523D6">
        <w:rPr>
          <w:rFonts w:ascii="Palatino Linotype" w:hAnsi="Palatino Linotype"/>
          <w:i w:val="0"/>
          <w:iCs w:val="0"/>
          <w:sz w:val="24"/>
          <w:szCs w:val="24"/>
        </w:rPr>
        <w:t>A mozgáskorlátozottság hatása a tanulási folyamatra</w:t>
      </w:r>
      <w:bookmarkEnd w:id="6"/>
    </w:p>
    <w:p w:rsidR="00482F91" w:rsidRPr="00482F91" w:rsidRDefault="00482F91" w:rsidP="00482F91">
      <w:pPr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mozgáskorlátozottság tanulásban mutatkozó hatásai részben a mozgásos tapasztalatszerzés hiányából, részben észlelési zavarokból, a felsővégtag működésének akadályozottságából, zavarából, valamint a mozgáskorlátozottsággal összefüggő kommunikációs akadályozottságból adódnak.</w:t>
      </w:r>
    </w:p>
    <w:p w:rsidR="00482F91" w:rsidRPr="00482F91" w:rsidRDefault="00482F91" w:rsidP="00482F91">
      <w:pPr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tanulási-tanítási folyamatban mutatkozó jellegzetes eltérések az alábbiak:</w:t>
      </w:r>
    </w:p>
    <w:p w:rsidR="00482F91" w:rsidRPr="00482F91" w:rsidRDefault="00482F91" w:rsidP="00E76858">
      <w:pPr>
        <w:numPr>
          <w:ilvl w:val="0"/>
          <w:numId w:val="11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kevesebb konkrét- és elvont fogalmi ismeret;</w:t>
      </w:r>
    </w:p>
    <w:p w:rsidR="00482F91" w:rsidRPr="00482F91" w:rsidRDefault="00482F91" w:rsidP="00E76858">
      <w:pPr>
        <w:numPr>
          <w:ilvl w:val="0"/>
          <w:numId w:val="11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a figyelem fáradékonysága, a feladattudat kialakításának és megtartásának esetleges problémái;</w:t>
      </w:r>
    </w:p>
    <w:p w:rsidR="00482F91" w:rsidRPr="00482F91" w:rsidRDefault="00482F91" w:rsidP="00E76858">
      <w:pPr>
        <w:numPr>
          <w:ilvl w:val="0"/>
          <w:numId w:val="11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a gondolkodás rugalmasságának hiánya;</w:t>
      </w:r>
    </w:p>
    <w:p w:rsidR="00482F91" w:rsidRPr="00482F91" w:rsidRDefault="00482F91" w:rsidP="00E76858">
      <w:pPr>
        <w:numPr>
          <w:ilvl w:val="0"/>
          <w:numId w:val="11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motivációs labilitás;</w:t>
      </w:r>
    </w:p>
    <w:p w:rsidR="00482F91" w:rsidRPr="00482F91" w:rsidRDefault="00482F91" w:rsidP="00E76858">
      <w:pPr>
        <w:numPr>
          <w:ilvl w:val="0"/>
          <w:numId w:val="11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téri tájékozódási, lateralitási zavar (jobb-bal oldal differenciálásának nehézsége);</w:t>
      </w:r>
    </w:p>
    <w:p w:rsidR="00482F91" w:rsidRPr="00482F91" w:rsidRDefault="00482F91" w:rsidP="00E76858">
      <w:pPr>
        <w:numPr>
          <w:ilvl w:val="0"/>
          <w:numId w:val="11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a vizuális észlelés zavara;</w:t>
      </w:r>
    </w:p>
    <w:p w:rsidR="00482F91" w:rsidRPr="00482F91" w:rsidRDefault="00482F91" w:rsidP="00E76858">
      <w:pPr>
        <w:numPr>
          <w:ilvl w:val="0"/>
          <w:numId w:val="11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az írómozgások nehezítettsége, esetleg képtelensége a manipuláció, a finommotorika sérülése következtében;</w:t>
      </w:r>
    </w:p>
    <w:p w:rsidR="00482F91" w:rsidRPr="00482F91" w:rsidRDefault="00482F91" w:rsidP="00E76858">
      <w:pPr>
        <w:numPr>
          <w:ilvl w:val="0"/>
          <w:numId w:val="11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kommunikáció zavara;</w:t>
      </w:r>
    </w:p>
    <w:p w:rsidR="00482F91" w:rsidRPr="00482F91" w:rsidRDefault="00482F91" w:rsidP="00E76858">
      <w:pPr>
        <w:numPr>
          <w:ilvl w:val="0"/>
          <w:numId w:val="11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482F91">
        <w:rPr>
          <w:rFonts w:ascii="Palatino Linotype" w:hAnsi="Palatino Linotype"/>
          <w:bCs/>
          <w:sz w:val="24"/>
          <w:szCs w:val="24"/>
        </w:rPr>
        <w:t>lassú tempó.</w:t>
      </w:r>
    </w:p>
    <w:p w:rsidR="00482F91" w:rsidRPr="00F523D6" w:rsidRDefault="00482F91" w:rsidP="00482F91">
      <w:pPr>
        <w:pStyle w:val="Cmsor2"/>
        <w:spacing w:after="120"/>
        <w:jc w:val="both"/>
        <w:rPr>
          <w:rFonts w:ascii="Palatino Linotype" w:hAnsi="Palatino Linotype"/>
          <w:i w:val="0"/>
          <w:iCs w:val="0"/>
          <w:sz w:val="24"/>
          <w:szCs w:val="24"/>
        </w:rPr>
      </w:pPr>
      <w:r w:rsidRPr="00F523D6">
        <w:rPr>
          <w:rFonts w:ascii="Palatino Linotype" w:hAnsi="Palatino Linotype"/>
          <w:i w:val="0"/>
          <w:iCs w:val="0"/>
          <w:sz w:val="24"/>
          <w:szCs w:val="24"/>
        </w:rPr>
        <w:t>Alapelvek a mozgáskorlátozott fiatalok szakképzésének megvalósításához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mozgáskorlátozottság leírásából és általános jellemzéséből is látható, hogy a mozgáskorlátozottságot nem lehet egységes akadályozottságnak tekinteni, mert ahány kórkép, annyiféle a megjelenési forma, de még az azonos kórképeken belül is jelentős eltérések tapasztalhatóak. Mindezekből következik, hogy a mozgáskorlátozott fiatalok szakképzéséhez, annak módosításához sem lehet egységes, mindenkire érvényes és alkalmazható módszertani leírást adni. Csupán általános alapelveket lehet megfogalmazni, amit mindig az egyéni adottságok és szükségletek valamint a környezeti tényezők összehangolásával kell kialakítani és megvalósítani.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i/>
          <w:sz w:val="24"/>
          <w:szCs w:val="24"/>
        </w:rPr>
      </w:pPr>
      <w:r w:rsidRPr="00482F91">
        <w:rPr>
          <w:rFonts w:ascii="Palatino Linotype" w:hAnsi="Palatino Linotype"/>
          <w:i/>
          <w:sz w:val="24"/>
          <w:szCs w:val="24"/>
        </w:rPr>
        <w:t>Az alapelvek a következőkben foglalhatók össze:</w:t>
      </w:r>
    </w:p>
    <w:p w:rsidR="00482F91" w:rsidRPr="00482F91" w:rsidRDefault="00482F91" w:rsidP="00E76858">
      <w:pPr>
        <w:pStyle w:val="Szvegtrzs"/>
        <w:numPr>
          <w:ilvl w:val="0"/>
          <w:numId w:val="5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mozgáskorlátozott fiatalok képzéséhez esetenként szükséges a tanügyi dokumentumok és ezek alapján a képzés egyéni, sérülésspecifikus módosítása.</w:t>
      </w:r>
    </w:p>
    <w:p w:rsidR="00482F91" w:rsidRPr="00482F91" w:rsidRDefault="00482F91" w:rsidP="00E76858">
      <w:pPr>
        <w:pStyle w:val="Szvegtrzs"/>
        <w:numPr>
          <w:ilvl w:val="0"/>
          <w:numId w:val="6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szakmai adaptáció nem jelentheti az adott szakma elsajátításához szükséges alap követelmények módosítását. Ez a feltétele annak, hogy a mozgáskorlátozott fiatal is esélyekkel induljon a munkaerőpiacon.</w:t>
      </w:r>
    </w:p>
    <w:p w:rsidR="00482F91" w:rsidRPr="00482F91" w:rsidRDefault="00482F91" w:rsidP="00E76858">
      <w:pPr>
        <w:pStyle w:val="Szvegtrzs"/>
        <w:numPr>
          <w:ilvl w:val="0"/>
          <w:numId w:val="7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lastRenderedPageBreak/>
        <w:t xml:space="preserve">Egyéni elbírálás és differenciálás. Ez egyaránt vonatkozik a mozgáskorlátozott fiatal beiskolázásának elbírálására, az elvárásra az egész tanulási, képzési folyamatban. Természetesen az egyéni elbírálás és differenciálás – az előző pont értelmében - kizárólag az esélyegyenlőség feltételeinek biztosítása érdekében történhet. </w:t>
      </w:r>
    </w:p>
    <w:p w:rsidR="00482F91" w:rsidRPr="00482F91" w:rsidRDefault="00482F91" w:rsidP="00E76858">
      <w:pPr>
        <w:pStyle w:val="Szvegtrzs"/>
        <w:numPr>
          <w:ilvl w:val="0"/>
          <w:numId w:val="8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tanulást, szakképzést segítő sérülésspecifikus tan- és munkaeszközöket, szerszámokat szintén egyénre adaptáltan kell kialakítani. Ebben figyelembe kell venni a tanuló saját kéréseit, tapasztalatait.</w:t>
      </w:r>
    </w:p>
    <w:p w:rsidR="00482F91" w:rsidRPr="00482F91" w:rsidRDefault="00482F91" w:rsidP="00E76858">
      <w:pPr>
        <w:pStyle w:val="Szvegtrzs"/>
        <w:numPr>
          <w:ilvl w:val="0"/>
          <w:numId w:val="9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komplex fejlesztés érdekében a törvényben előírt rehabilitációs órakeretet mindig személyre szólóan, a speciális szükségleteknek megfelelően kell megtervezni és megvalósítani.</w:t>
      </w:r>
    </w:p>
    <w:p w:rsidR="00482F91" w:rsidRPr="00482F91" w:rsidRDefault="00482F91" w:rsidP="00E76858">
      <w:pPr>
        <w:pStyle w:val="Szvegtrzs"/>
        <w:numPr>
          <w:ilvl w:val="0"/>
          <w:numId w:val="10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Az adaptált program sikeres megvalósítása érdekében szükséges - a mozgáskorlátozottságnak megfelelő - speciálisan képzett szakember(ek) –szomatopedagógia szakos gyógypedagógus - bevonása, és az intézmény pedagógusainak, szakoktatóinak szoros, konzultatív együttműködése.</w:t>
      </w:r>
    </w:p>
    <w:p w:rsidR="00482F91" w:rsidRPr="00482F91" w:rsidRDefault="00482F91" w:rsidP="00E76858">
      <w:pPr>
        <w:numPr>
          <w:ilvl w:val="0"/>
          <w:numId w:val="10"/>
        </w:numPr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Mozgáskorlátozott fiatal számára csak olyan szakképzés választható, melyet egészsége károsodása nélkül tud elsajátítani, és a későbbiekben művelni. Ennek eldöntése minden esetben szakorvos feladata.</w:t>
      </w:r>
    </w:p>
    <w:p w:rsidR="00482F91" w:rsidRPr="00482F91" w:rsidRDefault="00482F91" w:rsidP="00E76858">
      <w:pPr>
        <w:pStyle w:val="Szvegtrzs"/>
        <w:numPr>
          <w:ilvl w:val="0"/>
          <w:numId w:val="10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A tárgyi feltételeket, a törvényben előírt akadálymentesítést kivéve, csak annyira módosítsuk, amennyire feltétlenül szükséges. Ezzel is segítjük a sérült ember alkalmazkodását a különböző környezeti feltételekhez. Ez nem jelentheti azonban azt, hogy csak a sérült embertől várja az intézmény az alkalmazkodást. </w:t>
      </w:r>
    </w:p>
    <w:p w:rsidR="00482F91" w:rsidRPr="00482F91" w:rsidRDefault="00482F91" w:rsidP="00E76858">
      <w:pPr>
        <w:pStyle w:val="Szvegtrzs"/>
        <w:numPr>
          <w:ilvl w:val="0"/>
          <w:numId w:val="10"/>
        </w:numPr>
        <w:spacing w:after="0"/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gyakran előforduló testtartási aszimmetria miatt célszerű a mozgáskorlátozott tanulót a táblával szembe, középre ültetni. (Semmiképpen ne ültessük arra az oldalra, amely a deformitás irányával megegyező, pl. bal oldali bénulásnál ne ültessük az osztályterem bal oldali padsorába, mert a tábla (közép) irányába való odafordulás fokozza a meglévő  deformitást.)</w:t>
      </w:r>
    </w:p>
    <w:p w:rsidR="00482F91" w:rsidRPr="00F523D6" w:rsidRDefault="00482F91" w:rsidP="00482F91">
      <w:pPr>
        <w:pStyle w:val="Cmsor3"/>
        <w:spacing w:before="240" w:after="120"/>
        <w:ind w:right="902"/>
        <w:jc w:val="both"/>
        <w:rPr>
          <w:rFonts w:ascii="Palatino Linotype" w:hAnsi="Palatino Linotype"/>
          <w:i/>
          <w:szCs w:val="24"/>
        </w:rPr>
      </w:pPr>
      <w:r w:rsidRPr="00F523D6">
        <w:rPr>
          <w:rFonts w:ascii="Palatino Linotype" w:hAnsi="Palatino Linotype"/>
          <w:i/>
          <w:szCs w:val="24"/>
        </w:rPr>
        <w:t>Javaslatok a számonkérés módosításához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</w:rPr>
      </w:pPr>
      <w:r w:rsidRPr="00482F91">
        <w:rPr>
          <w:rFonts w:ascii="Palatino Linotype" w:hAnsi="Palatino Linotype"/>
          <w:sz w:val="24"/>
        </w:rPr>
        <w:t>Mozgáskorlátozott vizsgázó (tanuló) esetén – természetesen csak indokolt esetben és mindig egyéni elbírálás alapján a vizsga időtartamában és a vizsgához rendelt jellemző vizsgatevékenységben részleges módosítások érvényesíthetők.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i/>
          <w:sz w:val="24"/>
          <w:szCs w:val="24"/>
        </w:rPr>
      </w:pPr>
      <w:smartTag w:uri="urn:schemas-microsoft-com:office:smarttags" w:element="metricconverter">
        <w:smartTagPr>
          <w:attr w:name="ProductID" w:val="1. A"/>
        </w:smartTagPr>
        <w:r w:rsidRPr="00482F91">
          <w:rPr>
            <w:rFonts w:ascii="Palatino Linotype" w:hAnsi="Palatino Linotype"/>
            <w:i/>
            <w:sz w:val="24"/>
            <w:szCs w:val="24"/>
          </w:rPr>
          <w:t>1. A</w:t>
        </w:r>
      </w:smartTag>
      <w:r w:rsidRPr="00482F91">
        <w:rPr>
          <w:rFonts w:ascii="Palatino Linotype" w:hAnsi="Palatino Linotype"/>
          <w:i/>
          <w:sz w:val="24"/>
          <w:szCs w:val="24"/>
        </w:rPr>
        <w:t xml:space="preserve"> rendelkezésre álló idő meghosszabbítása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</w:rPr>
      </w:pPr>
      <w:r w:rsidRPr="00482F91">
        <w:rPr>
          <w:rFonts w:ascii="Palatino Linotype" w:hAnsi="Palatino Linotype"/>
          <w:sz w:val="24"/>
        </w:rPr>
        <w:t>Mozgáskorlátozott vizsgázó (tanuló) esetén, bármely típusú (szóbeli, írásbeli, interaktív, gyakorlati) vizsgatevékenységre vonatkozóan a vizsga időtartama megnövelhető.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 xml:space="preserve">A több idő adása írásbeli és gyakorlati feladatoknál, írásbeli és szóbeli számonkérésnél minden esetben indokolt a kézsérült, a petyhüdt és görcsös bénulást, valamint a mozgáskoordinációs és kommunikációs zavart mutató tanulók esetében. Bizonyos kórképek és a hozzá tartozó tünetek eleve lelassítják a munkatempót, ami a </w:t>
      </w:r>
      <w:r w:rsidRPr="00482F91">
        <w:rPr>
          <w:rFonts w:ascii="Palatino Linotype" w:hAnsi="Palatino Linotype"/>
          <w:sz w:val="24"/>
          <w:szCs w:val="24"/>
        </w:rPr>
        <w:lastRenderedPageBreak/>
        <w:t>számonkéréssel járó fokozott stressz hatására még inkább romlik. Görcsös bénulásnál az izomtónus az izgalom, a teljesíteni akarás következtében oly mértékűvé válhat, hogy a sérült ember képtelen a szükséges mozdulat kivitelezésére, vagy éppen a mozgáskoordinációs zavar fokozódik annyira, hogy lehetetlenné teszi a célirányos, összerendezett mozgások kivitelezését, beleértve ebbe a beszédmozgásokat is. A petyhüdt bénulást okozó kórképeknél pedig azért indokolt a hosszabb idő adása, mert a tanulók bénulásuk, az izom gyengesége következtében hamar elfáradnak. Sokszor az egészséges embernek egyáltalán nem megerőltető írómozgások kivitelezése is komoly fizikai megterhelést jelent számukra. A feladatot csak hosszabb-rövidebb pihenőidő beiktatásával tudják teljesíteni, ami mindenképpen többletidőt jelent.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i/>
          <w:sz w:val="24"/>
          <w:szCs w:val="24"/>
        </w:rPr>
      </w:pPr>
      <w:smartTag w:uri="urn:schemas-microsoft-com:office:smarttags" w:element="metricconverter">
        <w:smartTagPr>
          <w:attr w:name="ProductID" w:val="2. A"/>
        </w:smartTagPr>
        <w:r w:rsidRPr="00482F91">
          <w:rPr>
            <w:rFonts w:ascii="Palatino Linotype" w:hAnsi="Palatino Linotype"/>
            <w:i/>
            <w:sz w:val="24"/>
            <w:szCs w:val="24"/>
          </w:rPr>
          <w:t>2. A</w:t>
        </w:r>
      </w:smartTag>
      <w:r w:rsidRPr="00482F91">
        <w:rPr>
          <w:rFonts w:ascii="Palatino Linotype" w:hAnsi="Palatino Linotype"/>
          <w:i/>
          <w:sz w:val="24"/>
          <w:szCs w:val="24"/>
        </w:rPr>
        <w:t xml:space="preserve"> számonkérés formai módosítása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</w:rPr>
        <w:t>Ha a mozgáskorlátozott vizsgázó (tanuló) kézírása nem elég gyors vagy hatékony, az írásbeli vizsgakövetelményeknek elektronikus eszköz (számítógép) igénybevételével is eleget tehet.</w:t>
      </w:r>
      <w:r w:rsidRPr="00482F91">
        <w:rPr>
          <w:rFonts w:ascii="Palatino Linotype" w:hAnsi="Palatino Linotype"/>
          <w:sz w:val="24"/>
          <w:szCs w:val="24"/>
        </w:rPr>
        <w:t xml:space="preserve"> Súlyosabb sérüléseknél előfordulhat, hogy nem maga a mozgáskorlátozott személy ír a számítógépen, ő csak diktál az intézmény által kijelölt segítőnek. Ilyen esetekben az intézmény vezetője oktatói javaslatra dönthet az írásbeli vizsga helyett a szóbeli felelet mellett is. </w:t>
      </w:r>
    </w:p>
    <w:p w:rsidR="00482F91" w:rsidRPr="00482F91" w:rsidRDefault="00482F91" w:rsidP="00482F91">
      <w:pPr>
        <w:pStyle w:val="Szvegtrzs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súlyos kommunikációs zavart mutató hallgatóknál, ahol a beszéd alig-, vagy egyáltalán nem érthető, a szóbeli helyett az írásbeli vizsga, vagy a számítógép használata ajánlott.</w:t>
      </w:r>
    </w:p>
    <w:p w:rsidR="00482F91" w:rsidRPr="00482F91" w:rsidRDefault="00482F91" w:rsidP="00482F91">
      <w:pPr>
        <w:pStyle w:val="Szvegtrzs"/>
        <w:spacing w:before="120"/>
        <w:jc w:val="both"/>
        <w:rPr>
          <w:rFonts w:ascii="Palatino Linotype" w:hAnsi="Palatino Linotype"/>
          <w:sz w:val="24"/>
          <w:szCs w:val="24"/>
        </w:rPr>
      </w:pPr>
      <w:r w:rsidRPr="00482F91">
        <w:rPr>
          <w:rFonts w:ascii="Palatino Linotype" w:hAnsi="Palatino Linotype"/>
          <w:sz w:val="24"/>
          <w:szCs w:val="24"/>
        </w:rPr>
        <w:t>A szakmai vizsga követelményeinek teljesítésében érvényesíthető módosításokat, az egyes vizsgarészekre vonatkozóan a vizsgatevékenység megváltoztatásának és a vizsga-időtartam növelésének lehetőségét az adaptált központi programok tartalmazzák.</w:t>
      </w:r>
    </w:p>
    <w:p w:rsidR="00482F91" w:rsidRPr="00482F91" w:rsidRDefault="00482F91" w:rsidP="00482F91">
      <w:pPr>
        <w:pStyle w:val="Szvegtrzs"/>
        <w:keepNext/>
        <w:spacing w:before="24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82F91">
        <w:rPr>
          <w:rFonts w:ascii="Palatino Linotype" w:hAnsi="Palatino Linotype"/>
          <w:b/>
          <w:bCs/>
          <w:sz w:val="24"/>
          <w:szCs w:val="24"/>
        </w:rPr>
        <w:t xml:space="preserve">Javaslat az időtervben feltüntetett szabad sáv felhasználására </w:t>
      </w:r>
    </w:p>
    <w:p w:rsidR="00482F91" w:rsidRPr="00482F91" w:rsidRDefault="00482F91" w:rsidP="00482F91">
      <w:pPr>
        <w:pStyle w:val="Szvegtrzs2"/>
        <w:spacing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482F91">
        <w:rPr>
          <w:rFonts w:ascii="Palatino Linotype" w:hAnsi="Palatino Linotype"/>
          <w:iCs/>
          <w:sz w:val="24"/>
          <w:szCs w:val="24"/>
        </w:rPr>
        <w:t xml:space="preserve">A központi programban megadott tananyagegységek, követelménymodulok és a szakmai követelményeknek megfelelő kompetenciák elsajátításához a mozgáskorlátozott tanulónak esetenként </w:t>
      </w:r>
      <w:r w:rsidRPr="00482F91">
        <w:rPr>
          <w:rFonts w:ascii="Palatino Linotype" w:hAnsi="Palatino Linotype"/>
          <w:b/>
          <w:bCs/>
          <w:iCs/>
          <w:sz w:val="24"/>
          <w:szCs w:val="24"/>
        </w:rPr>
        <w:t>hosszabb időre</w:t>
      </w:r>
      <w:r w:rsidRPr="00482F91">
        <w:rPr>
          <w:rFonts w:ascii="Palatino Linotype" w:hAnsi="Palatino Linotype"/>
          <w:iCs/>
          <w:sz w:val="24"/>
          <w:szCs w:val="24"/>
        </w:rPr>
        <w:t xml:space="preserve">, és </w:t>
      </w:r>
      <w:r w:rsidRPr="00482F91">
        <w:rPr>
          <w:rFonts w:ascii="Palatino Linotype" w:hAnsi="Palatino Linotype"/>
          <w:b/>
          <w:bCs/>
          <w:iCs/>
          <w:sz w:val="24"/>
          <w:szCs w:val="24"/>
        </w:rPr>
        <w:t>több gyakorlásra</w:t>
      </w:r>
      <w:r w:rsidRPr="00482F91">
        <w:rPr>
          <w:rFonts w:ascii="Palatino Linotype" w:hAnsi="Palatino Linotype"/>
          <w:iCs/>
          <w:sz w:val="24"/>
          <w:szCs w:val="24"/>
        </w:rPr>
        <w:t xml:space="preserve"> lehet szüksége. A szabad sáv órakerete lehetőséget nyújt az elméleti tananyagegységek vagy gyakorlatok magasabb óraszámban történő teljesítésére, az emelt óraszámban </w:t>
      </w:r>
      <w:r w:rsidRPr="00482F91">
        <w:rPr>
          <w:rFonts w:ascii="Palatino Linotype" w:hAnsi="Palatino Linotype"/>
          <w:b/>
          <w:bCs/>
          <w:iCs/>
          <w:sz w:val="24"/>
          <w:szCs w:val="24"/>
        </w:rPr>
        <w:t>speciális segítségnyújtás</w:t>
      </w:r>
      <w:r w:rsidRPr="00482F91">
        <w:rPr>
          <w:rFonts w:ascii="Palatino Linotype" w:hAnsi="Palatino Linotype"/>
          <w:iCs/>
          <w:sz w:val="24"/>
          <w:szCs w:val="24"/>
        </w:rPr>
        <w:t xml:space="preserve"> biztosítására (szomatopedagógia szakos gyógypedagógus és gyógypedagógiai asszisztens közreműködésével). A szabad sáv órakeretében végzett, szakember által támogatott gyakorlás az </w:t>
      </w:r>
      <w:r w:rsidRPr="00482F91">
        <w:rPr>
          <w:rFonts w:ascii="Palatino Linotype" w:hAnsi="Palatino Linotype"/>
          <w:b/>
          <w:bCs/>
          <w:iCs/>
          <w:sz w:val="24"/>
          <w:szCs w:val="24"/>
        </w:rPr>
        <w:t>egyéni képesség- és készségfejlesztésre</w:t>
      </w:r>
      <w:r w:rsidRPr="00482F91">
        <w:rPr>
          <w:rFonts w:ascii="Palatino Linotype" w:hAnsi="Palatino Linotype"/>
          <w:iCs/>
          <w:sz w:val="24"/>
          <w:szCs w:val="24"/>
        </w:rPr>
        <w:t xml:space="preserve"> is lehetőséget ad.</w:t>
      </w:r>
    </w:p>
    <w:p w:rsidR="00482F91" w:rsidRPr="00482F91" w:rsidRDefault="00482F91" w:rsidP="00482F91">
      <w:pPr>
        <w:pStyle w:val="Szvegtrzs2"/>
        <w:spacing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482F91">
        <w:rPr>
          <w:rFonts w:ascii="Palatino Linotype" w:hAnsi="Palatino Linotype"/>
          <w:iCs/>
          <w:sz w:val="24"/>
          <w:szCs w:val="24"/>
        </w:rPr>
        <w:t xml:space="preserve">Mozgáskorlátozott tanulóknál kiemelt jelentősége van az </w:t>
      </w:r>
      <w:r w:rsidRPr="00482F91">
        <w:rPr>
          <w:rFonts w:ascii="Palatino Linotype" w:hAnsi="Palatino Linotype"/>
          <w:b/>
          <w:bCs/>
          <w:iCs/>
          <w:sz w:val="24"/>
          <w:szCs w:val="24"/>
        </w:rPr>
        <w:t>egészséges életmódra nevelésnek</w:t>
      </w:r>
      <w:r w:rsidRPr="00482F91">
        <w:rPr>
          <w:rFonts w:ascii="Palatino Linotype" w:hAnsi="Palatino Linotype"/>
          <w:iCs/>
          <w:sz w:val="24"/>
          <w:szCs w:val="24"/>
        </w:rPr>
        <w:t xml:space="preserve">, a mozgásállapot megőrzésének és további javításának. Az időtervben feltüntetett szabad sávban ezért célszerű </w:t>
      </w:r>
      <w:r w:rsidRPr="00482F91">
        <w:rPr>
          <w:rFonts w:ascii="Palatino Linotype" w:hAnsi="Palatino Linotype"/>
          <w:b/>
          <w:bCs/>
          <w:iCs/>
          <w:sz w:val="24"/>
          <w:szCs w:val="24"/>
        </w:rPr>
        <w:t>mozgásnevelés</w:t>
      </w:r>
      <w:r w:rsidRPr="00482F91">
        <w:rPr>
          <w:rFonts w:ascii="Palatino Linotype" w:hAnsi="Palatino Linotype"/>
          <w:iCs/>
          <w:sz w:val="24"/>
          <w:szCs w:val="24"/>
        </w:rPr>
        <w:t xml:space="preserve"> órákat, foglalkozásokat szervezni. A mozgásnevelés sérülésspecifikus módszereket és eszközöket alkalmaz, </w:t>
      </w:r>
      <w:r w:rsidRPr="00482F91">
        <w:rPr>
          <w:rFonts w:ascii="Palatino Linotype" w:hAnsi="Palatino Linotype"/>
          <w:iCs/>
          <w:sz w:val="24"/>
          <w:szCs w:val="24"/>
        </w:rPr>
        <w:lastRenderedPageBreak/>
        <w:t xml:space="preserve">az akadályozottság korrekciójára és kompenzációjára, fejleszti a motoros képességeket, az egészség megőrzésére és egészséges életmódra nevel. A komplex rehabilitációs folyamaton belül kiemelten segíti a mozgásrehabilitációt. </w:t>
      </w:r>
    </w:p>
    <w:p w:rsidR="00482F91" w:rsidRPr="00482F91" w:rsidRDefault="00482F91" w:rsidP="00482F91">
      <w:pPr>
        <w:pStyle w:val="Szvegtrzs2"/>
        <w:spacing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482F91">
        <w:rPr>
          <w:rFonts w:ascii="Palatino Linotype" w:hAnsi="Palatino Linotype"/>
          <w:iCs/>
          <w:sz w:val="24"/>
          <w:szCs w:val="24"/>
        </w:rPr>
        <w:t>A mozgásnevelés órák – adott intézményben a szakképzésben részt vevő mozgáskorlátozott tanulók számától, mozgáskárosodásuk típusától függően – egyéni vagy kiscsoportos formában szervezhetők. A mozgásnevelés órák, foglalkozások megtartásához megfelelően felszerelt tornaszoba, vagy tornaterem szükséges. Amennyiben ilyen nem áll rendelkezésre, úgy – szerződéses alapon – más intézmény tornaterme, tornaszobája is igénybe vehető.</w:t>
      </w:r>
    </w:p>
    <w:p w:rsidR="00482F91" w:rsidRPr="00482F91" w:rsidRDefault="00482F91" w:rsidP="00482F91">
      <w:pPr>
        <w:pStyle w:val="Szvegtrzs2"/>
        <w:spacing w:line="240" w:lineRule="auto"/>
        <w:jc w:val="both"/>
        <w:rPr>
          <w:rFonts w:ascii="Palatino Linotype" w:hAnsi="Palatino Linotype"/>
          <w:sz w:val="24"/>
        </w:rPr>
      </w:pPr>
      <w:r w:rsidRPr="00482F91">
        <w:rPr>
          <w:rFonts w:ascii="Palatino Linotype" w:hAnsi="Palatino Linotype"/>
          <w:iCs/>
          <w:sz w:val="24"/>
          <w:szCs w:val="24"/>
        </w:rPr>
        <w:t>A mozgásnevelés órákat lehetőség szerint szomatopedagógia szakos gyógypedagógus lássa el.</w:t>
      </w:r>
    </w:p>
    <w:p w:rsidR="00482F91" w:rsidRPr="007F0B8F" w:rsidRDefault="00482F91" w:rsidP="00482F91">
      <w:pPr>
        <w:spacing w:line="360" w:lineRule="auto"/>
        <w:jc w:val="both"/>
      </w:pPr>
    </w:p>
    <w:p w:rsidR="007F0B8F" w:rsidRPr="007F0B8F" w:rsidRDefault="007F0B8F" w:rsidP="00482F91">
      <w:pPr>
        <w:spacing w:line="360" w:lineRule="auto"/>
        <w:jc w:val="both"/>
      </w:pPr>
    </w:p>
    <w:p w:rsidR="00164C08" w:rsidRDefault="00164C08" w:rsidP="00C17186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</w:t>
      </w:r>
      <w:r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peciális szakiskolai óraterv OKJ szerinti részszakképesítés oktatásához</w:t>
      </w:r>
    </w:p>
    <w:p w:rsidR="00164C08" w:rsidRDefault="00164C08" w:rsidP="00164C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64C08" w:rsidRPr="003A1AAF" w:rsidRDefault="00164C08" w:rsidP="00164C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részszakképesítés 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heti és éves szakmai óraszám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</w:t>
      </w:r>
      <w:r w:rsidRPr="004F1DFE">
        <w:rPr>
          <w:rFonts w:ascii="Palatino Linotype" w:hAnsi="Palatino Linotype" w:cs="Calibri"/>
          <w:sz w:val="24"/>
          <w:szCs w:val="24"/>
        </w:rPr>
        <w:t>: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7900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3C4371" w:rsidRPr="004E6522" w:rsidTr="003C4371">
        <w:trPr>
          <w:trHeight w:val="488"/>
          <w:jc w:val="center"/>
        </w:trPr>
        <w:tc>
          <w:tcPr>
            <w:tcW w:w="1992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3C4371" w:rsidRPr="004E6522" w:rsidRDefault="003C4371" w:rsidP="003C4371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</w:t>
            </w: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color w:val="FF0000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</w:t>
            </w: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</w:t>
            </w: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tel)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3C4371" w:rsidRPr="004E6522" w:rsidRDefault="003C4371" w:rsidP="003C4371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14" w:type="dxa"/>
            <w:vAlign w:val="center"/>
          </w:tcPr>
          <w:p w:rsidR="003C4371" w:rsidRPr="00184AA5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184AA5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3C4371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</w:t>
            </w:r>
            <w:r w:rsidRPr="00184AA5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(35 héttel)</w:t>
            </w:r>
          </w:p>
        </w:tc>
      </w:tr>
      <w:tr w:rsidR="003C4371" w:rsidRPr="004E6522" w:rsidTr="003C4371">
        <w:trPr>
          <w:trHeight w:val="355"/>
          <w:jc w:val="center"/>
        </w:trPr>
        <w:tc>
          <w:tcPr>
            <w:tcW w:w="1992" w:type="dxa"/>
            <w:shd w:val="clear" w:color="auto" w:fill="auto"/>
            <w:vAlign w:val="center"/>
          </w:tcPr>
          <w:p w:rsidR="003C4371" w:rsidRPr="004E6522" w:rsidRDefault="003C4371" w:rsidP="005C1AEF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402,5</w:t>
            </w:r>
          </w:p>
        </w:tc>
      </w:tr>
      <w:tr w:rsidR="003C4371" w:rsidRPr="004E6522" w:rsidTr="003C4371">
        <w:trPr>
          <w:trHeight w:val="355"/>
          <w:jc w:val="center"/>
        </w:trPr>
        <w:tc>
          <w:tcPr>
            <w:tcW w:w="1992" w:type="dxa"/>
            <w:shd w:val="clear" w:color="auto" w:fill="auto"/>
            <w:vAlign w:val="center"/>
          </w:tcPr>
          <w:p w:rsidR="003C4371" w:rsidRPr="004E6522" w:rsidRDefault="003C4371" w:rsidP="005C1AEF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C4371" w:rsidRPr="008E235E" w:rsidRDefault="003C4371" w:rsidP="005C1AEF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C4371" w:rsidRPr="008E235E" w:rsidRDefault="003C4371" w:rsidP="005C1AEF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4371" w:rsidRPr="008E235E" w:rsidRDefault="003C4371" w:rsidP="005C1AEF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vAlign w:val="center"/>
          </w:tcPr>
          <w:p w:rsidR="003C4371" w:rsidRPr="008E235E" w:rsidRDefault="003C4371" w:rsidP="005C1AEF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3C4371" w:rsidRPr="004E6522" w:rsidTr="003C4371">
        <w:trPr>
          <w:trHeight w:val="355"/>
          <w:jc w:val="center"/>
        </w:trPr>
        <w:tc>
          <w:tcPr>
            <w:tcW w:w="1992" w:type="dxa"/>
            <w:shd w:val="clear" w:color="auto" w:fill="auto"/>
            <w:vAlign w:val="center"/>
          </w:tcPr>
          <w:p w:rsidR="003C4371" w:rsidRPr="004E6522" w:rsidRDefault="003C4371" w:rsidP="005C1AEF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1137,5</w:t>
            </w:r>
          </w:p>
        </w:tc>
      </w:tr>
      <w:tr w:rsidR="003C4371" w:rsidRPr="004E6522" w:rsidTr="003C4371">
        <w:trPr>
          <w:trHeight w:val="355"/>
          <w:jc w:val="center"/>
        </w:trPr>
        <w:tc>
          <w:tcPr>
            <w:tcW w:w="1992" w:type="dxa"/>
            <w:shd w:val="clear" w:color="auto" w:fill="auto"/>
            <w:vAlign w:val="center"/>
          </w:tcPr>
          <w:p w:rsidR="003C4371" w:rsidRPr="004E6522" w:rsidRDefault="003C4371" w:rsidP="005C1AEF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8-10% szabad sáv</w:t>
            </w:r>
          </w:p>
          <w:p w:rsidR="003C4371" w:rsidRPr="004E6522" w:rsidRDefault="003C4371" w:rsidP="005C1AEF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52.5</w:t>
            </w:r>
          </w:p>
        </w:tc>
      </w:tr>
      <w:tr w:rsidR="003C4371" w:rsidRPr="004E6522" w:rsidTr="003C4371">
        <w:trPr>
          <w:trHeight w:val="355"/>
          <w:jc w:val="center"/>
        </w:trPr>
        <w:tc>
          <w:tcPr>
            <w:tcW w:w="1992" w:type="dxa"/>
            <w:shd w:val="clear" w:color="auto" w:fill="auto"/>
            <w:vAlign w:val="center"/>
          </w:tcPr>
          <w:p w:rsidR="003C4371" w:rsidRPr="004E6522" w:rsidRDefault="003C4371" w:rsidP="005C1AEF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3C4371" w:rsidRPr="004E6522" w:rsidRDefault="003C4371" w:rsidP="005C1AEF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2E1FD4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70</w:t>
            </w:r>
          </w:p>
        </w:tc>
      </w:tr>
      <w:tr w:rsidR="003C4371" w:rsidRPr="004E6522" w:rsidTr="003C4371">
        <w:trPr>
          <w:trHeight w:val="551"/>
          <w:jc w:val="center"/>
        </w:trPr>
        <w:tc>
          <w:tcPr>
            <w:tcW w:w="1992" w:type="dxa"/>
            <w:shd w:val="clear" w:color="auto" w:fill="auto"/>
            <w:vAlign w:val="center"/>
          </w:tcPr>
          <w:p w:rsidR="003C4371" w:rsidRPr="004E6522" w:rsidRDefault="003C4371" w:rsidP="005C1AEF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3C4371" w:rsidRPr="004E6522" w:rsidRDefault="003C4371" w:rsidP="005C1AEF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4371" w:rsidRPr="004E6522" w:rsidRDefault="003C4371" w:rsidP="005C1AEF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vAlign w:val="center"/>
          </w:tcPr>
          <w:p w:rsidR="003C4371" w:rsidRPr="004E6522" w:rsidRDefault="003C4371" w:rsidP="001B4127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</w:p>
        </w:tc>
      </w:tr>
    </w:tbl>
    <w:p w:rsidR="00164C08" w:rsidRPr="004F3748" w:rsidRDefault="00164C08" w:rsidP="00164C08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1703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B788B">
        <w:rPr>
          <w:rFonts w:ascii="Palatino Linotype" w:hAnsi="Palatino Linotype"/>
          <w:sz w:val="24"/>
          <w:szCs w:val="24"/>
        </w:rPr>
        <w:t>(756+70+735</w:t>
      </w:r>
      <w:r>
        <w:rPr>
          <w:rFonts w:ascii="Palatino Linotype" w:hAnsi="Palatino Linotype"/>
          <w:sz w:val="24"/>
          <w:szCs w:val="24"/>
        </w:rPr>
        <w:t>+72+70</w:t>
      </w:r>
      <w:r w:rsidRPr="00CB788B">
        <w:rPr>
          <w:rFonts w:ascii="Palatino Linotype" w:hAnsi="Palatino Linotype"/>
          <w:sz w:val="24"/>
          <w:szCs w:val="24"/>
        </w:rPr>
        <w:t>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br w:type="page"/>
      </w:r>
    </w:p>
    <w:p w:rsidR="004467D6" w:rsidRPr="000E120B" w:rsidRDefault="004467D6" w:rsidP="004467D6">
      <w:pPr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4467D6" w:rsidRDefault="004467D6" w:rsidP="004467D6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7" w:name="_Toc330281762"/>
      <w:bookmarkStart w:id="8" w:name="_Toc330384983"/>
      <w:bookmarkStart w:id="9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7"/>
      <w:bookmarkEnd w:id="8"/>
      <w:bookmarkEnd w:id="9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72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37"/>
        <w:gridCol w:w="1991"/>
        <w:gridCol w:w="996"/>
        <w:gridCol w:w="1074"/>
        <w:gridCol w:w="940"/>
        <w:gridCol w:w="1060"/>
        <w:gridCol w:w="1074"/>
      </w:tblGrid>
      <w:tr w:rsidR="004467D6" w:rsidRPr="00AE0B8B" w:rsidTr="00AB70C9">
        <w:trPr>
          <w:trHeight w:val="315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4467D6" w:rsidRPr="00AE0B8B" w:rsidTr="00AB70C9">
        <w:trPr>
          <w:trHeight w:val="31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9.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10.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</w:tr>
      <w:tr w:rsidR="004467D6" w:rsidRPr="00AE0B8B" w:rsidTr="00AB70C9">
        <w:trPr>
          <w:trHeight w:val="46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4467D6" w:rsidRPr="00AE0B8B" w:rsidTr="00823097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10256-12</w:t>
            </w:r>
          </w:p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Bőripari anyag- és áruismeret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="00D110A3">
              <w:rPr>
                <w:rFonts w:ascii="Palatino Linotype" w:hAnsi="Palatino Linotype" w:cs="Arial"/>
                <w:sz w:val="20"/>
                <w:szCs w:val="20"/>
              </w:rPr>
              <w:t>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467D6" w:rsidRPr="00AE0B8B" w:rsidTr="00823097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Szabás, előkészítés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="00161568">
              <w:rPr>
                <w:rFonts w:ascii="Palatino Linotype" w:hAnsi="Palatino Linotype" w:cs="Arial"/>
                <w:sz w:val="20"/>
                <w:szCs w:val="20"/>
              </w:rPr>
              <w:t>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467D6" w:rsidRPr="00AE0B8B" w:rsidTr="00823097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Szabás, előkészítés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904CE7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</w:tr>
      <w:tr w:rsidR="004467D6" w:rsidRPr="00AE0B8B" w:rsidTr="00823097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467D6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10259-12</w:t>
            </w:r>
          </w:p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 gyártmánytervezése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Kesztyűszerkesztés-modellezés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837357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837357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467D6" w:rsidRPr="00AE0B8B" w:rsidTr="00823097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Kesztyűmodellezés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4467D6" w:rsidRPr="00AE0B8B" w:rsidTr="00823097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467D6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10260-12</w:t>
            </w:r>
          </w:p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 gyártástechnológia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837357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837357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467D6" w:rsidRPr="00AE0B8B" w:rsidTr="00823097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 gyártástechnológia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904CE7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4467D6" w:rsidRPr="00AE0B8B" w:rsidTr="00AB70C9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467D6" w:rsidRPr="00AE0B8B" w:rsidTr="00AB70C9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467D6" w:rsidRPr="00AE0B8B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7D6" w:rsidRPr="00AE0B8B" w:rsidRDefault="004467D6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</w:tr>
    </w:tbl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ögy/összefüggő szakmai gyakorlat</w:t>
      </w: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8E1843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és vizsgakövetelményben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szakképesítésre meghatározott elmélet/gyakorlat arányának a teljes képzési idő során kell teljesülnie.</w:t>
      </w:r>
    </w:p>
    <w:p w:rsidR="00D53161" w:rsidRPr="000E120B" w:rsidRDefault="004467D6" w:rsidP="00D53161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="00D53161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53161" w:rsidRDefault="00D53161" w:rsidP="00D53161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D53161" w:rsidRPr="00AE0B8B" w:rsidTr="00AB70C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D53161" w:rsidRPr="00AE0B8B" w:rsidTr="00AB70C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53161" w:rsidRPr="00AE0B8B" w:rsidTr="00AB70C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F83548" w:rsidRPr="00AE0B8B" w:rsidTr="00823097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Default="00F83548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F83548" w:rsidRDefault="00F83548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10256-12</w:t>
            </w:r>
          </w:p>
          <w:p w:rsidR="00F83548" w:rsidRPr="00AE0B8B" w:rsidRDefault="00F83548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124,5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Textilek és műbőrök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34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29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Kellékek és segédanyagok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26,5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Szabás, előkészítés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1A6096" w:rsidRDefault="00F83548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A6096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1A6096" w:rsidRDefault="00F83548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2154CD" w:rsidRDefault="00F83548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124,5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Szabás gazdaságossága, szabásrendszerek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Kézi szabás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26,5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Gépi szabás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Előkészítő 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2D43A2" w:rsidRDefault="00F83548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D43A2">
              <w:rPr>
                <w:rFonts w:ascii="Palatino Linotype" w:hAnsi="Palatino Linotype" w:cs="Arial"/>
                <w:b/>
                <w:sz w:val="20"/>
                <w:szCs w:val="20"/>
              </w:rPr>
              <w:t>Szabás, előkészítés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2D43A2" w:rsidRDefault="00F83548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2D43A2" w:rsidRDefault="00F83548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2D43A2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2D43A2" w:rsidRDefault="00F83548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2D43A2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2D43A2" w:rsidRDefault="00F83548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319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Különböző anyagok szabása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107335" w:rsidRDefault="00F83548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124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Előkészítő 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107335" w:rsidRDefault="00F83548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95</w:t>
            </w:r>
          </w:p>
        </w:tc>
      </w:tr>
      <w:tr w:rsidR="00F83548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83548" w:rsidRPr="00AE0B8B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7F0B8F" w:rsidRDefault="00F83548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Gépek, berendezések, szerszámok használata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107335" w:rsidRDefault="00F83548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548" w:rsidRPr="009D3AE3" w:rsidRDefault="00F83548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D53161" w:rsidRPr="00AE0B8B" w:rsidTr="00823097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Default="00D53161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10259-12</w:t>
            </w:r>
          </w:p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 gyártmánytervezése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Kesztyűszerkesztés-modellezés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110A3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110A3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</w:t>
            </w:r>
            <w:r w:rsidR="0083735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837357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837357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593E43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 w:rsidR="0083735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Mérettáblázatok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837357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837357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593E43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Gyártás</w:t>
            </w:r>
            <w:r w:rsidR="00FD0DE1"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7F0B8F">
              <w:rPr>
                <w:rFonts w:ascii="Palatino Linotype" w:hAnsi="Palatino Linotype" w:cs="Arial"/>
                <w:sz w:val="20"/>
                <w:szCs w:val="20"/>
              </w:rPr>
              <w:t>előkészítés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837357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837357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 w:rsidR="00593E43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Kesztyűmodellezés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1A6096" w:rsidRDefault="00D53161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A6096">
              <w:rPr>
                <w:rFonts w:ascii="Palatino Linotype" w:hAnsi="Palatino Linotype" w:cs="Arial"/>
                <w:b/>
                <w:sz w:val="20"/>
                <w:szCs w:val="20"/>
              </w:rPr>
              <w:t>144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2154CD" w:rsidRDefault="00D53161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154CD">
              <w:rPr>
                <w:rFonts w:ascii="Palatino Linotype" w:hAnsi="Palatino Linotype" w:cs="Arial"/>
                <w:b/>
                <w:sz w:val="20"/>
                <w:szCs w:val="20"/>
              </w:rPr>
              <w:t>28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4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Modellek tervezése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6C5625" w:rsidRDefault="00D53161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C562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85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6C5625" w:rsidRDefault="00D53161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C562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90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CC0D98" w:rsidP="00CC0D98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g</w:t>
            </w:r>
            <w:r w:rsidR="00D53161" w:rsidRPr="007F0B8F">
              <w:rPr>
                <w:rFonts w:ascii="Palatino Linotype" w:hAnsi="Palatino Linotype" w:cs="Arial"/>
                <w:sz w:val="20"/>
                <w:szCs w:val="20"/>
              </w:rPr>
              <w:t>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D53161" w:rsidRPr="007F0B8F">
              <w:rPr>
                <w:rFonts w:ascii="Palatino Linotype" w:hAnsi="Palatino Linotype" w:cs="Arial"/>
                <w:sz w:val="20"/>
                <w:szCs w:val="20"/>
              </w:rPr>
              <w:t>előkészítés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="00D53161" w:rsidRPr="007F0B8F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6C5625" w:rsidRDefault="00D53161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C562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109</w:t>
            </w:r>
          </w:p>
        </w:tc>
      </w:tr>
      <w:tr w:rsidR="00D53161" w:rsidRPr="00AE0B8B" w:rsidTr="00823097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Default="00D53161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10260-12</w:t>
            </w:r>
          </w:p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gyártástechnológia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110A3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AF476B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</w:t>
            </w:r>
            <w:r w:rsidR="00AF476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06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AF476B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AF476B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AF476B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59543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AF476B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AF476B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 w:rsidR="00595431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AF476B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  <w:r w:rsidR="00595431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AF476B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59543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39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gyártás-technológia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1A6096" w:rsidRDefault="00D53161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A6096">
              <w:rPr>
                <w:rFonts w:ascii="Palatino Linotype" w:hAnsi="Palatino Linotype" w:cs="Arial"/>
                <w:b/>
                <w:sz w:val="20"/>
                <w:szCs w:val="20"/>
              </w:rPr>
              <w:t>216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82309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901B7F" w:rsidP="0082309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2154CD" w:rsidRDefault="00904CE7" w:rsidP="00823097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4</w:t>
            </w:r>
            <w:r w:rsidR="00901B7F">
              <w:rPr>
                <w:rFonts w:ascii="Palatino Linotype" w:hAnsi="Palatino Linotype" w:cs="Arial"/>
                <w:b/>
                <w:sz w:val="20"/>
                <w:szCs w:val="20"/>
              </w:rPr>
              <w:t>26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6C5625" w:rsidRDefault="00901B7F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  <w:r w:rsidR="00901B7F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901B7F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  <w:r w:rsidR="00D53161">
              <w:rPr>
                <w:rFonts w:ascii="Palatino Linotype" w:hAnsi="Palatino Linotype" w:cs="Arial"/>
                <w:i/>
                <w:sz w:val="20"/>
                <w:szCs w:val="20"/>
              </w:rPr>
              <w:t>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6C5625" w:rsidRDefault="00595431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</w:t>
            </w:r>
            <w:r w:rsidR="00901B7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  <w:r w:rsidR="00595431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 w:rsidR="00901B7F">
              <w:rPr>
                <w:rFonts w:ascii="Palatino Linotype" w:hAnsi="Palatino Linotype" w:cs="Arial"/>
                <w:i/>
                <w:sz w:val="20"/>
                <w:szCs w:val="20"/>
              </w:rPr>
              <w:t>0</w:t>
            </w:r>
          </w:p>
        </w:tc>
      </w:tr>
      <w:tr w:rsidR="00D53161" w:rsidRPr="00AE0B8B" w:rsidTr="0082309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7F0B8F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F0B8F">
              <w:rPr>
                <w:rFonts w:ascii="Palatino Linotype" w:hAnsi="Palatino Linotype" w:cs="Arial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901B7F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  <w:r w:rsidR="00D53161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D53161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6C5625" w:rsidRDefault="00595431" w:rsidP="008230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  <w:r w:rsidR="00901B7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3B63A3" w:rsidRDefault="00901B7F" w:rsidP="0082309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  <w:r w:rsidR="00595431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D53161" w:rsidRPr="00AE0B8B" w:rsidTr="00AB70C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1491</w:t>
            </w:r>
          </w:p>
        </w:tc>
      </w:tr>
      <w:tr w:rsidR="00D53161" w:rsidRPr="00AE0B8B" w:rsidTr="00AB70C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161" w:rsidRPr="00AE0B8B" w:rsidRDefault="00D53161" w:rsidP="00AB70C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1561</w:t>
            </w:r>
          </w:p>
        </w:tc>
      </w:tr>
      <w:tr w:rsidR="00D53161" w:rsidRPr="00AE0B8B" w:rsidTr="00AB70C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3161" w:rsidRPr="007F597F" w:rsidRDefault="00D53161" w:rsidP="00AB70C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597F">
              <w:rPr>
                <w:rFonts w:ascii="Palatino Linotype" w:hAnsi="Palatino Linotype" w:cs="Arial"/>
                <w:b/>
                <w:sz w:val="20"/>
                <w:szCs w:val="20"/>
              </w:rPr>
              <w:t>462/ 29,6%</w:t>
            </w:r>
          </w:p>
        </w:tc>
      </w:tr>
      <w:tr w:rsidR="00D53161" w:rsidRPr="00AE0B8B" w:rsidTr="00AB70C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3161" w:rsidRPr="00AE0B8B" w:rsidRDefault="00D53161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3161" w:rsidRPr="007F597F" w:rsidRDefault="00D53161" w:rsidP="00AB70C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597F">
              <w:rPr>
                <w:rFonts w:ascii="Palatino Linotype" w:hAnsi="Palatino Linotype" w:cs="Arial"/>
                <w:b/>
                <w:sz w:val="20"/>
                <w:szCs w:val="20"/>
              </w:rPr>
              <w:t>1099/70,4% </w:t>
            </w:r>
          </w:p>
        </w:tc>
      </w:tr>
    </w:tbl>
    <w:p w:rsidR="00D53161" w:rsidRPr="000E120B" w:rsidRDefault="00D53161" w:rsidP="00D53161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ögy/összefüggő szakmai gyakorlat</w:t>
      </w:r>
    </w:p>
    <w:p w:rsidR="00D53161" w:rsidRPr="000E120B" w:rsidRDefault="00D53161" w:rsidP="00D5316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4467D6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67D6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Pr="004F3748" w:rsidRDefault="004467D6" w:rsidP="004467D6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F374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F37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4467D6" w:rsidRPr="00655889" w:rsidRDefault="004467D6" w:rsidP="004467D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467D6" w:rsidRPr="00655889" w:rsidRDefault="004467D6" w:rsidP="004467D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467D6" w:rsidRPr="00655889" w:rsidRDefault="004467D6" w:rsidP="004467D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10256-12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Bőripari anyagok jellemzői, szabás és előkészítő műveletek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lastRenderedPageBreak/>
        <w:t>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10256-12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D00289">
        <w:rPr>
          <w:rFonts w:ascii="Palatino Linotype" w:hAnsi="Palatino Linotype"/>
          <w:b/>
          <w:sz w:val="24"/>
          <w:szCs w:val="24"/>
        </w:rPr>
        <w:t>Bőripari anyagok jellemzői, szabás és előkészítő műveletek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25"/>
        <w:gridCol w:w="567"/>
        <w:gridCol w:w="425"/>
        <w:gridCol w:w="78"/>
        <w:gridCol w:w="489"/>
        <w:gridCol w:w="567"/>
        <w:gridCol w:w="426"/>
        <w:gridCol w:w="351"/>
        <w:gridCol w:w="423"/>
        <w:gridCol w:w="507"/>
        <w:gridCol w:w="424"/>
        <w:gridCol w:w="563"/>
      </w:tblGrid>
      <w:tr w:rsidR="004467D6" w:rsidRPr="005D00C5" w:rsidTr="00AB70C9">
        <w:trPr>
          <w:trHeight w:val="576"/>
        </w:trPr>
        <w:tc>
          <w:tcPr>
            <w:tcW w:w="4820" w:type="dxa"/>
            <w:vMerge w:val="restart"/>
            <w:noWrap/>
            <w:vAlign w:val="center"/>
          </w:tcPr>
          <w:p w:rsidR="004467D6" w:rsidRPr="00823097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3097">
              <w:rPr>
                <w:rFonts w:ascii="Palatino Linotype" w:hAnsi="Palatino Linotype" w:cs="Mangal"/>
                <w:b/>
                <w:kern w:val="1"/>
                <w:sz w:val="24"/>
                <w:szCs w:val="20"/>
                <w:lang w:eastAsia="hi-IN" w:bidi="hi-IN"/>
              </w:rPr>
              <w:t xml:space="preserve">10256-12 </w:t>
            </w:r>
            <w:r w:rsidRPr="00823097">
              <w:rPr>
                <w:rFonts w:ascii="Palatino Linotype" w:hAnsi="Palatino Linotype"/>
                <w:b/>
                <w:sz w:val="24"/>
                <w:szCs w:val="20"/>
              </w:rPr>
              <w:t>Bőripari anyagok jellemzői, szabás és előkészítő műveletek</w:t>
            </w:r>
          </w:p>
        </w:tc>
        <w:tc>
          <w:tcPr>
            <w:tcW w:w="1984" w:type="dxa"/>
            <w:gridSpan w:val="5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767" w:type="dxa"/>
            <w:gridSpan w:val="4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494" w:type="dxa"/>
            <w:gridSpan w:val="3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Szabás, előkészítés gyakorlat</w:t>
            </w:r>
          </w:p>
        </w:tc>
      </w:tr>
      <w:tr w:rsidR="004467D6" w:rsidRPr="005D00C5" w:rsidTr="00AB70C9">
        <w:trPr>
          <w:trHeight w:val="2162"/>
        </w:trPr>
        <w:tc>
          <w:tcPr>
            <w:tcW w:w="4820" w:type="dxa"/>
            <w:vMerge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567" w:type="dxa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Textilek és műbőrök</w:t>
            </w:r>
          </w:p>
        </w:tc>
        <w:tc>
          <w:tcPr>
            <w:tcW w:w="425" w:type="dxa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567" w:type="dxa"/>
            <w:gridSpan w:val="2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Kellékek és segédanyagok</w:t>
            </w:r>
          </w:p>
        </w:tc>
        <w:tc>
          <w:tcPr>
            <w:tcW w:w="567" w:type="dxa"/>
            <w:textDirection w:val="btLr"/>
            <w:vAlign w:val="center"/>
          </w:tcPr>
          <w:p w:rsidR="004467D6" w:rsidRPr="006739A0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Szabás gazdaságossága, </w:t>
            </w:r>
            <w:r w:rsidRPr="006739A0">
              <w:rPr>
                <w:rFonts w:ascii="Palatino Linotype" w:hAnsi="Palatino Linotype"/>
                <w:sz w:val="20"/>
                <w:szCs w:val="20"/>
              </w:rPr>
              <w:t>szabásrendszerek</w:t>
            </w:r>
          </w:p>
        </w:tc>
        <w:tc>
          <w:tcPr>
            <w:tcW w:w="426" w:type="dxa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351" w:type="dxa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423" w:type="dxa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07" w:type="dxa"/>
            <w:textDirection w:val="btLr"/>
            <w:vAlign w:val="center"/>
          </w:tcPr>
          <w:p w:rsidR="004467D6" w:rsidRPr="008566C8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8566C8">
              <w:rPr>
                <w:rFonts w:ascii="Palatino Linotype" w:hAnsi="Palatino Linotype"/>
                <w:sz w:val="20"/>
                <w:szCs w:val="20"/>
              </w:rPr>
              <w:t>Különböző anyagok szabása</w:t>
            </w:r>
          </w:p>
        </w:tc>
        <w:tc>
          <w:tcPr>
            <w:tcW w:w="424" w:type="dxa"/>
            <w:textDirection w:val="btLr"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63" w:type="dxa"/>
            <w:textDirection w:val="btLr"/>
            <w:vAlign w:val="center"/>
          </w:tcPr>
          <w:p w:rsidR="004467D6" w:rsidRPr="006739A0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6739A0">
              <w:rPr>
                <w:rFonts w:ascii="Palatino Linotype" w:hAnsi="Palatino Linotype"/>
                <w:sz w:val="20"/>
                <w:szCs w:val="20"/>
              </w:rPr>
              <w:t>Gépek, berendezések, szerszámok használata</w:t>
            </w:r>
          </w:p>
        </w:tc>
      </w:tr>
      <w:tr w:rsidR="004467D6" w:rsidRPr="005D00C5" w:rsidTr="00AB70C9">
        <w:trPr>
          <w:trHeight w:val="349"/>
        </w:trPr>
        <w:tc>
          <w:tcPr>
            <w:tcW w:w="10065" w:type="dxa"/>
            <w:gridSpan w:val="13"/>
            <w:noWrap/>
            <w:vAlign w:val="center"/>
          </w:tcPr>
          <w:p w:rsidR="004467D6" w:rsidRPr="005D00C5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467D6" w:rsidRPr="005D00C5" w:rsidTr="00823097">
        <w:trPr>
          <w:trHeight w:val="276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Szemrevételezi a modell, minta alapanyag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>összetételét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Megállapítja az alapanyagok jellemzőit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5D00C5" w:rsidTr="00823097">
        <w:trPr>
          <w:trHeight w:val="32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Ellenőrzi az alap-, kellék-</w:t>
            </w:r>
            <w:r>
              <w:rPr>
                <w:rFonts w:ascii="Palatino Linotype" w:hAnsi="Palatino Linotype"/>
                <w:sz w:val="20"/>
                <w:szCs w:val="20"/>
              </w:rPr>
              <w:t>,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segédanyagokat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Meghatározza a technológiai paramétereket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Alkatrészeket szab kézzel, géppel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Betartja a munka-, tűz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és balesetvédelmet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Bőrgyártás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 területi felosztása, jellemzői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Bőrhibák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Műbőrök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Paralelogramma területének meghatározása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Optimális manipuláció meghatározása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Hulladékfajták és jellemzői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lastRenderedPageBreak/>
              <w:t>Bőrfeldolgozó ipari termékek anyag előirányzat meghatározása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Szabásrendszerek 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 szél, felület vékonyítása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467D6" w:rsidRPr="005D00C5" w:rsidTr="00823097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4467D6" w:rsidRPr="005D00C5" w:rsidTr="00823097">
        <w:trPr>
          <w:trHeight w:val="24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Készbőr jellemzőinek felismerése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258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Szabászgépek, előkészítőgépek kezelése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Felismerés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4467D6" w:rsidRPr="005D00C5" w:rsidRDefault="004467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5D00C5" w:rsidTr="00823097">
        <w:trPr>
          <w:trHeight w:val="352"/>
        </w:trPr>
        <w:tc>
          <w:tcPr>
            <w:tcW w:w="10065" w:type="dxa"/>
            <w:gridSpan w:val="13"/>
            <w:noWrap/>
            <w:vAlign w:val="center"/>
          </w:tcPr>
          <w:p w:rsidR="004467D6" w:rsidRPr="005D00C5" w:rsidRDefault="00F523D6" w:rsidP="0082309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="004467D6" w:rsidRPr="005D00C5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5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5D00C5" w:rsidTr="00823097">
        <w:trPr>
          <w:trHeight w:val="303"/>
        </w:trPr>
        <w:tc>
          <w:tcPr>
            <w:tcW w:w="4820" w:type="dxa"/>
            <w:noWrap/>
          </w:tcPr>
          <w:p w:rsidR="004467D6" w:rsidRPr="005D00C5" w:rsidRDefault="004467D6" w:rsidP="00AB70C9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5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467D6" w:rsidRPr="005D00C5" w:rsidRDefault="004467D6" w:rsidP="0082309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4467D6" w:rsidRDefault="004467D6" w:rsidP="004467D6">
      <w:pPr>
        <w:jc w:val="both"/>
        <w:rPr>
          <w:sz w:val="16"/>
          <w:szCs w:val="16"/>
        </w:rPr>
      </w:pPr>
    </w:p>
    <w:p w:rsidR="004467D6" w:rsidRDefault="004467D6" w:rsidP="004467D6">
      <w:pPr>
        <w:spacing w:after="200" w:line="276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4467D6" w:rsidRPr="007F0B8F" w:rsidRDefault="004467D6" w:rsidP="007F0B8F">
      <w:pPr>
        <w:numPr>
          <w:ilvl w:val="0"/>
          <w:numId w:val="4"/>
        </w:numPr>
        <w:tabs>
          <w:tab w:val="left" w:pos="4536"/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67FA3">
        <w:rPr>
          <w:rFonts w:ascii="Palatino Linotype" w:hAnsi="Palatino Linotype"/>
          <w:b/>
          <w:bCs/>
          <w:sz w:val="24"/>
          <w:szCs w:val="24"/>
        </w:rPr>
        <w:lastRenderedPageBreak/>
        <w:t>Bőripari anyag- és áruismeret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="007F0B8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BC6FAA" w:rsidRPr="00BC6FA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124,5</w:t>
      </w:r>
      <w:r w:rsidR="00D3725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BC6FA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7F0B8F" w:rsidRPr="000E120B" w:rsidRDefault="007F0B8F" w:rsidP="007F0B8F">
      <w:pPr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F0B8F" w:rsidRDefault="004467D6" w:rsidP="00823097">
      <w:pPr>
        <w:widowControl w:val="0"/>
        <w:suppressAutoHyphens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tanításának célja a</w:t>
      </w: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bőripari alap- és kell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ékanyagok fajtáinak megismertetése a tanulókkal.</w:t>
      </w:r>
    </w:p>
    <w:p w:rsidR="004467D6" w:rsidRDefault="004467D6" w:rsidP="00823097">
      <w:pPr>
        <w:widowControl w:val="0"/>
        <w:suppressAutoHyphens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Fontos, hogy a diákok</w:t>
      </w: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anyagis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mereti alapfogalmakat elsajátítsák</w:t>
      </w: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 különböző anyagok előá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llítási műveleteit megismerjék</w:t>
      </w: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az alap- és kellékanyagok felhasználási és minős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égi tulajdonságainak megtanulják.</w:t>
      </w:r>
    </w:p>
    <w:p w:rsidR="007F0B8F" w:rsidRPr="00767FA3" w:rsidRDefault="007F0B8F" w:rsidP="007F0B8F">
      <w:pPr>
        <w:widowControl w:val="0"/>
        <w:suppressAutoHyphens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Pr="000E120B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F0B8F" w:rsidRPr="0050469B" w:rsidRDefault="007F0B8F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7F0B8F" w:rsidRPr="000E120B" w:rsidRDefault="007F0B8F" w:rsidP="007F0B8F">
      <w:pPr>
        <w:widowControl w:val="0"/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Pr="000761FC" w:rsidRDefault="004467D6" w:rsidP="007F0B8F">
      <w:pPr>
        <w:widowControl w:val="0"/>
        <w:numPr>
          <w:ilvl w:val="2"/>
          <w:numId w:val="4"/>
        </w:numPr>
        <w:tabs>
          <w:tab w:val="left" w:pos="3544"/>
          <w:tab w:val="left" w:pos="6804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Természetes bőrök</w:t>
      </w:r>
      <w:r w:rsidR="007F0B8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7F0B8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7316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 w:rsidRP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35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nyersbőrök szövettani felépítése, jellemzői.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Nyersbőrhibák. 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Nyersbőrök tartósítása, anyagai, minőségi követelményei. 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4467D6" w:rsidRPr="00D553BE" w:rsidRDefault="007F0B8F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vizes és meszes műhely műveletei – áztatás, meszezés, húsolás, 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színelés, hasítás, mésztelení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tés -, anyagai, gépei, berendezései, eszközei, minőségi követelményei. </w:t>
      </w:r>
    </w:p>
    <w:p w:rsidR="004467D6" w:rsidRPr="00D553BE" w:rsidRDefault="007F0B8F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cserzés fajtái - növényi, ásványi, zsír-, kombinált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és egyéb cserzés-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anyagai, műveletei, gépei, berendezései, eszközei, minőségi követelményei. </w:t>
      </w:r>
    </w:p>
    <w:p w:rsidR="004467D6" w:rsidRPr="00D553BE" w:rsidRDefault="007F0B8F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cserzés után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i mechanikai – ví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ztelenítés, taszítás, szárítás, hasítás, faragás, puhítás, csiszolás – műveletek, gépek, berendezések, eszközök, minőségi követelmények.</w:t>
      </w:r>
    </w:p>
    <w:p w:rsidR="004467D6" w:rsidRPr="00D553BE" w:rsidRDefault="007F0B8F" w:rsidP="00823097">
      <w:pPr>
        <w:widowControl w:val="0"/>
        <w:suppressAutoHyphens/>
        <w:ind w:left="720"/>
        <w:jc w:val="both"/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 A kikészíté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 vegyi – zsírozás, színelés, fedőfestés, appretálás stb. - és mechanikai – hengerlés, fényezés, vasalás stb. - műveletei, anyagai, gépei, berendezései, eszközei, minőségi követelményei.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4467D6" w:rsidRPr="000E120B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0761FC" w:rsidRDefault="004467D6" w:rsidP="007F0B8F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Arial"/>
          <w:b/>
          <w:bCs/>
          <w:sz w:val="24"/>
          <w:szCs w:val="24"/>
        </w:rPr>
        <w:t>Textilek- és műbőrök</w:t>
      </w:r>
      <w:r w:rsidR="007F0B8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7F0B8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 w:rsidRP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34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bőrfeldolgozó-iparban alkalmazott textilanyagok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fajtái.</w:t>
      </w:r>
    </w:p>
    <w:p w:rsidR="004467D6" w:rsidRPr="00823884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bőrfeldolgozó-iparban alkalmazott textilanyagok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összetétele,</w:t>
      </w:r>
      <w:r w:rsidRPr="00DC2C2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általános jellemzői, felhasználása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alapanyagai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nak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(természetes-, vegyi- és kevert szálas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anyagok)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ismerete.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alapanyagai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nak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tulajdonságai, minőségi jellemzői.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gyártási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folyamata, gépei, berendezései.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követelményei:</w:t>
      </w:r>
    </w:p>
    <w:p w:rsidR="004467D6" w:rsidRPr="00D553BE" w:rsidRDefault="007F0B8F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Fonal és cérnagyártás (fonás, cérnázás). A cérnák fajtái, jellemzői, hibái.</w:t>
      </w:r>
    </w:p>
    <w:p w:rsidR="004467D6" w:rsidRPr="00D553BE" w:rsidRDefault="007F0B8F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Kelmegyártás 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(szövés, kötés, hurkolás, nemszőtt textí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liák készítése). A 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kelmék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jellemzői, hibái.</w:t>
      </w:r>
    </w:p>
    <w:p w:rsidR="004467D6" w:rsidRPr="00D553BE" w:rsidRDefault="007F0B8F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kikészítése (előkezelés, színezés, appretálás).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műbőrö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k-, műanyagok fajtái, szerkezeti felépítései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, általános jellemzői, felhasználása.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műbőrök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ai, gyártási folyamata – paszta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készítés, hordozóréteg előkészítése, műanyag fedőréteg felvitele, filmképzés, hűtés, kikészítés, gépei, berendezései, minőségi követelményei. 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különböző műanyagok feldolgozási módszerei (sajtolá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s, rétegelés, fröccsöntés, extru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dálás, kalanderezés, szálhúzás, vákuumformázás, öntés, stb.)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műbőrök, műanyagok minőségi jellemzői, hibái.</w:t>
      </w:r>
    </w:p>
    <w:p w:rsidR="004467D6" w:rsidRPr="000E120B" w:rsidRDefault="004467D6" w:rsidP="004467D6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0761FC" w:rsidRDefault="004467D6" w:rsidP="00796090">
      <w:pPr>
        <w:widowControl w:val="0"/>
        <w:numPr>
          <w:ilvl w:val="2"/>
          <w:numId w:val="4"/>
        </w:numPr>
        <w:tabs>
          <w:tab w:val="left" w:pos="2694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Táblásáruk</w:t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29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k fajtái, összetétele, általános jellemzői.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bőrfeldolgozó-iparban alkalmazott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táblás áruk</w:t>
      </w:r>
      <w:r w:rsidRPr="00DC2C2D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felhasználása.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4467D6" w:rsidRPr="00D553BE" w:rsidRDefault="00796090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Rostműbőrök anyagai, gyártási folyamata, gépei, berendezései, minőségi követelményei. </w:t>
      </w:r>
    </w:p>
    <w:p w:rsidR="004467D6" w:rsidRPr="00D553BE" w:rsidRDefault="00796090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Gumianyagok alapanyagai, gyártási folyamata, gépei, berendezései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,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követelményei. </w:t>
      </w:r>
    </w:p>
    <w:p w:rsidR="004467D6" w:rsidRPr="00D553BE" w:rsidRDefault="00796090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Műanyagok alapanyagai, gyártási folyamata, gépei, berendezései, minőségi követelményei. </w:t>
      </w:r>
    </w:p>
    <w:p w:rsidR="004467D6" w:rsidRPr="00D553BE" w:rsidRDefault="00796090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Papír és kartonanyagok </w:t>
      </w:r>
      <w:r w:rsidR="004467D6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alapanyagai, gyártási folyamata (</w:t>
      </w:r>
      <w:r w:rsidR="004467D6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nyersanyag előkészítés, pépkészítés, lapképzés, kikészítés, kiszerelés), gépei, berendezései, minőségi követelményei. </w:t>
      </w:r>
    </w:p>
    <w:p w:rsidR="004467D6" w:rsidRPr="00D553BE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táblás méretű anyagok minőségi jellemzői, hibái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Default="004467D6" w:rsidP="004467D6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0761FC" w:rsidRDefault="004467D6" w:rsidP="00796090">
      <w:pPr>
        <w:widowControl w:val="0"/>
        <w:numPr>
          <w:ilvl w:val="2"/>
          <w:numId w:val="4"/>
        </w:numPr>
        <w:tabs>
          <w:tab w:val="left" w:pos="4111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Kellék és segédanyagok</w:t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26,5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0761FC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0761FC">
        <w:rPr>
          <w:rFonts w:ascii="Palatino Linotype" w:hAnsi="Palatino Linotype"/>
          <w:sz w:val="24"/>
          <w:szCs w:val="24"/>
        </w:rPr>
        <w:t>Szemrevételezi a modell, minta alapanyag összetételét</w:t>
      </w:r>
      <w:r w:rsidRPr="000761FC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4467D6" w:rsidRPr="00AF49A4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bőrfeldolgozó-iparban alkalmazott különböző </w:t>
      </w:r>
      <w:r w:rsidRPr="00AF49A4">
        <w:rPr>
          <w:rFonts w:ascii="Palatino Linotype" w:hAnsi="Palatino Linotype"/>
          <w:color w:val="000000"/>
          <w:sz w:val="24"/>
          <w:szCs w:val="24"/>
        </w:rPr>
        <w:t>m</w:t>
      </w:r>
      <w:r>
        <w:rPr>
          <w:rFonts w:ascii="Palatino Linotype" w:hAnsi="Palatino Linotype"/>
          <w:color w:val="000000"/>
          <w:sz w:val="24"/>
          <w:szCs w:val="24"/>
        </w:rPr>
        <w:t>űanyag-, fém-, papír-, fa-, és gumi kellékek- és segédanyagok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fajtái,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összetétele, 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általános jellemzői, felhasználása.</w:t>
      </w:r>
    </w:p>
    <w:p w:rsidR="004467D6" w:rsidRPr="00AF49A4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lastRenderedPageBreak/>
        <w:t xml:space="preserve">Műanyag díszek, csatok, egyéb </w:t>
      </w:r>
      <w:r>
        <w:rPr>
          <w:rFonts w:ascii="Palatino Linotype" w:hAnsi="Palatino Linotype"/>
          <w:color w:val="000000"/>
          <w:sz w:val="24"/>
          <w:szCs w:val="24"/>
        </w:rPr>
        <w:t>alkatrészek, szegők, zsi</w:t>
      </w:r>
      <w:r w:rsidRPr="00AF49A4">
        <w:rPr>
          <w:rFonts w:ascii="Palatino Linotype" w:hAnsi="Palatino Linotype"/>
          <w:color w:val="000000"/>
          <w:sz w:val="24"/>
          <w:szCs w:val="24"/>
        </w:rPr>
        <w:t>nórok stb. előállítása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4467D6" w:rsidRPr="00AF49A4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>Fém díszek, csatok, szegecsek, szögek, ringli</w:t>
      </w:r>
      <w:r>
        <w:rPr>
          <w:rFonts w:ascii="Palatino Linotype" w:hAnsi="Palatino Linotype"/>
          <w:color w:val="000000"/>
          <w:sz w:val="24"/>
          <w:szCs w:val="24"/>
        </w:rPr>
        <w:t xml:space="preserve">k, kapcsok, egyéb alkatrészek </w:t>
      </w:r>
      <w:r w:rsidRPr="00AF49A4">
        <w:rPr>
          <w:rFonts w:ascii="Palatino Linotype" w:hAnsi="Palatino Linotype"/>
          <w:color w:val="000000"/>
          <w:sz w:val="24"/>
          <w:szCs w:val="24"/>
        </w:rPr>
        <w:t>előállítása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4467D6" w:rsidRPr="00AF49A4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>Fa díszek, csatok, szögek, egyéb alkatrészek előállítása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hibái.</w:t>
      </w:r>
    </w:p>
    <w:p w:rsidR="004467D6" w:rsidRPr="00AF49A4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>Gumi segédanyagok, alkatrészek előállítása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4467D6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A ragasztók, és oldószerek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anyagai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4467D6" w:rsidRPr="00AF49A4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A ragasztók, és oldószerek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általános jellemzői, felhasználása. </w:t>
      </w:r>
    </w:p>
    <w:p w:rsidR="004467D6" w:rsidRPr="00AF49A4" w:rsidRDefault="004467D6" w:rsidP="00823097">
      <w:pPr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A ragasztók, és oldószerek 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m</w:t>
      </w:r>
      <w:r w:rsidRPr="00AF49A4">
        <w:rPr>
          <w:rFonts w:ascii="Palatino Linotype" w:hAnsi="Palatino Linotype"/>
          <w:color w:val="000000"/>
          <w:sz w:val="24"/>
          <w:szCs w:val="24"/>
        </w:rPr>
        <w:t>unka-, tűz- és környezetvédelmi előírásai.</w:t>
      </w:r>
    </w:p>
    <w:p w:rsidR="004467D6" w:rsidRPr="00AF49A4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különböző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gyártásánál alkalmazott 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m</w:t>
      </w:r>
      <w:r>
        <w:rPr>
          <w:rFonts w:ascii="Palatino Linotype" w:hAnsi="Palatino Linotype"/>
          <w:color w:val="000000"/>
          <w:sz w:val="24"/>
          <w:szCs w:val="24"/>
        </w:rPr>
        <w:t xml:space="preserve">unka-, tűz- és </w:t>
      </w:r>
      <w:r w:rsidRPr="00AF49A4">
        <w:rPr>
          <w:rFonts w:ascii="Palatino Linotype" w:hAnsi="Palatino Linotype"/>
          <w:color w:val="000000"/>
          <w:sz w:val="24"/>
          <w:szCs w:val="24"/>
        </w:rPr>
        <w:t>környezetvédelmi előírások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.</w:t>
      </w:r>
    </w:p>
    <w:p w:rsidR="00796090" w:rsidRPr="00AF49A4" w:rsidRDefault="00796090" w:rsidP="00796090">
      <w:pPr>
        <w:widowControl w:val="0"/>
        <w:suppressAutoHyphens/>
        <w:ind w:left="1134"/>
        <w:jc w:val="both"/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</w:pPr>
    </w:p>
    <w:p w:rsidR="004467D6" w:rsidRPr="00212E5C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képzés ja</w:t>
      </w:r>
      <w:r w:rsidR="001D7FF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</w:t>
      </w: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asolt helyszíne </w:t>
      </w:r>
    </w:p>
    <w:p w:rsidR="004467D6" w:rsidRPr="00F523D6" w:rsidRDefault="004467D6" w:rsidP="00823097">
      <w:pPr>
        <w:widowControl w:val="0"/>
        <w:suppressAutoHyphens/>
        <w:ind w:left="426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523D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796090" w:rsidRPr="000761FC" w:rsidRDefault="00796090" w:rsidP="00796090">
      <w:pPr>
        <w:widowControl w:val="0"/>
        <w:suppressAutoHyphens/>
        <w:ind w:left="1134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Pr="00796090" w:rsidRDefault="004467D6" w:rsidP="00796090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796090" w:rsidRPr="003223ED" w:rsidRDefault="00796090" w:rsidP="00796090">
      <w:pPr>
        <w:widowControl w:val="0"/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B70C9" w:rsidRDefault="00AB70C9" w:rsidP="0079609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B70C9" w:rsidRPr="008B7D14" w:rsidTr="00AB70C9">
        <w:trPr>
          <w:jc w:val="center"/>
        </w:trPr>
        <w:tc>
          <w:tcPr>
            <w:tcW w:w="994" w:type="dxa"/>
            <w:vMerge w:val="restart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B70C9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Merge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B70C9" w:rsidRPr="001D7FF1" w:rsidRDefault="001D7FF1" w:rsidP="001D7FF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B70C9" w:rsidRPr="008B7D14" w:rsidRDefault="001D7FF1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8B7D14" w:rsidTr="00AB70C9">
        <w:trPr>
          <w:jc w:val="center"/>
        </w:trPr>
        <w:tc>
          <w:tcPr>
            <w:tcW w:w="994" w:type="dxa"/>
            <w:vAlign w:val="center"/>
          </w:tcPr>
          <w:p w:rsidR="00AB70C9" w:rsidRPr="008B7D14" w:rsidRDefault="00A21EBB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="00AB70C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B70C9" w:rsidRDefault="00AB70C9" w:rsidP="00AB70C9">
      <w:pPr>
        <w:rPr>
          <w:rFonts w:ascii="Palatino Linotype" w:hAnsi="Palatino Linotype"/>
          <w:b/>
          <w:sz w:val="24"/>
          <w:szCs w:val="24"/>
        </w:rPr>
      </w:pPr>
    </w:p>
    <w:p w:rsidR="00F523D6" w:rsidRDefault="00F523D6" w:rsidP="00AB70C9">
      <w:pPr>
        <w:rPr>
          <w:rFonts w:ascii="Palatino Linotype" w:hAnsi="Palatino Linotype"/>
          <w:b/>
          <w:sz w:val="24"/>
          <w:szCs w:val="24"/>
        </w:rPr>
      </w:pPr>
    </w:p>
    <w:p w:rsidR="00F523D6" w:rsidRPr="00AB70C9" w:rsidRDefault="00F523D6" w:rsidP="00AB70C9">
      <w:pPr>
        <w:rPr>
          <w:rFonts w:ascii="Palatino Linotype" w:hAnsi="Palatino Linotype"/>
          <w:b/>
          <w:sz w:val="24"/>
          <w:szCs w:val="24"/>
        </w:rPr>
      </w:pPr>
    </w:p>
    <w:p w:rsidR="00AB70C9" w:rsidRPr="00AB70C9" w:rsidRDefault="00AB70C9" w:rsidP="00796090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AB70C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B70C9" w:rsidRPr="00FE5532" w:rsidTr="00AB70C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B70C9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B70C9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B70C9" w:rsidRPr="00FE5532" w:rsidTr="00AB70C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B70C9" w:rsidRPr="00FE5532" w:rsidRDefault="00AB70C9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B70C9" w:rsidRDefault="00AB70C9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B70C9" w:rsidRPr="00FE5532" w:rsidRDefault="00AB70C9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B70C9" w:rsidRDefault="00AB70C9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B70C9" w:rsidRPr="00FE5532" w:rsidRDefault="00AB70C9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B70C9" w:rsidRPr="00FE5532" w:rsidRDefault="001D7FF1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B70C9" w:rsidRPr="00FE5532" w:rsidRDefault="001D7FF1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B70C9" w:rsidRPr="008B7D14" w:rsidRDefault="00AB70C9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B70C9" w:rsidRPr="008B7D14" w:rsidRDefault="00AB70C9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70C9" w:rsidRPr="00FE5532" w:rsidTr="00AB70C9">
        <w:trPr>
          <w:jc w:val="center"/>
        </w:trPr>
        <w:tc>
          <w:tcPr>
            <w:tcW w:w="82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B70C9" w:rsidRPr="00FE5532" w:rsidRDefault="00AB70C9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B70C9" w:rsidRPr="00FE5532" w:rsidRDefault="00AB70C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B70C9" w:rsidRDefault="00AB70C9" w:rsidP="00796090">
      <w:pPr>
        <w:pStyle w:val="Listaszerbekezds"/>
        <w:spacing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F523D6" w:rsidRDefault="00F523D6" w:rsidP="00796090">
      <w:pPr>
        <w:pStyle w:val="Listaszerbekezds"/>
        <w:spacing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F523D6" w:rsidRPr="00AB70C9" w:rsidRDefault="00F523D6" w:rsidP="00796090">
      <w:pPr>
        <w:pStyle w:val="Listaszerbekezds"/>
        <w:spacing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4467D6" w:rsidRPr="00197BE9" w:rsidRDefault="004467D6" w:rsidP="00F523D6">
      <w:pPr>
        <w:pStyle w:val="Listaszerbekezds"/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spacing w:after="0" w:line="360" w:lineRule="auto"/>
        <w:ind w:left="856" w:hanging="431"/>
        <w:jc w:val="both"/>
        <w:rPr>
          <w:sz w:val="24"/>
          <w:szCs w:val="24"/>
        </w:rPr>
      </w:pPr>
      <w:r w:rsidRPr="00197BE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467D6" w:rsidRDefault="004467D6" w:rsidP="00F523D6">
      <w:pPr>
        <w:widowControl w:val="0"/>
        <w:suppressAutoHyphens/>
        <w:ind w:left="425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97E5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 törvény 54. § (2) a) pontja szerinti értékeléssel.</w:t>
      </w:r>
    </w:p>
    <w:p w:rsidR="00796090" w:rsidRDefault="00796090" w:rsidP="00796090">
      <w:pPr>
        <w:widowControl w:val="0"/>
        <w:suppressAutoHyphens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796090" w:rsidRDefault="00796090" w:rsidP="00796090">
      <w:pPr>
        <w:widowControl w:val="0"/>
        <w:suppressAutoHyphens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4467D6" w:rsidRPr="00796090" w:rsidRDefault="004467D6" w:rsidP="00796090">
      <w:pPr>
        <w:numPr>
          <w:ilvl w:val="0"/>
          <w:numId w:val="4"/>
        </w:numPr>
        <w:tabs>
          <w:tab w:val="left" w:pos="3402"/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Szabás, előkészítés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="0079609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124,</w:t>
      </w:r>
      <w:r w:rsidR="0037316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5</w:t>
      </w:r>
      <w:r w:rsidR="00D3725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796090" w:rsidRPr="000E120B" w:rsidRDefault="00796090" w:rsidP="00796090">
      <w:pPr>
        <w:tabs>
          <w:tab w:val="left" w:pos="3402"/>
          <w:tab w:val="right" w:pos="9214"/>
        </w:tabs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467D6" w:rsidRDefault="004467D6" w:rsidP="00823097">
      <w:pPr>
        <w:widowControl w:val="0"/>
        <w:suppressAutoHyphens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tanításának célja m</w:t>
      </w:r>
      <w:r w:rsidRPr="0082388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egismertetni a tanulókkal a különböző anyagok szabásrendszereit, szabási módszereit, és az alkatrészek előkészítési technológiáit, követelményeit.</w:t>
      </w:r>
    </w:p>
    <w:p w:rsidR="00796090" w:rsidRPr="00823884" w:rsidRDefault="00796090" w:rsidP="004467D6">
      <w:pPr>
        <w:widowControl w:val="0"/>
        <w:suppressAutoHyphens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Pr="000E120B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467D6" w:rsidRDefault="004467D6" w:rsidP="00823097">
      <w:pPr>
        <w:widowControl w:val="0"/>
        <w:suppressAutoHyphens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96090" w:rsidRPr="000E120B" w:rsidRDefault="00796090" w:rsidP="00796090">
      <w:pPr>
        <w:widowControl w:val="0"/>
        <w:suppressAutoHyphens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796090" w:rsidRPr="000E120B" w:rsidRDefault="00796090" w:rsidP="00796090">
      <w:pPr>
        <w:widowControl w:val="0"/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Pr="004554B2" w:rsidRDefault="004467D6" w:rsidP="00796090">
      <w:pPr>
        <w:widowControl w:val="0"/>
        <w:numPr>
          <w:ilvl w:val="2"/>
          <w:numId w:val="4"/>
        </w:numPr>
        <w:tabs>
          <w:tab w:val="left" w:pos="6096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b/>
          <w:bCs/>
          <w:sz w:val="24"/>
          <w:szCs w:val="24"/>
        </w:rPr>
        <w:t>Szabás gazdaságossága, szabásrendszerek</w:t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35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technológiai paraméterek meghatározása.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szabásrendszerei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: szimmetrikus (kisipari vagy tükrös), váltakozó 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rányú, paralelogramma, társas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szabás.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szabásrendszereinek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gazdaságos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sági, és minőségi követelményei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Terítékanyagok, táblás szerkezetű anyagok szab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ásrendszerei: különböző soros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lhelyezések, váltakozó-, ferde 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rány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ú (szög alatti), szembe fekvő, paralelogramma, társas szabás.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Terítékanyagok, táblás szerkezetű anyagok szab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ásrendszereinek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alkalm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azása, gazdaságossági, és minőségi követelményei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Alkatrész elhelyezési módszerek alkalmazása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, az anyagkihasználás mértéke,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gazdaságossági hatásai.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szabástervek elkészítésének eszközei, korszerű számítógépes módszerei.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Az anyag-előirányzat (tiszta felület, hullad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ék, anyagnorma, paralelogramma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felület, optimális manipuláció) meghatározásának, kiszámításának módszerei.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Természetes bőrök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Terítékanyagok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4467D6" w:rsidRPr="001B2403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Táblás szerkezetű anyagok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Az anyag-előirányzat meghatározásának, e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szközei, korszerű számítógépes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módszerei.</w:t>
      </w:r>
    </w:p>
    <w:p w:rsidR="00796090" w:rsidRDefault="00796090" w:rsidP="00796090">
      <w:pPr>
        <w:widowControl w:val="0"/>
        <w:suppressAutoHyphens/>
        <w:ind w:left="1134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F523D6" w:rsidRPr="001B2403" w:rsidRDefault="00F523D6" w:rsidP="00796090">
      <w:pPr>
        <w:widowControl w:val="0"/>
        <w:suppressAutoHyphens/>
        <w:ind w:left="1134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4467D6" w:rsidRPr="004554B2" w:rsidRDefault="004467D6" w:rsidP="00796090">
      <w:pPr>
        <w:widowControl w:val="0"/>
        <w:numPr>
          <w:ilvl w:val="2"/>
          <w:numId w:val="4"/>
        </w:numPr>
        <w:tabs>
          <w:tab w:val="left" w:pos="2694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E36">
        <w:rPr>
          <w:rFonts w:ascii="Palatino Linotype" w:hAnsi="Palatino Linotype"/>
          <w:b/>
          <w:bCs/>
          <w:sz w:val="24"/>
          <w:szCs w:val="24"/>
        </w:rPr>
        <w:t>Kézi szabás</w:t>
      </w:r>
      <w:r w:rsidR="00796090">
        <w:rPr>
          <w:rFonts w:ascii="Palatino Linotype" w:hAnsi="Palatino Linotype"/>
          <w:b/>
          <w:sz w:val="24"/>
          <w:szCs w:val="24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26,5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>A kézi szabás módszerei</w:t>
      </w:r>
      <w:r>
        <w:rPr>
          <w:rFonts w:ascii="Palatino Linotype" w:hAnsi="Palatino Linotype"/>
          <w:color w:val="000000"/>
          <w:sz w:val="24"/>
          <w:szCs w:val="24"/>
        </w:rPr>
        <w:t>nek ismerete.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szer</w:t>
      </w:r>
      <w:r>
        <w:rPr>
          <w:rFonts w:ascii="Palatino Linotype" w:hAnsi="Palatino Linotype"/>
          <w:color w:val="000000"/>
          <w:sz w:val="24"/>
          <w:szCs w:val="24"/>
        </w:rPr>
        <w:t>számainak ismerete.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 eszközeinek ismerete.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kézi szabás berendezéseinek </w:t>
      </w:r>
      <w:r w:rsidRPr="001B2403">
        <w:rPr>
          <w:rFonts w:ascii="Palatino Linotype" w:hAnsi="Palatino Linotype"/>
          <w:color w:val="000000"/>
          <w:sz w:val="24"/>
          <w:szCs w:val="24"/>
        </w:rPr>
        <w:t>(kések, sablonok fajtái, köszörűk, jelölő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</w:rPr>
        <w:lastRenderedPageBreak/>
        <w:t>eszközök, nehezékek) ismerete.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kézi szabás minőségi </w:t>
      </w:r>
      <w:r w:rsidRPr="001B2403">
        <w:rPr>
          <w:rFonts w:ascii="Palatino Linotype" w:hAnsi="Palatino Linotype"/>
          <w:color w:val="000000"/>
          <w:sz w:val="24"/>
          <w:szCs w:val="24"/>
        </w:rPr>
        <w:t>követelményei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előnyei, hátrányai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96090" w:rsidRPr="000E120B" w:rsidRDefault="00796090" w:rsidP="00796090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4554B2" w:rsidRDefault="004467D6" w:rsidP="00796090">
      <w:pPr>
        <w:widowControl w:val="0"/>
        <w:numPr>
          <w:ilvl w:val="2"/>
          <w:numId w:val="4"/>
        </w:numPr>
        <w:tabs>
          <w:tab w:val="left" w:pos="2835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Gépi szabás</w:t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módszerei (kiütő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gépes, terítékes, szegőszal</w:t>
      </w:r>
      <w:r>
        <w:rPr>
          <w:rFonts w:ascii="Palatino Linotype" w:hAnsi="Palatino Linotype"/>
          <w:color w:val="000000"/>
          <w:sz w:val="24"/>
          <w:szCs w:val="24"/>
        </w:rPr>
        <w:t>ag, korszerű szabási módszerek).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gépi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alkalmazása, szers</w:t>
      </w:r>
      <w:r>
        <w:rPr>
          <w:rFonts w:ascii="Palatino Linotype" w:hAnsi="Palatino Linotype"/>
          <w:color w:val="000000"/>
          <w:sz w:val="24"/>
          <w:szCs w:val="24"/>
        </w:rPr>
        <w:t>zámai, eszközei, berendezései.</w:t>
      </w:r>
    </w:p>
    <w:p w:rsidR="004467D6" w:rsidRPr="00401E0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gépi szabás </w:t>
      </w:r>
      <w:r w:rsidRPr="00401E0E">
        <w:rPr>
          <w:rFonts w:ascii="Palatino Linotype" w:hAnsi="Palatino Linotype"/>
          <w:color w:val="000000"/>
          <w:sz w:val="24"/>
          <w:szCs w:val="24"/>
        </w:rPr>
        <w:t>minőségi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követelményei. 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gépes szabás gépei (lengőfejes, hidas, félautomata, automata 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gépek</w:t>
      </w:r>
      <w:r>
        <w:rPr>
          <w:rFonts w:ascii="Palatino Linotype" w:hAnsi="Palatino Linotype"/>
          <w:color w:val="000000"/>
          <w:sz w:val="24"/>
          <w:szCs w:val="24"/>
        </w:rPr>
        <w:t>).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kiütő gépes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berendezései, műveletei, munkavédelmi előírásai. </w:t>
      </w:r>
    </w:p>
    <w:p w:rsidR="004467D6" w:rsidRPr="00401E0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Kiütőkések, leütés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számlálók, anyagto</w:t>
      </w:r>
      <w:r>
        <w:rPr>
          <w:rFonts w:ascii="Palatino Linotype" w:hAnsi="Palatino Linotype"/>
          <w:color w:val="000000"/>
          <w:sz w:val="24"/>
          <w:szCs w:val="24"/>
        </w:rPr>
        <w:t>vábbító berendezések ismerete</w:t>
      </w:r>
      <w:r w:rsidRPr="00401E0E">
        <w:rPr>
          <w:rFonts w:ascii="Palatino Linotype" w:hAnsi="Palatino Linotype"/>
          <w:color w:val="000000"/>
          <w:sz w:val="24"/>
          <w:szCs w:val="24"/>
        </w:rPr>
        <w:t>.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terítékes szabás gépei (terítőgépek, tekercsállványok, áttekercselő berendezések, villamos ol</w:t>
      </w:r>
      <w:r>
        <w:rPr>
          <w:rFonts w:ascii="Palatino Linotype" w:hAnsi="Palatino Linotype"/>
          <w:color w:val="000000"/>
          <w:sz w:val="24"/>
          <w:szCs w:val="24"/>
        </w:rPr>
        <w:t>lók, anyagadagoló berendezések).</w:t>
      </w:r>
    </w:p>
    <w:p w:rsidR="004467D6" w:rsidRPr="00401E0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terítékes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műveletei, minőségi követelményei, munkavédelmi előírásai. 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gépei (bőrcsík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vágó-, műbőr-, és fóliacsíkvágó gépek</w:t>
      </w:r>
      <w:r>
        <w:rPr>
          <w:rFonts w:ascii="Palatino Linotype" w:hAnsi="Palatino Linotype"/>
          <w:color w:val="000000"/>
          <w:sz w:val="24"/>
          <w:szCs w:val="24"/>
        </w:rPr>
        <w:t>,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berendezések</w:t>
      </w:r>
      <w:r>
        <w:rPr>
          <w:rFonts w:ascii="Palatino Linotype" w:hAnsi="Palatino Linotype"/>
          <w:color w:val="000000"/>
          <w:sz w:val="24"/>
          <w:szCs w:val="24"/>
        </w:rPr>
        <w:t>).</w:t>
      </w:r>
    </w:p>
    <w:p w:rsidR="004467D6" w:rsidRPr="00401E0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műveletei, minőségi követelményei</w:t>
      </w:r>
      <w:r>
        <w:rPr>
          <w:rFonts w:ascii="Palatino Linotype" w:hAnsi="Palatino Linotype"/>
          <w:color w:val="000000"/>
          <w:sz w:val="24"/>
          <w:szCs w:val="24"/>
        </w:rPr>
        <w:t>, munkavédelmi e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lőírásai. </w:t>
      </w:r>
    </w:p>
    <w:p w:rsidR="004467D6" w:rsidRPr="00401E0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Szabástervek </w:t>
      </w:r>
      <w:r>
        <w:rPr>
          <w:rFonts w:ascii="Palatino Linotype" w:hAnsi="Palatino Linotype"/>
          <w:color w:val="000000"/>
          <w:sz w:val="24"/>
          <w:szCs w:val="24"/>
        </w:rPr>
        <w:t>ismerete</w:t>
      </w:r>
      <w:r w:rsidRPr="00401E0E">
        <w:rPr>
          <w:rFonts w:ascii="Palatino Linotype" w:hAnsi="Palatino Linotype"/>
          <w:color w:val="000000"/>
          <w:sz w:val="24"/>
          <w:szCs w:val="24"/>
        </w:rPr>
        <w:t>.</w:t>
      </w:r>
    </w:p>
    <w:p w:rsidR="004467D6" w:rsidRPr="00401E0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Hulladékgazdálkodás.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Szabászgépek, kiegészítő be</w:t>
      </w:r>
      <w:r>
        <w:rPr>
          <w:rFonts w:ascii="Palatino Linotype" w:hAnsi="Palatino Linotype"/>
          <w:color w:val="000000"/>
          <w:sz w:val="24"/>
          <w:szCs w:val="24"/>
        </w:rPr>
        <w:t>rendezések, eszközök ismerete.</w:t>
      </w:r>
    </w:p>
    <w:p w:rsidR="004467D6" w:rsidRPr="00401E0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Szabászgépek, kiegészítő be</w:t>
      </w:r>
      <w:r>
        <w:rPr>
          <w:rFonts w:ascii="Palatino Linotype" w:hAnsi="Palatino Linotype"/>
          <w:color w:val="000000"/>
          <w:sz w:val="24"/>
          <w:szCs w:val="24"/>
        </w:rPr>
        <w:t xml:space="preserve">rendezések, eszközök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jellemzői.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munka-, tűz</w:t>
      </w:r>
      <w:r>
        <w:rPr>
          <w:rFonts w:ascii="Palatino Linotype" w:hAnsi="Palatino Linotype"/>
          <w:color w:val="000000"/>
          <w:sz w:val="24"/>
          <w:szCs w:val="24"/>
        </w:rPr>
        <w:t>védelmi előírásainak ismerete.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gépi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környezetvédelmi előírásai.</w:t>
      </w:r>
    </w:p>
    <w:p w:rsidR="00796090" w:rsidRPr="000E120B" w:rsidRDefault="00796090" w:rsidP="00796090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4554B2" w:rsidRDefault="004467D6" w:rsidP="00796090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Előkészítő műveletek</w:t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27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747B09" w:rsidRDefault="004467D6" w:rsidP="00823097">
      <w:pPr>
        <w:ind w:left="720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  <w:r w:rsidRPr="00A055D0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>Az előkészítés műveleteinek (jelölés, vékonyítás, ragasztás, kier</w:t>
      </w:r>
      <w:r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ősítés, szélfestés) ismerete, </w:t>
      </w:r>
      <w:r w:rsidRPr="00A055D0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gépei, </w:t>
      </w:r>
      <w:r w:rsidRPr="00A055D0">
        <w:rPr>
          <w:rFonts w:ascii="Palatino Linotype" w:hAnsi="Palatino Linotype"/>
          <w:sz w:val="24"/>
          <w:szCs w:val="24"/>
        </w:rPr>
        <w:t xml:space="preserve">szerszámai, eszközei, berendezései, minőségi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követelményei. </w:t>
      </w:r>
    </w:p>
    <w:p w:rsidR="004467D6" w:rsidRPr="00E3175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 jelölés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 célja, gépei, berendez</w:t>
      </w:r>
      <w:r>
        <w:rPr>
          <w:rFonts w:ascii="Palatino Linotype" w:hAnsi="Palatino Linotype"/>
          <w:color w:val="000000"/>
          <w:sz w:val="24"/>
          <w:szCs w:val="24"/>
        </w:rPr>
        <w:t xml:space="preserve">ései, szerszámai,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segédanyagai, műveletei, minőségi követelményei, munkavédelmi előírásai. </w:t>
      </w:r>
    </w:p>
    <w:p w:rsidR="004467D6" w:rsidRPr="00E3175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 célja, faj</w:t>
      </w:r>
      <w:r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tái (szélvékonyítás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, teljes felületű vékonyítás),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követelményei, munkavédelmi előírásai. 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A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követelményei, munka-, tűz- és környezetvédelmi előírásai. </w:t>
      </w:r>
    </w:p>
    <w:p w:rsidR="004467D6" w:rsidRPr="00E3175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Oldószerek fajtái, alkalmazásuk.</w:t>
      </w:r>
    </w:p>
    <w:p w:rsidR="004467D6" w:rsidRPr="00E3175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lastRenderedPageBreak/>
        <w:t>A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gépei, berendezései, szerszámai, műveletei, minőségi követelményei.</w:t>
      </w:r>
    </w:p>
    <w:p w:rsidR="004467D6" w:rsidRPr="00E3175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</w:t>
      </w:r>
      <w:r>
        <w:rPr>
          <w:rFonts w:ascii="Palatino Linotype" w:hAnsi="Palatino Linotype"/>
          <w:color w:val="000000"/>
          <w:sz w:val="24"/>
          <w:szCs w:val="24"/>
        </w:rPr>
        <w:t>műve</w:t>
      </w:r>
      <w:r w:rsidRPr="00E3175E">
        <w:rPr>
          <w:rFonts w:ascii="Palatino Linotype" w:hAnsi="Palatino Linotype"/>
          <w:color w:val="000000"/>
          <w:sz w:val="24"/>
          <w:szCs w:val="24"/>
        </w:rPr>
        <w:t>letei, minőségi követelményei, mu</w:t>
      </w:r>
      <w:r>
        <w:rPr>
          <w:rFonts w:ascii="Palatino Linotype" w:hAnsi="Palatino Linotype"/>
          <w:color w:val="000000"/>
          <w:sz w:val="24"/>
          <w:szCs w:val="24"/>
        </w:rPr>
        <w:t xml:space="preserve">nka-, tűz- és környezetvédelmi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előírásai. </w:t>
      </w:r>
    </w:p>
    <w:p w:rsidR="004467D6" w:rsidRPr="00E3175E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gépeinek, kiegészítő</w:t>
      </w:r>
      <w:r>
        <w:rPr>
          <w:rFonts w:ascii="Palatino Linotype" w:hAnsi="Palatino Linotype"/>
          <w:color w:val="000000"/>
          <w:sz w:val="24"/>
          <w:szCs w:val="24"/>
        </w:rPr>
        <w:t xml:space="preserve"> berendezéseknek, eszközeinek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alkalmazása, jellemzői.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munka-, tűz- és környezetvédelmi előírása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Pr="000E120B" w:rsidRDefault="004467D6" w:rsidP="004467D6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212E5C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467D6" w:rsidRPr="00F523D6" w:rsidRDefault="004467D6" w:rsidP="00823097">
      <w:pPr>
        <w:widowControl w:val="0"/>
        <w:suppressAutoHyphens/>
        <w:ind w:left="426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523D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796090" w:rsidRPr="004554B2" w:rsidRDefault="00796090" w:rsidP="00796090">
      <w:pPr>
        <w:widowControl w:val="0"/>
        <w:suppressAutoHyphens/>
        <w:ind w:left="1134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Pr="00796090" w:rsidRDefault="004467D6" w:rsidP="00796090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796090" w:rsidRPr="003223ED" w:rsidRDefault="00796090" w:rsidP="00796090">
      <w:pPr>
        <w:widowControl w:val="0"/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66A39" w:rsidRDefault="00566A39" w:rsidP="0079609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66A39" w:rsidRPr="008B7D14" w:rsidTr="005502A7">
        <w:trPr>
          <w:jc w:val="center"/>
        </w:trPr>
        <w:tc>
          <w:tcPr>
            <w:tcW w:w="994" w:type="dxa"/>
            <w:vMerge w:val="restart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66A39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Merge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66A39" w:rsidRPr="008B7D14" w:rsidRDefault="001D7FF1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A21EBB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="00566A3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66A39" w:rsidRPr="005F32E8" w:rsidRDefault="00566A39" w:rsidP="00566A39">
      <w:pPr>
        <w:rPr>
          <w:rFonts w:ascii="Palatino Linotype" w:hAnsi="Palatino Linotype"/>
          <w:b/>
          <w:sz w:val="24"/>
          <w:szCs w:val="24"/>
        </w:rPr>
      </w:pPr>
    </w:p>
    <w:p w:rsidR="00566A39" w:rsidRPr="00566A39" w:rsidRDefault="00566A39" w:rsidP="00796090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566A3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66A39" w:rsidRPr="00FE5532" w:rsidTr="005502A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66A39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66A39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66A39" w:rsidRPr="00FE5532" w:rsidTr="005502A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66A39" w:rsidRPr="00FE5532" w:rsidRDefault="00566A39" w:rsidP="005502A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66A39" w:rsidRDefault="00566A39" w:rsidP="005502A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66A39" w:rsidRPr="00FE5532" w:rsidRDefault="00566A39" w:rsidP="005502A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66A39" w:rsidRDefault="00566A39" w:rsidP="005502A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66A39" w:rsidRPr="00FE5532" w:rsidRDefault="00566A39" w:rsidP="005502A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66A39" w:rsidRPr="001D7FF1" w:rsidRDefault="001D7FF1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D7FF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66A39" w:rsidRPr="00FE5532" w:rsidRDefault="00BA3FAF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FE5532" w:rsidTr="005502A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66A39" w:rsidRDefault="00566A39" w:rsidP="00566A39">
      <w:pPr>
        <w:rPr>
          <w:rFonts w:ascii="Palatino Linotype" w:hAnsi="Palatino Linotype"/>
          <w:b/>
          <w:sz w:val="24"/>
          <w:szCs w:val="24"/>
        </w:rPr>
      </w:pPr>
    </w:p>
    <w:p w:rsidR="004467D6" w:rsidRPr="00197BE9" w:rsidRDefault="004467D6" w:rsidP="00823097">
      <w:pPr>
        <w:pStyle w:val="Listaszerbekezds"/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spacing w:after="0" w:line="240" w:lineRule="auto"/>
        <w:ind w:left="858"/>
        <w:jc w:val="both"/>
        <w:rPr>
          <w:sz w:val="24"/>
          <w:szCs w:val="24"/>
        </w:rPr>
      </w:pPr>
      <w:r w:rsidRPr="00197BE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467D6" w:rsidRDefault="004467D6" w:rsidP="00823097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 törvény 54. § (2) a) pontja szerinti értékeléssel.</w:t>
      </w:r>
    </w:p>
    <w:p w:rsidR="004467D6" w:rsidRDefault="004467D6" w:rsidP="004467D6">
      <w:pPr>
        <w:widowControl w:val="0"/>
        <w:suppressAutoHyphens/>
        <w:spacing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4467D6" w:rsidRDefault="004467D6" w:rsidP="004467D6">
      <w:pPr>
        <w:widowControl w:val="0"/>
        <w:suppressAutoHyphens/>
        <w:spacing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4467D6" w:rsidRPr="005E546F" w:rsidRDefault="004467D6" w:rsidP="005E546F">
      <w:pPr>
        <w:numPr>
          <w:ilvl w:val="0"/>
          <w:numId w:val="4"/>
        </w:numPr>
        <w:tabs>
          <w:tab w:val="left" w:pos="4536"/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Szabás, előkészítés gyakorlat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="005E546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BC6FAA" w:rsidRPr="00BC6FA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319</w:t>
      </w:r>
      <w:r w:rsidR="00D3725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7960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5E546F" w:rsidRPr="000E120B" w:rsidRDefault="005E546F" w:rsidP="005E546F">
      <w:pPr>
        <w:tabs>
          <w:tab w:val="left" w:pos="4536"/>
          <w:tab w:val="right" w:pos="9214"/>
        </w:tabs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467D6" w:rsidRPr="00654109" w:rsidRDefault="004467D6" w:rsidP="00823097">
      <w:pPr>
        <w:widowControl w:val="0"/>
        <w:suppressAutoHyphens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54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4467D6" w:rsidRPr="000E120B" w:rsidRDefault="004467D6" w:rsidP="00823097">
      <w:pPr>
        <w:widowControl w:val="0"/>
        <w:suppressAutoHyphens/>
        <w:ind w:left="42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a Szabásé előkészítés tantárgy elméleti tartalmára épül.</w:t>
      </w:r>
    </w:p>
    <w:p w:rsidR="005E546F" w:rsidRPr="0050469B" w:rsidRDefault="005E546F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467D6" w:rsidRPr="000E120B" w:rsidRDefault="004467D6" w:rsidP="004467D6">
      <w:pPr>
        <w:widowControl w:val="0"/>
        <w:suppressAutoHyphens/>
        <w:ind w:left="7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Pr="004554B2" w:rsidRDefault="004467D6" w:rsidP="005E546F">
      <w:pPr>
        <w:widowControl w:val="0"/>
        <w:numPr>
          <w:ilvl w:val="2"/>
          <w:numId w:val="4"/>
        </w:numPr>
        <w:tabs>
          <w:tab w:val="left" w:pos="4536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Különböző anyagok szabása</w:t>
      </w:r>
      <w:r w:rsidR="005E546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124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4467D6" w:rsidRPr="001821C4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kiszabott alkatrészek ellenőrzése.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követelmények betartásával. 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inőségi követelmények betartásával. 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követelmények betartásával</w:t>
      </w: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/>
          <w:color w:val="000000"/>
          <w:sz w:val="24"/>
          <w:szCs w:val="24"/>
        </w:rPr>
        <w:t>A szegőszalag szabás</w:t>
      </w: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elhelyezés, hulladékgazdálkodás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4467D6" w:rsidRPr="0082302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erendezéseknek, eszközeinek, </w:t>
      </w:r>
      <w:r w:rsidRPr="0082302F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Alkatrészek összeválogatása, tételösszeállítás.</w:t>
      </w:r>
    </w:p>
    <w:p w:rsidR="004467D6" w:rsidRPr="0082302F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4467D6" w:rsidRPr="0082302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4467D6" w:rsidRDefault="004467D6" w:rsidP="004467D6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4554B2" w:rsidRDefault="004467D6" w:rsidP="005E546F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Előkészítő műveletek</w:t>
      </w:r>
      <w:r w:rsidR="005E546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E546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95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26476B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26476B">
        <w:rPr>
          <w:rFonts w:ascii="Palatino Linotype" w:hAnsi="Palatino Linotype"/>
          <w:color w:val="000000"/>
          <w:sz w:val="24"/>
          <w:szCs w:val="24"/>
        </w:rPr>
        <w:t>Az előkészítés műveleteinek (jelölés, vékon</w:t>
      </w:r>
      <w:r>
        <w:rPr>
          <w:rFonts w:ascii="Palatino Linotype" w:hAnsi="Palatino Linotype"/>
          <w:color w:val="000000"/>
          <w:sz w:val="24"/>
          <w:szCs w:val="24"/>
        </w:rPr>
        <w:t xml:space="preserve">yítás, ragasztás, kierősítés, </w:t>
      </w:r>
      <w:r w:rsidRPr="0026476B">
        <w:rPr>
          <w:rFonts w:ascii="Palatino Linotype" w:hAnsi="Palatino Linotype"/>
          <w:color w:val="000000"/>
          <w:sz w:val="24"/>
          <w:szCs w:val="24"/>
        </w:rPr>
        <w:t>szélfestés) gyakorlati elsajátítása</w:t>
      </w:r>
      <w:r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4467D6" w:rsidRPr="00C767F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Pr="00C767F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különböző 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Pr="00C767F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Pr="00C767F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4467D6" w:rsidRPr="00C767F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minőségi </w:t>
      </w:r>
      <w:r>
        <w:rPr>
          <w:rFonts w:ascii="Palatino Linotype" w:hAnsi="Palatino Linotype"/>
          <w:color w:val="000000"/>
          <w:sz w:val="24"/>
          <w:szCs w:val="24"/>
        </w:rPr>
        <w:t>k</w:t>
      </w:r>
      <w:r w:rsidRPr="00C767FF">
        <w:rPr>
          <w:rFonts w:ascii="Palatino Linotype" w:hAnsi="Palatino Linotype"/>
          <w:color w:val="000000"/>
          <w:sz w:val="24"/>
          <w:szCs w:val="24"/>
        </w:rPr>
        <w:t>övetelmények, a munka-, tűz- és környezetvédelmi előírások betartása.</w:t>
      </w:r>
    </w:p>
    <w:p w:rsidR="004467D6" w:rsidRPr="00C767FF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Az előkészítési műveletek önálló kivitelezése adott modellek műszaki dokumentációja alapján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67F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5E546F" w:rsidRPr="00C767FF" w:rsidRDefault="005E546F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</w:p>
    <w:p w:rsidR="004467D6" w:rsidRPr="004554B2" w:rsidRDefault="004467D6" w:rsidP="005E546F">
      <w:pPr>
        <w:widowControl w:val="0"/>
        <w:numPr>
          <w:ilvl w:val="2"/>
          <w:numId w:val="4"/>
        </w:numPr>
        <w:tabs>
          <w:tab w:val="left" w:pos="6379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b/>
          <w:bCs/>
          <w:sz w:val="24"/>
          <w:szCs w:val="24"/>
        </w:rPr>
        <w:t>Gépek, berendezések, szerszámok használata</w:t>
      </w:r>
      <w:r w:rsidR="005E546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5E546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100</w:t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566B5D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566B5D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erendezéseinek, eszközeinek,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</w:p>
    <w:p w:rsidR="004467D6" w:rsidRPr="00566B5D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kézi szabás szerszámainak, eszközeine</w:t>
      </w:r>
      <w:r>
        <w:rPr>
          <w:rFonts w:ascii="Palatino Linotype" w:hAnsi="Palatino Linotype"/>
          <w:color w:val="000000"/>
          <w:sz w:val="24"/>
          <w:szCs w:val="24"/>
        </w:rPr>
        <w:t xml:space="preserve">k, berendezéseinek szakszerű </w:t>
      </w:r>
      <w:r w:rsidRPr="00566B5D">
        <w:rPr>
          <w:rFonts w:ascii="Palatino Linotype" w:hAnsi="Palatino Linotype"/>
          <w:color w:val="000000"/>
          <w:sz w:val="24"/>
          <w:szCs w:val="24"/>
        </w:rPr>
        <w:t>használata, kezelése.</w:t>
      </w:r>
    </w:p>
    <w:p w:rsidR="004467D6" w:rsidRPr="00566B5D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kézi szabás szerszámainak, eszközeinek, berendezéseinek összeállítása önállóan egy adott modell alkatrészeinek kiszabásához.</w:t>
      </w:r>
    </w:p>
    <w:p w:rsidR="004467D6" w:rsidRPr="00566B5D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4467D6" w:rsidRPr="00566B5D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Egy meghatározott modell alkatrészeinek gépi szabásához a gépigény összeállítása önállóan.</w:t>
      </w:r>
    </w:p>
    <w:p w:rsidR="004467D6" w:rsidRPr="00566B5D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 xml:space="preserve">Az előkészítő műveletek 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szerszámainak, eszközeinek, kiegészítő berendezéseinek szakszerű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566B5D">
        <w:rPr>
          <w:rFonts w:ascii="Palatino Linotype" w:hAnsi="Palatino Linotype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4467D6" w:rsidRDefault="004467D6" w:rsidP="00823097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 xml:space="preserve">Gép-, szerszám-, eszköz-, és kiegészítő berendezések meghatározása </w:t>
      </w:r>
      <w:r>
        <w:rPr>
          <w:rFonts w:ascii="Palatino Linotype" w:hAnsi="Palatino Linotype"/>
          <w:color w:val="000000"/>
          <w:sz w:val="24"/>
          <w:szCs w:val="24"/>
        </w:rPr>
        <w:t>ö</w:t>
      </w:r>
      <w:r w:rsidRPr="00566B5D">
        <w:rPr>
          <w:rFonts w:ascii="Palatino Linotype" w:hAnsi="Palatino Linotype"/>
          <w:color w:val="000000"/>
          <w:sz w:val="24"/>
          <w:szCs w:val="24"/>
        </w:rPr>
        <w:t>nállóan egy adott termék előkészítési műveleteihez.</w:t>
      </w:r>
    </w:p>
    <w:p w:rsidR="005E546F" w:rsidRPr="00566B5D" w:rsidRDefault="005E546F" w:rsidP="005E546F">
      <w:pPr>
        <w:ind w:left="1134"/>
        <w:jc w:val="both"/>
        <w:rPr>
          <w:rFonts w:ascii="Palatino Linotype" w:hAnsi="Palatino Linotype"/>
          <w:b/>
          <w:bCs/>
          <w:color w:val="000000"/>
          <w:sz w:val="24"/>
          <w:szCs w:val="24"/>
        </w:rPr>
      </w:pPr>
    </w:p>
    <w:p w:rsidR="004467D6" w:rsidRPr="00212E5C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467D6" w:rsidRPr="00F523D6" w:rsidRDefault="004467D6" w:rsidP="00823097">
      <w:pPr>
        <w:widowControl w:val="0"/>
        <w:suppressAutoHyphens/>
        <w:ind w:left="426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523D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Tanműhely</w:t>
      </w:r>
    </w:p>
    <w:p w:rsidR="005E546F" w:rsidRPr="004554B2" w:rsidRDefault="005E546F" w:rsidP="005E546F">
      <w:pPr>
        <w:widowControl w:val="0"/>
        <w:suppressAutoHyphens/>
        <w:ind w:left="1134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67D6" w:rsidRPr="003223ED" w:rsidRDefault="004467D6" w:rsidP="005E546F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4467D6" w:rsidRPr="003223ED" w:rsidRDefault="004467D6" w:rsidP="004467D6">
      <w:pPr>
        <w:widowControl w:val="0"/>
        <w:suppressAutoHyphens/>
        <w:ind w:left="54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44449" w:rsidRDefault="00044449" w:rsidP="005E546F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4449" w:rsidRPr="008B7D14" w:rsidTr="005502A7">
        <w:trPr>
          <w:jc w:val="center"/>
        </w:trPr>
        <w:tc>
          <w:tcPr>
            <w:tcW w:w="994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4449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44449" w:rsidRPr="008B7D14" w:rsidRDefault="00BA3FAF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="0004444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23097" w:rsidRPr="003223ED" w:rsidRDefault="00823097" w:rsidP="004467D6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Default="004467D6" w:rsidP="005E546F">
      <w:pPr>
        <w:widowControl w:val="0"/>
        <w:numPr>
          <w:ilvl w:val="2"/>
          <w:numId w:val="4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67D6" w:rsidRPr="004F3748" w:rsidTr="00C90083">
        <w:trPr>
          <w:cantSplit/>
          <w:trHeight w:val="921"/>
        </w:trPr>
        <w:tc>
          <w:tcPr>
            <w:tcW w:w="828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467D6" w:rsidRPr="004F3748" w:rsidTr="00C90083">
        <w:trPr>
          <w:cantSplit/>
          <w:trHeight w:val="1076"/>
        </w:trPr>
        <w:tc>
          <w:tcPr>
            <w:tcW w:w="828" w:type="dxa"/>
            <w:vMerge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67D6" w:rsidRPr="004F3748" w:rsidTr="00C90083"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D1846" w:rsidRPr="004F3748" w:rsidTr="00C90083">
        <w:tc>
          <w:tcPr>
            <w:tcW w:w="828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D1846" w:rsidRPr="00FE5532" w:rsidRDefault="00CD1846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D1846" w:rsidRPr="004F3748" w:rsidTr="00C90083">
        <w:tc>
          <w:tcPr>
            <w:tcW w:w="828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D1846" w:rsidRPr="00FE5532" w:rsidRDefault="00CD1846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D1846" w:rsidRPr="00FE5532" w:rsidRDefault="00CD184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E546F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E546F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rPr>
          <w:trHeight w:val="499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4467D6"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shd w:val="clear" w:color="auto" w:fill="D9D9D9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4467D6"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 xml:space="preserve">Kiscsoportos szakmai munkavégzés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lastRenderedPageBreak/>
              <w:t>irányítással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shd w:val="clear" w:color="auto" w:fill="D9D9D9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</w:t>
            </w:r>
            <w:r w:rsidR="004467D6"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Munkaasztal, szabászgép, kézi szabászkés, szélvékonyító gép, hasító gép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Köszörűgép, munkaasztal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shd w:val="clear" w:color="auto" w:fill="D9D9D9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4467D6"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C90083">
        <w:tc>
          <w:tcPr>
            <w:tcW w:w="828" w:type="dxa"/>
            <w:vAlign w:val="center"/>
          </w:tcPr>
          <w:p w:rsidR="004467D6" w:rsidRPr="004F3748" w:rsidRDefault="005502A7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67D6" w:rsidRDefault="004467D6" w:rsidP="004467D6">
      <w:pPr>
        <w:rPr>
          <w:rFonts w:ascii="Palatino Linotype" w:hAnsi="Palatino Linotype"/>
        </w:rPr>
      </w:pPr>
    </w:p>
    <w:p w:rsidR="004467D6" w:rsidRPr="005E546F" w:rsidRDefault="004467D6" w:rsidP="00823097">
      <w:pPr>
        <w:pStyle w:val="Listaszerbekezds"/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sz w:val="24"/>
          <w:szCs w:val="24"/>
        </w:rPr>
      </w:pPr>
      <w:r w:rsidRPr="005E546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467D6" w:rsidRDefault="004467D6" w:rsidP="00823097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 törvén</w:t>
      </w:r>
      <w:r w:rsidR="00F523D6">
        <w:rPr>
          <w:rFonts w:ascii="Palatino Linotype" w:hAnsi="Palatino Linotype"/>
          <w:sz w:val="24"/>
          <w:szCs w:val="24"/>
        </w:rPr>
        <w:t>y</w:t>
      </w:r>
      <w:r>
        <w:rPr>
          <w:rFonts w:ascii="Palatino Linotype" w:hAnsi="Palatino Linotype"/>
          <w:sz w:val="24"/>
          <w:szCs w:val="24"/>
        </w:rPr>
        <w:t xml:space="preserve"> 54. § (2) a) pontja szerinti értékeléssel.</w:t>
      </w:r>
    </w:p>
    <w:p w:rsidR="00566A39" w:rsidRDefault="00566A39">
      <w:pPr>
        <w:spacing w:after="200" w:line="276" w:lineRule="auto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4467D6" w:rsidRPr="005E546F" w:rsidRDefault="004467D6" w:rsidP="004467D6">
      <w:pPr>
        <w:widowControl w:val="0"/>
        <w:suppressAutoHyphens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4467D6" w:rsidRPr="005E546F" w:rsidRDefault="004467D6" w:rsidP="004467D6">
      <w:pPr>
        <w:widowControl w:val="0"/>
        <w:suppressAutoHyphens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4467D6" w:rsidRPr="005E546F" w:rsidRDefault="004467D6" w:rsidP="004467D6">
      <w:pPr>
        <w:widowControl w:val="0"/>
        <w:suppressAutoHyphens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10259-12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Kesztyű gyártmánytervezése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10259-12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azonosító számú, Kesztyű gyártmánytervezése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4"/>
        <w:gridCol w:w="717"/>
        <w:gridCol w:w="648"/>
        <w:gridCol w:w="577"/>
        <w:gridCol w:w="699"/>
        <w:gridCol w:w="698"/>
        <w:gridCol w:w="719"/>
      </w:tblGrid>
      <w:tr w:rsidR="004467D6" w:rsidRPr="007D5369" w:rsidTr="00AB70C9">
        <w:trPr>
          <w:trHeight w:val="570"/>
          <w:jc w:val="center"/>
        </w:trPr>
        <w:tc>
          <w:tcPr>
            <w:tcW w:w="5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823097" w:rsidRDefault="004467D6" w:rsidP="00AB70C9">
            <w:pPr>
              <w:jc w:val="center"/>
              <w:rPr>
                <w:rFonts w:ascii="Palatino Linotype" w:hAnsi="Palatino Linotype"/>
                <w:b/>
                <w:sz w:val="24"/>
                <w:szCs w:val="20"/>
              </w:rPr>
            </w:pPr>
            <w:r w:rsidRPr="00823097">
              <w:rPr>
                <w:rFonts w:ascii="Palatino Linotype" w:hAnsi="Palatino Linotype"/>
                <w:b/>
                <w:sz w:val="24"/>
                <w:szCs w:val="20"/>
              </w:rPr>
              <w:t xml:space="preserve">10259-12 </w:t>
            </w:r>
          </w:p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3097">
              <w:rPr>
                <w:rFonts w:ascii="Palatino Linotype" w:hAnsi="Palatino Linotype"/>
                <w:b/>
                <w:sz w:val="24"/>
                <w:szCs w:val="20"/>
              </w:rPr>
              <w:t>Kesztyű gyártmánytervezése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szerkesztés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modellezés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modellezés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4467D6" w:rsidRPr="007D5369" w:rsidTr="00AB70C9">
        <w:trPr>
          <w:trHeight w:val="2070"/>
          <w:jc w:val="center"/>
        </w:trPr>
        <w:tc>
          <w:tcPr>
            <w:tcW w:w="5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7D5369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7D5369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Mérettáblázatok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7D5369" w:rsidRDefault="004467D6" w:rsidP="00AB70C9">
            <w:pPr>
              <w:ind w:left="113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Gyártáselőkészítés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7D5369" w:rsidRDefault="004467D6" w:rsidP="00AB70C9">
            <w:pPr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Modellek tervezése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7D5369" w:rsidRDefault="004467D6" w:rsidP="00AB70C9">
            <w:pPr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7D5369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yártáselőkészítés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gyakorlat</w:t>
            </w:r>
          </w:p>
        </w:tc>
      </w:tr>
      <w:tr w:rsidR="004467D6" w:rsidRPr="007D5369" w:rsidTr="00AB70C9">
        <w:trPr>
          <w:trHeight w:val="345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Modellrajzot készít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Meghatározza a szerkesztési méreteket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Alkalmazza a mérettáblázatokat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Alapszabásmintát készít kesztyűről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Szabásmintát készít női, férfi, gyermek kesztyűhöz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Szabásminta méret-sorozatot készít (elfogadott mintadarab alapján)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Kiválasztja és ellenőrzi az alap, kellék, segédanyagokat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Meghatározza a gyártástechnológiát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Gépet, eszközt választ a technológiához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Használja a számítógépeket (szövegírás, tervezés)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Mértékegységek megfelelő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rajz alapjai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Kesztyű alapszabásminta szerkesztésének folyamatai, segédtáblázat segítségével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Kesztyű szabásminta modellezése, szabásminta méret-sorozat készítésének folyamatai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 készítése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Anyag előirányzat meghatározása: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Alapszíntű számítógép használati ismeret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4467D6" w:rsidRPr="007D5369" w:rsidTr="00823097">
        <w:trPr>
          <w:trHeight w:val="24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Szabásrajz olvasása, értelmezése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Mértékegységek alapszintű ismerete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7D5369" w:rsidTr="00823097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Látás, színlátás, térlátás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3B42F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3B42FB">
        <w:trPr>
          <w:trHeight w:val="360"/>
          <w:jc w:val="center"/>
        </w:trPr>
        <w:tc>
          <w:tcPr>
            <w:tcW w:w="90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TÁRSAS KOMPETENCIÁK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Kapcsolatteremtő képesség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7D5369" w:rsidTr="00823097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7D5369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4467D6" w:rsidRPr="005E546F" w:rsidRDefault="004467D6" w:rsidP="005E546F">
      <w:pPr>
        <w:pStyle w:val="Listaszerbekezds"/>
        <w:numPr>
          <w:ilvl w:val="0"/>
          <w:numId w:val="4"/>
        </w:numPr>
        <w:tabs>
          <w:tab w:val="left" w:pos="4962"/>
          <w:tab w:val="right" w:pos="9214"/>
        </w:tabs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604FF">
        <w:rPr>
          <w:sz w:val="24"/>
          <w:szCs w:val="24"/>
        </w:rPr>
        <w:br w:type="page"/>
      </w:r>
      <w:r w:rsidRPr="00373163">
        <w:rPr>
          <w:rFonts w:ascii="Palatino Linotype" w:hAnsi="Palatino Linotype"/>
          <w:b/>
          <w:sz w:val="24"/>
          <w:szCs w:val="24"/>
        </w:rPr>
        <w:lastRenderedPageBreak/>
        <w:t>K</w:t>
      </w:r>
      <w:r w:rsidRPr="00C604FF">
        <w:rPr>
          <w:rFonts w:ascii="Palatino Linotype" w:hAnsi="Palatino Linotype"/>
          <w:b/>
          <w:sz w:val="24"/>
          <w:szCs w:val="24"/>
        </w:rPr>
        <w:t>esztyűszerkesztés - modellezés t</w:t>
      </w:r>
      <w:r w:rsidRPr="00C604F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="005E546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C604F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C604F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3725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107 </w:t>
      </w:r>
      <w:r w:rsidRPr="00C604F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5E546F" w:rsidRPr="005E546F" w:rsidRDefault="005E546F" w:rsidP="005E546F">
      <w:pPr>
        <w:pStyle w:val="Listaszerbekezds"/>
        <w:tabs>
          <w:tab w:val="left" w:pos="4962"/>
          <w:tab w:val="right" w:pos="9214"/>
        </w:tabs>
        <w:spacing w:after="0" w:line="240" w:lineRule="auto"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Pr="00CF27D7" w:rsidRDefault="004467D6" w:rsidP="005E546F">
      <w:pPr>
        <w:pStyle w:val="Listaszerbekezds"/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spacing w:after="0" w:line="240" w:lineRule="auto"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F27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467D6" w:rsidRDefault="004467D6" w:rsidP="00823097">
      <w:pPr>
        <w:pStyle w:val="Listaszerbekezds"/>
        <w:widowControl w:val="0"/>
        <w:suppressAutoHyphens/>
        <w:spacing w:after="0"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6219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különböző kesztyűk </w:t>
      </w:r>
      <w:r w:rsidRPr="00262190">
        <w:rPr>
          <w:rFonts w:ascii="Palatino Linotype" w:hAnsi="Palatino Linotype"/>
          <w:sz w:val="24"/>
          <w:szCs w:val="24"/>
          <w:lang w:eastAsia="hu-HU"/>
        </w:rPr>
        <w:t>modelltervezési, minta-szerkesztési</w:t>
      </w:r>
      <w:r w:rsidRPr="00262190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26219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alapfogalmainak, a mérettáblázatok használatának, a méretvétel szabályainak az elsajátítása. Modellrajzok készítése, különböző kesztyűk</w:t>
      </w:r>
      <w:r w:rsidRPr="00262190">
        <w:rPr>
          <w:rFonts w:ascii="Palatino Linotype" w:hAnsi="Palatino Linotype"/>
          <w:sz w:val="24"/>
          <w:szCs w:val="24"/>
          <w:lang w:eastAsia="hu-HU"/>
        </w:rPr>
        <w:t xml:space="preserve"> mintáinak</w:t>
      </w:r>
      <w:r w:rsidRPr="0026219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262190">
        <w:rPr>
          <w:rFonts w:ascii="Palatino Linotype" w:hAnsi="Palatino Linotype"/>
          <w:sz w:val="24"/>
          <w:szCs w:val="24"/>
          <w:lang w:eastAsia="hu-HU"/>
        </w:rPr>
        <w:t>szerkesztése önállóan.</w:t>
      </w:r>
      <w:r w:rsidRPr="0026219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műszaki dokumentáció készítésével kapcsolatos ismeretek elsajátítása, műszaki dokumentációk értelmezése, készítése.</w:t>
      </w:r>
    </w:p>
    <w:p w:rsidR="005E546F" w:rsidRPr="00262190" w:rsidRDefault="005E546F" w:rsidP="005E546F">
      <w:pPr>
        <w:pStyle w:val="Listaszerbekezds"/>
        <w:widowControl w:val="0"/>
        <w:suppressAutoHyphens/>
        <w:spacing w:after="0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Pr="000E120B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5E546F" w:rsidRPr="0050469B" w:rsidRDefault="005E546F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67D6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5E546F" w:rsidRPr="000E120B" w:rsidRDefault="005E546F" w:rsidP="005E546F">
      <w:pPr>
        <w:widowControl w:val="0"/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Pr="00262190" w:rsidRDefault="004467D6" w:rsidP="005E546F">
      <w:pPr>
        <w:pStyle w:val="Listaszerbekezds"/>
        <w:widowControl w:val="0"/>
        <w:numPr>
          <w:ilvl w:val="2"/>
          <w:numId w:val="4"/>
        </w:numPr>
        <w:tabs>
          <w:tab w:val="left" w:pos="4536"/>
          <w:tab w:val="right" w:pos="9214"/>
        </w:tabs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62190">
        <w:rPr>
          <w:rFonts w:ascii="Palatino Linotype" w:hAnsi="Palatino Linotype" w:cs="Arial"/>
          <w:b/>
          <w:bCs/>
          <w:sz w:val="24"/>
          <w:szCs w:val="24"/>
        </w:rPr>
        <w:t>Modelltervezés, szerkesztés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5E546F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36 </w:t>
      </w:r>
      <w:r w:rsidRPr="0026219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Divat-információk forrásai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(divatlapok, színkatalógusok, hazai- és nemzetközi kiállítások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divatbemutatók, </w:t>
      </w:r>
      <w:r w:rsidR="001D7FF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weblapok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keresés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lehetőségei.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Modellrajzok 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észítése, méretezése, szabályai.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esztyűk fajtái, szerkezete, alkatrészei, anyagai,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fő- és mellék-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alkatrészei,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szerepük a késztermékben.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Díszítések tervezése, ábrázolása.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kéz anatómiája, kézméretek.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 méretvétel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kézről, mérettáblázatok alkalmazása.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gyujjas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(női, férfi és gyermek) utcai kesztyűk, szerkesztési méretei,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alkatrészmintáinak,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méretsorozatainak szerkesztése.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tujjas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(női, férfi és gyermek)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utcai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kesztyűk, szerkesztési méretei,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mintáinak,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méretsorozatainak szerkesztése.</w:t>
      </w:r>
    </w:p>
    <w:p w:rsidR="007511F3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port-, munkavédelmi-, és speciális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kesztyűk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alkatrészmintáinak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7511F3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méretsorozatai rajzainak megtekintése, elemzése.</w:t>
      </w:r>
      <w:r w:rsidR="007511F3" w:rsidRPr="009839B2">
        <w:rPr>
          <w:rFonts w:ascii="Palatino Linotype" w:hAnsi="Palatino Linotype"/>
          <w:sz w:val="24"/>
          <w:szCs w:val="24"/>
        </w:rPr>
        <w:t xml:space="preserve"> </w:t>
      </w:r>
    </w:p>
    <w:p w:rsidR="004467D6" w:rsidRPr="009839B2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839B2">
        <w:rPr>
          <w:rFonts w:ascii="Palatino Linotype" w:hAnsi="Palatino Linotype"/>
          <w:sz w:val="24"/>
          <w:szCs w:val="24"/>
        </w:rPr>
        <w:t>Műszaki rajz alapjai</w:t>
      </w:r>
      <w:r w:rsidR="007511F3">
        <w:rPr>
          <w:rFonts w:ascii="Palatino Linotype" w:hAnsi="Palatino Linotype"/>
          <w:sz w:val="24"/>
          <w:szCs w:val="24"/>
        </w:rPr>
        <w:t>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Metszetrajzok,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kesztyű-alkatrészek és különböző technológiai ábrázolások.</w:t>
      </w:r>
    </w:p>
    <w:p w:rsidR="007511F3" w:rsidRPr="00FB4187" w:rsidRDefault="004467D6" w:rsidP="00823097">
      <w:pPr>
        <w:pStyle w:val="Jegyzetszveg"/>
        <w:ind w:left="720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Alkatrészminták fajtái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(alap-, nagyoló, dolgozó- és szabászminták), és az alaptechnológiáktól függő különbségek, </w:t>
      </w:r>
      <w:r w:rsidR="007511F3" w:rsidRPr="00FB4187">
        <w:rPr>
          <w:rFonts w:ascii="Palatino Linotype" w:hAnsi="Palatino Linotype"/>
          <w:sz w:val="24"/>
          <w:szCs w:val="24"/>
        </w:rPr>
        <w:t>rajzainak megtekintése, elemzése</w:t>
      </w:r>
      <w:r w:rsidR="007511F3">
        <w:rPr>
          <w:rFonts w:ascii="Palatino Linotype" w:hAnsi="Palatino Linotype"/>
          <w:sz w:val="24"/>
          <w:szCs w:val="24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szerkesztéshez szükséges méretek, és a méretvétel módszerei.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modellrajzok készítésének, és a minták sze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rkesztésnek módszerei, eszközei.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4467D6" w:rsidRPr="009839B2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839B2">
        <w:rPr>
          <w:rFonts w:ascii="Palatino Linotype" w:hAnsi="Palatino Linotype"/>
          <w:sz w:val="24"/>
          <w:szCs w:val="24"/>
        </w:rPr>
        <w:t>Alapszíntű számítógép használati ismeret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Korszerű számítógépes tervezési módszerek ismerete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előnyei, alkalmazási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Default="004467D6" w:rsidP="004467D6">
      <w:pPr>
        <w:widowControl w:val="0"/>
        <w:suppressAutoHyphens/>
        <w:ind w:left="113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4467D6" w:rsidRPr="002042FF" w:rsidRDefault="004467D6" w:rsidP="005E546F">
      <w:pPr>
        <w:widowControl w:val="0"/>
        <w:numPr>
          <w:ilvl w:val="2"/>
          <w:numId w:val="4"/>
        </w:numPr>
        <w:tabs>
          <w:tab w:val="left" w:pos="3261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lastRenderedPageBreak/>
        <w:t>Mérettáblázatok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5E546F">
        <w:rPr>
          <w:rFonts w:ascii="Palatino Linotype" w:hAnsi="Palatino Linotype"/>
          <w:b/>
          <w:sz w:val="24"/>
          <w:szCs w:val="24"/>
        </w:rPr>
        <w:tab/>
      </w:r>
      <w:r w:rsidR="00D37253" w:rsidRPr="00D37253">
        <w:rPr>
          <w:rFonts w:ascii="Palatino Linotype" w:hAnsi="Palatino Linotype"/>
          <w:b/>
          <w:i/>
          <w:sz w:val="24"/>
          <w:szCs w:val="24"/>
        </w:rPr>
        <w:t>35</w:t>
      </w:r>
      <w:r w:rsidR="00D3725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253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Kesztyűipari mértékegységek fajtái, alkalmazása.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Hosszúsági, területi mértékegységek és átszámításuk.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Különböző (a gyártóktól függő) kesztyűipari mérettáblázatok, és alkalmazásuk.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Női-, férfi- és gyermekkesztyűk méretei, nagyságszámozása.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kesztyűipari mérettáblázat felépítése, használata.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kesztyűsablon méretei, a részméretek kiszámítása, méretek szabványos jelölése.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hosszúsági és a szélességi részek átszámítása mm-re.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női (mancs) kesztyűk szabványos méretei.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férfi (mancs) kesztyűk szabványos méretei.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gyermek (mancs) kesztyűk szabványos méretei.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női kesztyűk szabványos méretei.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Ötujjas férfi kesztyűk</w:t>
      </w:r>
      <w:r w:rsidRPr="002512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szabványos méretei.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gyermek kesztyűk szabványos méretei.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kesztyűk méretének változása a technológia (anyagszerkezet, varrási, bélelési mód) függvényében.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méret-hozzáadások rendszere.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F02F30">
        <w:rPr>
          <w:rFonts w:ascii="Palatino Linotype" w:hAnsi="Palatino Linotype"/>
          <w:sz w:val="24"/>
          <w:szCs w:val="24"/>
        </w:rPr>
        <w:t>Alapanyag és kellékkalkulációt készít, anyagnormát számol</w:t>
      </w:r>
      <w:r>
        <w:rPr>
          <w:rFonts w:ascii="Palatino Linotype" w:hAnsi="Palatino Linotype"/>
          <w:sz w:val="24"/>
          <w:szCs w:val="24"/>
        </w:rPr>
        <w:t>.</w:t>
      </w:r>
    </w:p>
    <w:p w:rsidR="004467D6" w:rsidRPr="00F02F30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</w:p>
    <w:p w:rsidR="004467D6" w:rsidRPr="00673122" w:rsidRDefault="007511F3" w:rsidP="005B0278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Gyártás előkészítés</w:t>
      </w:r>
      <w:r w:rsidR="004467D6">
        <w:rPr>
          <w:rFonts w:ascii="Palatino Linotype" w:hAnsi="Palatino Linotype"/>
          <w:b/>
          <w:sz w:val="24"/>
          <w:szCs w:val="24"/>
        </w:rPr>
        <w:t xml:space="preserve"> </w:t>
      </w:r>
      <w:r w:rsidR="005B0278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i/>
          <w:sz w:val="24"/>
          <w:szCs w:val="24"/>
        </w:rPr>
        <w:t>36</w:t>
      </w:r>
      <w:r w:rsidR="004467D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67D6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műszaki dokumentációk tartalma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(modellrajzok, fényképek, méretek, alap-, kellék és segédanyagok felsorolása, alkatrészek- és kellékek darabjegyzéke, t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, technológiai, műveleti utasítások, gépek, berendezések, szerszámok jegyzéke, minták, szabástervek, anyagnormák),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felépítése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 készítési módszerei.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tervezett modellek anyagszerke</w:t>
      </w:r>
      <w:r>
        <w:rPr>
          <w:rFonts w:ascii="Palatino Linotype" w:hAnsi="Palatino Linotype" w:cs="TimesNewRomanPSMT"/>
          <w:sz w:val="24"/>
          <w:szCs w:val="24"/>
          <w:lang w:bidi="hi-IN"/>
        </w:rPr>
        <w:t>zete, alap-, kellék és segédanyagainak csoportosítása.</w:t>
      </w:r>
    </w:p>
    <w:p w:rsidR="004467D6" w:rsidRPr="00BF6A90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BF6A90">
        <w:rPr>
          <w:rFonts w:ascii="Palatino Linotype" w:hAnsi="Palatino Linotype"/>
          <w:sz w:val="24"/>
          <w:szCs w:val="24"/>
        </w:rPr>
        <w:t>Alapszabásmintát készít kesztyűről</w:t>
      </w:r>
    </w:p>
    <w:p w:rsidR="004467D6" w:rsidRPr="00BF6A90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BF6A90">
        <w:rPr>
          <w:rFonts w:ascii="Palatino Linotype" w:hAnsi="Palatino Linotype"/>
          <w:sz w:val="24"/>
          <w:szCs w:val="24"/>
        </w:rPr>
        <w:t>Szabásmintát készít női, férfi, gyermek kesztyűhöz</w:t>
      </w:r>
    </w:p>
    <w:p w:rsidR="004467D6" w:rsidRDefault="00564FD3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B4187">
        <w:rPr>
          <w:rFonts w:ascii="Palatino Linotype" w:hAnsi="Palatino Linotype"/>
          <w:sz w:val="24"/>
          <w:szCs w:val="24"/>
        </w:rPr>
        <w:t>Egyszerű alapmodellek paramétereinek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4467D6">
        <w:rPr>
          <w:rFonts w:ascii="Palatino Linotype" w:hAnsi="Palatino Linotype" w:cs="TimesNewRomanPSMT"/>
          <w:sz w:val="24"/>
          <w:szCs w:val="24"/>
          <w:lang w:bidi="hi-IN"/>
        </w:rPr>
        <w:t>(szabási-, díszítési, összeállítási-, bélelési-technológiák, anyagtöbbletek, ráhagyások, vékonyítási, varrási, díszítési, kikészítési paraméterek)</w:t>
      </w:r>
      <w:r w:rsidR="004467D6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meghatározása</w:t>
      </w:r>
      <w:r w:rsidR="004467D6">
        <w:rPr>
          <w:rFonts w:ascii="Palatino Linotype" w:hAnsi="Palatino Linotype" w:cs="TimesNewRomanPSMT"/>
          <w:sz w:val="24"/>
          <w:szCs w:val="24"/>
          <w:lang w:bidi="hi-IN"/>
        </w:rPr>
        <w:t>.</w:t>
      </w:r>
      <w:r w:rsidR="004467D6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G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épek, berendezések</w:t>
      </w:r>
      <w:r>
        <w:rPr>
          <w:rFonts w:ascii="Palatino Linotype" w:hAnsi="Palatino Linotype" w:cs="TimesNewRomanPSMT"/>
          <w:sz w:val="24"/>
          <w:szCs w:val="24"/>
          <w:lang w:bidi="hi-IN"/>
        </w:rPr>
        <w:t>, szerszámok, eszközök meghatározása,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kiválasztása. </w:t>
      </w:r>
    </w:p>
    <w:p w:rsidR="004467D6" w:rsidRPr="00DE47D8" w:rsidRDefault="00564FD3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/>
          <w:sz w:val="24"/>
          <w:szCs w:val="24"/>
        </w:rPr>
        <w:t>E</w:t>
      </w:r>
      <w:r w:rsidRPr="00FB4187">
        <w:rPr>
          <w:rFonts w:ascii="Palatino Linotype" w:hAnsi="Palatino Linotype"/>
          <w:sz w:val="24"/>
          <w:szCs w:val="24"/>
        </w:rPr>
        <w:t>gyszerű modellek technológiai folyamatainak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4467D6">
        <w:rPr>
          <w:rFonts w:ascii="Palatino Linotype" w:hAnsi="Palatino Linotype" w:cs="TimesNewRomanPSMT"/>
          <w:sz w:val="24"/>
          <w:szCs w:val="24"/>
          <w:lang w:bidi="hi-IN"/>
        </w:rPr>
        <w:t>(szabás, formára dolgozás, díszítés, összeállítás, bélelés, csinosítás) és műveleti utasítások</w:t>
      </w:r>
      <w:r w:rsidR="004467D6"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4467D6" w:rsidRPr="00DE47D8">
        <w:rPr>
          <w:rFonts w:ascii="Palatino Linotype" w:hAnsi="Palatino Linotype" w:cs="TimesNewRomanPSMT"/>
          <w:sz w:val="24"/>
          <w:szCs w:val="24"/>
          <w:lang w:bidi="hi-IN"/>
        </w:rPr>
        <w:t>leírása</w:t>
      </w:r>
      <w:r w:rsidR="004467D6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Minták-, 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zabástervek</w:t>
      </w:r>
      <w:r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terítékrajzok készítése,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készítés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módszerei</w:t>
      </w:r>
      <w:r>
        <w:rPr>
          <w:rFonts w:ascii="Palatino Linotype" w:hAnsi="Palatino Linotype" w:cs="TimesNewRomanPSMT"/>
          <w:sz w:val="24"/>
          <w:szCs w:val="24"/>
          <w:lang w:bidi="hi-IN"/>
        </w:rPr>
        <w:t>, gazdaságossági, minőségi követelmények.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Pr="00BE3C00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a készítés módszerei, a gazdaságossági tényezők fontossága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ismerete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előnyei,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alkalmazási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467D6" w:rsidRPr="005E5283" w:rsidRDefault="004467D6" w:rsidP="004467D6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E528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467D6" w:rsidRPr="003B42FB" w:rsidRDefault="004467D6" w:rsidP="00823097">
      <w:pPr>
        <w:widowControl w:val="0"/>
        <w:suppressAutoHyphens/>
        <w:ind w:left="42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3B42FB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Szaktanterem</w:t>
      </w:r>
    </w:p>
    <w:p w:rsidR="005B0278" w:rsidRPr="00574FEC" w:rsidRDefault="005B0278" w:rsidP="005B0278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5B0278" w:rsidRDefault="004467D6" w:rsidP="005B0278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5B0278" w:rsidRPr="0050091F" w:rsidRDefault="005B0278" w:rsidP="005B0278">
      <w:pPr>
        <w:widowControl w:val="0"/>
        <w:suppressAutoHyphens/>
        <w:ind w:left="858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566A39" w:rsidRDefault="00566A39" w:rsidP="005B0278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66A39" w:rsidRPr="008B7D14" w:rsidTr="005502A7">
        <w:trPr>
          <w:jc w:val="center"/>
        </w:trPr>
        <w:tc>
          <w:tcPr>
            <w:tcW w:w="994" w:type="dxa"/>
            <w:vMerge w:val="restart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66A39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Merge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66A39" w:rsidRPr="008B7D14" w:rsidRDefault="00657FEE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66A39" w:rsidRPr="008B7D14" w:rsidRDefault="00657FEE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8B7D14" w:rsidTr="005502A7">
        <w:trPr>
          <w:jc w:val="center"/>
        </w:trPr>
        <w:tc>
          <w:tcPr>
            <w:tcW w:w="994" w:type="dxa"/>
            <w:vAlign w:val="center"/>
          </w:tcPr>
          <w:p w:rsidR="00566A39" w:rsidRPr="008B7D14" w:rsidRDefault="005502A7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="00566A3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66A39" w:rsidRPr="008B7D14" w:rsidRDefault="00566A3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6A39" w:rsidRPr="008B7D14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67D6" w:rsidRPr="00CA0B9E" w:rsidRDefault="004467D6" w:rsidP="004467D6">
      <w:pPr>
        <w:widowControl w:val="0"/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4467D6" w:rsidRPr="00C604FF" w:rsidRDefault="004467D6" w:rsidP="00823097">
      <w:pPr>
        <w:pStyle w:val="Listaszerbekezds"/>
        <w:widowControl w:val="0"/>
        <w:numPr>
          <w:ilvl w:val="2"/>
          <w:numId w:val="4"/>
        </w:numPr>
        <w:suppressAutoHyphens/>
        <w:spacing w:after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C604F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67D6" w:rsidRPr="004F3748" w:rsidTr="00AB70C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467D6" w:rsidRPr="004F3748" w:rsidTr="00AB70C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4F3748" w:rsidTr="00AB70C9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4F3748" w:rsidTr="00AB70C9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566A3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</w:t>
            </w:r>
            <w:r w:rsidR="005502A7">
              <w:rPr>
                <w:rFonts w:ascii="Palatino Linotype" w:hAnsi="Palatino Linotype"/>
                <w:sz w:val="20"/>
                <w:szCs w:val="20"/>
              </w:rPr>
              <w:t>6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566A3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 w:rsidR="005502A7">
              <w:rPr>
                <w:rFonts w:ascii="Palatino Linotype" w:hAnsi="Palatino Linotype"/>
                <w:sz w:val="20"/>
                <w:szCs w:val="20"/>
              </w:rPr>
              <w:t>7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4467D6" w:rsidRPr="007D5369" w:rsidRDefault="005A69CE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AB70C9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67D6" w:rsidRDefault="004467D6" w:rsidP="004467D6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Pr="005B0278" w:rsidRDefault="004467D6" w:rsidP="00823097">
      <w:pPr>
        <w:pStyle w:val="Listaszerbekezds"/>
        <w:widowControl w:val="0"/>
        <w:numPr>
          <w:ilvl w:val="1"/>
          <w:numId w:val="4"/>
        </w:numPr>
        <w:suppressAutoHyphens/>
        <w:spacing w:after="0" w:line="360" w:lineRule="auto"/>
        <w:rPr>
          <w:sz w:val="24"/>
          <w:szCs w:val="24"/>
        </w:rPr>
      </w:pPr>
      <w:r w:rsidRPr="005B027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467D6" w:rsidRDefault="004467D6" w:rsidP="00823097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 törvény 54. § (2) a) pontja szerinti értékeléssel.</w:t>
      </w:r>
    </w:p>
    <w:p w:rsidR="004467D6" w:rsidRDefault="004467D6" w:rsidP="005B027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Default="004467D6" w:rsidP="005B027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467D6" w:rsidRDefault="004467D6" w:rsidP="005B0278">
      <w:pPr>
        <w:numPr>
          <w:ilvl w:val="0"/>
          <w:numId w:val="4"/>
        </w:numPr>
        <w:tabs>
          <w:tab w:val="left" w:pos="4536"/>
          <w:tab w:val="right" w:pos="9214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Kesztyű</w:t>
      </w:r>
      <w:r>
        <w:rPr>
          <w:rFonts w:ascii="Palatino Linotype" w:hAnsi="Palatino Linotype" w:cs="Arial"/>
          <w:b/>
          <w:bCs/>
          <w:sz w:val="24"/>
          <w:szCs w:val="24"/>
        </w:rPr>
        <w:t>modellezés</w:t>
      </w:r>
      <w:r w:rsidRPr="002659F7">
        <w:rPr>
          <w:rFonts w:ascii="Palatino Linotype" w:hAnsi="Palatino Linotype" w:cs="Arial"/>
          <w:b/>
          <w:bCs/>
          <w:sz w:val="24"/>
          <w:szCs w:val="24"/>
        </w:rPr>
        <w:t xml:space="preserve"> gyakorlat</w:t>
      </w:r>
      <w:r w:rsidRPr="002659F7">
        <w:rPr>
          <w:rFonts w:ascii="Palatino Linotype" w:hAnsi="Palatino Linotype"/>
          <w:sz w:val="20"/>
          <w:szCs w:val="20"/>
        </w:rPr>
        <w:t xml:space="preserve"> </w:t>
      </w:r>
      <w:r w:rsidR="005B0278">
        <w:rPr>
          <w:rFonts w:ascii="Palatino Linotype" w:hAnsi="Palatino Linotype"/>
          <w:b/>
          <w:sz w:val="24"/>
          <w:szCs w:val="24"/>
        </w:rPr>
        <w:t>tantárgy</w:t>
      </w:r>
      <w:r w:rsidR="005B0278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sz w:val="24"/>
          <w:szCs w:val="24"/>
        </w:rPr>
        <w:t xml:space="preserve">284 </w:t>
      </w:r>
      <w:r>
        <w:rPr>
          <w:rFonts w:ascii="Palatino Linotype" w:hAnsi="Palatino Linotype"/>
          <w:b/>
          <w:sz w:val="24"/>
          <w:szCs w:val="24"/>
        </w:rPr>
        <w:t>óra</w:t>
      </w:r>
    </w:p>
    <w:p w:rsidR="005B0278" w:rsidRPr="000E120B" w:rsidRDefault="005B0278" w:rsidP="005B0278">
      <w:pPr>
        <w:tabs>
          <w:tab w:val="left" w:pos="4536"/>
          <w:tab w:val="right" w:pos="9214"/>
        </w:tabs>
        <w:ind w:left="357"/>
        <w:rPr>
          <w:rFonts w:ascii="Palatino Linotype" w:hAnsi="Palatino Linotype"/>
          <w:b/>
          <w:sz w:val="24"/>
          <w:szCs w:val="24"/>
        </w:rPr>
      </w:pPr>
    </w:p>
    <w:p w:rsidR="004467D6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67D6" w:rsidRDefault="004467D6" w:rsidP="00823097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Pr="00573F3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ülönböző kesztyűk </w:t>
      </w:r>
      <w:r w:rsidRPr="00573F39">
        <w:rPr>
          <w:rFonts w:ascii="Palatino Linotype" w:hAnsi="Palatino Linotype"/>
          <w:sz w:val="24"/>
          <w:szCs w:val="24"/>
          <w:lang w:eastAsia="hu-HU"/>
        </w:rPr>
        <w:t>modelltervezési, szerkesztési</w:t>
      </w:r>
      <w:r w:rsidRPr="00573F39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573F39">
        <w:rPr>
          <w:rFonts w:ascii="Palatino Linotype" w:hAnsi="Palatino Linotype"/>
          <w:sz w:val="24"/>
          <w:szCs w:val="24"/>
          <w:lang w:eastAsia="hu-HU"/>
        </w:rPr>
        <w:t>feladatainak</w:t>
      </w:r>
      <w:r w:rsidRPr="00573F39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573F39">
        <w:rPr>
          <w:rFonts w:ascii="Palatino Linotype" w:hAnsi="Palatino Linotype"/>
          <w:sz w:val="24"/>
          <w:szCs w:val="24"/>
          <w:lang w:eastAsia="hu-HU"/>
        </w:rPr>
        <w:t xml:space="preserve">végrehajtása </w:t>
      </w:r>
      <w:r w:rsidRPr="00573F3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mérettáblázatok használatával, valamint méretvétel alapján. Modellrajzok, technológiai metszetrajzok készítése. Műszaki dokumentációk készítésével kapcsolatos ismeretek elsajátítása, műszaki dokumentációk értelmezése, készítése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5B0278" w:rsidRDefault="005B0278" w:rsidP="005B0278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Default="004467D6" w:rsidP="005B0278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a Kesztyű szerkesztés- modellezés elméleti tantárgy tartalmára épül.</w:t>
      </w:r>
    </w:p>
    <w:p w:rsidR="005B0278" w:rsidRPr="0050469B" w:rsidRDefault="005B0278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67D6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5B0278" w:rsidRPr="000E120B" w:rsidRDefault="005B0278" w:rsidP="005B0278">
      <w:pPr>
        <w:ind w:left="858"/>
        <w:rPr>
          <w:rFonts w:ascii="Palatino Linotype" w:hAnsi="Palatino Linotype"/>
          <w:b/>
          <w:sz w:val="24"/>
          <w:szCs w:val="24"/>
        </w:rPr>
      </w:pPr>
    </w:p>
    <w:p w:rsidR="004467D6" w:rsidRPr="004B6091" w:rsidRDefault="004467D6" w:rsidP="005B0278">
      <w:pPr>
        <w:numPr>
          <w:ilvl w:val="2"/>
          <w:numId w:val="4"/>
        </w:numPr>
        <w:tabs>
          <w:tab w:val="left" w:pos="3544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D030BA">
        <w:rPr>
          <w:rFonts w:ascii="Palatino Linotype" w:hAnsi="Palatino Linotype" w:cs="Arial"/>
          <w:b/>
          <w:bCs/>
          <w:sz w:val="24"/>
          <w:szCs w:val="24"/>
        </w:rPr>
        <w:t>Modellek tervezése</w:t>
      </w:r>
      <w:r w:rsidR="005B0278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i/>
          <w:sz w:val="24"/>
          <w:szCs w:val="24"/>
        </w:rPr>
        <w:t xml:space="preserve">85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Divat-információk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beszerzése - divatlapokból, színkatalógusokból, hazai- és nemzetközi kiállításokról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divatbemutatókról, Internetről.</w:t>
      </w:r>
    </w:p>
    <w:p w:rsidR="004467D6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Modellrajzok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készítése, fénykép, modell alapján.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esztyűk fajtái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szerkezet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ének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alkatrészei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anyagai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felismerése.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Díszítések tervezése különböző öltözködési stílusokhoz. 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 méretvétel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kézről, mérettáblázatok alkalmazása.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gyujjas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(női, férfi és gyermek) utcai kesztyűk, különböző alap és alkatrészmintáira mintatervezés. </w:t>
      </w:r>
    </w:p>
    <w:p w:rsidR="00657FEE" w:rsidRPr="00DE47D8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tujjas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(női, férfi és gyermek)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utcai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kesztyűk, alap és alkatrészmintáira mintatervezés.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Termékelemzés, minták, rajzok, képek alapján. </w:t>
      </w:r>
    </w:p>
    <w:p w:rsidR="00657FEE" w:rsidRPr="00DE47D8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Metszetrajzok,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kesztyű-alkatrészek és különböző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technológiai ábrázolások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értelmezése.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Alkatrészminták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(alap-, nagyoló, dolgozó- és szabászminták) felismerése, és az alaptechnológiáktól függő különbségeinek értelmezése. </w:t>
      </w:r>
    </w:p>
    <w:p w:rsidR="004467D6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modellrajzok készítésé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hez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és a minták sze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rkesztéséhez használatos eszközök szakszerű használata.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Mintavágási gyakorlatok, szerszámok, eszközök, berendezések használatának elsajátítása.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tervezési módszerek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meg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ismer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ése 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5B0278" w:rsidRDefault="005B0278" w:rsidP="005B0278">
      <w:pPr>
        <w:widowControl w:val="0"/>
        <w:suppressAutoHyphens/>
        <w:ind w:left="113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4467D6" w:rsidRPr="00B378B1" w:rsidRDefault="004467D6" w:rsidP="005B0278">
      <w:pPr>
        <w:numPr>
          <w:ilvl w:val="2"/>
          <w:numId w:val="4"/>
        </w:numPr>
        <w:tabs>
          <w:tab w:val="left" w:pos="3261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D030BA">
        <w:rPr>
          <w:rFonts w:ascii="Palatino Linotype" w:hAnsi="Palatino Linotype" w:cs="Arial"/>
          <w:b/>
          <w:bCs/>
          <w:sz w:val="24"/>
          <w:szCs w:val="24"/>
        </w:rPr>
        <w:t>Minták készítése</w:t>
      </w:r>
      <w:r w:rsidR="005B0278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i/>
          <w:sz w:val="24"/>
          <w:szCs w:val="24"/>
        </w:rPr>
        <w:t xml:space="preserve">90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Kesztyűipari mértékegységek alkalmazása a gyakorlatban, átszámításuk.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Mérettáblázatok felhasználása a gyakorlati munka során.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Női-, férfi- és gyermekkesztyűk nagyságszámozásának alkalmazása.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kesztyűipari mérettáblázat használata.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női (mancs) </w:t>
      </w:r>
      <w:r w:rsidR="00657FEE">
        <w:rPr>
          <w:rFonts w:ascii="Palatino Linotype" w:hAnsi="Palatino Linotype"/>
          <w:sz w:val="24"/>
          <w:szCs w:val="24"/>
        </w:rPr>
        <w:t xml:space="preserve">kesztyűk 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férfi (mancs) kesztyűk mintáinak szerkesztése, kivágása.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gyermek (mancs) kesztyűk mintáinak szerkesztése, kivágása.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női kesztyűk mintáinak szerkesztése, kivágása.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Ötujjas férfi kesztyűk</w:t>
      </w:r>
      <w:r w:rsidRPr="002512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gyermek kesztyűk mintáinak szerkesztése, kivágása.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Nagyoló-, formára-dolgozó- és pontos minták készítése.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Önálló, szabadon tervezett modellek mintáinak megszerkesztése, kivágása.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különböző kesztyűk méretének </w:t>
      </w:r>
      <w:r w:rsidR="00657FE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megváltoztatási lehetőségeinek megfigyelése</w:t>
      </w:r>
      <w:r w:rsidR="00657FE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a technológia (anyagszerkezet, varrási, bélelési mód) függvényében.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méret-hozzáadások kivitelezése.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mintavágás szerszámainak, eszközeinek, berendezéseinek kezelése a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a tűz- és a környezetvédelmi előírások betartás</w:t>
      </w:r>
      <w:r>
        <w:rPr>
          <w:rFonts w:ascii="Palatino Linotype" w:hAnsi="Palatino Linotype"/>
          <w:sz w:val="24"/>
          <w:szCs w:val="24"/>
        </w:rPr>
        <w:t>áv</w:t>
      </w:r>
      <w:r w:rsidRPr="00DE47D8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mintavágási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gyakorlati alkalmazási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5B0278" w:rsidRDefault="005B0278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4467D6" w:rsidRPr="000E120B" w:rsidRDefault="004467D6" w:rsidP="005B0278">
      <w:pPr>
        <w:numPr>
          <w:ilvl w:val="2"/>
          <w:numId w:val="4"/>
        </w:numPr>
        <w:tabs>
          <w:tab w:val="left" w:pos="4820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</w:rPr>
        <w:t xml:space="preserve">A </w:t>
      </w:r>
      <w:r w:rsidR="00657FEE">
        <w:rPr>
          <w:rFonts w:ascii="Palatino Linotype" w:hAnsi="Palatino Linotype" w:cs="Arial"/>
          <w:b/>
          <w:bCs/>
          <w:sz w:val="24"/>
          <w:szCs w:val="24"/>
        </w:rPr>
        <w:t xml:space="preserve">gyártás </w:t>
      </w:r>
      <w:r w:rsidR="00CC0D98">
        <w:rPr>
          <w:rFonts w:ascii="Palatino Linotype" w:hAnsi="Palatino Linotype" w:cs="Arial"/>
          <w:b/>
          <w:bCs/>
          <w:sz w:val="24"/>
          <w:szCs w:val="24"/>
        </w:rPr>
        <w:t xml:space="preserve">előkészítése </w:t>
      </w:r>
      <w:r w:rsidR="005B0278">
        <w:rPr>
          <w:rFonts w:ascii="Palatino Linotype" w:hAnsi="Palatino Linotype" w:cs="Arial"/>
          <w:b/>
          <w:bCs/>
          <w:sz w:val="24"/>
          <w:szCs w:val="24"/>
        </w:rPr>
        <w:tab/>
      </w:r>
      <w:r w:rsidR="00D37253" w:rsidRPr="00D37253">
        <w:rPr>
          <w:rFonts w:ascii="Palatino Linotype" w:hAnsi="Palatino Linotype"/>
          <w:b/>
          <w:i/>
          <w:sz w:val="24"/>
          <w:szCs w:val="24"/>
        </w:rPr>
        <w:t xml:space="preserve">109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gyakorlati munka során alkalmazott műszaki dokumentációk elemzése.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Műszaki dokumentációk elkészítése.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Kész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modellek anyagszerke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zetének, alap-, kellék- és segédanyagainak csoportosítása. 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Kesztyűk anyagszerkezetének összeállítása, dokumentálása önállóan.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Kész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modellek </w:t>
      </w:r>
      <w:r>
        <w:rPr>
          <w:rFonts w:ascii="Palatino Linotype" w:hAnsi="Palatino Linotype" w:cs="TimesNewRomanPSMT"/>
          <w:sz w:val="24"/>
          <w:szCs w:val="24"/>
          <w:lang w:bidi="hi-IN"/>
        </w:rPr>
        <w:t>t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inek (szabási-, díszítési, összeállítási-, bélelési-technológiák, anyagtöbbletek, ráhagyások, vékonyítási, varrási, díszítési, kikészítési paraméterek)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vizsgálata.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Technológiai paraméterek meghatározása adott kesztyűmodellhez.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Kiválasztott kesztyűmodellhez a g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épek, berendezések</w:t>
      </w:r>
      <w:r>
        <w:rPr>
          <w:rFonts w:ascii="Palatino Linotype" w:hAnsi="Palatino Linotype" w:cs="TimesNewRomanPSMT"/>
          <w:sz w:val="24"/>
          <w:szCs w:val="24"/>
          <w:lang w:bidi="hi-IN"/>
        </w:rPr>
        <w:t>, szerszámok, eszközök meghatározása,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kiválasztása. 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technológiai folyamat</w:t>
      </w:r>
      <w:r>
        <w:rPr>
          <w:rFonts w:ascii="Palatino Linotype" w:hAnsi="Palatino Linotype" w:cs="TimesNewRomanPSMT"/>
          <w:sz w:val="24"/>
          <w:szCs w:val="24"/>
          <w:lang w:bidi="hi-IN"/>
        </w:rPr>
        <w:t>ok- (szabás, formára dolgozás, díszítés, összeállítás, bélelés, csinosítás) és műveleti utasítások</w:t>
      </w:r>
      <w:r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leírása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, különböző kesztyűkhöz.</w:t>
      </w:r>
    </w:p>
    <w:p w:rsidR="00657FEE" w:rsidRPr="00900EFE" w:rsidRDefault="00657FEE" w:rsidP="00823097">
      <w:pPr>
        <w:pStyle w:val="Jegyzetszveg"/>
        <w:ind w:left="11" w:firstLine="709"/>
        <w:rPr>
          <w:rFonts w:ascii="Palatino Linotype" w:hAnsi="Palatino Linotype"/>
          <w:sz w:val="24"/>
          <w:szCs w:val="24"/>
        </w:rPr>
      </w:pPr>
      <w:r w:rsidRPr="00900EFE">
        <w:rPr>
          <w:rFonts w:ascii="Palatino Linotype" w:hAnsi="Palatino Linotype" w:cs="TimesNewRomanPSMT"/>
          <w:sz w:val="24"/>
          <w:szCs w:val="24"/>
          <w:lang w:bidi="hi-IN"/>
        </w:rPr>
        <w:t xml:space="preserve">Minták-, szabástervek-, és terítékrajzok </w:t>
      </w:r>
      <w:r w:rsidRPr="00900EFE">
        <w:rPr>
          <w:rFonts w:ascii="Palatino Linotype" w:hAnsi="Palatino Linotype"/>
          <w:sz w:val="24"/>
          <w:szCs w:val="24"/>
        </w:rPr>
        <w:t>készítési terv</w:t>
      </w:r>
      <w:r>
        <w:rPr>
          <w:rFonts w:ascii="Palatino Linotype" w:hAnsi="Palatino Linotype"/>
          <w:sz w:val="24"/>
          <w:szCs w:val="24"/>
        </w:rPr>
        <w:t>ek.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Komplett műszaki dokumentáció összeállítása egy kiválasztott termékhez.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ismerete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alkalmazása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F3056" w:rsidRDefault="007F3056" w:rsidP="00823097">
      <w:pPr>
        <w:widowControl w:val="0"/>
        <w:suppressAutoHyphens/>
        <w:ind w:left="720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4467D6" w:rsidRPr="005B0278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5B0278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5B027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4467D6" w:rsidRPr="003B42FB" w:rsidRDefault="004467D6" w:rsidP="00823097">
      <w:pPr>
        <w:ind w:left="426"/>
        <w:rPr>
          <w:rFonts w:ascii="Palatino Linotype" w:hAnsi="Palatino Linotype"/>
          <w:bCs/>
          <w:i/>
          <w:iCs/>
          <w:sz w:val="24"/>
          <w:szCs w:val="24"/>
        </w:rPr>
      </w:pPr>
      <w:r w:rsidRPr="003B42FB">
        <w:rPr>
          <w:rFonts w:ascii="Palatino Linotype" w:hAnsi="Palatino Linotype"/>
          <w:bCs/>
          <w:i/>
          <w:iCs/>
          <w:sz w:val="24"/>
          <w:szCs w:val="24"/>
        </w:rPr>
        <w:t>Tanműhely és/vagy kisüzemi termelőhely</w:t>
      </w:r>
    </w:p>
    <w:p w:rsidR="005B0278" w:rsidRPr="008C0A79" w:rsidRDefault="005B0278" w:rsidP="004467D6">
      <w:pPr>
        <w:ind w:left="1134"/>
        <w:rPr>
          <w:rFonts w:ascii="Palatino Linotype" w:hAnsi="Palatino Linotype"/>
          <w:bCs/>
          <w:iCs/>
          <w:sz w:val="24"/>
          <w:szCs w:val="24"/>
        </w:rPr>
      </w:pPr>
    </w:p>
    <w:p w:rsidR="004467D6" w:rsidRDefault="004467D6" w:rsidP="005B0278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5B0278" w:rsidRDefault="005B0278" w:rsidP="005B0278">
      <w:pPr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44449" w:rsidRDefault="00044449" w:rsidP="005B0278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4449" w:rsidRPr="008B7D14" w:rsidTr="005502A7">
        <w:trPr>
          <w:jc w:val="center"/>
        </w:trPr>
        <w:tc>
          <w:tcPr>
            <w:tcW w:w="994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4449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4449" w:rsidRPr="008B7D14" w:rsidRDefault="00657FEE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44449" w:rsidRPr="008B7D14" w:rsidRDefault="00657FEE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502A7"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44449" w:rsidRDefault="00044449" w:rsidP="00044449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4467D6" w:rsidRPr="00B6021D" w:rsidRDefault="004467D6" w:rsidP="005B0278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B602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67D6" w:rsidRPr="004F3748" w:rsidTr="00AB70C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467D6" w:rsidRPr="004F3748" w:rsidTr="00AB70C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67D6" w:rsidRPr="004F3748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4F3748" w:rsidTr="0082309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6A39" w:rsidRPr="004F3748" w:rsidTr="00823097">
        <w:trPr>
          <w:jc w:val="center"/>
        </w:trPr>
        <w:tc>
          <w:tcPr>
            <w:tcW w:w="828" w:type="dxa"/>
            <w:vAlign w:val="center"/>
          </w:tcPr>
          <w:p w:rsidR="00566A39" w:rsidRPr="00FE5532" w:rsidRDefault="00566A3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66A39" w:rsidRPr="00FE5532" w:rsidRDefault="00566A39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6A39" w:rsidRPr="00FE5532" w:rsidRDefault="00566A39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566A3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566A39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="004467D6"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4467D6" w:rsidRPr="007D5369" w:rsidRDefault="00657FEE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4467D6" w:rsidRPr="007D5369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7D5369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7D5369" w:rsidRDefault="00D37253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4F3748" w:rsidTr="00823097">
        <w:trPr>
          <w:jc w:val="center"/>
        </w:trPr>
        <w:tc>
          <w:tcPr>
            <w:tcW w:w="828" w:type="dxa"/>
            <w:vAlign w:val="center"/>
          </w:tcPr>
          <w:p w:rsidR="004467D6" w:rsidRPr="004F3748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4467D6" w:rsidRPr="004F3748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4F3748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67D6" w:rsidRDefault="004467D6" w:rsidP="004467D6">
      <w:pPr>
        <w:pStyle w:val="Listaszerbekezds"/>
        <w:spacing w:after="0" w:line="240" w:lineRule="auto"/>
        <w:ind w:left="791" w:firstLine="1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4467D6" w:rsidRPr="000E120B" w:rsidRDefault="004467D6" w:rsidP="005B0278">
      <w:pPr>
        <w:numPr>
          <w:ilvl w:val="1"/>
          <w:numId w:val="4"/>
        </w:numPr>
        <w:tabs>
          <w:tab w:val="clear" w:pos="792"/>
          <w:tab w:val="num" w:pos="858"/>
        </w:tabs>
        <w:spacing w:after="200"/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4467D6" w:rsidRPr="00655889" w:rsidRDefault="004467D6" w:rsidP="00823097">
      <w:pPr>
        <w:spacing w:after="200"/>
        <w:ind w:left="426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 törvény 54. § (2) a) pontja szerinti értékeléssel.</w:t>
      </w: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4467D6" w:rsidRPr="005B0278" w:rsidRDefault="004467D6" w:rsidP="004467D6">
      <w:pPr>
        <w:widowControl w:val="0"/>
        <w:suppressAutoHyphens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4467D6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467D6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10260-12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4467D6" w:rsidRPr="005B0278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Női, férfi- és gyermekkesztyű készítése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467D6" w:rsidRPr="000E120B" w:rsidRDefault="004467D6" w:rsidP="004467D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467D6" w:rsidRPr="000E120B" w:rsidRDefault="004467D6" w:rsidP="004467D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10260-12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azonosító számú, Női, férfi- és gyermekkesztyű készítése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26" w:type="dxa"/>
        <w:jc w:val="center"/>
        <w:tblInd w:w="12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8"/>
        <w:gridCol w:w="567"/>
        <w:gridCol w:w="709"/>
        <w:gridCol w:w="765"/>
        <w:gridCol w:w="851"/>
        <w:gridCol w:w="652"/>
        <w:gridCol w:w="734"/>
      </w:tblGrid>
      <w:tr w:rsidR="004467D6" w:rsidRPr="000E120B" w:rsidTr="00AB70C9">
        <w:trPr>
          <w:trHeight w:val="570"/>
          <w:jc w:val="center"/>
        </w:trPr>
        <w:tc>
          <w:tcPr>
            <w:tcW w:w="4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823097" w:rsidRDefault="004467D6" w:rsidP="00AB70C9">
            <w:pPr>
              <w:jc w:val="center"/>
              <w:rPr>
                <w:rFonts w:ascii="Palatino Linotype" w:hAnsi="Palatino Linotype" w:cs="Arial"/>
                <w:b/>
                <w:sz w:val="24"/>
                <w:szCs w:val="20"/>
              </w:rPr>
            </w:pPr>
            <w:r w:rsidRPr="00823097">
              <w:rPr>
                <w:rFonts w:ascii="Palatino Linotype" w:hAnsi="Palatino Linotype" w:cs="Arial"/>
                <w:b/>
                <w:sz w:val="24"/>
                <w:szCs w:val="20"/>
              </w:rPr>
              <w:t>10260-12</w:t>
            </w:r>
          </w:p>
          <w:p w:rsidR="004467D6" w:rsidRPr="00823097" w:rsidRDefault="004467D6" w:rsidP="00AB70C9">
            <w:pPr>
              <w:jc w:val="center"/>
              <w:rPr>
                <w:rFonts w:ascii="Palatino Linotype" w:hAnsi="Palatino Linotype"/>
                <w:b/>
                <w:sz w:val="24"/>
                <w:szCs w:val="20"/>
              </w:rPr>
            </w:pPr>
            <w:r w:rsidRPr="00823097">
              <w:rPr>
                <w:rFonts w:ascii="Palatino Linotype" w:hAnsi="Palatino Linotype" w:cs="Arial"/>
                <w:b/>
                <w:sz w:val="24"/>
                <w:szCs w:val="20"/>
              </w:rPr>
              <w:t>Női, férfi- és gyermekkesztyű készítése</w:t>
            </w:r>
          </w:p>
          <w:p w:rsidR="004467D6" w:rsidRPr="000E120B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D030BA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 gyártás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>technológia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D030BA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 gyártás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>technológia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 gyakorlat</w:t>
            </w:r>
          </w:p>
        </w:tc>
      </w:tr>
      <w:tr w:rsidR="004467D6" w:rsidRPr="000E120B" w:rsidTr="00AB70C9">
        <w:trPr>
          <w:trHeight w:val="2121"/>
          <w:jc w:val="center"/>
        </w:trPr>
        <w:tc>
          <w:tcPr>
            <w:tcW w:w="4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AB70C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0E120B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0E120B" w:rsidRDefault="004467D6" w:rsidP="00AB70C9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0E120B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Kesztyűk összeállítása, k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>ikészítése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0E120B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0E120B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467D6" w:rsidRPr="000E120B" w:rsidRDefault="004467D6" w:rsidP="00AB70C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összeállítása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>,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 kikészítése</w:t>
            </w:r>
          </w:p>
        </w:tc>
      </w:tr>
      <w:tr w:rsidR="004467D6" w:rsidRPr="000E120B" w:rsidTr="00AB70C9">
        <w:trPr>
          <w:trHeight w:val="345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modellnek megfelelően kiszabja a kesztyűt (nyirkosítás, nyújtás)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 a szabási módszert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Sablonra dolgozza a felnagyolt részeket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 xml:space="preserve">Kivágja a kesztyűt, az ujjközi részeket és kellékeket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Fazonra vágja a kesztyűt és jelöli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Az alkatrészeket összeválogatja, ügyel a méretpontosságra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modellnek megfelelően díszít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Összevarrja a kesztyűt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Bélést készít és bevarrja az ujjhegyeket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Beszegi a kesztyűt kézzel vagy géppel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Befejező (csinosító) műveleteket végez (szortíroz, nedvesít, vasal, présel, fényesít, kellékez)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Párosítja, összevarrja a kesztyűket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készterméket ellenőrzi, összehasonlítja a minta paramétereivel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Csomagol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Kiválasztja, beállítja, kezeli a kesztyűk gyártásához alkalmazott gépeket, berendezéseket,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Betartja a munka,- tűz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DE47D8">
              <w:rPr>
                <w:rFonts w:ascii="Palatino Linotype" w:hAnsi="Palatino Linotype"/>
                <w:sz w:val="20"/>
                <w:szCs w:val="20"/>
              </w:rPr>
              <w:t xml:space="preserve"> és balesetvédelmi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Szabandó anyagok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Díszítési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Varrási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Szegési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Kesztyűk készítése (bőr, irha, munkavédelmi, textil alapanyagú, sport, speciális)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Csinosítás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Varrógépek fajtái kialakítása, alkalmazási területei, működésének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3B42FB" w:rsidRDefault="003B42FB">
      <w:r>
        <w:br w:type="page"/>
      </w:r>
    </w:p>
    <w:tbl>
      <w:tblPr>
        <w:tblW w:w="9126" w:type="dxa"/>
        <w:jc w:val="center"/>
        <w:tblInd w:w="12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8"/>
        <w:gridCol w:w="567"/>
        <w:gridCol w:w="709"/>
        <w:gridCol w:w="765"/>
        <w:gridCol w:w="851"/>
        <w:gridCol w:w="652"/>
        <w:gridCol w:w="734"/>
      </w:tblGrid>
      <w:tr w:rsidR="004467D6" w:rsidRPr="000E120B" w:rsidTr="003B42FB">
        <w:trPr>
          <w:trHeight w:val="255"/>
          <w:jc w:val="center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lastRenderedPageBreak/>
              <w:t>Munka-, tűz- és környezetvédelmi előírások betartása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4467D6" w:rsidRPr="000E120B" w:rsidTr="00823097">
        <w:trPr>
          <w:trHeight w:val="24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 varróeszközök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Varrógépek kezelése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Szabászgépek, ollók kezelése,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467D6" w:rsidRPr="000E120B" w:rsidTr="00823097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Látás, színfelismerés, térlátás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4467D6" w:rsidRPr="000E120B" w:rsidTr="00823097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4467D6" w:rsidRPr="000E120B" w:rsidTr="00823097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67D6" w:rsidRPr="000E120B" w:rsidTr="00823097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467D6" w:rsidRPr="00DE47D8" w:rsidRDefault="004467D6" w:rsidP="00AB70C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657FEE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657FEE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67D6" w:rsidRPr="000E120B" w:rsidRDefault="004467D6" w:rsidP="0082309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4467D6" w:rsidRDefault="004467D6" w:rsidP="004467D6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467D6" w:rsidRPr="000E120B" w:rsidRDefault="004467D6" w:rsidP="009F7183">
      <w:pPr>
        <w:numPr>
          <w:ilvl w:val="0"/>
          <w:numId w:val="4"/>
        </w:numPr>
        <w:tabs>
          <w:tab w:val="left" w:pos="4395"/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D31CE1">
        <w:rPr>
          <w:rFonts w:ascii="Palatino Linotype" w:hAnsi="Palatino Linotype" w:cs="Arial"/>
          <w:b/>
          <w:bCs/>
          <w:sz w:val="24"/>
          <w:szCs w:val="24"/>
        </w:rPr>
        <w:lastRenderedPageBreak/>
        <w:t>Kesztyű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Pr="00D31CE1">
        <w:rPr>
          <w:rFonts w:ascii="Palatino Linotype" w:hAnsi="Palatino Linotype" w:cs="Arial"/>
          <w:b/>
          <w:bCs/>
          <w:sz w:val="24"/>
          <w:szCs w:val="24"/>
        </w:rPr>
        <w:t>gyártás</w:t>
      </w:r>
      <w:r>
        <w:rPr>
          <w:rFonts w:ascii="Palatino Linotype" w:hAnsi="Palatino Linotype" w:cs="Arial"/>
          <w:b/>
          <w:bCs/>
          <w:sz w:val="24"/>
          <w:szCs w:val="24"/>
        </w:rPr>
        <w:t>technológia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9F7183">
        <w:rPr>
          <w:rFonts w:ascii="Palatino Linotype" w:hAnsi="Palatino Linotype"/>
          <w:b/>
          <w:sz w:val="24"/>
          <w:szCs w:val="24"/>
        </w:rPr>
        <w:t xml:space="preserve">tantárgy </w:t>
      </w:r>
      <w:r w:rsidR="009F7183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sz w:val="24"/>
          <w:szCs w:val="24"/>
        </w:rPr>
        <w:t xml:space="preserve">106 </w:t>
      </w:r>
      <w:r>
        <w:rPr>
          <w:rFonts w:ascii="Palatino Linotype" w:hAnsi="Palatino Linotype"/>
          <w:b/>
          <w:sz w:val="24"/>
          <w:szCs w:val="24"/>
        </w:rPr>
        <w:t>óra</w:t>
      </w:r>
    </w:p>
    <w:p w:rsidR="004467D6" w:rsidRDefault="004467D6" w:rsidP="004467D6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4467D6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67D6" w:rsidRPr="00DE47D8" w:rsidRDefault="004467D6" w:rsidP="00823097">
      <w:pPr>
        <w:widowControl w:val="0"/>
        <w:suppressAutoHyphens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Elméleti ismeretek nyújtása a különböző kesztyűk szabási, díszítési, összeállítási és kikészítési (csinosítási) műveleteinek végrehajtásához. A szabási (szakmai specialitásainak, szabásrendszerek, nagyolás, formára dolgozás, pontosra vágás)-, a díszítési, az összeállítási-, és a kikészítési módok elméleti fogalmainak, technológiáinak elsajátítása. </w:t>
      </w:r>
    </w:p>
    <w:p w:rsidR="004467D6" w:rsidRDefault="004467D6" w:rsidP="00823097">
      <w:pPr>
        <w:widowControl w:val="0"/>
        <w:suppressAutoHyphens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különböző kesztyűk típusainak </w:t>
      </w:r>
      <w:r w:rsidR="00657FE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csoportosítása</w:t>
      </w:r>
      <w:r w:rsidR="00657FEE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szerkezeti, technológiai különbségeinek elsajátítása. A termékek elkészítésénél alkalmazott gépek, berendezések, eszközök, szerszámok megismerése, 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elsajátítása.</w:t>
      </w:r>
    </w:p>
    <w:p w:rsidR="009F7183" w:rsidRPr="00DE47D8" w:rsidRDefault="009F7183" w:rsidP="004467D6">
      <w:pPr>
        <w:widowControl w:val="0"/>
        <w:suppressAutoHyphens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F7183" w:rsidRPr="0050469B" w:rsidRDefault="009F7183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67D6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F7183" w:rsidRDefault="009F7183" w:rsidP="009F7183">
      <w:pPr>
        <w:ind w:left="858"/>
        <w:rPr>
          <w:rFonts w:ascii="Palatino Linotype" w:hAnsi="Palatino Linotype"/>
          <w:b/>
          <w:sz w:val="24"/>
          <w:szCs w:val="24"/>
        </w:rPr>
      </w:pPr>
    </w:p>
    <w:p w:rsidR="004467D6" w:rsidRPr="000E120B" w:rsidRDefault="004467D6" w:rsidP="009F7183">
      <w:pPr>
        <w:widowControl w:val="0"/>
        <w:numPr>
          <w:ilvl w:val="2"/>
          <w:numId w:val="4"/>
        </w:numPr>
        <w:tabs>
          <w:tab w:val="left" w:pos="3402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t>Kesztyűk szabása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9F7183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szabandó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anyagok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fajtái,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tulajdonságai,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követelményei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 fajtái, tulajdonságai, minőségi követelményei, (természetes 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közbélésanyagok) szabásrendszerek, minőségi és gazdaságossági követelményei.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Természetes bőrök hosszirányú, keresztirányú, ellentétes irányú, ferde irányú, és kombinált irányú szabási módszere, előnyei, hátrányai.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szabás műveletei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követelményei, eszközei, szerszámai, berendezései.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Kellék alkatrészek pontosra vágása, minőségi követelményei.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gépi szabás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műveletei.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Porkert kesztyűsablonok, kiütőkések alkalmazása.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Terítékanyagok szabása, minőségi követelményei.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szabáshoz alkalmazott gépek, berendezések, eszközök fajtái.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vékonyítás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P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követelményei, gépei, berendezései, eszközei.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Kesztyűalkatrészek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módjai (jelölőgépek, sablonok alkalmazása)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követelményei.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szabásnál,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9F7183" w:rsidRPr="00DE47D8" w:rsidRDefault="009F7183" w:rsidP="009F7183">
      <w:pPr>
        <w:widowControl w:val="0"/>
        <w:suppressAutoHyphens/>
        <w:ind w:left="113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657FEE" w:rsidRPr="00823097" w:rsidRDefault="004467D6" w:rsidP="00823097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lastRenderedPageBreak/>
        <w:t>Kesztyűk díszítése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9F7183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 anyagai, kellékei</w:t>
      </w:r>
      <w:r w:rsidR="00143E9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 szerepe, jelentése a készterméken</w:t>
      </w:r>
    </w:p>
    <w:p w:rsidR="00657FEE" w:rsidRPr="00DE47D8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 esztétika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szempontjai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 díszítési módszerei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a modellnek, az anyagnak megfelelő díszítési –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kézi-, gépi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paszpólozások, ráncolások, vaknyomások,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domborítások, kellék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díszítések stb.) technológiák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és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követelményei.</w:t>
      </w:r>
    </w:p>
    <w:p w:rsidR="00657FEE" w:rsidRPr="00900EFE" w:rsidRDefault="00657FEE" w:rsidP="00823097">
      <w:pPr>
        <w:pStyle w:val="Jegyzetszveg"/>
        <w:ind w:left="720"/>
        <w:rPr>
          <w:rFonts w:ascii="Palatino Linotype" w:hAnsi="Palatino Linotype"/>
          <w:sz w:val="24"/>
          <w:szCs w:val="24"/>
        </w:rPr>
      </w:pPr>
      <w:r w:rsidRPr="00900EFE">
        <w:rPr>
          <w:rFonts w:ascii="Palatino Linotype" w:hAnsi="Palatino Linotype"/>
          <w:sz w:val="24"/>
          <w:szCs w:val="24"/>
        </w:rPr>
        <w:t>Különböző kesztyű típusok díszítő motívumai, felhasználható díszítő elemek</w:t>
      </w:r>
      <w:r>
        <w:rPr>
          <w:rFonts w:ascii="Palatino Linotype" w:hAnsi="Palatino Linotype"/>
          <w:sz w:val="24"/>
          <w:szCs w:val="24"/>
        </w:rPr>
        <w:t>.</w:t>
      </w:r>
    </w:p>
    <w:p w:rsidR="00657FEE" w:rsidRPr="00C4457C" w:rsidRDefault="00657FEE" w:rsidP="00823097">
      <w:pPr>
        <w:pStyle w:val="Jegyzetszveg"/>
        <w:ind w:left="720"/>
      </w:pPr>
      <w:r w:rsidRPr="00900EFE">
        <w:rPr>
          <w:rFonts w:ascii="Palatino Linotype" w:hAnsi="Palatino Linotype"/>
          <w:sz w:val="24"/>
          <w:szCs w:val="24"/>
        </w:rPr>
        <w:t>Különböző kesztyű típusokon végezhető díszítési lehetőségek, technikák és a velük szemben támasztott követelmények</w:t>
      </w:r>
      <w:r>
        <w:rPr>
          <w:rFonts w:ascii="Palatino Linotype" w:hAnsi="Palatino Linotype"/>
          <w:sz w:val="24"/>
          <w:szCs w:val="24"/>
        </w:rPr>
        <w:t>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Utcai kesztyűk díszítési módjai.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Alkalmi kesztyűk</w:t>
      </w:r>
      <w:r w:rsidRP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díszítési módjai.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Sport</w:t>
      </w:r>
      <w:r w:rsidRP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</w:t>
      </w:r>
      <w:r w:rsidRP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díszítési lehetőségei.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Női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 díszítési módjai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követelményei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érfi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kesztyűk díszítési módjai, követelményei. </w:t>
      </w:r>
    </w:p>
    <w:p w:rsidR="00657FEE" w:rsidRPr="00DE47D8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yermek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kesztyűk díszítési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módjai, követelményei.</w:t>
      </w:r>
    </w:p>
    <w:p w:rsidR="00657FEE" w:rsidRPr="00DE47D8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00EFE">
        <w:rPr>
          <w:rFonts w:ascii="Palatino Linotype" w:hAnsi="Palatino Linotype"/>
          <w:sz w:val="24"/>
          <w:szCs w:val="24"/>
        </w:rPr>
        <w:t>Különböző kesztyű alapanyagokon végezhető díszítési technikák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00EFE">
        <w:rPr>
          <w:rFonts w:ascii="Palatino Linotype" w:hAnsi="Palatino Linotype"/>
          <w:sz w:val="24"/>
          <w:szCs w:val="24"/>
        </w:rPr>
        <w:t>(nappa...)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 és műbőr kesztyűk díszítés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módjai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657FEE" w:rsidRDefault="00657FEE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díszítésnél,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fajtái.</w:t>
      </w:r>
    </w:p>
    <w:p w:rsidR="004467D6" w:rsidRDefault="00657FEE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</w:p>
    <w:p w:rsidR="00657FEE" w:rsidRDefault="00657FEE" w:rsidP="00823097">
      <w:pPr>
        <w:widowControl w:val="0"/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4467D6" w:rsidRPr="000E120B" w:rsidRDefault="004467D6" w:rsidP="009F7183">
      <w:pPr>
        <w:widowControl w:val="0"/>
        <w:numPr>
          <w:ilvl w:val="2"/>
          <w:numId w:val="4"/>
        </w:numPr>
        <w:tabs>
          <w:tab w:val="left" w:pos="5245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  <w:r>
        <w:rPr>
          <w:rFonts w:ascii="Palatino Linotype" w:hAnsi="Palatino Linotype" w:cs="Arial"/>
          <w:b/>
          <w:bCs/>
          <w:sz w:val="24"/>
          <w:szCs w:val="24"/>
        </w:rPr>
        <w:t>,</w:t>
      </w:r>
      <w:r w:rsidRPr="00C70DB9">
        <w:rPr>
          <w:rFonts w:ascii="Palatino Linotype" w:hAnsi="Palatino Linotype" w:cs="Arial"/>
          <w:b/>
          <w:bCs/>
          <w:sz w:val="24"/>
          <w:szCs w:val="24"/>
        </w:rPr>
        <w:t xml:space="preserve"> kik</w:t>
      </w:r>
      <w:r>
        <w:rPr>
          <w:rFonts w:ascii="Palatino Linotype" w:hAnsi="Palatino Linotype" w:cs="Arial"/>
          <w:b/>
          <w:bCs/>
          <w:sz w:val="24"/>
          <w:szCs w:val="24"/>
        </w:rPr>
        <w:t>észítése</w:t>
      </w:r>
      <w:r w:rsidR="009F7183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i/>
          <w:sz w:val="24"/>
          <w:szCs w:val="24"/>
        </w:rPr>
        <w:t>39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fajtái (kézi, gépi), paraméterei (cérnafajták, öltéssűrűség, varrásszélesség),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jellemzői,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alkalmazása,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követelményei.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 varrásnál alkalmazott gépek,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fajtái.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>
        <w:rPr>
          <w:rFonts w:ascii="Palatino Linotype" w:hAnsi="Palatino Linotype" w:cs="TimesNewRomanPSMT"/>
          <w:sz w:val="24"/>
          <w:szCs w:val="24"/>
          <w:lang w:bidi="hi-IN"/>
        </w:rPr>
        <w:t>tűző varrás 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 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Rátűző varrás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</w:p>
    <w:p w:rsidR="004467D6" w:rsidRPr="00DE47D8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zegve varrott kesztyűk,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Pr="00DE47D8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>
        <w:rPr>
          <w:rFonts w:ascii="Palatino Linotype" w:hAnsi="Palatino Linotype" w:cs="TimesNewRomanPSMT"/>
          <w:sz w:val="24"/>
          <w:szCs w:val="24"/>
          <w:lang w:bidi="hi-IN"/>
        </w:rPr>
        <w:t>ések anyagai, bélések készítése,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műveletek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gépek,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ök.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Pr="00DE47D8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alkalmazása, technológiai műveletei,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kikészítés, csinosítás – nedvesítés, vasalás, préselés, festés, csiszolás, polírozás, k</w:t>
      </w:r>
      <w:r>
        <w:rPr>
          <w:rFonts w:ascii="Palatino Linotype" w:hAnsi="Palatino Linotype" w:cs="TimesNewRomanPSMT"/>
          <w:sz w:val="24"/>
          <w:szCs w:val="24"/>
          <w:lang w:bidi="hi-IN"/>
        </w:rPr>
        <w:t>ellékezés, párosítás, címkézés műveletei, előírásai.</w:t>
      </w:r>
    </w:p>
    <w:p w:rsidR="004467D6" w:rsidRPr="00DE47D8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Csomagolás, minőségellenőrzés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követelményei.</w:t>
      </w:r>
    </w:p>
    <w:p w:rsidR="004467D6" w:rsidRDefault="00657FEE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kikészítésnél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alkalmazott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4467D6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gépek, berendezések, eszközök, szerszámok, m</w:t>
      </w:r>
      <w:r w:rsidR="004467D6"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4467D6">
        <w:rPr>
          <w:rFonts w:ascii="Palatino Linotype" w:hAnsi="Palatino Linotype"/>
          <w:sz w:val="24"/>
          <w:szCs w:val="24"/>
        </w:rPr>
        <w:t>ai</w:t>
      </w:r>
      <w:r w:rsidR="004467D6" w:rsidRPr="00DE47D8">
        <w:rPr>
          <w:rFonts w:ascii="Palatino Linotype" w:hAnsi="Palatino Linotype"/>
          <w:sz w:val="24"/>
          <w:szCs w:val="24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</w:p>
    <w:p w:rsidR="004467D6" w:rsidRPr="009F7183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9F7183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9F718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4467D6" w:rsidRPr="003B42FB" w:rsidRDefault="004467D6" w:rsidP="00823097">
      <w:pPr>
        <w:widowControl w:val="0"/>
        <w:suppressAutoHyphens/>
        <w:ind w:left="426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3B42FB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Szaktanterem</w:t>
      </w:r>
    </w:p>
    <w:p w:rsidR="009F7183" w:rsidRDefault="009F7183" w:rsidP="009F7183">
      <w:pPr>
        <w:widowControl w:val="0"/>
        <w:suppressAutoHyphens/>
        <w:ind w:left="1134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4467D6" w:rsidRDefault="004467D6" w:rsidP="009F7183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F7183" w:rsidRDefault="009F7183" w:rsidP="009F7183">
      <w:pPr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44449" w:rsidRDefault="00044449" w:rsidP="009F7183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4449" w:rsidRPr="008B7D14" w:rsidTr="005502A7">
        <w:trPr>
          <w:jc w:val="center"/>
        </w:trPr>
        <w:tc>
          <w:tcPr>
            <w:tcW w:w="994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4449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4449" w:rsidRPr="008B7D14" w:rsidRDefault="008120AB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5502A7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="0004444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44449" w:rsidRDefault="00044449" w:rsidP="00044449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4467D6" w:rsidRPr="00CB4DB9" w:rsidRDefault="004467D6" w:rsidP="009F7183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CB4DB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67D6" w:rsidRPr="00FE5532" w:rsidTr="00AB70C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67D6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67D6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67D6" w:rsidRPr="00FE5532" w:rsidTr="00AB70C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67D6" w:rsidRPr="00FE5532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67D6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67D6" w:rsidRPr="00FE5532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67D6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67D6" w:rsidRPr="00FE5532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67D6" w:rsidRPr="00FE5532" w:rsidRDefault="008120AB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F3056" w:rsidRPr="00FE5532" w:rsidTr="00AB70C9">
        <w:trPr>
          <w:jc w:val="center"/>
        </w:trPr>
        <w:tc>
          <w:tcPr>
            <w:tcW w:w="82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F3056" w:rsidRPr="00FE5532" w:rsidRDefault="007F3056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F3056" w:rsidRPr="00FE5532" w:rsidTr="00AB70C9">
        <w:trPr>
          <w:jc w:val="center"/>
        </w:trPr>
        <w:tc>
          <w:tcPr>
            <w:tcW w:w="82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3056" w:rsidRPr="00FE5532" w:rsidRDefault="007F3056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7F305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="004467D6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7F305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="004467D6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67D6" w:rsidRPr="00FE5532" w:rsidRDefault="0050282E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67D6" w:rsidRDefault="004467D6" w:rsidP="004467D6">
      <w:pPr>
        <w:rPr>
          <w:rFonts w:ascii="Palatino Linotype" w:hAnsi="Palatino Linotype"/>
          <w:b/>
          <w:sz w:val="24"/>
          <w:szCs w:val="24"/>
        </w:rPr>
      </w:pPr>
    </w:p>
    <w:p w:rsidR="004467D6" w:rsidRPr="00280858" w:rsidRDefault="004467D6" w:rsidP="00823097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 törvény 54. § (2) a) pontja szerinti értékeléssel.</w:t>
      </w:r>
    </w:p>
    <w:p w:rsidR="009F7183" w:rsidRDefault="009F7183" w:rsidP="00823097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9F7183" w:rsidRDefault="009F7183" w:rsidP="00823097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67D6" w:rsidRPr="000E120B" w:rsidRDefault="004467D6" w:rsidP="009F7183">
      <w:pPr>
        <w:numPr>
          <w:ilvl w:val="0"/>
          <w:numId w:val="4"/>
        </w:numPr>
        <w:tabs>
          <w:tab w:val="left" w:pos="5529"/>
          <w:tab w:val="right" w:pos="9214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DA49D0">
        <w:rPr>
          <w:rFonts w:ascii="Palatino Linotype" w:hAnsi="Palatino Linotype" w:cs="Arial"/>
          <w:b/>
          <w:bCs/>
          <w:sz w:val="24"/>
          <w:szCs w:val="24"/>
        </w:rPr>
        <w:t>Kesztyű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Pr="00DA49D0">
        <w:rPr>
          <w:rFonts w:ascii="Palatino Linotype" w:hAnsi="Palatino Linotype" w:cs="Arial"/>
          <w:b/>
          <w:bCs/>
          <w:sz w:val="24"/>
          <w:szCs w:val="24"/>
        </w:rPr>
        <w:t>gyártás</w:t>
      </w:r>
      <w:r>
        <w:rPr>
          <w:rFonts w:ascii="Palatino Linotype" w:hAnsi="Palatino Linotype" w:cs="Arial"/>
          <w:b/>
          <w:bCs/>
          <w:sz w:val="24"/>
          <w:szCs w:val="24"/>
        </w:rPr>
        <w:t>technológi</w:t>
      </w:r>
      <w:r w:rsidRPr="00DA49D0">
        <w:rPr>
          <w:rFonts w:ascii="Palatino Linotype" w:hAnsi="Palatino Linotype" w:cs="Arial"/>
          <w:b/>
          <w:bCs/>
          <w:sz w:val="24"/>
          <w:szCs w:val="24"/>
        </w:rPr>
        <w:t>a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9F7183">
        <w:rPr>
          <w:rFonts w:ascii="Palatino Linotype" w:hAnsi="Palatino Linotype"/>
          <w:b/>
          <w:sz w:val="24"/>
          <w:szCs w:val="24"/>
        </w:rPr>
        <w:t xml:space="preserve">tantárgy </w:t>
      </w:r>
      <w:r w:rsidR="009F7183">
        <w:rPr>
          <w:rFonts w:ascii="Palatino Linotype" w:hAnsi="Palatino Linotype"/>
          <w:b/>
          <w:sz w:val="24"/>
          <w:szCs w:val="24"/>
        </w:rPr>
        <w:tab/>
      </w:r>
      <w:r w:rsidR="009F7183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sz w:val="24"/>
          <w:szCs w:val="24"/>
        </w:rPr>
        <w:t xml:space="preserve">426 </w:t>
      </w:r>
      <w:r>
        <w:rPr>
          <w:rFonts w:ascii="Palatino Linotype" w:hAnsi="Palatino Linotype"/>
          <w:b/>
          <w:sz w:val="24"/>
          <w:szCs w:val="24"/>
        </w:rPr>
        <w:t>óra</w:t>
      </w:r>
    </w:p>
    <w:p w:rsidR="004467D6" w:rsidRDefault="004467D6" w:rsidP="004467D6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4467D6" w:rsidRPr="000E120B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67D6" w:rsidRDefault="004467D6" w:rsidP="00823097">
      <w:pPr>
        <w:widowControl w:val="0"/>
        <w:suppressAutoHyphens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kesztyűk szabási, díszítési, összeállítási bélelési, szegési és kikészítési (csinosítási) műveleteinek begyakorlása. A szabási (szakmai special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tásainak, szabásrendszerek, nagyolás, formára dolgozás, pontosra vágás)-, a díszítési, az összeállítási-, és a kikészítési technológiák begyakorlása. A különböző (egyszerű) kesztyűk elkészítése. A termékek elkészítésénél alkalmazott gépek, berendezések, eszközök, szer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számok működtetése, beállítása. 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alkalmazása a munkavégzés során.</w:t>
      </w:r>
    </w:p>
    <w:p w:rsidR="009F7183" w:rsidRPr="00DE47D8" w:rsidRDefault="009F7183" w:rsidP="004467D6">
      <w:pPr>
        <w:widowControl w:val="0"/>
        <w:suppressAutoHyphens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a Kesztyű gyártástechnológia elméleti tartalmakra épül.</w:t>
      </w:r>
    </w:p>
    <w:p w:rsidR="009F7183" w:rsidRDefault="009F7183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3B42FB" w:rsidRDefault="003B42FB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3B42FB" w:rsidRPr="0050469B" w:rsidRDefault="003B42FB" w:rsidP="004467D6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67D6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Témakörök </w:t>
      </w:r>
    </w:p>
    <w:p w:rsidR="009F7183" w:rsidRPr="000E120B" w:rsidRDefault="009F7183" w:rsidP="009F7183">
      <w:pPr>
        <w:ind w:left="858"/>
        <w:rPr>
          <w:rFonts w:ascii="Palatino Linotype" w:hAnsi="Palatino Linotype"/>
          <w:b/>
          <w:sz w:val="24"/>
          <w:szCs w:val="24"/>
        </w:rPr>
      </w:pPr>
    </w:p>
    <w:p w:rsidR="004467D6" w:rsidRPr="000E120B" w:rsidRDefault="004467D6" w:rsidP="009F7183">
      <w:pPr>
        <w:numPr>
          <w:ilvl w:val="2"/>
          <w:numId w:val="4"/>
        </w:numPr>
        <w:tabs>
          <w:tab w:val="left" w:pos="3402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szabása</w:t>
      </w:r>
      <w:r w:rsidR="009F7183">
        <w:rPr>
          <w:rFonts w:ascii="Palatino Linotype" w:hAnsi="Palatino Linotype" w:cs="Arial"/>
          <w:b/>
          <w:bCs/>
          <w:sz w:val="24"/>
          <w:szCs w:val="24"/>
        </w:rPr>
        <w:tab/>
      </w:r>
      <w:r w:rsidR="009F7183">
        <w:rPr>
          <w:rFonts w:ascii="Palatino Linotype" w:hAnsi="Palatino Linotype" w:cs="Arial"/>
          <w:b/>
          <w:bCs/>
          <w:sz w:val="24"/>
          <w:szCs w:val="24"/>
        </w:rPr>
        <w:tab/>
      </w:r>
      <w:r w:rsidR="00D37253">
        <w:rPr>
          <w:rFonts w:ascii="Palatino Linotype" w:hAnsi="Palatino Linotype"/>
          <w:b/>
          <w:i/>
          <w:sz w:val="24"/>
          <w:szCs w:val="24"/>
        </w:rPr>
        <w:t xml:space="preserve">140 </w:t>
      </w:r>
      <w:r w:rsidRPr="00B87D30">
        <w:rPr>
          <w:rFonts w:ascii="Palatino Linotype" w:hAnsi="Palatino Linotype"/>
          <w:b/>
          <w:i/>
          <w:sz w:val="24"/>
          <w:szCs w:val="24"/>
        </w:rPr>
        <w:t>ór</w:t>
      </w:r>
      <w:r w:rsidR="009F7183">
        <w:rPr>
          <w:rFonts w:ascii="Palatino Linotype" w:hAnsi="Palatino Linotype"/>
          <w:b/>
          <w:i/>
          <w:sz w:val="24"/>
          <w:szCs w:val="24"/>
        </w:rPr>
        <w:t>a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szabandó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anyagok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fajtáinak, minőségének,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tulajdonságai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gyakorlati bemutatása, felismerése.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szabás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a, minőségi és gazdaságossági követelmények figyelembevételével.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Természetes bőrök hosszirányú, keresztirányú, ellentétes irányú, ferde irányú, és kombinált irányú szabása.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szabás műveleteinek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elsajátítása a gyakorlatban, minőségi előírások betartása.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4467D6" w:rsidRDefault="008120AB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kézi és gépi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4467D6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</w:t>
      </w:r>
      <w:r w:rsidR="004467D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műveleteinek begyakorlása.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Porkert kesztyűsablonok, kiütőkések alkalmazása.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Terítékanyagok szabása, minőségi követelmények betartása.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szabáshoz alkalmazott gépek, berendezések, eszközök szakszerű használata.</w:t>
      </w:r>
    </w:p>
    <w:p w:rsidR="004467D6" w:rsidRDefault="00DC7F6B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00EF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Az alkatrészek vékonyítási</w:t>
      </w:r>
      <w:r w:rsidRPr="00900EFE">
        <w:rPr>
          <w:rFonts w:ascii="Palatino Linotype" w:hAnsi="Palatino Linotype"/>
          <w:sz w:val="24"/>
          <w:szCs w:val="24"/>
        </w:rPr>
        <w:t xml:space="preserve"> megtekintése, próbavékonyítások végzése</w:t>
      </w:r>
      <w:r w:rsidRPr="00900EF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minőségi követelmények betartása, gépek, berendezések, eszközök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használatának megfigyelése.</w:t>
      </w:r>
      <w:r w:rsidRPr="00900EF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Kesztyűalkatrészek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 (jelölőgépek, sablonok alkalmazása)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követelmények betartása.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figyelembevételével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Default="00DC7F6B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900EF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szabásnál, </w:t>
      </w:r>
      <w:r w:rsidRPr="00900EF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alkalmazott gépek, berendezések, eszközök, szerszámok, </w:t>
      </w:r>
      <w:r w:rsidRPr="00900EFE">
        <w:rPr>
          <w:rFonts w:ascii="Palatino Linotype" w:hAnsi="Palatino Linotype"/>
          <w:sz w:val="24"/>
          <w:szCs w:val="24"/>
        </w:rPr>
        <w:t>beállításának, kezelésének megfigyelése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ok betartása</w:t>
      </w:r>
      <w:r w:rsidR="004467D6" w:rsidRPr="00DE47D8">
        <w:rPr>
          <w:rFonts w:ascii="Palatino Linotype" w:hAnsi="Palatino Linotype"/>
          <w:sz w:val="24"/>
          <w:szCs w:val="24"/>
        </w:rPr>
        <w:t>.</w:t>
      </w:r>
    </w:p>
    <w:p w:rsidR="009F7183" w:rsidRPr="00DE47D8" w:rsidRDefault="009F7183" w:rsidP="009F7183">
      <w:pPr>
        <w:widowControl w:val="0"/>
        <w:suppressAutoHyphens/>
        <w:ind w:left="113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4467D6" w:rsidRPr="00D37253" w:rsidRDefault="004467D6" w:rsidP="009F7183">
      <w:pPr>
        <w:numPr>
          <w:ilvl w:val="2"/>
          <w:numId w:val="4"/>
        </w:numPr>
        <w:tabs>
          <w:tab w:val="left" w:pos="3544"/>
          <w:tab w:val="right" w:pos="9214"/>
        </w:tabs>
        <w:ind w:left="1225" w:hanging="505"/>
        <w:rPr>
          <w:rFonts w:ascii="Palatino Linotype" w:hAnsi="Palatino Linotype"/>
          <w:b/>
          <w:i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díszítése</w:t>
      </w:r>
      <w:r w:rsidR="009F7183"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="009F7183">
        <w:rPr>
          <w:rFonts w:ascii="Palatino Linotype" w:hAnsi="Palatino Linotype" w:cs="Arial"/>
          <w:b/>
          <w:bCs/>
          <w:sz w:val="24"/>
          <w:szCs w:val="24"/>
        </w:rPr>
        <w:tab/>
      </w:r>
      <w:r w:rsidR="00D37253" w:rsidRPr="00D37253">
        <w:rPr>
          <w:rFonts w:ascii="Palatino Linotype" w:hAnsi="Palatino Linotype"/>
          <w:b/>
          <w:i/>
          <w:sz w:val="24"/>
          <w:szCs w:val="24"/>
        </w:rPr>
        <w:t xml:space="preserve">130 </w:t>
      </w:r>
      <w:r w:rsidRPr="00D37253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Default="00DC7F6B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00EFE">
        <w:rPr>
          <w:rFonts w:ascii="Palatino Linotype" w:hAnsi="Palatino Linotype"/>
          <w:sz w:val="24"/>
          <w:szCs w:val="24"/>
        </w:rPr>
        <w:t>Különböző kesztyű típusok díszítő motívumai, felhasználható díszítő elemek felhasználása a gyakorlatban</w:t>
      </w:r>
      <w:r w:rsidR="004467D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. </w:t>
      </w:r>
    </w:p>
    <w:p w:rsidR="004467D6" w:rsidRDefault="00DC7F6B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díszítés anyagainak, </w:t>
      </w:r>
      <w:r w:rsidRPr="00900EF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kellékeinek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 w:rsidRPr="00900EFE">
        <w:rPr>
          <w:rFonts w:ascii="Palatino Linotype" w:hAnsi="Palatino Linotype"/>
          <w:sz w:val="24"/>
          <w:szCs w:val="24"/>
        </w:rPr>
        <w:t>ülönböző kesztyű típusokon végezhető díszítési lehetőségek, technikák és a velük szemben támasztott követelmények figyelembe vételével, mintaelemek készítése</w:t>
      </w:r>
      <w:r w:rsidR="004467D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díszítési –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kézi-, gépi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paszpólozások, ráncolások, vaknyomások,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domborítások, kellék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díszítések stb.) technológiák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elsajátítása.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Gyakorlati kivitelezése 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előírások betartásával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C7F6B" w:rsidRDefault="00DC7F6B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900EFE">
        <w:rPr>
          <w:rFonts w:ascii="Palatino Linotype" w:hAnsi="Palatino Linotype"/>
          <w:sz w:val="24"/>
          <w:szCs w:val="24"/>
        </w:rPr>
        <w:t>Különböző kesztyűcsoportok ( női, férfi, gyerek) díszítőmotívumainak bemutatása a gyakorlatban és azok kivitelezése egyszerű vonalvezetésű termékeken.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0282E" w:rsidRPr="0050282E" w:rsidRDefault="003B42FB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lastRenderedPageBreak/>
        <w:t>Különböző kesztyűcsoportok (</w:t>
      </w:r>
      <w:r w:rsidR="0050282E" w:rsidRPr="0050282E">
        <w:rPr>
          <w:rFonts w:ascii="Palatino Linotype" w:hAnsi="Palatino Linotype"/>
          <w:sz w:val="24"/>
          <w:szCs w:val="24"/>
        </w:rPr>
        <w:t>női, férfi, gyerek) díszítőmotívumainak bemuta</w:t>
      </w:r>
      <w:r w:rsidR="0050282E">
        <w:rPr>
          <w:rFonts w:ascii="Palatino Linotype" w:hAnsi="Palatino Linotype"/>
          <w:sz w:val="24"/>
          <w:szCs w:val="24"/>
        </w:rPr>
        <w:t>tá</w:t>
      </w:r>
      <w:r w:rsidR="0050282E" w:rsidRPr="0050282E">
        <w:rPr>
          <w:rFonts w:ascii="Palatino Linotype" w:hAnsi="Palatino Linotype"/>
          <w:sz w:val="24"/>
          <w:szCs w:val="24"/>
        </w:rPr>
        <w:t xml:space="preserve">sa a gyakorlatban és azok </w:t>
      </w:r>
      <w:r w:rsidR="0050282E">
        <w:rPr>
          <w:rFonts w:ascii="Palatino Linotype" w:hAnsi="Palatino Linotype"/>
          <w:sz w:val="24"/>
          <w:szCs w:val="24"/>
        </w:rPr>
        <w:t>k</w:t>
      </w:r>
      <w:r w:rsidR="0050282E" w:rsidRPr="0050282E">
        <w:rPr>
          <w:rFonts w:ascii="Palatino Linotype" w:hAnsi="Palatino Linotype"/>
          <w:sz w:val="24"/>
          <w:szCs w:val="24"/>
        </w:rPr>
        <w:t>ivitelezése egyszerű vonalvezetésű termékeken.</w:t>
      </w:r>
    </w:p>
    <w:p w:rsidR="00DC7F6B" w:rsidRDefault="00DC7F6B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C7F6B">
        <w:rPr>
          <w:rFonts w:ascii="Palatino Linotype" w:hAnsi="Palatino Linotype"/>
          <w:sz w:val="24"/>
          <w:szCs w:val="24"/>
        </w:rPr>
        <w:t xml:space="preserve"> </w:t>
      </w:r>
      <w:r w:rsidRPr="00900EFE">
        <w:rPr>
          <w:rFonts w:ascii="Palatino Linotype" w:hAnsi="Palatino Linotype"/>
          <w:sz w:val="24"/>
          <w:szCs w:val="24"/>
        </w:rPr>
        <w:t>Különböző kesztyű alapanyagokon végezhető díszítési technikák (nappa...)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díszítésnél,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kezelése, használata.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i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ainak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Önállóan tervezett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díszítési technikák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alkalmazása.</w:t>
      </w:r>
    </w:p>
    <w:p w:rsidR="004467D6" w:rsidRPr="00DE47D8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4467D6" w:rsidRPr="000E120B" w:rsidRDefault="004467D6" w:rsidP="00823097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467D6" w:rsidRPr="005D38A5" w:rsidRDefault="004467D6" w:rsidP="009F7183">
      <w:pPr>
        <w:numPr>
          <w:ilvl w:val="2"/>
          <w:numId w:val="4"/>
        </w:numPr>
        <w:tabs>
          <w:tab w:val="left" w:pos="5245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  <w:r>
        <w:rPr>
          <w:rFonts w:ascii="Palatino Linotype" w:hAnsi="Palatino Linotype" w:cs="Arial"/>
          <w:b/>
          <w:bCs/>
          <w:sz w:val="24"/>
          <w:szCs w:val="24"/>
        </w:rPr>
        <w:t>,</w:t>
      </w:r>
      <w:r w:rsidRPr="003F4BB7">
        <w:rPr>
          <w:rFonts w:ascii="Palatino Linotype" w:hAnsi="Palatino Linotype" w:cs="Arial"/>
          <w:b/>
          <w:bCs/>
          <w:sz w:val="24"/>
          <w:szCs w:val="24"/>
        </w:rPr>
        <w:t xml:space="preserve"> kikészítése</w:t>
      </w:r>
      <w:r w:rsidR="009F7183">
        <w:rPr>
          <w:rFonts w:ascii="Palatino Linotype" w:hAnsi="Palatino Linotype"/>
          <w:b/>
          <w:sz w:val="24"/>
          <w:szCs w:val="24"/>
        </w:rPr>
        <w:tab/>
      </w:r>
      <w:r w:rsidR="00D37253">
        <w:rPr>
          <w:rFonts w:ascii="Palatino Linotype" w:hAnsi="Palatino Linotype"/>
          <w:b/>
          <w:i/>
          <w:sz w:val="24"/>
          <w:szCs w:val="24"/>
        </w:rPr>
        <w:t xml:space="preserve">156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fajtáinak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(kézi-, gépi-, összetűző (lasch) -, rátűző (stepp) -, és szegve varrás)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felismerése, gyakorlása.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Varrási </w:t>
      </w:r>
      <w:r>
        <w:rPr>
          <w:rFonts w:ascii="Palatino Linotype" w:hAnsi="Palatino Linotype" w:cs="TimesNewRomanPSMT"/>
          <w:sz w:val="24"/>
          <w:szCs w:val="24"/>
          <w:lang w:bidi="hi-IN"/>
        </w:rPr>
        <w:t>paraméterek (cérnafajták, öltéssűrűség, varrásszélesség), megállapítása kész kesztyűmodell alapján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 varrásnál alkalmazott gépek,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bemutatása a gyakorlatban.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ö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ssze</w:t>
      </w:r>
      <w:r>
        <w:rPr>
          <w:rFonts w:ascii="Palatino Linotype" w:hAnsi="Palatino Linotype" w:cs="TimesNewRomanPSMT"/>
          <w:sz w:val="24"/>
          <w:szCs w:val="24"/>
          <w:lang w:bidi="hi-IN"/>
        </w:rPr>
        <w:t>tűző varrással 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kesztyű), 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rátűző varrással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Szegve varrott kesztyűk 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inek elsajátítása.</w:t>
      </w:r>
    </w:p>
    <w:p w:rsidR="004467D6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Termék betétezése, kierősítése.</w:t>
      </w:r>
    </w:p>
    <w:p w:rsidR="004467D6" w:rsidRPr="00DE47D8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>
        <w:rPr>
          <w:rFonts w:ascii="Palatino Linotype" w:hAnsi="Palatino Linotype" w:cs="TimesNewRomanPSMT"/>
          <w:sz w:val="24"/>
          <w:szCs w:val="24"/>
          <w:lang w:bidi="hi-IN"/>
        </w:rPr>
        <w:t>ések anyagainak felismerése, bélések készítése,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műveletek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gyakorlása.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Pr="00DE47D8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fajtáinak felismerése,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gyakorlati alkalmazása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Pr="00DE47D8" w:rsidRDefault="004467D6" w:rsidP="00823097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A kikészítés, csinosítás – nedvesítés, vasalás, préselés, festés, csiszolás, polírozás, kellékezés, párosítás, címkézés, </w:t>
      </w:r>
      <w:r w:rsidR="009F7183">
        <w:rPr>
          <w:rFonts w:ascii="Palatino Linotype" w:hAnsi="Palatino Linotype" w:cs="TimesNewRomanPSMT"/>
          <w:sz w:val="24"/>
          <w:szCs w:val="24"/>
          <w:lang w:bidi="hi-IN"/>
        </w:rPr>
        <w:t xml:space="preserve">csomagolás, minőség-ellenőrzés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>
        <w:rPr>
          <w:rFonts w:ascii="Palatino Linotype" w:hAnsi="Palatino Linotype" w:cs="TimesNewRomanPSMT"/>
          <w:sz w:val="24"/>
          <w:szCs w:val="24"/>
          <w:lang w:bidi="hi-IN"/>
        </w:rPr>
        <w:t>nek elsajátítása a gyakorlatban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Az összeállításnál alkalmazott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gépek, berendezések, eszközök, szerszámok,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beállítása, kezelése 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ok betartásával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4467D6" w:rsidRDefault="004467D6" w:rsidP="00823097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Egyszerű kesztyű elkészítése</w:t>
      </w:r>
      <w:r w:rsidRP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műszaki dokumentáció, vagy mintadarab segítségével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4467D6" w:rsidRPr="002464FB" w:rsidRDefault="004467D6" w:rsidP="00823097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2464FB">
        <w:rPr>
          <w:rFonts w:ascii="Palatino Linotype" w:hAnsi="Palatino Linotype"/>
          <w:sz w:val="24"/>
          <w:szCs w:val="24"/>
        </w:rPr>
        <w:t>A készterméket ellenőrzi, összehasonlítja a minta paramétereivel.</w:t>
      </w:r>
    </w:p>
    <w:p w:rsidR="004467D6" w:rsidRPr="002464FB" w:rsidRDefault="004467D6" w:rsidP="00823097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2464FB">
        <w:rPr>
          <w:rFonts w:ascii="Palatino Linotype" w:hAnsi="Palatino Linotype"/>
          <w:sz w:val="24"/>
          <w:szCs w:val="24"/>
        </w:rPr>
        <w:t>Csomagol.</w:t>
      </w:r>
    </w:p>
    <w:p w:rsidR="004467D6" w:rsidRDefault="004467D6" w:rsidP="004467D6">
      <w:pPr>
        <w:widowControl w:val="0"/>
        <w:suppressAutoHyphens/>
        <w:ind w:left="1134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Pr="009F7183" w:rsidRDefault="004467D6" w:rsidP="004467D6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9F7183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9F718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4467D6" w:rsidRPr="003B42FB" w:rsidRDefault="004467D6" w:rsidP="00823097">
      <w:pPr>
        <w:ind w:left="426"/>
        <w:rPr>
          <w:rFonts w:ascii="Palatino Linotype" w:hAnsi="Palatino Linotype"/>
          <w:bCs/>
          <w:i/>
          <w:iCs/>
          <w:sz w:val="24"/>
          <w:szCs w:val="24"/>
        </w:rPr>
      </w:pPr>
      <w:r w:rsidRPr="003B42FB">
        <w:rPr>
          <w:rFonts w:ascii="Palatino Linotype" w:hAnsi="Palatino Linotype"/>
          <w:bCs/>
          <w:i/>
          <w:iCs/>
          <w:sz w:val="24"/>
          <w:szCs w:val="24"/>
        </w:rPr>
        <w:t>Tanműhely és/vagy kisüzemi termelőhely</w:t>
      </w:r>
    </w:p>
    <w:p w:rsidR="009F7183" w:rsidRDefault="009F7183" w:rsidP="009F7183">
      <w:pPr>
        <w:ind w:left="1134"/>
        <w:rPr>
          <w:rFonts w:ascii="Palatino Linotype" w:hAnsi="Palatino Linotype"/>
          <w:bCs/>
          <w:iCs/>
          <w:sz w:val="24"/>
          <w:szCs w:val="24"/>
        </w:rPr>
      </w:pPr>
    </w:p>
    <w:p w:rsidR="003B42FB" w:rsidRDefault="003B42FB" w:rsidP="009F7183">
      <w:pPr>
        <w:ind w:left="1134"/>
        <w:rPr>
          <w:rFonts w:ascii="Palatino Linotype" w:hAnsi="Palatino Linotype"/>
          <w:bCs/>
          <w:iCs/>
          <w:sz w:val="24"/>
          <w:szCs w:val="24"/>
        </w:rPr>
      </w:pPr>
    </w:p>
    <w:p w:rsidR="003B42FB" w:rsidRPr="008C0A79" w:rsidRDefault="003B42FB" w:rsidP="009F7183">
      <w:pPr>
        <w:ind w:left="1134"/>
        <w:rPr>
          <w:rFonts w:ascii="Palatino Linotype" w:hAnsi="Palatino Linotype"/>
          <w:bCs/>
          <w:iCs/>
          <w:sz w:val="24"/>
          <w:szCs w:val="24"/>
        </w:rPr>
      </w:pPr>
    </w:p>
    <w:p w:rsidR="004467D6" w:rsidRDefault="004467D6" w:rsidP="009F7183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9F7183" w:rsidRDefault="009F7183" w:rsidP="009F7183">
      <w:pPr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44449" w:rsidRPr="007F3056" w:rsidRDefault="00044449" w:rsidP="009F7183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7F305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4449" w:rsidRPr="008B7D14" w:rsidTr="005502A7">
        <w:trPr>
          <w:jc w:val="center"/>
        </w:trPr>
        <w:tc>
          <w:tcPr>
            <w:tcW w:w="994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4449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4449" w:rsidRPr="008B7D14" w:rsidRDefault="00DC7F6B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44449" w:rsidRPr="008B7D14" w:rsidRDefault="00DC7F6B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44449" w:rsidRPr="008B7D14" w:rsidTr="005502A7">
        <w:trPr>
          <w:jc w:val="center"/>
        </w:trPr>
        <w:tc>
          <w:tcPr>
            <w:tcW w:w="994" w:type="dxa"/>
            <w:vAlign w:val="center"/>
          </w:tcPr>
          <w:p w:rsidR="00044449" w:rsidRPr="008B7D14" w:rsidRDefault="00644CFA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="0004444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44449" w:rsidRPr="008B7D14" w:rsidRDefault="00044449" w:rsidP="005502A7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4449" w:rsidRPr="008B7D14" w:rsidRDefault="00044449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44449" w:rsidRPr="007F3056" w:rsidRDefault="00044449" w:rsidP="007F3056">
      <w:pPr>
        <w:rPr>
          <w:rFonts w:ascii="Palatino Linotype" w:hAnsi="Palatino Linotype"/>
          <w:b/>
          <w:sz w:val="24"/>
          <w:szCs w:val="24"/>
        </w:rPr>
      </w:pPr>
    </w:p>
    <w:p w:rsidR="004467D6" w:rsidRPr="00862AD6" w:rsidRDefault="004467D6" w:rsidP="002415C6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862AD6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67D6" w:rsidRPr="00FE5532" w:rsidTr="00AB70C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67D6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67D6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67D6" w:rsidRPr="00FE5532" w:rsidTr="00AB70C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67D6" w:rsidRPr="00FE5532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67D6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67D6" w:rsidRPr="00FE5532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67D6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67D6" w:rsidRPr="00FE5532" w:rsidRDefault="004467D6" w:rsidP="00AB70C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F3056" w:rsidRPr="00FE5532" w:rsidTr="00AB70C9">
        <w:trPr>
          <w:jc w:val="center"/>
        </w:trPr>
        <w:tc>
          <w:tcPr>
            <w:tcW w:w="82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F3056" w:rsidRPr="00FE5532" w:rsidRDefault="007F3056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F3056" w:rsidRPr="00FE5532" w:rsidTr="00AB70C9">
        <w:trPr>
          <w:jc w:val="center"/>
        </w:trPr>
        <w:tc>
          <w:tcPr>
            <w:tcW w:w="82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3056" w:rsidRPr="00FE5532" w:rsidRDefault="007F3056" w:rsidP="005502A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F3056" w:rsidRPr="00FE5532" w:rsidRDefault="007F3056" w:rsidP="005502A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7F305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="004467D6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7F305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="004467D6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67D6" w:rsidRPr="00FE5532" w:rsidTr="00644CF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67D6" w:rsidRPr="008B7D14" w:rsidRDefault="00644CFA" w:rsidP="00AB70C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4467D6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67D6" w:rsidRPr="008B7D14" w:rsidRDefault="004467D6" w:rsidP="00AB70C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644CFA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467D6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Kiütőgépek, varrógépek, ragasztógépek, bélelő villa,prések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644CFA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467D6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Kéziszerszámok, varrógépek, kellékfelerősítő gépek</w:t>
            </w:r>
          </w:p>
        </w:tc>
      </w:tr>
      <w:tr w:rsidR="004467D6" w:rsidRPr="00FE5532" w:rsidTr="00AB70C9">
        <w:trPr>
          <w:jc w:val="center"/>
        </w:trPr>
        <w:tc>
          <w:tcPr>
            <w:tcW w:w="828" w:type="dxa"/>
            <w:vAlign w:val="center"/>
          </w:tcPr>
          <w:p w:rsidR="004467D6" w:rsidRPr="00FE5532" w:rsidRDefault="00644CFA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467D6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67D6" w:rsidRPr="00FE5532" w:rsidRDefault="004467D6" w:rsidP="00AB70C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67D6" w:rsidRPr="00FE5532" w:rsidRDefault="004467D6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67D6" w:rsidRPr="00FE5532" w:rsidRDefault="00D37253" w:rsidP="00AB70C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67D6" w:rsidRDefault="004467D6" w:rsidP="004467D6">
      <w:pPr>
        <w:rPr>
          <w:rFonts w:ascii="Palatino Linotype" w:hAnsi="Palatino Linotype"/>
          <w:b/>
          <w:sz w:val="24"/>
          <w:szCs w:val="24"/>
        </w:rPr>
      </w:pPr>
    </w:p>
    <w:p w:rsidR="004467D6" w:rsidRPr="000E120B" w:rsidRDefault="004467D6" w:rsidP="00823097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4467D6" w:rsidRDefault="004467D6" w:rsidP="00823097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 törvény 54. § (2) a) pontja szerinti értékeléssel.</w:t>
      </w:r>
    </w:p>
    <w:p w:rsidR="004467D6" w:rsidRPr="00823097" w:rsidRDefault="004467D6" w:rsidP="00823097">
      <w:pPr>
        <w:spacing w:after="200" w:line="276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4467D6" w:rsidRPr="002415C6" w:rsidRDefault="004467D6" w:rsidP="004467D6">
      <w:pPr>
        <w:spacing w:after="200" w:line="276" w:lineRule="auto"/>
        <w:jc w:val="center"/>
        <w:rPr>
          <w:rFonts w:ascii="Palatino Linotype" w:hAnsi="Palatino Linotype"/>
          <w:b/>
          <w:sz w:val="36"/>
          <w:szCs w:val="36"/>
        </w:rPr>
      </w:pPr>
      <w:r w:rsidRPr="002415C6">
        <w:rPr>
          <w:rFonts w:ascii="Palatino Linotype" w:hAnsi="Palatino Linotype" w:cs="TimesNewRomanPSMT"/>
          <w:b/>
          <w:sz w:val="36"/>
          <w:szCs w:val="36"/>
          <w:lang w:bidi="hi-IN"/>
        </w:rPr>
        <w:lastRenderedPageBreak/>
        <w:t>Összefüggő szakmai gyakorlat</w:t>
      </w:r>
    </w:p>
    <w:p w:rsidR="004467D6" w:rsidRDefault="004467D6" w:rsidP="004467D6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467D6" w:rsidRPr="00433D83" w:rsidRDefault="004467D6" w:rsidP="004467D6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OKJ szerinti részszakképesítés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oktatásához</w:t>
      </w:r>
    </w:p>
    <w:p w:rsidR="004467D6" w:rsidRDefault="004467D6" w:rsidP="004467D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4467D6" w:rsidRDefault="004467D6" w:rsidP="004467D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467D6" w:rsidRDefault="004467D6" w:rsidP="004467D6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9288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2"/>
        <w:gridCol w:w="4646"/>
      </w:tblGrid>
      <w:tr w:rsidR="004467D6" w:rsidRPr="001D574D" w:rsidTr="00AB70C9">
        <w:trPr>
          <w:trHeight w:val="295"/>
        </w:trPr>
        <w:tc>
          <w:tcPr>
            <w:tcW w:w="4642" w:type="dxa"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46" w:type="dxa"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467D6" w:rsidRPr="001D574D" w:rsidTr="00AB70C9">
        <w:trPr>
          <w:trHeight w:val="379"/>
        </w:trPr>
        <w:tc>
          <w:tcPr>
            <w:tcW w:w="4642" w:type="dxa"/>
            <w:vMerge w:val="restart"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467D6" w:rsidRPr="00B12A67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10256</w:t>
            </w:r>
            <w:r w:rsidRPr="00B12A67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-12</w:t>
            </w:r>
          </w:p>
          <w:p w:rsidR="004467D6" w:rsidRPr="00B12A67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Bőripari anyagok jellemzői, szabás és előkészítő műveletek</w:t>
            </w:r>
          </w:p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Szabás, előkészítés gyakorlat</w:t>
            </w:r>
          </w:p>
        </w:tc>
      </w:tr>
      <w:tr w:rsidR="004467D6" w:rsidRPr="001D574D" w:rsidTr="00AB70C9">
        <w:trPr>
          <w:trHeight w:val="398"/>
        </w:trPr>
        <w:tc>
          <w:tcPr>
            <w:tcW w:w="4642" w:type="dxa"/>
            <w:vMerge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Különböző anyagok szabása</w:t>
            </w:r>
          </w:p>
        </w:tc>
      </w:tr>
      <w:tr w:rsidR="004467D6" w:rsidRPr="001D574D" w:rsidTr="00AB70C9">
        <w:trPr>
          <w:trHeight w:val="377"/>
        </w:trPr>
        <w:tc>
          <w:tcPr>
            <w:tcW w:w="4642" w:type="dxa"/>
            <w:vMerge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Előkészítő műveletek</w:t>
            </w:r>
          </w:p>
        </w:tc>
      </w:tr>
      <w:tr w:rsidR="004467D6" w:rsidRPr="001D574D" w:rsidTr="00AB70C9">
        <w:trPr>
          <w:trHeight w:val="388"/>
        </w:trPr>
        <w:tc>
          <w:tcPr>
            <w:tcW w:w="4642" w:type="dxa"/>
            <w:vMerge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Gépek, berendezések, szerszámok használata</w:t>
            </w:r>
          </w:p>
        </w:tc>
      </w:tr>
      <w:tr w:rsidR="004467D6" w:rsidRPr="001D574D" w:rsidTr="00AB70C9">
        <w:trPr>
          <w:trHeight w:val="388"/>
        </w:trPr>
        <w:tc>
          <w:tcPr>
            <w:tcW w:w="4642" w:type="dxa"/>
            <w:vMerge w:val="restart"/>
          </w:tcPr>
          <w:p w:rsidR="004467D6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467D6" w:rsidRPr="00B12A67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12A67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10260-12</w:t>
            </w:r>
          </w:p>
          <w:p w:rsidR="004467D6" w:rsidRPr="00B12A67" w:rsidRDefault="004467D6" w:rsidP="00AB70C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12A67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Női, férfi- és gyermekkesztyű készítése</w:t>
            </w:r>
          </w:p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Kesztyű gyártástechnológia gyakorlat</w:t>
            </w:r>
          </w:p>
        </w:tc>
      </w:tr>
      <w:tr w:rsidR="004467D6" w:rsidRPr="001D574D" w:rsidTr="00AB70C9">
        <w:trPr>
          <w:trHeight w:val="388"/>
        </w:trPr>
        <w:tc>
          <w:tcPr>
            <w:tcW w:w="4642" w:type="dxa"/>
            <w:vMerge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Kesztyűk szabása</w:t>
            </w:r>
          </w:p>
        </w:tc>
      </w:tr>
      <w:tr w:rsidR="004467D6" w:rsidRPr="001D574D" w:rsidTr="00AB70C9">
        <w:trPr>
          <w:trHeight w:val="388"/>
        </w:trPr>
        <w:tc>
          <w:tcPr>
            <w:tcW w:w="4642" w:type="dxa"/>
            <w:vMerge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Kesztyűk díszítése</w:t>
            </w:r>
          </w:p>
        </w:tc>
      </w:tr>
      <w:tr w:rsidR="004467D6" w:rsidRPr="001D574D" w:rsidTr="00AB70C9">
        <w:trPr>
          <w:trHeight w:val="388"/>
        </w:trPr>
        <w:tc>
          <w:tcPr>
            <w:tcW w:w="4642" w:type="dxa"/>
            <w:vMerge/>
          </w:tcPr>
          <w:p w:rsidR="004467D6" w:rsidRPr="001D574D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4467D6" w:rsidRDefault="004467D6" w:rsidP="00AB70C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Kesztyűk összeállítása, kikészítése</w:t>
            </w:r>
          </w:p>
        </w:tc>
      </w:tr>
    </w:tbl>
    <w:p w:rsidR="004467D6" w:rsidRDefault="004467D6" w:rsidP="004467D6">
      <w:r>
        <w:rPr>
          <w:rFonts w:ascii="Palatino Linotype" w:hAnsi="Palatino Linotype"/>
          <w:sz w:val="24"/>
          <w:szCs w:val="24"/>
        </w:rPr>
        <w:br w:type="page"/>
      </w:r>
    </w:p>
    <w:p w:rsidR="004467D6" w:rsidRPr="00B12A67" w:rsidRDefault="004467D6" w:rsidP="004467D6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lastRenderedPageBreak/>
        <w:t>10256-12 Bőripari anyagok jellemzői, szabás és előkészítő műveletek</w:t>
      </w:r>
    </w:p>
    <w:p w:rsidR="004467D6" w:rsidRPr="0034702B" w:rsidRDefault="004467D6" w:rsidP="004467D6">
      <w:pPr>
        <w:widowControl w:val="0"/>
        <w:suppressAutoHyphens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Szabás, előkészítés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4467D6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4467D6" w:rsidRDefault="004467D6" w:rsidP="004467D6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4467D6" w:rsidRDefault="004467D6" w:rsidP="004467D6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4467D6" w:rsidRPr="00370643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70643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Különböző anyagok szabása</w:t>
      </w:r>
      <w:r w:rsidRPr="00370643">
        <w:rPr>
          <w:rFonts w:ascii="Palatino Linotype" w:hAnsi="Palatino Linotype"/>
          <w:b/>
          <w:sz w:val="24"/>
          <w:szCs w:val="24"/>
        </w:rPr>
        <w:t xml:space="preserve"> </w:t>
      </w:r>
    </w:p>
    <w:p w:rsidR="004467D6" w:rsidRPr="0082302F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4467D6" w:rsidRPr="0082302F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követelmények betartásával. </w:t>
      </w:r>
    </w:p>
    <w:p w:rsidR="004467D6" w:rsidRPr="0082302F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inőségi követelmények betartásával. </w:t>
      </w:r>
    </w:p>
    <w:p w:rsidR="004467D6" w:rsidRPr="0082302F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elhelyezés, hulladékgazdálkodás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4467D6" w:rsidRPr="0082302F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erendezéseknek, eszközeinek, </w:t>
      </w:r>
      <w:r w:rsidRPr="0082302F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Default="004467D6" w:rsidP="004467D6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4467D6" w:rsidRPr="00370643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70643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Előkészítő műveletek</w:t>
      </w:r>
      <w:r w:rsidRPr="00370643">
        <w:rPr>
          <w:rFonts w:ascii="Palatino Linotype" w:hAnsi="Palatino Linotype"/>
          <w:b/>
          <w:sz w:val="24"/>
          <w:szCs w:val="24"/>
        </w:rPr>
        <w:t xml:space="preserve"> </w:t>
      </w:r>
    </w:p>
    <w:p w:rsidR="004467D6" w:rsidRPr="0026476B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26476B">
        <w:rPr>
          <w:rFonts w:ascii="Palatino Linotype" w:hAnsi="Palatino Linotype"/>
          <w:color w:val="000000"/>
          <w:sz w:val="24"/>
          <w:szCs w:val="24"/>
        </w:rPr>
        <w:t>Az előkészítés műveleteinek (jelölés, vékon</w:t>
      </w:r>
      <w:r>
        <w:rPr>
          <w:rFonts w:ascii="Palatino Linotype" w:hAnsi="Palatino Linotype"/>
          <w:color w:val="000000"/>
          <w:sz w:val="24"/>
          <w:szCs w:val="24"/>
        </w:rPr>
        <w:t xml:space="preserve">yítás, ragasztás, kierősítés, </w:t>
      </w:r>
      <w:r w:rsidRPr="0026476B">
        <w:rPr>
          <w:rFonts w:ascii="Palatino Linotype" w:hAnsi="Palatino Linotype"/>
          <w:color w:val="000000"/>
          <w:sz w:val="24"/>
          <w:szCs w:val="24"/>
        </w:rPr>
        <w:t>szélfestés) gyakorlati elsajátítása</w:t>
      </w:r>
      <w:r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4467D6" w:rsidRPr="00C767FF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Pr="00C767FF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különböző 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Pr="00C767FF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467D6" w:rsidRDefault="004467D6" w:rsidP="004467D6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4467D6" w:rsidRPr="00370643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70643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Gépek, berendezések, szerszámok használata</w:t>
      </w:r>
      <w:r w:rsidRPr="00370643">
        <w:rPr>
          <w:rFonts w:ascii="Palatino Linotype" w:hAnsi="Palatino Linotype"/>
          <w:b/>
          <w:sz w:val="24"/>
          <w:szCs w:val="24"/>
        </w:rPr>
        <w:t xml:space="preserve"> </w:t>
      </w:r>
    </w:p>
    <w:p w:rsidR="004467D6" w:rsidRPr="00566B5D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566B5D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erendezéseinek, eszközeinek,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</w:p>
    <w:p w:rsidR="004467D6" w:rsidRPr="00566B5D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kézi szabás szerszámainak, eszközeine</w:t>
      </w:r>
      <w:r>
        <w:rPr>
          <w:rFonts w:ascii="Palatino Linotype" w:hAnsi="Palatino Linotype"/>
          <w:color w:val="000000"/>
          <w:sz w:val="24"/>
          <w:szCs w:val="24"/>
        </w:rPr>
        <w:t xml:space="preserve">k, berendezéseinek szakszerű </w:t>
      </w:r>
      <w:r w:rsidRPr="00566B5D">
        <w:rPr>
          <w:rFonts w:ascii="Palatino Linotype" w:hAnsi="Palatino Linotype"/>
          <w:color w:val="000000"/>
          <w:sz w:val="24"/>
          <w:szCs w:val="24"/>
        </w:rPr>
        <w:t>használata, kezelése.</w:t>
      </w:r>
    </w:p>
    <w:p w:rsidR="004467D6" w:rsidRPr="00566B5D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4467D6" w:rsidRPr="00566B5D" w:rsidRDefault="004467D6" w:rsidP="004467D6">
      <w:pPr>
        <w:ind w:left="709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 xml:space="preserve">Az előkészítő műveletek 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szerszámainak, eszközeinek, kiegészítő berendezéseinek szakszerű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566B5D">
        <w:rPr>
          <w:rFonts w:ascii="Palatino Linotype" w:hAnsi="Palatino Linotype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4467D6" w:rsidRDefault="004467D6" w:rsidP="004467D6">
      <w:pPr>
        <w:rPr>
          <w:rFonts w:ascii="Palatino Linotype" w:hAnsi="Palatino Linotype"/>
          <w:b/>
          <w:sz w:val="24"/>
          <w:szCs w:val="24"/>
        </w:rPr>
      </w:pPr>
    </w:p>
    <w:p w:rsidR="004467D6" w:rsidRPr="00433D83" w:rsidRDefault="004467D6" w:rsidP="004467D6">
      <w:pPr>
        <w:rPr>
          <w:rFonts w:ascii="Palatino Linotype" w:hAnsi="Palatino Linotype"/>
          <w:b/>
          <w:sz w:val="24"/>
          <w:szCs w:val="24"/>
        </w:rPr>
      </w:pPr>
    </w:p>
    <w:p w:rsidR="004467D6" w:rsidRDefault="004467D6" w:rsidP="004467D6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B12A67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10260-12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  <w:r w:rsidRPr="00B12A67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Női, férfi- és gyermekkesztyű készítése</w:t>
      </w:r>
    </w:p>
    <w:p w:rsidR="004467D6" w:rsidRPr="00B12A67" w:rsidRDefault="004467D6" w:rsidP="004467D6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467D6" w:rsidRDefault="004467D6" w:rsidP="004467D6">
      <w:pPr>
        <w:ind w:firstLine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 gyártástechnológia gyakorlat tantárgy</w:t>
      </w:r>
    </w:p>
    <w:p w:rsidR="004467D6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4467D6" w:rsidRDefault="004467D6" w:rsidP="004467D6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4467D6" w:rsidRDefault="004467D6" w:rsidP="004467D6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4467D6" w:rsidRPr="0034702B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4702B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Kesztyűk szabása</w:t>
      </w:r>
      <w:r w:rsidRPr="0034702B">
        <w:rPr>
          <w:rFonts w:ascii="Palatino Linotype" w:hAnsi="Palatino Linotype"/>
          <w:b/>
          <w:sz w:val="24"/>
          <w:szCs w:val="24"/>
        </w:rPr>
        <w:t xml:space="preserve"> </w:t>
      </w:r>
    </w:p>
    <w:p w:rsidR="004467D6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szabás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a, minőségi és gazdaságossági követelmények figyelembevételével.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467D6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szabás műveleteinek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elsajátítása a gyakorlatban, minőségi előírások betartása.</w:t>
      </w:r>
    </w:p>
    <w:p w:rsidR="004467D6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4467D6" w:rsidRDefault="00DC7F6B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Kézi és gépi </w:t>
      </w:r>
      <w:r w:rsidR="004467D6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</w:t>
      </w:r>
      <w:r w:rsidR="004467D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műveleteinek begyakorlása.</w:t>
      </w:r>
    </w:p>
    <w:p w:rsidR="004467D6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Porkert kesztyűsablonok, kiütőkések alkalmazása.</w:t>
      </w:r>
    </w:p>
    <w:p w:rsidR="004467D6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Kesztyűalkatrészek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 (jelölőgépek, sablonok alkalmazása)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követelmények betartása.</w:t>
      </w:r>
    </w:p>
    <w:p w:rsidR="004467D6" w:rsidRPr="00DE47D8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figyelembevételével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467D6" w:rsidRDefault="00DC7F6B" w:rsidP="004467D6">
      <w:pPr>
        <w:widowControl w:val="0"/>
        <w:suppressAutoHyphens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vékonyítás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i műveleteinek elsajátítása, minőségi követelmények betartása, gépek, berendezések, </w:t>
      </w:r>
      <w:r w:rsidRPr="00900EF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eszközök </w:t>
      </w:r>
      <w:r w:rsidRPr="00900EFE">
        <w:rPr>
          <w:rFonts w:ascii="Palatino Linotype" w:hAnsi="Palatino Linotype"/>
          <w:sz w:val="24"/>
          <w:szCs w:val="24"/>
        </w:rPr>
        <w:t>használatának megfigyelése</w:t>
      </w:r>
      <w:r>
        <w:rPr>
          <w:rFonts w:ascii="Palatino Linotype" w:hAnsi="Palatino Linotype"/>
          <w:sz w:val="24"/>
          <w:szCs w:val="24"/>
        </w:rPr>
        <w:t>.</w:t>
      </w:r>
    </w:p>
    <w:p w:rsidR="004467D6" w:rsidRDefault="004467D6" w:rsidP="004467D6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4467D6" w:rsidRPr="0034702B" w:rsidRDefault="004467D6" w:rsidP="004467D6">
      <w:pPr>
        <w:widowControl w:val="0"/>
        <w:suppressAutoHyphens/>
        <w:ind w:left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34702B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Kesztyűk díszítése</w:t>
      </w:r>
    </w:p>
    <w:p w:rsidR="00DC7F6B" w:rsidRDefault="00DC7F6B" w:rsidP="00DC7F6B">
      <w:pPr>
        <w:widowControl w:val="0"/>
        <w:suppressAutoHyphens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 anyagainak, kellékeinek kiválasztása.</w:t>
      </w:r>
    </w:p>
    <w:p w:rsidR="00DC7F6B" w:rsidRPr="00900EFE" w:rsidRDefault="00DC7F6B" w:rsidP="00DC7F6B">
      <w:pPr>
        <w:widowControl w:val="0"/>
        <w:suppressAutoHyphens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00EFE">
        <w:rPr>
          <w:rFonts w:ascii="Palatino Linotype" w:hAnsi="Palatino Linotype"/>
          <w:sz w:val="24"/>
          <w:szCs w:val="24"/>
        </w:rPr>
        <w:t>Különböző kesztyű típusokon végezhető díszítési lehetőségek, technikák és a velük szemben támasztott követelmények figyelembe vételével, mintaelemek készítése.</w:t>
      </w:r>
    </w:p>
    <w:p w:rsidR="00DC7F6B" w:rsidRDefault="00DC7F6B" w:rsidP="00DC7F6B">
      <w:pPr>
        <w:widowControl w:val="0"/>
        <w:suppressAutoHyphens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díszítési –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kézi-, gépi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paszpólozások, ráncolások, vaknyomások,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domborítások, kellék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díszítések stb.) technológiák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elsajátítása.</w:t>
      </w:r>
    </w:p>
    <w:p w:rsidR="00DC7F6B" w:rsidRDefault="00DC7F6B" w:rsidP="00DC7F6B">
      <w:pPr>
        <w:widowControl w:val="0"/>
        <w:suppressAutoHyphens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Gyakorlati kivitelezése 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előírások betartásával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C7F6B" w:rsidRDefault="00DC7F6B" w:rsidP="00DC7F6B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900EFE">
        <w:rPr>
          <w:rFonts w:ascii="Palatino Linotype" w:hAnsi="Palatino Linotype"/>
          <w:sz w:val="24"/>
          <w:szCs w:val="24"/>
        </w:rPr>
        <w:t>Különböző kesztyűcsoportok ( női, férfi, gyerek) díszítőmotívumainak bemutatása a gyakorlatban és azok kivitelezése egyszerű vonalvezetésű termékeken.</w:t>
      </w:r>
    </w:p>
    <w:p w:rsidR="0050282E" w:rsidRPr="0050282E" w:rsidRDefault="0050282E" w:rsidP="00DC7F6B">
      <w:pPr>
        <w:widowControl w:val="0"/>
        <w:suppressAutoHyphens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0282E">
        <w:rPr>
          <w:rFonts w:ascii="Palatino Linotype" w:hAnsi="Palatino Linotype"/>
          <w:sz w:val="24"/>
          <w:szCs w:val="24"/>
        </w:rPr>
        <w:t>Különböző kesztyűcsoportok ( női, férfi, gyerek) díszítőmotívumainak bemutatása a gyakorlatban és azok kivitelezése egyszerű vonalvezetésű termékeken.</w:t>
      </w:r>
    </w:p>
    <w:p w:rsidR="00DC7F6B" w:rsidRDefault="00DC7F6B" w:rsidP="00DC7F6B">
      <w:pPr>
        <w:widowControl w:val="0"/>
        <w:suppressAutoHyphens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díszítésnél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kezelése, használata.</w:t>
      </w:r>
    </w:p>
    <w:p w:rsidR="00DC7F6B" w:rsidRDefault="00DC7F6B" w:rsidP="00DC7F6B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i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ainak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4467D6" w:rsidRDefault="00DC7F6B" w:rsidP="00DC7F6B">
      <w:pPr>
        <w:widowControl w:val="0"/>
        <w:suppressAutoHyphens/>
        <w:ind w:left="709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Önállóan tervezett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díszítési technikák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alkalmazása</w:t>
      </w:r>
      <w:r w:rsidR="004467D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2415C6" w:rsidRDefault="002415C6" w:rsidP="004467D6">
      <w:pPr>
        <w:widowControl w:val="0"/>
        <w:suppressAutoHyphens/>
        <w:ind w:left="709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467D6" w:rsidRPr="0034702B" w:rsidRDefault="004467D6" w:rsidP="004467D6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4702B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Kesztyűk összeállítása, kikészítése</w:t>
      </w:r>
      <w:r w:rsidRPr="0034702B">
        <w:rPr>
          <w:rFonts w:ascii="Palatino Linotype" w:hAnsi="Palatino Linotype"/>
          <w:b/>
          <w:sz w:val="24"/>
          <w:szCs w:val="24"/>
        </w:rPr>
        <w:t xml:space="preserve"> </w:t>
      </w:r>
    </w:p>
    <w:p w:rsidR="004467D6" w:rsidRDefault="00DC7F6B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fajtáinak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(kézi-, gépi-, összet</w:t>
      </w:r>
      <w:r>
        <w:rPr>
          <w:rFonts w:ascii="Palatino Linotype" w:hAnsi="Palatino Linotype" w:cs="TimesNewRomanPSMT"/>
          <w:sz w:val="24"/>
          <w:szCs w:val="24"/>
          <w:lang w:bidi="hi-IN"/>
        </w:rPr>
        <w:t>űző (lasch) -, rátűző (stepp) -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és szegve varrás)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felismerése, gyakorlása</w:t>
      </w:r>
      <w:r w:rsidR="004467D6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4467D6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Varrási </w:t>
      </w:r>
      <w:r>
        <w:rPr>
          <w:rFonts w:ascii="Palatino Linotype" w:hAnsi="Palatino Linotype" w:cs="TimesNewRomanPSMT"/>
          <w:sz w:val="24"/>
          <w:szCs w:val="24"/>
          <w:lang w:bidi="hi-IN"/>
        </w:rPr>
        <w:t>paraméterek (cérnafajták, öltéssűrűség, varrásszélesség), megállapítása kész kesztyűmodell alapján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ö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ssze</w:t>
      </w:r>
      <w:r>
        <w:rPr>
          <w:rFonts w:ascii="Palatino Linotype" w:hAnsi="Palatino Linotype" w:cs="TimesNewRomanPSMT"/>
          <w:sz w:val="24"/>
          <w:szCs w:val="24"/>
          <w:lang w:bidi="hi-IN"/>
        </w:rPr>
        <w:t>tűző varrással 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kesztyű), 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4467D6" w:rsidRDefault="004467D6" w:rsidP="004467D6">
      <w:pPr>
        <w:widowControl w:val="0"/>
        <w:suppressAutoHyphens/>
        <w:ind w:left="709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Egyszerű kesztyű elkészítése</w:t>
      </w:r>
      <w:r w:rsidRP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műszaki dokumentáció, vagy mintadarab segítségével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4467D6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rátűző varrással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4467D6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Szegve varrott kesztyűk 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inek elsajátítása.</w:t>
      </w:r>
    </w:p>
    <w:p w:rsidR="004467D6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Termék betétezése, kierősítése.</w:t>
      </w:r>
    </w:p>
    <w:p w:rsidR="004467D6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>
        <w:rPr>
          <w:rFonts w:ascii="Palatino Linotype" w:hAnsi="Palatino Linotype" w:cs="TimesNewRomanPSMT"/>
          <w:sz w:val="24"/>
          <w:szCs w:val="24"/>
          <w:lang w:bidi="hi-IN"/>
        </w:rPr>
        <w:t>ések anyagainak felismerése, bélések készítése,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műveletek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gyakorlása.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Pr="00DE47D8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fajtáinak felismerése,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gyakorlati alkalmazása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467D6" w:rsidRPr="00DE47D8" w:rsidRDefault="004467D6" w:rsidP="004467D6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>
        <w:rPr>
          <w:rFonts w:ascii="Palatino Linotype" w:hAnsi="Palatino Linotype" w:cs="TimesNewRomanPSMT"/>
          <w:sz w:val="24"/>
          <w:szCs w:val="24"/>
          <w:lang w:bidi="hi-IN"/>
        </w:rPr>
        <w:t>nek elsajátítása a gyakorlatban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4467D6" w:rsidRDefault="004467D6" w:rsidP="004467D6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Az összeállításnál alkalmazott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gépek, berendezések, eszközök, szerszámok,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beállítása, kezelése 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ok betartásával</w:t>
      </w:r>
      <w:r w:rsidRPr="00DE47D8">
        <w:rPr>
          <w:rFonts w:ascii="Palatino Linotype" w:hAnsi="Palatino Linotype"/>
          <w:sz w:val="24"/>
          <w:szCs w:val="24"/>
        </w:rPr>
        <w:t>.</w:t>
      </w:r>
    </w:p>
    <w:sectPr w:rsidR="004467D6" w:rsidSect="00771FF4">
      <w:footerReference w:type="default" r:id="rId8"/>
      <w:headerReference w:type="first" r:id="rId9"/>
      <w:footerReference w:type="first" r:id="rId10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CBA" w:rsidRDefault="00603CBA" w:rsidP="00AB61B1">
      <w:r>
        <w:separator/>
      </w:r>
    </w:p>
  </w:endnote>
  <w:endnote w:type="continuationSeparator" w:id="0">
    <w:p w:rsidR="00603CBA" w:rsidRDefault="00603CBA" w:rsidP="00AB6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DE1" w:rsidRPr="00F523D6" w:rsidRDefault="00FD0DE1" w:rsidP="00771FF4">
    <w:pPr>
      <w:pStyle w:val="llb"/>
      <w:jc w:val="center"/>
      <w:rPr>
        <w:rFonts w:ascii="Palatino Linotype" w:hAnsi="Palatino Linotype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DE1" w:rsidRDefault="00FD0DE1" w:rsidP="00771FF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CBA" w:rsidRDefault="00603CBA" w:rsidP="00AB61B1">
      <w:r>
        <w:separator/>
      </w:r>
    </w:p>
  </w:footnote>
  <w:footnote w:type="continuationSeparator" w:id="0">
    <w:p w:rsidR="00603CBA" w:rsidRDefault="00603CBA" w:rsidP="00AB61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DE1" w:rsidRDefault="00FD0DE1" w:rsidP="00771FF4">
    <w:pPr>
      <w:pStyle w:val="lfej"/>
      <w:tabs>
        <w:tab w:val="clear" w:pos="4536"/>
        <w:tab w:val="clear" w:pos="9072"/>
        <w:tab w:val="left" w:pos="2241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0D3440E1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1952B2E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C452FCA"/>
    <w:multiLevelType w:val="hybridMultilevel"/>
    <w:tmpl w:val="4F7C9980"/>
    <w:lvl w:ilvl="0" w:tplc="E014E1EA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69173C"/>
    <w:multiLevelType w:val="hybridMultilevel"/>
    <w:tmpl w:val="AD9E2F4E"/>
    <w:lvl w:ilvl="0" w:tplc="3AA4F06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5">
    <w:nsid w:val="2A7A412C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B9F4004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13F695A"/>
    <w:multiLevelType w:val="multilevel"/>
    <w:tmpl w:val="26A03B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45063565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A7106FA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1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7"/>
  </w:num>
  <w:num w:numId="5">
    <w:abstractNumId w:val="2"/>
  </w:num>
  <w:num w:numId="6">
    <w:abstractNumId w:val="9"/>
  </w:num>
  <w:num w:numId="7">
    <w:abstractNumId w:val="8"/>
  </w:num>
  <w:num w:numId="8">
    <w:abstractNumId w:val="6"/>
  </w:num>
  <w:num w:numId="9">
    <w:abstractNumId w:val="1"/>
  </w:num>
  <w:num w:numId="10">
    <w:abstractNumId w:val="5"/>
  </w:num>
  <w:num w:numId="1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C08"/>
    <w:rsid w:val="00011942"/>
    <w:rsid w:val="000232F4"/>
    <w:rsid w:val="00044449"/>
    <w:rsid w:val="000775C2"/>
    <w:rsid w:val="00082DF6"/>
    <w:rsid w:val="000830B1"/>
    <w:rsid w:val="000B492E"/>
    <w:rsid w:val="000D5517"/>
    <w:rsid w:val="000E299A"/>
    <w:rsid w:val="000E7F58"/>
    <w:rsid w:val="00115D2D"/>
    <w:rsid w:val="001257C1"/>
    <w:rsid w:val="00143E9A"/>
    <w:rsid w:val="00161568"/>
    <w:rsid w:val="00164C08"/>
    <w:rsid w:val="00171CCD"/>
    <w:rsid w:val="00180FA5"/>
    <w:rsid w:val="001B4127"/>
    <w:rsid w:val="001D7FF1"/>
    <w:rsid w:val="001F2208"/>
    <w:rsid w:val="00200488"/>
    <w:rsid w:val="002132B5"/>
    <w:rsid w:val="002415C6"/>
    <w:rsid w:val="00243D19"/>
    <w:rsid w:val="002464FB"/>
    <w:rsid w:val="00262190"/>
    <w:rsid w:val="00270A51"/>
    <w:rsid w:val="002924B1"/>
    <w:rsid w:val="00294D1D"/>
    <w:rsid w:val="002A1BAB"/>
    <w:rsid w:val="002A3466"/>
    <w:rsid w:val="002B109C"/>
    <w:rsid w:val="00331631"/>
    <w:rsid w:val="0034702B"/>
    <w:rsid w:val="00352E71"/>
    <w:rsid w:val="00373163"/>
    <w:rsid w:val="003B42FB"/>
    <w:rsid w:val="003B63A3"/>
    <w:rsid w:val="003C4371"/>
    <w:rsid w:val="003D3D91"/>
    <w:rsid w:val="003E6950"/>
    <w:rsid w:val="004467D6"/>
    <w:rsid w:val="00462ABE"/>
    <w:rsid w:val="00482F91"/>
    <w:rsid w:val="004A4C5D"/>
    <w:rsid w:val="004C79CF"/>
    <w:rsid w:val="004D4F41"/>
    <w:rsid w:val="004E257A"/>
    <w:rsid w:val="004E2822"/>
    <w:rsid w:val="0050091F"/>
    <w:rsid w:val="0050282E"/>
    <w:rsid w:val="0052497A"/>
    <w:rsid w:val="00532F88"/>
    <w:rsid w:val="00540197"/>
    <w:rsid w:val="005502A7"/>
    <w:rsid w:val="00551D4F"/>
    <w:rsid w:val="00564FD3"/>
    <w:rsid w:val="00566A39"/>
    <w:rsid w:val="00573F39"/>
    <w:rsid w:val="00574FEC"/>
    <w:rsid w:val="00593E43"/>
    <w:rsid w:val="00595431"/>
    <w:rsid w:val="005A69CE"/>
    <w:rsid w:val="005B000A"/>
    <w:rsid w:val="005B0278"/>
    <w:rsid w:val="005B2240"/>
    <w:rsid w:val="005B68FF"/>
    <w:rsid w:val="005C1AEF"/>
    <w:rsid w:val="005E546F"/>
    <w:rsid w:val="005F32E8"/>
    <w:rsid w:val="006009B0"/>
    <w:rsid w:val="00603CBA"/>
    <w:rsid w:val="00644768"/>
    <w:rsid w:val="00644CFA"/>
    <w:rsid w:val="00657FEE"/>
    <w:rsid w:val="006701B6"/>
    <w:rsid w:val="006843CD"/>
    <w:rsid w:val="0069246E"/>
    <w:rsid w:val="006963AF"/>
    <w:rsid w:val="006E4AAE"/>
    <w:rsid w:val="006F0A9C"/>
    <w:rsid w:val="00707BAD"/>
    <w:rsid w:val="00721C94"/>
    <w:rsid w:val="00731DA4"/>
    <w:rsid w:val="00743125"/>
    <w:rsid w:val="007511F3"/>
    <w:rsid w:val="00752489"/>
    <w:rsid w:val="00756ACC"/>
    <w:rsid w:val="00771FF4"/>
    <w:rsid w:val="007830D9"/>
    <w:rsid w:val="00787EB8"/>
    <w:rsid w:val="00796090"/>
    <w:rsid w:val="007D1BF8"/>
    <w:rsid w:val="007E6546"/>
    <w:rsid w:val="007F0B8F"/>
    <w:rsid w:val="007F203B"/>
    <w:rsid w:val="007F3056"/>
    <w:rsid w:val="008049E7"/>
    <w:rsid w:val="008110B1"/>
    <w:rsid w:val="008120AB"/>
    <w:rsid w:val="00823097"/>
    <w:rsid w:val="00824564"/>
    <w:rsid w:val="00837357"/>
    <w:rsid w:val="00866C35"/>
    <w:rsid w:val="008D1092"/>
    <w:rsid w:val="008D5CD2"/>
    <w:rsid w:val="008F5294"/>
    <w:rsid w:val="00901B7F"/>
    <w:rsid w:val="00904CE7"/>
    <w:rsid w:val="00921F4E"/>
    <w:rsid w:val="009422C3"/>
    <w:rsid w:val="009433FA"/>
    <w:rsid w:val="00975AD5"/>
    <w:rsid w:val="009839B2"/>
    <w:rsid w:val="00986C12"/>
    <w:rsid w:val="009932A2"/>
    <w:rsid w:val="009B050A"/>
    <w:rsid w:val="009D11B3"/>
    <w:rsid w:val="009D3AE3"/>
    <w:rsid w:val="009D5227"/>
    <w:rsid w:val="009E18C2"/>
    <w:rsid w:val="009F523D"/>
    <w:rsid w:val="009F7183"/>
    <w:rsid w:val="00A064DA"/>
    <w:rsid w:val="00A21EBB"/>
    <w:rsid w:val="00A84E3B"/>
    <w:rsid w:val="00A85DB4"/>
    <w:rsid w:val="00AA3AF0"/>
    <w:rsid w:val="00AB5523"/>
    <w:rsid w:val="00AB61B1"/>
    <w:rsid w:val="00AB70C9"/>
    <w:rsid w:val="00AD080C"/>
    <w:rsid w:val="00AE0968"/>
    <w:rsid w:val="00AF476B"/>
    <w:rsid w:val="00B12A67"/>
    <w:rsid w:val="00B3785E"/>
    <w:rsid w:val="00B559F7"/>
    <w:rsid w:val="00B81C96"/>
    <w:rsid w:val="00BA3FAF"/>
    <w:rsid w:val="00BC0B87"/>
    <w:rsid w:val="00BC63D0"/>
    <w:rsid w:val="00BC6FAA"/>
    <w:rsid w:val="00BD17F6"/>
    <w:rsid w:val="00BE4975"/>
    <w:rsid w:val="00BF45C4"/>
    <w:rsid w:val="00BF6A90"/>
    <w:rsid w:val="00C012EF"/>
    <w:rsid w:val="00C17186"/>
    <w:rsid w:val="00C2008A"/>
    <w:rsid w:val="00C32FB1"/>
    <w:rsid w:val="00C90083"/>
    <w:rsid w:val="00CC0D98"/>
    <w:rsid w:val="00CD1846"/>
    <w:rsid w:val="00CD5274"/>
    <w:rsid w:val="00CF27D7"/>
    <w:rsid w:val="00D07084"/>
    <w:rsid w:val="00D110A3"/>
    <w:rsid w:val="00D15C2F"/>
    <w:rsid w:val="00D1733E"/>
    <w:rsid w:val="00D24880"/>
    <w:rsid w:val="00D330B0"/>
    <w:rsid w:val="00D37253"/>
    <w:rsid w:val="00D37E68"/>
    <w:rsid w:val="00D53161"/>
    <w:rsid w:val="00D678BB"/>
    <w:rsid w:val="00D928D3"/>
    <w:rsid w:val="00DA789E"/>
    <w:rsid w:val="00DC7F6B"/>
    <w:rsid w:val="00DD151D"/>
    <w:rsid w:val="00DF5B4F"/>
    <w:rsid w:val="00DF5F46"/>
    <w:rsid w:val="00E03312"/>
    <w:rsid w:val="00E2546B"/>
    <w:rsid w:val="00E556F9"/>
    <w:rsid w:val="00E561E4"/>
    <w:rsid w:val="00E62322"/>
    <w:rsid w:val="00E75C68"/>
    <w:rsid w:val="00E76858"/>
    <w:rsid w:val="00E905AA"/>
    <w:rsid w:val="00EA4360"/>
    <w:rsid w:val="00F02F30"/>
    <w:rsid w:val="00F2464E"/>
    <w:rsid w:val="00F26628"/>
    <w:rsid w:val="00F523D6"/>
    <w:rsid w:val="00F52E9D"/>
    <w:rsid w:val="00F64740"/>
    <w:rsid w:val="00F64B02"/>
    <w:rsid w:val="00F82C88"/>
    <w:rsid w:val="00F83548"/>
    <w:rsid w:val="00F86792"/>
    <w:rsid w:val="00F93422"/>
    <w:rsid w:val="00FC2F19"/>
    <w:rsid w:val="00FD0DE1"/>
    <w:rsid w:val="00FD7DB5"/>
    <w:rsid w:val="00FF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0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semiHidden="0" w:uiPriority="0" w:unhideWhenUsed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164C08"/>
    <w:rPr>
      <w:rFonts w:ascii="Verdana" w:eastAsia="Times New Roman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rsid w:val="00164C08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rsid w:val="00164C08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164C08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164C08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link w:val="Cmsor2"/>
    <w:rsid w:val="00164C08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link w:val="Cmsor3"/>
    <w:rsid w:val="00164C08"/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lfej">
    <w:name w:val="header"/>
    <w:basedOn w:val="Norml"/>
    <w:link w:val="lfejChar"/>
    <w:uiPriority w:val="99"/>
    <w:rsid w:val="00164C08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164C08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qFormat/>
    <w:rsid w:val="00164C08"/>
    <w:pPr>
      <w:ind w:left="440"/>
    </w:pPr>
  </w:style>
  <w:style w:type="paragraph" w:customStyle="1" w:styleId="CharChar2Char">
    <w:name w:val="Char Char2 Char"/>
    <w:basedOn w:val="Norml"/>
    <w:rsid w:val="00164C08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164C08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64C08"/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164C08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164C08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rsid w:val="00164C08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164C08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164C08"/>
    <w:pPr>
      <w:jc w:val="both"/>
    </w:pPr>
    <w:rPr>
      <w:szCs w:val="20"/>
    </w:rPr>
  </w:style>
  <w:style w:type="table" w:styleId="Rcsostblzat">
    <w:name w:val="Table Grid"/>
    <w:basedOn w:val="Normltblzat"/>
    <w:rsid w:val="00164C0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164C08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164C08"/>
    <w:rPr>
      <w:sz w:val="20"/>
      <w:szCs w:val="20"/>
    </w:rPr>
  </w:style>
  <w:style w:type="character" w:customStyle="1" w:styleId="JegyzetszvegChar">
    <w:name w:val="Jegyzetszöveg Char"/>
    <w:link w:val="Jegyzetszveg"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rsid w:val="00164C0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164C08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164C08"/>
  </w:style>
  <w:style w:type="paragraph" w:styleId="TJ1">
    <w:name w:val="toc 1"/>
    <w:basedOn w:val="Norml"/>
    <w:next w:val="Norml"/>
    <w:autoRedefine/>
    <w:qFormat/>
    <w:rsid w:val="00164C08"/>
  </w:style>
  <w:style w:type="paragraph" w:styleId="TJ2">
    <w:name w:val="toc 2"/>
    <w:basedOn w:val="Norml"/>
    <w:next w:val="Norml"/>
    <w:autoRedefine/>
    <w:qFormat/>
    <w:rsid w:val="00164C08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rsid w:val="00164C08"/>
    <w:rPr>
      <w:color w:val="800080"/>
      <w:u w:val="single"/>
    </w:rPr>
  </w:style>
  <w:style w:type="paragraph" w:styleId="Kpalrs">
    <w:name w:val="caption"/>
    <w:basedOn w:val="Norml"/>
    <w:next w:val="Norml"/>
    <w:qFormat/>
    <w:rsid w:val="00164C08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164C0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164C08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164C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rsid w:val="002A346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2A3466"/>
    <w:rPr>
      <w:rFonts w:eastAsia="Times New Roman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2A3466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semiHidden/>
    <w:rsid w:val="002A3466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paragraph" w:customStyle="1" w:styleId="Default">
    <w:name w:val="Default"/>
    <w:rsid w:val="002A346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2A346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2A3466"/>
  </w:style>
  <w:style w:type="paragraph" w:customStyle="1" w:styleId="Standard">
    <w:name w:val="Standard"/>
    <w:rsid w:val="002A346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2A3466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2A346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2A346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2A346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2A346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2A346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2A346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2A346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A346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2A346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2A346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2A346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2A346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2A346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2A346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2A346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2A346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2A346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2A3466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2A3466"/>
  </w:style>
  <w:style w:type="numbering" w:customStyle="1" w:styleId="Nemlista11">
    <w:name w:val="Nem lista11"/>
    <w:next w:val="Nemlista"/>
    <w:uiPriority w:val="99"/>
    <w:semiHidden/>
    <w:unhideWhenUsed/>
    <w:rsid w:val="002A3466"/>
  </w:style>
  <w:style w:type="paragraph" w:customStyle="1" w:styleId="Listaszerbekezds4">
    <w:name w:val="Listaszerű bekezdés4"/>
    <w:basedOn w:val="Norml"/>
    <w:uiPriority w:val="34"/>
    <w:qFormat/>
    <w:rsid w:val="002A346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2A3466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2A3466"/>
  </w:style>
  <w:style w:type="table" w:customStyle="1" w:styleId="Rcsostblzat211">
    <w:name w:val="Rácsos táblázat2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2A34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2A3466"/>
  </w:style>
  <w:style w:type="numbering" w:customStyle="1" w:styleId="Nemlista111">
    <w:name w:val="Nem lista111"/>
    <w:next w:val="Nemlista"/>
    <w:uiPriority w:val="99"/>
    <w:semiHidden/>
    <w:unhideWhenUsed/>
    <w:rsid w:val="002A3466"/>
  </w:style>
  <w:style w:type="table" w:customStyle="1" w:styleId="Rcsostblzat221">
    <w:name w:val="Rácsos táblázat2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2A3466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2A346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2A3466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2A3466"/>
  </w:style>
  <w:style w:type="paragraph" w:styleId="Nincstrkz">
    <w:name w:val="No Spacing"/>
    <w:qFormat/>
    <w:rsid w:val="002A3466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2A3466"/>
  </w:style>
  <w:style w:type="character" w:styleId="Kiemels2">
    <w:name w:val="Strong"/>
    <w:qFormat/>
    <w:rsid w:val="002A346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2A3466"/>
  </w:style>
  <w:style w:type="numbering" w:customStyle="1" w:styleId="Nemlista12">
    <w:name w:val="Nem lista12"/>
    <w:next w:val="Nemlista"/>
    <w:uiPriority w:val="99"/>
    <w:semiHidden/>
    <w:unhideWhenUsed/>
    <w:rsid w:val="002A3466"/>
  </w:style>
  <w:style w:type="table" w:customStyle="1" w:styleId="Rcsostblzat24">
    <w:name w:val="Rácsos táblázat2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2A3466"/>
  </w:style>
  <w:style w:type="table" w:customStyle="1" w:styleId="Rcsostblzat212">
    <w:name w:val="Rácsos táblázat2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2A34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2A3466"/>
  </w:style>
  <w:style w:type="numbering" w:customStyle="1" w:styleId="Nemlista112">
    <w:name w:val="Nem lista112"/>
    <w:next w:val="Nemlista"/>
    <w:uiPriority w:val="99"/>
    <w:semiHidden/>
    <w:unhideWhenUsed/>
    <w:rsid w:val="002A3466"/>
  </w:style>
  <w:style w:type="table" w:customStyle="1" w:styleId="Rcsostblzat222">
    <w:name w:val="Rácsos táblázat2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2A3466"/>
  </w:style>
  <w:style w:type="table" w:customStyle="1" w:styleId="Rcsostblzat232">
    <w:name w:val="Rácsos táblázat2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rsid w:val="003B63A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semiHidden/>
    <w:unhideWhenUsed/>
    <w:rsid w:val="00482F91"/>
    <w:pPr>
      <w:spacing w:after="120"/>
    </w:pPr>
  </w:style>
  <w:style w:type="character" w:customStyle="1" w:styleId="SzvegtrzsChar">
    <w:name w:val="Szövegtörzs Char"/>
    <w:link w:val="Szvegtrzs"/>
    <w:uiPriority w:val="99"/>
    <w:semiHidden/>
    <w:rsid w:val="00482F91"/>
    <w:rPr>
      <w:rFonts w:ascii="Verdana" w:eastAsia="Times New Roman" w:hAnsi="Verdana" w:cs="Times New Roman"/>
      <w:szCs w:val="14"/>
      <w:lang w:eastAsia="hu-HU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482F91"/>
    <w:pPr>
      <w:spacing w:after="120" w:line="480" w:lineRule="auto"/>
    </w:pPr>
  </w:style>
  <w:style w:type="character" w:customStyle="1" w:styleId="Szvegtrzs2Char">
    <w:name w:val="Szövegtörzs 2 Char"/>
    <w:link w:val="Szvegtrzs2"/>
    <w:uiPriority w:val="99"/>
    <w:semiHidden/>
    <w:rsid w:val="00482F91"/>
    <w:rPr>
      <w:rFonts w:ascii="Verdana" w:eastAsia="Times New Roman" w:hAnsi="Verdana" w:cs="Times New Roman"/>
      <w:szCs w:val="1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0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semiHidden="0" w:uiPriority="0" w:unhideWhenUsed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164C08"/>
    <w:rPr>
      <w:rFonts w:ascii="Verdana" w:eastAsia="Times New Roman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rsid w:val="00164C08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rsid w:val="00164C08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164C08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164C08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link w:val="Cmsor2"/>
    <w:rsid w:val="00164C08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link w:val="Cmsor3"/>
    <w:rsid w:val="00164C08"/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lfej">
    <w:name w:val="header"/>
    <w:basedOn w:val="Norml"/>
    <w:link w:val="lfejChar"/>
    <w:uiPriority w:val="99"/>
    <w:rsid w:val="00164C08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164C08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qFormat/>
    <w:rsid w:val="00164C08"/>
    <w:pPr>
      <w:ind w:left="440"/>
    </w:pPr>
  </w:style>
  <w:style w:type="paragraph" w:customStyle="1" w:styleId="CharChar2Char">
    <w:name w:val="Char Char2 Char"/>
    <w:basedOn w:val="Norml"/>
    <w:rsid w:val="00164C08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164C08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64C08"/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164C08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164C08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rsid w:val="00164C08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164C08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164C08"/>
    <w:pPr>
      <w:jc w:val="both"/>
    </w:pPr>
    <w:rPr>
      <w:szCs w:val="20"/>
    </w:rPr>
  </w:style>
  <w:style w:type="table" w:styleId="Rcsostblzat">
    <w:name w:val="Table Grid"/>
    <w:basedOn w:val="Normltblzat"/>
    <w:rsid w:val="00164C0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164C08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164C08"/>
    <w:rPr>
      <w:sz w:val="20"/>
      <w:szCs w:val="20"/>
    </w:rPr>
  </w:style>
  <w:style w:type="character" w:customStyle="1" w:styleId="JegyzetszvegChar">
    <w:name w:val="Jegyzetszöveg Char"/>
    <w:link w:val="Jegyzetszveg"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rsid w:val="00164C0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164C08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164C08"/>
  </w:style>
  <w:style w:type="paragraph" w:styleId="TJ1">
    <w:name w:val="toc 1"/>
    <w:basedOn w:val="Norml"/>
    <w:next w:val="Norml"/>
    <w:autoRedefine/>
    <w:qFormat/>
    <w:rsid w:val="00164C08"/>
  </w:style>
  <w:style w:type="paragraph" w:styleId="TJ2">
    <w:name w:val="toc 2"/>
    <w:basedOn w:val="Norml"/>
    <w:next w:val="Norml"/>
    <w:autoRedefine/>
    <w:qFormat/>
    <w:rsid w:val="00164C08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rsid w:val="00164C08"/>
    <w:rPr>
      <w:color w:val="800080"/>
      <w:u w:val="single"/>
    </w:rPr>
  </w:style>
  <w:style w:type="paragraph" w:styleId="Kpalrs">
    <w:name w:val="caption"/>
    <w:basedOn w:val="Norml"/>
    <w:next w:val="Norml"/>
    <w:qFormat/>
    <w:rsid w:val="00164C08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164C0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164C08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164C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rsid w:val="002A346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2A3466"/>
    <w:rPr>
      <w:rFonts w:eastAsia="Times New Roman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2A3466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semiHidden/>
    <w:rsid w:val="002A3466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paragraph" w:customStyle="1" w:styleId="Default">
    <w:name w:val="Default"/>
    <w:rsid w:val="002A346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2A346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2A3466"/>
  </w:style>
  <w:style w:type="paragraph" w:customStyle="1" w:styleId="Standard">
    <w:name w:val="Standard"/>
    <w:rsid w:val="002A346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2A3466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2A346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2A346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2A346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2A346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2A346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2A346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2A346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A346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2A346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2A346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2A346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2A346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2A346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2A346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2A346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2A346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2A346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2A3466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2A3466"/>
  </w:style>
  <w:style w:type="numbering" w:customStyle="1" w:styleId="Nemlista11">
    <w:name w:val="Nem lista11"/>
    <w:next w:val="Nemlista"/>
    <w:uiPriority w:val="99"/>
    <w:semiHidden/>
    <w:unhideWhenUsed/>
    <w:rsid w:val="002A3466"/>
  </w:style>
  <w:style w:type="paragraph" w:customStyle="1" w:styleId="Listaszerbekezds4">
    <w:name w:val="Listaszerű bekezdés4"/>
    <w:basedOn w:val="Norml"/>
    <w:uiPriority w:val="34"/>
    <w:qFormat/>
    <w:rsid w:val="002A346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2A3466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2A3466"/>
  </w:style>
  <w:style w:type="table" w:customStyle="1" w:styleId="Rcsostblzat211">
    <w:name w:val="Rácsos táblázat2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2A34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2A3466"/>
  </w:style>
  <w:style w:type="numbering" w:customStyle="1" w:styleId="Nemlista111">
    <w:name w:val="Nem lista111"/>
    <w:next w:val="Nemlista"/>
    <w:uiPriority w:val="99"/>
    <w:semiHidden/>
    <w:unhideWhenUsed/>
    <w:rsid w:val="002A3466"/>
  </w:style>
  <w:style w:type="table" w:customStyle="1" w:styleId="Rcsostblzat221">
    <w:name w:val="Rácsos táblázat2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2A3466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2A346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2A3466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2A3466"/>
  </w:style>
  <w:style w:type="paragraph" w:styleId="Nincstrkz">
    <w:name w:val="No Spacing"/>
    <w:qFormat/>
    <w:rsid w:val="002A3466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2A3466"/>
  </w:style>
  <w:style w:type="character" w:styleId="Kiemels2">
    <w:name w:val="Strong"/>
    <w:qFormat/>
    <w:rsid w:val="002A346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2A3466"/>
  </w:style>
  <w:style w:type="numbering" w:customStyle="1" w:styleId="Nemlista12">
    <w:name w:val="Nem lista12"/>
    <w:next w:val="Nemlista"/>
    <w:uiPriority w:val="99"/>
    <w:semiHidden/>
    <w:unhideWhenUsed/>
    <w:rsid w:val="002A3466"/>
  </w:style>
  <w:style w:type="table" w:customStyle="1" w:styleId="Rcsostblzat24">
    <w:name w:val="Rácsos táblázat2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2A3466"/>
  </w:style>
  <w:style w:type="table" w:customStyle="1" w:styleId="Rcsostblzat212">
    <w:name w:val="Rácsos táblázat2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2A34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2A3466"/>
  </w:style>
  <w:style w:type="numbering" w:customStyle="1" w:styleId="Nemlista112">
    <w:name w:val="Nem lista112"/>
    <w:next w:val="Nemlista"/>
    <w:uiPriority w:val="99"/>
    <w:semiHidden/>
    <w:unhideWhenUsed/>
    <w:rsid w:val="002A3466"/>
  </w:style>
  <w:style w:type="table" w:customStyle="1" w:styleId="Rcsostblzat222">
    <w:name w:val="Rácsos táblázat2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2A346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2A3466"/>
  </w:style>
  <w:style w:type="table" w:customStyle="1" w:styleId="Rcsostblzat232">
    <w:name w:val="Rácsos táblázat2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rsid w:val="003B63A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semiHidden/>
    <w:unhideWhenUsed/>
    <w:rsid w:val="00482F91"/>
    <w:pPr>
      <w:spacing w:after="120"/>
    </w:pPr>
  </w:style>
  <w:style w:type="character" w:customStyle="1" w:styleId="SzvegtrzsChar">
    <w:name w:val="Szövegtörzs Char"/>
    <w:link w:val="Szvegtrzs"/>
    <w:uiPriority w:val="99"/>
    <w:semiHidden/>
    <w:rsid w:val="00482F91"/>
    <w:rPr>
      <w:rFonts w:ascii="Verdana" w:eastAsia="Times New Roman" w:hAnsi="Verdana" w:cs="Times New Roman"/>
      <w:szCs w:val="14"/>
      <w:lang w:eastAsia="hu-HU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482F91"/>
    <w:pPr>
      <w:spacing w:after="120" w:line="480" w:lineRule="auto"/>
    </w:pPr>
  </w:style>
  <w:style w:type="character" w:customStyle="1" w:styleId="Szvegtrzs2Char">
    <w:name w:val="Szövegtörzs 2 Char"/>
    <w:link w:val="Szvegtrzs2"/>
    <w:uiPriority w:val="99"/>
    <w:semiHidden/>
    <w:rsid w:val="00482F91"/>
    <w:rPr>
      <w:rFonts w:ascii="Verdana" w:eastAsia="Times New Roman" w:hAnsi="Verdana" w:cs="Times New Roman"/>
      <w:szCs w:val="1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53</Pages>
  <Words>10580</Words>
  <Characters>73007</Characters>
  <Application>Microsoft Office Word</Application>
  <DocSecurity>0</DocSecurity>
  <Lines>608</Lines>
  <Paragraphs>166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Nemzeti Munkaügyi Hivatal</Company>
  <LinksUpToDate>false</LinksUpToDate>
  <CharactersWithSpaces>83421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hke</dc:creator>
  <cp:lastModifiedBy>NMH-SZFI</cp:lastModifiedBy>
  <cp:revision>6</cp:revision>
  <dcterms:created xsi:type="dcterms:W3CDTF">2013-04-11T10:46:00Z</dcterms:created>
  <dcterms:modified xsi:type="dcterms:W3CDTF">2013-04-23T07:17:00Z</dcterms:modified>
</cp:coreProperties>
</file>