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8F4" w:rsidRDefault="00F218F4" w:rsidP="00F218F4">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3E5159" w:rsidRDefault="003E5159" w:rsidP="00851EC3">
      <w:pPr>
        <w:autoSpaceDE w:val="0"/>
        <w:ind w:right="-20"/>
        <w:jc w:val="center"/>
        <w:rPr>
          <w:rFonts w:ascii="Palatino Linotype" w:hAnsi="Palatino Linotype"/>
          <w:b/>
          <w:w w:val="99"/>
          <w:sz w:val="24"/>
          <w:szCs w:val="24"/>
        </w:rPr>
      </w:pPr>
      <w:bookmarkStart w:id="0" w:name="_GoBack"/>
      <w:bookmarkEnd w:id="0"/>
      <w:r w:rsidRPr="0028518D">
        <w:rPr>
          <w:rFonts w:ascii="Palatino Linotype" w:hAnsi="Palatino Linotype"/>
          <w:b/>
          <w:w w:val="99"/>
          <w:sz w:val="24"/>
          <w:szCs w:val="24"/>
        </w:rPr>
        <w:t>a</w:t>
      </w:r>
    </w:p>
    <w:p w:rsidR="003E5159" w:rsidRPr="00876414" w:rsidRDefault="003E5159" w:rsidP="00851EC3">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34 211 02</w:t>
      </w:r>
    </w:p>
    <w:p w:rsidR="003E5159" w:rsidRPr="00876414" w:rsidRDefault="003E5159" w:rsidP="00851EC3">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 xml:space="preserve">KERÁMIA, PORCELÁN KÉSZÍTŐ </w:t>
      </w:r>
    </w:p>
    <w:p w:rsidR="003E5159" w:rsidRPr="00876414" w:rsidRDefault="003E5159" w:rsidP="00851EC3">
      <w:pPr>
        <w:ind w:left="555" w:hanging="555"/>
        <w:jc w:val="center"/>
        <w:rPr>
          <w:rFonts w:ascii="Palatino Linotype" w:hAnsi="Palatino Linotype" w:cs="Mangal"/>
          <w:b/>
          <w:bCs/>
          <w:kern w:val="1"/>
          <w:sz w:val="24"/>
          <w:szCs w:val="24"/>
          <w:lang w:eastAsia="hi-IN" w:bidi="hi-IN"/>
        </w:rPr>
      </w:pPr>
      <w:r w:rsidRPr="00876414">
        <w:rPr>
          <w:rFonts w:ascii="Palatino Linotype" w:hAnsi="Palatino Linotype" w:cs="Mangal"/>
          <w:b/>
          <w:bCs/>
          <w:kern w:val="1"/>
          <w:sz w:val="24"/>
          <w:szCs w:val="24"/>
          <w:lang w:eastAsia="hi-IN" w:bidi="hi-IN"/>
        </w:rPr>
        <w:t>(</w:t>
      </w:r>
      <w:r>
        <w:rPr>
          <w:rFonts w:ascii="Palatino Linotype" w:hAnsi="Palatino Linotype" w:cs="Mangal"/>
          <w:b/>
          <w:bCs/>
          <w:kern w:val="1"/>
          <w:sz w:val="24"/>
          <w:szCs w:val="24"/>
          <w:lang w:eastAsia="hi-IN" w:bidi="hi-IN"/>
        </w:rPr>
        <w:t>szakmairány megjelölésével</w:t>
      </w:r>
      <w:r w:rsidRPr="00876414">
        <w:rPr>
          <w:rFonts w:ascii="Palatino Linotype" w:hAnsi="Palatino Linotype" w:cs="Mangal"/>
          <w:b/>
          <w:bCs/>
          <w:kern w:val="1"/>
          <w:sz w:val="24"/>
          <w:szCs w:val="24"/>
          <w:lang w:eastAsia="hi-IN" w:bidi="hi-IN"/>
        </w:rPr>
        <w:t>)</w:t>
      </w:r>
    </w:p>
    <w:p w:rsidR="003E5159" w:rsidRDefault="003E5159" w:rsidP="00851EC3">
      <w:pPr>
        <w:widowControl w:val="0"/>
        <w:suppressAutoHyphens/>
        <w:jc w:val="center"/>
        <w:rPr>
          <w:rFonts w:ascii="Palatino Linotype" w:hAnsi="Palatino Linotype" w:cs="Mangal"/>
          <w:b/>
          <w:bCs/>
          <w:kern w:val="24"/>
          <w:sz w:val="24"/>
          <w:szCs w:val="24"/>
          <w:lang w:eastAsia="hi-IN" w:bidi="hi-IN"/>
        </w:rPr>
      </w:pPr>
      <w:r>
        <w:rPr>
          <w:rFonts w:ascii="Palatino Linotype" w:hAnsi="Palatino Linotype" w:cs="Mangal"/>
          <w:b/>
          <w:bCs/>
          <w:kern w:val="24"/>
          <w:sz w:val="24"/>
          <w:szCs w:val="24"/>
          <w:lang w:eastAsia="hi-IN" w:bidi="hi-IN"/>
        </w:rPr>
        <w:t>PORCELÁNFESTŐ szakmairány</w:t>
      </w:r>
    </w:p>
    <w:p w:rsidR="003E5159" w:rsidRPr="00876414" w:rsidRDefault="003E5159" w:rsidP="00851EC3">
      <w:pPr>
        <w:widowControl w:val="0"/>
        <w:suppressAutoHyphens/>
        <w:jc w:val="center"/>
        <w:rPr>
          <w:rFonts w:ascii="Palatino Linotype" w:hAnsi="Palatino Linotype" w:cs="Mangal"/>
          <w:b/>
          <w:bCs/>
          <w:caps/>
          <w:kern w:val="24"/>
          <w:sz w:val="24"/>
          <w:szCs w:val="24"/>
          <w:lang w:eastAsia="hi-IN" w:bidi="hi-IN"/>
        </w:rPr>
      </w:pPr>
      <w:r w:rsidRPr="00876414">
        <w:rPr>
          <w:rFonts w:ascii="Palatino Linotype" w:hAnsi="Palatino Linotype" w:cs="Mangal"/>
          <w:b/>
          <w:bCs/>
          <w:kern w:val="24"/>
          <w:sz w:val="24"/>
          <w:szCs w:val="24"/>
          <w:lang w:eastAsia="hi-IN" w:bidi="hi-IN"/>
        </w:rPr>
        <w:t>szakképesítés</w:t>
      </w:r>
    </w:p>
    <w:p w:rsidR="003E5159" w:rsidRPr="00876414" w:rsidRDefault="003E5159" w:rsidP="00851EC3">
      <w:pPr>
        <w:widowControl w:val="0"/>
        <w:suppressAutoHyphens/>
        <w:jc w:val="center"/>
        <w:rPr>
          <w:rFonts w:ascii="Palatino Linotype" w:hAnsi="Palatino Linotype" w:cs="Mangal"/>
          <w:b/>
          <w:bCs/>
          <w:caps/>
          <w:kern w:val="24"/>
          <w:sz w:val="24"/>
          <w:szCs w:val="24"/>
          <w:lang w:eastAsia="hi-IN" w:bidi="hi-IN"/>
        </w:rPr>
      </w:pPr>
      <w:r w:rsidRPr="00876414">
        <w:rPr>
          <w:rFonts w:ascii="Palatino Linotype" w:hAnsi="Palatino Linotype" w:cs="Mangal"/>
          <w:b/>
          <w:bCs/>
          <w:kern w:val="24"/>
          <w:sz w:val="24"/>
          <w:szCs w:val="24"/>
          <w:lang w:eastAsia="hi-IN" w:bidi="hi-IN"/>
        </w:rPr>
        <w:t>speciális szakiskolában történő oktatáshoz</w:t>
      </w:r>
    </w:p>
    <w:p w:rsidR="003E5159" w:rsidRDefault="003E5159" w:rsidP="00851EC3">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24"/>
          <w:sz w:val="24"/>
          <w:szCs w:val="24"/>
          <w:lang w:eastAsia="hi-IN" w:bidi="hi-IN"/>
        </w:rPr>
        <w:t>mozgássérültek</w:t>
      </w:r>
      <w:r w:rsidRPr="00876414">
        <w:rPr>
          <w:rFonts w:ascii="Palatino Linotype" w:hAnsi="Palatino Linotype" w:cs="Mangal"/>
          <w:b/>
          <w:bCs/>
          <w:kern w:val="24"/>
          <w:sz w:val="24"/>
          <w:szCs w:val="24"/>
          <w:lang w:eastAsia="hi-IN" w:bidi="hi-IN"/>
        </w:rPr>
        <w:t xml:space="preserve"> (s</w:t>
      </w:r>
      <w:r>
        <w:rPr>
          <w:rFonts w:ascii="Palatino Linotype" w:hAnsi="Palatino Linotype" w:cs="Mangal"/>
          <w:b/>
          <w:bCs/>
          <w:kern w:val="24"/>
          <w:sz w:val="24"/>
          <w:szCs w:val="24"/>
          <w:lang w:eastAsia="hi-IN" w:bidi="hi-IN"/>
        </w:rPr>
        <w:t>m</w:t>
      </w:r>
      <w:r w:rsidRPr="00876414">
        <w:rPr>
          <w:rFonts w:ascii="Palatino Linotype" w:hAnsi="Palatino Linotype" w:cs="Mangal"/>
          <w:b/>
          <w:bCs/>
          <w:kern w:val="24"/>
          <w:sz w:val="24"/>
          <w:szCs w:val="24"/>
          <w:lang w:eastAsia="hi-IN" w:bidi="hi-IN"/>
        </w:rPr>
        <w:t>) számára</w:t>
      </w:r>
    </w:p>
    <w:p w:rsidR="003E5159" w:rsidRDefault="003E5159" w:rsidP="00A63108">
      <w:pPr>
        <w:widowControl w:val="0"/>
        <w:suppressAutoHyphens/>
        <w:jc w:val="both"/>
        <w:rPr>
          <w:rFonts w:ascii="Palatino Linotype" w:hAnsi="Palatino Linotype" w:cs="Mangal"/>
          <w:b/>
          <w:bCs/>
          <w:kern w:val="1"/>
          <w:sz w:val="24"/>
          <w:szCs w:val="24"/>
          <w:lang w:eastAsia="hi-IN" w:bidi="hi-IN"/>
        </w:rPr>
      </w:pPr>
    </w:p>
    <w:p w:rsidR="003E5159" w:rsidRDefault="003E5159" w:rsidP="00A63108">
      <w:pPr>
        <w:widowControl w:val="0"/>
        <w:suppressAutoHyphens/>
        <w:jc w:val="both"/>
        <w:rPr>
          <w:rFonts w:ascii="Palatino Linotype" w:hAnsi="Palatino Linotype" w:cs="Mangal"/>
          <w:b/>
          <w:bCs/>
          <w:kern w:val="1"/>
          <w:sz w:val="24"/>
          <w:szCs w:val="24"/>
          <w:lang w:eastAsia="hi-IN" w:bidi="hi-IN"/>
        </w:rPr>
      </w:pPr>
    </w:p>
    <w:p w:rsidR="003E5159" w:rsidRPr="00851EC3" w:rsidRDefault="003E5159" w:rsidP="00851EC3">
      <w:pPr>
        <w:pStyle w:val="Listaszerbekezds"/>
        <w:widowControl w:val="0"/>
        <w:numPr>
          <w:ilvl w:val="0"/>
          <w:numId w:val="37"/>
        </w:numPr>
        <w:suppressAutoHyphens/>
        <w:spacing w:after="0" w:line="240" w:lineRule="auto"/>
        <w:ind w:left="709"/>
        <w:jc w:val="both"/>
        <w:rPr>
          <w:rFonts w:ascii="Palatino Linotype" w:hAnsi="Palatino Linotype"/>
          <w:b/>
          <w:kern w:val="1"/>
          <w:sz w:val="24"/>
          <w:szCs w:val="24"/>
          <w:lang w:eastAsia="hi-IN" w:bidi="hi-IN"/>
        </w:rPr>
      </w:pPr>
      <w:r w:rsidRPr="00851EC3">
        <w:rPr>
          <w:rFonts w:ascii="Palatino Linotype" w:hAnsi="Palatino Linotype"/>
          <w:b/>
          <w:kern w:val="1"/>
          <w:sz w:val="24"/>
          <w:szCs w:val="24"/>
          <w:lang w:eastAsia="hi-IN" w:bidi="hi-IN"/>
        </w:rPr>
        <w:t>A szakképzés jogi háttere</w:t>
      </w:r>
    </w:p>
    <w:p w:rsidR="003E5159" w:rsidRPr="000E120B"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F218F4"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p>
    <w:p w:rsidR="003E5159" w:rsidRPr="000E120B" w:rsidRDefault="003E5159" w:rsidP="00A63108">
      <w:pPr>
        <w:widowControl w:val="0"/>
        <w:suppressAutoHyphens/>
        <w:jc w:val="both"/>
        <w:rPr>
          <w:rFonts w:ascii="Palatino Linotype" w:hAnsi="Palatino Linotype"/>
          <w:kern w:val="1"/>
          <w:sz w:val="24"/>
          <w:szCs w:val="24"/>
          <w:lang w:eastAsia="hi-IN" w:bidi="hi-IN"/>
        </w:rPr>
      </w:pPr>
    </w:p>
    <w:p w:rsidR="003E5159" w:rsidRPr="000E120B" w:rsidRDefault="003E5159"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w:t>
      </w:r>
      <w:r>
        <w:rPr>
          <w:rFonts w:ascii="Palatino Linotype" w:hAnsi="Palatino Linotype"/>
          <w:kern w:val="1"/>
          <w:sz w:val="24"/>
          <w:szCs w:val="24"/>
          <w:lang w:eastAsia="hi-IN" w:bidi="hi-IN"/>
        </w:rPr>
        <w:t>l szóló 2011. évi CXC. törvény,</w:t>
      </w:r>
    </w:p>
    <w:p w:rsidR="003E5159" w:rsidRPr="000E120B" w:rsidRDefault="003E5159"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3E5159" w:rsidRPr="000E120B" w:rsidRDefault="003E5159" w:rsidP="00A63108">
      <w:pPr>
        <w:widowControl w:val="0"/>
        <w:suppressAutoHyphens/>
        <w:ind w:left="915"/>
        <w:jc w:val="both"/>
        <w:rPr>
          <w:rFonts w:ascii="Palatino Linotype" w:hAnsi="Palatino Linotype"/>
          <w:kern w:val="1"/>
          <w:sz w:val="24"/>
          <w:szCs w:val="24"/>
          <w:lang w:eastAsia="hi-IN" w:bidi="hi-IN"/>
        </w:rPr>
      </w:pPr>
    </w:p>
    <w:p w:rsidR="003E5159" w:rsidRPr="000E120B" w:rsidRDefault="003E515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3E5159" w:rsidRPr="000E120B" w:rsidRDefault="003E5159" w:rsidP="00335CFF">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3E5159" w:rsidRPr="000E120B" w:rsidRDefault="003E5159" w:rsidP="00335CFF">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3E5159" w:rsidRDefault="003E5159" w:rsidP="002C69D7">
      <w:pPr>
        <w:widowControl w:val="0"/>
        <w:numPr>
          <w:ilvl w:val="0"/>
          <w:numId w:val="1"/>
        </w:numPr>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34 211 02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Kerámia, porcelán készítő (szakmairány megjelölésével)</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w:t>
      </w:r>
      <w:r>
        <w:rPr>
          <w:rFonts w:ascii="Palatino Linotype" w:hAnsi="Palatino Linotype"/>
          <w:kern w:val="1"/>
          <w:sz w:val="24"/>
          <w:szCs w:val="24"/>
          <w:lang w:eastAsia="hi-IN" w:bidi="hi-IN"/>
        </w:rPr>
        <w:t>eit</w:t>
      </w:r>
      <w:r w:rsidRPr="000E120B">
        <w:rPr>
          <w:rFonts w:ascii="Palatino Linotype" w:hAnsi="Palatino Linotype"/>
          <w:kern w:val="1"/>
          <w:sz w:val="24"/>
          <w:szCs w:val="24"/>
          <w:lang w:eastAsia="hi-IN" w:bidi="hi-IN"/>
        </w:rPr>
        <w:t xml:space="preserve"> tartalmazó rendelet</w:t>
      </w:r>
      <w:r>
        <w:rPr>
          <w:rFonts w:ascii="Palatino Linotype" w:hAnsi="Palatino Linotype"/>
          <w:kern w:val="1"/>
          <w:sz w:val="24"/>
          <w:szCs w:val="24"/>
          <w:lang w:eastAsia="hi-IN" w:bidi="hi-IN"/>
        </w:rPr>
        <w:t>,</w:t>
      </w:r>
    </w:p>
    <w:p w:rsidR="003E5159" w:rsidRPr="002C69D7" w:rsidRDefault="003E5159" w:rsidP="002C69D7">
      <w:pPr>
        <w:widowControl w:val="0"/>
        <w:numPr>
          <w:ilvl w:val="0"/>
          <w:numId w:val="1"/>
        </w:numPr>
        <w:suppressAutoHyphens/>
        <w:jc w:val="both"/>
        <w:rPr>
          <w:rFonts w:ascii="Palatino Linotype" w:hAnsi="Palatino Linotype"/>
          <w:kern w:val="1"/>
          <w:sz w:val="24"/>
          <w:szCs w:val="24"/>
          <w:lang w:eastAsia="hi-IN" w:bidi="hi-IN"/>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3E5159" w:rsidRPr="000E120B" w:rsidRDefault="003E5159"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alapján készült.</w:t>
      </w:r>
    </w:p>
    <w:p w:rsidR="003E5159" w:rsidRPr="000E120B" w:rsidRDefault="003E5159" w:rsidP="00A63108">
      <w:pPr>
        <w:widowControl w:val="0"/>
        <w:suppressAutoHyphens/>
        <w:jc w:val="both"/>
        <w:rPr>
          <w:rFonts w:ascii="Palatino Linotype" w:hAnsi="Palatino Linotype"/>
          <w:kern w:val="1"/>
          <w:sz w:val="24"/>
          <w:szCs w:val="24"/>
          <w:lang w:eastAsia="hi-IN" w:bidi="hi-IN"/>
        </w:rPr>
      </w:pPr>
    </w:p>
    <w:p w:rsidR="003E5159" w:rsidRPr="000E120B" w:rsidRDefault="003E5159" w:rsidP="00A63108">
      <w:pPr>
        <w:widowControl w:val="0"/>
        <w:suppressAutoHyphens/>
        <w:jc w:val="both"/>
        <w:rPr>
          <w:rFonts w:ascii="Palatino Linotype" w:hAnsi="Palatino Linotype"/>
          <w:kern w:val="1"/>
          <w:sz w:val="24"/>
          <w:szCs w:val="24"/>
          <w:lang w:eastAsia="hi-IN" w:bidi="hi-IN"/>
        </w:rPr>
      </w:pPr>
    </w:p>
    <w:p w:rsidR="003E5159" w:rsidRPr="000E120B" w:rsidRDefault="003E5159" w:rsidP="00851EC3">
      <w:pPr>
        <w:pStyle w:val="Listaszerbekezds"/>
        <w:widowControl w:val="0"/>
        <w:numPr>
          <w:ilvl w:val="0"/>
          <w:numId w:val="37"/>
        </w:numPr>
        <w:suppressAutoHyphens/>
        <w:spacing w:after="0" w:line="240" w:lineRule="auto"/>
        <w:ind w:left="709"/>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3E5159" w:rsidRPr="000E120B"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azonosító száma:</w:t>
      </w:r>
      <w:r>
        <w:rPr>
          <w:rFonts w:ascii="Palatino Linotype" w:hAnsi="Palatino Linotype" w:cs="Mangal"/>
          <w:iCs/>
          <w:kern w:val="1"/>
          <w:sz w:val="24"/>
          <w:szCs w:val="24"/>
          <w:lang w:eastAsia="hi-IN" w:bidi="hi-IN"/>
        </w:rPr>
        <w:t xml:space="preserve"> 34 211 02 </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Default="003E5159" w:rsidP="00A63108">
      <w:pPr>
        <w:widowControl w:val="0"/>
        <w:suppressAutoHyphens/>
        <w:autoSpaceDE w:val="0"/>
        <w:autoSpaceDN w:val="0"/>
        <w:adjustRightInd w:val="0"/>
        <w:jc w:val="both"/>
        <w:rPr>
          <w:rFonts w:ascii="Palatino Linotype" w:hAnsi="Palatino Linotype"/>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Pr="004A34A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Kerámia, porcelán készítő (porcelánfestő szakmairány)</w:t>
      </w:r>
      <w:r w:rsidRPr="000E120B">
        <w:rPr>
          <w:rFonts w:ascii="Palatino Linotype" w:hAnsi="Palatino Linotype"/>
          <w:kern w:val="1"/>
          <w:sz w:val="24"/>
          <w:szCs w:val="24"/>
          <w:lang w:eastAsia="hi-IN" w:bidi="hi-IN"/>
        </w:rPr>
        <w:t xml:space="preserve"> </w:t>
      </w:r>
    </w:p>
    <w:p w:rsidR="003E5159" w:rsidRDefault="003E5159" w:rsidP="00A63108">
      <w:pPr>
        <w:widowControl w:val="0"/>
        <w:suppressAutoHyphens/>
        <w:autoSpaceDE w:val="0"/>
        <w:autoSpaceDN w:val="0"/>
        <w:adjustRightInd w:val="0"/>
        <w:jc w:val="both"/>
        <w:rPr>
          <w:rFonts w:ascii="Palatino Linotype" w:hAnsi="Palatino Linotype"/>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w:t>
      </w:r>
      <w:r w:rsidRPr="008F570C">
        <w:rPr>
          <w:rFonts w:ascii="Palatino Linotype" w:hAnsi="Palatino Linotype" w:cs="Mangal"/>
          <w:iCs/>
          <w:kern w:val="1"/>
          <w:sz w:val="24"/>
          <w:szCs w:val="24"/>
          <w:lang w:eastAsia="hi-IN" w:bidi="hi-IN"/>
        </w:rPr>
        <w:t>V. Képző- és iparművészet</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Elméleti képzési idő aránya:</w:t>
      </w:r>
      <w:r>
        <w:rPr>
          <w:rFonts w:ascii="Palatino Linotype" w:hAnsi="Palatino Linotype" w:cs="Mangal"/>
          <w:iCs/>
          <w:kern w:val="1"/>
          <w:sz w:val="24"/>
          <w:szCs w:val="24"/>
          <w:lang w:eastAsia="hi-IN" w:bidi="hi-IN"/>
        </w:rPr>
        <w:t xml:space="preserve"> 20%</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80%</w:t>
      </w:r>
    </w:p>
    <w:p w:rsidR="003E5159"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0E120B" w:rsidRDefault="003E5159" w:rsidP="00851EC3">
      <w:pPr>
        <w:pStyle w:val="Listaszerbekezds"/>
        <w:widowControl w:val="0"/>
        <w:numPr>
          <w:ilvl w:val="0"/>
          <w:numId w:val="37"/>
        </w:numPr>
        <w:suppressAutoHyphens/>
        <w:spacing w:after="0" w:line="240" w:lineRule="auto"/>
        <w:ind w:left="709"/>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szakképzésbe történő belépés feltételei</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Default="003E515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3E5159" w:rsidRPr="00142BC6" w:rsidRDefault="003E515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3E5159" w:rsidRPr="00142BC6" w:rsidRDefault="003E515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231699" w:rsidRDefault="003E5159" w:rsidP="002C69D7">
      <w:pPr>
        <w:widowControl w:val="0"/>
        <w:suppressAutoHyphens/>
        <w:jc w:val="both"/>
        <w:rPr>
          <w:rFonts w:ascii="Palatino Linotype" w:hAnsi="Palatino Linotype"/>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w:t>
      </w:r>
      <w:r w:rsidRPr="004F18E1">
        <w:rPr>
          <w:rFonts w:ascii="Palatino Linotype" w:hAnsi="Palatino Linotype"/>
          <w:kern w:val="1"/>
          <w:sz w:val="24"/>
          <w:szCs w:val="24"/>
          <w:lang w:eastAsia="hi-IN" w:bidi="hi-IN"/>
        </w:rPr>
        <w:t xml:space="preserve">a képzés megkezdhető </w:t>
      </w:r>
      <w:r>
        <w:rPr>
          <w:rFonts w:ascii="Palatino Linotype" w:hAnsi="Palatino Linotype"/>
          <w:kern w:val="1"/>
          <w:sz w:val="24"/>
          <w:szCs w:val="24"/>
          <w:lang w:eastAsia="hi-IN" w:bidi="hi-IN"/>
        </w:rPr>
        <w:t>a szakképesítés szakmai és vizsgakövetelményeit kiadó rendelet</w:t>
      </w:r>
      <w:r w:rsidRPr="004F18E1">
        <w:rPr>
          <w:rFonts w:ascii="Palatino Linotype" w:hAnsi="Palatino Linotype"/>
          <w:kern w:val="1"/>
          <w:sz w:val="24"/>
          <w:szCs w:val="24"/>
          <w:lang w:eastAsia="hi-IN" w:bidi="hi-IN"/>
        </w:rPr>
        <w:t xml:space="preserve"> 3. számú mellékletében a </w:t>
      </w:r>
      <w:r>
        <w:rPr>
          <w:rFonts w:ascii="Palatino Linotype" w:hAnsi="Palatino Linotype"/>
          <w:kern w:val="1"/>
          <w:sz w:val="24"/>
          <w:szCs w:val="24"/>
          <w:lang w:eastAsia="hi-IN" w:bidi="hi-IN"/>
        </w:rPr>
        <w:t xml:space="preserve">4. </w:t>
      </w:r>
      <w:r w:rsidRPr="004F18E1">
        <w:rPr>
          <w:rFonts w:ascii="Palatino Linotype" w:hAnsi="Palatino Linotype"/>
          <w:kern w:val="1"/>
          <w:sz w:val="24"/>
          <w:szCs w:val="24"/>
          <w:lang w:eastAsia="hi-IN" w:bidi="hi-IN"/>
        </w:rPr>
        <w:t>Művészet, közművelődés, kommunikáció szakmacsoportra meghatározott kompetenciák birtokában</w:t>
      </w:r>
    </w:p>
    <w:p w:rsidR="003E5159" w:rsidRPr="000E120B"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3E5159"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szükségesek</w:t>
      </w:r>
    </w:p>
    <w:p w:rsidR="003E5159" w:rsidRDefault="003E515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3E5159" w:rsidRPr="00142BC6" w:rsidRDefault="003E515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3E5159" w:rsidRPr="00DA2C49" w:rsidRDefault="003E5159"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3E5159"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3E5159" w:rsidP="00851EC3">
      <w:pPr>
        <w:pStyle w:val="Listaszerbekezds"/>
        <w:widowControl w:val="0"/>
        <w:numPr>
          <w:ilvl w:val="0"/>
          <w:numId w:val="37"/>
        </w:numPr>
        <w:suppressAutoHyphens/>
        <w:spacing w:after="0" w:line="240" w:lineRule="auto"/>
        <w:ind w:left="709"/>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 szervezésének feltételei</w:t>
      </w:r>
    </w:p>
    <w:p w:rsidR="003E5159" w:rsidRPr="000E120B"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3E515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3E5159" w:rsidRPr="000E120B" w:rsidRDefault="003E515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E5159" w:rsidRPr="000E120B" w:rsidRDefault="003E515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3E5159" w:rsidRPr="000E120B">
        <w:trPr>
          <w:jc w:val="center"/>
        </w:trPr>
        <w:tc>
          <w:tcPr>
            <w:tcW w:w="4053" w:type="dxa"/>
          </w:tcPr>
          <w:p w:rsidR="003E5159" w:rsidRPr="000E120B" w:rsidRDefault="003E5159"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3E5159" w:rsidRPr="000E120B" w:rsidRDefault="003E5159"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3E5159" w:rsidRPr="000E120B">
        <w:trPr>
          <w:jc w:val="center"/>
        </w:trPr>
        <w:tc>
          <w:tcPr>
            <w:tcW w:w="4053" w:type="dxa"/>
            <w:vAlign w:val="center"/>
          </w:tcPr>
          <w:p w:rsidR="003E5159" w:rsidRPr="000E120B" w:rsidRDefault="003E5159" w:rsidP="00010E5A">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3E5159" w:rsidRPr="000E120B" w:rsidRDefault="003E5159" w:rsidP="00010E5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3E5159" w:rsidRPr="000E120B" w:rsidRDefault="003E5159" w:rsidP="00A63108">
      <w:pPr>
        <w:widowControl w:val="0"/>
        <w:suppressAutoHyphens/>
        <w:jc w:val="both"/>
        <w:rPr>
          <w:rFonts w:ascii="Palatino Linotype" w:hAnsi="Palatino Linotype"/>
          <w:b/>
          <w:kern w:val="1"/>
          <w:sz w:val="24"/>
          <w:szCs w:val="24"/>
          <w:lang w:eastAsia="hi-IN" w:bidi="hi-IN"/>
        </w:rPr>
      </w:pPr>
    </w:p>
    <w:p w:rsidR="003E5159" w:rsidRPr="000E120B" w:rsidRDefault="003E515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3E5159" w:rsidRPr="00FD4001" w:rsidRDefault="003E5159" w:rsidP="00A63108">
      <w:pPr>
        <w:widowControl w:val="0"/>
        <w:suppressAutoHyphens/>
        <w:jc w:val="both"/>
        <w:rPr>
          <w:rFonts w:ascii="Palatino Linotype" w:hAnsi="Palatino Linotype"/>
          <w:i/>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Pr="00C43A72">
        <w:rPr>
          <w:rFonts w:ascii="Palatino Linotype" w:hAnsi="Palatino Linotype"/>
          <w:kern w:val="1"/>
          <w:sz w:val="24"/>
          <w:szCs w:val="24"/>
          <w:lang w:eastAsia="hi-IN" w:bidi="hi-IN"/>
        </w:rPr>
        <w:t>nincs</w:t>
      </w:r>
    </w:p>
    <w:p w:rsidR="003E5159" w:rsidRDefault="003E5159" w:rsidP="00A63108">
      <w:pPr>
        <w:widowControl w:val="0"/>
        <w:suppressAutoHyphens/>
        <w:jc w:val="both"/>
        <w:rPr>
          <w:rFonts w:ascii="Palatino Linotype" w:hAnsi="Palatino Linotype"/>
          <w:i/>
          <w:kern w:val="1"/>
          <w:sz w:val="24"/>
          <w:szCs w:val="24"/>
          <w:lang w:eastAsia="hi-IN" w:bidi="hi-IN"/>
        </w:rPr>
      </w:pPr>
    </w:p>
    <w:p w:rsidR="003E5159" w:rsidRPr="00A04B5D" w:rsidRDefault="003E5159"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A04B5D">
        <w:rPr>
          <w:rFonts w:ascii="Palatino Linotype" w:hAnsi="Palatino Linotype"/>
          <w:i/>
          <w:kern w:val="1"/>
          <w:sz w:val="24"/>
          <w:szCs w:val="24"/>
          <w:lang w:eastAsia="hi-IN" w:bidi="hi-IN"/>
        </w:rPr>
        <w:t>nincs</w:t>
      </w:r>
    </w:p>
    <w:p w:rsidR="003E5159" w:rsidRPr="00212E5C" w:rsidRDefault="003E5159" w:rsidP="00A63108">
      <w:pPr>
        <w:widowControl w:val="0"/>
        <w:suppressAutoHyphens/>
        <w:jc w:val="both"/>
        <w:rPr>
          <w:rFonts w:ascii="Palatino Linotype" w:hAnsi="Palatino Linotype"/>
          <w:kern w:val="1"/>
          <w:sz w:val="24"/>
          <w:szCs w:val="24"/>
          <w:lang w:eastAsia="hi-IN" w:bidi="hi-IN"/>
        </w:rPr>
      </w:pPr>
    </w:p>
    <w:p w:rsidR="003E5159" w:rsidRPr="00212E5C" w:rsidRDefault="003E5159" w:rsidP="00A63108">
      <w:pPr>
        <w:widowControl w:val="0"/>
        <w:suppressAutoHyphens/>
        <w:jc w:val="both"/>
        <w:rPr>
          <w:rFonts w:ascii="Palatino Linotype" w:hAnsi="Palatino Linotype"/>
          <w:kern w:val="1"/>
          <w:sz w:val="24"/>
          <w:szCs w:val="24"/>
          <w:lang w:eastAsia="hi-IN" w:bidi="hi-IN"/>
        </w:rPr>
      </w:pPr>
    </w:p>
    <w:p w:rsidR="003E5159" w:rsidRPr="001E1FAB" w:rsidRDefault="003E5159" w:rsidP="00335CFF">
      <w:pPr>
        <w:widowControl w:val="0"/>
        <w:numPr>
          <w:ilvl w:val="0"/>
          <w:numId w:val="2"/>
        </w:numPr>
        <w:suppressAutoHyphens/>
        <w:jc w:val="both"/>
        <w:rPr>
          <w:rFonts w:ascii="Palatino Linotype" w:hAnsi="Palatino Linotype"/>
          <w:b/>
          <w:kern w:val="1"/>
          <w:sz w:val="24"/>
          <w:szCs w:val="24"/>
          <w:lang w:eastAsia="hi-IN" w:bidi="hi-IN"/>
        </w:rPr>
      </w:pPr>
      <w:r w:rsidRPr="001E1FAB">
        <w:rPr>
          <w:rFonts w:ascii="Palatino Linotype" w:hAnsi="Palatino Linotype"/>
          <w:b/>
          <w:kern w:val="1"/>
          <w:sz w:val="24"/>
          <w:szCs w:val="24"/>
          <w:lang w:eastAsia="hi-IN" w:bidi="hi-IN"/>
        </w:rPr>
        <w:t>A fogyatékossági típushoz kapcsolódó általános információk, javaslatok</w:t>
      </w:r>
    </w:p>
    <w:p w:rsidR="003E5159" w:rsidRPr="00212E5C" w:rsidRDefault="003E5159" w:rsidP="00EE4721">
      <w:pPr>
        <w:widowControl w:val="0"/>
        <w:suppressAutoHyphens/>
        <w:jc w:val="both"/>
        <w:rPr>
          <w:rFonts w:ascii="Palatino Linotype" w:hAnsi="Palatino Linotype"/>
          <w:b/>
          <w:kern w:val="1"/>
          <w:sz w:val="24"/>
          <w:szCs w:val="24"/>
          <w:lang w:eastAsia="hi-IN" w:bidi="hi-IN"/>
        </w:rPr>
      </w:pPr>
    </w:p>
    <w:p w:rsidR="003E5159" w:rsidRPr="00F2092F" w:rsidRDefault="003E5159" w:rsidP="001E1FAB">
      <w:pPr>
        <w:pStyle w:val="Szvegtrzs"/>
        <w:spacing w:after="0"/>
        <w:rPr>
          <w:rFonts w:ascii="Palatino Linotype" w:hAnsi="Palatino Linotype"/>
          <w:b/>
          <w:noProof/>
          <w:sz w:val="24"/>
          <w:szCs w:val="24"/>
        </w:rPr>
      </w:pPr>
      <w:r w:rsidRPr="00F2092F">
        <w:rPr>
          <w:rFonts w:ascii="Palatino Linotype" w:hAnsi="Palatino Linotype"/>
          <w:b/>
          <w:sz w:val="24"/>
          <w:szCs w:val="24"/>
        </w:rPr>
        <w:t>A</w:t>
      </w:r>
      <w:r w:rsidRPr="00F2092F">
        <w:rPr>
          <w:rFonts w:ascii="Palatino Linotype" w:hAnsi="Palatino Linotype"/>
          <w:b/>
          <w:noProof/>
          <w:sz w:val="24"/>
          <w:szCs w:val="24"/>
        </w:rPr>
        <w:t xml:space="preserve"> mozgáskorlátozottság meghatározása</w:t>
      </w:r>
    </w:p>
    <w:p w:rsidR="003E5159" w:rsidRPr="00F2092F" w:rsidRDefault="003E5159" w:rsidP="00851EC3">
      <w:pPr>
        <w:pStyle w:val="Szvegtrzs"/>
        <w:spacing w:after="0"/>
        <w:jc w:val="center"/>
        <w:rPr>
          <w:rFonts w:ascii="Palatino Linotype" w:hAnsi="Palatino Linotype"/>
          <w:b/>
          <w:noProof/>
          <w:sz w:val="24"/>
          <w:szCs w:val="24"/>
        </w:rPr>
      </w:pP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A mozgáskorlátozottság meghatározásakor nehéz egységes, minden szempontot kielégítő definíciót adni. A megnevezések terén is többféle elnevezés használatos, így a mozgásfogyatékos, mozgássérült, mozgásában akadályozott, testi fogyatékos, mozgásszervi fogyatékos, mozgáskorlátozottsággal vagy mozgásfogyatékkal élő (magyartalan) kifejezés is, s ezek mind ugyanazon népességet fedik le. A köznevelési törvény a sajátos nevelési igény kategórián belül a mozgásszervi fogyatékos és mozgásfogyatékos terminológiát egyaránt használja. A gyógypedagógia </w:t>
      </w:r>
      <w:r w:rsidRPr="00F2092F">
        <w:rPr>
          <w:rFonts w:ascii="Palatino Linotype" w:hAnsi="Palatino Linotype"/>
          <w:b/>
          <w:sz w:val="24"/>
          <w:szCs w:val="24"/>
        </w:rPr>
        <w:t xml:space="preserve">a mozgáskorlátozott személy, tanuló, gyermek </w:t>
      </w:r>
      <w:r w:rsidRPr="00F2092F">
        <w:rPr>
          <w:rFonts w:ascii="Palatino Linotype" w:hAnsi="Palatino Linotype"/>
          <w:sz w:val="24"/>
          <w:szCs w:val="24"/>
        </w:rPr>
        <w:t>kifejezést tartja elfogadhatónak.</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mozgásszerv</w:t>
      </w:r>
      <w:r>
        <w:rPr>
          <w:rFonts w:ascii="Palatino Linotype" w:hAnsi="Palatino Linotype"/>
          <w:sz w:val="24"/>
          <w:szCs w:val="24"/>
        </w:rPr>
        <w:t>-</w:t>
      </w:r>
      <w:r w:rsidRPr="00F2092F">
        <w:rPr>
          <w:rFonts w:ascii="Palatino Linotype" w:hAnsi="Palatino Linotype"/>
          <w:sz w:val="24"/>
          <w:szCs w:val="24"/>
        </w:rPr>
        <w:t>rendszer tartó (csont- és ízületi rendszer) és mozgató (izom- és idegrendszer) részei egységes, egymástól elválaszthatatlan rendszert alkotnak. Bármely rész sérülése az egységet megbontja és következményként különböző tartási - és mozgási elváltozások, mozgásos akadályozottság alakul ki, melynek következtében az életkornak megfelelő tevékenységek (játék, tanulás, munka) korlátozottá válnak. A mozgáskorlátozottság egyéni megnyilvánulását, az akadályozottság megjelenését számos tényező befolyásolhatja. Meghatározó, hogy a mozgásszerv</w:t>
      </w:r>
      <w:r>
        <w:rPr>
          <w:rFonts w:ascii="Palatino Linotype" w:hAnsi="Palatino Linotype"/>
          <w:sz w:val="24"/>
          <w:szCs w:val="24"/>
        </w:rPr>
        <w:t>-</w:t>
      </w:r>
      <w:r w:rsidRPr="00F2092F">
        <w:rPr>
          <w:rFonts w:ascii="Palatino Linotype" w:hAnsi="Palatino Linotype"/>
          <w:sz w:val="24"/>
          <w:szCs w:val="24"/>
        </w:rPr>
        <w:t>rendszer mely része, mikor és mennyire károsodott, és ez milyen mé</w:t>
      </w:r>
      <w:r>
        <w:rPr>
          <w:rFonts w:ascii="Palatino Linotype" w:hAnsi="Palatino Linotype"/>
          <w:sz w:val="24"/>
          <w:szCs w:val="24"/>
        </w:rPr>
        <w:t>rtékű funkciócsökkenést okoz.</w:t>
      </w:r>
    </w:p>
    <w:p w:rsidR="003E5159" w:rsidRPr="00F2092F" w:rsidRDefault="003E5159" w:rsidP="00042D7B">
      <w:pPr>
        <w:pStyle w:val="Szvegtrzs"/>
        <w:spacing w:after="0"/>
        <w:jc w:val="both"/>
        <w:rPr>
          <w:rFonts w:ascii="Palatino Linotype" w:hAnsi="Palatino Linotype"/>
          <w:sz w:val="24"/>
          <w:szCs w:val="24"/>
        </w:rPr>
      </w:pPr>
    </w:p>
    <w:p w:rsidR="003E5159" w:rsidRDefault="003E5159" w:rsidP="00042D7B">
      <w:pPr>
        <w:pStyle w:val="Cmsor2"/>
        <w:spacing w:before="0" w:after="0"/>
        <w:jc w:val="both"/>
        <w:rPr>
          <w:rFonts w:ascii="Palatino Linotype" w:hAnsi="Palatino Linotype"/>
          <w:i w:val="0"/>
          <w:iCs w:val="0"/>
          <w:sz w:val="24"/>
          <w:szCs w:val="24"/>
        </w:rPr>
      </w:pPr>
      <w:bookmarkStart w:id="1" w:name="_Toc25316469"/>
      <w:r w:rsidRPr="00F2092F">
        <w:rPr>
          <w:rFonts w:ascii="Palatino Linotype" w:hAnsi="Palatino Linotype"/>
          <w:i w:val="0"/>
          <w:iCs w:val="0"/>
          <w:sz w:val="24"/>
          <w:szCs w:val="24"/>
        </w:rPr>
        <w:t>A mozgáskorlátozottságot kiváltó mozgásszervi rendellenességek pedagógiai szempontú csoportosítása</w:t>
      </w:r>
      <w:bookmarkEnd w:id="1"/>
    </w:p>
    <w:p w:rsidR="003E5159" w:rsidRPr="00A04B5D" w:rsidRDefault="003E5159" w:rsidP="00A04B5D"/>
    <w:p w:rsidR="003E5159" w:rsidRPr="00F2092F" w:rsidRDefault="003E5159" w:rsidP="00042D7B">
      <w:pPr>
        <w:pStyle w:val="Cmsor3"/>
        <w:jc w:val="both"/>
        <w:rPr>
          <w:rFonts w:ascii="Palatino Linotype" w:hAnsi="Palatino Linotype"/>
          <w:i/>
          <w:szCs w:val="24"/>
        </w:rPr>
      </w:pPr>
      <w:bookmarkStart w:id="2" w:name="_Toc25316470"/>
      <w:r w:rsidRPr="00F2092F">
        <w:rPr>
          <w:rFonts w:ascii="Palatino Linotype" w:hAnsi="Palatino Linotype"/>
          <w:i/>
          <w:szCs w:val="24"/>
        </w:rPr>
        <w:t>Végtagredukciós fejlődési rendellenességek és szerzett végtaghiányok</w:t>
      </w:r>
      <w:bookmarkEnd w:id="2"/>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Ebbe a csoportba azok a személyek tartoznak, akiknek valamelyik végtagja (alsó, vagy felső) vagy végtagjai különböző mértékben hiányoznak, vagy nagyfokú rendellenességet (különböző fajtájú és súlyosságú összenövések) mutatnak. A végtaghiány lehet veleszületett, vagy a későbbi életkorban baleset, betegség következtében kialakult károsodás. 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3E5159" w:rsidRPr="00F2092F" w:rsidRDefault="003E5159" w:rsidP="00042D7B">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lastRenderedPageBreak/>
        <w:t>Alsó</w:t>
      </w:r>
      <w:r>
        <w:rPr>
          <w:rFonts w:ascii="Palatino Linotype" w:hAnsi="Palatino Linotype"/>
          <w:sz w:val="24"/>
          <w:szCs w:val="24"/>
        </w:rPr>
        <w:t xml:space="preserve"> </w:t>
      </w:r>
      <w:r w:rsidRPr="00F2092F">
        <w:rPr>
          <w:rFonts w:ascii="Palatino Linotype" w:hAnsi="Palatino Linotype"/>
          <w:sz w:val="24"/>
          <w:szCs w:val="24"/>
        </w:rPr>
        <w:t xml:space="preserve">végtag hiány, protézis használat estén biztosítani kell az akadálymentes helyváltoztatást, az épületen belüli közlekedést. </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felső</w:t>
      </w:r>
      <w:r>
        <w:rPr>
          <w:rFonts w:ascii="Palatino Linotype" w:hAnsi="Palatino Linotype"/>
          <w:sz w:val="24"/>
          <w:szCs w:val="24"/>
        </w:rPr>
        <w:t xml:space="preserve"> </w:t>
      </w:r>
      <w:r w:rsidRPr="00F2092F">
        <w:rPr>
          <w:rFonts w:ascii="Palatino Linotype" w:hAnsi="Palatino Linotype"/>
          <w:sz w:val="24"/>
          <w:szCs w:val="24"/>
        </w:rPr>
        <w:t xml:space="preserve">végtag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s méltányolja a fiatal erőfeszítéseit. </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Szükség lehet még a munkavégzés közben a megfelelő külső segítség biztosítására is. Pl. a munkadarab, munkaeszköz előkészítése történhet segítséggel, a gyakorló fázisban a munkadarab méretének megváltoztatása, a durvább fogásmód miatt a nagyon kisméretű munkadarab sajátos rögzítése stb. </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segítés módja és mértéke minden esetben egyénre szabott kell, hogy legyen!</w:t>
      </w:r>
    </w:p>
    <w:p w:rsidR="003E5159" w:rsidRPr="00F2092F" w:rsidRDefault="003E5159" w:rsidP="00042D7B">
      <w:pPr>
        <w:pStyle w:val="Szvegtrzs"/>
        <w:spacing w:after="0"/>
        <w:jc w:val="both"/>
        <w:rPr>
          <w:rFonts w:ascii="Palatino Linotype" w:hAnsi="Palatino Linotype"/>
          <w:sz w:val="24"/>
          <w:szCs w:val="24"/>
        </w:rPr>
      </w:pPr>
    </w:p>
    <w:p w:rsidR="003E5159" w:rsidRPr="00F2092F" w:rsidRDefault="003E5159" w:rsidP="00042D7B">
      <w:pPr>
        <w:pStyle w:val="Cmsor3"/>
        <w:ind w:right="902"/>
        <w:jc w:val="both"/>
        <w:rPr>
          <w:rFonts w:ascii="Palatino Linotype" w:hAnsi="Palatino Linotype"/>
          <w:i/>
          <w:szCs w:val="24"/>
        </w:rPr>
      </w:pPr>
      <w:bookmarkStart w:id="3" w:name="_Toc25316471"/>
      <w:r w:rsidRPr="00F2092F">
        <w:rPr>
          <w:rFonts w:ascii="Palatino Linotype" w:hAnsi="Palatino Linotype"/>
          <w:i/>
          <w:szCs w:val="24"/>
        </w:rPr>
        <w:t>Petyhüdt bénulást okozó kórformák</w:t>
      </w:r>
      <w:bookmarkEnd w:id="3"/>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Ebbe a csoportba azok a mozgásszervi elváltozások sorolhatók, amelyeknél az izom tónusa különböző mértékben csökkent, a mozgás pontos, megfelelő módon és erővel való végrehajtását az izomzat gyengesége, bénulása akadályozza (a „nyitott gerinc”, a gerincvelő gyulladásos megbetegedései, a baleseti gerincsérülés különböző formái, a vázizomzatot érintő különböző károsodások, következményes izomsorvadások, illetve a szülési felkarbénulás).</w:t>
      </w:r>
    </w:p>
    <w:p w:rsidR="003E5159" w:rsidRPr="00F2092F" w:rsidRDefault="003E5159" w:rsidP="00042D7B">
      <w:pPr>
        <w:pStyle w:val="Szvegtrzs"/>
        <w:keepNext/>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Javasolt minden olyan testhelyzet, tevékenység kerülése, amely erős fizikai igénybevételhez, túlzott kifáradáshoz vezet, valamint a gerincoszlop fokozott igénybevételét jelenti.</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Kettős megelőzést szolgálhat, ha a mozgáskorlátozott fiatal nem ül folyamatosan, hanem testhelyzetét gyakran változtatja. Gerincvelő károsodásnál az érzéskiesés következtében a fiatal egyes esetekben nem érzi a hőt, fájdalmat sem, ezért fokozott figyelemmel kell lenni arra, hogy ne üljön például fűtőtest közelébe, mert az esetleg égési sérülést okozhat.</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Az alsóvégtag bénulása esetén nehezített a hely- és helyzetváltoztatás, bizonytalanabb a járás, rosszabb az egyensúly. Szüksége lehet a tanulónak személyi segítségre a közlekedésben vagy a munkavégzés előtt, az előkészítő mozzanatoknál esetleg a munkavégzés közben is.</w:t>
      </w:r>
    </w:p>
    <w:p w:rsidR="003E5159" w:rsidRPr="00F2092F" w:rsidRDefault="003E5159" w:rsidP="00042D7B">
      <w:pPr>
        <w:pStyle w:val="Szvegtrzs"/>
        <w:spacing w:after="0"/>
        <w:jc w:val="both"/>
        <w:rPr>
          <w:rFonts w:ascii="Palatino Linotype" w:hAnsi="Palatino Linotype"/>
          <w:sz w:val="24"/>
          <w:szCs w:val="24"/>
        </w:rPr>
      </w:pPr>
    </w:p>
    <w:p w:rsidR="003E5159" w:rsidRPr="00F2092F" w:rsidRDefault="003E5159" w:rsidP="00042D7B">
      <w:pPr>
        <w:pStyle w:val="Cmsor3"/>
        <w:ind w:right="902"/>
        <w:jc w:val="both"/>
        <w:rPr>
          <w:rFonts w:ascii="Palatino Linotype" w:hAnsi="Palatino Linotype"/>
          <w:i/>
          <w:szCs w:val="24"/>
        </w:rPr>
      </w:pPr>
      <w:bookmarkStart w:id="4" w:name="_Toc25316472"/>
      <w:r w:rsidRPr="00F2092F">
        <w:rPr>
          <w:rFonts w:ascii="Palatino Linotype" w:hAnsi="Palatino Linotype"/>
          <w:i/>
          <w:szCs w:val="24"/>
        </w:rPr>
        <w:t>Korai agykárosodás utáni mozgás</w:t>
      </w:r>
      <w:r>
        <w:rPr>
          <w:rFonts w:ascii="Palatino Linotype" w:hAnsi="Palatino Linotype"/>
          <w:i/>
          <w:szCs w:val="24"/>
        </w:rPr>
        <w:t>-</w:t>
      </w:r>
      <w:r w:rsidRPr="00F2092F">
        <w:rPr>
          <w:rFonts w:ascii="Palatino Linotype" w:hAnsi="Palatino Linotype"/>
          <w:i/>
          <w:szCs w:val="24"/>
        </w:rPr>
        <w:t>rendellenességek</w:t>
      </w:r>
      <w:bookmarkEnd w:id="4"/>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leggyakoribb központi idegrendszeri sérülés, melynek következménye a különböző típusú, tünetű és súlyosságú mozgás</w:t>
      </w:r>
      <w:r>
        <w:rPr>
          <w:rFonts w:ascii="Palatino Linotype" w:hAnsi="Palatino Linotype"/>
          <w:sz w:val="24"/>
          <w:szCs w:val="24"/>
        </w:rPr>
        <w:t>-</w:t>
      </w:r>
      <w:r w:rsidRPr="00F2092F">
        <w:rPr>
          <w:rFonts w:ascii="Palatino Linotype" w:hAnsi="Palatino Linotype"/>
          <w:sz w:val="24"/>
          <w:szCs w:val="24"/>
        </w:rPr>
        <w:t xml:space="preserve">rendellenesség. Ehhez gyakran társul a beszéd sérülése, esetleg beszédképtelenség és nem ritkán epilepszia is. A központi idegrendszer sérülése következtében különféle típusú és mértékű bénulások alakulnak ki. Gyakori a négy végtagot érintő, fokozott tónusú </w:t>
      </w:r>
      <w:r w:rsidRPr="00F2092F">
        <w:rPr>
          <w:rFonts w:ascii="Palatino Linotype" w:hAnsi="Palatino Linotype"/>
          <w:sz w:val="24"/>
          <w:szCs w:val="24"/>
        </w:rPr>
        <w:lastRenderedPageBreak/>
        <w:t xml:space="preserve">(spasztikus), vagy a nagy kiterjedésű, akaratlan, jellegzetes csavaró mozgásokkal járó -általában az egész testre, törzsre, végtagokra, fej mozgásaira, mimikára, beszédszervekre is kiterjedő (athetotikus)- bénulás. Más esetben a bizonytalan egyensúly, apró, finom hullámú végtag- és törzsremegés jellemző, többnyire petyhüdt izomtónussal; ilyenkor a legszembetűnőbb a mozgások koordinálatlansága </w:t>
      </w:r>
    </w:p>
    <w:p w:rsidR="003E5159" w:rsidRPr="00F2092F" w:rsidRDefault="003E5159" w:rsidP="00042D7B">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Szükség lehet egyénenként kialakítani a munkaeszköz fogásának, használatának optimális módját. Előfordulhat, hogy csak speciális eszközök segítségével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helyes ülésnél mindig a fiziológiás testhelyzet a kiinduló helyzet. Láb talpon, boka-, térd-, csípő</w:t>
      </w:r>
      <w:r>
        <w:rPr>
          <w:rFonts w:ascii="Palatino Linotype" w:hAnsi="Palatino Linotype"/>
          <w:sz w:val="24"/>
          <w:szCs w:val="24"/>
        </w:rPr>
        <w:t>í</w:t>
      </w:r>
      <w:r w:rsidRPr="00F2092F">
        <w:rPr>
          <w:rFonts w:ascii="Palatino Linotype" w:hAnsi="Palatino Linotype"/>
          <w:sz w:val="24"/>
          <w:szCs w:val="24"/>
        </w:rPr>
        <w:t>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Nagyon jellemző a spasztikus (fokozott izomtónus) tüneteket mutató fiataloknál a munkatempó nagymértékű lelassulása. </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Általában a járás, a hely- és helyváltoztatás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Kiemelten támogatandó terület a kommunikáció, ennek segítése (alternatív eszközökkel, vagy az írásbeliség, más esetben a szóbeli felelet preferálásával) nagyban hozzájárulhat az iskolai teljesítmény eredményességéhez. A központi idegrendszer károsodása miatt a tanulók gyakran megjelenésükben, pillanatnyi teljesítményükben –főleg stressz helyzetben-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3E5159" w:rsidRPr="00F2092F" w:rsidRDefault="003E5159" w:rsidP="00042D7B">
      <w:pPr>
        <w:pStyle w:val="Szvegtrzs"/>
        <w:spacing w:after="0"/>
        <w:jc w:val="both"/>
        <w:rPr>
          <w:rFonts w:ascii="Palatino Linotype" w:hAnsi="Palatino Linotype"/>
          <w:sz w:val="24"/>
          <w:szCs w:val="24"/>
        </w:rPr>
      </w:pPr>
    </w:p>
    <w:p w:rsidR="003E5159" w:rsidRPr="00F2092F" w:rsidRDefault="003E5159" w:rsidP="00042D7B">
      <w:pPr>
        <w:pStyle w:val="Cmsor3"/>
        <w:ind w:right="902"/>
        <w:jc w:val="both"/>
        <w:rPr>
          <w:rFonts w:ascii="Palatino Linotype" w:hAnsi="Palatino Linotype"/>
          <w:i/>
          <w:szCs w:val="24"/>
        </w:rPr>
      </w:pPr>
      <w:bookmarkStart w:id="5" w:name="_Toc25316473"/>
      <w:r w:rsidRPr="00F2092F">
        <w:rPr>
          <w:rFonts w:ascii="Palatino Linotype" w:hAnsi="Palatino Linotype"/>
          <w:i/>
          <w:szCs w:val="24"/>
        </w:rPr>
        <w:t>Egyéb eredetű mozgás</w:t>
      </w:r>
      <w:r>
        <w:rPr>
          <w:rFonts w:ascii="Palatino Linotype" w:hAnsi="Palatino Linotype"/>
          <w:i/>
          <w:szCs w:val="24"/>
        </w:rPr>
        <w:t>-</w:t>
      </w:r>
      <w:r w:rsidRPr="00F2092F">
        <w:rPr>
          <w:rFonts w:ascii="Palatino Linotype" w:hAnsi="Palatino Linotype"/>
          <w:i/>
          <w:szCs w:val="24"/>
        </w:rPr>
        <w:t>rendellenességet okozó kórformák</w:t>
      </w:r>
      <w:bookmarkEnd w:id="5"/>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Elsősorban az eddigi felosztásba nem illeszthető orthopédiai és rheumás betegségek okozta mozgás</w:t>
      </w:r>
      <w:r>
        <w:rPr>
          <w:rFonts w:ascii="Palatino Linotype" w:hAnsi="Palatino Linotype"/>
          <w:sz w:val="24"/>
          <w:szCs w:val="24"/>
        </w:rPr>
        <w:t>-</w:t>
      </w:r>
      <w:r w:rsidRPr="00F2092F">
        <w:rPr>
          <w:rFonts w:ascii="Palatino Linotype" w:hAnsi="Palatino Linotype"/>
          <w:sz w:val="24"/>
          <w:szCs w:val="24"/>
        </w:rPr>
        <w:t xml:space="preserve">rendellenességek tartoznak ebbe a csoportba. </w:t>
      </w:r>
    </w:p>
    <w:p w:rsidR="003E5159" w:rsidRPr="00F2092F" w:rsidRDefault="003E5159" w:rsidP="00042D7B">
      <w:pPr>
        <w:pStyle w:val="Szvegtrzs"/>
        <w:spacing w:after="0"/>
        <w:jc w:val="both"/>
        <w:rPr>
          <w:rFonts w:ascii="Palatino Linotype" w:hAnsi="Palatino Linotype"/>
          <w:bCs/>
          <w:i/>
          <w:sz w:val="24"/>
          <w:szCs w:val="24"/>
        </w:rPr>
      </w:pPr>
      <w:r w:rsidRPr="00F2092F">
        <w:rPr>
          <w:rFonts w:ascii="Palatino Linotype" w:hAnsi="Palatino Linotype"/>
          <w:bCs/>
          <w:i/>
          <w:sz w:val="24"/>
          <w:szCs w:val="24"/>
        </w:rPr>
        <w:t>Javaslatok</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Kiemelt szempont a fenti kórformáknál a kíméletes fizikai terhelés, a gerincbetegségeknél a gerincoszlop védelme, a testméreteknek megfelelő környezet kialakítása.</w:t>
      </w:r>
    </w:p>
    <w:p w:rsidR="003E5159" w:rsidRPr="00F2092F" w:rsidRDefault="003E5159" w:rsidP="00042D7B">
      <w:pPr>
        <w:pStyle w:val="Szvegtrzs"/>
        <w:spacing w:after="0"/>
        <w:jc w:val="both"/>
        <w:rPr>
          <w:rFonts w:ascii="Palatino Linotype" w:hAnsi="Palatino Linotype"/>
          <w:sz w:val="24"/>
          <w:szCs w:val="24"/>
        </w:rPr>
      </w:pPr>
    </w:p>
    <w:p w:rsidR="003E5159" w:rsidRPr="00F2092F" w:rsidRDefault="003E5159" w:rsidP="00042D7B">
      <w:pPr>
        <w:pStyle w:val="Cmsor2"/>
        <w:spacing w:before="0" w:after="0"/>
        <w:jc w:val="both"/>
        <w:rPr>
          <w:rFonts w:ascii="Palatino Linotype" w:hAnsi="Palatino Linotype"/>
          <w:i w:val="0"/>
          <w:iCs w:val="0"/>
          <w:sz w:val="24"/>
          <w:szCs w:val="24"/>
        </w:rPr>
      </w:pPr>
      <w:bookmarkStart w:id="6" w:name="_Toc25316474"/>
      <w:r w:rsidRPr="00F2092F">
        <w:rPr>
          <w:rFonts w:ascii="Palatino Linotype" w:hAnsi="Palatino Linotype"/>
          <w:i w:val="0"/>
          <w:iCs w:val="0"/>
          <w:sz w:val="24"/>
          <w:szCs w:val="24"/>
        </w:rPr>
        <w:lastRenderedPageBreak/>
        <w:t>A mozgáskorlátozottság hatása a tanulási folyamatra</w:t>
      </w:r>
      <w:bookmarkEnd w:id="6"/>
    </w:p>
    <w:p w:rsidR="003E5159" w:rsidRPr="00F2092F" w:rsidRDefault="003E5159" w:rsidP="00042D7B">
      <w:pPr>
        <w:jc w:val="both"/>
        <w:rPr>
          <w:rFonts w:ascii="Palatino Linotype" w:hAnsi="Palatino Linotype"/>
          <w:sz w:val="24"/>
          <w:szCs w:val="24"/>
        </w:rPr>
      </w:pPr>
      <w:r w:rsidRPr="00F2092F">
        <w:rPr>
          <w:rFonts w:ascii="Palatino Linotype" w:hAnsi="Palatino Linotype"/>
          <w:sz w:val="24"/>
          <w:szCs w:val="24"/>
        </w:rPr>
        <w:t>A mozgáskorlátozottság tanulásban mutatkozó hatásai részben a mozgásos tapasztalatszerzés hiányából, részben észlelési zavarokból, a felső</w:t>
      </w:r>
      <w:r>
        <w:rPr>
          <w:rFonts w:ascii="Palatino Linotype" w:hAnsi="Palatino Linotype"/>
          <w:sz w:val="24"/>
          <w:szCs w:val="24"/>
        </w:rPr>
        <w:t xml:space="preserve"> </w:t>
      </w:r>
      <w:r w:rsidRPr="00F2092F">
        <w:rPr>
          <w:rFonts w:ascii="Palatino Linotype" w:hAnsi="Palatino Linotype"/>
          <w:sz w:val="24"/>
          <w:szCs w:val="24"/>
        </w:rPr>
        <w:t>végtag működésének akadályozottságából, zavarából, valamint a mozgáskorlátozottsággal összefüggő kommunikációs akadályozottságból adódnak.</w:t>
      </w:r>
    </w:p>
    <w:p w:rsidR="003E5159" w:rsidRPr="00F2092F" w:rsidRDefault="003E5159" w:rsidP="00042D7B">
      <w:pPr>
        <w:jc w:val="both"/>
        <w:rPr>
          <w:rFonts w:ascii="Palatino Linotype" w:hAnsi="Palatino Linotype"/>
          <w:sz w:val="24"/>
          <w:szCs w:val="24"/>
        </w:rPr>
      </w:pPr>
      <w:r w:rsidRPr="00F2092F">
        <w:rPr>
          <w:rFonts w:ascii="Palatino Linotype" w:hAnsi="Palatino Linotype"/>
          <w:sz w:val="24"/>
          <w:szCs w:val="24"/>
        </w:rPr>
        <w:t>A tanulási-tanítási folyamatban mutatkozó jellegzetes eltérések az alábbiak:</w:t>
      </w:r>
    </w:p>
    <w:p w:rsidR="003E5159" w:rsidRPr="00F2092F" w:rsidRDefault="003E5159" w:rsidP="00042D7B">
      <w:pPr>
        <w:numPr>
          <w:ilvl w:val="0"/>
          <w:numId w:val="36"/>
        </w:numPr>
        <w:jc w:val="both"/>
        <w:rPr>
          <w:rFonts w:ascii="Palatino Linotype" w:hAnsi="Palatino Linotype"/>
          <w:bCs/>
          <w:sz w:val="24"/>
          <w:szCs w:val="24"/>
        </w:rPr>
      </w:pPr>
      <w:r w:rsidRPr="00F2092F">
        <w:rPr>
          <w:rFonts w:ascii="Palatino Linotype" w:hAnsi="Palatino Linotype"/>
          <w:bCs/>
          <w:sz w:val="24"/>
          <w:szCs w:val="24"/>
        </w:rPr>
        <w:t>kevesebb konkrét- és elvont fogalmi ismeret;</w:t>
      </w:r>
    </w:p>
    <w:p w:rsidR="003E5159" w:rsidRPr="00F2092F" w:rsidRDefault="003E5159" w:rsidP="00042D7B">
      <w:pPr>
        <w:numPr>
          <w:ilvl w:val="0"/>
          <w:numId w:val="36"/>
        </w:numPr>
        <w:jc w:val="both"/>
        <w:rPr>
          <w:rFonts w:ascii="Palatino Linotype" w:hAnsi="Palatino Linotype"/>
          <w:bCs/>
          <w:sz w:val="24"/>
          <w:szCs w:val="24"/>
        </w:rPr>
      </w:pPr>
      <w:r w:rsidRPr="00F2092F">
        <w:rPr>
          <w:rFonts w:ascii="Palatino Linotype" w:hAnsi="Palatino Linotype"/>
          <w:bCs/>
          <w:sz w:val="24"/>
          <w:szCs w:val="24"/>
        </w:rPr>
        <w:t>a figyelem fáradékonysága, a feladattudat kialakításának és megtartásának esetleges problémái;</w:t>
      </w:r>
    </w:p>
    <w:p w:rsidR="003E5159" w:rsidRPr="00F2092F" w:rsidRDefault="003E5159" w:rsidP="00042D7B">
      <w:pPr>
        <w:numPr>
          <w:ilvl w:val="0"/>
          <w:numId w:val="36"/>
        </w:numPr>
        <w:jc w:val="both"/>
        <w:rPr>
          <w:rFonts w:ascii="Palatino Linotype" w:hAnsi="Palatino Linotype"/>
          <w:bCs/>
          <w:sz w:val="24"/>
          <w:szCs w:val="24"/>
        </w:rPr>
      </w:pPr>
      <w:r w:rsidRPr="00F2092F">
        <w:rPr>
          <w:rFonts w:ascii="Palatino Linotype" w:hAnsi="Palatino Linotype"/>
          <w:bCs/>
          <w:sz w:val="24"/>
          <w:szCs w:val="24"/>
        </w:rPr>
        <w:t>a gondolkodás rugalmasságának hiánya;</w:t>
      </w:r>
    </w:p>
    <w:p w:rsidR="003E5159" w:rsidRPr="00F2092F" w:rsidRDefault="003E5159" w:rsidP="00042D7B">
      <w:pPr>
        <w:numPr>
          <w:ilvl w:val="0"/>
          <w:numId w:val="36"/>
        </w:numPr>
        <w:jc w:val="both"/>
        <w:rPr>
          <w:rFonts w:ascii="Palatino Linotype" w:hAnsi="Palatino Linotype"/>
          <w:bCs/>
          <w:sz w:val="24"/>
          <w:szCs w:val="24"/>
        </w:rPr>
      </w:pPr>
      <w:r w:rsidRPr="00F2092F">
        <w:rPr>
          <w:rFonts w:ascii="Palatino Linotype" w:hAnsi="Palatino Linotype"/>
          <w:bCs/>
          <w:sz w:val="24"/>
          <w:szCs w:val="24"/>
        </w:rPr>
        <w:t>motivációs labilitás;</w:t>
      </w:r>
    </w:p>
    <w:p w:rsidR="003E5159" w:rsidRPr="00F2092F" w:rsidRDefault="003E5159" w:rsidP="00042D7B">
      <w:pPr>
        <w:numPr>
          <w:ilvl w:val="0"/>
          <w:numId w:val="36"/>
        </w:numPr>
        <w:jc w:val="both"/>
        <w:rPr>
          <w:rFonts w:ascii="Palatino Linotype" w:hAnsi="Palatino Linotype"/>
          <w:bCs/>
          <w:sz w:val="24"/>
          <w:szCs w:val="24"/>
        </w:rPr>
      </w:pPr>
      <w:r w:rsidRPr="00F2092F">
        <w:rPr>
          <w:rFonts w:ascii="Palatino Linotype" w:hAnsi="Palatino Linotype"/>
          <w:bCs/>
          <w:sz w:val="24"/>
          <w:szCs w:val="24"/>
        </w:rPr>
        <w:t>téri tájékozódási, lateralitási zavar (jobb-bal oldal differenciálásának nehézsége);</w:t>
      </w:r>
    </w:p>
    <w:p w:rsidR="003E5159" w:rsidRPr="00F2092F" w:rsidRDefault="003E5159" w:rsidP="00042D7B">
      <w:pPr>
        <w:numPr>
          <w:ilvl w:val="0"/>
          <w:numId w:val="36"/>
        </w:numPr>
        <w:ind w:hanging="357"/>
        <w:jc w:val="both"/>
        <w:rPr>
          <w:rFonts w:ascii="Palatino Linotype" w:hAnsi="Palatino Linotype"/>
          <w:bCs/>
          <w:sz w:val="24"/>
          <w:szCs w:val="24"/>
        </w:rPr>
      </w:pPr>
      <w:r w:rsidRPr="00F2092F">
        <w:rPr>
          <w:rFonts w:ascii="Palatino Linotype" w:hAnsi="Palatino Linotype"/>
          <w:bCs/>
          <w:sz w:val="24"/>
          <w:szCs w:val="24"/>
        </w:rPr>
        <w:t>a vizuális észlelés zavara;</w:t>
      </w:r>
    </w:p>
    <w:p w:rsidR="003E5159" w:rsidRPr="00F2092F" w:rsidRDefault="003E5159" w:rsidP="00042D7B">
      <w:pPr>
        <w:numPr>
          <w:ilvl w:val="0"/>
          <w:numId w:val="36"/>
        </w:numPr>
        <w:ind w:hanging="357"/>
        <w:jc w:val="both"/>
        <w:rPr>
          <w:rFonts w:ascii="Palatino Linotype" w:hAnsi="Palatino Linotype"/>
          <w:bCs/>
          <w:sz w:val="24"/>
          <w:szCs w:val="24"/>
        </w:rPr>
      </w:pPr>
      <w:r w:rsidRPr="00F2092F">
        <w:rPr>
          <w:rFonts w:ascii="Palatino Linotype" w:hAnsi="Palatino Linotype"/>
          <w:bCs/>
          <w:sz w:val="24"/>
          <w:szCs w:val="24"/>
        </w:rPr>
        <w:t>az írómozgások nehezítettsége, esetleg képtelensége a manipuláció, a finommotorika sérülése következtében;</w:t>
      </w:r>
    </w:p>
    <w:p w:rsidR="003E5159" w:rsidRPr="00F2092F" w:rsidRDefault="003E5159" w:rsidP="00042D7B">
      <w:pPr>
        <w:numPr>
          <w:ilvl w:val="0"/>
          <w:numId w:val="36"/>
        </w:numPr>
        <w:ind w:hanging="357"/>
        <w:jc w:val="both"/>
        <w:rPr>
          <w:rFonts w:ascii="Palatino Linotype" w:hAnsi="Palatino Linotype"/>
          <w:bCs/>
          <w:sz w:val="24"/>
          <w:szCs w:val="24"/>
        </w:rPr>
      </w:pPr>
      <w:r w:rsidRPr="00F2092F">
        <w:rPr>
          <w:rFonts w:ascii="Palatino Linotype" w:hAnsi="Palatino Linotype"/>
          <w:bCs/>
          <w:sz w:val="24"/>
          <w:szCs w:val="24"/>
        </w:rPr>
        <w:t>kommunikáció zavara;</w:t>
      </w:r>
    </w:p>
    <w:p w:rsidR="003E5159" w:rsidRDefault="003E5159" w:rsidP="00042D7B">
      <w:pPr>
        <w:numPr>
          <w:ilvl w:val="0"/>
          <w:numId w:val="36"/>
        </w:numPr>
        <w:ind w:hanging="357"/>
        <w:jc w:val="both"/>
        <w:rPr>
          <w:rFonts w:ascii="Palatino Linotype" w:hAnsi="Palatino Linotype"/>
          <w:bCs/>
          <w:sz w:val="24"/>
          <w:szCs w:val="24"/>
        </w:rPr>
      </w:pPr>
      <w:r w:rsidRPr="00F2092F">
        <w:rPr>
          <w:rFonts w:ascii="Palatino Linotype" w:hAnsi="Palatino Linotype"/>
          <w:bCs/>
          <w:sz w:val="24"/>
          <w:szCs w:val="24"/>
        </w:rPr>
        <w:t>lassú tempó.</w:t>
      </w:r>
    </w:p>
    <w:p w:rsidR="003E5159" w:rsidRPr="00F2092F" w:rsidRDefault="003E5159" w:rsidP="00A04B5D">
      <w:pPr>
        <w:ind w:left="720"/>
        <w:jc w:val="both"/>
        <w:rPr>
          <w:rFonts w:ascii="Palatino Linotype" w:hAnsi="Palatino Linotype"/>
          <w:bCs/>
          <w:sz w:val="24"/>
          <w:szCs w:val="24"/>
        </w:rPr>
      </w:pPr>
    </w:p>
    <w:p w:rsidR="003E5159" w:rsidRPr="00F2092F" w:rsidRDefault="003E5159" w:rsidP="00042D7B">
      <w:pPr>
        <w:pStyle w:val="Cmsor2"/>
        <w:spacing w:before="0" w:after="0"/>
        <w:jc w:val="both"/>
        <w:rPr>
          <w:rFonts w:ascii="Palatino Linotype" w:hAnsi="Palatino Linotype"/>
          <w:i w:val="0"/>
          <w:iCs w:val="0"/>
          <w:sz w:val="24"/>
          <w:szCs w:val="24"/>
        </w:rPr>
      </w:pPr>
      <w:r w:rsidRPr="00F2092F">
        <w:rPr>
          <w:rFonts w:ascii="Palatino Linotype" w:hAnsi="Palatino Linotype"/>
          <w:i w:val="0"/>
          <w:iCs w:val="0"/>
          <w:sz w:val="24"/>
          <w:szCs w:val="24"/>
        </w:rPr>
        <w:t>Alapelvek a mozgáskorlátozott fiatalok szakképzésének megvalósításához</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tapasztalhatóak. Mindezekből következik, hogy a mozgáskorlátozott fiatalok szakképzéséhez, annak módosításához sem lehet egységes, mindenkire érvényes és alkalmazható módszertani leírást adni. Csupán általános alapelveket lehet megfogalmazni, amit mindig az egyéni adottságok és szükségletek valamint a környezeti tényezők összehangolásával kell kialakítani és megvalósítani.</w:t>
      </w:r>
    </w:p>
    <w:p w:rsidR="003E5159" w:rsidRPr="00F2092F" w:rsidRDefault="003E5159" w:rsidP="00042D7B">
      <w:pPr>
        <w:pStyle w:val="Szvegtrzs"/>
        <w:spacing w:after="0"/>
        <w:jc w:val="both"/>
        <w:rPr>
          <w:rFonts w:ascii="Palatino Linotype" w:hAnsi="Palatino Linotype"/>
          <w:i/>
          <w:sz w:val="24"/>
          <w:szCs w:val="24"/>
        </w:rPr>
      </w:pPr>
      <w:r w:rsidRPr="00F2092F">
        <w:rPr>
          <w:rFonts w:ascii="Palatino Linotype" w:hAnsi="Palatino Linotype"/>
          <w:i/>
          <w:sz w:val="24"/>
          <w:szCs w:val="24"/>
        </w:rPr>
        <w:t>Az alapelvek a következőkben foglalhatók össze:</w:t>
      </w:r>
    </w:p>
    <w:p w:rsidR="003E5159" w:rsidRPr="00F2092F" w:rsidRDefault="003E5159" w:rsidP="00042D7B">
      <w:pPr>
        <w:pStyle w:val="Szvegtrzs"/>
        <w:numPr>
          <w:ilvl w:val="0"/>
          <w:numId w:val="30"/>
        </w:numPr>
        <w:spacing w:after="0"/>
        <w:ind w:left="357" w:hanging="357"/>
        <w:jc w:val="both"/>
        <w:rPr>
          <w:rFonts w:ascii="Palatino Linotype" w:hAnsi="Palatino Linotype"/>
          <w:sz w:val="24"/>
          <w:szCs w:val="24"/>
        </w:rPr>
      </w:pPr>
      <w:r w:rsidRPr="00F2092F">
        <w:rPr>
          <w:rFonts w:ascii="Palatino Linotype" w:hAnsi="Palatino Linotype"/>
          <w:sz w:val="24"/>
          <w:szCs w:val="24"/>
        </w:rPr>
        <w:t>A mozgáskorlátozott fiatalok képzéséhez esetenként szükséges a tanügyi dokumentumok és ezek alapján a képzés egyéni, sérülésspecifikus módosítása.</w:t>
      </w:r>
    </w:p>
    <w:p w:rsidR="003E5159" w:rsidRPr="00F2092F" w:rsidRDefault="003E5159" w:rsidP="00042D7B">
      <w:pPr>
        <w:pStyle w:val="Szvegtrzs"/>
        <w:numPr>
          <w:ilvl w:val="0"/>
          <w:numId w:val="31"/>
        </w:numPr>
        <w:spacing w:after="0"/>
        <w:ind w:left="357" w:hanging="357"/>
        <w:jc w:val="both"/>
        <w:rPr>
          <w:rFonts w:ascii="Palatino Linotype" w:hAnsi="Palatino Linotype"/>
          <w:sz w:val="24"/>
          <w:szCs w:val="24"/>
        </w:rPr>
      </w:pPr>
      <w:r w:rsidRPr="00F2092F">
        <w:rPr>
          <w:rFonts w:ascii="Palatino Linotype" w:hAnsi="Palatino Linotype"/>
          <w:sz w:val="24"/>
          <w:szCs w:val="24"/>
        </w:rPr>
        <w:t>A szakmai adaptáció nem jelentheti az adott szakma elsajátításához szükséges alap követelmények módosítását. Ez a feltétele annak, hogy a mozgáskorlátozott fiatal is esélyekkel induljon a munkaerőpiacon.</w:t>
      </w:r>
    </w:p>
    <w:p w:rsidR="003E5159" w:rsidRPr="00F2092F" w:rsidRDefault="003E5159" w:rsidP="00042D7B">
      <w:pPr>
        <w:pStyle w:val="Szvegtrzs"/>
        <w:numPr>
          <w:ilvl w:val="0"/>
          <w:numId w:val="32"/>
        </w:numPr>
        <w:spacing w:after="0"/>
        <w:ind w:left="357" w:hanging="357"/>
        <w:jc w:val="both"/>
        <w:rPr>
          <w:rFonts w:ascii="Palatino Linotype" w:hAnsi="Palatino Linotype"/>
          <w:sz w:val="24"/>
          <w:szCs w:val="24"/>
        </w:rPr>
      </w:pPr>
      <w:r w:rsidRPr="00F2092F">
        <w:rPr>
          <w:rFonts w:ascii="Palatino Linotype" w:hAnsi="Palatino Linotype"/>
          <w:sz w:val="24"/>
          <w:szCs w:val="24"/>
        </w:rPr>
        <w:t xml:space="preserve">Egyéni elbírálás és differenciálás. Ez egyaránt vonatkozik a mozgáskorlátozott fiatal beiskolázásának elbírálására, az elvárásra az egész tanulási, képzési folyamatban. Természetesen az egyéni elbírálás és differenciálás – az előző pont értelmében - kizárólag az esélyegyenlőség feltételeinek biztosítása érdekében történhet. </w:t>
      </w:r>
    </w:p>
    <w:p w:rsidR="003E5159" w:rsidRPr="00F2092F" w:rsidRDefault="003E5159" w:rsidP="00042D7B">
      <w:pPr>
        <w:pStyle w:val="Szvegtrzs"/>
        <w:numPr>
          <w:ilvl w:val="0"/>
          <w:numId w:val="33"/>
        </w:numPr>
        <w:spacing w:after="0"/>
        <w:ind w:left="357" w:hanging="357"/>
        <w:jc w:val="both"/>
        <w:rPr>
          <w:rFonts w:ascii="Palatino Linotype" w:hAnsi="Palatino Linotype"/>
          <w:sz w:val="24"/>
          <w:szCs w:val="24"/>
        </w:rPr>
      </w:pPr>
      <w:r w:rsidRPr="00F2092F">
        <w:rPr>
          <w:rFonts w:ascii="Palatino Linotype" w:hAnsi="Palatino Linotype"/>
          <w:sz w:val="24"/>
          <w:szCs w:val="24"/>
        </w:rPr>
        <w:lastRenderedPageBreak/>
        <w:t>A tanulást, szakképzést segítő sérülésspecifikus tan- és munkaeszközöket, szerszámokat szintén egyénre adaptáltan kell kialakítani. Ebben figyelembe kell venni a tanuló saját kéréseit, tapasztalatait.</w:t>
      </w:r>
    </w:p>
    <w:p w:rsidR="003E5159" w:rsidRPr="00F2092F" w:rsidRDefault="003E5159" w:rsidP="00042D7B">
      <w:pPr>
        <w:pStyle w:val="Szvegtrzs"/>
        <w:numPr>
          <w:ilvl w:val="0"/>
          <w:numId w:val="34"/>
        </w:numPr>
        <w:spacing w:after="0"/>
        <w:ind w:left="357" w:hanging="357"/>
        <w:jc w:val="both"/>
        <w:rPr>
          <w:rFonts w:ascii="Palatino Linotype" w:hAnsi="Palatino Linotype"/>
          <w:sz w:val="24"/>
          <w:szCs w:val="24"/>
        </w:rPr>
      </w:pPr>
      <w:r w:rsidRPr="00F2092F">
        <w:rPr>
          <w:rFonts w:ascii="Palatino Linotype" w:hAnsi="Palatino Linotype"/>
          <w:sz w:val="24"/>
          <w:szCs w:val="24"/>
        </w:rPr>
        <w:t>A komplex fejlesztés érdekében a törvényben előírt rehabilitációs órakeretet mindig személyre szólóan, a speciális szükségleteknek megfelelően kell megtervezni és megvalósítani.</w:t>
      </w:r>
    </w:p>
    <w:p w:rsidR="003E5159" w:rsidRPr="00F2092F" w:rsidRDefault="003E5159" w:rsidP="00042D7B">
      <w:pPr>
        <w:pStyle w:val="Szvegtrzs"/>
        <w:numPr>
          <w:ilvl w:val="0"/>
          <w:numId w:val="35"/>
        </w:numPr>
        <w:spacing w:after="0"/>
        <w:ind w:left="357" w:hanging="357"/>
        <w:jc w:val="both"/>
        <w:rPr>
          <w:rFonts w:ascii="Palatino Linotype" w:hAnsi="Palatino Linotype"/>
          <w:sz w:val="24"/>
          <w:szCs w:val="24"/>
        </w:rPr>
      </w:pPr>
      <w:r w:rsidRPr="00F2092F">
        <w:rPr>
          <w:rFonts w:ascii="Palatino Linotype" w:hAnsi="Palatino Linotype"/>
          <w:sz w:val="24"/>
          <w:szCs w:val="24"/>
        </w:rPr>
        <w:t>Az adaptált program sikeres megvalósítása érdekében szükséges - a mozgáskorlátozottságnak megfelelő - speciálisan képzett szakember(ek) –szomatopedagógia szakos gyógypedagógus - bevonása, és az intézmény pedagógusainak, szakoktatóinak szoros, konzultatív együttműködése.</w:t>
      </w:r>
    </w:p>
    <w:p w:rsidR="003E5159" w:rsidRPr="00F2092F" w:rsidRDefault="003E5159" w:rsidP="00042D7B">
      <w:pPr>
        <w:numPr>
          <w:ilvl w:val="0"/>
          <w:numId w:val="35"/>
        </w:numPr>
        <w:ind w:left="357" w:hanging="357"/>
        <w:jc w:val="both"/>
        <w:rPr>
          <w:rFonts w:ascii="Palatino Linotype" w:hAnsi="Palatino Linotype"/>
          <w:sz w:val="24"/>
          <w:szCs w:val="24"/>
        </w:rPr>
      </w:pPr>
      <w:r w:rsidRPr="00F2092F">
        <w:rPr>
          <w:rFonts w:ascii="Palatino Linotype" w:hAnsi="Palatino Linotype"/>
          <w:sz w:val="24"/>
          <w:szCs w:val="24"/>
        </w:rPr>
        <w:t>Mozgáskorlátozott fiatal számára csak olyan szakképzés választható, melyet egészsége károsodása nélkül tud elsajátítani, és a későbbiekben művelni. Ennek eldöntése minden esetben szakorvos feladata.</w:t>
      </w:r>
    </w:p>
    <w:p w:rsidR="003E5159" w:rsidRPr="00F2092F" w:rsidRDefault="003E5159" w:rsidP="00042D7B">
      <w:pPr>
        <w:pStyle w:val="Szvegtrzs"/>
        <w:numPr>
          <w:ilvl w:val="0"/>
          <w:numId w:val="35"/>
        </w:numPr>
        <w:spacing w:after="0"/>
        <w:ind w:left="357" w:hanging="357"/>
        <w:jc w:val="both"/>
        <w:rPr>
          <w:rFonts w:ascii="Palatino Linotype" w:hAnsi="Palatino Linotype"/>
          <w:sz w:val="24"/>
          <w:szCs w:val="24"/>
        </w:rPr>
      </w:pPr>
      <w:r w:rsidRPr="00F2092F">
        <w:rPr>
          <w:rFonts w:ascii="Palatino Linotype" w:hAnsi="Palatino Linotype"/>
          <w:sz w:val="24"/>
          <w:szCs w:val="24"/>
        </w:rPr>
        <w:t xml:space="preserve">A tárgyi feltételeket, a törvényben előírt akadálymentesítést kivéve, csak annyira módosítsuk, amennyire feltétlenül szükséges. Ezzel is segítjük a sérült ember alkalmazkodását a különböző környezeti feltételekhez. Ez nem jelentheti azonban azt, hogy csak a sérült embertől várja az intézmény az alkalmazkodást. </w:t>
      </w:r>
    </w:p>
    <w:p w:rsidR="003E5159" w:rsidRDefault="003E5159" w:rsidP="00042D7B">
      <w:pPr>
        <w:pStyle w:val="Szvegtrzs"/>
        <w:numPr>
          <w:ilvl w:val="0"/>
          <w:numId w:val="35"/>
        </w:numPr>
        <w:spacing w:after="0"/>
        <w:ind w:left="357" w:hanging="357"/>
        <w:jc w:val="both"/>
        <w:rPr>
          <w:rFonts w:ascii="Palatino Linotype" w:hAnsi="Palatino Linotype"/>
          <w:sz w:val="24"/>
          <w:szCs w:val="24"/>
        </w:rPr>
      </w:pPr>
      <w:r w:rsidRPr="00F2092F">
        <w:rPr>
          <w:rFonts w:ascii="Palatino Linotype" w:hAnsi="Palatino Linotype"/>
          <w:sz w:val="24"/>
          <w:szCs w:val="24"/>
        </w:rPr>
        <w:t>A gyakran előforduló testtartási aszimmetria miatt célszerű a mozgáskorlátozott tanulót a táblával szembe, középre ültetni. (Semmiképpen ne ültessük arra az oldalra, amely a deformitás irányával megegyező, pl. bal oldali bénulásnál ne ültessük az osztályterem bal oldali padsorába, mert a tábla (közép) irányába való odafordulás fokozza a meglévő deformitást.)</w:t>
      </w:r>
    </w:p>
    <w:p w:rsidR="003E5159" w:rsidRPr="00F2092F" w:rsidRDefault="003E5159" w:rsidP="00A04B5D">
      <w:pPr>
        <w:pStyle w:val="Szvegtrzs"/>
        <w:spacing w:after="0"/>
        <w:ind w:left="357"/>
        <w:jc w:val="both"/>
        <w:rPr>
          <w:rFonts w:ascii="Palatino Linotype" w:hAnsi="Palatino Linotype"/>
          <w:sz w:val="24"/>
          <w:szCs w:val="24"/>
        </w:rPr>
      </w:pPr>
    </w:p>
    <w:p w:rsidR="003E5159" w:rsidRPr="00F2092F" w:rsidRDefault="003E5159" w:rsidP="00042D7B">
      <w:pPr>
        <w:pStyle w:val="Cmsor3"/>
        <w:ind w:right="902"/>
        <w:jc w:val="both"/>
        <w:rPr>
          <w:rFonts w:ascii="Palatino Linotype" w:hAnsi="Palatino Linotype"/>
          <w:szCs w:val="24"/>
        </w:rPr>
      </w:pPr>
      <w:r w:rsidRPr="00F2092F">
        <w:rPr>
          <w:rFonts w:ascii="Palatino Linotype" w:hAnsi="Palatino Linotype"/>
          <w:szCs w:val="24"/>
        </w:rPr>
        <w:t>Javaslatok a számonkérés módosításához</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Mozgáskorlátozott vizsgázó (tanuló) esetén – természetesen csak indokolt esetben és mindig egyéni elbírálás alapján a vizsga időtartamában és a vizsgához rendelt jellemző vizsgatevékenységben részleges módosítások érvényesíthetők.</w:t>
      </w:r>
    </w:p>
    <w:p w:rsidR="003E5159" w:rsidRPr="00F2092F" w:rsidRDefault="003E5159" w:rsidP="00042D7B">
      <w:pPr>
        <w:pStyle w:val="Szvegtrzs"/>
        <w:spacing w:after="0"/>
        <w:jc w:val="both"/>
        <w:rPr>
          <w:rFonts w:ascii="Palatino Linotype" w:hAnsi="Palatino Linotype"/>
          <w:i/>
          <w:sz w:val="24"/>
          <w:szCs w:val="24"/>
        </w:rPr>
      </w:pPr>
      <w:smartTag w:uri="urn:schemas-microsoft-com:office:smarttags" w:element="metricconverter">
        <w:smartTagPr>
          <w:attr w:name="ProductID" w:val="1. A"/>
        </w:smartTagPr>
        <w:r w:rsidRPr="00F2092F">
          <w:rPr>
            <w:rFonts w:ascii="Palatino Linotype" w:hAnsi="Palatino Linotype"/>
            <w:i/>
            <w:sz w:val="24"/>
            <w:szCs w:val="24"/>
          </w:rPr>
          <w:t>1. A</w:t>
        </w:r>
      </w:smartTag>
      <w:r w:rsidRPr="00F2092F">
        <w:rPr>
          <w:rFonts w:ascii="Palatino Linotype" w:hAnsi="Palatino Linotype"/>
          <w:i/>
          <w:sz w:val="24"/>
          <w:szCs w:val="24"/>
        </w:rPr>
        <w:t xml:space="preserve"> rendelkezésre álló idő meghosszabbítása</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Mozgáskorlátozott vizsgázó (tanuló) esetén, bármely típusú (szóbeli, írásbeli, interaktív, gyakorlati) vizsgatevékenységre vonatkozóan a vizsga időtartama megnövelhető.</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A több idő adása írásbeli és gyakorlati feladatoknál, írásbeli és szóbeli számonkérésnél minden esetben indokolt a kézsérült, a petyhüdt és görcsös bénulást, valamint a mozgáskoordinációs és kommunikációs zavart mutató tanulók esetében. Bizonyos kórképek és a hozzá tartozó tünetek eleve lelassítják a munkatempót, ami a számonkéréssel járó fokozott stressz hatására még inkább romlik. 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A petyhüdt bénulást okozó kórképeknél pedig azért indokolt a hosszabb idő adása, mert a tanulók bénulásuk, az izom gyengesége következtében hamar elfáradnak. </w:t>
      </w:r>
      <w:r w:rsidRPr="00F2092F">
        <w:rPr>
          <w:rFonts w:ascii="Palatino Linotype" w:hAnsi="Palatino Linotype"/>
          <w:sz w:val="24"/>
          <w:szCs w:val="24"/>
        </w:rPr>
        <w:lastRenderedPageBreak/>
        <w:t>Sokszor az egészséges embernek egyáltalán nem megerőltető írómozgások kivitelezése is komoly fizikai megterhelést jelent számukra. A feladatot csak hosszabb-rövidebb pihenőidő beiktatásával tudják teljesíteni, ami mindenképpen többletidőt jelent.</w:t>
      </w:r>
    </w:p>
    <w:p w:rsidR="003E5159" w:rsidRPr="00F2092F" w:rsidRDefault="003E5159" w:rsidP="00042D7B">
      <w:pPr>
        <w:pStyle w:val="Szvegtrzs"/>
        <w:spacing w:after="0"/>
        <w:jc w:val="both"/>
        <w:rPr>
          <w:rFonts w:ascii="Palatino Linotype" w:hAnsi="Palatino Linotype"/>
          <w:i/>
          <w:sz w:val="24"/>
          <w:szCs w:val="24"/>
        </w:rPr>
      </w:pPr>
      <w:smartTag w:uri="urn:schemas-microsoft-com:office:smarttags" w:element="metricconverter">
        <w:smartTagPr>
          <w:attr w:name="ProductID" w:val="2. A"/>
        </w:smartTagPr>
        <w:r w:rsidRPr="00F2092F">
          <w:rPr>
            <w:rFonts w:ascii="Palatino Linotype" w:hAnsi="Palatino Linotype"/>
            <w:i/>
            <w:sz w:val="24"/>
            <w:szCs w:val="24"/>
          </w:rPr>
          <w:t>2. A</w:t>
        </w:r>
      </w:smartTag>
      <w:r w:rsidRPr="00F2092F">
        <w:rPr>
          <w:rFonts w:ascii="Palatino Linotype" w:hAnsi="Palatino Linotype"/>
          <w:i/>
          <w:sz w:val="24"/>
          <w:szCs w:val="24"/>
        </w:rPr>
        <w:t xml:space="preserve"> számonkérés formai módosítása</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 xml:space="preserve">Ha a mozgáskorlátozott vizsgázó (tanuló) kézírása nem elég gyors vagy hatékony, az írásbeli vizsgakövetelményeknek elektronikus eszköz (számítógép) igénybevételével is eleget tehet. Súlyosabb sérüléseknél előfordulhat, hogy nem maga a mozgáskorlátozott személy ír a számítógépen, ő csak diktál az intézmény által kijelölt segítőnek. Ilyen esetekben az intézmény vezetője oktatói javaslatra dönthet az írásbeli vizsga helyett a szóbeli felelet mellett is. </w:t>
      </w:r>
    </w:p>
    <w:p w:rsidR="003E5159" w:rsidRPr="00F2092F"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súlyos kommunikációs zavart mutató hallgatóknál, ahol a beszéd alig-, vagy egyáltalán nem érthető, a szóbeli helyett az írásbeli vizsga, vagy a számítógép használata ajánlott.</w:t>
      </w:r>
    </w:p>
    <w:p w:rsidR="003E5159" w:rsidRDefault="003E5159" w:rsidP="00042D7B">
      <w:pPr>
        <w:pStyle w:val="Szvegtrzs"/>
        <w:spacing w:after="0"/>
        <w:jc w:val="both"/>
        <w:rPr>
          <w:rFonts w:ascii="Palatino Linotype" w:hAnsi="Palatino Linotype"/>
          <w:sz w:val="24"/>
          <w:szCs w:val="24"/>
        </w:rPr>
      </w:pPr>
      <w:r w:rsidRPr="00F2092F">
        <w:rPr>
          <w:rFonts w:ascii="Palatino Linotype" w:hAnsi="Palatino Linotype"/>
          <w:sz w:val="24"/>
          <w:szCs w:val="24"/>
        </w:rPr>
        <w:t>A szakmai vizsga követelményeinek teljesítésében érvényesíthető módosításokat, az egyes vizsgarészekre vonatkozóan a vizsgatevékenység megváltoztatásának és a vizsga-időtartam növelésének lehetőségét az adaptált központi programok tartalmazzák.</w:t>
      </w:r>
    </w:p>
    <w:p w:rsidR="003E5159" w:rsidRPr="00F2092F" w:rsidRDefault="003E5159" w:rsidP="00042D7B">
      <w:pPr>
        <w:pStyle w:val="Szvegtrzs"/>
        <w:spacing w:after="0"/>
        <w:jc w:val="both"/>
        <w:rPr>
          <w:rFonts w:ascii="Palatino Linotype" w:hAnsi="Palatino Linotype"/>
          <w:sz w:val="24"/>
          <w:szCs w:val="24"/>
        </w:rPr>
      </w:pPr>
    </w:p>
    <w:p w:rsidR="003E5159" w:rsidRPr="00F2092F" w:rsidRDefault="003E5159" w:rsidP="00042D7B">
      <w:pPr>
        <w:pStyle w:val="Szvegtrzs"/>
        <w:keepNext/>
        <w:spacing w:after="0"/>
        <w:jc w:val="both"/>
        <w:rPr>
          <w:rFonts w:ascii="Palatino Linotype" w:hAnsi="Palatino Linotype"/>
          <w:b/>
          <w:bCs/>
          <w:sz w:val="24"/>
          <w:szCs w:val="24"/>
        </w:rPr>
      </w:pPr>
      <w:r w:rsidRPr="00F2092F">
        <w:rPr>
          <w:rFonts w:ascii="Palatino Linotype" w:hAnsi="Palatino Linotype"/>
          <w:b/>
          <w:bCs/>
          <w:sz w:val="24"/>
          <w:szCs w:val="24"/>
        </w:rPr>
        <w:t xml:space="preserve">Javaslat az időtervben feltüntetett szabad sáv felhasználására </w:t>
      </w:r>
    </w:p>
    <w:p w:rsidR="003E5159" w:rsidRPr="00F2092F" w:rsidRDefault="003E5159" w:rsidP="00042D7B">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 xml:space="preserve">A központi programban megadott tananyagegységek, követelménymodulok és a szakmai követelményeknek megfelelő kompetenciák elsajátításához a mozgáskorlátozott tanulónak esetenként </w:t>
      </w:r>
      <w:r w:rsidRPr="00F2092F">
        <w:rPr>
          <w:rFonts w:ascii="Palatino Linotype" w:hAnsi="Palatino Linotype"/>
          <w:b/>
          <w:bCs/>
          <w:iCs/>
          <w:sz w:val="24"/>
          <w:szCs w:val="24"/>
        </w:rPr>
        <w:t>hosszabb időre</w:t>
      </w:r>
      <w:r w:rsidRPr="00F2092F">
        <w:rPr>
          <w:rFonts w:ascii="Palatino Linotype" w:hAnsi="Palatino Linotype"/>
          <w:iCs/>
          <w:sz w:val="24"/>
          <w:szCs w:val="24"/>
        </w:rPr>
        <w:t xml:space="preserve">, és </w:t>
      </w:r>
      <w:r w:rsidRPr="00F2092F">
        <w:rPr>
          <w:rFonts w:ascii="Palatino Linotype" w:hAnsi="Palatino Linotype"/>
          <w:b/>
          <w:bCs/>
          <w:iCs/>
          <w:sz w:val="24"/>
          <w:szCs w:val="24"/>
        </w:rPr>
        <w:t>több gyakorlásra</w:t>
      </w:r>
      <w:r w:rsidRPr="00F2092F">
        <w:rPr>
          <w:rFonts w:ascii="Palatino Linotype" w:hAnsi="Palatino Linotype"/>
          <w:iCs/>
          <w:sz w:val="24"/>
          <w:szCs w:val="24"/>
        </w:rPr>
        <w:t xml:space="preserve"> lehet szüksége. A szabad sáv órakerete lehetőséget nyújt az elméleti tananyagegységek vagy gyakorlatok magasabb óraszámban történő teljesítésére, az emelt óraszámban </w:t>
      </w:r>
      <w:r w:rsidRPr="00F2092F">
        <w:rPr>
          <w:rFonts w:ascii="Palatino Linotype" w:hAnsi="Palatino Linotype"/>
          <w:b/>
          <w:bCs/>
          <w:iCs/>
          <w:sz w:val="24"/>
          <w:szCs w:val="24"/>
        </w:rPr>
        <w:t>speciális segítségnyújtás</w:t>
      </w:r>
      <w:r w:rsidRPr="00F2092F">
        <w:rPr>
          <w:rFonts w:ascii="Palatino Linotype" w:hAnsi="Palatino Linotype"/>
          <w:iCs/>
          <w:sz w:val="24"/>
          <w:szCs w:val="24"/>
        </w:rPr>
        <w:t xml:space="preserve"> biztosítására (szomatopedagógia szakos gyógypedagógus és gyógypedagógiai asszisztens közreműködésével). A szabad sáv órakeretében végzett, szakember által támogatott gyakorlás az </w:t>
      </w:r>
      <w:r w:rsidRPr="00F2092F">
        <w:rPr>
          <w:rFonts w:ascii="Palatino Linotype" w:hAnsi="Palatino Linotype"/>
          <w:b/>
          <w:bCs/>
          <w:iCs/>
          <w:sz w:val="24"/>
          <w:szCs w:val="24"/>
        </w:rPr>
        <w:t>egyéni képesség- és készségfejlesztésre</w:t>
      </w:r>
      <w:r w:rsidRPr="00F2092F">
        <w:rPr>
          <w:rFonts w:ascii="Palatino Linotype" w:hAnsi="Palatino Linotype"/>
          <w:iCs/>
          <w:sz w:val="24"/>
          <w:szCs w:val="24"/>
        </w:rPr>
        <w:t xml:space="preserve"> is lehetőséget ad.</w:t>
      </w:r>
    </w:p>
    <w:p w:rsidR="003E5159" w:rsidRPr="00F2092F" w:rsidRDefault="003E5159" w:rsidP="00042D7B">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 xml:space="preserve">Mozgáskorlátozott tanulóknál kiemelt jelentősége van az </w:t>
      </w:r>
      <w:r w:rsidRPr="00F2092F">
        <w:rPr>
          <w:rFonts w:ascii="Palatino Linotype" w:hAnsi="Palatino Linotype"/>
          <w:b/>
          <w:bCs/>
          <w:iCs/>
          <w:sz w:val="24"/>
          <w:szCs w:val="24"/>
        </w:rPr>
        <w:t>egészséges életmódra nevelésnek</w:t>
      </w:r>
      <w:r w:rsidRPr="00F2092F">
        <w:rPr>
          <w:rFonts w:ascii="Palatino Linotype" w:hAnsi="Palatino Linotype"/>
          <w:iCs/>
          <w:sz w:val="24"/>
          <w:szCs w:val="24"/>
        </w:rPr>
        <w:t xml:space="preserve">, a mozgásállapot megőrzésének és további javításának. Az időtervben feltüntetett szabad sávban ezért célszerű </w:t>
      </w:r>
      <w:r w:rsidRPr="00F2092F">
        <w:rPr>
          <w:rFonts w:ascii="Palatino Linotype" w:hAnsi="Palatino Linotype"/>
          <w:b/>
          <w:bCs/>
          <w:iCs/>
          <w:sz w:val="24"/>
          <w:szCs w:val="24"/>
        </w:rPr>
        <w:t>mozgásnevelés</w:t>
      </w:r>
      <w:r w:rsidRPr="00F2092F">
        <w:rPr>
          <w:rFonts w:ascii="Palatino Linotype" w:hAnsi="Palatino Linotype"/>
          <w:iCs/>
          <w:sz w:val="24"/>
          <w:szCs w:val="24"/>
        </w:rPr>
        <w:t xml:space="preserve"> órákat, foglalkozásokat szervezni. A mozgásnevelés sérülésspecifikus módszereket és eszközöket alkalmaz, az akadályozottság korrekciójára és kompenzációjára, fejleszti a motoros képességeket, az egészség megőrzésére és egészséges életmódra nevel. A komplex rehabilitációs folyamaton belül kiemelten segíti a mozgásrehabilitációt. </w:t>
      </w:r>
    </w:p>
    <w:p w:rsidR="003E5159" w:rsidRPr="00F2092F" w:rsidRDefault="003E5159" w:rsidP="00042D7B">
      <w:pPr>
        <w:pStyle w:val="Szvegtrzs2"/>
        <w:spacing w:after="0" w:line="240" w:lineRule="auto"/>
        <w:jc w:val="both"/>
        <w:rPr>
          <w:rFonts w:ascii="Palatino Linotype" w:hAnsi="Palatino Linotype"/>
          <w:iCs/>
          <w:sz w:val="24"/>
          <w:szCs w:val="24"/>
        </w:rPr>
      </w:pPr>
      <w:r w:rsidRPr="00F2092F">
        <w:rPr>
          <w:rFonts w:ascii="Palatino Linotype" w:hAnsi="Palatino Linotype"/>
          <w:iCs/>
          <w:sz w:val="24"/>
          <w:szCs w:val="24"/>
        </w:rPr>
        <w:t>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Amennyiben ilyen nem áll rendelkezésre, úgy – szerződéses alapon – más intézmény tornaterme, tornaszobája is igénybe vehető.</w:t>
      </w:r>
    </w:p>
    <w:p w:rsidR="003E5159" w:rsidRPr="00F2092F" w:rsidRDefault="003E5159" w:rsidP="00042D7B">
      <w:pPr>
        <w:pStyle w:val="Szvegtrzs2"/>
        <w:spacing w:after="0" w:line="240" w:lineRule="auto"/>
        <w:jc w:val="both"/>
        <w:rPr>
          <w:rFonts w:ascii="Palatino Linotype" w:hAnsi="Palatino Linotype"/>
          <w:sz w:val="24"/>
          <w:szCs w:val="24"/>
        </w:rPr>
      </w:pPr>
      <w:r w:rsidRPr="00F2092F">
        <w:rPr>
          <w:rFonts w:ascii="Palatino Linotype" w:hAnsi="Palatino Linotype"/>
          <w:iCs/>
          <w:sz w:val="24"/>
          <w:szCs w:val="24"/>
        </w:rPr>
        <w:lastRenderedPageBreak/>
        <w:t>A mozgásnevelés órákat lehetőség szerint szomatopedagógia szakos gyógypedagógus lássa el.</w:t>
      </w:r>
    </w:p>
    <w:p w:rsidR="003E5159" w:rsidRDefault="003E5159">
      <w:pPr>
        <w:rPr>
          <w:rFonts w:ascii="Palatino Linotype" w:hAnsi="Palatino Linotype"/>
          <w:b/>
          <w:kern w:val="1"/>
          <w:sz w:val="24"/>
          <w:szCs w:val="24"/>
          <w:lang w:eastAsia="hi-IN" w:bidi="hi-IN"/>
        </w:rPr>
      </w:pPr>
    </w:p>
    <w:p w:rsidR="003E5159" w:rsidRDefault="003E5159">
      <w:pPr>
        <w:rPr>
          <w:rFonts w:ascii="Palatino Linotype" w:hAnsi="Palatino Linotype"/>
          <w:b/>
          <w:kern w:val="1"/>
          <w:sz w:val="24"/>
          <w:szCs w:val="24"/>
          <w:lang w:eastAsia="hi-IN" w:bidi="hi-IN"/>
        </w:rPr>
      </w:pPr>
    </w:p>
    <w:p w:rsidR="003E5159" w:rsidRDefault="003E5159" w:rsidP="00851EC3">
      <w:pPr>
        <w:widowControl w:val="0"/>
        <w:suppressAutoHyphens/>
        <w:ind w:left="30"/>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VI.</w:t>
      </w:r>
      <w:r>
        <w:rPr>
          <w:rFonts w:ascii="Palatino Linotype" w:hAnsi="Palatino Linotype"/>
          <w:b/>
          <w:kern w:val="1"/>
          <w:sz w:val="24"/>
          <w:szCs w:val="24"/>
          <w:lang w:eastAsia="hi-IN" w:bidi="hi-IN"/>
        </w:rPr>
        <w:tab/>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3E5159" w:rsidRPr="004F1DFE" w:rsidRDefault="003E5159" w:rsidP="004F1DFE">
      <w:pPr>
        <w:jc w:val="both"/>
        <w:rPr>
          <w:rFonts w:ascii="Palatino Linotype" w:hAnsi="Palatino Linotype"/>
          <w:sz w:val="24"/>
          <w:szCs w:val="24"/>
        </w:rPr>
      </w:pPr>
    </w:p>
    <w:p w:rsidR="003E5159" w:rsidRPr="00FD4001" w:rsidRDefault="003E5159" w:rsidP="00851EC3">
      <w:pPr>
        <w:widowControl w:val="0"/>
        <w:shd w:val="clear" w:color="auto" w:fill="FFFFFF"/>
        <w:suppressAutoHyphens/>
        <w:jc w:val="center"/>
        <w:rPr>
          <w:rFonts w:ascii="Palatino Linotype" w:hAnsi="Palatino Linotype"/>
          <w:b/>
          <w:kern w:val="1"/>
          <w:sz w:val="24"/>
          <w:szCs w:val="24"/>
          <w:lang w:eastAsia="hi-IN" w:bidi="hi-IN"/>
        </w:rPr>
      </w:pPr>
      <w:r w:rsidRPr="00FD4001">
        <w:rPr>
          <w:rFonts w:ascii="Palatino Linotype" w:hAnsi="Palatino Linotype"/>
          <w:b/>
          <w:kern w:val="1"/>
          <w:sz w:val="24"/>
          <w:szCs w:val="24"/>
          <w:lang w:eastAsia="hi-IN" w:bidi="hi-IN"/>
        </w:rPr>
        <w:t>A szakképesítés képzésének heti és éves szakmai óraszámai</w:t>
      </w:r>
      <w:r w:rsidRPr="00FD4001">
        <w:rPr>
          <w:rFonts w:ascii="Palatino Linotype" w:hAnsi="Palatino Linotype" w:cs="Calibri"/>
          <w:b/>
          <w:sz w:val="24"/>
          <w:szCs w:val="24"/>
        </w:rPr>
        <w:t>:</w:t>
      </w:r>
    </w:p>
    <w:tbl>
      <w:tblPr>
        <w:tblW w:w="9850" w:type="dxa"/>
        <w:jc w:val="center"/>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915C85" w:rsidRPr="00F80798" w:rsidTr="00915C85">
        <w:trPr>
          <w:trHeight w:val="488"/>
          <w:jc w:val="center"/>
        </w:trPr>
        <w:tc>
          <w:tcPr>
            <w:tcW w:w="1474" w:type="dxa"/>
            <w:vAlign w:val="center"/>
          </w:tcPr>
          <w:p w:rsidR="00915C85" w:rsidRPr="006E620D" w:rsidRDefault="00915C85" w:rsidP="00F04E71">
            <w:pPr>
              <w:jc w:val="center"/>
              <w:rPr>
                <w:rFonts w:ascii="Palatino Linotype" w:hAnsi="Palatino Linotype" w:cs="Calibri"/>
                <w:sz w:val="20"/>
                <w:szCs w:val="20"/>
                <w:lang w:eastAsia="en-US"/>
              </w:rPr>
            </w:pP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915C85" w:rsidRPr="006E620D" w:rsidRDefault="00915C85" w:rsidP="00F80798">
            <w:pPr>
              <w:jc w:val="center"/>
              <w:rPr>
                <w:rFonts w:ascii="Palatino Linotype" w:hAnsi="Palatino Linotype" w:cs="Calibri"/>
                <w:sz w:val="20"/>
                <w:szCs w:val="20"/>
                <w:lang w:eastAsia="en-US"/>
              </w:rPr>
            </w:pP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915C85" w:rsidRPr="006E620D" w:rsidRDefault="00915C85" w:rsidP="00F80798">
            <w:pPr>
              <w:jc w:val="center"/>
              <w:rPr>
                <w:rFonts w:ascii="Palatino Linotype" w:hAnsi="Palatino Linotype" w:cs="Calibri"/>
                <w:sz w:val="20"/>
                <w:szCs w:val="20"/>
                <w:lang w:eastAsia="en-US"/>
              </w:rPr>
            </w:pP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915C85" w:rsidRPr="006E620D" w:rsidRDefault="00915C85" w:rsidP="00F80798">
            <w:pPr>
              <w:jc w:val="center"/>
              <w:rPr>
                <w:rFonts w:ascii="Palatino Linotype" w:hAnsi="Palatino Linotype" w:cs="Calibri"/>
                <w:sz w:val="20"/>
                <w:szCs w:val="20"/>
                <w:lang w:eastAsia="en-US"/>
              </w:rPr>
            </w:pP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915C85" w:rsidRPr="006E620D" w:rsidRDefault="00915C85" w:rsidP="00F80798">
            <w:pPr>
              <w:jc w:val="center"/>
              <w:rPr>
                <w:rFonts w:ascii="Palatino Linotype" w:hAnsi="Palatino Linotype" w:cs="Calibri"/>
                <w:sz w:val="20"/>
                <w:szCs w:val="20"/>
                <w:lang w:eastAsia="en-US"/>
              </w:rPr>
            </w:pP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915C85" w:rsidRPr="00F80798"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915C85" w:rsidRPr="00F80798" w:rsidTr="00915C85">
        <w:trPr>
          <w:trHeight w:val="488"/>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915C85" w:rsidRPr="00F80798"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915C85" w:rsidRPr="00F80798" w:rsidTr="00915C85">
        <w:trPr>
          <w:trHeight w:val="261"/>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915C85" w:rsidRPr="008E235E" w:rsidRDefault="00915C85"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915C85" w:rsidRPr="00F80798" w:rsidTr="00915C85">
        <w:trPr>
          <w:trHeight w:val="551"/>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915C85" w:rsidRPr="00F80798"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915C85" w:rsidRPr="00F80798" w:rsidTr="00915C85">
        <w:trPr>
          <w:trHeight w:val="551"/>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915C85" w:rsidRPr="00F80798"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915C85" w:rsidRPr="00F80798" w:rsidTr="00915C85">
        <w:trPr>
          <w:trHeight w:val="551"/>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915C85" w:rsidRPr="00F80798"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915C85" w:rsidRPr="00F80798" w:rsidTr="00915C85">
        <w:trPr>
          <w:trHeight w:val="551"/>
          <w:jc w:val="center"/>
        </w:trPr>
        <w:tc>
          <w:tcPr>
            <w:tcW w:w="1474" w:type="dxa"/>
            <w:vAlign w:val="center"/>
          </w:tcPr>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915C85" w:rsidRPr="006E620D" w:rsidRDefault="00915C85"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70</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915C85" w:rsidRPr="006E620D" w:rsidRDefault="00915C85"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915C85" w:rsidRPr="00F80798" w:rsidRDefault="00915C85"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3E5159" w:rsidRDefault="003E5159"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3E5159" w:rsidRDefault="003E5159">
      <w:pPr>
        <w:rPr>
          <w:rFonts w:ascii="Palatino Linotype" w:hAnsi="Palatino Linotype"/>
          <w:sz w:val="24"/>
          <w:szCs w:val="24"/>
        </w:rPr>
      </w:pPr>
      <w:r>
        <w:rPr>
          <w:rFonts w:ascii="Palatino Linotype" w:hAnsi="Palatino Linotype"/>
          <w:sz w:val="24"/>
          <w:szCs w:val="24"/>
        </w:rPr>
        <w:br w:type="page"/>
      </w:r>
    </w:p>
    <w:p w:rsidR="003E5159" w:rsidRPr="00FD4001" w:rsidRDefault="003E5159" w:rsidP="00851EC3">
      <w:pPr>
        <w:jc w:val="center"/>
        <w:outlineLvl w:val="2"/>
        <w:rPr>
          <w:rFonts w:ascii="Palatino Linotype" w:hAnsi="Palatino Linotype"/>
          <w:b/>
          <w:sz w:val="24"/>
          <w:szCs w:val="24"/>
        </w:rPr>
      </w:pPr>
      <w:r w:rsidRPr="00FD4001">
        <w:rPr>
          <w:rFonts w:ascii="Palatino Linotype" w:hAnsi="Palatino Linotype"/>
          <w:b/>
          <w:sz w:val="24"/>
          <w:szCs w:val="24"/>
        </w:rPr>
        <w:t>1. számú táblázat</w:t>
      </w:r>
    </w:p>
    <w:p w:rsidR="003E5159" w:rsidRDefault="003E5159" w:rsidP="00851EC3">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3"/>
        <w:gridCol w:w="617"/>
        <w:gridCol w:w="620"/>
        <w:gridCol w:w="620"/>
        <w:gridCol w:w="620"/>
        <w:gridCol w:w="620"/>
        <w:gridCol w:w="620"/>
        <w:gridCol w:w="620"/>
        <w:gridCol w:w="620"/>
        <w:gridCol w:w="620"/>
        <w:gridCol w:w="620"/>
        <w:gridCol w:w="620"/>
      </w:tblGrid>
      <w:tr w:rsidR="003E5159" w:rsidRPr="008A362A" w:rsidTr="00851EC3">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3E5159" w:rsidRPr="00A04B5D" w:rsidRDefault="003E5159" w:rsidP="00851EC3">
            <w:pPr>
              <w:jc w:val="center"/>
              <w:rPr>
                <w:rFonts w:ascii="Palatino" w:hAnsi="Palatino" w:cs="Arial"/>
                <w:b/>
                <w:bCs/>
                <w:sz w:val="20"/>
                <w:szCs w:val="20"/>
              </w:rPr>
            </w:pPr>
            <w:r w:rsidRPr="00A04B5D">
              <w:rPr>
                <w:rFonts w:ascii="Palatino" w:hAnsi="Palatino" w:cs="Arial"/>
                <w:b/>
                <w:bCs/>
                <w:sz w:val="20"/>
                <w:szCs w:val="20"/>
              </w:rPr>
              <w:t>Szakmai követelmény-modulok</w:t>
            </w:r>
          </w:p>
        </w:tc>
        <w:tc>
          <w:tcPr>
            <w:tcW w:w="1923" w:type="dxa"/>
            <w:vMerge w:val="restart"/>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w:hAnsi="Palatino" w:cs="Arial"/>
                <w:b/>
                <w:bCs/>
                <w:sz w:val="20"/>
                <w:szCs w:val="20"/>
              </w:rPr>
            </w:pPr>
            <w:r w:rsidRPr="008A362A">
              <w:rPr>
                <w:rFonts w:ascii="Palatino" w:hAnsi="Palatino" w:cs="Arial"/>
                <w:b/>
                <w:bCs/>
                <w:sz w:val="20"/>
                <w:szCs w:val="20"/>
              </w:rPr>
              <w:t>Tantárgyak</w:t>
            </w:r>
          </w:p>
        </w:tc>
        <w:tc>
          <w:tcPr>
            <w:tcW w:w="6817" w:type="dxa"/>
            <w:gridSpan w:val="11"/>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w:hAnsi="Palatino" w:cs="Arial"/>
                <w:b/>
                <w:bCs/>
                <w:sz w:val="20"/>
                <w:szCs w:val="20"/>
              </w:rPr>
            </w:pPr>
            <w:r w:rsidRPr="008A362A">
              <w:rPr>
                <w:rFonts w:ascii="Palatino" w:hAnsi="Palatino" w:cs="Arial"/>
                <w:b/>
                <w:bCs/>
                <w:sz w:val="20"/>
                <w:szCs w:val="20"/>
              </w:rPr>
              <w:t>Heti óraszám</w:t>
            </w:r>
          </w:p>
        </w:tc>
      </w:tr>
      <w:tr w:rsidR="003E5159" w:rsidRPr="008A362A" w:rsidTr="00851EC3">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3E5159" w:rsidRPr="00A04B5D" w:rsidRDefault="003E5159" w:rsidP="00851EC3">
            <w:pPr>
              <w:rPr>
                <w:rFonts w:ascii="Palatino" w:hAnsi="Palatino" w:cs="Arial"/>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rPr>
                <w:rFonts w:ascii="Palatino" w:hAnsi="Palatino" w:cs="Arial"/>
                <w:b/>
                <w:bCs/>
                <w:sz w:val="20"/>
                <w:szCs w:val="20"/>
              </w:rPr>
            </w:pPr>
          </w:p>
        </w:tc>
        <w:tc>
          <w:tcPr>
            <w:tcW w:w="1857" w:type="dxa"/>
            <w:gridSpan w:val="3"/>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3E5159" w:rsidRPr="008A362A" w:rsidTr="00851EC3">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3E5159" w:rsidRPr="00A04B5D" w:rsidRDefault="003E5159" w:rsidP="00851EC3">
            <w:pPr>
              <w:rPr>
                <w:rFonts w:ascii="Palatino" w:hAnsi="Palatino" w:cs="Arial"/>
                <w:bCs/>
                <w:sz w:val="20"/>
                <w:szCs w:val="20"/>
              </w:rPr>
            </w:pPr>
          </w:p>
        </w:tc>
        <w:tc>
          <w:tcPr>
            <w:tcW w:w="1923"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rPr>
                <w:rFonts w:ascii="Palatino" w:hAnsi="Palatino" w:cs="Arial"/>
                <w:b/>
                <w:bCs/>
                <w:sz w:val="20"/>
                <w:szCs w:val="20"/>
              </w:rPr>
            </w:pPr>
          </w:p>
        </w:tc>
        <w:tc>
          <w:tcPr>
            <w:tcW w:w="617"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3E5159" w:rsidRPr="008A362A" w:rsidRDefault="003E5159" w:rsidP="00851EC3">
            <w:pPr>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3E5159" w:rsidRPr="008A362A" w:rsidTr="00A04B5D">
        <w:trPr>
          <w:trHeight w:val="1079"/>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r w:rsidRPr="00A04B5D">
              <w:rPr>
                <w:rFonts w:ascii="Palatino Linotype" w:hAnsi="Palatino Linotype" w:cs="Arial"/>
                <w:sz w:val="20"/>
                <w:szCs w:val="20"/>
              </w:rPr>
              <w:t>11500-12 Munkahelyi egészség és biztonság</w:t>
            </w:r>
          </w:p>
        </w:tc>
        <w:tc>
          <w:tcPr>
            <w:tcW w:w="1923" w:type="dxa"/>
            <w:tcBorders>
              <w:top w:val="nil"/>
              <w:left w:val="nil"/>
              <w:right w:val="single" w:sz="4" w:space="0" w:color="auto"/>
            </w:tcBorders>
            <w:vAlign w:val="center"/>
          </w:tcPr>
          <w:p w:rsidR="003E5159" w:rsidRPr="00170E24" w:rsidRDefault="003E5159" w:rsidP="00851EC3">
            <w:pPr>
              <w:rPr>
                <w:rFonts w:ascii="Palatino Linotype" w:hAnsi="Palatino Linotype" w:cs="Arial"/>
                <w:color w:val="000000"/>
                <w:sz w:val="20"/>
                <w:szCs w:val="20"/>
              </w:rPr>
            </w:pPr>
            <w:r w:rsidRPr="00170E24">
              <w:rPr>
                <w:rFonts w:ascii="Palatino Linotype" w:hAnsi="Palatino Linotype" w:cs="Arial"/>
                <w:color w:val="000000"/>
                <w:sz w:val="20"/>
                <w:szCs w:val="20"/>
              </w:rPr>
              <w:t>Munkahelyi egészség és biztonság</w:t>
            </w:r>
          </w:p>
        </w:tc>
        <w:tc>
          <w:tcPr>
            <w:tcW w:w="617" w:type="dxa"/>
            <w:tcBorders>
              <w:top w:val="single" w:sz="4" w:space="0" w:color="auto"/>
              <w:left w:val="nil"/>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70</w:t>
            </w:r>
          </w:p>
        </w:tc>
        <w:tc>
          <w:tcPr>
            <w:tcW w:w="620" w:type="dxa"/>
            <w:tcBorders>
              <w:top w:val="single" w:sz="4" w:space="0" w:color="auto"/>
              <w:left w:val="nil"/>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610"/>
          <w:jc w:val="center"/>
        </w:trPr>
        <w:tc>
          <w:tcPr>
            <w:tcW w:w="1920" w:type="dxa"/>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r w:rsidRPr="00A04B5D">
              <w:rPr>
                <w:rFonts w:ascii="Palatino Linotype" w:hAnsi="Palatino Linotype" w:cs="Arial"/>
                <w:sz w:val="20"/>
                <w:szCs w:val="20"/>
              </w:rPr>
              <w:t>11499-12 Foglalkoztatás II .</w:t>
            </w:r>
          </w:p>
        </w:tc>
        <w:tc>
          <w:tcPr>
            <w:tcW w:w="1923" w:type="dxa"/>
            <w:tcBorders>
              <w:top w:val="single" w:sz="4" w:space="0" w:color="auto"/>
              <w:left w:val="nil"/>
              <w:bottom w:val="single" w:sz="4" w:space="0" w:color="auto"/>
              <w:right w:val="single" w:sz="4" w:space="0" w:color="auto"/>
            </w:tcBorders>
            <w:vAlign w:val="center"/>
          </w:tcPr>
          <w:p w:rsidR="003E5159" w:rsidRPr="00170E24" w:rsidRDefault="003E5159" w:rsidP="00851EC3">
            <w:pPr>
              <w:rPr>
                <w:rFonts w:ascii="Palatino Linotype" w:hAnsi="Palatino Linotype" w:cs="Arial"/>
                <w:color w:val="000000"/>
                <w:sz w:val="20"/>
                <w:szCs w:val="20"/>
              </w:rPr>
            </w:pPr>
            <w:r w:rsidRPr="00170E24">
              <w:rPr>
                <w:rFonts w:ascii="Palatino Linotype" w:hAnsi="Palatino Linotype" w:cs="Arial"/>
                <w:color w:val="000000"/>
                <w:sz w:val="20"/>
                <w:szCs w:val="20"/>
              </w:rPr>
              <w:t>Foglalkoztatás II.</w:t>
            </w:r>
          </w:p>
        </w:tc>
        <w:tc>
          <w:tcPr>
            <w:tcW w:w="617"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809"/>
          <w:jc w:val="center"/>
        </w:trPr>
        <w:tc>
          <w:tcPr>
            <w:tcW w:w="1920" w:type="dxa"/>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r w:rsidRPr="00A04B5D">
              <w:rPr>
                <w:rFonts w:ascii="Palatino Linotype" w:hAnsi="Palatino Linotype" w:cs="Arial"/>
                <w:sz w:val="20"/>
                <w:szCs w:val="20"/>
              </w:rPr>
              <w:t>11497-12</w:t>
            </w:r>
          </w:p>
          <w:p w:rsidR="003E5159" w:rsidRPr="00A04B5D" w:rsidRDefault="003E5159" w:rsidP="00A04B5D">
            <w:pPr>
              <w:jc w:val="center"/>
              <w:rPr>
                <w:rFonts w:ascii="Palatino Linotype" w:hAnsi="Palatino Linotype" w:cs="Arial"/>
                <w:sz w:val="20"/>
                <w:szCs w:val="20"/>
              </w:rPr>
            </w:pPr>
            <w:r w:rsidRPr="00A04B5D">
              <w:rPr>
                <w:rFonts w:ascii="Palatino Linotype" w:hAnsi="Palatino Linotype" w:cs="Arial"/>
                <w:sz w:val="20"/>
                <w:szCs w:val="20"/>
              </w:rPr>
              <w:t>Foglalkoztatás I.</w:t>
            </w:r>
          </w:p>
        </w:tc>
        <w:tc>
          <w:tcPr>
            <w:tcW w:w="1923" w:type="dxa"/>
            <w:tcBorders>
              <w:top w:val="single" w:sz="4" w:space="0" w:color="auto"/>
              <w:left w:val="nil"/>
              <w:bottom w:val="single" w:sz="4" w:space="0" w:color="auto"/>
              <w:right w:val="single" w:sz="4" w:space="0" w:color="auto"/>
            </w:tcBorders>
            <w:vAlign w:val="center"/>
          </w:tcPr>
          <w:p w:rsidR="003E5159" w:rsidRPr="00170E24" w:rsidRDefault="003E5159" w:rsidP="00851EC3">
            <w:pPr>
              <w:rPr>
                <w:rFonts w:ascii="Palatino Linotype" w:hAnsi="Palatino Linotype" w:cs="Arial"/>
                <w:color w:val="000000"/>
                <w:sz w:val="20"/>
                <w:szCs w:val="20"/>
              </w:rPr>
            </w:pPr>
            <w:r w:rsidRPr="00170E24">
              <w:rPr>
                <w:rFonts w:ascii="Palatino Linotype" w:hAnsi="Palatino Linotype" w:cs="Arial"/>
                <w:color w:val="000000"/>
                <w:sz w:val="20"/>
                <w:szCs w:val="20"/>
              </w:rPr>
              <w:t>Foglalkoztatás I.</w:t>
            </w:r>
          </w:p>
        </w:tc>
        <w:tc>
          <w:tcPr>
            <w:tcW w:w="617"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vMerge w:val="restart"/>
            <w:tcBorders>
              <w:top w:val="single" w:sz="4" w:space="0" w:color="auto"/>
              <w:left w:val="single" w:sz="4" w:space="0" w:color="auto"/>
              <w:right w:val="single" w:sz="4" w:space="0" w:color="auto"/>
            </w:tcBorders>
            <w:shd w:val="clear" w:color="auto" w:fill="FFC000"/>
            <w:vAlign w:val="center"/>
          </w:tcPr>
          <w:p w:rsidR="003E5159" w:rsidRPr="00A04B5D" w:rsidRDefault="003E5159" w:rsidP="00A04B5D">
            <w:pPr>
              <w:widowControl w:val="0"/>
              <w:autoSpaceDE w:val="0"/>
              <w:autoSpaceDN w:val="0"/>
              <w:adjustRightInd w:val="0"/>
              <w:jc w:val="center"/>
              <w:rPr>
                <w:rFonts w:ascii="Palatino Linotype" w:hAnsi="Palatino Linotype"/>
                <w:sz w:val="20"/>
                <w:szCs w:val="20"/>
              </w:rPr>
            </w:pPr>
            <w:r w:rsidRPr="00A04B5D">
              <w:rPr>
                <w:rFonts w:ascii="Palatino Linotype" w:hAnsi="Palatino Linotype"/>
                <w:sz w:val="20"/>
                <w:szCs w:val="20"/>
              </w:rPr>
              <w:t>10634-12</w:t>
            </w:r>
          </w:p>
          <w:p w:rsidR="003E5159" w:rsidRPr="00A04B5D" w:rsidRDefault="003E5159" w:rsidP="00A04B5D">
            <w:pPr>
              <w:jc w:val="center"/>
              <w:rPr>
                <w:rFonts w:ascii="Palatino Linotype" w:hAnsi="Palatino Linotype" w:cs="Arial"/>
                <w:sz w:val="20"/>
                <w:szCs w:val="20"/>
              </w:rPr>
            </w:pPr>
            <w:r w:rsidRPr="00A04B5D">
              <w:rPr>
                <w:rFonts w:ascii="Palatino Linotype" w:hAnsi="Palatino Linotype"/>
                <w:sz w:val="20"/>
                <w:szCs w:val="20"/>
              </w:rPr>
              <w:t>Művészetelmélet és vizuális gyakorlat</w:t>
            </w:r>
          </w:p>
        </w:tc>
        <w:tc>
          <w:tcPr>
            <w:tcW w:w="1923" w:type="dxa"/>
            <w:tcBorders>
              <w:top w:val="single" w:sz="4" w:space="0" w:color="auto"/>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 xml:space="preserve">Művészettörténet </w:t>
            </w:r>
          </w:p>
        </w:tc>
        <w:tc>
          <w:tcPr>
            <w:tcW w:w="617"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vMerge/>
            <w:tcBorders>
              <w:left w:val="single" w:sz="4" w:space="0" w:color="auto"/>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Szakmatörténet</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vMerge/>
            <w:tcBorders>
              <w:left w:val="single" w:sz="4" w:space="0" w:color="auto"/>
              <w:bottom w:val="single" w:sz="4" w:space="0" w:color="000000"/>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Szakrajzi ismeretek</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C000"/>
            <w:vAlign w:val="center"/>
          </w:tcPr>
          <w:p w:rsidR="003E5159" w:rsidRPr="00A04B5D" w:rsidRDefault="003E5159" w:rsidP="00A04B5D">
            <w:pPr>
              <w:widowControl w:val="0"/>
              <w:autoSpaceDE w:val="0"/>
              <w:autoSpaceDN w:val="0"/>
              <w:adjustRightInd w:val="0"/>
              <w:jc w:val="center"/>
              <w:rPr>
                <w:rFonts w:ascii="Palatino Linotype" w:hAnsi="Palatino Linotype"/>
                <w:sz w:val="20"/>
                <w:szCs w:val="20"/>
              </w:rPr>
            </w:pPr>
            <w:r w:rsidRPr="00A04B5D">
              <w:rPr>
                <w:rFonts w:ascii="Palatino Linotype" w:hAnsi="Palatino Linotype"/>
                <w:sz w:val="20"/>
                <w:szCs w:val="20"/>
              </w:rPr>
              <w:t>10635-12</w:t>
            </w:r>
          </w:p>
          <w:p w:rsidR="003E5159" w:rsidRPr="00A04B5D" w:rsidRDefault="003E5159" w:rsidP="00A04B5D">
            <w:pPr>
              <w:jc w:val="center"/>
              <w:rPr>
                <w:rFonts w:ascii="Palatino Linotype" w:hAnsi="Palatino Linotype" w:cs="Arial"/>
                <w:sz w:val="20"/>
                <w:szCs w:val="20"/>
              </w:rPr>
            </w:pPr>
            <w:r w:rsidRPr="00A04B5D">
              <w:rPr>
                <w:rFonts w:ascii="Palatino Linotype" w:hAnsi="Palatino Linotype"/>
                <w:sz w:val="20"/>
                <w:szCs w:val="20"/>
              </w:rPr>
              <w:t>Kerámia-porcelán szakmaelmélet</w:t>
            </w: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Anyagismeret</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C000"/>
            <w:vAlign w:val="center"/>
          </w:tcPr>
          <w:p w:rsidR="003E5159" w:rsidRPr="00A04B5D" w:rsidRDefault="003E5159" w:rsidP="00A04B5D">
            <w:pPr>
              <w:jc w:val="center"/>
              <w:rPr>
                <w:rFonts w:ascii="Palatino Linotype" w:hAnsi="Palatino Linotype" w:cs="Arial"/>
                <w:sz w:val="20"/>
                <w:szCs w:val="20"/>
              </w:rPr>
            </w:pP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Technológiai ismeretek</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A04B5D">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3E5159" w:rsidRPr="00A04B5D" w:rsidRDefault="003E5159" w:rsidP="00A04B5D">
            <w:pPr>
              <w:widowControl w:val="0"/>
              <w:autoSpaceDE w:val="0"/>
              <w:autoSpaceDN w:val="0"/>
              <w:adjustRightInd w:val="0"/>
              <w:jc w:val="center"/>
              <w:rPr>
                <w:rFonts w:ascii="Palatino Linotype" w:hAnsi="Palatino Linotype"/>
                <w:sz w:val="20"/>
                <w:szCs w:val="20"/>
              </w:rPr>
            </w:pPr>
            <w:r w:rsidRPr="00A04B5D">
              <w:rPr>
                <w:rFonts w:ascii="Palatino Linotype" w:hAnsi="Palatino Linotype"/>
                <w:sz w:val="20"/>
                <w:szCs w:val="20"/>
              </w:rPr>
              <w:t>10673-12</w:t>
            </w:r>
          </w:p>
          <w:p w:rsidR="003E5159" w:rsidRPr="00A04B5D" w:rsidRDefault="003E5159" w:rsidP="00A04B5D">
            <w:pPr>
              <w:jc w:val="center"/>
              <w:rPr>
                <w:rFonts w:ascii="Palatino Linotype" w:hAnsi="Palatino Linotype" w:cs="Arial"/>
                <w:sz w:val="20"/>
                <w:szCs w:val="20"/>
              </w:rPr>
            </w:pPr>
            <w:r w:rsidRPr="00A04B5D">
              <w:rPr>
                <w:rFonts w:ascii="Palatino Linotype" w:hAnsi="Palatino Linotype"/>
                <w:sz w:val="20"/>
                <w:szCs w:val="20"/>
              </w:rPr>
              <w:t>Vállalkozási alapismeretek (Kerámia, porcelán készítő)</w:t>
            </w: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Vállalkozási alapismeretek</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r>
      <w:tr w:rsidR="003E5159" w:rsidRPr="008A362A" w:rsidTr="00851EC3">
        <w:trPr>
          <w:trHeight w:val="300"/>
          <w:jc w:val="center"/>
        </w:trPr>
        <w:tc>
          <w:tcPr>
            <w:tcW w:w="1920" w:type="dxa"/>
            <w:tcBorders>
              <w:top w:val="nil"/>
              <w:left w:val="single" w:sz="4" w:space="0" w:color="auto"/>
              <w:bottom w:val="single" w:sz="4" w:space="0" w:color="000000"/>
              <w:right w:val="single" w:sz="4" w:space="0" w:color="auto"/>
            </w:tcBorders>
            <w:vAlign w:val="center"/>
          </w:tcPr>
          <w:p w:rsidR="003E5159" w:rsidRPr="00A04B5D" w:rsidRDefault="003E5159" w:rsidP="00851EC3">
            <w:pPr>
              <w:rPr>
                <w:rFonts w:ascii="Palatino Linotype" w:hAnsi="Palatino Linotype" w:cs="Arial"/>
                <w:sz w:val="20"/>
                <w:szCs w:val="20"/>
              </w:rPr>
            </w:pPr>
            <w:r w:rsidRPr="00A04B5D">
              <w:rPr>
                <w:rFonts w:ascii="Palatino Linotype" w:hAnsi="Palatino Linotype" w:cs="Arial"/>
                <w:sz w:val="20"/>
                <w:szCs w:val="20"/>
              </w:rPr>
              <w:t>11103-12</w:t>
            </w:r>
          </w:p>
          <w:p w:rsidR="003E5159" w:rsidRPr="00A04B5D" w:rsidRDefault="003E5159" w:rsidP="00851EC3">
            <w:pPr>
              <w:rPr>
                <w:rFonts w:ascii="Palatino Linotype" w:hAnsi="Palatino Linotype" w:cs="Arial"/>
                <w:sz w:val="20"/>
                <w:szCs w:val="20"/>
              </w:rPr>
            </w:pPr>
            <w:r w:rsidRPr="00A04B5D">
              <w:rPr>
                <w:rFonts w:ascii="Palatino Linotype" w:hAnsi="Palatino Linotype" w:cs="Arial"/>
                <w:sz w:val="20"/>
                <w:szCs w:val="20"/>
              </w:rPr>
              <w:t>Porcelánfestés</w:t>
            </w:r>
          </w:p>
        </w:tc>
        <w:tc>
          <w:tcPr>
            <w:tcW w:w="1923" w:type="dxa"/>
            <w:tcBorders>
              <w:top w:val="nil"/>
              <w:left w:val="nil"/>
              <w:bottom w:val="single" w:sz="4" w:space="0" w:color="auto"/>
              <w:right w:val="single" w:sz="4" w:space="0" w:color="auto"/>
            </w:tcBorders>
            <w:vAlign w:val="center"/>
          </w:tcPr>
          <w:p w:rsidR="003E5159" w:rsidRPr="008A362A" w:rsidRDefault="003E5159" w:rsidP="00851EC3">
            <w:pPr>
              <w:rPr>
                <w:rFonts w:ascii="Palatino Linotype" w:hAnsi="Palatino Linotype" w:cs="Arial"/>
                <w:color w:val="000000"/>
                <w:sz w:val="20"/>
                <w:szCs w:val="20"/>
              </w:rPr>
            </w:pPr>
            <w:r>
              <w:rPr>
                <w:rFonts w:ascii="Palatino Linotype" w:hAnsi="Palatino Linotype" w:cs="Arial"/>
                <w:color w:val="000000"/>
                <w:sz w:val="20"/>
                <w:szCs w:val="20"/>
              </w:rPr>
              <w:t>Porcelánfestő gyakorlatok</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16,5</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15</w:t>
            </w:r>
          </w:p>
        </w:tc>
      </w:tr>
      <w:tr w:rsidR="003E5159" w:rsidRPr="008A362A" w:rsidTr="00851EC3">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3E5159" w:rsidRPr="008A362A" w:rsidRDefault="003E5159" w:rsidP="00851EC3">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17"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4,5</w:t>
            </w:r>
          </w:p>
        </w:tc>
        <w:tc>
          <w:tcPr>
            <w:tcW w:w="620" w:type="dxa"/>
            <w:tcBorders>
              <w:top w:val="nil"/>
              <w:left w:val="nil"/>
              <w:bottom w:val="single" w:sz="4" w:space="0" w:color="auto"/>
              <w:right w:val="single" w:sz="4" w:space="0" w:color="auto"/>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16,5</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17</w:t>
            </w:r>
          </w:p>
        </w:tc>
        <w:tc>
          <w:tcPr>
            <w:tcW w:w="620" w:type="dxa"/>
            <w:vMerge/>
            <w:tcBorders>
              <w:top w:val="single" w:sz="4" w:space="0" w:color="auto"/>
              <w:left w:val="single" w:sz="4" w:space="0" w:color="auto"/>
              <w:bottom w:val="single" w:sz="4" w:space="0" w:color="000000"/>
              <w:right w:val="single" w:sz="4" w:space="0" w:color="auto"/>
            </w:tcBorders>
            <w:vAlign w:val="center"/>
          </w:tcPr>
          <w:p w:rsidR="003E5159" w:rsidRPr="008A362A" w:rsidRDefault="003E5159" w:rsidP="00851EC3">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15</w:t>
            </w:r>
          </w:p>
        </w:tc>
      </w:tr>
      <w:tr w:rsidR="003E5159" w:rsidRPr="008A362A" w:rsidTr="00851EC3">
        <w:trPr>
          <w:trHeight w:val="300"/>
          <w:jc w:val="center"/>
        </w:trPr>
        <w:tc>
          <w:tcPr>
            <w:tcW w:w="3843" w:type="dxa"/>
            <w:gridSpan w:val="2"/>
            <w:tcBorders>
              <w:top w:val="single" w:sz="4" w:space="0" w:color="auto"/>
              <w:left w:val="single" w:sz="4" w:space="0" w:color="auto"/>
              <w:bottom w:val="single" w:sz="4" w:space="0" w:color="auto"/>
              <w:right w:val="single" w:sz="4" w:space="0" w:color="000000"/>
            </w:tcBorders>
            <w:vAlign w:val="bottom"/>
          </w:tcPr>
          <w:p w:rsidR="003E5159" w:rsidRPr="008A362A" w:rsidRDefault="003E5159" w:rsidP="00851EC3">
            <w:pPr>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37" w:type="dxa"/>
            <w:gridSpan w:val="2"/>
            <w:tcBorders>
              <w:top w:val="single" w:sz="4" w:space="0" w:color="auto"/>
              <w:left w:val="nil"/>
              <w:bottom w:val="single" w:sz="4" w:space="0" w:color="auto"/>
              <w:right w:val="single" w:sz="4" w:space="0" w:color="000000"/>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3E5159" w:rsidRPr="008A362A" w:rsidRDefault="003E5159" w:rsidP="00851EC3">
            <w:pPr>
              <w:jc w:val="center"/>
              <w:rPr>
                <w:rFonts w:ascii="Palatino Linotype" w:hAnsi="Palatino Linotype" w:cs="Arial"/>
                <w:sz w:val="20"/>
                <w:szCs w:val="20"/>
              </w:rPr>
            </w:pPr>
            <w:r>
              <w:rPr>
                <w:rFonts w:ascii="Palatino Linotype" w:hAnsi="Palatino Linotype" w:cs="Arial"/>
                <w:sz w:val="20"/>
                <w:szCs w:val="20"/>
              </w:rPr>
              <w:t>21</w:t>
            </w:r>
          </w:p>
        </w:tc>
      </w:tr>
    </w:tbl>
    <w:p w:rsidR="003E5159" w:rsidRPr="00EA72CD" w:rsidRDefault="003E5159" w:rsidP="00851EC3">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3E5159" w:rsidRDefault="003E5159" w:rsidP="00851EC3">
      <w:pPr>
        <w:widowControl w:val="0"/>
        <w:suppressAutoHyphens/>
        <w:jc w:val="both"/>
        <w:rPr>
          <w:rFonts w:ascii="Palatino Linotype" w:hAnsi="Palatino Linotype"/>
          <w:kern w:val="1"/>
          <w:sz w:val="24"/>
          <w:szCs w:val="24"/>
          <w:lang w:eastAsia="hi-IN" w:bidi="hi-IN"/>
        </w:rPr>
      </w:pPr>
    </w:p>
    <w:p w:rsidR="003E5159" w:rsidRPr="000E120B" w:rsidRDefault="003E5159" w:rsidP="00851EC3">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3E5159" w:rsidRPr="000E120B" w:rsidRDefault="003E5159" w:rsidP="00851EC3">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E5159" w:rsidRPr="000E120B" w:rsidRDefault="003E5159" w:rsidP="00851EC3">
      <w:pPr>
        <w:widowControl w:val="0"/>
        <w:suppressAutoHyphens/>
        <w:jc w:val="both"/>
        <w:rPr>
          <w:rFonts w:ascii="Palatino Linotype" w:hAnsi="Palatino Linotype"/>
          <w:kern w:val="1"/>
          <w:sz w:val="24"/>
          <w:szCs w:val="24"/>
          <w:lang w:eastAsia="hi-IN" w:bidi="hi-IN"/>
        </w:rPr>
      </w:pPr>
    </w:p>
    <w:p w:rsidR="003E5159" w:rsidRDefault="003E5159" w:rsidP="00851EC3">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E5159" w:rsidRDefault="003E5159">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3E5159" w:rsidRPr="00FD4001" w:rsidRDefault="003E5159" w:rsidP="00851EC3">
      <w:pPr>
        <w:jc w:val="center"/>
        <w:rPr>
          <w:rFonts w:ascii="Palatino Linotype" w:hAnsi="Palatino Linotype"/>
          <w:b/>
          <w:kern w:val="1"/>
          <w:sz w:val="24"/>
          <w:szCs w:val="24"/>
          <w:lang w:eastAsia="hi-IN" w:bidi="hi-IN"/>
        </w:rPr>
      </w:pPr>
      <w:r w:rsidRPr="00FD4001">
        <w:rPr>
          <w:rFonts w:ascii="Palatino Linotype" w:hAnsi="Palatino Linotype"/>
          <w:b/>
          <w:kern w:val="1"/>
          <w:sz w:val="24"/>
          <w:szCs w:val="24"/>
          <w:lang w:eastAsia="hi-IN" w:bidi="hi-IN"/>
        </w:rPr>
        <w:t>2. számú táblázat</w:t>
      </w:r>
    </w:p>
    <w:p w:rsidR="003E5159" w:rsidRDefault="003E5159" w:rsidP="00851EC3">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19" w:type="dxa"/>
        <w:jc w:val="center"/>
        <w:tblInd w:w="55" w:type="dxa"/>
        <w:tblCellMar>
          <w:left w:w="70" w:type="dxa"/>
          <w:right w:w="70" w:type="dxa"/>
        </w:tblCellMar>
        <w:tblLook w:val="00A0" w:firstRow="1" w:lastRow="0" w:firstColumn="1" w:lastColumn="0" w:noHBand="0" w:noVBand="0"/>
      </w:tblPr>
      <w:tblGrid>
        <w:gridCol w:w="1650"/>
        <w:gridCol w:w="2325"/>
        <w:gridCol w:w="540"/>
        <w:gridCol w:w="532"/>
        <w:gridCol w:w="521"/>
        <w:gridCol w:w="540"/>
        <w:gridCol w:w="524"/>
        <w:gridCol w:w="523"/>
        <w:gridCol w:w="540"/>
        <w:gridCol w:w="609"/>
        <w:gridCol w:w="523"/>
        <w:gridCol w:w="517"/>
        <w:gridCol w:w="10"/>
        <w:gridCol w:w="540"/>
        <w:gridCol w:w="825"/>
      </w:tblGrid>
      <w:tr w:rsidR="003E5159" w:rsidRPr="004106C1" w:rsidTr="00851EC3">
        <w:trPr>
          <w:trHeight w:val="345"/>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w:t>
            </w:r>
            <w:r>
              <w:rPr>
                <w:rFonts w:ascii="Palatino Linotype" w:hAnsi="Palatino Linotype" w:cs="Arial"/>
                <w:b/>
                <w:bCs/>
                <w:sz w:val="20"/>
                <w:szCs w:val="20"/>
              </w:rPr>
              <w:t>-</w:t>
            </w:r>
            <w:r w:rsidRPr="004106C1">
              <w:rPr>
                <w:rFonts w:ascii="Palatino Linotype" w:hAnsi="Palatino Linotype" w:cs="Arial"/>
                <w:b/>
                <w:bCs/>
                <w:sz w:val="20"/>
                <w:szCs w:val="20"/>
              </w:rPr>
              <w:t>modul</w:t>
            </w:r>
          </w:p>
        </w:tc>
        <w:tc>
          <w:tcPr>
            <w:tcW w:w="2579" w:type="dxa"/>
            <w:vMerge w:val="restart"/>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9" w:type="dxa"/>
            <w:gridSpan w:val="12"/>
            <w:tcBorders>
              <w:top w:val="single" w:sz="4" w:space="0" w:color="auto"/>
              <w:left w:val="nil"/>
              <w:bottom w:val="single" w:sz="4" w:space="0" w:color="auto"/>
              <w:right w:val="single" w:sz="4" w:space="0" w:color="auto"/>
            </w:tcBorders>
            <w:vAlign w:val="bottom"/>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3E5159" w:rsidRPr="004106C1" w:rsidTr="00851EC3">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20"/>
                <w:szCs w:val="20"/>
              </w:rPr>
            </w:pPr>
          </w:p>
        </w:tc>
        <w:tc>
          <w:tcPr>
            <w:tcW w:w="2579"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20"/>
                <w:szCs w:val="20"/>
              </w:rPr>
            </w:pPr>
          </w:p>
        </w:tc>
        <w:tc>
          <w:tcPr>
            <w:tcW w:w="1593" w:type="dxa"/>
            <w:gridSpan w:val="3"/>
            <w:tcBorders>
              <w:top w:val="single" w:sz="4" w:space="0" w:color="auto"/>
              <w:left w:val="nil"/>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587" w:type="dxa"/>
            <w:gridSpan w:val="3"/>
            <w:tcBorders>
              <w:top w:val="single" w:sz="4" w:space="0" w:color="auto"/>
              <w:left w:val="nil"/>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72" w:type="dxa"/>
            <w:gridSpan w:val="3"/>
            <w:tcBorders>
              <w:top w:val="single" w:sz="4" w:space="0" w:color="auto"/>
              <w:left w:val="nil"/>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67" w:type="dxa"/>
            <w:gridSpan w:val="3"/>
            <w:tcBorders>
              <w:top w:val="single" w:sz="4" w:space="0" w:color="auto"/>
              <w:left w:val="nil"/>
              <w:bottom w:val="single" w:sz="4" w:space="0" w:color="auto"/>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16"/>
                <w:szCs w:val="16"/>
              </w:rPr>
            </w:pPr>
          </w:p>
        </w:tc>
      </w:tr>
      <w:tr w:rsidR="003E5159" w:rsidRPr="004106C1" w:rsidTr="00851EC3">
        <w:trPr>
          <w:trHeight w:val="300"/>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20"/>
                <w:szCs w:val="20"/>
              </w:rPr>
            </w:pPr>
          </w:p>
        </w:tc>
        <w:tc>
          <w:tcPr>
            <w:tcW w:w="2579"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20"/>
                <w:szCs w:val="20"/>
              </w:rPr>
            </w:pPr>
          </w:p>
        </w:tc>
        <w:tc>
          <w:tcPr>
            <w:tcW w:w="540"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2"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1" w:type="dxa"/>
            <w:tcBorders>
              <w:top w:val="nil"/>
              <w:left w:val="nil"/>
              <w:bottom w:val="single" w:sz="4" w:space="0" w:color="auto"/>
              <w:right w:val="single" w:sz="4" w:space="0" w:color="auto"/>
            </w:tcBorders>
            <w:shd w:val="clear" w:color="000000" w:fill="C0C0C0"/>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40"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4"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40"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609"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23" w:type="dxa"/>
            <w:tcBorders>
              <w:top w:val="nil"/>
              <w:left w:val="nil"/>
              <w:bottom w:val="single" w:sz="4" w:space="0" w:color="auto"/>
              <w:right w:val="single" w:sz="4" w:space="0" w:color="auto"/>
            </w:tcBorders>
            <w:shd w:val="clear" w:color="000000" w:fill="C0C0C0"/>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17" w:type="dxa"/>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50" w:type="dxa"/>
            <w:gridSpan w:val="2"/>
            <w:tcBorders>
              <w:top w:val="nil"/>
              <w:left w:val="nil"/>
              <w:bottom w:val="nil"/>
              <w:right w:val="single" w:sz="4" w:space="0" w:color="auto"/>
            </w:tcBorders>
            <w:vAlign w:val="center"/>
          </w:tcPr>
          <w:p w:rsidR="003E5159" w:rsidRPr="004106C1" w:rsidRDefault="003E5159" w:rsidP="00851EC3">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b/>
                <w:bCs/>
                <w:sz w:val="16"/>
                <w:szCs w:val="16"/>
              </w:rPr>
            </w:pPr>
          </w:p>
        </w:tc>
      </w:tr>
      <w:tr w:rsidR="003E5159" w:rsidRPr="00D67CF6" w:rsidTr="00A04B5D">
        <w:trPr>
          <w:trHeight w:val="300"/>
          <w:jc w:val="center"/>
        </w:trPr>
        <w:tc>
          <w:tcPr>
            <w:tcW w:w="1396" w:type="dxa"/>
            <w:vMerge w:val="restart"/>
            <w:tcBorders>
              <w:top w:val="nil"/>
              <w:left w:val="single" w:sz="4" w:space="0" w:color="auto"/>
              <w:right w:val="single" w:sz="4" w:space="0" w:color="auto"/>
            </w:tcBorders>
            <w:shd w:val="clear" w:color="auto" w:fill="FFC000"/>
            <w:vAlign w:val="center"/>
          </w:tcPr>
          <w:p w:rsidR="003E5159" w:rsidRDefault="003E5159" w:rsidP="00A04B5D">
            <w:pPr>
              <w:rPr>
                <w:rFonts w:ascii="Palatino Linotype" w:hAnsi="Palatino Linotype" w:cs="Arial"/>
                <w:sz w:val="20"/>
                <w:szCs w:val="20"/>
              </w:rPr>
            </w:pPr>
            <w:r>
              <w:rPr>
                <w:rFonts w:ascii="Palatino Linotype" w:hAnsi="Palatino Linotype" w:cs="Arial"/>
                <w:sz w:val="20"/>
                <w:szCs w:val="20"/>
              </w:rPr>
              <w:t>1</w:t>
            </w:r>
            <w:r w:rsidRPr="003A1AAF">
              <w:rPr>
                <w:rFonts w:ascii="Palatino Linotype" w:hAnsi="Palatino Linotype" w:cs="Arial"/>
                <w:sz w:val="20"/>
                <w:szCs w:val="20"/>
              </w:rPr>
              <w:t xml:space="preserve">1500-12 </w:t>
            </w:r>
          </w:p>
          <w:p w:rsidR="003E5159" w:rsidRPr="004106C1" w:rsidRDefault="003E5159" w:rsidP="00A04B5D">
            <w:pPr>
              <w:rPr>
                <w:rFonts w:ascii="Palatino Linotype" w:hAnsi="Palatino Linotype" w:cs="Arial"/>
                <w:sz w:val="20"/>
                <w:szCs w:val="20"/>
              </w:rPr>
            </w:pPr>
            <w:r w:rsidRPr="00D1352A">
              <w:rPr>
                <w:rFonts w:ascii="Palatino Linotype" w:hAnsi="Palatino Linotype"/>
                <w:sz w:val="20"/>
                <w:szCs w:val="20"/>
              </w:rPr>
              <w:t>Munkahelyi egészség és biztonság</w:t>
            </w:r>
          </w:p>
        </w:tc>
        <w:tc>
          <w:tcPr>
            <w:tcW w:w="2579" w:type="dxa"/>
            <w:tcBorders>
              <w:top w:val="nil"/>
              <w:left w:val="nil"/>
              <w:bottom w:val="single" w:sz="4" w:space="0" w:color="auto"/>
              <w:right w:val="single" w:sz="4" w:space="0" w:color="auto"/>
            </w:tcBorders>
            <w:vAlign w:val="center"/>
          </w:tcPr>
          <w:p w:rsidR="003E5159" w:rsidRPr="0070135B" w:rsidRDefault="003E5159" w:rsidP="00851EC3">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532"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1" w:type="dxa"/>
            <w:vMerge w:val="restart"/>
            <w:tcBorders>
              <w:top w:val="nil"/>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4"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val="restart"/>
            <w:tcBorders>
              <w:top w:val="nil"/>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609"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val="restart"/>
            <w:tcBorders>
              <w:top w:val="nil"/>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715B68" w:rsidRDefault="003E5159" w:rsidP="00851EC3">
            <w:pPr>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715B68" w:rsidRDefault="003E5159" w:rsidP="00851EC3">
            <w:pPr>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w:t>
            </w:r>
          </w:p>
        </w:tc>
      </w:tr>
      <w:tr w:rsidR="003E5159" w:rsidRPr="00D67CF6" w:rsidTr="00A04B5D">
        <w:trPr>
          <w:trHeight w:val="285"/>
          <w:jc w:val="center"/>
        </w:trPr>
        <w:tc>
          <w:tcPr>
            <w:tcW w:w="1396" w:type="dxa"/>
            <w:vMerge/>
            <w:tcBorders>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715B68" w:rsidRDefault="003E5159" w:rsidP="00851EC3">
            <w:pPr>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540"/>
          <w:jc w:val="center"/>
        </w:trPr>
        <w:tc>
          <w:tcPr>
            <w:tcW w:w="1396" w:type="dxa"/>
            <w:vMerge w:val="restart"/>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r w:rsidRPr="003A1AAF">
              <w:rPr>
                <w:rFonts w:ascii="Palatino Linotype" w:hAnsi="Palatino Linotype" w:cs="Arial"/>
                <w:sz w:val="20"/>
                <w:szCs w:val="20"/>
              </w:rPr>
              <w:t>11499-12 Foglalkoztatás</w:t>
            </w:r>
            <w:r>
              <w:rPr>
                <w:rFonts w:ascii="Palatino Linotype" w:hAnsi="Palatino Linotype" w:cs="Arial"/>
                <w:sz w:val="20"/>
                <w:szCs w:val="20"/>
              </w:rPr>
              <w:t xml:space="preserve"> II.</w:t>
            </w:r>
          </w:p>
        </w:tc>
        <w:tc>
          <w:tcPr>
            <w:tcW w:w="2579" w:type="dxa"/>
            <w:tcBorders>
              <w:top w:val="nil"/>
              <w:left w:val="nil"/>
              <w:bottom w:val="single" w:sz="4" w:space="0" w:color="auto"/>
              <w:right w:val="single" w:sz="4" w:space="0" w:color="auto"/>
            </w:tcBorders>
            <w:vAlign w:val="center"/>
          </w:tcPr>
          <w:p w:rsidR="003E5159" w:rsidRPr="0070135B" w:rsidRDefault="003E5159" w:rsidP="00851EC3">
            <w:pPr>
              <w:rPr>
                <w:rFonts w:ascii="Palatino Linotype" w:hAnsi="Palatino Linotype" w:cs="Arial"/>
                <w:b/>
                <w:bCs/>
                <w:sz w:val="20"/>
                <w:szCs w:val="20"/>
              </w:rPr>
            </w:pPr>
            <w:r w:rsidRPr="0070135B">
              <w:rPr>
                <w:rFonts w:ascii="Palatino Linotype" w:hAnsi="Palatino Linotype" w:cs="Arial"/>
                <w:b/>
                <w:color w:val="000000"/>
                <w:sz w:val="20"/>
                <w:szCs w:val="20"/>
              </w:rPr>
              <w:t>Foglalkoztatás</w:t>
            </w:r>
            <w:r>
              <w:rPr>
                <w:rFonts w:ascii="Palatino Linotype" w:hAnsi="Palatino Linotype" w:cs="Arial"/>
                <w:b/>
                <w:color w:val="000000"/>
                <w:sz w:val="20"/>
                <w:szCs w:val="20"/>
              </w:rPr>
              <w:t xml:space="preserve"> II.</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16</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w:t>
            </w:r>
          </w:p>
        </w:tc>
      </w:tr>
      <w:tr w:rsidR="003E5159" w:rsidRPr="00D67CF6" w:rsidTr="00A04B5D">
        <w:trPr>
          <w:trHeight w:val="494"/>
          <w:jc w:val="center"/>
        </w:trPr>
        <w:tc>
          <w:tcPr>
            <w:tcW w:w="1396" w:type="dxa"/>
            <w:vMerge w:val="restart"/>
            <w:tcBorders>
              <w:top w:val="single" w:sz="4" w:space="0" w:color="auto"/>
              <w:left w:val="single" w:sz="4" w:space="0" w:color="auto"/>
              <w:bottom w:val="nil"/>
              <w:right w:val="single" w:sz="4" w:space="0" w:color="auto"/>
            </w:tcBorders>
            <w:shd w:val="clear" w:color="auto" w:fill="FFC000"/>
            <w:vAlign w:val="center"/>
          </w:tcPr>
          <w:p w:rsidR="003E5159" w:rsidRDefault="003E5159" w:rsidP="00A04B5D">
            <w:pPr>
              <w:rPr>
                <w:rFonts w:ascii="Palatino Linotype" w:hAnsi="Palatino Linotype" w:cs="Arial"/>
                <w:sz w:val="20"/>
                <w:szCs w:val="20"/>
              </w:rPr>
            </w:pPr>
            <w:r>
              <w:rPr>
                <w:rFonts w:ascii="Palatino Linotype" w:hAnsi="Palatino Linotype" w:cs="Arial"/>
                <w:sz w:val="20"/>
                <w:szCs w:val="20"/>
              </w:rPr>
              <w:t>11497-12</w:t>
            </w:r>
          </w:p>
          <w:p w:rsidR="003E5159" w:rsidRPr="004106C1" w:rsidRDefault="003E5159" w:rsidP="00A04B5D">
            <w:pPr>
              <w:rPr>
                <w:rFonts w:ascii="Palatino Linotype" w:hAnsi="Palatino Linotype" w:cs="Arial"/>
                <w:sz w:val="20"/>
                <w:szCs w:val="20"/>
              </w:rPr>
            </w:pPr>
            <w:r>
              <w:rPr>
                <w:rFonts w:ascii="Palatino Linotype" w:hAnsi="Palatino Linotype" w:cs="Arial"/>
                <w:sz w:val="20"/>
                <w:szCs w:val="20"/>
              </w:rPr>
              <w:t>Foglalkoztatás I.</w:t>
            </w:r>
          </w:p>
        </w:tc>
        <w:tc>
          <w:tcPr>
            <w:tcW w:w="2579" w:type="dxa"/>
            <w:tcBorders>
              <w:top w:val="nil"/>
              <w:left w:val="nil"/>
              <w:bottom w:val="single" w:sz="4" w:space="0" w:color="auto"/>
              <w:right w:val="single" w:sz="4" w:space="0" w:color="auto"/>
            </w:tcBorders>
            <w:vAlign w:val="center"/>
          </w:tcPr>
          <w:p w:rsidR="003E5159" w:rsidRPr="0070135B" w:rsidRDefault="003E5159" w:rsidP="00851EC3">
            <w:pPr>
              <w:rPr>
                <w:rFonts w:ascii="Palatino Linotype" w:hAnsi="Palatino Linotype" w:cs="Arial"/>
                <w:b/>
                <w:bCs/>
                <w:sz w:val="20"/>
                <w:szCs w:val="20"/>
              </w:rPr>
            </w:pPr>
            <w:r>
              <w:rPr>
                <w:rFonts w:ascii="Palatino Linotype" w:hAnsi="Palatino Linotype" w:cs="Arial"/>
                <w:b/>
                <w:bCs/>
                <w:sz w:val="20"/>
                <w:szCs w:val="20"/>
              </w:rPr>
              <w:t>Foglalkoztatás I</w:t>
            </w:r>
            <w:r w:rsidRPr="00170E24">
              <w:rPr>
                <w:rFonts w:ascii="Palatino Linotype" w:hAnsi="Palatino Linotype" w:cs="Arial"/>
                <w:b/>
                <w:bCs/>
                <w:sz w:val="20"/>
                <w:szCs w:val="20"/>
              </w:rPr>
              <w:t>.</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64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64</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sidRPr="00F36492">
              <w:rPr>
                <w:rFonts w:ascii="Palatino Linotype" w:hAnsi="Palatino Linotype" w:cs="Arial"/>
                <w:iCs/>
                <w:sz w:val="20"/>
                <w:szCs w:val="20"/>
              </w:rPr>
              <w:t>Nyelvtani rendszerzés 1</w:t>
            </w:r>
            <w:r>
              <w:rPr>
                <w:rFonts w:ascii="Palatino Linotype" w:hAnsi="Palatino Linotype" w:cs="Arial"/>
                <w:iCs/>
                <w:sz w:val="20"/>
                <w:szCs w:val="20"/>
              </w:rPr>
              <w:t>.</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F36492" w:rsidRDefault="003E5159" w:rsidP="00851EC3">
            <w:pPr>
              <w:rPr>
                <w:rFonts w:ascii="Palatino Linotype" w:hAnsi="Palatino Linotype" w:cs="Arial"/>
                <w:iCs/>
                <w:sz w:val="20"/>
                <w:szCs w:val="20"/>
              </w:rPr>
            </w:pPr>
            <w:r w:rsidRPr="00F36492">
              <w:rPr>
                <w:rFonts w:ascii="Palatino Linotype" w:hAnsi="Palatino Linotype" w:cs="Arial"/>
                <w:iCs/>
                <w:sz w:val="20"/>
                <w:szCs w:val="20"/>
              </w:rPr>
              <w:t>Nyelvtani rendszerezés 2</w:t>
            </w:r>
            <w:r>
              <w:rPr>
                <w:rFonts w:ascii="Palatino Linotype" w:hAnsi="Palatino Linotype" w:cs="Arial"/>
                <w:iCs/>
                <w:sz w:val="20"/>
                <w:szCs w:val="20"/>
              </w:rPr>
              <w:t>.</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365C1C" w:rsidRDefault="003E5159" w:rsidP="00851EC3">
            <w:pPr>
              <w:rPr>
                <w:rFonts w:ascii="Palatino Linotype" w:hAnsi="Palatino Linotype" w:cs="Arial"/>
                <w:iCs/>
                <w:sz w:val="20"/>
                <w:szCs w:val="20"/>
              </w:rPr>
            </w:pPr>
            <w:r>
              <w:rPr>
                <w:rFonts w:ascii="Palatino Linotype" w:hAnsi="Palatino Linotype" w:cs="Arial"/>
                <w:sz w:val="20"/>
                <w:szCs w:val="20"/>
              </w:rPr>
              <w:t>Nyelvi készségfejlesztés</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24</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24</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nil"/>
              <w:left w:val="nil"/>
              <w:bottom w:val="single" w:sz="4" w:space="0" w:color="auto"/>
              <w:right w:val="single" w:sz="4" w:space="0" w:color="auto"/>
            </w:tcBorders>
            <w:vAlign w:val="center"/>
          </w:tcPr>
          <w:p w:rsidR="003E5159" w:rsidRPr="005E69CA" w:rsidRDefault="003E5159" w:rsidP="00851EC3">
            <w:pPr>
              <w:rPr>
                <w:rFonts w:ascii="Palatino Linotype" w:hAnsi="Palatino Linotype" w:cs="Arial"/>
                <w:sz w:val="20"/>
                <w:szCs w:val="20"/>
              </w:rPr>
            </w:pPr>
            <w:r>
              <w:rPr>
                <w:rFonts w:ascii="Palatino Linotype" w:hAnsi="Palatino Linotype" w:cs="Arial"/>
                <w:sz w:val="20"/>
                <w:szCs w:val="20"/>
              </w:rPr>
              <w:t>Munkavállalói szókincs</w:t>
            </w: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bottom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nil"/>
              <w:bottom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bottom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nil"/>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20</w:t>
            </w:r>
          </w:p>
        </w:tc>
        <w:tc>
          <w:tcPr>
            <w:tcW w:w="550" w:type="dxa"/>
            <w:gridSpan w:val="2"/>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20</w:t>
            </w:r>
          </w:p>
        </w:tc>
      </w:tr>
      <w:tr w:rsidR="003E5159" w:rsidRPr="00D67CF6" w:rsidTr="00A04B5D">
        <w:trPr>
          <w:trHeight w:val="563"/>
          <w:jc w:val="center"/>
        </w:trPr>
        <w:tc>
          <w:tcPr>
            <w:tcW w:w="1396" w:type="dxa"/>
            <w:vMerge w:val="restart"/>
            <w:tcBorders>
              <w:top w:val="single" w:sz="4" w:space="0" w:color="auto"/>
              <w:left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r w:rsidRPr="00EE67C2">
              <w:rPr>
                <w:rFonts w:ascii="Palatino Linotype" w:hAnsi="Palatino Linotype"/>
                <w:sz w:val="20"/>
                <w:szCs w:val="20"/>
              </w:rPr>
              <w:t>10634-12</w:t>
            </w:r>
          </w:p>
          <w:p w:rsidR="003E5159" w:rsidRPr="004106C1" w:rsidRDefault="003E5159" w:rsidP="00A04B5D">
            <w:pPr>
              <w:rPr>
                <w:rFonts w:ascii="Palatino Linotype" w:hAnsi="Palatino Linotype" w:cs="Arial"/>
                <w:sz w:val="20"/>
                <w:szCs w:val="20"/>
              </w:rPr>
            </w:pPr>
            <w:r w:rsidRPr="00EE67C2">
              <w:rPr>
                <w:rFonts w:ascii="Palatino Linotype" w:hAnsi="Palatino Linotype"/>
                <w:sz w:val="20"/>
                <w:szCs w:val="20"/>
              </w:rPr>
              <w:t>Művészetelmélet és vizuális gyakorlat</w:t>
            </w:r>
          </w:p>
        </w:tc>
        <w:tc>
          <w:tcPr>
            <w:tcW w:w="2579" w:type="dxa"/>
            <w:tcBorders>
              <w:top w:val="single" w:sz="4" w:space="0" w:color="auto"/>
              <w:left w:val="nil"/>
              <w:bottom w:val="single" w:sz="4" w:space="0" w:color="auto"/>
              <w:right w:val="single" w:sz="4" w:space="0" w:color="auto"/>
            </w:tcBorders>
            <w:vAlign w:val="center"/>
          </w:tcPr>
          <w:p w:rsidR="003E5159" w:rsidRPr="0070135B" w:rsidRDefault="003E5159" w:rsidP="00851EC3">
            <w:pPr>
              <w:rPr>
                <w:rFonts w:ascii="Palatino Linotype" w:hAnsi="Palatino Linotype" w:cs="Arial"/>
                <w:b/>
                <w:bCs/>
                <w:sz w:val="20"/>
                <w:szCs w:val="20"/>
              </w:rPr>
            </w:pPr>
            <w:r w:rsidRPr="0070135B">
              <w:rPr>
                <w:rFonts w:ascii="Palatino Linotype" w:hAnsi="Palatino Linotype" w:cs="Arial"/>
                <w:b/>
                <w:color w:val="000000"/>
                <w:sz w:val="20"/>
                <w:szCs w:val="20"/>
              </w:rPr>
              <w:t xml:space="preserve">Művészettörténet </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32"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1" w:type="dxa"/>
            <w:vMerge w:val="restart"/>
            <w:tcBorders>
              <w:top w:val="single" w:sz="4" w:space="0" w:color="auto"/>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70</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24"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val="restart"/>
            <w:tcBorders>
              <w:top w:val="single" w:sz="4" w:space="0" w:color="auto"/>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609"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val="restart"/>
            <w:tcBorders>
              <w:top w:val="single" w:sz="4" w:space="0" w:color="auto"/>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106</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nil"/>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Művészettörténet a kezdetektől az ókorig</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32"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nil"/>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A művészettörténet nagy korszakai – a román stílus és a gótika</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32"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nil"/>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 xml:space="preserve"> A művészettörténet nagy korszakai- a reneszánsz és a barokk művészete  </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A XVIII-XIX. század művészeti irányzatai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A modern művészet törekvései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w:t>
            </w:r>
          </w:p>
        </w:tc>
      </w:tr>
      <w:tr w:rsidR="003E5159" w:rsidRPr="00D67CF6" w:rsidTr="00A04B5D">
        <w:trPr>
          <w:trHeight w:val="660"/>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cs="Arial"/>
                <w:sz w:val="20"/>
                <w:szCs w:val="20"/>
              </w:rPr>
              <w:t>Népművészet</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3E5159" w:rsidRPr="00D67CF6" w:rsidTr="00A04B5D">
        <w:trPr>
          <w:trHeight w:val="564"/>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b/>
                <w:bCs/>
                <w:sz w:val="20"/>
                <w:szCs w:val="20"/>
              </w:rPr>
            </w:pPr>
            <w:r w:rsidRPr="00B93476">
              <w:rPr>
                <w:rFonts w:ascii="Palatino Linotype" w:hAnsi="Palatino Linotype" w:cs="Arial"/>
                <w:b/>
                <w:color w:val="000000"/>
                <w:sz w:val="20"/>
                <w:szCs w:val="20"/>
              </w:rPr>
              <w:t>Szakmatörténet</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B93476" w:rsidRDefault="003E5159" w:rsidP="00851EC3">
            <w:pPr>
              <w:rPr>
                <w:rFonts w:ascii="Palatino Linotype" w:hAnsi="Palatino Linotype" w:cs="Arial"/>
                <w:sz w:val="20"/>
                <w:szCs w:val="20"/>
              </w:rPr>
            </w:pPr>
            <w:r w:rsidRPr="00B93476">
              <w:rPr>
                <w:rFonts w:ascii="Palatino Linotype" w:hAnsi="Palatino Linotype"/>
                <w:sz w:val="20"/>
                <w:szCs w:val="20"/>
              </w:rPr>
              <w:t>A kerámia és a porcelán születése, stílusirányzatai, a Távol-keleti porcelánok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7</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7</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sz w:val="20"/>
                <w:szCs w:val="20"/>
              </w:rPr>
              <w:t xml:space="preserve">A finomkerámia </w:t>
            </w:r>
            <w:r w:rsidRPr="009843AF">
              <w:rPr>
                <w:rFonts w:ascii="Palatino Linotype" w:hAnsi="Palatino Linotype"/>
                <w:sz w:val="20"/>
                <w:szCs w:val="20"/>
              </w:rPr>
              <w:t>elterjedése Európában</w:t>
            </w:r>
            <w:r>
              <w:rPr>
                <w:rFonts w:ascii="Palatino Linotype" w:hAnsi="Palatino Linotype"/>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11</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11</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sz w:val="20"/>
                <w:szCs w:val="20"/>
              </w:rPr>
              <w:t>A magyar kerámia és porcelán</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10</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9843AF">
            <w:pPr>
              <w:rPr>
                <w:rFonts w:ascii="Palatino Linotype" w:hAnsi="Palatino Linotype" w:cs="Arial"/>
                <w:sz w:val="20"/>
                <w:szCs w:val="20"/>
              </w:rPr>
            </w:pPr>
            <w:r w:rsidRPr="00892E7E">
              <w:rPr>
                <w:rFonts w:ascii="Palatino Linotype" w:hAnsi="Palatino Linotype"/>
                <w:sz w:val="20"/>
                <w:szCs w:val="20"/>
              </w:rPr>
              <w:t xml:space="preserve">A kerámia, a porcelán, mint dísztárgy, mint használati eszköz, </w:t>
            </w:r>
            <w:r>
              <w:rPr>
                <w:rFonts w:ascii="Palatino Linotype" w:hAnsi="Palatino Linotype"/>
                <w:sz w:val="20"/>
                <w:szCs w:val="20"/>
              </w:rPr>
              <w:t xml:space="preserve">és </w:t>
            </w:r>
            <w:r w:rsidRPr="00892E7E">
              <w:rPr>
                <w:rFonts w:ascii="Palatino Linotype" w:hAnsi="Palatino Linotype"/>
                <w:sz w:val="20"/>
                <w:szCs w:val="20"/>
              </w:rPr>
              <w:t xml:space="preserve"> emléktárgy</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r w:rsidRPr="00D67CF6">
              <w:rPr>
                <w:rFonts w:ascii="Palatino Linotype" w:hAnsi="Palatino Linotype" w:cs="Arial"/>
                <w:sz w:val="20"/>
                <w:szCs w:val="20"/>
              </w:rPr>
              <w:t>8</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r w:rsidRPr="00D67CF6">
              <w:rPr>
                <w:rFonts w:ascii="Palatino Linotype" w:hAnsi="Palatino Linotype" w:cs="Arial"/>
                <w:sz w:val="20"/>
                <w:szCs w:val="20"/>
              </w:rPr>
              <w:t>8</w:t>
            </w:r>
          </w:p>
        </w:tc>
      </w:tr>
      <w:tr w:rsidR="003E5159" w:rsidRPr="00D67CF6" w:rsidTr="00A04B5D">
        <w:trPr>
          <w:trHeight w:val="497"/>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b/>
                <w:sz w:val="20"/>
                <w:szCs w:val="20"/>
              </w:rPr>
            </w:pPr>
            <w:r w:rsidRPr="00892E7E">
              <w:rPr>
                <w:rFonts w:ascii="Palatino Linotype" w:hAnsi="Palatino Linotype" w:cs="Arial"/>
                <w:b/>
                <w:sz w:val="20"/>
                <w:szCs w:val="20"/>
              </w:rPr>
              <w:t>Szakrajzi ismeretek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140</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Szabadkézi rajzolás</w:t>
            </w:r>
            <w:r>
              <w:rPr>
                <w:rFonts w:ascii="Palatino Linotype" w:hAnsi="Palatino Linotype" w:cs="Arial"/>
                <w:sz w:val="20"/>
                <w:szCs w:val="20"/>
              </w:rPr>
              <w:t xml:space="preserve"> </w:t>
            </w:r>
            <w:r w:rsidRPr="002A19E4">
              <w:rPr>
                <w:rFonts w:ascii="Palatino Linotype" w:hAnsi="Palatino Linotype" w:cs="Arial"/>
                <w:i/>
              </w:rPr>
              <w:t>szabályai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12</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12</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18</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42</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Térábrázolás</w:t>
            </w:r>
            <w:r>
              <w:t xml:space="preserve"> </w:t>
            </w:r>
            <w:r w:rsidRPr="009843AF">
              <w:rPr>
                <w:rFonts w:ascii="Palatino Linotype" w:hAnsi="Palatino Linotype" w:cs="Arial"/>
                <w:sz w:val="20"/>
                <w:szCs w:val="20"/>
              </w:rPr>
              <w:t>különböző korszakokban</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20</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Rajz – festés tanulmányok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10</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Vizsga</w:t>
            </w:r>
            <w:r>
              <w:rPr>
                <w:rFonts w:ascii="Palatino Linotype" w:hAnsi="Palatino Linotype" w:cs="Arial"/>
                <w:sz w:val="20"/>
                <w:szCs w:val="20"/>
              </w:rPr>
              <w:t>-</w:t>
            </w:r>
            <w:r w:rsidRPr="00892E7E">
              <w:rPr>
                <w:rFonts w:ascii="Palatino Linotype" w:hAnsi="Palatino Linotype" w:cs="Arial"/>
                <w:sz w:val="20"/>
                <w:szCs w:val="20"/>
              </w:rPr>
              <w:t xml:space="preserve">remek műhelyrajzának </w:t>
            </w:r>
            <w:r w:rsidRPr="009843AF">
              <w:rPr>
                <w:rFonts w:ascii="Palatino Linotype" w:hAnsi="Palatino Linotype" w:cs="Arial"/>
                <w:sz w:val="20"/>
                <w:szCs w:val="20"/>
              </w:rPr>
              <w:t>követelményei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32</w:t>
            </w:r>
          </w:p>
        </w:tc>
      </w:tr>
      <w:tr w:rsidR="003E5159" w:rsidRPr="00D67CF6" w:rsidTr="00A04B5D">
        <w:trPr>
          <w:trHeight w:val="28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Népművészet</w:t>
            </w:r>
            <w:r>
              <w:rPr>
                <w:rFonts w:ascii="Palatino Linotype" w:hAnsi="Palatino Linotype" w:cs="Arial"/>
                <w:sz w:val="20"/>
                <w:szCs w:val="20"/>
              </w:rPr>
              <w:t>i motívumok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8</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8</w:t>
            </w:r>
          </w:p>
        </w:tc>
      </w:tr>
      <w:tr w:rsidR="003E5159" w:rsidRPr="00D67CF6" w:rsidTr="00A04B5D">
        <w:trPr>
          <w:trHeight w:val="546"/>
          <w:jc w:val="center"/>
        </w:trPr>
        <w:tc>
          <w:tcPr>
            <w:tcW w:w="1396"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r w:rsidRPr="00EE67C2">
              <w:rPr>
                <w:rFonts w:ascii="Palatino Linotype" w:hAnsi="Palatino Linotype"/>
                <w:sz w:val="20"/>
                <w:szCs w:val="20"/>
              </w:rPr>
              <w:t>10635-12</w:t>
            </w:r>
          </w:p>
          <w:p w:rsidR="003E5159" w:rsidRPr="004106C1" w:rsidRDefault="003E5159" w:rsidP="00A04B5D">
            <w:pPr>
              <w:rPr>
                <w:rFonts w:ascii="Palatino Linotype" w:hAnsi="Palatino Linotype" w:cs="Arial"/>
                <w:sz w:val="20"/>
                <w:szCs w:val="20"/>
              </w:rPr>
            </w:pPr>
            <w:r w:rsidRPr="00EE67C2">
              <w:rPr>
                <w:rFonts w:ascii="Palatino Linotype" w:hAnsi="Palatino Linotype"/>
                <w:sz w:val="20"/>
                <w:szCs w:val="20"/>
              </w:rPr>
              <w:t>Kerámia-porcelán szakmaelmélet</w:t>
            </w: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b/>
                <w:bCs/>
                <w:sz w:val="20"/>
                <w:szCs w:val="20"/>
              </w:rPr>
            </w:pPr>
            <w:r w:rsidRPr="00892E7E">
              <w:rPr>
                <w:rFonts w:ascii="Palatino Linotype" w:hAnsi="Palatino Linotype" w:cs="Arial"/>
                <w:b/>
                <w:color w:val="000000"/>
                <w:sz w:val="20"/>
                <w:szCs w:val="20"/>
              </w:rPr>
              <w:t>Anyagismeret</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70</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A kerámia- és porcelánipar gyártmányai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8</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8</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Kerámia- és porcelánipari alapanyagok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28</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28</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Kerámia- és porcelánipari mázak, festékek, segédanyagok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18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sz w:val="20"/>
                <w:szCs w:val="20"/>
              </w:rPr>
            </w:pPr>
            <w:r w:rsidRPr="00EF13D2">
              <w:rPr>
                <w:rFonts w:ascii="Palatino Linotype" w:hAnsi="Palatino Linotype" w:cs="Arial"/>
                <w:sz w:val="20"/>
                <w:szCs w:val="20"/>
              </w:rPr>
              <w:t>34</w:t>
            </w:r>
          </w:p>
        </w:tc>
      </w:tr>
      <w:tr w:rsidR="003E5159" w:rsidRPr="00D67CF6" w:rsidTr="00A04B5D">
        <w:trPr>
          <w:trHeight w:val="471"/>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b/>
                <w:bCs/>
                <w:sz w:val="20"/>
                <w:szCs w:val="20"/>
              </w:rPr>
            </w:pPr>
            <w:r w:rsidRPr="00892E7E">
              <w:rPr>
                <w:rFonts w:ascii="Palatino Linotype" w:hAnsi="Palatino Linotype" w:cs="Arial"/>
                <w:b/>
                <w:bCs/>
                <w:sz w:val="20"/>
                <w:szCs w:val="20"/>
              </w:rPr>
              <w:t>Technológiai ismeretek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124</w:t>
            </w:r>
          </w:p>
        </w:tc>
      </w:tr>
      <w:tr w:rsidR="003E5159" w:rsidRPr="00D67CF6" w:rsidTr="00A04B5D">
        <w:trPr>
          <w:trHeight w:val="586"/>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A kerámiai nyersanyagok előkészítése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Gipszmodell és formagyártás ismeretei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6</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6</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Porózus törésfelületű kerámiai termékek gyártásismerete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r>
      <w:tr w:rsidR="003E5159" w:rsidRPr="00D67CF6" w:rsidTr="00A04B5D">
        <w:trPr>
          <w:trHeight w:val="285"/>
          <w:jc w:val="center"/>
        </w:trPr>
        <w:tc>
          <w:tcPr>
            <w:tcW w:w="139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Tűzálló anyagok és tömör törésfelületű kerámiai termékek gyártásismerete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8</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A porcelán nyers- és fehéráru gyártása</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28</w:t>
            </w: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28</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Kerámia és porcelán termékeknél használatos díszítési eljárások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36</w:t>
            </w:r>
          </w:p>
        </w:tc>
      </w:tr>
      <w:tr w:rsidR="003E5159" w:rsidRPr="00D67CF6" w:rsidTr="00A04B5D">
        <w:trPr>
          <w:trHeight w:val="285"/>
          <w:jc w:val="center"/>
        </w:trPr>
        <w:tc>
          <w:tcPr>
            <w:tcW w:w="1396" w:type="dxa"/>
            <w:vMerge/>
            <w:tcBorders>
              <w:top w:val="single" w:sz="4" w:space="0" w:color="auto"/>
              <w:left w:val="single" w:sz="4" w:space="0" w:color="auto"/>
              <w:bottom w:val="nil"/>
              <w:right w:val="single" w:sz="4" w:space="0" w:color="auto"/>
            </w:tcBorders>
            <w:shd w:val="clear" w:color="auto" w:fill="FFC000"/>
            <w:vAlign w:val="center"/>
          </w:tcPr>
          <w:p w:rsidR="003E5159" w:rsidRPr="004106C1" w:rsidRDefault="003E5159" w:rsidP="00A04B5D">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Technológiai dokumentációk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16</w:t>
            </w:r>
          </w:p>
        </w:tc>
      </w:tr>
      <w:tr w:rsidR="003E5159" w:rsidRPr="00D67CF6" w:rsidTr="00A04B5D">
        <w:trPr>
          <w:trHeight w:val="285"/>
          <w:jc w:val="center"/>
        </w:trPr>
        <w:tc>
          <w:tcPr>
            <w:tcW w:w="1396" w:type="dxa"/>
            <w:vMerge w:val="restart"/>
            <w:tcBorders>
              <w:top w:val="single" w:sz="4" w:space="0" w:color="auto"/>
              <w:left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r w:rsidRPr="00EE67C2">
              <w:rPr>
                <w:rFonts w:ascii="Palatino Linotype" w:hAnsi="Palatino Linotype"/>
                <w:sz w:val="20"/>
                <w:szCs w:val="20"/>
              </w:rPr>
              <w:t>10673-12</w:t>
            </w:r>
          </w:p>
          <w:p w:rsidR="003E5159" w:rsidRPr="004106C1" w:rsidRDefault="003E5159" w:rsidP="00A04B5D">
            <w:pPr>
              <w:rPr>
                <w:rFonts w:ascii="Palatino Linotype" w:hAnsi="Palatino Linotype" w:cs="Arial"/>
                <w:sz w:val="20"/>
                <w:szCs w:val="20"/>
              </w:rPr>
            </w:pPr>
            <w:r w:rsidRPr="00EE67C2">
              <w:rPr>
                <w:rFonts w:ascii="Palatino Linotype" w:hAnsi="Palatino Linotype"/>
                <w:sz w:val="20"/>
                <w:szCs w:val="20"/>
              </w:rPr>
              <w:t>Vállalkozási alapismeretek (Kerámia, porcelán készítő</w:t>
            </w:r>
            <w:r>
              <w:rPr>
                <w:rFonts w:ascii="Palatino Linotype" w:hAnsi="Palatino Linotype"/>
                <w:sz w:val="20"/>
                <w:szCs w:val="20"/>
              </w:rPr>
              <w:t>)</w:t>
            </w: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b/>
                <w:sz w:val="20"/>
                <w:szCs w:val="20"/>
              </w:rPr>
            </w:pPr>
            <w:r w:rsidRPr="00892E7E">
              <w:rPr>
                <w:rFonts w:ascii="Palatino Linotype" w:hAnsi="Palatino Linotype" w:cs="Arial"/>
                <w:b/>
                <w:sz w:val="20"/>
                <w:szCs w:val="20"/>
              </w:rPr>
              <w:t>Vállalkozási alapismeretek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36</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68</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TimesNewRomanPSMT"/>
                <w:sz w:val="20"/>
                <w:szCs w:val="20"/>
              </w:rPr>
              <w:t>Jogi alapismeretek, a magyar állam működése, közigazgatási és polgári jog</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22</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22</w:t>
            </w:r>
          </w:p>
        </w:tc>
      </w:tr>
      <w:tr w:rsidR="003E5159" w:rsidRPr="00D67CF6" w:rsidTr="00A04B5D">
        <w:trPr>
          <w:trHeight w:val="285"/>
          <w:jc w:val="center"/>
        </w:trPr>
        <w:tc>
          <w:tcPr>
            <w:tcW w:w="1396" w:type="dxa"/>
            <w:vMerge/>
            <w:tcBorders>
              <w:left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Alkalmazotti munka adminisztratív és jogi háttere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14</w:t>
            </w:r>
          </w:p>
        </w:tc>
      </w:tr>
      <w:tr w:rsidR="003E5159" w:rsidRPr="00D67CF6" w:rsidTr="00A04B5D">
        <w:trPr>
          <w:trHeight w:val="285"/>
          <w:jc w:val="center"/>
        </w:trPr>
        <w:tc>
          <w:tcPr>
            <w:tcW w:w="1396" w:type="dxa"/>
            <w:vMerge/>
            <w:tcBorders>
              <w:left w:val="single" w:sz="4" w:space="0" w:color="auto"/>
              <w:bottom w:val="single" w:sz="4" w:space="0" w:color="auto"/>
              <w:right w:val="single" w:sz="4" w:space="0" w:color="auto"/>
            </w:tcBorders>
            <w:shd w:val="clear" w:color="auto" w:fill="FFC000"/>
            <w:vAlign w:val="center"/>
          </w:tcPr>
          <w:p w:rsidR="003E5159" w:rsidRPr="00EE67C2" w:rsidRDefault="003E5159" w:rsidP="00A04B5D">
            <w:pPr>
              <w:widowControl w:val="0"/>
              <w:autoSpaceDE w:val="0"/>
              <w:autoSpaceDN w:val="0"/>
              <w:adjustRightInd w:val="0"/>
              <w:rPr>
                <w:rFonts w:ascii="Palatino Linotype" w:hAnsi="Palatino Linotype"/>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sz w:val="20"/>
                <w:szCs w:val="20"/>
              </w:rPr>
            </w:pPr>
            <w:r w:rsidRPr="00892E7E">
              <w:rPr>
                <w:rFonts w:ascii="Palatino Linotype" w:hAnsi="Palatino Linotype" w:cs="Arial"/>
                <w:sz w:val="20"/>
                <w:szCs w:val="20"/>
              </w:rPr>
              <w:t>Önálló tevékenység szervezése, jogi, gazdasági és adminisztratív háttere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EF13D2"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32</w:t>
            </w: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EF13D2" w:rsidRDefault="003E5159" w:rsidP="00851EC3">
            <w:pPr>
              <w:jc w:val="center"/>
              <w:rPr>
                <w:rFonts w:ascii="Palatino Linotype" w:hAnsi="Palatino Linotype" w:cs="Arial"/>
                <w:i/>
                <w:sz w:val="20"/>
                <w:szCs w:val="20"/>
              </w:rPr>
            </w:pPr>
            <w:r w:rsidRPr="00EF13D2">
              <w:rPr>
                <w:rFonts w:ascii="Palatino Linotype" w:hAnsi="Palatino Linotype" w:cs="Arial"/>
                <w:i/>
                <w:sz w:val="20"/>
                <w:szCs w:val="20"/>
              </w:rPr>
              <w:t>32</w:t>
            </w:r>
          </w:p>
        </w:tc>
      </w:tr>
      <w:tr w:rsidR="003E5159" w:rsidRPr="00D67CF6" w:rsidTr="00A04B5D">
        <w:trPr>
          <w:trHeight w:val="539"/>
          <w:jc w:val="center"/>
        </w:trPr>
        <w:tc>
          <w:tcPr>
            <w:tcW w:w="1396" w:type="dxa"/>
            <w:vMerge w:val="restart"/>
            <w:tcBorders>
              <w:top w:val="single" w:sz="4" w:space="0" w:color="auto"/>
              <w:left w:val="single" w:sz="4" w:space="0" w:color="auto"/>
              <w:bottom w:val="single" w:sz="4" w:space="0" w:color="auto"/>
              <w:right w:val="single" w:sz="4" w:space="0" w:color="auto"/>
            </w:tcBorders>
            <w:vAlign w:val="center"/>
          </w:tcPr>
          <w:p w:rsidR="003E5159" w:rsidRDefault="003E5159" w:rsidP="00A04B5D">
            <w:pPr>
              <w:rPr>
                <w:rFonts w:ascii="Palatino Linotype" w:hAnsi="Palatino Linotype" w:cs="Arial"/>
                <w:sz w:val="20"/>
                <w:szCs w:val="20"/>
              </w:rPr>
            </w:pPr>
            <w:r>
              <w:rPr>
                <w:rFonts w:ascii="Palatino Linotype" w:hAnsi="Palatino Linotype" w:cs="Arial"/>
                <w:sz w:val="20"/>
                <w:szCs w:val="20"/>
              </w:rPr>
              <w:t>11103-12</w:t>
            </w:r>
          </w:p>
          <w:p w:rsidR="003E5159" w:rsidRPr="004106C1" w:rsidRDefault="003E5159" w:rsidP="00A04B5D">
            <w:pPr>
              <w:rPr>
                <w:rFonts w:ascii="Palatino Linotype" w:hAnsi="Palatino Linotype" w:cs="Arial"/>
                <w:sz w:val="20"/>
                <w:szCs w:val="20"/>
              </w:rPr>
            </w:pPr>
            <w:r>
              <w:rPr>
                <w:rFonts w:ascii="Palatino Linotype" w:hAnsi="Palatino Linotype" w:cs="Arial"/>
                <w:sz w:val="20"/>
                <w:szCs w:val="20"/>
              </w:rPr>
              <w:t>Porcelánfestés</w:t>
            </w: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cs="Arial"/>
                <w:b/>
                <w:sz w:val="20"/>
                <w:szCs w:val="20"/>
              </w:rPr>
            </w:pPr>
            <w:r>
              <w:rPr>
                <w:rFonts w:ascii="Palatino Linotype" w:hAnsi="Palatino Linotype" w:cs="Arial"/>
                <w:b/>
                <w:sz w:val="20"/>
                <w:szCs w:val="20"/>
              </w:rPr>
              <w:t>Porcelánfestő</w:t>
            </w:r>
            <w:r w:rsidRPr="00892E7E">
              <w:rPr>
                <w:rFonts w:ascii="Palatino Linotype" w:hAnsi="Palatino Linotype" w:cs="Arial"/>
                <w:b/>
                <w:sz w:val="20"/>
                <w:szCs w:val="20"/>
              </w:rPr>
              <w:t xml:space="preserve"> gyakorlat</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594</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612</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612</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480</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sz w:val="20"/>
                <w:szCs w:val="20"/>
              </w:rPr>
            </w:pPr>
            <w:r w:rsidRPr="00D67CF6">
              <w:rPr>
                <w:rFonts w:ascii="Palatino Linotype" w:hAnsi="Palatino Linotype" w:cs="Arial"/>
                <w:b/>
                <w:sz w:val="20"/>
                <w:szCs w:val="20"/>
              </w:rPr>
              <w:t>2298</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highlight w:val="magenta"/>
              </w:rPr>
            </w:pPr>
            <w:r w:rsidRPr="00523FA2">
              <w:rPr>
                <w:rFonts w:ascii="Palatino Linotype" w:hAnsi="Palatino Linotype"/>
                <w:bCs/>
                <w:sz w:val="20"/>
                <w:szCs w:val="20"/>
              </w:rPr>
              <w:t>A dekoráció előtanulmányai, műhelyrajz elkészítése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193</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193</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A porcelánfestés előtanulmányai és előkészítése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82</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14</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14</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11</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121</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 xml:space="preserve">Festőminták grafikus ábrázolása, tollrajz-technika használata </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29</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29</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34</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146</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 xml:space="preserve">Porcelánfestő alapműveletek, alapozás, satírozás, árnyékolás </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135</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55</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244</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 xml:space="preserve">Lazúrozás és az ecsettel történő kitöltés módjai </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76</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68</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67</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18</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229</w:t>
            </w:r>
          </w:p>
        </w:tc>
      </w:tr>
      <w:tr w:rsidR="003E5159" w:rsidRPr="00D67CF6" w:rsidTr="00851EC3">
        <w:trPr>
          <w:trHeight w:val="285"/>
          <w:jc w:val="center"/>
        </w:trPr>
        <w:tc>
          <w:tcPr>
            <w:tcW w:w="1396" w:type="dxa"/>
            <w:vMerge/>
            <w:tcBorders>
              <w:top w:val="single" w:sz="4" w:space="0" w:color="auto"/>
              <w:left w:val="single" w:sz="4" w:space="0" w:color="auto"/>
              <w:bottom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 xml:space="preserve">Alapműveletek </w:t>
            </w:r>
            <w:r w:rsidRPr="00523FA2">
              <w:rPr>
                <w:rFonts w:ascii="Palatino Linotype" w:hAnsi="Palatino Linotype"/>
                <w:bCs/>
                <w:sz w:val="20"/>
                <w:szCs w:val="20"/>
              </w:rPr>
              <w:lastRenderedPageBreak/>
              <w:t>összevont alkalmazása</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106</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84</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244</w:t>
            </w:r>
          </w:p>
        </w:tc>
      </w:tr>
      <w:tr w:rsidR="003E5159" w:rsidRPr="00D67CF6" w:rsidTr="00851EC3">
        <w:trPr>
          <w:trHeight w:val="285"/>
          <w:jc w:val="center"/>
        </w:trPr>
        <w:tc>
          <w:tcPr>
            <w:tcW w:w="1396" w:type="dxa"/>
            <w:vMerge/>
            <w:tcBorders>
              <w:top w:val="single" w:sz="4" w:space="0" w:color="auto"/>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Alapműveletek gyakorlatára épülő különböző nehézségi fokozatú díszítmények festése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129</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51</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i/>
                <w:sz w:val="20"/>
                <w:szCs w:val="20"/>
              </w:rPr>
            </w:pP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180</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Palettafestés műveletei, különböző nehézségi fokozatú díszítmények festése</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125</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131</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256</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jc w:val="both"/>
              <w:rPr>
                <w:rFonts w:ascii="Palatino Linotype" w:hAnsi="Palatino Linotype"/>
                <w:bCs/>
                <w:sz w:val="20"/>
                <w:szCs w:val="20"/>
              </w:rPr>
            </w:pPr>
            <w:r w:rsidRPr="00523FA2">
              <w:rPr>
                <w:rFonts w:ascii="Palatino Linotype" w:hAnsi="Palatino Linotype"/>
                <w:bCs/>
                <w:sz w:val="20"/>
                <w:szCs w:val="20"/>
              </w:rPr>
              <w:t>Figurafestés műveletei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45</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36</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35</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116</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Zárómotívumok festése, csíkozás, szegélyezés technikai fogásai</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54</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42</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36</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132</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Mázalatti és mázba süllyedő festési technika</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52</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41</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24</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117</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rPr>
                <w:rFonts w:ascii="Palatino Linotype" w:hAnsi="Palatino Linotype"/>
                <w:bCs/>
                <w:sz w:val="20"/>
                <w:szCs w:val="20"/>
              </w:rPr>
            </w:pPr>
            <w:r w:rsidRPr="00523FA2">
              <w:rPr>
                <w:rFonts w:ascii="Palatino Linotype" w:hAnsi="Palatino Linotype"/>
                <w:bCs/>
                <w:sz w:val="20"/>
                <w:szCs w:val="20"/>
              </w:rPr>
              <w:t>Egyéb díszítési eljárások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61</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58</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31</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bottom"/>
          </w:tcPr>
          <w:p w:rsidR="003E5159" w:rsidRPr="00523FA2" w:rsidRDefault="003E5159" w:rsidP="00851EC3">
            <w:pPr>
              <w:jc w:val="both"/>
              <w:rPr>
                <w:rFonts w:ascii="Palatino Linotype" w:hAnsi="Palatino Linotype"/>
                <w:bCs/>
                <w:sz w:val="20"/>
                <w:szCs w:val="20"/>
              </w:rPr>
            </w:pPr>
            <w:r w:rsidRPr="00523FA2">
              <w:rPr>
                <w:rFonts w:ascii="Palatino Linotype" w:hAnsi="Palatino Linotype"/>
                <w:bCs/>
                <w:sz w:val="20"/>
                <w:szCs w:val="20"/>
              </w:rPr>
              <w:t>Különböző dekorégetési módok, hibajavítási lehetőségek</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r w:rsidRPr="00D67CF6">
              <w:rPr>
                <w:rFonts w:ascii="Palatino Linotype" w:hAnsi="Palatino Linotype" w:cs="Arial"/>
                <w:i/>
                <w:sz w:val="20"/>
                <w:szCs w:val="20"/>
              </w:rPr>
              <w:t>10</w:t>
            </w: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10</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20</w:t>
            </w:r>
          </w:p>
        </w:tc>
      </w:tr>
      <w:tr w:rsidR="003E5159" w:rsidRPr="00D67CF6" w:rsidTr="00851EC3">
        <w:trPr>
          <w:trHeight w:val="285"/>
          <w:jc w:val="center"/>
        </w:trPr>
        <w:tc>
          <w:tcPr>
            <w:tcW w:w="1396" w:type="dxa"/>
            <w:vMerge/>
            <w:tcBorders>
              <w:left w:val="single" w:sz="4" w:space="0" w:color="auto"/>
              <w:right w:val="single" w:sz="4" w:space="0" w:color="auto"/>
            </w:tcBorders>
            <w:vAlign w:val="center"/>
          </w:tcPr>
          <w:p w:rsidR="003E5159" w:rsidRPr="000B1171" w:rsidRDefault="003E5159" w:rsidP="00851EC3">
            <w:pPr>
              <w:rPr>
                <w:rFonts w:ascii="Palatino Linotype" w:hAnsi="Palatino Linotype" w:cs="Arial"/>
                <w:sz w:val="20"/>
                <w:szCs w:val="20"/>
              </w:rPr>
            </w:pPr>
          </w:p>
        </w:tc>
        <w:tc>
          <w:tcPr>
            <w:tcW w:w="2579" w:type="dxa"/>
            <w:tcBorders>
              <w:top w:val="single" w:sz="4" w:space="0" w:color="auto"/>
              <w:left w:val="single" w:sz="4" w:space="0" w:color="auto"/>
              <w:bottom w:val="single" w:sz="4" w:space="0" w:color="auto"/>
              <w:right w:val="single" w:sz="4" w:space="0" w:color="auto"/>
            </w:tcBorders>
            <w:vAlign w:val="center"/>
          </w:tcPr>
          <w:p w:rsidR="003E5159" w:rsidRPr="00892E7E" w:rsidRDefault="003E5159" w:rsidP="00851EC3">
            <w:pPr>
              <w:rPr>
                <w:rFonts w:ascii="Palatino Linotype" w:hAnsi="Palatino Linotype"/>
                <w:sz w:val="20"/>
                <w:szCs w:val="20"/>
              </w:rPr>
            </w:pPr>
            <w:r w:rsidRPr="00892E7E">
              <w:rPr>
                <w:rFonts w:ascii="Palatino Linotype" w:hAnsi="Palatino Linotype" w:cs="Arial"/>
                <w:bCs/>
                <w:sz w:val="20"/>
                <w:szCs w:val="20"/>
              </w:rPr>
              <w:t>Vizsgaremek készítés</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32"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sz w:val="20"/>
                <w:szCs w:val="20"/>
              </w:rPr>
            </w:pPr>
          </w:p>
        </w:tc>
        <w:tc>
          <w:tcPr>
            <w:tcW w:w="521"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4"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609"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23" w:type="dxa"/>
            <w:vMerge/>
            <w:tcBorders>
              <w:left w:val="single" w:sz="4" w:space="0" w:color="auto"/>
              <w:right w:val="single" w:sz="4" w:space="0" w:color="auto"/>
            </w:tcBorders>
            <w:shd w:val="clear" w:color="000000" w:fill="C0C0C0"/>
            <w:vAlign w:val="center"/>
          </w:tcPr>
          <w:p w:rsidR="003E5159" w:rsidRPr="00D67CF6" w:rsidRDefault="003E5159" w:rsidP="00851EC3">
            <w:pPr>
              <w:jc w:val="center"/>
              <w:rPr>
                <w:rFonts w:ascii="Palatino Linotype" w:hAnsi="Palatino Linotype" w:cs="Arial"/>
                <w:b/>
                <w:bCs/>
                <w:i/>
                <w:sz w:val="20"/>
                <w:szCs w:val="20"/>
              </w:rPr>
            </w:pPr>
          </w:p>
        </w:tc>
        <w:tc>
          <w:tcPr>
            <w:tcW w:w="517"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i/>
                <w:sz w:val="20"/>
                <w:szCs w:val="20"/>
              </w:rPr>
            </w:pPr>
          </w:p>
        </w:tc>
        <w:tc>
          <w:tcPr>
            <w:tcW w:w="550"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Cs/>
                <w:i/>
                <w:sz w:val="20"/>
                <w:szCs w:val="20"/>
              </w:rPr>
            </w:pPr>
            <w:r w:rsidRPr="00D67CF6">
              <w:rPr>
                <w:rFonts w:ascii="Palatino Linotype" w:hAnsi="Palatino Linotype" w:cs="Arial"/>
                <w:bCs/>
                <w:i/>
                <w:sz w:val="20"/>
                <w:szCs w:val="20"/>
              </w:rPr>
              <w:t>150</w:t>
            </w:r>
          </w:p>
        </w:tc>
      </w:tr>
      <w:tr w:rsidR="003E5159" w:rsidRPr="00D67CF6" w:rsidTr="00851EC3">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40"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162</w:t>
            </w:r>
          </w:p>
        </w:tc>
        <w:tc>
          <w:tcPr>
            <w:tcW w:w="532"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594</w:t>
            </w:r>
          </w:p>
        </w:tc>
        <w:tc>
          <w:tcPr>
            <w:tcW w:w="521" w:type="dxa"/>
            <w:vMerge/>
            <w:tcBorders>
              <w:left w:val="single" w:sz="4" w:space="0" w:color="auto"/>
              <w:bottom w:val="single" w:sz="4" w:space="0" w:color="auto"/>
              <w:right w:val="single" w:sz="4" w:space="0" w:color="auto"/>
            </w:tcBorders>
            <w:shd w:val="clear" w:color="auto" w:fill="BFBFBF"/>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000000"/>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144</w:t>
            </w:r>
          </w:p>
        </w:tc>
        <w:tc>
          <w:tcPr>
            <w:tcW w:w="524"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612</w:t>
            </w:r>
          </w:p>
        </w:tc>
        <w:tc>
          <w:tcPr>
            <w:tcW w:w="523" w:type="dxa"/>
            <w:vMerge/>
            <w:tcBorders>
              <w:left w:val="single" w:sz="4" w:space="0" w:color="auto"/>
              <w:bottom w:val="single" w:sz="4" w:space="0" w:color="auto"/>
              <w:right w:val="single" w:sz="4" w:space="0" w:color="auto"/>
            </w:tcBorders>
            <w:shd w:val="clear" w:color="auto" w:fill="BFBFBF"/>
            <w:vAlign w:val="center"/>
          </w:tcPr>
          <w:p w:rsidR="003E5159" w:rsidRPr="00D67CF6" w:rsidRDefault="003E5159" w:rsidP="00851EC3">
            <w:pPr>
              <w:jc w:val="center"/>
              <w:rPr>
                <w:rFonts w:ascii="Palatino Linotype" w:hAnsi="Palatino Linotype" w:cs="Arial"/>
                <w:b/>
                <w:bCs/>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144</w:t>
            </w:r>
          </w:p>
        </w:tc>
        <w:tc>
          <w:tcPr>
            <w:tcW w:w="609" w:type="dxa"/>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612</w:t>
            </w:r>
          </w:p>
        </w:tc>
        <w:tc>
          <w:tcPr>
            <w:tcW w:w="523" w:type="dxa"/>
            <w:vMerge/>
            <w:tcBorders>
              <w:left w:val="single" w:sz="4" w:space="0" w:color="auto"/>
              <w:bottom w:val="single" w:sz="4" w:space="0" w:color="auto"/>
              <w:right w:val="single" w:sz="4" w:space="0" w:color="auto"/>
            </w:tcBorders>
            <w:shd w:val="clear" w:color="auto" w:fill="BFBFBF"/>
            <w:vAlign w:val="center"/>
          </w:tcPr>
          <w:p w:rsidR="003E5159" w:rsidRPr="00D67CF6" w:rsidRDefault="003E5159" w:rsidP="00851EC3">
            <w:pPr>
              <w:jc w:val="center"/>
              <w:rPr>
                <w:rFonts w:ascii="Palatino Linotype" w:hAnsi="Palatino Linotype" w:cs="Arial"/>
                <w:b/>
                <w:bCs/>
                <w:sz w:val="20"/>
                <w:szCs w:val="20"/>
              </w:rPr>
            </w:pPr>
          </w:p>
        </w:tc>
        <w:tc>
          <w:tcPr>
            <w:tcW w:w="527" w:type="dxa"/>
            <w:gridSpan w:val="2"/>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192</w:t>
            </w:r>
          </w:p>
        </w:tc>
        <w:tc>
          <w:tcPr>
            <w:tcW w:w="540"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480</w:t>
            </w:r>
          </w:p>
        </w:tc>
        <w:tc>
          <w:tcPr>
            <w:tcW w:w="825" w:type="dxa"/>
            <w:tcBorders>
              <w:top w:val="single" w:sz="4" w:space="0" w:color="auto"/>
              <w:left w:val="single" w:sz="4" w:space="0" w:color="auto"/>
              <w:bottom w:val="single" w:sz="4" w:space="0" w:color="auto"/>
              <w:right w:val="single" w:sz="4" w:space="0" w:color="auto"/>
            </w:tcBorders>
          </w:tcPr>
          <w:p w:rsidR="003E5159" w:rsidRPr="00D67CF6" w:rsidRDefault="003E5159" w:rsidP="00851EC3">
            <w:pPr>
              <w:jc w:val="center"/>
              <w:rPr>
                <w:rFonts w:ascii="Palatino Linotype" w:hAnsi="Palatino Linotype" w:cs="Arial"/>
                <w:bCs/>
                <w:sz w:val="20"/>
                <w:szCs w:val="20"/>
              </w:rPr>
            </w:pPr>
            <w:r w:rsidRPr="00D67CF6">
              <w:rPr>
                <w:rFonts w:ascii="Palatino Linotype" w:hAnsi="Palatino Linotype" w:cs="Arial"/>
                <w:b/>
                <w:bCs/>
                <w:sz w:val="20"/>
                <w:szCs w:val="20"/>
              </w:rPr>
              <w:t>2940</w:t>
            </w:r>
          </w:p>
        </w:tc>
      </w:tr>
      <w:tr w:rsidR="003E5159" w:rsidRPr="00D67CF6" w:rsidTr="00851EC3">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vAlign w:val="center"/>
          </w:tcPr>
          <w:p w:rsidR="003E5159" w:rsidRPr="004106C1" w:rsidRDefault="003E5159" w:rsidP="00851EC3">
            <w:pPr>
              <w:rPr>
                <w:rFonts w:ascii="Palatino Linotype" w:hAnsi="Palatino Linotype" w:cs="Arial"/>
                <w:sz w:val="20"/>
                <w:szCs w:val="20"/>
              </w:rPr>
            </w:pPr>
            <w:r>
              <w:rPr>
                <w:rFonts w:ascii="Palatino Linotype" w:hAnsi="Palatino Linotype" w:cs="Arial"/>
                <w:sz w:val="20"/>
                <w:szCs w:val="20"/>
              </w:rPr>
              <w:t>Összes éves/ögy</w:t>
            </w:r>
            <w:r w:rsidRPr="004106C1">
              <w:rPr>
                <w:rFonts w:ascii="Palatino Linotype" w:hAnsi="Palatino Linotype" w:cs="Arial"/>
                <w:sz w:val="20"/>
                <w:szCs w:val="20"/>
              </w:rPr>
              <w:t xml:space="preserve"> óraszám:</w:t>
            </w:r>
          </w:p>
        </w:tc>
        <w:tc>
          <w:tcPr>
            <w:tcW w:w="1072"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1" w:type="dxa"/>
            <w:tcBorders>
              <w:top w:val="single" w:sz="4" w:space="0" w:color="auto"/>
              <w:left w:val="nil"/>
              <w:bottom w:val="single" w:sz="4" w:space="0" w:color="auto"/>
              <w:right w:val="single" w:sz="4" w:space="0" w:color="000000"/>
            </w:tcBorders>
            <w:shd w:val="clear" w:color="auto" w:fill="BFBFBF"/>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70</w:t>
            </w:r>
          </w:p>
        </w:tc>
        <w:tc>
          <w:tcPr>
            <w:tcW w:w="1064" w:type="dxa"/>
            <w:gridSpan w:val="2"/>
            <w:tcBorders>
              <w:top w:val="single" w:sz="4" w:space="0" w:color="auto"/>
              <w:left w:val="nil"/>
              <w:bottom w:val="single" w:sz="4" w:space="0" w:color="auto"/>
              <w:right w:val="single" w:sz="4" w:space="0" w:color="000000"/>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3" w:type="dxa"/>
            <w:tcBorders>
              <w:top w:val="single" w:sz="4" w:space="0" w:color="auto"/>
              <w:left w:val="nil"/>
              <w:bottom w:val="single" w:sz="4" w:space="0" w:color="auto"/>
              <w:right w:val="single" w:sz="4" w:space="0" w:color="auto"/>
            </w:tcBorders>
            <w:shd w:val="clear" w:color="auto" w:fill="BFBFBF"/>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1149" w:type="dxa"/>
            <w:gridSpan w:val="2"/>
            <w:tcBorders>
              <w:top w:val="single" w:sz="4" w:space="0" w:color="auto"/>
              <w:left w:val="nil"/>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756</w:t>
            </w:r>
          </w:p>
        </w:tc>
        <w:tc>
          <w:tcPr>
            <w:tcW w:w="523" w:type="dxa"/>
            <w:tcBorders>
              <w:top w:val="single" w:sz="4" w:space="0" w:color="auto"/>
              <w:bottom w:val="single" w:sz="4" w:space="0" w:color="auto"/>
            </w:tcBorders>
            <w:shd w:val="clear" w:color="auto" w:fill="BFBFBF"/>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105</w:t>
            </w:r>
          </w:p>
        </w:tc>
        <w:tc>
          <w:tcPr>
            <w:tcW w:w="1067" w:type="dxa"/>
            <w:gridSpan w:val="3"/>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672</w:t>
            </w:r>
          </w:p>
        </w:tc>
        <w:tc>
          <w:tcPr>
            <w:tcW w:w="825" w:type="dxa"/>
            <w:tcBorders>
              <w:top w:val="single" w:sz="4" w:space="0" w:color="auto"/>
              <w:left w:val="single" w:sz="4" w:space="0" w:color="auto"/>
              <w:bottom w:val="single" w:sz="4" w:space="0" w:color="auto"/>
              <w:right w:val="single" w:sz="4" w:space="0" w:color="auto"/>
            </w:tcBorders>
            <w:vAlign w:val="center"/>
          </w:tcPr>
          <w:p w:rsidR="003E5159" w:rsidRPr="00D67CF6" w:rsidRDefault="003E5159" w:rsidP="00851EC3">
            <w:pPr>
              <w:jc w:val="center"/>
              <w:rPr>
                <w:rFonts w:ascii="Palatino Linotype" w:hAnsi="Palatino Linotype" w:cs="Arial"/>
                <w:b/>
                <w:bCs/>
                <w:sz w:val="20"/>
                <w:szCs w:val="20"/>
              </w:rPr>
            </w:pPr>
            <w:r w:rsidRPr="00D67CF6">
              <w:rPr>
                <w:rFonts w:ascii="Palatino Linotype" w:hAnsi="Palatino Linotype" w:cs="Arial"/>
                <w:b/>
                <w:bCs/>
                <w:sz w:val="20"/>
                <w:szCs w:val="20"/>
              </w:rPr>
              <w:t>3220</w:t>
            </w:r>
          </w:p>
        </w:tc>
      </w:tr>
      <w:tr w:rsidR="003E5159" w:rsidRPr="00D67CF6" w:rsidTr="00851EC3">
        <w:trPr>
          <w:trHeight w:val="285"/>
          <w:jc w:val="center"/>
        </w:trPr>
        <w:tc>
          <w:tcPr>
            <w:tcW w:w="3975" w:type="dxa"/>
            <w:gridSpan w:val="2"/>
            <w:tcBorders>
              <w:top w:val="single" w:sz="4" w:space="0" w:color="auto"/>
              <w:left w:val="single" w:sz="4" w:space="0" w:color="auto"/>
              <w:bottom w:val="single" w:sz="4" w:space="0" w:color="auto"/>
              <w:right w:val="nil"/>
            </w:tcBorders>
            <w:noWrap/>
            <w:vAlign w:val="bottom"/>
          </w:tcPr>
          <w:p w:rsidR="003E5159" w:rsidRPr="004106C1" w:rsidRDefault="003E5159" w:rsidP="00851EC3">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4" w:type="dxa"/>
            <w:gridSpan w:val="13"/>
            <w:tcBorders>
              <w:top w:val="single" w:sz="4" w:space="0" w:color="auto"/>
              <w:left w:val="single" w:sz="4" w:space="0" w:color="auto"/>
              <w:bottom w:val="single" w:sz="4" w:space="0" w:color="auto"/>
              <w:right w:val="single" w:sz="4" w:space="0" w:color="auto"/>
            </w:tcBorders>
            <w:noWrap/>
            <w:vAlign w:val="bottom"/>
          </w:tcPr>
          <w:p w:rsidR="003E5159" w:rsidRPr="00D67CF6" w:rsidRDefault="003E5159" w:rsidP="00851EC3">
            <w:pPr>
              <w:jc w:val="center"/>
              <w:rPr>
                <w:rFonts w:ascii="Palatino Linotype" w:hAnsi="Palatino Linotype" w:cs="Arial"/>
                <w:sz w:val="20"/>
                <w:szCs w:val="20"/>
              </w:rPr>
            </w:pPr>
            <w:r w:rsidRPr="00D67CF6">
              <w:rPr>
                <w:rFonts w:ascii="Palatino Linotype" w:hAnsi="Palatino Linotype" w:cs="Arial"/>
                <w:sz w:val="20"/>
                <w:szCs w:val="20"/>
              </w:rPr>
              <w:t>642/19,9</w:t>
            </w:r>
            <w:r>
              <w:rPr>
                <w:rFonts w:ascii="Palatino Linotype" w:hAnsi="Palatino Linotype" w:cs="Arial"/>
                <w:sz w:val="20"/>
                <w:szCs w:val="20"/>
              </w:rPr>
              <w:t xml:space="preserve"> </w:t>
            </w:r>
            <w:r w:rsidRPr="00D67CF6">
              <w:rPr>
                <w:rFonts w:ascii="Palatino Linotype" w:hAnsi="Palatino Linotype" w:cs="Arial"/>
                <w:sz w:val="20"/>
                <w:szCs w:val="20"/>
              </w:rPr>
              <w:t>%</w:t>
            </w:r>
          </w:p>
        </w:tc>
      </w:tr>
      <w:tr w:rsidR="003E5159" w:rsidRPr="00D67CF6" w:rsidTr="00851EC3">
        <w:trPr>
          <w:trHeight w:val="285"/>
          <w:jc w:val="center"/>
        </w:trPr>
        <w:tc>
          <w:tcPr>
            <w:tcW w:w="3975" w:type="dxa"/>
            <w:gridSpan w:val="2"/>
            <w:tcBorders>
              <w:top w:val="single" w:sz="4" w:space="0" w:color="auto"/>
              <w:left w:val="single" w:sz="4" w:space="0" w:color="auto"/>
              <w:bottom w:val="single" w:sz="4" w:space="0" w:color="auto"/>
              <w:right w:val="single" w:sz="4" w:space="0" w:color="auto"/>
            </w:tcBorders>
            <w:noWrap/>
            <w:vAlign w:val="bottom"/>
          </w:tcPr>
          <w:p w:rsidR="003E5159" w:rsidRPr="004106C1" w:rsidRDefault="003E5159" w:rsidP="00851EC3">
            <w:pPr>
              <w:rPr>
                <w:rFonts w:ascii="Palatino Linotype" w:hAnsi="Palatino Linotype" w:cs="Arial"/>
                <w:sz w:val="20"/>
                <w:szCs w:val="20"/>
              </w:rPr>
            </w:pPr>
            <w:r>
              <w:rPr>
                <w:rFonts w:ascii="Palatino Linotype" w:hAnsi="Palatino Linotype" w:cs="Arial"/>
                <w:sz w:val="20"/>
                <w:szCs w:val="20"/>
              </w:rPr>
              <w:t>Gyakorlati óraszámok/aránya</w:t>
            </w:r>
          </w:p>
        </w:tc>
        <w:tc>
          <w:tcPr>
            <w:tcW w:w="6744" w:type="dxa"/>
            <w:gridSpan w:val="13"/>
            <w:tcBorders>
              <w:top w:val="single" w:sz="4" w:space="0" w:color="auto"/>
              <w:left w:val="single" w:sz="4" w:space="0" w:color="auto"/>
              <w:bottom w:val="single" w:sz="4" w:space="0" w:color="auto"/>
              <w:right w:val="single" w:sz="4" w:space="0" w:color="auto"/>
            </w:tcBorders>
            <w:noWrap/>
            <w:vAlign w:val="bottom"/>
          </w:tcPr>
          <w:p w:rsidR="003E5159" w:rsidRPr="00D67CF6" w:rsidRDefault="003E5159" w:rsidP="00851EC3">
            <w:pPr>
              <w:jc w:val="center"/>
              <w:rPr>
                <w:rFonts w:ascii="Palatino Linotype" w:hAnsi="Palatino Linotype" w:cs="Arial"/>
                <w:sz w:val="20"/>
                <w:szCs w:val="20"/>
              </w:rPr>
            </w:pPr>
            <w:r w:rsidRPr="00D67CF6">
              <w:rPr>
                <w:rFonts w:ascii="Palatino Linotype" w:hAnsi="Palatino Linotype" w:cs="Arial"/>
                <w:sz w:val="20"/>
                <w:szCs w:val="20"/>
              </w:rPr>
              <w:t>2578/80,1</w:t>
            </w:r>
            <w:r>
              <w:rPr>
                <w:rFonts w:ascii="Palatino Linotype" w:hAnsi="Palatino Linotype" w:cs="Arial"/>
                <w:sz w:val="20"/>
                <w:szCs w:val="20"/>
              </w:rPr>
              <w:t xml:space="preserve"> </w:t>
            </w:r>
            <w:r w:rsidRPr="00D67CF6">
              <w:rPr>
                <w:rFonts w:ascii="Palatino Linotype" w:hAnsi="Palatino Linotype" w:cs="Arial"/>
                <w:sz w:val="20"/>
                <w:szCs w:val="20"/>
              </w:rPr>
              <w:t>%</w:t>
            </w:r>
          </w:p>
        </w:tc>
      </w:tr>
    </w:tbl>
    <w:p w:rsidR="003E5159" w:rsidRDefault="003E5159" w:rsidP="00851EC3">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3E5159" w:rsidRPr="001C7D98" w:rsidRDefault="003E5159" w:rsidP="00851EC3">
      <w:pPr>
        <w:widowControl w:val="0"/>
        <w:suppressAutoHyphens/>
        <w:jc w:val="both"/>
        <w:rPr>
          <w:rFonts w:ascii="Palatino Linotype" w:hAnsi="Palatino Linotype"/>
          <w:kern w:val="1"/>
          <w:sz w:val="20"/>
          <w:szCs w:val="20"/>
          <w:lang w:eastAsia="hi-IN" w:bidi="hi-IN"/>
        </w:rPr>
      </w:pPr>
    </w:p>
    <w:p w:rsidR="003E5159" w:rsidRPr="00AA26FB" w:rsidRDefault="003E5159" w:rsidP="00851EC3">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3E5159" w:rsidRDefault="003E5159" w:rsidP="00851EC3">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E5159" w:rsidRPr="004F3748" w:rsidRDefault="003E5159" w:rsidP="00851EC3">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3E5159" w:rsidRDefault="003E5159" w:rsidP="00851EC3">
      <w:pPr>
        <w:ind w:right="-142"/>
        <w:jc w:val="center"/>
        <w:rPr>
          <w:rFonts w:ascii="Palatino Linotype" w:hAnsi="Palatino Linotype"/>
          <w:b/>
          <w:sz w:val="44"/>
          <w:szCs w:val="44"/>
        </w:rPr>
      </w:pPr>
      <w:r>
        <w:rPr>
          <w:sz w:val="24"/>
          <w:szCs w:val="24"/>
        </w:rPr>
        <w:br w:type="page"/>
      </w: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Pr="00894C6C" w:rsidRDefault="003E5159" w:rsidP="00851EC3">
      <w:pPr>
        <w:ind w:right="-142"/>
        <w:jc w:val="center"/>
        <w:rPr>
          <w:rFonts w:ascii="Palatino Linotype" w:hAnsi="Palatino Linotype"/>
          <w:b/>
          <w:sz w:val="44"/>
          <w:szCs w:val="44"/>
        </w:rPr>
      </w:pPr>
      <w:r>
        <w:rPr>
          <w:rFonts w:ascii="Palatino Linotype" w:hAnsi="Palatino Linotype"/>
          <w:b/>
          <w:sz w:val="44"/>
          <w:szCs w:val="44"/>
        </w:rPr>
        <w:t>A</w:t>
      </w:r>
    </w:p>
    <w:p w:rsidR="003E5159" w:rsidRDefault="003E5159" w:rsidP="00851EC3">
      <w:pPr>
        <w:ind w:right="-142"/>
        <w:jc w:val="center"/>
        <w:rPr>
          <w:rFonts w:ascii="Palatino Linotype" w:hAnsi="Palatino Linotype"/>
          <w:b/>
          <w:sz w:val="44"/>
          <w:szCs w:val="44"/>
        </w:rPr>
      </w:pPr>
      <w:r w:rsidRPr="00894C6C">
        <w:rPr>
          <w:rFonts w:ascii="Palatino Linotype" w:hAnsi="Palatino Linotype"/>
          <w:b/>
          <w:sz w:val="44"/>
          <w:szCs w:val="44"/>
        </w:rPr>
        <w:t>11500-12 azonosító számú</w:t>
      </w:r>
    </w:p>
    <w:p w:rsidR="003E5159" w:rsidRPr="00894C6C"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E5159" w:rsidRDefault="003E5159" w:rsidP="00851EC3">
      <w:pPr>
        <w:ind w:right="-142"/>
        <w:jc w:val="center"/>
        <w:rPr>
          <w:rFonts w:ascii="Palatino Linotype" w:hAnsi="Palatino Linotype"/>
          <w:b/>
          <w:sz w:val="44"/>
          <w:szCs w:val="44"/>
        </w:rPr>
      </w:pPr>
      <w:r w:rsidRPr="00894C6C">
        <w:rPr>
          <w:rFonts w:ascii="Palatino Linotype" w:hAnsi="Palatino Linotype"/>
          <w:b/>
          <w:sz w:val="44"/>
          <w:szCs w:val="44"/>
        </w:rPr>
        <w:t>megnevezésű</w:t>
      </w:r>
    </w:p>
    <w:p w:rsidR="003E5159" w:rsidRPr="00894C6C"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r w:rsidRPr="00894C6C">
        <w:rPr>
          <w:rFonts w:ascii="Palatino Linotype" w:hAnsi="Palatino Linotype"/>
          <w:b/>
          <w:sz w:val="44"/>
          <w:szCs w:val="44"/>
        </w:rPr>
        <w:t>szakmai követelménymodul</w:t>
      </w:r>
    </w:p>
    <w:p w:rsidR="003E5159" w:rsidRPr="00894C6C" w:rsidRDefault="003E5159" w:rsidP="00851EC3">
      <w:pPr>
        <w:ind w:right="-142"/>
        <w:jc w:val="center"/>
        <w:rPr>
          <w:rFonts w:ascii="Palatino Linotype" w:hAnsi="Palatino Linotype"/>
          <w:b/>
          <w:sz w:val="44"/>
          <w:szCs w:val="44"/>
        </w:rPr>
      </w:pPr>
    </w:p>
    <w:p w:rsidR="003E5159" w:rsidRPr="00894C6C" w:rsidRDefault="003E5159" w:rsidP="00851EC3">
      <w:pPr>
        <w:ind w:right="-142"/>
        <w:jc w:val="center"/>
        <w:rPr>
          <w:rFonts w:ascii="Palatino Linotype" w:hAnsi="Palatino Linotype"/>
          <w:b/>
          <w:sz w:val="44"/>
          <w:szCs w:val="44"/>
        </w:rPr>
      </w:pPr>
      <w:r w:rsidRPr="00894C6C">
        <w:rPr>
          <w:rFonts w:ascii="Palatino Linotype" w:hAnsi="Palatino Linotype"/>
          <w:b/>
          <w:sz w:val="44"/>
          <w:szCs w:val="44"/>
        </w:rPr>
        <w:t>tantárgyai, témakörei</w:t>
      </w:r>
    </w:p>
    <w:p w:rsidR="003E5159" w:rsidRDefault="003E5159" w:rsidP="00851EC3">
      <w:pPr>
        <w:jc w:val="both"/>
        <w:rPr>
          <w:rFonts w:ascii="Palatino Linotype" w:hAnsi="Palatino Linotype"/>
          <w:b/>
          <w:sz w:val="24"/>
          <w:szCs w:val="24"/>
        </w:rPr>
      </w:pPr>
      <w:r>
        <w:rPr>
          <w:rFonts w:ascii="Palatino Linotype" w:hAnsi="Palatino Linotype"/>
          <w:b/>
          <w:sz w:val="24"/>
          <w:szCs w:val="2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9042" w:type="dxa"/>
        <w:jc w:val="center"/>
        <w:tblInd w:w="55" w:type="dxa"/>
        <w:tblCellMar>
          <w:left w:w="70" w:type="dxa"/>
          <w:right w:w="70" w:type="dxa"/>
        </w:tblCellMar>
        <w:tblLook w:val="0000" w:firstRow="0" w:lastRow="0" w:firstColumn="0" w:lastColumn="0" w:noHBand="0" w:noVBand="0"/>
      </w:tblPr>
      <w:tblGrid>
        <w:gridCol w:w="5202"/>
        <w:gridCol w:w="640"/>
        <w:gridCol w:w="640"/>
        <w:gridCol w:w="640"/>
        <w:gridCol w:w="640"/>
        <w:gridCol w:w="640"/>
        <w:gridCol w:w="640"/>
      </w:tblGrid>
      <w:tr w:rsidR="003E5159" w:rsidRPr="00894C6C" w:rsidTr="00851EC3">
        <w:trPr>
          <w:trHeight w:val="591"/>
          <w:jc w:val="center"/>
        </w:trPr>
        <w:tc>
          <w:tcPr>
            <w:tcW w:w="5202" w:type="dxa"/>
            <w:vMerge w:val="restart"/>
            <w:tcBorders>
              <w:top w:val="single" w:sz="4" w:space="0" w:color="auto"/>
              <w:left w:val="single" w:sz="4" w:space="0" w:color="auto"/>
              <w:bottom w:val="single" w:sz="4" w:space="0" w:color="000000"/>
              <w:right w:val="single" w:sz="4" w:space="0" w:color="auto"/>
            </w:tcBorders>
            <w:vAlign w:val="center"/>
          </w:tcPr>
          <w:p w:rsidR="003E5159" w:rsidRDefault="003E5159" w:rsidP="00851EC3">
            <w:pPr>
              <w:jc w:val="center"/>
              <w:rPr>
                <w:rFonts w:ascii="Palatino Linotype" w:hAnsi="Palatino Linotype" w:cs="Arial"/>
                <w:sz w:val="20"/>
                <w:szCs w:val="20"/>
              </w:rPr>
            </w:pPr>
            <w:r w:rsidRPr="00894C6C">
              <w:rPr>
                <w:rFonts w:ascii="Palatino Linotype" w:hAnsi="Palatino Linotype"/>
                <w:sz w:val="20"/>
                <w:szCs w:val="20"/>
              </w:rPr>
              <w:br w:type="page"/>
            </w:r>
            <w:r>
              <w:rPr>
                <w:rFonts w:ascii="Palatino Linotype" w:hAnsi="Palatino Linotype" w:cs="Arial"/>
                <w:sz w:val="20"/>
                <w:szCs w:val="20"/>
              </w:rPr>
              <w:t>11500-12</w:t>
            </w:r>
          </w:p>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E5159" w:rsidRPr="00894C6C" w:rsidTr="00851EC3">
        <w:trPr>
          <w:trHeight w:val="1998"/>
          <w:jc w:val="center"/>
        </w:trPr>
        <w:tc>
          <w:tcPr>
            <w:tcW w:w="5202" w:type="dxa"/>
            <w:vMerge/>
            <w:tcBorders>
              <w:top w:val="single" w:sz="4" w:space="0" w:color="auto"/>
              <w:left w:val="single" w:sz="4" w:space="0" w:color="auto"/>
              <w:bottom w:val="single" w:sz="4" w:space="0" w:color="000000"/>
              <w:right w:val="single" w:sz="4" w:space="0" w:color="auto"/>
            </w:tcBorders>
            <w:vAlign w:val="center"/>
          </w:tcPr>
          <w:p w:rsidR="003E5159" w:rsidRPr="00894C6C" w:rsidRDefault="003E5159" w:rsidP="00851EC3">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bottom"/>
          </w:tcPr>
          <w:p w:rsidR="003E5159" w:rsidRPr="009973C2" w:rsidRDefault="003E5159" w:rsidP="00851EC3">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E5159" w:rsidRPr="00894C6C" w:rsidTr="00851EC3">
        <w:trPr>
          <w:trHeight w:val="6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66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96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65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96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E5159" w:rsidRPr="00894C6C" w:rsidTr="00851EC3">
        <w:trPr>
          <w:trHeight w:val="405"/>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6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81"/>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45"/>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6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6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vAlign w:val="center"/>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68173C">
              <w:rPr>
                <w:rFonts w:ascii="Palatino Linotype" w:hAnsi="Palatino Linotype" w:cs="Arial"/>
                <w:sz w:val="20"/>
                <w:szCs w:val="20"/>
              </w:rPr>
              <w:t>x</w:t>
            </w: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3E5159" w:rsidRPr="00894C6C" w:rsidTr="00851EC3">
        <w:trPr>
          <w:trHeight w:val="300"/>
          <w:jc w:val="center"/>
        </w:trPr>
        <w:tc>
          <w:tcPr>
            <w:tcW w:w="5202" w:type="dxa"/>
            <w:tcBorders>
              <w:top w:val="single" w:sz="4" w:space="0" w:color="auto"/>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C47E70">
              <w:rPr>
                <w:rFonts w:ascii="Palatino Linotype" w:hAnsi="Palatino Linotype" w:cs="Arial"/>
                <w:sz w:val="20"/>
                <w:szCs w:val="20"/>
              </w:rPr>
              <w:t>x</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E5159" w:rsidRPr="00894C6C" w:rsidRDefault="003E5159" w:rsidP="00851EC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E5159" w:rsidRPr="00894C6C" w:rsidRDefault="003E5159" w:rsidP="00851EC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9042" w:type="dxa"/>
            <w:gridSpan w:val="7"/>
            <w:tcBorders>
              <w:top w:val="single" w:sz="4" w:space="0" w:color="auto"/>
              <w:left w:val="single" w:sz="4" w:space="0" w:color="auto"/>
              <w:bottom w:val="single" w:sz="4" w:space="0" w:color="auto"/>
              <w:right w:val="single" w:sz="4" w:space="0" w:color="000000"/>
            </w:tcBorders>
            <w:noWrap/>
            <w:vAlign w:val="bottom"/>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E5159" w:rsidRPr="00894C6C" w:rsidRDefault="003E5159" w:rsidP="00851EC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E5159" w:rsidRPr="00894C6C" w:rsidRDefault="003E5159" w:rsidP="00851EC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E5159" w:rsidRPr="00894C6C" w:rsidRDefault="003E5159" w:rsidP="00851EC3">
            <w:pPr>
              <w:jc w:val="center"/>
              <w:rPr>
                <w:rFonts w:ascii="Palatino Linotype" w:hAnsi="Palatino Linotype" w:cs="Arial"/>
                <w:sz w:val="20"/>
                <w:szCs w:val="20"/>
              </w:rPr>
            </w:pPr>
          </w:p>
        </w:tc>
      </w:tr>
      <w:tr w:rsidR="003E5159" w:rsidRPr="00894C6C" w:rsidTr="00851EC3">
        <w:trPr>
          <w:trHeight w:val="300"/>
          <w:jc w:val="center"/>
        </w:trPr>
        <w:tc>
          <w:tcPr>
            <w:tcW w:w="5202" w:type="dxa"/>
            <w:tcBorders>
              <w:top w:val="nil"/>
              <w:left w:val="single" w:sz="4" w:space="0" w:color="auto"/>
              <w:bottom w:val="single" w:sz="4" w:space="0" w:color="auto"/>
              <w:right w:val="single" w:sz="4" w:space="0" w:color="auto"/>
            </w:tcBorders>
            <w:noWrap/>
            <w:vAlign w:val="bottom"/>
          </w:tcPr>
          <w:p w:rsidR="003E5159" w:rsidRPr="00894C6C" w:rsidRDefault="003E5159" w:rsidP="00851EC3">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E5159" w:rsidRPr="00894C6C" w:rsidRDefault="003E5159" w:rsidP="00851EC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E5159" w:rsidRPr="00894C6C" w:rsidRDefault="003E5159" w:rsidP="00851EC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E5159" w:rsidRPr="00894C6C" w:rsidRDefault="003E5159" w:rsidP="00851EC3">
            <w:pPr>
              <w:jc w:val="center"/>
              <w:rPr>
                <w:rFonts w:ascii="Palatino Linotype" w:hAnsi="Palatino Linotype" w:cs="Arial"/>
                <w:sz w:val="20"/>
                <w:szCs w:val="20"/>
              </w:rPr>
            </w:pPr>
          </w:p>
        </w:tc>
      </w:tr>
    </w:tbl>
    <w:p w:rsidR="003E5159" w:rsidRPr="00180EBD" w:rsidRDefault="003E5159" w:rsidP="00851EC3">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sidRPr="00894C6C">
        <w:br w:type="page"/>
      </w:r>
      <w:r w:rsidRPr="00180EBD">
        <w:rPr>
          <w:rFonts w:ascii="Palatino Linotype" w:hAnsi="Palatino Linotype"/>
          <w:b/>
          <w:sz w:val="24"/>
          <w:szCs w:val="24"/>
        </w:rPr>
        <w:lastRenderedPageBreak/>
        <w:t>Munkahelyi egészség és biztonság tantárgy</w:t>
      </w:r>
      <w:r w:rsidRPr="00180EBD">
        <w:rPr>
          <w:rFonts w:ascii="Palatino Linotype" w:hAnsi="Palatino Linotype"/>
          <w:b/>
          <w:sz w:val="24"/>
          <w:szCs w:val="24"/>
        </w:rPr>
        <w:tab/>
        <w:t>18 óra</w:t>
      </w:r>
    </w:p>
    <w:p w:rsidR="003E5159" w:rsidRPr="00BC3D23" w:rsidRDefault="003E5159" w:rsidP="00851EC3">
      <w:pPr>
        <w:pStyle w:val="2szint"/>
        <w:numPr>
          <w:ilvl w:val="1"/>
          <w:numId w:val="4"/>
        </w:numPr>
        <w:tabs>
          <w:tab w:val="clear" w:pos="972"/>
          <w:tab w:val="num" w:pos="709"/>
        </w:tabs>
      </w:pPr>
      <w:r w:rsidRPr="00BC3D23">
        <w:t>A tantárgy tanításának célja</w:t>
      </w:r>
    </w:p>
    <w:p w:rsidR="003E5159" w:rsidRPr="00BC3D23" w:rsidRDefault="003E5159" w:rsidP="00851EC3">
      <w:pPr>
        <w:pStyle w:val="2szintszveg"/>
        <w:ind w:left="567" w:right="-144"/>
      </w:pPr>
      <w:r w:rsidRPr="00BC3D23">
        <w:t>A tanuló általános felkészítése az egészséget nem veszélyeztető és biztonságos munkavégzésre, a biztonságos munkavállalói magatartáshoz szükséges kompetenciák elsajátíttatása.</w:t>
      </w:r>
    </w:p>
    <w:p w:rsidR="003E5159" w:rsidRPr="00BC3D23" w:rsidRDefault="003E5159" w:rsidP="00851EC3">
      <w:pPr>
        <w:pStyle w:val="2szintszveg"/>
        <w:ind w:left="567" w:right="-144"/>
      </w:pPr>
      <w:r w:rsidRPr="00BC3D23">
        <w:t>Nincsen előtanulmányi követelmény.</w:t>
      </w:r>
    </w:p>
    <w:p w:rsidR="003E5159" w:rsidRPr="00246E6C" w:rsidRDefault="003E5159" w:rsidP="00851EC3">
      <w:pPr>
        <w:pStyle w:val="2szint"/>
        <w:numPr>
          <w:ilvl w:val="1"/>
          <w:numId w:val="4"/>
        </w:numPr>
      </w:pPr>
      <w:r w:rsidRPr="00BC3D23">
        <w:t>Kapcsolódó közismereti, szakmai tartalmak</w:t>
      </w:r>
    </w:p>
    <w:p w:rsidR="003E5159" w:rsidRDefault="003E5159" w:rsidP="00851EC3">
      <w:pPr>
        <w:pStyle w:val="2szint"/>
        <w:numPr>
          <w:ilvl w:val="1"/>
          <w:numId w:val="4"/>
        </w:numPr>
      </w:pPr>
      <w:r w:rsidRPr="00BC3D23">
        <w:t>Témakörök</w:t>
      </w:r>
    </w:p>
    <w:p w:rsidR="003E5159" w:rsidRPr="00E67AC5" w:rsidRDefault="003E5159" w:rsidP="00851EC3">
      <w:pPr>
        <w:pStyle w:val="3szint"/>
        <w:numPr>
          <w:ilvl w:val="2"/>
          <w:numId w:val="4"/>
        </w:numPr>
        <w:jc w:val="right"/>
        <w:rPr>
          <w:i/>
        </w:rPr>
      </w:pPr>
      <w:r w:rsidRPr="00246E6C">
        <w:t>Munkavédelmi alapismeretek</w:t>
      </w:r>
      <w:r w:rsidRPr="00246E6C">
        <w:tab/>
      </w:r>
      <w:r w:rsidRPr="00246E6C">
        <w:rPr>
          <w:i/>
        </w:rPr>
        <w:t>4 óra</w:t>
      </w:r>
    </w:p>
    <w:p w:rsidR="003E5159" w:rsidRPr="00BC3D23" w:rsidRDefault="003E5159" w:rsidP="00851EC3">
      <w:pPr>
        <w:pStyle w:val="3szintszveg"/>
        <w:ind w:right="-144"/>
      </w:pPr>
      <w:r w:rsidRPr="00BC3D23">
        <w:t>A munkahelyi egészség és biztonság jelentősége</w:t>
      </w:r>
    </w:p>
    <w:p w:rsidR="003E5159" w:rsidRDefault="003E5159" w:rsidP="00851EC3">
      <w:pPr>
        <w:pStyle w:val="3szintszveg"/>
        <w:ind w:right="-144"/>
      </w:pPr>
      <w:r w:rsidRPr="00BC3D23">
        <w:t>Történeti áttekintés.</w:t>
      </w:r>
    </w:p>
    <w:p w:rsidR="003E5159" w:rsidRDefault="003E5159" w:rsidP="00851EC3">
      <w:pPr>
        <w:pStyle w:val="3szintszveg"/>
        <w:ind w:right="-144"/>
      </w:pPr>
      <w:r w:rsidRPr="00BC3D23">
        <w:t>A szervezett munkavégzésre vonatkozó munkabiztonsági és munkaegészségügyi követelmények, továbbá ennek megvalósítására szolgáló törvénykezési, szervezési, in</w:t>
      </w:r>
      <w:r>
        <w:t>tézményi előírások jelentősége.</w:t>
      </w:r>
    </w:p>
    <w:p w:rsidR="003E5159" w:rsidRPr="00BC3D23" w:rsidRDefault="003E5159" w:rsidP="00851EC3">
      <w:pPr>
        <w:pStyle w:val="3szintszveg"/>
        <w:ind w:right="-144"/>
        <w:rPr>
          <w:bCs/>
        </w:rPr>
      </w:pPr>
      <w:r w:rsidRPr="00BC3D23">
        <w:t xml:space="preserve">Az egészséget nem veszélyeztető és biztonságos munkavégzés személyi, tárgyi és szervezeti feltételeinek értelmezése. </w:t>
      </w:r>
    </w:p>
    <w:p w:rsidR="003E5159" w:rsidRPr="00BC3D23" w:rsidRDefault="003E5159" w:rsidP="00851EC3">
      <w:pPr>
        <w:pStyle w:val="3szintszveg"/>
        <w:ind w:right="-144"/>
      </w:pPr>
      <w:r w:rsidRPr="00BC3D23">
        <w:t>A munkakörnyezet és a munkavégzés hatása a munkát végző ember egészségére és testi épségére</w:t>
      </w:r>
    </w:p>
    <w:p w:rsidR="003E5159" w:rsidRPr="00BC3D23" w:rsidRDefault="003E5159" w:rsidP="00851EC3">
      <w:pPr>
        <w:pStyle w:val="3szintszveg"/>
        <w:ind w:right="-144"/>
        <w:rPr>
          <w:bCs/>
        </w:rPr>
      </w:pPr>
      <w:r w:rsidRPr="00BC3D23">
        <w:t>A munkavá</w:t>
      </w:r>
      <w:r>
        <w:t>l</w:t>
      </w:r>
      <w:r w:rsidRPr="00BC3D23">
        <w:t xml:space="preserve">lalók egészségét és biztonságát veszélyeztető kockázatok, a munkakörülmények hatásai, a </w:t>
      </w:r>
      <w:r w:rsidRPr="00BC3D23">
        <w:rPr>
          <w:bCs/>
        </w:rPr>
        <w:t>munkavégzésből eredő megterhelések, munkakörnyezet kóroki tényezők.</w:t>
      </w:r>
    </w:p>
    <w:p w:rsidR="003E5159" w:rsidRPr="00BC3D23" w:rsidRDefault="003E5159" w:rsidP="00851EC3">
      <w:pPr>
        <w:pStyle w:val="3szintszveg"/>
        <w:ind w:right="-144"/>
      </w:pPr>
      <w:r w:rsidRPr="00BC3D23">
        <w:t>A megelőzés fontossága és lehetőségei</w:t>
      </w:r>
      <w:r>
        <w:t>.</w:t>
      </w:r>
    </w:p>
    <w:p w:rsidR="003E5159" w:rsidRPr="00BC3D23" w:rsidRDefault="003E5159" w:rsidP="00851EC3">
      <w:pPr>
        <w:pStyle w:val="3szintszveg"/>
        <w:ind w:right="-144"/>
        <w:rPr>
          <w:bCs/>
        </w:rPr>
      </w:pPr>
      <w:r w:rsidRPr="00BC3D23">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t>A mű</w:t>
      </w:r>
      <w:r w:rsidRPr="00BC3D23">
        <w:t>szaki megelőzés, zárt technológia, a biztonsági berendezések, egyéni védőeszközök és szervezési intézkedések fogalma, fajtái, és rendeltetésük.</w:t>
      </w:r>
    </w:p>
    <w:p w:rsidR="003E5159" w:rsidRPr="00BC3D23" w:rsidRDefault="003E5159" w:rsidP="00851EC3">
      <w:pPr>
        <w:pStyle w:val="3szintszveg"/>
        <w:ind w:right="-144"/>
      </w:pPr>
      <w:r w:rsidRPr="00BC3D23">
        <w:t>Munkavédelem, mint komplex fogalom (munkabiztonság-munkaegészségügy)</w:t>
      </w:r>
      <w:r>
        <w:t>.</w:t>
      </w:r>
    </w:p>
    <w:p w:rsidR="003E5159" w:rsidRDefault="003E5159" w:rsidP="00851EC3">
      <w:pPr>
        <w:pStyle w:val="3szintszveg"/>
        <w:ind w:right="-144"/>
      </w:pPr>
      <w:r w:rsidRPr="00BC3D23">
        <w:t>Veszélyes és ártalmas termelési tényezők</w:t>
      </w:r>
      <w:r>
        <w:t xml:space="preserve">. </w:t>
      </w:r>
      <w:r w:rsidRPr="00BC3D23">
        <w:t>A munkavédelem fogalomrendszere, források</w:t>
      </w:r>
      <w:r>
        <w:t xml:space="preserve">. </w:t>
      </w:r>
      <w:r w:rsidRPr="00BC3D23">
        <w:t>A munkavédelemről szóló 1993. évi XCIII törvény fogalom</w:t>
      </w:r>
      <w:r>
        <w:t xml:space="preserve"> </w:t>
      </w:r>
      <w:r w:rsidRPr="00BC3D23">
        <w:t xml:space="preserve">meghatározásai. </w:t>
      </w:r>
    </w:p>
    <w:p w:rsidR="003E5159" w:rsidRPr="00E67AC5" w:rsidRDefault="003E5159" w:rsidP="00851EC3">
      <w:pPr>
        <w:pStyle w:val="3szint"/>
        <w:numPr>
          <w:ilvl w:val="2"/>
          <w:numId w:val="4"/>
        </w:numPr>
        <w:jc w:val="right"/>
        <w:rPr>
          <w:i/>
        </w:rPr>
      </w:pPr>
      <w:r w:rsidRPr="00BC3D23">
        <w:t>Munkahelyek kialakítása</w:t>
      </w:r>
      <w:r>
        <w:tab/>
      </w:r>
      <w:r w:rsidRPr="009179CB">
        <w:rPr>
          <w:i/>
        </w:rPr>
        <w:t>4 óra</w:t>
      </w:r>
    </w:p>
    <w:p w:rsidR="003E5159" w:rsidRPr="00BC3D23" w:rsidRDefault="003E5159" w:rsidP="00851EC3">
      <w:pPr>
        <w:pStyle w:val="3szintszveg"/>
        <w:ind w:right="-142"/>
      </w:pPr>
      <w:r w:rsidRPr="00BC3D23">
        <w:t>Munkahelyek kialakításának általános szabályai</w:t>
      </w:r>
    </w:p>
    <w:p w:rsidR="003E5159" w:rsidRPr="00BC3D23" w:rsidRDefault="003E5159" w:rsidP="00851EC3">
      <w:pPr>
        <w:pStyle w:val="3szintszveg"/>
        <w:ind w:right="-142"/>
      </w:pPr>
      <w:r w:rsidRPr="00BC3D23">
        <w:t>A létesítés általános követelményei, a hatásos védelem módjai, prioritások.</w:t>
      </w:r>
    </w:p>
    <w:p w:rsidR="003E5159" w:rsidRPr="00BC3D23" w:rsidRDefault="003E5159" w:rsidP="00851EC3">
      <w:pPr>
        <w:pStyle w:val="3szintszveg"/>
        <w:ind w:right="-142"/>
      </w:pPr>
      <w:r w:rsidRPr="00BC3D23">
        <w:t>Szociális létesítmények</w:t>
      </w:r>
      <w:r>
        <w:t xml:space="preserve">. </w:t>
      </w:r>
      <w:r w:rsidRPr="00BC3D23">
        <w:t xml:space="preserve">Öltözőhelyiségek, pihenőhelyek, tisztálkodó- és mellékhelyiségek biztosítása, megfelelősége. </w:t>
      </w:r>
    </w:p>
    <w:p w:rsidR="003E5159" w:rsidRPr="00BC3D23" w:rsidRDefault="003E5159" w:rsidP="00851EC3">
      <w:pPr>
        <w:pStyle w:val="3szintszveg"/>
        <w:ind w:right="-142"/>
      </w:pPr>
      <w:r w:rsidRPr="00BC3D23">
        <w:t>Közlekedési útvonalak, menekülési utak, jelölések</w:t>
      </w:r>
    </w:p>
    <w:p w:rsidR="003E5159" w:rsidRPr="00BC3D23" w:rsidRDefault="003E5159" w:rsidP="00851EC3">
      <w:pPr>
        <w:pStyle w:val="3szintszveg"/>
        <w:ind w:right="-142"/>
        <w:rPr>
          <w:bCs/>
          <w:iCs/>
        </w:rPr>
      </w:pPr>
      <w:r w:rsidRPr="00BC3D23">
        <w:rPr>
          <w:bCs/>
          <w:iCs/>
        </w:rPr>
        <w:lastRenderedPageBreak/>
        <w:t xml:space="preserve">Közlekedési útvonalak, </w:t>
      </w:r>
      <w:r>
        <w:rPr>
          <w:bCs/>
          <w:iCs/>
        </w:rPr>
        <w:t>menekülési utak,</w:t>
      </w:r>
      <w:r w:rsidRPr="00BC3D23">
        <w:rPr>
          <w:bCs/>
          <w:iCs/>
        </w:rPr>
        <w:t xml:space="preserve"> helyiségek padlózata, ajtók és kapuk, lépcsők, veszélyes területek, akadálymentes közlekedés, jelölések.</w:t>
      </w:r>
    </w:p>
    <w:p w:rsidR="003E5159" w:rsidRPr="00BC3D23" w:rsidRDefault="003E5159" w:rsidP="00851EC3">
      <w:pPr>
        <w:pStyle w:val="3szintszveg"/>
        <w:ind w:right="-142"/>
      </w:pPr>
      <w:r w:rsidRPr="00BC3D23">
        <w:t>Alapvető feladatok a tűzmegelőzés érdekében</w:t>
      </w:r>
      <w:r>
        <w:t>.</w:t>
      </w:r>
    </w:p>
    <w:p w:rsidR="003E5159" w:rsidRDefault="003E5159" w:rsidP="00851EC3">
      <w:pPr>
        <w:pStyle w:val="3szintszveg"/>
        <w:ind w:right="-142"/>
        <w:rPr>
          <w:bCs/>
        </w:rPr>
      </w:pPr>
      <w:r w:rsidRPr="00BC3D23">
        <w:t>Tűzmegelőzés, tervezés, létesítés, üzemeltetés, karbantartás, javítás és felül</w:t>
      </w:r>
      <w:r>
        <w:t xml:space="preserve">vizsgálat. </w:t>
      </w:r>
      <w:r w:rsidRPr="00BC3D23">
        <w:rPr>
          <w:bCs/>
        </w:rPr>
        <w:t>Tűzoltó készülékek, tűzoltó technika, beépített tűzjelző berend</w:t>
      </w:r>
      <w:r>
        <w:rPr>
          <w:bCs/>
        </w:rPr>
        <w:t>ezés vagy tűzoltó berendezések.</w:t>
      </w:r>
    </w:p>
    <w:p w:rsidR="003E5159" w:rsidRPr="00BC3D23" w:rsidRDefault="003E5159" w:rsidP="00851EC3">
      <w:pPr>
        <w:pStyle w:val="3szintszveg"/>
        <w:ind w:right="-142"/>
        <w:rPr>
          <w:bCs/>
        </w:rPr>
      </w:pPr>
      <w:r w:rsidRPr="00BC3D23">
        <w:rPr>
          <w:bCs/>
        </w:rPr>
        <w:t xml:space="preserve">Tűzjelzés adása, fogadása, tűzjelző vagy tűzoltó központok, valamint távfelügyelet. </w:t>
      </w:r>
    </w:p>
    <w:p w:rsidR="003E5159" w:rsidRPr="00BC3D23" w:rsidRDefault="003E5159" w:rsidP="00851EC3">
      <w:pPr>
        <w:pStyle w:val="3szintszveg"/>
        <w:ind w:right="-142"/>
        <w:rPr>
          <w:bCs/>
        </w:rPr>
      </w:pPr>
      <w:r w:rsidRPr="00BC3D23">
        <w:rPr>
          <w:bCs/>
        </w:rPr>
        <w:t>Termékfelelősség, forgalomba hozatal kritériumai.</w:t>
      </w:r>
    </w:p>
    <w:p w:rsidR="003E5159" w:rsidRPr="00BC3D23" w:rsidRDefault="003E5159" w:rsidP="00851EC3">
      <w:pPr>
        <w:pStyle w:val="3szintszveg"/>
        <w:ind w:right="-142"/>
      </w:pPr>
      <w:r w:rsidRPr="00BC3D23">
        <w:t>Anyagmozgatás</w:t>
      </w:r>
    </w:p>
    <w:p w:rsidR="003E5159" w:rsidRDefault="003E5159" w:rsidP="00851EC3">
      <w:pPr>
        <w:pStyle w:val="3szintszveg"/>
        <w:ind w:right="-142"/>
      </w:pPr>
      <w:r>
        <w:t>Anyagmozgatás a munkahelyeken.</w:t>
      </w:r>
    </w:p>
    <w:p w:rsidR="003E5159" w:rsidRDefault="003E5159" w:rsidP="00851EC3">
      <w:pPr>
        <w:pStyle w:val="3szintszveg"/>
        <w:ind w:right="-142"/>
      </w:pPr>
      <w:r w:rsidRPr="00BC3D23">
        <w:t>Kéz</w:t>
      </w:r>
      <w:r>
        <w:t>i és gépi anyagmozgatás fajtái.</w:t>
      </w:r>
    </w:p>
    <w:p w:rsidR="003E5159" w:rsidRPr="00BC3D23" w:rsidRDefault="003E5159" w:rsidP="00851EC3">
      <w:pPr>
        <w:pStyle w:val="3szintszveg"/>
        <w:ind w:right="-142"/>
      </w:pPr>
      <w:r w:rsidRPr="00BC3D23">
        <w:t>A kézi anyagmozgatás szabályai, hátsérülések megelőzése</w:t>
      </w:r>
    </w:p>
    <w:p w:rsidR="003E5159" w:rsidRPr="00BC3D23" w:rsidRDefault="003E5159" w:rsidP="00851EC3">
      <w:pPr>
        <w:pStyle w:val="3szintszveg"/>
        <w:ind w:right="-142"/>
      </w:pPr>
      <w:r w:rsidRPr="00BC3D23">
        <w:t>Raktározás</w:t>
      </w:r>
    </w:p>
    <w:p w:rsidR="003E5159" w:rsidRPr="00BC3D23" w:rsidRDefault="003E5159" w:rsidP="00851EC3">
      <w:pPr>
        <w:pStyle w:val="3szintszveg"/>
        <w:ind w:right="-142"/>
      </w:pPr>
      <w:r w:rsidRPr="00BC3D23">
        <w:t>Áruk fajtái, raktározás típusai</w:t>
      </w:r>
    </w:p>
    <w:p w:rsidR="003E5159" w:rsidRPr="00BC3D23" w:rsidRDefault="003E5159" w:rsidP="00851EC3">
      <w:pPr>
        <w:pStyle w:val="3szintszveg"/>
        <w:ind w:right="-142"/>
      </w:pPr>
      <w:r w:rsidRPr="00BC3D23">
        <w:t>Munkahelyi rend és hulladékkezelés</w:t>
      </w:r>
    </w:p>
    <w:p w:rsidR="003E5159" w:rsidRDefault="003E5159" w:rsidP="00851EC3">
      <w:pPr>
        <w:pStyle w:val="3szintszveg"/>
        <w:ind w:right="-142"/>
      </w:pPr>
      <w:r w:rsidRPr="00BC3D23">
        <w:t>Jelzések, feliratok, biztonsági szín-és alakjelek.</w:t>
      </w:r>
    </w:p>
    <w:p w:rsidR="003E5159" w:rsidRPr="00BC3D23" w:rsidRDefault="003E5159" w:rsidP="00851EC3">
      <w:pPr>
        <w:pStyle w:val="3szintszveg"/>
        <w:ind w:right="-142"/>
      </w:pPr>
      <w:r w:rsidRPr="00BC3D23">
        <w:t>Hulladékgazdálkodás, környezetvédelem célja, eszközei.</w:t>
      </w:r>
    </w:p>
    <w:p w:rsidR="003E5159" w:rsidRDefault="003E5159" w:rsidP="00851EC3">
      <w:pPr>
        <w:pStyle w:val="3szint"/>
        <w:numPr>
          <w:ilvl w:val="2"/>
          <w:numId w:val="4"/>
        </w:numPr>
        <w:jc w:val="right"/>
      </w:pPr>
      <w:r w:rsidRPr="00BC3D23">
        <w:t>Munkavégzés személyi feltételei</w:t>
      </w:r>
      <w:r>
        <w:tab/>
      </w:r>
      <w:r w:rsidRPr="00D92703">
        <w:rPr>
          <w:i/>
        </w:rPr>
        <w:t>2 óra</w:t>
      </w:r>
    </w:p>
    <w:p w:rsidR="003E5159" w:rsidRPr="00BC3D23" w:rsidRDefault="003E5159" w:rsidP="00851EC3">
      <w:pPr>
        <w:pStyle w:val="3szintszveg"/>
        <w:ind w:right="-142"/>
      </w:pPr>
      <w:r w:rsidRPr="00BC3D23">
        <w:t>A munkavégzés személyi feltételei: jogszerű foglalkoztatás, munkaköri alkalmasság orvosi vizsgálata, foglalkoztatási tilalmak, szakmai ismeretek, munkavédelmi ismeretek</w:t>
      </w:r>
    </w:p>
    <w:p w:rsidR="003E5159" w:rsidRDefault="003E5159" w:rsidP="00851EC3">
      <w:pPr>
        <w:pStyle w:val="3szintszveg"/>
        <w:ind w:right="-142"/>
      </w:pPr>
      <w:r w:rsidRPr="00BC3D23">
        <w:t>A munkavégzés alapvető szervezési feltételei: egyedül végzett munka ti</w:t>
      </w:r>
      <w:r>
        <w:t>lalma, irányítás szükségessége.</w:t>
      </w:r>
    </w:p>
    <w:p w:rsidR="003E5159" w:rsidRPr="00BC3D23" w:rsidRDefault="003E5159" w:rsidP="00851EC3">
      <w:pPr>
        <w:pStyle w:val="3szintszveg"/>
        <w:ind w:right="-142"/>
      </w:pPr>
      <w:r w:rsidRPr="00BC3D23">
        <w:t>Egyéni védőeszközök juttatásának szabályai.</w:t>
      </w:r>
    </w:p>
    <w:p w:rsidR="003E5159" w:rsidRDefault="003E5159" w:rsidP="00851EC3">
      <w:pPr>
        <w:pStyle w:val="3szint"/>
        <w:numPr>
          <w:ilvl w:val="2"/>
          <w:numId w:val="4"/>
        </w:numPr>
        <w:jc w:val="right"/>
        <w:rPr>
          <w:i/>
        </w:rPr>
      </w:pPr>
      <w:r w:rsidRPr="00BC3D23">
        <w:t>Munkaeszközök biztonsága</w:t>
      </w:r>
      <w:r w:rsidRPr="00246E6C">
        <w:tab/>
      </w:r>
      <w:r w:rsidRPr="00D92703">
        <w:rPr>
          <w:i/>
        </w:rPr>
        <w:t>2 óra</w:t>
      </w:r>
    </w:p>
    <w:p w:rsidR="003E5159" w:rsidRPr="00BC3D23" w:rsidRDefault="003E5159" w:rsidP="00851EC3">
      <w:pPr>
        <w:pStyle w:val="3szintszveg"/>
        <w:ind w:right="-142"/>
      </w:pPr>
      <w:r w:rsidRPr="00BC3D23">
        <w:t>Munkaeszközök halmazai</w:t>
      </w:r>
    </w:p>
    <w:p w:rsidR="003E5159" w:rsidRPr="00BC3D23" w:rsidRDefault="003E5159" w:rsidP="00851EC3">
      <w:pPr>
        <w:pStyle w:val="3szintszveg"/>
        <w:ind w:right="-142"/>
      </w:pPr>
      <w:r w:rsidRPr="00BC3D23">
        <w:t>Szerszám, készülék, gép, berendezés fogalom</w:t>
      </w:r>
      <w:r>
        <w:t xml:space="preserve"> </w:t>
      </w:r>
      <w:r w:rsidRPr="00BC3D23">
        <w:t>meghatározása.</w:t>
      </w:r>
    </w:p>
    <w:p w:rsidR="003E5159" w:rsidRPr="00BC3D23" w:rsidRDefault="003E5159" w:rsidP="00851EC3">
      <w:pPr>
        <w:pStyle w:val="3szintszveg"/>
        <w:ind w:right="-142"/>
      </w:pPr>
      <w:r w:rsidRPr="00BC3D23">
        <w:t>Munkaeszközök dokumentációi</w:t>
      </w:r>
    </w:p>
    <w:p w:rsidR="003E5159" w:rsidRDefault="003E5159" w:rsidP="00851EC3">
      <w:pPr>
        <w:pStyle w:val="3szintszveg"/>
        <w:ind w:right="-142"/>
      </w:pPr>
      <w:r w:rsidRPr="00BC3D23">
        <w:t xml:space="preserve">Munkaeszköz üzembe helyezésének, használatba vételének dokumentációs követelményei és a munkaeszközre (mint termékre) meghatározott </w:t>
      </w:r>
    </w:p>
    <w:p w:rsidR="003E5159" w:rsidRDefault="003E5159" w:rsidP="00851EC3">
      <w:pPr>
        <w:pStyle w:val="3szintszveg"/>
        <w:ind w:right="-142"/>
      </w:pPr>
      <w:r w:rsidRPr="00BC3D23">
        <w:t>EK-megfelelőségi nyilatkozat, valamint a megfelelőséget tanúsító egyéb dokumentumok.</w:t>
      </w:r>
    </w:p>
    <w:p w:rsidR="003E5159" w:rsidRPr="00BC3D23" w:rsidRDefault="003E5159" w:rsidP="00851EC3">
      <w:pPr>
        <w:pStyle w:val="3szintszveg"/>
        <w:ind w:right="-142"/>
      </w:pPr>
      <w:r w:rsidRPr="00BC3D23">
        <w:t>Munkaeszközök veszélyessége, eljárások</w:t>
      </w:r>
    </w:p>
    <w:p w:rsidR="003E5159" w:rsidRPr="00BC3D23" w:rsidRDefault="003E5159" w:rsidP="00851EC3">
      <w:pPr>
        <w:pStyle w:val="3szintszveg"/>
        <w:ind w:right="-142"/>
      </w:pPr>
      <w:r w:rsidRPr="00BC3D23">
        <w:t>Biztonságtechnika alapelvei, veszélyforrások típusai, megbízhatóság, meghibásodás, biztonság. A biztonságtechnika jellemzői, kialakítás követelményei. Veszélyes munkaeszközök, üzembe</w:t>
      </w:r>
      <w:r>
        <w:t xml:space="preserve"> </w:t>
      </w:r>
      <w:r w:rsidRPr="00BC3D23">
        <w:t>helyezési eljárás.</w:t>
      </w:r>
    </w:p>
    <w:p w:rsidR="003E5159" w:rsidRPr="00BC3D23" w:rsidRDefault="003E5159" w:rsidP="00851EC3">
      <w:pPr>
        <w:pStyle w:val="3szintszveg"/>
        <w:ind w:right="-142"/>
      </w:pPr>
      <w:r w:rsidRPr="00BC3D23">
        <w:t>Munkaeszközök üzemeltetésének, használatának feltételei</w:t>
      </w:r>
    </w:p>
    <w:p w:rsidR="003E5159" w:rsidRPr="00D92703" w:rsidRDefault="003E5159" w:rsidP="00851EC3">
      <w:pPr>
        <w:pStyle w:val="3szintszveg"/>
        <w:ind w:right="-142"/>
      </w:pPr>
      <w:r w:rsidRPr="00D92703">
        <w:t xml:space="preserve">Feltétlenül és feltételesen ható biztonságtechnika, konstrukciós, üzemviteli és emberi tényezők szerepe. </w:t>
      </w:r>
    </w:p>
    <w:p w:rsidR="003E5159" w:rsidRPr="00D92703" w:rsidRDefault="003E5159" w:rsidP="00851EC3">
      <w:pPr>
        <w:pStyle w:val="3szintszveg"/>
        <w:ind w:right="-142"/>
        <w:rPr>
          <w:rFonts w:cs="Times-Roman"/>
        </w:rPr>
      </w:pPr>
      <w:r w:rsidRPr="00D92703">
        <w:lastRenderedPageBreak/>
        <w:t>Általános üzemeltetési követelmények.</w:t>
      </w:r>
      <w:r w:rsidRPr="001F1813">
        <w:rPr>
          <w:rFonts w:cs="Times-Roman"/>
        </w:rPr>
        <w:t xml:space="preserve"> </w:t>
      </w:r>
    </w:p>
    <w:p w:rsidR="003E5159" w:rsidRPr="00D92703" w:rsidRDefault="003E5159" w:rsidP="00851EC3">
      <w:pPr>
        <w:pStyle w:val="3szintszveg"/>
        <w:ind w:right="-142"/>
      </w:pPr>
      <w:r w:rsidRPr="001F1813">
        <w:rPr>
          <w:rFonts w:cs="Times-Roman"/>
        </w:rPr>
        <w:t>Kezel</w:t>
      </w:r>
      <w:r w:rsidRPr="001F1813">
        <w:rPr>
          <w:rFonts w:cs="TTE12B7180t00"/>
        </w:rPr>
        <w:t>ő</w:t>
      </w:r>
      <w:r w:rsidRPr="001F1813">
        <w:rPr>
          <w:rFonts w:cs="Times-Roman"/>
        </w:rPr>
        <w:t>elemek, véd</w:t>
      </w:r>
      <w:r w:rsidRPr="001F1813">
        <w:rPr>
          <w:rFonts w:cs="TTE12B7180t00"/>
        </w:rPr>
        <w:t>ő</w:t>
      </w:r>
      <w:r w:rsidRPr="001F1813">
        <w:rPr>
          <w:rFonts w:cs="Times-Roman"/>
        </w:rPr>
        <w:t>berendezések kialakítása, a biztonságos m</w:t>
      </w:r>
      <w:r w:rsidRPr="001F1813">
        <w:rPr>
          <w:rFonts w:cs="TTE12B7180t00"/>
        </w:rPr>
        <w:t>ű</w:t>
      </w:r>
      <w:r w:rsidRPr="001F1813">
        <w:rPr>
          <w:rFonts w:cs="Times-Roman"/>
        </w:rPr>
        <w:t>ködés ellen</w:t>
      </w:r>
      <w:r w:rsidRPr="001F1813">
        <w:rPr>
          <w:rFonts w:cs="TTE12B7180t00"/>
        </w:rPr>
        <w:t>ő</w:t>
      </w:r>
      <w:r w:rsidRPr="001F1813">
        <w:rPr>
          <w:rFonts w:cs="Times-Roman"/>
        </w:rPr>
        <w:t>rzése, ergonómiai követelmények.</w:t>
      </w:r>
    </w:p>
    <w:p w:rsidR="003E5159" w:rsidRDefault="003E5159" w:rsidP="00851EC3">
      <w:pPr>
        <w:pStyle w:val="3szint"/>
        <w:numPr>
          <w:ilvl w:val="2"/>
          <w:numId w:val="4"/>
        </w:numPr>
        <w:jc w:val="right"/>
      </w:pPr>
      <w:r w:rsidRPr="00BC3D23">
        <w:t>Munkakörnyezeti hatások</w:t>
      </w:r>
      <w:r>
        <w:tab/>
      </w:r>
      <w:r w:rsidRPr="00D92703">
        <w:rPr>
          <w:i/>
        </w:rPr>
        <w:t>2 óra</w:t>
      </w:r>
    </w:p>
    <w:p w:rsidR="003E5159" w:rsidRPr="00E67AC5" w:rsidRDefault="003E5159" w:rsidP="00851EC3">
      <w:pPr>
        <w:pStyle w:val="3szintszveg"/>
        <w:ind w:right="-142"/>
      </w:pPr>
      <w:r w:rsidRPr="00E67AC5">
        <w:t>Veszélyforrások, veszélyek a munkahelyeken (pl. zaj, rezgés, veszélyes anyagok és keverékek, stressz)</w:t>
      </w:r>
    </w:p>
    <w:p w:rsidR="003E5159" w:rsidRDefault="003E5159" w:rsidP="00851EC3">
      <w:pPr>
        <w:pStyle w:val="3szintszveg"/>
        <w:ind w:right="-142"/>
      </w:pPr>
      <w:r w:rsidRPr="00BC3D23">
        <w:t xml:space="preserve">Fizikai, biológiai és kémiai hatások a dolgozókra, főbb veszélyforrások valamint a veszélyforrások felismerésének módszerei és a védekezés a lehetőségei. </w:t>
      </w:r>
    </w:p>
    <w:p w:rsidR="003E5159" w:rsidRPr="00BC3D23" w:rsidRDefault="003E5159" w:rsidP="00851EC3">
      <w:pPr>
        <w:pStyle w:val="3szintszveg"/>
        <w:ind w:right="-142"/>
      </w:pPr>
      <w:r w:rsidRPr="00BC3D23">
        <w:t>A stressz, munkahelyi stressz fogalma és az ellene való védekezés jelentősége a munkahelyen.</w:t>
      </w:r>
    </w:p>
    <w:p w:rsidR="003E5159" w:rsidRDefault="003E5159" w:rsidP="00851EC3">
      <w:pPr>
        <w:pStyle w:val="3szintszveg"/>
        <w:ind w:right="-142"/>
      </w:pPr>
      <w:r w:rsidRPr="00BC3D23">
        <w:t>A kockázat fogalma, felmérése és kezelése</w:t>
      </w:r>
      <w:r>
        <w:t xml:space="preserve">. </w:t>
      </w:r>
      <w:r w:rsidRPr="00BC3D23">
        <w:t xml:space="preserve">A kockázatok azonosításának, értékelésének és kezelésének célja az egészséget nem veszélyeztető és biztonságos munkavégzés feltételeinek biztosításában, a munkahelyi balesetek és foglalkozási megbetegedések megelőzésben. </w:t>
      </w:r>
    </w:p>
    <w:p w:rsidR="003E5159" w:rsidRPr="00BC3D23" w:rsidRDefault="003E5159" w:rsidP="00851EC3">
      <w:pPr>
        <w:pStyle w:val="3szintszveg"/>
        <w:ind w:right="-142"/>
      </w:pPr>
      <w:r w:rsidRPr="00BC3D23">
        <w:t>A munkavállalók részvételének jelentősége</w:t>
      </w:r>
    </w:p>
    <w:p w:rsidR="003E5159" w:rsidRDefault="003E5159" w:rsidP="00851EC3">
      <w:pPr>
        <w:pStyle w:val="3szint"/>
        <w:numPr>
          <w:ilvl w:val="2"/>
          <w:numId w:val="4"/>
        </w:numPr>
        <w:jc w:val="right"/>
        <w:rPr>
          <w:b w:val="0"/>
        </w:rPr>
      </w:pPr>
      <w:r w:rsidRPr="00D92703">
        <w:t>Munkavédelmi jogi ismeretek</w:t>
      </w:r>
      <w:r w:rsidRPr="00D92703">
        <w:tab/>
      </w:r>
      <w:r w:rsidRPr="00D92703">
        <w:rPr>
          <w:i/>
        </w:rPr>
        <w:t>4 óra</w:t>
      </w:r>
    </w:p>
    <w:p w:rsidR="003E5159" w:rsidRPr="00BC3D23" w:rsidRDefault="003E5159" w:rsidP="00851EC3">
      <w:pPr>
        <w:pStyle w:val="3szintszveg"/>
        <w:ind w:right="-142"/>
      </w:pPr>
      <w:r w:rsidRPr="00BC3D23">
        <w:t>A munkavédelem szabályrendszere, jogok és kötelezettségek</w:t>
      </w:r>
    </w:p>
    <w:p w:rsidR="003E5159" w:rsidRDefault="003E5159" w:rsidP="00851EC3">
      <w:pPr>
        <w:pStyle w:val="3szintszveg"/>
        <w:ind w:right="-142"/>
        <w:rPr>
          <w:bCs/>
        </w:rPr>
      </w:pPr>
      <w:r w:rsidRPr="00BC3D23">
        <w:t>Az Alaptörvényben biztosított</w:t>
      </w:r>
      <w:r w:rsidRPr="00BC3D23">
        <w:rPr>
          <w:bCs/>
        </w:rPr>
        <w:t xml:space="preserve"> jogok az egészséget, biztonságot és méltóságot tiszteletben tartó munkafeltételekhez, a testi és lelki egészségének megőrzéséhez. </w:t>
      </w:r>
    </w:p>
    <w:p w:rsidR="003E5159" w:rsidRDefault="003E5159" w:rsidP="00851EC3">
      <w:pPr>
        <w:pStyle w:val="3szintszveg"/>
        <w:ind w:right="-142"/>
        <w:rPr>
          <w:bCs/>
        </w:rPr>
      </w:pPr>
      <w:r w:rsidRPr="00BC3D23">
        <w:rPr>
          <w:bCs/>
        </w:rPr>
        <w:t xml:space="preserve">A Munkavédelemről szóló 1993. évi XCIII. törvényben meghatározottak szerint a munkavédelem alapvető szabályai, a követelmények normarendszere és az érintett szereplők (állam, munkáltatók, munkavállalók) főbb feladatai. </w:t>
      </w:r>
    </w:p>
    <w:p w:rsidR="003E5159" w:rsidRDefault="003E5159" w:rsidP="00851EC3">
      <w:pPr>
        <w:pStyle w:val="3szintszveg"/>
        <w:ind w:right="-142"/>
        <w:rPr>
          <w:bCs/>
        </w:rPr>
      </w:pPr>
      <w:r w:rsidRPr="00BC3D23">
        <w:rPr>
          <w:bCs/>
        </w:rPr>
        <w:t xml:space="preserve">A kémiai biztonságról szóló 2000. évi XXV. törvény, illetve a Kormány, illetve az ágazati miniszterek rendeleteinek szabályozási területei a további részletes követelményekről. </w:t>
      </w:r>
    </w:p>
    <w:p w:rsidR="003E5159" w:rsidRPr="00BC3D23" w:rsidRDefault="003E5159" w:rsidP="00851EC3">
      <w:pPr>
        <w:pStyle w:val="3szintszveg"/>
        <w:ind w:right="-142"/>
        <w:rPr>
          <w:bCs/>
        </w:rPr>
      </w:pPr>
      <w:r w:rsidRPr="00BC3D23">
        <w:rPr>
          <w:bCs/>
        </w:rPr>
        <w:t>A szabványok, illetve a munkáltatók helyi előírásainak szerepe.</w:t>
      </w:r>
    </w:p>
    <w:p w:rsidR="003E5159" w:rsidRPr="00BC3D23" w:rsidRDefault="003E5159" w:rsidP="00851EC3">
      <w:pPr>
        <w:pStyle w:val="3szintszveg"/>
        <w:ind w:right="-142"/>
      </w:pPr>
      <w:r w:rsidRPr="00BC3D23">
        <w:t>Munkavédelmi feladatok a munkahelyeken</w:t>
      </w:r>
      <w:r>
        <w:t>.</w:t>
      </w:r>
    </w:p>
    <w:p w:rsidR="003E5159" w:rsidRDefault="003E5159" w:rsidP="00851EC3">
      <w:pPr>
        <w:pStyle w:val="3szintszveg"/>
        <w:ind w:right="-142"/>
      </w:pPr>
      <w:r w:rsidRPr="00BC3D23">
        <w:t>A munkáltatók alapvető feladatai az egészséget nem veszélyeztető és biztonságos munkakörülmények biztosítása érdekében. Te</w:t>
      </w:r>
      <w:r>
        <w:t>rvezés, létesítés, üzemeltetés.</w:t>
      </w:r>
    </w:p>
    <w:p w:rsidR="003E5159" w:rsidRPr="00BC3D23" w:rsidRDefault="003E5159" w:rsidP="00851EC3">
      <w:pPr>
        <w:pStyle w:val="3szintszveg"/>
        <w:ind w:right="-142"/>
      </w:pPr>
      <w:r w:rsidRPr="00BC3D23">
        <w:t>Munkavállalók feladatai a munkavégzés során.</w:t>
      </w:r>
    </w:p>
    <w:p w:rsidR="003E5159" w:rsidRPr="00BC3D23" w:rsidRDefault="003E5159" w:rsidP="00851EC3">
      <w:pPr>
        <w:pStyle w:val="3szintszveg"/>
        <w:ind w:right="-142"/>
      </w:pPr>
      <w:r w:rsidRPr="00BC3D23">
        <w:t>Munkavédelmi szakemberek feladatai a munkahelyeken</w:t>
      </w:r>
      <w:r>
        <w:t>.</w:t>
      </w:r>
    </w:p>
    <w:p w:rsidR="003E5159" w:rsidRDefault="003E5159" w:rsidP="00851EC3">
      <w:pPr>
        <w:pStyle w:val="3szintszveg"/>
        <w:ind w:right="-142"/>
      </w:pPr>
      <w:r w:rsidRPr="00BC3D23">
        <w:t>Munkabiztonsági és munkaegészségügyi szaktevéken</w:t>
      </w:r>
      <w:r>
        <w:t>y</w:t>
      </w:r>
      <w:r w:rsidRPr="00BC3D23">
        <w:t>ség kereté</w:t>
      </w:r>
      <w:r>
        <w:t>ben ellátandó feladatok.</w:t>
      </w:r>
    </w:p>
    <w:p w:rsidR="003E5159" w:rsidRPr="00BC3D23" w:rsidRDefault="003E5159" w:rsidP="00851EC3">
      <w:pPr>
        <w:pStyle w:val="3szintszveg"/>
        <w:ind w:right="-142"/>
      </w:pPr>
      <w:r w:rsidRPr="00BC3D23">
        <w:t>Foglalkozás-egészségügyi feladatok</w:t>
      </w:r>
      <w:r>
        <w:t>.</w:t>
      </w:r>
    </w:p>
    <w:p w:rsidR="003E5159" w:rsidRDefault="003E5159" w:rsidP="00851EC3">
      <w:pPr>
        <w:pStyle w:val="3szintszveg"/>
        <w:ind w:right="-142"/>
      </w:pPr>
      <w:r w:rsidRPr="00BC3D23">
        <w:t>Balesetek és foglalkozási megbetegedések</w:t>
      </w:r>
      <w:r>
        <w:t xml:space="preserve">. </w:t>
      </w:r>
      <w:r w:rsidRPr="00BC3D23">
        <w:t xml:space="preserve">Balesetek és munkabalesetek valamint a foglalkozási megbetegedések fogalma. Feladatok munkabaleset esetén. </w:t>
      </w:r>
    </w:p>
    <w:p w:rsidR="003E5159" w:rsidRPr="00BC3D23" w:rsidRDefault="003E5159" w:rsidP="00851EC3">
      <w:pPr>
        <w:pStyle w:val="3szintszveg"/>
        <w:ind w:right="-142"/>
      </w:pPr>
      <w:r w:rsidRPr="00BC3D23">
        <w:lastRenderedPageBreak/>
        <w:t>A kivizsgálás</w:t>
      </w:r>
      <w:r>
        <w:t>,</w:t>
      </w:r>
      <w:r w:rsidRPr="00BC3D23">
        <w:t xml:space="preserve"> mint a megelőzés eszköze</w:t>
      </w:r>
      <w:r>
        <w:t>.</w:t>
      </w:r>
    </w:p>
    <w:p w:rsidR="003E5159" w:rsidRPr="00BC3D23" w:rsidRDefault="003E5159" w:rsidP="00851EC3">
      <w:pPr>
        <w:pStyle w:val="3szintszveg"/>
        <w:ind w:right="-142"/>
      </w:pPr>
      <w:r w:rsidRPr="00BC3D23">
        <w:t>Munkavédelmi érdekképviselet a munkahelyen</w:t>
      </w:r>
    </w:p>
    <w:p w:rsidR="003E5159" w:rsidRPr="00BC3D23" w:rsidRDefault="003E5159" w:rsidP="00851EC3">
      <w:pPr>
        <w:pStyle w:val="3szintszveg"/>
        <w:ind w:right="-142"/>
      </w:pPr>
      <w:r w:rsidRPr="00BC3D23">
        <w:t xml:space="preserve">A munkavállalók munkavédelmi érdekképviseletének jelentősége és lehetőségei. A választott képviselők szerepe, feladatai, jogai. </w:t>
      </w:r>
    </w:p>
    <w:p w:rsidR="003E5159" w:rsidRPr="009179CB" w:rsidRDefault="003E5159" w:rsidP="00851EC3">
      <w:pPr>
        <w:pStyle w:val="2szint"/>
        <w:numPr>
          <w:ilvl w:val="1"/>
          <w:numId w:val="4"/>
        </w:numPr>
        <w:ind w:right="-142"/>
      </w:pPr>
      <w:r w:rsidRPr="007E56AE">
        <w:rPr>
          <w:i/>
        </w:rPr>
        <w:t xml:space="preserve">A képzés javasolt helyszíne </w:t>
      </w:r>
      <w:r w:rsidRPr="007E56AE">
        <w:rPr>
          <w:i/>
          <w:kern w:val="1"/>
          <w:lang w:eastAsia="hi-IN" w:bidi="hi-IN"/>
        </w:rPr>
        <w:t>(ajánlás</w:t>
      </w:r>
      <w:r w:rsidRPr="009179CB">
        <w:rPr>
          <w:kern w:val="1"/>
          <w:lang w:eastAsia="hi-IN" w:bidi="hi-IN"/>
        </w:rPr>
        <w:t>)</w:t>
      </w:r>
    </w:p>
    <w:p w:rsidR="003E5159" w:rsidRPr="007E56AE" w:rsidRDefault="003E5159" w:rsidP="00851EC3">
      <w:pPr>
        <w:pStyle w:val="2szint"/>
        <w:numPr>
          <w:ilvl w:val="1"/>
          <w:numId w:val="4"/>
        </w:numPr>
        <w:tabs>
          <w:tab w:val="clear" w:pos="972"/>
          <w:tab w:val="num" w:pos="567"/>
          <w:tab w:val="left" w:pos="993"/>
        </w:tabs>
        <w:ind w:left="567" w:right="-142" w:firstLine="0"/>
        <w:jc w:val="left"/>
        <w:rPr>
          <w:i/>
        </w:rPr>
      </w:pPr>
      <w:r w:rsidRPr="00D36AE8">
        <w:rPr>
          <w:i/>
        </w:rPr>
        <w:t>A tantárgy elsajátítása során alkalmazható sajátos módszerek, tanulói</w:t>
      </w:r>
      <w:r w:rsidRPr="007E56AE">
        <w:rPr>
          <w:i/>
        </w:rPr>
        <w:t xml:space="preserve"> tevékenységformák (ajánlás)</w:t>
      </w:r>
    </w:p>
    <w:p w:rsidR="003E5159" w:rsidRPr="007E56AE" w:rsidRDefault="003E5159" w:rsidP="00851EC3">
      <w:pPr>
        <w:pStyle w:val="3szint"/>
        <w:numPr>
          <w:ilvl w:val="2"/>
          <w:numId w:val="4"/>
        </w:numPr>
        <w:tabs>
          <w:tab w:val="clear" w:pos="9212"/>
          <w:tab w:val="right" w:pos="9356"/>
        </w:tabs>
        <w:ind w:left="709" w:right="-142" w:firstLine="0"/>
        <w:rPr>
          <w:i/>
        </w:rPr>
      </w:pPr>
      <w:r w:rsidRPr="007E56AE">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516"/>
        <w:gridCol w:w="851"/>
        <w:gridCol w:w="992"/>
        <w:gridCol w:w="992"/>
        <w:gridCol w:w="2943"/>
      </w:tblGrid>
      <w:tr w:rsidR="003E5159" w:rsidRPr="002B2499" w:rsidTr="00851EC3">
        <w:trPr>
          <w:jc w:val="center"/>
        </w:trPr>
        <w:tc>
          <w:tcPr>
            <w:tcW w:w="994"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Sorszám</w:t>
            </w:r>
          </w:p>
        </w:tc>
        <w:tc>
          <w:tcPr>
            <w:tcW w:w="2516"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943"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E5159" w:rsidRPr="002B2499" w:rsidTr="00851EC3">
        <w:trPr>
          <w:jc w:val="center"/>
        </w:trPr>
        <w:tc>
          <w:tcPr>
            <w:tcW w:w="994" w:type="dxa"/>
            <w:vMerge/>
            <w:vAlign w:val="center"/>
          </w:tcPr>
          <w:p w:rsidR="003E5159" w:rsidRPr="002B2499" w:rsidRDefault="003E5159" w:rsidP="00851EC3">
            <w:pPr>
              <w:jc w:val="center"/>
              <w:rPr>
                <w:rFonts w:ascii="Palatino Linotype" w:hAnsi="Palatino Linotype"/>
                <w:b/>
                <w:sz w:val="20"/>
                <w:szCs w:val="20"/>
              </w:rPr>
            </w:pPr>
          </w:p>
        </w:tc>
        <w:tc>
          <w:tcPr>
            <w:tcW w:w="2516" w:type="dxa"/>
            <w:vMerge/>
            <w:vAlign w:val="center"/>
          </w:tcPr>
          <w:p w:rsidR="003E5159" w:rsidRPr="002B2499" w:rsidRDefault="003E5159" w:rsidP="00851EC3">
            <w:pPr>
              <w:rPr>
                <w:rFonts w:ascii="Palatino Linotype" w:hAnsi="Palatino Linotype"/>
                <w:b/>
                <w:sz w:val="20"/>
                <w:szCs w:val="20"/>
              </w:rPr>
            </w:pPr>
          </w:p>
        </w:tc>
        <w:tc>
          <w:tcPr>
            <w:tcW w:w="851" w:type="dxa"/>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egyéni</w:t>
            </w:r>
          </w:p>
        </w:tc>
        <w:tc>
          <w:tcPr>
            <w:tcW w:w="992" w:type="dxa"/>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csoport</w:t>
            </w:r>
          </w:p>
        </w:tc>
        <w:tc>
          <w:tcPr>
            <w:tcW w:w="992" w:type="dxa"/>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osztály</w:t>
            </w:r>
          </w:p>
        </w:tc>
        <w:tc>
          <w:tcPr>
            <w:tcW w:w="2943" w:type="dxa"/>
            <w:vMerge/>
            <w:vAlign w:val="center"/>
          </w:tcPr>
          <w:p w:rsidR="003E5159" w:rsidRPr="002B2499" w:rsidRDefault="003E5159" w:rsidP="00851EC3">
            <w:pPr>
              <w:jc w:val="center"/>
              <w:rPr>
                <w:rFonts w:ascii="Palatino Linotype" w:hAnsi="Palatino Linotype"/>
                <w:b/>
                <w:sz w:val="20"/>
                <w:szCs w:val="20"/>
              </w:rPr>
            </w:pPr>
          </w:p>
        </w:tc>
      </w:tr>
      <w:tr w:rsidR="003E5159" w:rsidRPr="002B2499" w:rsidTr="00851EC3">
        <w:trPr>
          <w:jc w:val="center"/>
        </w:trPr>
        <w:tc>
          <w:tcPr>
            <w:tcW w:w="994"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516" w:type="dxa"/>
            <w:vAlign w:val="center"/>
          </w:tcPr>
          <w:p w:rsidR="003E5159" w:rsidRPr="002B2499" w:rsidRDefault="003E5159" w:rsidP="00851EC3">
            <w:pPr>
              <w:rPr>
                <w:rFonts w:ascii="Palatino Linotype" w:hAnsi="Palatino Linotype"/>
                <w:sz w:val="20"/>
                <w:szCs w:val="20"/>
              </w:rPr>
            </w:pPr>
            <w:r w:rsidRPr="002B2499">
              <w:rPr>
                <w:rFonts w:ascii="Palatino Linotype" w:hAnsi="Palatino Linotype"/>
                <w:sz w:val="20"/>
                <w:szCs w:val="20"/>
              </w:rPr>
              <w:t>magyarázat</w:t>
            </w:r>
          </w:p>
        </w:tc>
        <w:tc>
          <w:tcPr>
            <w:tcW w:w="851"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2943"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E5159" w:rsidRPr="002B2499" w:rsidTr="00851EC3">
        <w:trPr>
          <w:jc w:val="center"/>
        </w:trPr>
        <w:tc>
          <w:tcPr>
            <w:tcW w:w="994"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1.2.</w:t>
            </w:r>
          </w:p>
        </w:tc>
        <w:tc>
          <w:tcPr>
            <w:tcW w:w="2516" w:type="dxa"/>
            <w:vAlign w:val="center"/>
          </w:tcPr>
          <w:p w:rsidR="003E5159" w:rsidRPr="002B2499" w:rsidRDefault="003E5159" w:rsidP="00851EC3">
            <w:pPr>
              <w:rPr>
                <w:rFonts w:ascii="Palatino Linotype" w:hAnsi="Palatino Linotype"/>
                <w:sz w:val="20"/>
                <w:szCs w:val="20"/>
              </w:rPr>
            </w:pPr>
            <w:r w:rsidRPr="002B2499">
              <w:rPr>
                <w:rFonts w:ascii="Palatino Linotype" w:hAnsi="Palatino Linotype"/>
                <w:sz w:val="20"/>
                <w:szCs w:val="20"/>
              </w:rPr>
              <w:t>megbeszélés</w:t>
            </w:r>
          </w:p>
        </w:tc>
        <w:tc>
          <w:tcPr>
            <w:tcW w:w="851"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3E5159" w:rsidRPr="002B2499" w:rsidRDefault="003E5159" w:rsidP="00851EC3">
            <w:pPr>
              <w:jc w:val="center"/>
              <w:rPr>
                <w:rFonts w:ascii="Palatino Linotype" w:hAnsi="Palatino Linotype"/>
                <w:sz w:val="20"/>
                <w:szCs w:val="20"/>
              </w:rPr>
            </w:pPr>
          </w:p>
        </w:tc>
        <w:tc>
          <w:tcPr>
            <w:tcW w:w="2943"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E5159" w:rsidRPr="002B2499" w:rsidTr="00851EC3">
        <w:trPr>
          <w:jc w:val="center"/>
        </w:trPr>
        <w:tc>
          <w:tcPr>
            <w:tcW w:w="994"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1.3.</w:t>
            </w:r>
          </w:p>
        </w:tc>
        <w:tc>
          <w:tcPr>
            <w:tcW w:w="2516" w:type="dxa"/>
            <w:vAlign w:val="center"/>
          </w:tcPr>
          <w:p w:rsidR="003E5159" w:rsidRPr="002B2499" w:rsidRDefault="003E5159" w:rsidP="00851EC3">
            <w:pPr>
              <w:rPr>
                <w:rFonts w:ascii="Palatino Linotype" w:hAnsi="Palatino Linotype"/>
                <w:sz w:val="20"/>
                <w:szCs w:val="20"/>
              </w:rPr>
            </w:pPr>
            <w:r w:rsidRPr="002B2499">
              <w:rPr>
                <w:rFonts w:ascii="Palatino Linotype" w:hAnsi="Palatino Linotype"/>
                <w:sz w:val="20"/>
                <w:szCs w:val="20"/>
              </w:rPr>
              <w:t>szemléltetés</w:t>
            </w:r>
          </w:p>
        </w:tc>
        <w:tc>
          <w:tcPr>
            <w:tcW w:w="851"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2943"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Oktatófilmek (pl. NAPO)</w:t>
            </w:r>
          </w:p>
        </w:tc>
      </w:tr>
      <w:tr w:rsidR="003E5159" w:rsidRPr="002B2499" w:rsidTr="00851EC3">
        <w:trPr>
          <w:jc w:val="center"/>
        </w:trPr>
        <w:tc>
          <w:tcPr>
            <w:tcW w:w="994" w:type="dxa"/>
            <w:vAlign w:val="center"/>
          </w:tcPr>
          <w:p w:rsidR="003E5159" w:rsidRPr="002B2499" w:rsidRDefault="003E5159" w:rsidP="00851EC3">
            <w:pPr>
              <w:jc w:val="center"/>
              <w:rPr>
                <w:rFonts w:ascii="Palatino Linotype" w:hAnsi="Palatino Linotype"/>
                <w:sz w:val="20"/>
                <w:szCs w:val="20"/>
              </w:rPr>
            </w:pPr>
            <w:r w:rsidRPr="002B2499">
              <w:rPr>
                <w:rFonts w:ascii="Palatino Linotype" w:hAnsi="Palatino Linotype"/>
                <w:sz w:val="20"/>
                <w:szCs w:val="20"/>
              </w:rPr>
              <w:t>1.4.</w:t>
            </w:r>
          </w:p>
        </w:tc>
        <w:tc>
          <w:tcPr>
            <w:tcW w:w="2516" w:type="dxa"/>
            <w:vAlign w:val="center"/>
          </w:tcPr>
          <w:p w:rsidR="003E5159" w:rsidRPr="002B2499" w:rsidRDefault="003E5159" w:rsidP="00851EC3">
            <w:pPr>
              <w:rPr>
                <w:rFonts w:ascii="Palatino Linotype" w:hAnsi="Palatino Linotype"/>
                <w:sz w:val="20"/>
                <w:szCs w:val="20"/>
              </w:rPr>
            </w:pPr>
            <w:r w:rsidRPr="002B2499">
              <w:rPr>
                <w:rFonts w:ascii="Palatino Linotype" w:hAnsi="Palatino Linotype"/>
                <w:sz w:val="20"/>
                <w:szCs w:val="20"/>
              </w:rPr>
              <w:t>házi feladat</w:t>
            </w:r>
          </w:p>
        </w:tc>
        <w:tc>
          <w:tcPr>
            <w:tcW w:w="851"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p>
        </w:tc>
        <w:tc>
          <w:tcPr>
            <w:tcW w:w="2943" w:type="dxa"/>
            <w:vAlign w:val="center"/>
          </w:tcPr>
          <w:p w:rsidR="003E5159" w:rsidRPr="002B2499" w:rsidRDefault="003E5159" w:rsidP="00851EC3">
            <w:pPr>
              <w:jc w:val="center"/>
              <w:rPr>
                <w:rFonts w:ascii="Palatino Linotype" w:hAnsi="Palatino Linotype"/>
                <w:sz w:val="20"/>
                <w:szCs w:val="20"/>
              </w:rPr>
            </w:pPr>
          </w:p>
        </w:tc>
      </w:tr>
      <w:tr w:rsidR="003E5159" w:rsidRPr="002B2499" w:rsidTr="00851EC3">
        <w:trPr>
          <w:jc w:val="center"/>
        </w:trPr>
        <w:tc>
          <w:tcPr>
            <w:tcW w:w="994"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1.5.</w:t>
            </w:r>
          </w:p>
        </w:tc>
        <w:tc>
          <w:tcPr>
            <w:tcW w:w="2516" w:type="dxa"/>
            <w:vAlign w:val="center"/>
          </w:tcPr>
          <w:p w:rsidR="003E5159" w:rsidRPr="002B2499" w:rsidRDefault="003E5159" w:rsidP="00851EC3">
            <w:pPr>
              <w:rPr>
                <w:rFonts w:ascii="Palatino Linotype" w:hAnsi="Palatino Linotype"/>
                <w:sz w:val="20"/>
                <w:szCs w:val="20"/>
              </w:rPr>
            </w:pPr>
            <w:r>
              <w:rPr>
                <w:rFonts w:ascii="Palatino Linotype" w:hAnsi="Palatino Linotype"/>
                <w:sz w:val="20"/>
                <w:szCs w:val="20"/>
              </w:rPr>
              <w:t>teszt</w:t>
            </w:r>
          </w:p>
        </w:tc>
        <w:tc>
          <w:tcPr>
            <w:tcW w:w="851" w:type="dxa"/>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3E5159" w:rsidRPr="002B2499" w:rsidRDefault="003E5159" w:rsidP="00851EC3">
            <w:pPr>
              <w:jc w:val="center"/>
              <w:rPr>
                <w:rFonts w:ascii="Palatino Linotype" w:hAnsi="Palatino Linotype"/>
                <w:sz w:val="20"/>
                <w:szCs w:val="20"/>
              </w:rPr>
            </w:pPr>
          </w:p>
        </w:tc>
        <w:tc>
          <w:tcPr>
            <w:tcW w:w="992" w:type="dxa"/>
            <w:vAlign w:val="center"/>
          </w:tcPr>
          <w:p w:rsidR="003E5159" w:rsidRPr="002B2499" w:rsidRDefault="003E5159" w:rsidP="00851EC3">
            <w:pPr>
              <w:jc w:val="center"/>
              <w:rPr>
                <w:rFonts w:ascii="Palatino Linotype" w:hAnsi="Palatino Linotype"/>
                <w:sz w:val="20"/>
                <w:szCs w:val="20"/>
              </w:rPr>
            </w:pPr>
          </w:p>
        </w:tc>
        <w:tc>
          <w:tcPr>
            <w:tcW w:w="2943" w:type="dxa"/>
            <w:vAlign w:val="center"/>
          </w:tcPr>
          <w:p w:rsidR="003E5159" w:rsidRPr="002B2499" w:rsidRDefault="003E5159" w:rsidP="00851EC3">
            <w:pPr>
              <w:jc w:val="center"/>
              <w:rPr>
                <w:rFonts w:ascii="Palatino Linotype" w:hAnsi="Palatino Linotype"/>
                <w:sz w:val="20"/>
                <w:szCs w:val="20"/>
              </w:rPr>
            </w:pPr>
          </w:p>
        </w:tc>
      </w:tr>
    </w:tbl>
    <w:p w:rsidR="003E5159" w:rsidRPr="00BC3D23" w:rsidRDefault="003E5159" w:rsidP="00851EC3">
      <w:pPr>
        <w:pStyle w:val="3szint"/>
        <w:numPr>
          <w:ilvl w:val="2"/>
          <w:numId w:val="4"/>
        </w:numPr>
        <w:tabs>
          <w:tab w:val="clear" w:pos="9212"/>
          <w:tab w:val="right" w:pos="9498"/>
        </w:tabs>
        <w:ind w:left="709" w:right="-142" w:firstLine="0"/>
      </w:pPr>
      <w:r w:rsidRPr="007E56AE">
        <w:rPr>
          <w:i/>
        </w:rPr>
        <w:t>A tantárgy elsajátítása során alkalmazható tanulói tevékenységformák (ajánlás</w:t>
      </w:r>
      <w:r w:rsidRPr="00BC3D23">
        <w:t>)</w:t>
      </w:r>
    </w:p>
    <w:tbl>
      <w:tblPr>
        <w:tblW w:w="9494"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77"/>
        <w:gridCol w:w="2920"/>
        <w:gridCol w:w="709"/>
        <w:gridCol w:w="708"/>
        <w:gridCol w:w="709"/>
        <w:gridCol w:w="3471"/>
      </w:tblGrid>
      <w:tr w:rsidR="003E5159" w:rsidRPr="002B2499" w:rsidTr="00851EC3">
        <w:trPr>
          <w:cantSplit/>
          <w:trHeight w:val="921"/>
          <w:jc w:val="center"/>
        </w:trPr>
        <w:tc>
          <w:tcPr>
            <w:tcW w:w="977"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Sor-szám</w:t>
            </w:r>
          </w:p>
        </w:tc>
        <w:tc>
          <w:tcPr>
            <w:tcW w:w="2920"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126" w:type="dxa"/>
            <w:gridSpan w:val="3"/>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3471" w:type="dxa"/>
            <w:vMerge w:val="restart"/>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E5159" w:rsidRPr="002B2499" w:rsidTr="00851EC3">
        <w:trPr>
          <w:cantSplit/>
          <w:trHeight w:val="1076"/>
          <w:jc w:val="center"/>
        </w:trPr>
        <w:tc>
          <w:tcPr>
            <w:tcW w:w="977" w:type="dxa"/>
            <w:vMerge/>
            <w:vAlign w:val="center"/>
          </w:tcPr>
          <w:p w:rsidR="003E5159" w:rsidRPr="002B2499" w:rsidRDefault="003E5159" w:rsidP="00851EC3">
            <w:pPr>
              <w:jc w:val="center"/>
              <w:rPr>
                <w:rFonts w:ascii="Palatino Linotype" w:hAnsi="Palatino Linotype"/>
                <w:b/>
                <w:sz w:val="20"/>
                <w:szCs w:val="20"/>
              </w:rPr>
            </w:pPr>
          </w:p>
        </w:tc>
        <w:tc>
          <w:tcPr>
            <w:tcW w:w="2920" w:type="dxa"/>
            <w:vMerge/>
            <w:vAlign w:val="center"/>
          </w:tcPr>
          <w:p w:rsidR="003E5159" w:rsidRPr="002B2499" w:rsidRDefault="003E5159" w:rsidP="00851EC3">
            <w:pPr>
              <w:rPr>
                <w:rFonts w:ascii="Palatino Linotype" w:hAnsi="Palatino Linotype"/>
                <w:b/>
                <w:sz w:val="20"/>
                <w:szCs w:val="20"/>
              </w:rPr>
            </w:pPr>
          </w:p>
        </w:tc>
        <w:tc>
          <w:tcPr>
            <w:tcW w:w="709" w:type="dxa"/>
            <w:textDirection w:val="btLr"/>
            <w:vAlign w:val="center"/>
          </w:tcPr>
          <w:p w:rsidR="003E5159" w:rsidRDefault="003E5159" w:rsidP="00851EC3">
            <w:pPr>
              <w:ind w:left="113" w:right="113"/>
              <w:rPr>
                <w:rFonts w:ascii="Palatino Linotype" w:hAnsi="Palatino Linotype"/>
                <w:b/>
                <w:sz w:val="20"/>
                <w:szCs w:val="20"/>
              </w:rPr>
            </w:pPr>
            <w:r w:rsidRPr="002B2499">
              <w:rPr>
                <w:rFonts w:ascii="Palatino Linotype" w:hAnsi="Palatino Linotype"/>
                <w:b/>
                <w:sz w:val="20"/>
                <w:szCs w:val="20"/>
              </w:rPr>
              <w:t>Egyéni</w:t>
            </w:r>
          </w:p>
        </w:tc>
        <w:tc>
          <w:tcPr>
            <w:tcW w:w="708" w:type="dxa"/>
            <w:textDirection w:val="btLr"/>
            <w:vAlign w:val="center"/>
          </w:tcPr>
          <w:p w:rsidR="003E5159" w:rsidRDefault="003E5159" w:rsidP="00851EC3">
            <w:pPr>
              <w:ind w:left="113" w:right="113"/>
              <w:rPr>
                <w:rFonts w:ascii="Palatino Linotype" w:hAnsi="Palatino Linotype"/>
                <w:b/>
                <w:sz w:val="20"/>
                <w:szCs w:val="20"/>
              </w:rPr>
            </w:pPr>
            <w:r w:rsidRPr="002B2499">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sidRPr="002B2499">
              <w:rPr>
                <w:rFonts w:ascii="Palatino Linotype" w:hAnsi="Palatino Linotype"/>
                <w:b/>
                <w:sz w:val="20"/>
                <w:szCs w:val="20"/>
              </w:rPr>
              <w:t>bontás</w:t>
            </w:r>
          </w:p>
        </w:tc>
        <w:tc>
          <w:tcPr>
            <w:tcW w:w="709" w:type="dxa"/>
            <w:textDirection w:val="btLr"/>
            <w:vAlign w:val="center"/>
          </w:tcPr>
          <w:p w:rsidR="003E5159" w:rsidRDefault="003E5159" w:rsidP="00851EC3">
            <w:pPr>
              <w:ind w:left="113" w:right="113"/>
              <w:rPr>
                <w:rFonts w:ascii="Palatino Linotype" w:hAnsi="Palatino Linotype"/>
                <w:b/>
                <w:sz w:val="20"/>
                <w:szCs w:val="20"/>
              </w:rPr>
            </w:pPr>
            <w:r w:rsidRPr="002B2499">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sidRPr="002B2499">
              <w:rPr>
                <w:rFonts w:ascii="Palatino Linotype" w:hAnsi="Palatino Linotype"/>
                <w:b/>
                <w:sz w:val="20"/>
                <w:szCs w:val="20"/>
              </w:rPr>
              <w:t>keret</w:t>
            </w:r>
          </w:p>
        </w:tc>
        <w:tc>
          <w:tcPr>
            <w:tcW w:w="3471" w:type="dxa"/>
            <w:vMerge/>
            <w:vAlign w:val="center"/>
          </w:tcPr>
          <w:p w:rsidR="003E5159" w:rsidRPr="002B2499" w:rsidRDefault="003E5159" w:rsidP="00851EC3">
            <w:pPr>
              <w:jc w:val="center"/>
              <w:rPr>
                <w:rFonts w:ascii="Palatino Linotype" w:hAnsi="Palatino Linotype"/>
                <w:b/>
                <w:sz w:val="20"/>
                <w:szCs w:val="20"/>
              </w:rPr>
            </w:pPr>
          </w:p>
        </w:tc>
      </w:tr>
      <w:tr w:rsidR="003E5159" w:rsidRPr="002B2499" w:rsidTr="00851EC3">
        <w:trPr>
          <w:jc w:val="center"/>
        </w:trPr>
        <w:tc>
          <w:tcPr>
            <w:tcW w:w="977" w:type="dxa"/>
            <w:shd w:val="clear" w:color="auto" w:fill="D9D9D9"/>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1.</w:t>
            </w:r>
          </w:p>
        </w:tc>
        <w:tc>
          <w:tcPr>
            <w:tcW w:w="2920" w:type="dxa"/>
            <w:shd w:val="clear" w:color="auto" w:fill="D9D9D9"/>
            <w:vAlign w:val="center"/>
          </w:tcPr>
          <w:p w:rsidR="003E5159" w:rsidRPr="002B2499" w:rsidRDefault="003E5159" w:rsidP="00851EC3">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709"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708"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709"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3471" w:type="dxa"/>
            <w:shd w:val="clear" w:color="auto" w:fill="D9D9D9"/>
            <w:vAlign w:val="center"/>
          </w:tcPr>
          <w:p w:rsidR="003E5159" w:rsidRPr="002B2499" w:rsidRDefault="003E5159" w:rsidP="00851EC3">
            <w:pPr>
              <w:jc w:val="center"/>
              <w:rPr>
                <w:rFonts w:ascii="Palatino Linotype" w:hAnsi="Palatino Linotype"/>
                <w:sz w:val="20"/>
                <w:szCs w:val="20"/>
              </w:rPr>
            </w:pPr>
          </w:p>
        </w:tc>
      </w:tr>
      <w:tr w:rsidR="003E5159" w:rsidRPr="002B2499" w:rsidTr="00851EC3">
        <w:trPr>
          <w:jc w:val="center"/>
        </w:trPr>
        <w:tc>
          <w:tcPr>
            <w:tcW w:w="977"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2920" w:type="dxa"/>
            <w:vAlign w:val="center"/>
          </w:tcPr>
          <w:p w:rsidR="003E5159" w:rsidRPr="002B2499" w:rsidRDefault="003E5159" w:rsidP="00851EC3">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709" w:type="dxa"/>
            <w:vAlign w:val="center"/>
          </w:tcPr>
          <w:p w:rsidR="003E5159" w:rsidRPr="002B2499" w:rsidRDefault="003E5159" w:rsidP="00851EC3">
            <w:pPr>
              <w:jc w:val="center"/>
              <w:rPr>
                <w:rFonts w:ascii="Palatino Linotype" w:hAnsi="Palatino Linotype"/>
                <w:sz w:val="20"/>
                <w:szCs w:val="20"/>
              </w:rPr>
            </w:pPr>
          </w:p>
        </w:tc>
        <w:tc>
          <w:tcPr>
            <w:tcW w:w="708" w:type="dxa"/>
            <w:vAlign w:val="center"/>
          </w:tcPr>
          <w:p w:rsidR="003E5159" w:rsidRPr="002B2499" w:rsidRDefault="003E5159" w:rsidP="00851EC3">
            <w:pPr>
              <w:jc w:val="center"/>
              <w:rPr>
                <w:rFonts w:ascii="Palatino Linotype" w:hAnsi="Palatino Linotype"/>
                <w:sz w:val="20"/>
                <w:szCs w:val="20"/>
              </w:rPr>
            </w:pPr>
          </w:p>
        </w:tc>
        <w:tc>
          <w:tcPr>
            <w:tcW w:w="709"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3471" w:type="dxa"/>
            <w:vAlign w:val="center"/>
          </w:tcPr>
          <w:p w:rsidR="003E5159" w:rsidRPr="002B2499" w:rsidRDefault="003E5159" w:rsidP="00851EC3">
            <w:pPr>
              <w:jc w:val="center"/>
              <w:rPr>
                <w:rFonts w:ascii="Palatino Linotype" w:hAnsi="Palatino Linotype"/>
                <w:sz w:val="20"/>
                <w:szCs w:val="20"/>
              </w:rPr>
            </w:pPr>
          </w:p>
        </w:tc>
      </w:tr>
      <w:tr w:rsidR="003E5159" w:rsidRPr="002B2499" w:rsidTr="00851EC3">
        <w:trPr>
          <w:jc w:val="center"/>
        </w:trPr>
        <w:tc>
          <w:tcPr>
            <w:tcW w:w="977" w:type="dxa"/>
            <w:shd w:val="clear" w:color="auto" w:fill="D9D9D9"/>
            <w:vAlign w:val="center"/>
          </w:tcPr>
          <w:p w:rsidR="003E5159" w:rsidRPr="002B2499" w:rsidRDefault="003E5159" w:rsidP="00851EC3">
            <w:pPr>
              <w:jc w:val="center"/>
              <w:rPr>
                <w:rFonts w:ascii="Palatino Linotype" w:hAnsi="Palatino Linotype"/>
                <w:b/>
                <w:sz w:val="20"/>
                <w:szCs w:val="20"/>
              </w:rPr>
            </w:pPr>
            <w:r w:rsidRPr="002B2499">
              <w:rPr>
                <w:rFonts w:ascii="Palatino Linotype" w:hAnsi="Palatino Linotype"/>
                <w:b/>
                <w:sz w:val="20"/>
                <w:szCs w:val="20"/>
              </w:rPr>
              <w:t>2.</w:t>
            </w:r>
          </w:p>
        </w:tc>
        <w:tc>
          <w:tcPr>
            <w:tcW w:w="2920" w:type="dxa"/>
            <w:shd w:val="clear" w:color="auto" w:fill="D9D9D9"/>
            <w:vAlign w:val="center"/>
          </w:tcPr>
          <w:p w:rsidR="003E5159" w:rsidRPr="002B2499" w:rsidRDefault="003E5159" w:rsidP="00851EC3">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709"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708"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709" w:type="dxa"/>
            <w:shd w:val="clear" w:color="auto" w:fill="D9D9D9"/>
            <w:vAlign w:val="center"/>
          </w:tcPr>
          <w:p w:rsidR="003E5159" w:rsidRPr="002B2499" w:rsidRDefault="003E5159" w:rsidP="00851EC3">
            <w:pPr>
              <w:jc w:val="center"/>
              <w:rPr>
                <w:rFonts w:ascii="Palatino Linotype" w:hAnsi="Palatino Linotype"/>
                <w:sz w:val="20"/>
                <w:szCs w:val="20"/>
              </w:rPr>
            </w:pPr>
          </w:p>
        </w:tc>
        <w:tc>
          <w:tcPr>
            <w:tcW w:w="3471" w:type="dxa"/>
            <w:shd w:val="clear" w:color="auto" w:fill="D9D9D9"/>
            <w:vAlign w:val="center"/>
          </w:tcPr>
          <w:p w:rsidR="003E5159" w:rsidRPr="002B2499" w:rsidRDefault="003E5159" w:rsidP="00851EC3">
            <w:pPr>
              <w:jc w:val="center"/>
              <w:rPr>
                <w:rFonts w:ascii="Palatino Linotype" w:hAnsi="Palatino Linotype"/>
                <w:sz w:val="20"/>
                <w:szCs w:val="20"/>
              </w:rPr>
            </w:pPr>
          </w:p>
        </w:tc>
      </w:tr>
      <w:tr w:rsidR="003E5159" w:rsidRPr="002B2499" w:rsidTr="00851EC3">
        <w:trPr>
          <w:jc w:val="center"/>
        </w:trPr>
        <w:tc>
          <w:tcPr>
            <w:tcW w:w="977"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2920" w:type="dxa"/>
            <w:vAlign w:val="center"/>
          </w:tcPr>
          <w:p w:rsidR="003E5159" w:rsidRPr="002B2499" w:rsidRDefault="003E5159" w:rsidP="00851EC3">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709"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708"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3E5159" w:rsidRPr="002B2499" w:rsidRDefault="003E5159" w:rsidP="00851EC3">
            <w:pPr>
              <w:jc w:val="center"/>
              <w:rPr>
                <w:rFonts w:ascii="Palatino Linotype" w:hAnsi="Palatino Linotype"/>
                <w:sz w:val="20"/>
                <w:szCs w:val="20"/>
              </w:rPr>
            </w:pPr>
          </w:p>
        </w:tc>
        <w:tc>
          <w:tcPr>
            <w:tcW w:w="3471" w:type="dxa"/>
            <w:vAlign w:val="center"/>
          </w:tcPr>
          <w:p w:rsidR="003E5159" w:rsidRPr="002B2499" w:rsidRDefault="003E5159" w:rsidP="00851EC3">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E5159" w:rsidRPr="00ED2C7F" w:rsidRDefault="003E5159" w:rsidP="00851EC3">
      <w:pPr>
        <w:pStyle w:val="2szint"/>
        <w:numPr>
          <w:ilvl w:val="1"/>
          <w:numId w:val="4"/>
        </w:numPr>
        <w:ind w:right="-142"/>
      </w:pPr>
      <w:r w:rsidRPr="00ED2C7F">
        <w:t>A tantárgy értékelésének módja</w:t>
      </w:r>
    </w:p>
    <w:p w:rsidR="003E5159" w:rsidRDefault="003E5159" w:rsidP="00851EC3">
      <w:pPr>
        <w:widowControl w:val="0"/>
        <w:suppressAutoHyphens/>
        <w:ind w:left="540" w:right="-142"/>
        <w:jc w:val="both"/>
        <w:rPr>
          <w:rFonts w:ascii="Palatino Linotype" w:hAnsi="Palatino Linotype"/>
          <w:b/>
          <w:sz w:val="44"/>
          <w:szCs w:val="44"/>
        </w:rPr>
      </w:pPr>
      <w:r w:rsidRPr="00ED2C7F">
        <w:rPr>
          <w:rFonts w:ascii="Palatino Linotype" w:hAnsi="Palatino Linotype"/>
          <w:bCs/>
          <w:sz w:val="24"/>
          <w:szCs w:val="24"/>
        </w:rPr>
        <w:t>A nemzeti köznevelésről szóló 2011. évi CXC. törvény 54. § (2) a) pontja szerinti értékeléssel.</w:t>
      </w:r>
      <w:r>
        <w:rPr>
          <w:rFonts w:ascii="Palatino Linotype" w:hAnsi="Palatino Linotype"/>
          <w:bCs/>
        </w:rPr>
        <w:br w:type="page"/>
      </w:r>
    </w:p>
    <w:p w:rsidR="003E5159" w:rsidRDefault="003E5159" w:rsidP="00851EC3">
      <w:pPr>
        <w:jc w:val="center"/>
        <w:rPr>
          <w:rFonts w:ascii="Palatino Linotype" w:hAnsi="Palatino Linotype"/>
          <w:b/>
          <w:sz w:val="44"/>
          <w:szCs w:val="44"/>
        </w:rPr>
      </w:pPr>
    </w:p>
    <w:p w:rsidR="003E5159" w:rsidRDefault="003E5159" w:rsidP="00851EC3">
      <w:pPr>
        <w:jc w:val="center"/>
        <w:rPr>
          <w:rFonts w:ascii="Palatino Linotype" w:hAnsi="Palatino Linotype"/>
          <w:b/>
          <w:sz w:val="44"/>
          <w:szCs w:val="44"/>
        </w:rPr>
      </w:pPr>
    </w:p>
    <w:p w:rsidR="003E5159" w:rsidRDefault="003E5159" w:rsidP="00851EC3">
      <w:pPr>
        <w:jc w:val="center"/>
        <w:rPr>
          <w:rFonts w:ascii="Palatino Linotype" w:hAnsi="Palatino Linotype"/>
          <w:b/>
          <w:sz w:val="44"/>
          <w:szCs w:val="44"/>
        </w:rPr>
      </w:pPr>
    </w:p>
    <w:p w:rsidR="003E5159" w:rsidRDefault="003E5159" w:rsidP="00851EC3">
      <w:pPr>
        <w:jc w:val="center"/>
        <w:rPr>
          <w:rFonts w:ascii="Palatino Linotype" w:hAnsi="Palatino Linotype"/>
          <w:b/>
          <w:sz w:val="44"/>
          <w:szCs w:val="44"/>
        </w:rPr>
      </w:pPr>
    </w:p>
    <w:p w:rsidR="003E5159" w:rsidRDefault="003E5159" w:rsidP="00851EC3">
      <w:pPr>
        <w:jc w:val="center"/>
        <w:rPr>
          <w:rFonts w:ascii="Palatino Linotype" w:hAnsi="Palatino Linotype"/>
          <w:b/>
          <w:sz w:val="44"/>
          <w:szCs w:val="44"/>
        </w:rPr>
      </w:pPr>
    </w:p>
    <w:p w:rsidR="003E5159" w:rsidRPr="006B7DDC" w:rsidRDefault="003E5159" w:rsidP="00851EC3">
      <w:pPr>
        <w:ind w:right="-142"/>
        <w:jc w:val="center"/>
        <w:rPr>
          <w:rFonts w:ascii="Palatino Linotype" w:hAnsi="Palatino Linotype"/>
          <w:b/>
          <w:sz w:val="44"/>
          <w:szCs w:val="44"/>
        </w:rPr>
      </w:pPr>
      <w:r>
        <w:rPr>
          <w:rFonts w:ascii="Palatino Linotype" w:hAnsi="Palatino Linotype"/>
          <w:b/>
          <w:sz w:val="44"/>
          <w:szCs w:val="44"/>
        </w:rPr>
        <w:t>A</w:t>
      </w:r>
    </w:p>
    <w:p w:rsidR="003E5159"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11499-12 azonosító számú</w:t>
      </w:r>
    </w:p>
    <w:p w:rsidR="003E5159" w:rsidRPr="006B7DDC" w:rsidRDefault="003E5159" w:rsidP="00851EC3">
      <w:pPr>
        <w:ind w:right="-142"/>
        <w:jc w:val="center"/>
        <w:rPr>
          <w:rFonts w:ascii="Palatino Linotype" w:hAnsi="Palatino Linotype"/>
          <w:b/>
          <w:sz w:val="44"/>
          <w:szCs w:val="44"/>
        </w:rPr>
      </w:pPr>
    </w:p>
    <w:p w:rsidR="003E5159" w:rsidRPr="006B7DDC"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Foglalkoztatás II.</w:t>
      </w:r>
    </w:p>
    <w:p w:rsidR="003E5159"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3E5159" w:rsidRPr="006B7DDC"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r w:rsidRPr="007E56AE">
        <w:rPr>
          <w:rFonts w:ascii="Palatino Linotype" w:hAnsi="Palatino Linotype"/>
          <w:b/>
          <w:sz w:val="44"/>
          <w:szCs w:val="44"/>
        </w:rPr>
        <w:t>szakmai követelménymodul</w:t>
      </w:r>
    </w:p>
    <w:p w:rsidR="003E5159" w:rsidRPr="007E56AE" w:rsidRDefault="003E5159" w:rsidP="00851EC3">
      <w:pPr>
        <w:ind w:right="-142"/>
        <w:jc w:val="center"/>
        <w:rPr>
          <w:rFonts w:ascii="Palatino Linotype" w:hAnsi="Palatino Linotype"/>
          <w:b/>
          <w:sz w:val="44"/>
          <w:szCs w:val="44"/>
        </w:rPr>
      </w:pPr>
    </w:p>
    <w:p w:rsidR="003E5159" w:rsidRPr="007E56AE" w:rsidRDefault="003E5159" w:rsidP="00851EC3">
      <w:pPr>
        <w:ind w:right="-142"/>
        <w:jc w:val="center"/>
        <w:rPr>
          <w:rFonts w:ascii="Palatino Linotype" w:hAnsi="Palatino Linotype"/>
          <w:b/>
          <w:sz w:val="44"/>
          <w:szCs w:val="44"/>
        </w:rPr>
      </w:pPr>
      <w:r w:rsidRPr="007E56AE">
        <w:rPr>
          <w:rFonts w:ascii="Palatino Linotype" w:hAnsi="Palatino Linotype"/>
          <w:b/>
          <w:sz w:val="44"/>
          <w:szCs w:val="44"/>
        </w:rPr>
        <w:t>tantárgyai, témakörei</w:t>
      </w:r>
    </w:p>
    <w:p w:rsidR="003E5159" w:rsidRPr="006B7DDC" w:rsidRDefault="003E5159" w:rsidP="00851EC3">
      <w:pPr>
        <w:ind w:right="-142"/>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9632" w:type="dxa"/>
        <w:jc w:val="center"/>
        <w:tblInd w:w="55" w:type="dxa"/>
        <w:tblCellMar>
          <w:left w:w="70" w:type="dxa"/>
          <w:right w:w="70" w:type="dxa"/>
        </w:tblCellMar>
        <w:tblLook w:val="0000" w:firstRow="0" w:lastRow="0" w:firstColumn="0" w:lastColumn="0" w:noHBand="0" w:noVBand="0"/>
      </w:tblPr>
      <w:tblGrid>
        <w:gridCol w:w="7303"/>
        <w:gridCol w:w="762"/>
        <w:gridCol w:w="678"/>
        <w:gridCol w:w="435"/>
        <w:gridCol w:w="454"/>
      </w:tblGrid>
      <w:tr w:rsidR="003E5159" w:rsidRPr="006B7DDC" w:rsidTr="00851EC3">
        <w:trPr>
          <w:trHeight w:val="300"/>
          <w:jc w:val="center"/>
        </w:trPr>
        <w:tc>
          <w:tcPr>
            <w:tcW w:w="7303" w:type="dxa"/>
            <w:vMerge w:val="restart"/>
            <w:tcBorders>
              <w:top w:val="single" w:sz="4" w:space="0" w:color="auto"/>
              <w:left w:val="single" w:sz="4" w:space="0" w:color="auto"/>
              <w:bottom w:val="single" w:sz="4" w:space="0" w:color="000000"/>
              <w:right w:val="single" w:sz="4" w:space="0" w:color="auto"/>
            </w:tcBorders>
            <w:vAlign w:val="center"/>
          </w:tcPr>
          <w:p w:rsidR="003E5159" w:rsidRDefault="003E5159" w:rsidP="00851EC3">
            <w:pPr>
              <w:jc w:val="center"/>
              <w:rPr>
                <w:rFonts w:ascii="Palatino Linotype" w:hAnsi="Palatino Linotype" w:cs="Arial"/>
                <w:sz w:val="20"/>
                <w:szCs w:val="20"/>
              </w:rPr>
            </w:pPr>
            <w:r>
              <w:rPr>
                <w:rFonts w:ascii="Palatino Linotype" w:hAnsi="Palatino Linotype" w:cs="Arial"/>
                <w:sz w:val="20"/>
                <w:szCs w:val="20"/>
              </w:rPr>
              <w:t>11499-12</w:t>
            </w:r>
          </w:p>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Foglalkoztatás II.</w:t>
            </w:r>
          </w:p>
        </w:tc>
        <w:tc>
          <w:tcPr>
            <w:tcW w:w="2329" w:type="dxa"/>
            <w:gridSpan w:val="4"/>
            <w:tcBorders>
              <w:top w:val="single" w:sz="4" w:space="0" w:color="auto"/>
              <w:left w:val="nil"/>
              <w:bottom w:val="single" w:sz="4" w:space="0" w:color="auto"/>
              <w:right w:val="single" w:sz="4" w:space="0" w:color="auto"/>
            </w:tcBorders>
            <w:vAlign w:val="bottom"/>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3E5159" w:rsidRPr="006B7DDC" w:rsidTr="00851EC3">
        <w:trPr>
          <w:trHeight w:val="1690"/>
          <w:jc w:val="center"/>
        </w:trPr>
        <w:tc>
          <w:tcPr>
            <w:tcW w:w="7303" w:type="dxa"/>
            <w:vMerge/>
            <w:tcBorders>
              <w:top w:val="single" w:sz="4" w:space="0" w:color="auto"/>
              <w:left w:val="single" w:sz="4" w:space="0" w:color="auto"/>
              <w:bottom w:val="single" w:sz="4" w:space="0" w:color="000000"/>
              <w:right w:val="single" w:sz="4" w:space="0" w:color="auto"/>
            </w:tcBorders>
            <w:vAlign w:val="center"/>
          </w:tcPr>
          <w:p w:rsidR="003E5159" w:rsidRPr="006B7DDC" w:rsidRDefault="003E5159" w:rsidP="00851EC3">
            <w:pPr>
              <w:rPr>
                <w:rFonts w:ascii="Palatino Linotype" w:hAnsi="Palatino Linotype" w:cs="Arial"/>
                <w:sz w:val="20"/>
                <w:szCs w:val="20"/>
              </w:rPr>
            </w:pPr>
          </w:p>
        </w:tc>
        <w:tc>
          <w:tcPr>
            <w:tcW w:w="762"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678"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435"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Álláskeresés</w:t>
            </w:r>
          </w:p>
        </w:tc>
        <w:tc>
          <w:tcPr>
            <w:tcW w:w="454"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Munkanélküliség</w:t>
            </w: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bottom"/>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3E5159" w:rsidRPr="006B7DDC" w:rsidTr="00851EC3">
        <w:trPr>
          <w:trHeight w:val="255"/>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8773D5" w:rsidRDefault="003E5159" w:rsidP="00851EC3">
            <w:pPr>
              <w:jc w:val="center"/>
              <w:rPr>
                <w:rFonts w:ascii="Times New Roman" w:hAnsi="Times New Roman"/>
                <w:sz w:val="20"/>
                <w:szCs w:val="20"/>
              </w:rPr>
            </w:pPr>
            <w:r>
              <w:rPr>
                <w:rFonts w:ascii="Times New Roman" w:hAnsi="Times New Roman"/>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Alkalmazza a munkaerő</w:t>
            </w:r>
            <w:r>
              <w:rPr>
                <w:rFonts w:ascii="Palatino Linotype" w:hAnsi="Palatino Linotype" w:cs="Arial"/>
                <w:sz w:val="20"/>
                <w:szCs w:val="20"/>
              </w:rPr>
              <w:t xml:space="preserve"> </w:t>
            </w:r>
            <w:r w:rsidRPr="006B7DDC">
              <w:rPr>
                <w:rFonts w:ascii="Palatino Linotype" w:hAnsi="Palatino Linotype" w:cs="Arial"/>
                <w:sz w:val="20"/>
                <w:szCs w:val="20"/>
              </w:rPr>
              <w:t>piaci technikákat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263"/>
          <w:jc w:val="center"/>
        </w:trPr>
        <w:tc>
          <w:tcPr>
            <w:tcW w:w="7303"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3E5159" w:rsidRPr="006B7DDC" w:rsidTr="00851EC3">
        <w:trPr>
          <w:trHeight w:val="200"/>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213"/>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188"/>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165"/>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Munkaügyi szervezetek</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127"/>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245"/>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505"/>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206"/>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Times New Roman" w:hAnsi="Times New Roman"/>
                <w:sz w:val="20"/>
                <w:szCs w:val="20"/>
              </w:rPr>
              <w:t>x</w:t>
            </w:r>
          </w:p>
        </w:tc>
      </w:tr>
      <w:tr w:rsidR="003E5159" w:rsidRPr="006B7DDC" w:rsidTr="00851EC3">
        <w:trPr>
          <w:trHeight w:val="233"/>
          <w:jc w:val="center"/>
        </w:trPr>
        <w:tc>
          <w:tcPr>
            <w:tcW w:w="7303" w:type="dxa"/>
            <w:tcBorders>
              <w:top w:val="nil"/>
              <w:left w:val="single" w:sz="4" w:space="0" w:color="auto"/>
              <w:bottom w:val="single" w:sz="4" w:space="0" w:color="auto"/>
              <w:right w:val="single" w:sz="4" w:space="0" w:color="auto"/>
            </w:tcBorders>
            <w:vAlign w:val="center"/>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3E5159" w:rsidRPr="006B7DDC" w:rsidTr="00851EC3">
        <w:trPr>
          <w:trHeight w:val="213"/>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3E5159" w:rsidRPr="006B7DDC" w:rsidTr="00851EC3">
        <w:trPr>
          <w:trHeight w:val="225"/>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3E5159" w:rsidRPr="006B7DDC" w:rsidTr="00851EC3">
        <w:trPr>
          <w:trHeight w:val="181"/>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184"/>
          <w:jc w:val="center"/>
        </w:trPr>
        <w:tc>
          <w:tcPr>
            <w:tcW w:w="7303" w:type="dxa"/>
            <w:tcBorders>
              <w:top w:val="single" w:sz="4" w:space="0" w:color="auto"/>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62" w:type="dxa"/>
            <w:tcBorders>
              <w:top w:val="single" w:sz="4" w:space="0" w:color="auto"/>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single" w:sz="4" w:space="0" w:color="auto"/>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single" w:sz="4" w:space="0" w:color="auto"/>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single" w:sz="4" w:space="0" w:color="auto"/>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9632"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3E5159" w:rsidRPr="006B7DDC" w:rsidTr="00851EC3">
        <w:trPr>
          <w:trHeight w:val="151"/>
          <w:jc w:val="center"/>
        </w:trPr>
        <w:tc>
          <w:tcPr>
            <w:tcW w:w="7303" w:type="dxa"/>
            <w:tcBorders>
              <w:top w:val="nil"/>
              <w:left w:val="single" w:sz="4" w:space="0" w:color="auto"/>
              <w:bottom w:val="single" w:sz="4" w:space="0" w:color="auto"/>
              <w:right w:val="single" w:sz="4" w:space="0" w:color="auto"/>
            </w:tcBorders>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Logikus gondolkodás</w:t>
            </w:r>
          </w:p>
        </w:tc>
        <w:tc>
          <w:tcPr>
            <w:tcW w:w="762"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303" w:type="dxa"/>
            <w:tcBorders>
              <w:top w:val="nil"/>
              <w:left w:val="single" w:sz="4" w:space="0" w:color="auto"/>
              <w:bottom w:val="single" w:sz="4" w:space="0" w:color="auto"/>
              <w:right w:val="single" w:sz="4" w:space="0" w:color="auto"/>
            </w:tcBorders>
            <w:noWrap/>
            <w:vAlign w:val="bottom"/>
          </w:tcPr>
          <w:p w:rsidR="003E5159" w:rsidRPr="006B7DDC" w:rsidRDefault="003E5159" w:rsidP="00851EC3">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62"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678"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35"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454"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bl>
    <w:p w:rsidR="003E5159" w:rsidRDefault="003E5159" w:rsidP="00851EC3">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sidRPr="006B7DDC">
        <w:rPr>
          <w:rFonts w:ascii="Palatino Linotype" w:hAnsi="Palatino Linotype"/>
          <w:b/>
          <w:sz w:val="24"/>
          <w:szCs w:val="24"/>
        </w:rPr>
        <w:br w:type="page"/>
      </w:r>
      <w:r w:rsidRPr="00180EBD">
        <w:rPr>
          <w:rFonts w:ascii="Palatino Linotype" w:hAnsi="Palatino Linotype"/>
          <w:b/>
          <w:sz w:val="24"/>
          <w:szCs w:val="24"/>
        </w:rPr>
        <w:lastRenderedPageBreak/>
        <w:t>Foglalkoztatás II. tantárgy</w:t>
      </w:r>
      <w:r w:rsidRPr="00180EBD">
        <w:rPr>
          <w:rFonts w:ascii="Palatino Linotype" w:hAnsi="Palatino Linotype"/>
          <w:b/>
          <w:sz w:val="24"/>
          <w:szCs w:val="24"/>
        </w:rPr>
        <w:tab/>
        <w:t>16 óra</w:t>
      </w:r>
    </w:p>
    <w:p w:rsidR="003E5159" w:rsidRPr="00180EBD" w:rsidRDefault="003E5159" w:rsidP="00851EC3">
      <w:pPr>
        <w:pStyle w:val="Alcm"/>
        <w:tabs>
          <w:tab w:val="right" w:pos="9214"/>
        </w:tabs>
        <w:spacing w:after="0"/>
        <w:ind w:left="720"/>
        <w:jc w:val="left"/>
        <w:outlineLvl w:val="9"/>
        <w:rPr>
          <w:rFonts w:ascii="Palatino Linotype" w:hAnsi="Palatino Linotype"/>
          <w:b/>
          <w:sz w:val="24"/>
          <w:szCs w:val="24"/>
        </w:rPr>
      </w:pPr>
    </w:p>
    <w:p w:rsidR="003E5159" w:rsidRPr="00180EBD" w:rsidRDefault="003E5159" w:rsidP="00851EC3">
      <w:pPr>
        <w:pStyle w:val="Listaszerbekezds"/>
        <w:widowControl w:val="0"/>
        <w:numPr>
          <w:ilvl w:val="1"/>
          <w:numId w:val="59"/>
        </w:numPr>
        <w:tabs>
          <w:tab w:val="left" w:pos="993"/>
        </w:tabs>
        <w:suppressAutoHyphens/>
        <w:spacing w:after="0" w:line="240" w:lineRule="auto"/>
        <w:ind w:left="851" w:right="-142" w:hanging="284"/>
        <w:jc w:val="both"/>
        <w:rPr>
          <w:rFonts w:ascii="Palatino Linotype" w:hAnsi="Palatino Linotype"/>
          <w:b/>
          <w:sz w:val="24"/>
          <w:szCs w:val="24"/>
        </w:rPr>
      </w:pPr>
      <w:r w:rsidRPr="00180EBD">
        <w:rPr>
          <w:rFonts w:ascii="Palatino Linotype" w:hAnsi="Palatino Linotype"/>
          <w:b/>
          <w:sz w:val="24"/>
          <w:szCs w:val="24"/>
        </w:rPr>
        <w:t>A tantárgy tanításának célja</w:t>
      </w:r>
    </w:p>
    <w:p w:rsidR="003E5159" w:rsidRDefault="003E5159" w:rsidP="00851EC3">
      <w:pPr>
        <w:pStyle w:val="3szintszveg"/>
        <w:ind w:left="567" w:right="-142"/>
        <w:rPr>
          <w:kern w:val="1"/>
          <w:lang w:eastAsia="hi-IN" w:bidi="hi-IN"/>
        </w:rPr>
      </w:pPr>
      <w:r w:rsidRPr="0077483F">
        <w:rPr>
          <w:kern w:val="1"/>
          <w:lang w:eastAsia="hi-IN" w:bidi="hi-IN"/>
        </w:rPr>
        <w:t>A tanuló általános felkészítése az álláskeresés módszereire, technikáira, valamint a munkavállaláshoz, munkaviszony létesítéséhez szükséges alapismeretek elsajátítására.</w:t>
      </w:r>
    </w:p>
    <w:p w:rsidR="003E5159" w:rsidRPr="0077483F" w:rsidRDefault="003E5159" w:rsidP="00851EC3">
      <w:pPr>
        <w:pStyle w:val="3szintszveg"/>
        <w:ind w:left="567" w:right="-142"/>
        <w:rPr>
          <w:kern w:val="1"/>
          <w:lang w:eastAsia="hi-IN" w:bidi="hi-IN"/>
        </w:rPr>
      </w:pPr>
    </w:p>
    <w:p w:rsidR="003E5159" w:rsidRPr="006B7DDC" w:rsidRDefault="003E5159" w:rsidP="00851EC3">
      <w:pPr>
        <w:pStyle w:val="Listaszerbekezds"/>
        <w:widowControl w:val="0"/>
        <w:numPr>
          <w:ilvl w:val="1"/>
          <w:numId w:val="59"/>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Kapcsolódó közismereti, szakmai tartalmak</w:t>
      </w:r>
    </w:p>
    <w:p w:rsidR="003E5159" w:rsidRDefault="003E5159" w:rsidP="00851EC3">
      <w:pPr>
        <w:pStyle w:val="2szintszveg"/>
        <w:ind w:left="567"/>
      </w:pPr>
      <w:r w:rsidRPr="0077483F">
        <w:t>-</w:t>
      </w:r>
    </w:p>
    <w:p w:rsidR="003E5159" w:rsidRDefault="003E5159" w:rsidP="00851EC3">
      <w:pPr>
        <w:pStyle w:val="2szintszveg"/>
        <w:ind w:left="567"/>
      </w:pPr>
    </w:p>
    <w:p w:rsidR="003E5159" w:rsidRDefault="003E5159" w:rsidP="00851EC3">
      <w:pPr>
        <w:pStyle w:val="Listaszerbekezds"/>
        <w:widowControl w:val="0"/>
        <w:numPr>
          <w:ilvl w:val="1"/>
          <w:numId w:val="59"/>
        </w:numPr>
        <w:tabs>
          <w:tab w:val="left" w:pos="993"/>
        </w:tabs>
        <w:suppressAutoHyphens/>
        <w:spacing w:after="0" w:line="240" w:lineRule="auto"/>
        <w:ind w:left="851" w:right="-142" w:hanging="284"/>
        <w:jc w:val="both"/>
        <w:rPr>
          <w:rFonts w:ascii="Palatino Linotype" w:hAnsi="Palatino Linotype"/>
          <w:b/>
          <w:sz w:val="24"/>
          <w:szCs w:val="24"/>
        </w:rPr>
      </w:pPr>
      <w:r w:rsidRPr="006B7DDC">
        <w:rPr>
          <w:rFonts w:ascii="Palatino Linotype" w:hAnsi="Palatino Linotype"/>
          <w:b/>
          <w:sz w:val="24"/>
          <w:szCs w:val="24"/>
        </w:rPr>
        <w:t>Témakörök</w:t>
      </w:r>
    </w:p>
    <w:p w:rsidR="003E5159" w:rsidRPr="0077483F" w:rsidRDefault="003E5159" w:rsidP="00851EC3">
      <w:pPr>
        <w:pStyle w:val="Listaszerbekezds"/>
        <w:widowControl w:val="0"/>
        <w:tabs>
          <w:tab w:val="left" w:pos="993"/>
        </w:tabs>
        <w:suppressAutoHyphens/>
        <w:spacing w:after="0" w:line="240" w:lineRule="auto"/>
        <w:ind w:left="851" w:right="-142"/>
        <w:jc w:val="both"/>
        <w:rPr>
          <w:rFonts w:ascii="Palatino Linotype" w:hAnsi="Palatino Linotype"/>
          <w:b/>
          <w:sz w:val="24"/>
          <w:szCs w:val="24"/>
        </w:rPr>
      </w:pPr>
    </w:p>
    <w:p w:rsidR="003E5159" w:rsidRPr="00180EBD" w:rsidRDefault="003E5159" w:rsidP="00851EC3">
      <w:pPr>
        <w:pStyle w:val="Listaszerbekezds"/>
        <w:numPr>
          <w:ilvl w:val="2"/>
          <w:numId w:val="59"/>
        </w:numPr>
        <w:tabs>
          <w:tab w:val="left" w:pos="1418"/>
          <w:tab w:val="right" w:pos="9212"/>
        </w:tabs>
        <w:spacing w:after="0" w:line="240" w:lineRule="auto"/>
        <w:ind w:left="1418"/>
        <w:jc w:val="right"/>
        <w:rPr>
          <w:rFonts w:ascii="Palatino Linotype" w:hAnsi="Palatino Linotype"/>
          <w:b/>
          <w:i/>
          <w:sz w:val="24"/>
          <w:szCs w:val="24"/>
        </w:rPr>
      </w:pPr>
      <w:r w:rsidRPr="00180EBD">
        <w:rPr>
          <w:rFonts w:ascii="Palatino Linotype" w:hAnsi="Palatino Linotype"/>
          <w:b/>
          <w:sz w:val="24"/>
          <w:szCs w:val="24"/>
        </w:rPr>
        <w:t>Munkajogi alapismeretek</w:t>
      </w:r>
      <w:r w:rsidRPr="00180EBD">
        <w:rPr>
          <w:rFonts w:ascii="Palatino Linotype" w:hAnsi="Palatino Linotype"/>
          <w:b/>
          <w:sz w:val="24"/>
          <w:szCs w:val="24"/>
        </w:rPr>
        <w:tab/>
      </w:r>
      <w:r w:rsidRPr="00180EBD">
        <w:rPr>
          <w:rFonts w:ascii="Palatino Linotype" w:hAnsi="Palatino Linotype"/>
          <w:b/>
          <w:i/>
          <w:sz w:val="24"/>
          <w:szCs w:val="24"/>
        </w:rPr>
        <w:t>4 óra</w:t>
      </w:r>
    </w:p>
    <w:p w:rsidR="003E5159" w:rsidRPr="006B7DDC" w:rsidRDefault="003E5159" w:rsidP="00851EC3">
      <w:pPr>
        <w:pStyle w:val="3szintszveg"/>
        <w:ind w:right="-144"/>
        <w:rPr>
          <w:kern w:val="1"/>
          <w:lang w:eastAsia="hi-IN" w:bidi="hi-IN"/>
        </w:rPr>
      </w:pPr>
      <w:r>
        <w:rPr>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lang w:eastAsia="hi-IN" w:bidi="hi-IN"/>
        </w:rPr>
        <w:t>)</w:t>
      </w:r>
      <w:r>
        <w:rPr>
          <w:kern w:val="1"/>
          <w:lang w:eastAsia="hi-IN" w:bidi="hi-IN"/>
        </w:rPr>
        <w:t>.</w:t>
      </w:r>
    </w:p>
    <w:p w:rsidR="003E5159" w:rsidRDefault="003E5159" w:rsidP="00851EC3">
      <w:pPr>
        <w:pStyle w:val="3szintszveg"/>
        <w:ind w:right="-144"/>
        <w:rPr>
          <w:kern w:val="1"/>
          <w:lang w:eastAsia="hi-IN" w:bidi="hi-IN"/>
        </w:rPr>
      </w:pPr>
      <w:r>
        <w:rPr>
          <w:kern w:val="1"/>
          <w:lang w:eastAsia="hi-IN" w:bidi="hi-IN"/>
        </w:rPr>
        <w:t>Munkajogi alapok: felek a munkajogviszonyban, munkaviszony létesítése, munkakör, munkaszerződés módosítása, megszűnése, megszüntetése, felmondás, végkielégítés, pihenőidők, szabadság.</w:t>
      </w:r>
    </w:p>
    <w:p w:rsidR="003E5159" w:rsidRDefault="003E5159" w:rsidP="00851EC3">
      <w:pPr>
        <w:pStyle w:val="3szintszveg"/>
        <w:ind w:right="-144"/>
        <w:rPr>
          <w:kern w:val="1"/>
          <w:lang w:eastAsia="hi-IN" w:bidi="hi-IN"/>
        </w:rPr>
      </w:pPr>
      <w:r>
        <w:rPr>
          <w:kern w:val="1"/>
          <w:lang w:eastAsia="hi-IN" w:bidi="hi-IN"/>
        </w:rPr>
        <w:t>Foglalkoztatási formák: munkaviszony, megbízási jogviszony, vállalkozási jogviszony, közalkalmazotti jogviszony, közszolgálati jogviszony.</w:t>
      </w:r>
    </w:p>
    <w:p w:rsidR="003E5159" w:rsidRDefault="003E5159" w:rsidP="00851EC3">
      <w:pPr>
        <w:pStyle w:val="3szintszveg"/>
        <w:ind w:right="-144"/>
        <w:rPr>
          <w:kern w:val="1"/>
          <w:lang w:eastAsia="hi-IN" w:bidi="hi-IN"/>
        </w:rPr>
      </w:pPr>
      <w:r>
        <w:rPr>
          <w:kern w:val="1"/>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kern w:val="1"/>
          <w:lang w:eastAsia="hi-IN" w:bidi="hi-IN"/>
        </w:rPr>
        <w:t xml:space="preserve"> </w:t>
      </w:r>
      <w:r>
        <w:rPr>
          <w:kern w:val="1"/>
          <w:lang w:eastAsia="hi-IN" w:bidi="hi-IN"/>
        </w:rPr>
        <w:t xml:space="preserve">(mezőgazdasági, turisztikai idénymunka és alkalmi munka), önfoglalkoztatás, őstermelői jogviszony, háztartási munka, iskolaszövetkezet keretében végzett diákmunka, önkéntes munka. </w:t>
      </w:r>
    </w:p>
    <w:p w:rsidR="003E5159" w:rsidRDefault="003E5159" w:rsidP="00851EC3">
      <w:pPr>
        <w:pStyle w:val="3szintszveg"/>
        <w:ind w:right="-144"/>
        <w:rPr>
          <w:kern w:val="1"/>
          <w:lang w:eastAsia="hi-IN" w:bidi="hi-IN"/>
        </w:rPr>
      </w:pPr>
    </w:p>
    <w:p w:rsidR="003E5159" w:rsidRPr="005610C4" w:rsidRDefault="003E5159" w:rsidP="00851EC3">
      <w:pPr>
        <w:pStyle w:val="Listaszerbekezds"/>
        <w:numPr>
          <w:ilvl w:val="2"/>
          <w:numId w:val="5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Munkaviszony létesítése</w:t>
      </w:r>
      <w:r w:rsidRPr="00B239CF">
        <w:rPr>
          <w:rFonts w:ascii="Palatino Linotype" w:hAnsi="Palatino Linotype"/>
          <w:b/>
          <w:sz w:val="24"/>
          <w:szCs w:val="24"/>
        </w:rPr>
        <w:tab/>
      </w:r>
      <w:r w:rsidRPr="005610C4">
        <w:rPr>
          <w:rFonts w:ascii="Palatino Linotype" w:hAnsi="Palatino Linotype"/>
          <w:b/>
          <w:i/>
          <w:sz w:val="24"/>
          <w:szCs w:val="24"/>
        </w:rPr>
        <w:t>4 óra</w:t>
      </w:r>
    </w:p>
    <w:p w:rsidR="003E5159" w:rsidRPr="00B63991" w:rsidRDefault="003E5159" w:rsidP="00851EC3">
      <w:pPr>
        <w:pStyle w:val="3szintszveg"/>
        <w:ind w:right="-144"/>
      </w:pPr>
      <w:r>
        <w:t>Munkaviszony létrejötte, fajtái: munkaszerződés, teljes- és részmunkaidő, határozott és határozatlan munkaviszony, minimálbér és garantált bérminimum, képviselet szabályai</w:t>
      </w:r>
      <w:r w:rsidRPr="00B63991">
        <w:t>, elállás szabályai, próbaidő.</w:t>
      </w:r>
    </w:p>
    <w:p w:rsidR="003E5159" w:rsidRPr="00B63991" w:rsidRDefault="003E5159" w:rsidP="00851EC3">
      <w:pPr>
        <w:pStyle w:val="3szintszveg"/>
        <w:ind w:right="-144"/>
      </w:pPr>
      <w:r w:rsidRPr="00B63991">
        <w:t>Munkavállaláshoz szükséges iratok, munkaviszony megszűnésekor a munkáltató által kiadandó dokumentumok.</w:t>
      </w:r>
    </w:p>
    <w:p w:rsidR="003E5159" w:rsidRDefault="003E5159" w:rsidP="00851EC3">
      <w:pPr>
        <w:pStyle w:val="3szintszveg"/>
        <w:ind w:right="-144"/>
      </w:pPr>
      <w:r w:rsidRPr="00B63991">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E5159" w:rsidRDefault="003E5159" w:rsidP="00851EC3">
      <w:pPr>
        <w:rPr>
          <w:rFonts w:ascii="Palatino Linotype" w:hAnsi="Palatino Linotype"/>
          <w:sz w:val="24"/>
          <w:szCs w:val="24"/>
        </w:rPr>
      </w:pPr>
    </w:p>
    <w:p w:rsidR="003E5159" w:rsidRPr="005610C4" w:rsidRDefault="003E5159" w:rsidP="00851EC3">
      <w:pPr>
        <w:pStyle w:val="Listaszerbekezds"/>
        <w:numPr>
          <w:ilvl w:val="2"/>
          <w:numId w:val="5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lastRenderedPageBreak/>
        <w:t>Álláskeresés</w:t>
      </w:r>
      <w:r w:rsidRPr="00B239CF">
        <w:rPr>
          <w:rFonts w:ascii="Palatino Linotype" w:hAnsi="Palatino Linotype"/>
          <w:b/>
          <w:sz w:val="24"/>
          <w:szCs w:val="24"/>
        </w:rPr>
        <w:tab/>
      </w:r>
      <w:r w:rsidRPr="005610C4">
        <w:rPr>
          <w:rFonts w:ascii="Palatino Linotype" w:hAnsi="Palatino Linotype"/>
          <w:b/>
          <w:i/>
          <w:sz w:val="24"/>
          <w:szCs w:val="24"/>
        </w:rPr>
        <w:t>4 óra</w:t>
      </w:r>
    </w:p>
    <w:p w:rsidR="003E5159" w:rsidRPr="00B63991" w:rsidRDefault="003E5159" w:rsidP="00851EC3">
      <w:pPr>
        <w:pStyle w:val="3szintszveg"/>
        <w:ind w:right="-144"/>
        <w:rPr>
          <w:kern w:val="1"/>
          <w:lang w:eastAsia="hi-IN" w:bidi="hi-IN"/>
        </w:rPr>
      </w:pPr>
      <w:r w:rsidRPr="00B63991">
        <w:rPr>
          <w:kern w:val="1"/>
          <w:lang w:eastAsia="hi-IN" w:bidi="hi-IN"/>
        </w:rPr>
        <w:t>Karrierlehetőségek feltérképezése: önismeret, reális célkitűzések, helyi munkaerőpiac ismerete, mobilitás szerepe, képzések szerepe, foglalkoztatási támogatások ismerete.</w:t>
      </w:r>
    </w:p>
    <w:p w:rsidR="003E5159" w:rsidRPr="00B63991" w:rsidRDefault="003E5159" w:rsidP="00851EC3">
      <w:pPr>
        <w:pStyle w:val="3szintszveg"/>
        <w:ind w:right="-144"/>
        <w:rPr>
          <w:kern w:val="1"/>
          <w:lang w:eastAsia="hi-IN" w:bidi="hi-IN"/>
        </w:rPr>
      </w:pPr>
      <w:r w:rsidRPr="00B63991">
        <w:rPr>
          <w:kern w:val="1"/>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E5159" w:rsidRPr="00B63991" w:rsidRDefault="003E5159" w:rsidP="00851EC3">
      <w:pPr>
        <w:pStyle w:val="3szintszveg"/>
        <w:ind w:right="-144"/>
        <w:rPr>
          <w:kern w:val="1"/>
          <w:lang w:eastAsia="hi-IN" w:bidi="hi-IN"/>
        </w:rPr>
      </w:pPr>
      <w:r w:rsidRPr="00B63991">
        <w:rPr>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E5159" w:rsidRPr="00B63991" w:rsidRDefault="003E5159" w:rsidP="00851EC3">
      <w:pPr>
        <w:pStyle w:val="3szintszveg"/>
        <w:ind w:right="-144"/>
        <w:rPr>
          <w:kern w:val="1"/>
          <w:lang w:eastAsia="hi-IN" w:bidi="hi-IN"/>
        </w:rPr>
      </w:pPr>
      <w:r w:rsidRPr="00B63991">
        <w:rPr>
          <w:kern w:val="1"/>
          <w:lang w:eastAsia="hi-IN" w:bidi="hi-IN"/>
        </w:rPr>
        <w:t>Munkaerő</w:t>
      </w:r>
      <w:r>
        <w:rPr>
          <w:kern w:val="1"/>
          <w:lang w:eastAsia="hi-IN" w:bidi="hi-IN"/>
        </w:rPr>
        <w:t xml:space="preserve"> </w:t>
      </w:r>
      <w:r w:rsidRPr="00B63991">
        <w:rPr>
          <w:kern w:val="1"/>
          <w:lang w:eastAsia="hi-IN" w:bidi="hi-IN"/>
        </w:rPr>
        <w:t xml:space="preserve">piaci technikák alkalmazása: Foglalkozási Információs Tanácsadó (FIT), Foglalkoztatási Információs Pontok (FIP), Nemzeti Pályaorientációs Portál (NPP). </w:t>
      </w:r>
    </w:p>
    <w:p w:rsidR="003E5159" w:rsidRDefault="003E5159" w:rsidP="00851EC3">
      <w:pPr>
        <w:pStyle w:val="3szintszveg"/>
        <w:ind w:right="-144"/>
        <w:rPr>
          <w:kern w:val="1"/>
          <w:lang w:eastAsia="hi-IN" w:bidi="hi-IN"/>
        </w:rPr>
      </w:pPr>
      <w:r w:rsidRPr="00B63991">
        <w:rPr>
          <w:kern w:val="1"/>
          <w:lang w:eastAsia="hi-IN" w:bidi="hi-IN"/>
        </w:rPr>
        <w:t>Állásinterjú: felkészülés, megjelenés, szereplés az állásinterjún, testbeszéd szerepe.</w:t>
      </w:r>
    </w:p>
    <w:p w:rsidR="003E5159" w:rsidRPr="00B63991" w:rsidRDefault="003E5159" w:rsidP="00851EC3">
      <w:pPr>
        <w:pStyle w:val="3szintszveg"/>
        <w:ind w:right="-144"/>
        <w:rPr>
          <w:kern w:val="1"/>
          <w:lang w:eastAsia="hi-IN" w:bidi="hi-IN"/>
        </w:rPr>
      </w:pPr>
    </w:p>
    <w:p w:rsidR="003E5159" w:rsidRPr="005610C4" w:rsidRDefault="003E5159" w:rsidP="00851EC3">
      <w:pPr>
        <w:pStyle w:val="Listaszerbekezds"/>
        <w:numPr>
          <w:ilvl w:val="2"/>
          <w:numId w:val="59"/>
        </w:numPr>
        <w:tabs>
          <w:tab w:val="left" w:pos="1418"/>
          <w:tab w:val="right" w:pos="9212"/>
        </w:tabs>
        <w:spacing w:after="0" w:line="240" w:lineRule="auto"/>
        <w:ind w:left="1418"/>
        <w:jc w:val="right"/>
        <w:rPr>
          <w:rFonts w:ascii="Palatino Linotype" w:hAnsi="Palatino Linotype"/>
          <w:b/>
          <w:sz w:val="24"/>
          <w:szCs w:val="24"/>
        </w:rPr>
      </w:pPr>
      <w:r w:rsidRPr="00B239CF">
        <w:rPr>
          <w:rFonts w:ascii="Palatino Linotype" w:hAnsi="Palatino Linotype"/>
          <w:b/>
          <w:sz w:val="24"/>
          <w:szCs w:val="24"/>
        </w:rPr>
        <w:t>Munkanélküliség</w:t>
      </w:r>
      <w:r w:rsidRPr="00B239CF">
        <w:rPr>
          <w:rFonts w:ascii="Palatino Linotype" w:hAnsi="Palatino Linotype"/>
          <w:b/>
          <w:sz w:val="24"/>
          <w:szCs w:val="24"/>
        </w:rPr>
        <w:tab/>
      </w:r>
      <w:r w:rsidRPr="005610C4">
        <w:rPr>
          <w:rFonts w:ascii="Palatino Linotype" w:hAnsi="Palatino Linotype"/>
          <w:b/>
          <w:i/>
          <w:sz w:val="24"/>
          <w:szCs w:val="24"/>
        </w:rPr>
        <w:t>4 óra</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3E5159" w:rsidRPr="00B63991"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3E5159" w:rsidRDefault="003E5159" w:rsidP="00851EC3">
      <w:pPr>
        <w:ind w:left="720" w:right="-144"/>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3E5159" w:rsidRPr="005610C4" w:rsidRDefault="003E5159" w:rsidP="00851EC3">
      <w:pPr>
        <w:pStyle w:val="Listaszerbekezds"/>
        <w:widowControl w:val="0"/>
        <w:numPr>
          <w:ilvl w:val="1"/>
          <w:numId w:val="59"/>
        </w:numPr>
        <w:tabs>
          <w:tab w:val="left" w:pos="993"/>
        </w:tabs>
        <w:suppressAutoHyphens/>
        <w:spacing w:after="0" w:line="240" w:lineRule="auto"/>
        <w:ind w:left="851" w:right="-142" w:hanging="284"/>
        <w:jc w:val="both"/>
        <w:rPr>
          <w:rFonts w:ascii="Palatino Linotype" w:hAnsi="Palatino Linotype"/>
          <w:b/>
          <w:i/>
          <w:sz w:val="24"/>
          <w:szCs w:val="24"/>
        </w:rPr>
      </w:pPr>
      <w:r w:rsidRPr="005610C4">
        <w:rPr>
          <w:rFonts w:ascii="Palatino Linotype" w:hAnsi="Palatino Linotype"/>
          <w:b/>
          <w:i/>
          <w:sz w:val="24"/>
          <w:szCs w:val="24"/>
        </w:rPr>
        <w:lastRenderedPageBreak/>
        <w:t>A képzés javasolt helyszíne (ajánlás)</w:t>
      </w:r>
    </w:p>
    <w:p w:rsidR="003E5159" w:rsidRPr="005610C4" w:rsidRDefault="003E5159" w:rsidP="00851EC3">
      <w:pPr>
        <w:ind w:left="567" w:right="-144"/>
        <w:jc w:val="both"/>
        <w:rPr>
          <w:rFonts w:ascii="Palatino Linotype" w:hAnsi="Palatino Linotype"/>
          <w:sz w:val="24"/>
          <w:szCs w:val="24"/>
        </w:rPr>
      </w:pPr>
      <w:r w:rsidRPr="005610C4">
        <w:rPr>
          <w:rFonts w:ascii="Palatino Linotype" w:hAnsi="Palatino Linotype"/>
          <w:sz w:val="24"/>
          <w:szCs w:val="24"/>
        </w:rPr>
        <w:t>-</w:t>
      </w:r>
    </w:p>
    <w:p w:rsidR="003E5159" w:rsidRPr="005610C4" w:rsidRDefault="003E5159" w:rsidP="00851EC3">
      <w:pPr>
        <w:widowControl w:val="0"/>
        <w:tabs>
          <w:tab w:val="left" w:pos="993"/>
        </w:tabs>
        <w:suppressAutoHyphens/>
        <w:ind w:right="-142"/>
        <w:jc w:val="both"/>
        <w:rPr>
          <w:rFonts w:ascii="Palatino Linotype" w:hAnsi="Palatino Linotype"/>
          <w:b/>
          <w:sz w:val="24"/>
          <w:szCs w:val="24"/>
        </w:rPr>
      </w:pPr>
    </w:p>
    <w:p w:rsidR="003E5159" w:rsidRDefault="003E5159" w:rsidP="00851EC3">
      <w:pPr>
        <w:pStyle w:val="Listaszerbekezds"/>
        <w:widowControl w:val="0"/>
        <w:numPr>
          <w:ilvl w:val="1"/>
          <w:numId w:val="59"/>
        </w:numPr>
        <w:tabs>
          <w:tab w:val="left" w:pos="993"/>
        </w:tabs>
        <w:suppressAutoHyphens/>
        <w:spacing w:after="0" w:line="240" w:lineRule="auto"/>
        <w:ind w:left="567" w:right="-142" w:firstLine="0"/>
        <w:jc w:val="both"/>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tanulói tevékenységformák (ajánlás)</w:t>
      </w:r>
    </w:p>
    <w:p w:rsidR="003E5159" w:rsidRPr="005610C4" w:rsidRDefault="003E5159" w:rsidP="00851EC3">
      <w:pPr>
        <w:pStyle w:val="Listaszerbekezds"/>
        <w:widowControl w:val="0"/>
        <w:tabs>
          <w:tab w:val="left" w:pos="993"/>
        </w:tabs>
        <w:suppressAutoHyphens/>
        <w:spacing w:after="0" w:line="240" w:lineRule="auto"/>
        <w:ind w:left="567" w:right="-142"/>
        <w:jc w:val="both"/>
        <w:rPr>
          <w:rFonts w:ascii="Palatino Linotype" w:hAnsi="Palatino Linotype"/>
          <w:b/>
          <w:i/>
          <w:sz w:val="24"/>
          <w:szCs w:val="24"/>
        </w:rPr>
      </w:pPr>
    </w:p>
    <w:p w:rsidR="003E5159" w:rsidRPr="005610C4" w:rsidRDefault="003E5159" w:rsidP="00851EC3">
      <w:pPr>
        <w:pStyle w:val="Listaszerbekezds"/>
        <w:numPr>
          <w:ilvl w:val="2"/>
          <w:numId w:val="59"/>
        </w:numPr>
        <w:tabs>
          <w:tab w:val="right" w:pos="709"/>
          <w:tab w:val="left" w:pos="993"/>
        </w:tabs>
        <w:spacing w:after="0" w:line="240" w:lineRule="auto"/>
        <w:ind w:left="709" w:firstLine="0"/>
        <w:rPr>
          <w:rFonts w:ascii="Palatino Linotype" w:hAnsi="Palatino Linotype"/>
          <w:b/>
          <w:i/>
          <w:sz w:val="24"/>
          <w:szCs w:val="24"/>
        </w:rPr>
      </w:pPr>
      <w:r w:rsidRPr="005610C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159" w:rsidRPr="00E8030B" w:rsidTr="00851EC3">
        <w:trPr>
          <w:jc w:val="center"/>
        </w:trPr>
        <w:tc>
          <w:tcPr>
            <w:tcW w:w="994" w:type="dxa"/>
            <w:vMerge w:val="restart"/>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E5159" w:rsidRPr="00E8030B" w:rsidTr="00851EC3">
        <w:trPr>
          <w:jc w:val="center"/>
        </w:trPr>
        <w:tc>
          <w:tcPr>
            <w:tcW w:w="994" w:type="dxa"/>
            <w:vMerge/>
            <w:vAlign w:val="center"/>
          </w:tcPr>
          <w:p w:rsidR="003E5159" w:rsidRPr="00E8030B" w:rsidRDefault="003E5159" w:rsidP="00851EC3">
            <w:pPr>
              <w:ind w:right="-142"/>
              <w:jc w:val="center"/>
              <w:rPr>
                <w:rFonts w:ascii="Palatino Linotype" w:hAnsi="Palatino Linotype"/>
                <w:b/>
                <w:sz w:val="20"/>
                <w:szCs w:val="20"/>
              </w:rPr>
            </w:pPr>
          </w:p>
        </w:tc>
        <w:tc>
          <w:tcPr>
            <w:tcW w:w="2800" w:type="dxa"/>
            <w:vMerge/>
            <w:vAlign w:val="center"/>
          </w:tcPr>
          <w:p w:rsidR="003E5159" w:rsidRPr="00E8030B" w:rsidRDefault="003E5159" w:rsidP="00851EC3">
            <w:pPr>
              <w:ind w:right="-142"/>
              <w:rPr>
                <w:rFonts w:ascii="Palatino Linotype" w:hAnsi="Palatino Linotype"/>
                <w:b/>
                <w:sz w:val="20"/>
                <w:szCs w:val="20"/>
              </w:rPr>
            </w:pPr>
          </w:p>
        </w:tc>
        <w:tc>
          <w:tcPr>
            <w:tcW w:w="945" w:type="dxa"/>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3E5159" w:rsidRPr="00E8030B" w:rsidRDefault="003E5159" w:rsidP="00851EC3">
            <w:pPr>
              <w:ind w:right="-142"/>
              <w:jc w:val="center"/>
              <w:rPr>
                <w:rFonts w:ascii="Palatino Linotype" w:hAnsi="Palatino Linotype"/>
                <w:b/>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1.1</w:t>
            </w:r>
            <w:r>
              <w:rPr>
                <w:rFonts w:ascii="Palatino Linotype" w:hAnsi="Palatino Linotype"/>
                <w:sz w:val="20"/>
                <w:szCs w:val="20"/>
              </w:rPr>
              <w:t>.</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3E5159"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3E5159" w:rsidRDefault="003E5159" w:rsidP="00851EC3">
            <w:pPr>
              <w:jc w:val="center"/>
              <w:rPr>
                <w:rFonts w:ascii="Palatino Linotype" w:hAnsi="Palatino Linotype" w:cs="Arial"/>
                <w:sz w:val="20"/>
                <w:szCs w:val="20"/>
              </w:rPr>
            </w:pP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3E5159" w:rsidRDefault="003E5159" w:rsidP="00851EC3">
            <w:pPr>
              <w:jc w:val="center"/>
              <w:rPr>
                <w:rFonts w:ascii="Palatino Linotype" w:hAnsi="Palatino Linotype" w:cs="Arial"/>
                <w:sz w:val="20"/>
                <w:szCs w:val="20"/>
              </w:rPr>
            </w:pP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945" w:type="dxa"/>
            <w:vAlign w:val="center"/>
          </w:tcPr>
          <w:p w:rsidR="003E5159" w:rsidRDefault="003E5159" w:rsidP="00851EC3">
            <w:pPr>
              <w:jc w:val="center"/>
              <w:rPr>
                <w:rFonts w:ascii="Palatino Linotype" w:hAnsi="Palatino Linotype" w:cs="Arial"/>
                <w:sz w:val="20"/>
                <w:szCs w:val="20"/>
              </w:rPr>
            </w:pP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r w:rsidR="003E5159" w:rsidRPr="00E8030B" w:rsidTr="00851EC3">
        <w:trPr>
          <w:jc w:val="center"/>
        </w:trPr>
        <w:tc>
          <w:tcPr>
            <w:tcW w:w="994" w:type="dxa"/>
            <w:vAlign w:val="center"/>
          </w:tcPr>
          <w:p w:rsidR="003E5159" w:rsidRPr="00E8030B" w:rsidRDefault="003E5159" w:rsidP="00851EC3">
            <w:pPr>
              <w:ind w:right="-142"/>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3E5159" w:rsidRPr="00E8030B" w:rsidRDefault="003E5159" w:rsidP="00851EC3">
            <w:pPr>
              <w:ind w:right="-142"/>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p>
        </w:tc>
        <w:tc>
          <w:tcPr>
            <w:tcW w:w="945" w:type="dxa"/>
            <w:vAlign w:val="center"/>
          </w:tcPr>
          <w:p w:rsidR="003E5159"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2659" w:type="dxa"/>
            <w:vAlign w:val="center"/>
          </w:tcPr>
          <w:p w:rsidR="003E5159" w:rsidRPr="00E8030B" w:rsidRDefault="003E5159" w:rsidP="00851EC3">
            <w:pPr>
              <w:ind w:right="-142"/>
              <w:jc w:val="center"/>
              <w:rPr>
                <w:rFonts w:ascii="Palatino Linotype" w:hAnsi="Palatino Linotype"/>
                <w:sz w:val="20"/>
                <w:szCs w:val="20"/>
              </w:rPr>
            </w:pPr>
          </w:p>
        </w:tc>
      </w:tr>
    </w:tbl>
    <w:p w:rsidR="003E5159" w:rsidRPr="0077483F" w:rsidRDefault="003E5159" w:rsidP="00851EC3">
      <w:pPr>
        <w:widowControl w:val="0"/>
        <w:numPr>
          <w:ilvl w:val="2"/>
          <w:numId w:val="59"/>
        </w:numPr>
        <w:suppressAutoHyphens/>
        <w:spacing w:before="240"/>
        <w:ind w:left="709" w:right="-142" w:firstLine="0"/>
        <w:jc w:val="both"/>
        <w:rPr>
          <w:rFonts w:ascii="Palatino Linotype" w:hAnsi="Palatino Linotype"/>
          <w:b/>
          <w:bCs/>
          <w:i/>
          <w:sz w:val="24"/>
          <w:szCs w:val="24"/>
        </w:rPr>
      </w:pPr>
      <w:r w:rsidRPr="0077483F">
        <w:rPr>
          <w:rFonts w:ascii="Palatino Linotype" w:hAnsi="Palatino Linotype"/>
          <w:b/>
          <w:bCs/>
          <w:i/>
          <w:sz w:val="24"/>
          <w:szCs w:val="24"/>
        </w:rPr>
        <w:t>A tantárgy elsajátítása során alkalmazható tanulói tevékenységformák (ajánlás)</w:t>
      </w:r>
    </w:p>
    <w:tbl>
      <w:tblPr>
        <w:tblW w:w="9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7"/>
        <w:gridCol w:w="5103"/>
        <w:gridCol w:w="709"/>
        <w:gridCol w:w="709"/>
        <w:gridCol w:w="709"/>
        <w:gridCol w:w="1385"/>
      </w:tblGrid>
      <w:tr w:rsidR="003E5159" w:rsidRPr="00E8030B" w:rsidTr="00851EC3">
        <w:trPr>
          <w:cantSplit/>
          <w:trHeight w:val="921"/>
          <w:jc w:val="center"/>
        </w:trPr>
        <w:tc>
          <w:tcPr>
            <w:tcW w:w="677" w:type="dxa"/>
            <w:vMerge w:val="restart"/>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Sor-szám</w:t>
            </w:r>
          </w:p>
        </w:tc>
        <w:tc>
          <w:tcPr>
            <w:tcW w:w="5103" w:type="dxa"/>
            <w:vMerge w:val="restart"/>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127" w:type="dxa"/>
            <w:gridSpan w:val="3"/>
            <w:vAlign w:val="center"/>
          </w:tcPr>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1385" w:type="dxa"/>
            <w:vMerge w:val="restart"/>
            <w:vAlign w:val="center"/>
          </w:tcPr>
          <w:p w:rsidR="003E5159"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Alkalmazandó</w:t>
            </w:r>
          </w:p>
          <w:p w:rsidR="003E5159"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eszközök és</w:t>
            </w:r>
          </w:p>
          <w:p w:rsidR="003E5159" w:rsidRPr="00E8030B" w:rsidRDefault="003E5159" w:rsidP="00851EC3">
            <w:pPr>
              <w:ind w:right="-142"/>
              <w:jc w:val="center"/>
              <w:rPr>
                <w:rFonts w:ascii="Palatino Linotype" w:hAnsi="Palatino Linotype"/>
                <w:b/>
                <w:sz w:val="20"/>
                <w:szCs w:val="20"/>
              </w:rPr>
            </w:pPr>
            <w:r w:rsidRPr="00E8030B">
              <w:rPr>
                <w:rFonts w:ascii="Palatino Linotype" w:hAnsi="Palatino Linotype"/>
                <w:b/>
                <w:sz w:val="20"/>
                <w:szCs w:val="20"/>
              </w:rPr>
              <w:t xml:space="preserve">felszerelések </w:t>
            </w:r>
          </w:p>
        </w:tc>
      </w:tr>
      <w:tr w:rsidR="003E5159" w:rsidRPr="00E8030B" w:rsidTr="00851EC3">
        <w:trPr>
          <w:cantSplit/>
          <w:trHeight w:val="1076"/>
          <w:jc w:val="center"/>
        </w:trPr>
        <w:tc>
          <w:tcPr>
            <w:tcW w:w="677" w:type="dxa"/>
            <w:vMerge/>
            <w:vAlign w:val="center"/>
          </w:tcPr>
          <w:p w:rsidR="003E5159" w:rsidRPr="00E8030B" w:rsidRDefault="003E5159" w:rsidP="00851EC3">
            <w:pPr>
              <w:jc w:val="center"/>
              <w:rPr>
                <w:rFonts w:ascii="Palatino Linotype" w:hAnsi="Palatino Linotype"/>
                <w:b/>
                <w:sz w:val="20"/>
                <w:szCs w:val="20"/>
              </w:rPr>
            </w:pPr>
          </w:p>
        </w:tc>
        <w:tc>
          <w:tcPr>
            <w:tcW w:w="5103" w:type="dxa"/>
            <w:vMerge/>
            <w:vAlign w:val="center"/>
          </w:tcPr>
          <w:p w:rsidR="003E5159" w:rsidRPr="00E8030B" w:rsidRDefault="003E5159" w:rsidP="00851EC3">
            <w:pPr>
              <w:rPr>
                <w:rFonts w:ascii="Palatino Linotype" w:hAnsi="Palatino Linotype"/>
                <w:b/>
                <w:sz w:val="20"/>
                <w:szCs w:val="20"/>
              </w:rPr>
            </w:pPr>
          </w:p>
        </w:tc>
        <w:tc>
          <w:tcPr>
            <w:tcW w:w="709" w:type="dxa"/>
            <w:textDirection w:val="btLr"/>
            <w:vAlign w:val="center"/>
          </w:tcPr>
          <w:p w:rsidR="003E5159" w:rsidRPr="00E8030B" w:rsidRDefault="003E5159" w:rsidP="00851EC3">
            <w:pPr>
              <w:ind w:left="113" w:right="113"/>
              <w:rPr>
                <w:rFonts w:ascii="Palatino Linotype" w:hAnsi="Palatino Linotype"/>
                <w:b/>
                <w:sz w:val="20"/>
                <w:szCs w:val="20"/>
              </w:rPr>
            </w:pPr>
            <w:r w:rsidRPr="00E8030B">
              <w:rPr>
                <w:rFonts w:ascii="Palatino Linotype" w:hAnsi="Palatino Linotype"/>
                <w:b/>
                <w:sz w:val="20"/>
                <w:szCs w:val="20"/>
              </w:rPr>
              <w:t>Egyéni</w:t>
            </w:r>
          </w:p>
        </w:tc>
        <w:tc>
          <w:tcPr>
            <w:tcW w:w="709" w:type="dxa"/>
            <w:textDirection w:val="btLr"/>
            <w:vAlign w:val="center"/>
          </w:tcPr>
          <w:p w:rsidR="003E5159" w:rsidRPr="00E8030B" w:rsidRDefault="003E5159" w:rsidP="00851EC3">
            <w:pPr>
              <w:ind w:left="113" w:right="113"/>
              <w:rPr>
                <w:rFonts w:ascii="Palatino Linotype" w:hAnsi="Palatino Linotype"/>
                <w:b/>
                <w:sz w:val="20"/>
                <w:szCs w:val="20"/>
              </w:rPr>
            </w:pPr>
            <w:r w:rsidRPr="00E8030B">
              <w:rPr>
                <w:rFonts w:ascii="Palatino Linotype" w:hAnsi="Palatino Linotype"/>
                <w:b/>
                <w:sz w:val="20"/>
                <w:szCs w:val="20"/>
              </w:rPr>
              <w:t>Csoport-</w:t>
            </w:r>
          </w:p>
          <w:p w:rsidR="003E5159" w:rsidRPr="00E8030B" w:rsidRDefault="003E5159" w:rsidP="00851EC3">
            <w:pPr>
              <w:ind w:left="113" w:right="113"/>
              <w:rPr>
                <w:rFonts w:ascii="Palatino Linotype" w:hAnsi="Palatino Linotype"/>
                <w:b/>
                <w:sz w:val="20"/>
                <w:szCs w:val="20"/>
              </w:rPr>
            </w:pPr>
            <w:r w:rsidRPr="00E8030B">
              <w:rPr>
                <w:rFonts w:ascii="Palatino Linotype" w:hAnsi="Palatino Linotype"/>
                <w:b/>
                <w:sz w:val="20"/>
                <w:szCs w:val="20"/>
              </w:rPr>
              <w:t>bontás</w:t>
            </w:r>
          </w:p>
        </w:tc>
        <w:tc>
          <w:tcPr>
            <w:tcW w:w="709" w:type="dxa"/>
            <w:textDirection w:val="btLr"/>
            <w:vAlign w:val="center"/>
          </w:tcPr>
          <w:p w:rsidR="003E5159" w:rsidRPr="00E8030B" w:rsidRDefault="003E5159" w:rsidP="00851EC3">
            <w:pPr>
              <w:ind w:left="113" w:right="113"/>
              <w:rPr>
                <w:rFonts w:ascii="Palatino Linotype" w:hAnsi="Palatino Linotype"/>
                <w:b/>
                <w:sz w:val="20"/>
                <w:szCs w:val="20"/>
              </w:rPr>
            </w:pPr>
            <w:r w:rsidRPr="00E8030B">
              <w:rPr>
                <w:rFonts w:ascii="Palatino Linotype" w:hAnsi="Palatino Linotype"/>
                <w:b/>
                <w:sz w:val="20"/>
                <w:szCs w:val="20"/>
              </w:rPr>
              <w:t>Osztály-</w:t>
            </w:r>
          </w:p>
          <w:p w:rsidR="003E5159" w:rsidRPr="00E8030B" w:rsidRDefault="003E5159" w:rsidP="00851EC3">
            <w:pPr>
              <w:ind w:left="113" w:right="113"/>
              <w:rPr>
                <w:rFonts w:ascii="Palatino Linotype" w:hAnsi="Palatino Linotype"/>
                <w:b/>
                <w:sz w:val="20"/>
                <w:szCs w:val="20"/>
              </w:rPr>
            </w:pPr>
            <w:r w:rsidRPr="00E8030B">
              <w:rPr>
                <w:rFonts w:ascii="Palatino Linotype" w:hAnsi="Palatino Linotype"/>
                <w:b/>
                <w:sz w:val="20"/>
                <w:szCs w:val="20"/>
              </w:rPr>
              <w:t>keret</w:t>
            </w:r>
          </w:p>
        </w:tc>
        <w:tc>
          <w:tcPr>
            <w:tcW w:w="1385" w:type="dxa"/>
            <w:vMerge/>
            <w:vAlign w:val="center"/>
          </w:tcPr>
          <w:p w:rsidR="003E5159" w:rsidRPr="00E8030B" w:rsidRDefault="003E5159" w:rsidP="00851EC3">
            <w:pPr>
              <w:jc w:val="center"/>
              <w:rPr>
                <w:rFonts w:ascii="Palatino Linotype" w:hAnsi="Palatino Linotype"/>
                <w:b/>
                <w:sz w:val="20"/>
                <w:szCs w:val="20"/>
              </w:rPr>
            </w:pPr>
          </w:p>
        </w:tc>
      </w:tr>
      <w:tr w:rsidR="003E5159" w:rsidRPr="00E8030B" w:rsidTr="00851EC3">
        <w:trPr>
          <w:jc w:val="center"/>
        </w:trPr>
        <w:tc>
          <w:tcPr>
            <w:tcW w:w="677" w:type="dxa"/>
            <w:shd w:val="clear" w:color="auto" w:fill="D9D9D9"/>
            <w:vAlign w:val="center"/>
          </w:tcPr>
          <w:p w:rsidR="003E5159" w:rsidRPr="00E8030B" w:rsidRDefault="003E5159" w:rsidP="00851EC3">
            <w:pPr>
              <w:jc w:val="center"/>
              <w:rPr>
                <w:rFonts w:ascii="Palatino Linotype" w:hAnsi="Palatino Linotype"/>
                <w:b/>
                <w:sz w:val="20"/>
                <w:szCs w:val="20"/>
              </w:rPr>
            </w:pPr>
            <w:r w:rsidRPr="00E8030B">
              <w:rPr>
                <w:rFonts w:ascii="Palatino Linotype" w:hAnsi="Palatino Linotype"/>
                <w:b/>
                <w:sz w:val="20"/>
                <w:szCs w:val="20"/>
              </w:rPr>
              <w:t>1.</w:t>
            </w:r>
          </w:p>
        </w:tc>
        <w:tc>
          <w:tcPr>
            <w:tcW w:w="5103" w:type="dxa"/>
            <w:shd w:val="clear" w:color="auto" w:fill="D9D9D9"/>
            <w:vAlign w:val="center"/>
          </w:tcPr>
          <w:p w:rsidR="003E5159" w:rsidRPr="00E8030B" w:rsidRDefault="003E5159" w:rsidP="00851EC3">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1385" w:type="dxa"/>
            <w:shd w:val="clear" w:color="auto" w:fill="D9D9D9"/>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1.1.</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1.2.</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1.3.</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1.4.</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1.5.</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1.6.</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1.7.</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709" w:type="dxa"/>
            <w:vAlign w:val="center"/>
          </w:tcPr>
          <w:p w:rsidR="003E5159" w:rsidRPr="00D92703" w:rsidRDefault="003E5159" w:rsidP="00851EC3">
            <w:pPr>
              <w:jc w:val="center"/>
              <w:rPr>
                <w:rFonts w:ascii="Palatino Linotype" w:hAnsi="Palatino Linotype" w:cs="Arial"/>
                <w:sz w:val="20"/>
                <w:szCs w:val="20"/>
              </w:rPr>
            </w:pPr>
            <w:r w:rsidRPr="00D9270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shd w:val="clear" w:color="auto" w:fill="D9D9D9"/>
            <w:vAlign w:val="center"/>
          </w:tcPr>
          <w:p w:rsidR="003E5159" w:rsidRPr="00E8030B" w:rsidRDefault="003E5159" w:rsidP="00851EC3">
            <w:pPr>
              <w:jc w:val="center"/>
              <w:rPr>
                <w:rFonts w:ascii="Palatino Linotype" w:hAnsi="Palatino Linotype"/>
                <w:b/>
                <w:sz w:val="20"/>
                <w:szCs w:val="20"/>
              </w:rPr>
            </w:pPr>
            <w:r w:rsidRPr="00E8030B">
              <w:rPr>
                <w:rFonts w:ascii="Palatino Linotype" w:hAnsi="Palatino Linotype"/>
                <w:b/>
                <w:sz w:val="20"/>
                <w:szCs w:val="20"/>
              </w:rPr>
              <w:t>2.</w:t>
            </w:r>
          </w:p>
        </w:tc>
        <w:tc>
          <w:tcPr>
            <w:tcW w:w="5103" w:type="dxa"/>
            <w:shd w:val="clear" w:color="auto" w:fill="D9D9D9"/>
            <w:vAlign w:val="center"/>
          </w:tcPr>
          <w:p w:rsidR="003E5159" w:rsidRPr="00E8030B" w:rsidRDefault="003E5159" w:rsidP="00851EC3">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709" w:type="dxa"/>
            <w:shd w:val="clear" w:color="auto" w:fill="D9D9D9"/>
            <w:vAlign w:val="center"/>
          </w:tcPr>
          <w:p w:rsidR="003E5159" w:rsidRPr="00D92703" w:rsidRDefault="003E5159" w:rsidP="00851EC3">
            <w:pPr>
              <w:jc w:val="center"/>
              <w:rPr>
                <w:rFonts w:ascii="Palatino Linotype" w:hAnsi="Palatino Linotype" w:cs="Arial"/>
                <w:sz w:val="20"/>
                <w:szCs w:val="20"/>
              </w:rPr>
            </w:pPr>
          </w:p>
        </w:tc>
        <w:tc>
          <w:tcPr>
            <w:tcW w:w="1385" w:type="dxa"/>
            <w:shd w:val="clear" w:color="auto" w:fill="D9D9D9"/>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1</w:t>
            </w:r>
            <w:r w:rsidRPr="00E8030B">
              <w:rPr>
                <w:rFonts w:ascii="Palatino Linotype" w:hAnsi="Palatino Linotype"/>
                <w:sz w:val="20"/>
                <w:szCs w:val="20"/>
              </w:rPr>
              <w:t>.</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2</w:t>
            </w:r>
            <w:r w:rsidRPr="00E8030B">
              <w:rPr>
                <w:rFonts w:ascii="Palatino Linotype" w:hAnsi="Palatino Linotype"/>
                <w:sz w:val="20"/>
                <w:szCs w:val="20"/>
              </w:rPr>
              <w:t>.</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r w:rsidR="003E5159" w:rsidRPr="00E8030B" w:rsidTr="00851EC3">
        <w:trPr>
          <w:jc w:val="center"/>
        </w:trPr>
        <w:tc>
          <w:tcPr>
            <w:tcW w:w="677" w:type="dxa"/>
            <w:vAlign w:val="center"/>
          </w:tcPr>
          <w:p w:rsidR="003E5159" w:rsidRPr="00E8030B" w:rsidRDefault="003E5159" w:rsidP="00851EC3">
            <w:pPr>
              <w:jc w:val="center"/>
              <w:rPr>
                <w:rFonts w:ascii="Palatino Linotype" w:hAnsi="Palatino Linotype"/>
                <w:sz w:val="20"/>
                <w:szCs w:val="20"/>
              </w:rPr>
            </w:pPr>
            <w:r w:rsidRPr="00E8030B">
              <w:rPr>
                <w:rFonts w:ascii="Palatino Linotype" w:hAnsi="Palatino Linotype"/>
                <w:sz w:val="20"/>
                <w:szCs w:val="20"/>
              </w:rPr>
              <w:t>2.</w:t>
            </w:r>
            <w:r>
              <w:rPr>
                <w:rFonts w:ascii="Palatino Linotype" w:hAnsi="Palatino Linotype"/>
                <w:sz w:val="20"/>
                <w:szCs w:val="20"/>
              </w:rPr>
              <w:t>3</w:t>
            </w:r>
            <w:r w:rsidRPr="00E8030B">
              <w:rPr>
                <w:rFonts w:ascii="Palatino Linotype" w:hAnsi="Palatino Linotype"/>
                <w:sz w:val="20"/>
                <w:szCs w:val="20"/>
              </w:rPr>
              <w:t>.</w:t>
            </w:r>
          </w:p>
        </w:tc>
        <w:tc>
          <w:tcPr>
            <w:tcW w:w="5103" w:type="dxa"/>
            <w:vAlign w:val="center"/>
          </w:tcPr>
          <w:p w:rsidR="003E5159" w:rsidRPr="00E8030B" w:rsidRDefault="003E5159" w:rsidP="00851EC3">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709" w:type="dxa"/>
            <w:vAlign w:val="center"/>
          </w:tcPr>
          <w:p w:rsidR="003E5159" w:rsidRPr="00D92703" w:rsidRDefault="003E5159" w:rsidP="00851EC3">
            <w:pPr>
              <w:jc w:val="center"/>
              <w:rPr>
                <w:rFonts w:ascii="Palatino Linotype" w:hAnsi="Palatino Linotype" w:cs="Arial"/>
                <w:sz w:val="20"/>
                <w:szCs w:val="20"/>
              </w:rPr>
            </w:pPr>
            <w:r w:rsidRPr="001F1813">
              <w:rPr>
                <w:rFonts w:ascii="Palatino Linotype" w:hAnsi="Palatino Linotype" w:cs="Arial"/>
                <w:sz w:val="20"/>
                <w:szCs w:val="20"/>
              </w:rPr>
              <w:t>x</w:t>
            </w:r>
          </w:p>
        </w:tc>
        <w:tc>
          <w:tcPr>
            <w:tcW w:w="709" w:type="dxa"/>
            <w:vAlign w:val="center"/>
          </w:tcPr>
          <w:p w:rsidR="003E5159" w:rsidRPr="00D92703" w:rsidRDefault="003E5159" w:rsidP="00851EC3">
            <w:pPr>
              <w:jc w:val="center"/>
              <w:rPr>
                <w:rFonts w:ascii="Palatino Linotype" w:hAnsi="Palatino Linotype" w:cs="Arial"/>
                <w:sz w:val="20"/>
                <w:szCs w:val="20"/>
              </w:rPr>
            </w:pPr>
          </w:p>
        </w:tc>
        <w:tc>
          <w:tcPr>
            <w:tcW w:w="1385" w:type="dxa"/>
            <w:vAlign w:val="center"/>
          </w:tcPr>
          <w:p w:rsidR="003E5159" w:rsidRPr="00E8030B" w:rsidRDefault="003E5159" w:rsidP="00851EC3">
            <w:pPr>
              <w:jc w:val="center"/>
              <w:rPr>
                <w:rFonts w:ascii="Palatino Linotype" w:hAnsi="Palatino Linotype"/>
                <w:sz w:val="20"/>
                <w:szCs w:val="20"/>
              </w:rPr>
            </w:pPr>
          </w:p>
        </w:tc>
      </w:tr>
    </w:tbl>
    <w:p w:rsidR="003E5159" w:rsidRPr="0077483F" w:rsidRDefault="003E5159" w:rsidP="00851EC3">
      <w:pPr>
        <w:widowControl w:val="0"/>
        <w:numPr>
          <w:ilvl w:val="1"/>
          <w:numId w:val="59"/>
        </w:numPr>
        <w:tabs>
          <w:tab w:val="left" w:pos="709"/>
          <w:tab w:val="left" w:pos="993"/>
        </w:tabs>
        <w:suppressAutoHyphens/>
        <w:spacing w:before="240"/>
        <w:ind w:left="567" w:firstLine="0"/>
        <w:jc w:val="both"/>
        <w:rPr>
          <w:rFonts w:ascii="Palatino Linotype" w:hAnsi="Palatino Linotype"/>
          <w:b/>
          <w:sz w:val="24"/>
          <w:szCs w:val="24"/>
        </w:rPr>
      </w:pPr>
      <w:r w:rsidRPr="0077483F">
        <w:rPr>
          <w:rFonts w:ascii="Palatino Linotype" w:hAnsi="Palatino Linotype"/>
          <w:b/>
          <w:sz w:val="24"/>
          <w:szCs w:val="24"/>
        </w:rPr>
        <w:t>A tantárgy értékelésének módja</w:t>
      </w:r>
    </w:p>
    <w:p w:rsidR="003E5159" w:rsidRDefault="003E5159" w:rsidP="00851EC3">
      <w:pPr>
        <w:ind w:left="567" w:right="-142"/>
        <w:rPr>
          <w:rFonts w:ascii="Palatino Linotype" w:hAnsi="Palatino Linotype"/>
          <w:b/>
          <w:sz w:val="44"/>
          <w:szCs w:val="4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r>
        <w:rPr>
          <w:rFonts w:ascii="Palatino Linotype" w:hAnsi="Palatino Linotype"/>
          <w:b/>
          <w:bCs/>
          <w:sz w:val="40"/>
          <w:szCs w:val="40"/>
        </w:rPr>
        <w:br w:type="page"/>
      </w: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Default="003E5159" w:rsidP="00851EC3">
      <w:pPr>
        <w:ind w:right="-142"/>
        <w:jc w:val="center"/>
        <w:rPr>
          <w:rFonts w:ascii="Palatino Linotype" w:hAnsi="Palatino Linotype"/>
          <w:b/>
          <w:sz w:val="44"/>
          <w:szCs w:val="44"/>
        </w:rPr>
      </w:pPr>
    </w:p>
    <w:p w:rsidR="003E5159" w:rsidRPr="006B7DDC"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A</w:t>
      </w:r>
    </w:p>
    <w:p w:rsidR="003E5159"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11497-12 azonosító számú</w:t>
      </w:r>
    </w:p>
    <w:p w:rsidR="003E5159" w:rsidRPr="006B7DDC" w:rsidRDefault="003E5159" w:rsidP="00851EC3">
      <w:pPr>
        <w:ind w:right="-142"/>
        <w:jc w:val="center"/>
        <w:rPr>
          <w:rFonts w:ascii="Palatino Linotype" w:hAnsi="Palatino Linotype"/>
          <w:b/>
          <w:sz w:val="44"/>
          <w:szCs w:val="44"/>
        </w:rPr>
      </w:pPr>
    </w:p>
    <w:p w:rsidR="003E5159" w:rsidRPr="006B7DDC"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Foglalkoztatás I.</w:t>
      </w:r>
    </w:p>
    <w:p w:rsidR="003E5159" w:rsidRDefault="003E5159" w:rsidP="00851EC3">
      <w:pPr>
        <w:ind w:right="-142"/>
        <w:jc w:val="center"/>
        <w:rPr>
          <w:rFonts w:ascii="Palatino Linotype" w:hAnsi="Palatino Linotype"/>
          <w:b/>
          <w:sz w:val="44"/>
          <w:szCs w:val="44"/>
        </w:rPr>
      </w:pPr>
      <w:r w:rsidRPr="006B7DDC">
        <w:rPr>
          <w:rFonts w:ascii="Palatino Linotype" w:hAnsi="Palatino Linotype"/>
          <w:b/>
          <w:sz w:val="44"/>
          <w:szCs w:val="44"/>
        </w:rPr>
        <w:t>megnevezésű</w:t>
      </w:r>
    </w:p>
    <w:p w:rsidR="003E5159" w:rsidRPr="006B7DDC" w:rsidRDefault="003E5159" w:rsidP="00851EC3">
      <w:pPr>
        <w:ind w:right="-142"/>
        <w:jc w:val="center"/>
        <w:rPr>
          <w:rFonts w:ascii="Palatino Linotype" w:hAnsi="Palatino Linotype"/>
          <w:b/>
          <w:sz w:val="44"/>
          <w:szCs w:val="44"/>
        </w:rPr>
      </w:pPr>
    </w:p>
    <w:p w:rsidR="003E5159" w:rsidRPr="0077483F" w:rsidRDefault="003E5159" w:rsidP="00851EC3">
      <w:pPr>
        <w:ind w:right="-142"/>
        <w:jc w:val="center"/>
        <w:rPr>
          <w:rFonts w:ascii="Palatino Linotype" w:hAnsi="Palatino Linotype"/>
          <w:b/>
          <w:sz w:val="44"/>
          <w:szCs w:val="44"/>
        </w:rPr>
      </w:pPr>
      <w:r w:rsidRPr="0077483F">
        <w:rPr>
          <w:rFonts w:ascii="Palatino Linotype" w:hAnsi="Palatino Linotype"/>
          <w:b/>
          <w:sz w:val="44"/>
          <w:szCs w:val="44"/>
        </w:rPr>
        <w:t>szakmai követelménymodul</w:t>
      </w:r>
    </w:p>
    <w:p w:rsidR="003E5159" w:rsidRDefault="003E5159" w:rsidP="00851EC3">
      <w:pPr>
        <w:ind w:right="-142"/>
        <w:jc w:val="center"/>
        <w:rPr>
          <w:rFonts w:ascii="Palatino Linotype" w:hAnsi="Palatino Linotype"/>
          <w:b/>
          <w:sz w:val="44"/>
          <w:szCs w:val="44"/>
        </w:rPr>
      </w:pPr>
    </w:p>
    <w:p w:rsidR="003E5159" w:rsidRPr="0077483F" w:rsidRDefault="003E5159" w:rsidP="00851EC3">
      <w:pPr>
        <w:ind w:right="-142"/>
        <w:jc w:val="center"/>
        <w:rPr>
          <w:rFonts w:ascii="Palatino Linotype" w:hAnsi="Palatino Linotype"/>
          <w:b/>
          <w:sz w:val="44"/>
          <w:szCs w:val="44"/>
        </w:rPr>
      </w:pPr>
      <w:r w:rsidRPr="0077483F">
        <w:rPr>
          <w:rFonts w:ascii="Palatino Linotype" w:hAnsi="Palatino Linotype"/>
          <w:b/>
          <w:sz w:val="44"/>
          <w:szCs w:val="44"/>
        </w:rPr>
        <w:t>tantárgyai, témakörei</w:t>
      </w:r>
    </w:p>
    <w:p w:rsidR="003E5159" w:rsidRPr="006B7DDC" w:rsidRDefault="003E5159" w:rsidP="00851EC3">
      <w:pPr>
        <w:ind w:right="-142"/>
        <w:jc w:val="both"/>
        <w:rPr>
          <w:rFonts w:ascii="Palatino Linotype" w:hAnsi="Palatino Linotype"/>
          <w:b/>
          <w:kern w:val="1"/>
          <w:sz w:val="16"/>
          <w:szCs w:val="16"/>
          <w:lang w:eastAsia="hi-IN" w:bidi="hi-IN"/>
        </w:rPr>
      </w:pPr>
      <w:r w:rsidRPr="0077483F">
        <w:rPr>
          <w:rFonts w:ascii="Palatino Linotype" w:hAnsi="Palatino Linotype"/>
          <w:b/>
          <w:sz w:val="44"/>
          <w:szCs w:val="44"/>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3E5159" w:rsidRPr="006B7DDC" w:rsidTr="00851EC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3E5159" w:rsidRDefault="003E5159" w:rsidP="00851EC3">
            <w:pPr>
              <w:jc w:val="center"/>
              <w:rPr>
                <w:rFonts w:ascii="Palatino Linotype" w:hAnsi="Palatino Linotype" w:cs="Arial"/>
                <w:sz w:val="20"/>
                <w:szCs w:val="20"/>
              </w:rPr>
            </w:pPr>
            <w:r>
              <w:rPr>
                <w:rFonts w:ascii="Palatino Linotype" w:hAnsi="Palatino Linotype" w:cs="Arial"/>
                <w:sz w:val="20"/>
                <w:szCs w:val="20"/>
              </w:rPr>
              <w:t>11497-12</w:t>
            </w:r>
          </w:p>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3E5159" w:rsidRPr="006B7DDC" w:rsidTr="00851EC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3E5159" w:rsidRPr="006B7DDC" w:rsidRDefault="003E5159" w:rsidP="00851EC3">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3E5159" w:rsidRPr="006B7DDC" w:rsidRDefault="003E5159" w:rsidP="00851EC3">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tabs>
                <w:tab w:val="left" w:pos="1084"/>
              </w:tabs>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60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60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3E5159" w:rsidRPr="006B7DDC" w:rsidTr="00851EC3">
        <w:trPr>
          <w:trHeight w:val="60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93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3E5159" w:rsidRPr="006B7DDC" w:rsidRDefault="003E5159" w:rsidP="00851EC3">
            <w:pPr>
              <w:jc w:val="center"/>
              <w:rPr>
                <w:rFonts w:ascii="Palatino Linotype" w:hAnsi="Palatino Linotype" w:cs="Arial"/>
                <w:sz w:val="20"/>
                <w:szCs w:val="20"/>
              </w:rPr>
            </w:pPr>
          </w:p>
        </w:tc>
      </w:tr>
      <w:tr w:rsidR="003E5159" w:rsidRPr="006B7DDC" w:rsidTr="00851EC3">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3E5159" w:rsidRPr="006B7DDC" w:rsidRDefault="003E5159" w:rsidP="00851EC3">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center"/>
          </w:tcPr>
          <w:p w:rsidR="003E5159" w:rsidRPr="006B7DDC" w:rsidRDefault="003E5159" w:rsidP="00851EC3">
            <w:pPr>
              <w:jc w:val="center"/>
              <w:rPr>
                <w:rFonts w:ascii="Palatino Linotype" w:hAnsi="Palatino Linotype" w:cs="Arial"/>
                <w:sz w:val="20"/>
                <w:szCs w:val="20"/>
              </w:rPr>
            </w:pPr>
          </w:p>
        </w:tc>
      </w:tr>
    </w:tbl>
    <w:p w:rsidR="003E5159" w:rsidRDefault="003E5159" w:rsidP="00851EC3">
      <w:pPr>
        <w:pStyle w:val="Alcm"/>
        <w:numPr>
          <w:ilvl w:val="0"/>
          <w:numId w:val="28"/>
        </w:numPr>
        <w:tabs>
          <w:tab w:val="clear" w:pos="720"/>
          <w:tab w:val="num" w:pos="284"/>
          <w:tab w:val="right" w:pos="9214"/>
        </w:tabs>
        <w:spacing w:after="0"/>
        <w:ind w:hanging="720"/>
        <w:jc w:val="right"/>
        <w:outlineLvl w:val="9"/>
        <w:rPr>
          <w:rFonts w:ascii="Palatino Linotype" w:hAnsi="Palatino Linotype"/>
          <w:b/>
          <w:sz w:val="24"/>
          <w:szCs w:val="24"/>
        </w:rPr>
      </w:pPr>
      <w:r>
        <w:rPr>
          <w:kern w:val="1"/>
          <w:lang w:eastAsia="hi-IN" w:bidi="hi-IN"/>
        </w:rPr>
        <w:br w:type="page"/>
      </w:r>
      <w:r w:rsidRPr="00705224">
        <w:rPr>
          <w:rFonts w:ascii="Palatino Linotype" w:hAnsi="Palatino Linotype"/>
          <w:b/>
          <w:sz w:val="24"/>
          <w:szCs w:val="24"/>
        </w:rPr>
        <w:lastRenderedPageBreak/>
        <w:t>Foglalkoztatás I. tantárgy</w:t>
      </w:r>
      <w:r>
        <w:rPr>
          <w:rFonts w:ascii="Palatino Linotype" w:hAnsi="Palatino Linotype"/>
          <w:b/>
          <w:sz w:val="24"/>
          <w:szCs w:val="24"/>
        </w:rPr>
        <w:tab/>
      </w:r>
      <w:r w:rsidRPr="005610C4">
        <w:rPr>
          <w:rFonts w:ascii="Palatino Linotype" w:hAnsi="Palatino Linotype"/>
          <w:b/>
          <w:sz w:val="24"/>
          <w:szCs w:val="24"/>
        </w:rPr>
        <w:t>64 óra</w:t>
      </w:r>
    </w:p>
    <w:p w:rsidR="003E5159" w:rsidRPr="003F06DC" w:rsidRDefault="003E5159" w:rsidP="00851EC3">
      <w:pPr>
        <w:pStyle w:val="Listaszerbekezds"/>
        <w:widowControl w:val="0"/>
        <w:numPr>
          <w:ilvl w:val="1"/>
          <w:numId w:val="57"/>
        </w:numPr>
        <w:tabs>
          <w:tab w:val="left" w:pos="993"/>
        </w:tabs>
        <w:suppressAutoHyphens/>
        <w:spacing w:before="240" w:after="0"/>
        <w:ind w:left="567" w:right="-142" w:firstLine="0"/>
        <w:rPr>
          <w:rFonts w:ascii="Palatino Linotype" w:hAnsi="Palatino Linotype"/>
          <w:b/>
          <w:sz w:val="24"/>
          <w:szCs w:val="24"/>
        </w:rPr>
      </w:pPr>
      <w:r w:rsidRPr="003F06DC">
        <w:rPr>
          <w:rFonts w:ascii="Palatino Linotype" w:hAnsi="Palatino Linotype"/>
          <w:b/>
          <w:sz w:val="24"/>
          <w:szCs w:val="24"/>
        </w:rPr>
        <w:t>A tantárgy tanításának célja</w:t>
      </w:r>
    </w:p>
    <w:p w:rsidR="003E5159" w:rsidRPr="00EF5E63" w:rsidRDefault="003E5159" w:rsidP="00851EC3">
      <w:pPr>
        <w:pStyle w:val="2szintszveg"/>
        <w:ind w:left="567" w:right="-142"/>
      </w:pPr>
      <w:r w:rsidRPr="00EF5E63">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E5159" w:rsidRDefault="003E5159" w:rsidP="00851EC3">
      <w:pPr>
        <w:pStyle w:val="2szintszveg"/>
        <w:ind w:left="567" w:right="-142"/>
      </w:pPr>
      <w:r w:rsidRPr="00B449DD">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E5159" w:rsidRPr="00A55915" w:rsidRDefault="003E5159" w:rsidP="00851EC3">
      <w:pPr>
        <w:pStyle w:val="Listaszerbekezds"/>
        <w:widowControl w:val="0"/>
        <w:numPr>
          <w:ilvl w:val="1"/>
          <w:numId w:val="57"/>
        </w:numPr>
        <w:tabs>
          <w:tab w:val="left" w:pos="993"/>
        </w:tabs>
        <w:suppressAutoHyphens/>
        <w:spacing w:before="240" w:after="0"/>
        <w:ind w:left="567" w:right="-142" w:firstLine="0"/>
        <w:rPr>
          <w:rFonts w:ascii="Palatino Linotype" w:hAnsi="Palatino Linotype"/>
          <w:b/>
          <w:sz w:val="24"/>
          <w:szCs w:val="24"/>
        </w:rPr>
      </w:pPr>
      <w:r w:rsidRPr="00A55915">
        <w:rPr>
          <w:rFonts w:ascii="Palatino Linotype" w:hAnsi="Palatino Linotype"/>
          <w:b/>
          <w:sz w:val="24"/>
          <w:szCs w:val="24"/>
        </w:rPr>
        <w:t xml:space="preserve">Kapcsolódó közismereti, szakmai tartalmak: </w:t>
      </w:r>
    </w:p>
    <w:p w:rsidR="003E5159" w:rsidRPr="00C005EC" w:rsidRDefault="003E5159" w:rsidP="00851EC3">
      <w:pPr>
        <w:pStyle w:val="2szintszveg"/>
        <w:ind w:left="567" w:right="-142"/>
      </w:pPr>
      <w:r>
        <w:t>I</w:t>
      </w:r>
      <w:r w:rsidRPr="00C005EC">
        <w:t>degen nyelvek</w:t>
      </w:r>
      <w:r>
        <w:t>.</w:t>
      </w:r>
    </w:p>
    <w:p w:rsidR="003E5159" w:rsidRDefault="003E5159" w:rsidP="00851EC3">
      <w:pPr>
        <w:pStyle w:val="Listaszerbekezds"/>
        <w:widowControl w:val="0"/>
        <w:numPr>
          <w:ilvl w:val="1"/>
          <w:numId w:val="57"/>
        </w:numPr>
        <w:tabs>
          <w:tab w:val="left" w:pos="993"/>
        </w:tabs>
        <w:suppressAutoHyphens/>
        <w:spacing w:before="240" w:after="0"/>
        <w:ind w:left="567" w:right="-142" w:firstLine="0"/>
        <w:rPr>
          <w:rFonts w:ascii="Palatino Linotype" w:hAnsi="Palatino Linotype"/>
          <w:b/>
          <w:sz w:val="24"/>
          <w:szCs w:val="24"/>
        </w:rPr>
      </w:pPr>
      <w:r>
        <w:rPr>
          <w:rFonts w:ascii="Palatino Linotype" w:hAnsi="Palatino Linotype"/>
          <w:b/>
          <w:sz w:val="24"/>
          <w:szCs w:val="24"/>
        </w:rPr>
        <w:t>Témakörök</w:t>
      </w:r>
    </w:p>
    <w:p w:rsidR="003E5159" w:rsidRPr="00E67AC5" w:rsidRDefault="003E5159" w:rsidP="00851EC3">
      <w:pPr>
        <w:pStyle w:val="3szint"/>
        <w:numPr>
          <w:ilvl w:val="2"/>
          <w:numId w:val="57"/>
        </w:numPr>
        <w:tabs>
          <w:tab w:val="left" w:pos="1440"/>
        </w:tabs>
        <w:ind w:left="720" w:right="-142" w:firstLine="0"/>
        <w:jc w:val="right"/>
        <w:rPr>
          <w:i/>
        </w:rPr>
      </w:pPr>
      <w:r w:rsidRPr="00B449DD">
        <w:t>Nyelvtani rendszerzés 1</w:t>
      </w:r>
      <w:r>
        <w:t>.</w:t>
      </w:r>
      <w:r w:rsidRPr="00B449DD">
        <w:tab/>
      </w:r>
      <w:r w:rsidRPr="00B449DD">
        <w:rPr>
          <w:i/>
        </w:rPr>
        <w:t>10 óra</w:t>
      </w:r>
    </w:p>
    <w:p w:rsidR="003E5159" w:rsidRPr="00A55915" w:rsidRDefault="003E5159" w:rsidP="00851EC3">
      <w:pPr>
        <w:pStyle w:val="3szintszveg"/>
        <w:ind w:right="-142"/>
      </w:pPr>
      <w:r w:rsidRPr="00E67AC5">
        <w:t>A 10 óra alatt a tanulók átismétlik a 3 alapvető idősíkra (jelen, múlt, jövő) vonatkozó igeidőket, illetve begyakorolják azokat, hogy a munkavállaláshoz</w:t>
      </w:r>
      <w:r w:rsidRPr="00A55915">
        <w:t xml:space="preserve">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3E5159" w:rsidRPr="00A55915" w:rsidRDefault="003E5159" w:rsidP="00851EC3">
      <w:pPr>
        <w:pStyle w:val="3szintszveg"/>
        <w:ind w:right="-142"/>
      </w:pPr>
      <w:r w:rsidRPr="00A55915">
        <w:t>A célként megfogalmazott idegen</w:t>
      </w:r>
      <w:r>
        <w:t xml:space="preserve"> </w:t>
      </w:r>
      <w:r w:rsidRPr="00A55915">
        <w:t>nyelvi magabiztosság csak az alapvető igeidők helyes és pontos használata révén fog megvalósulni.</w:t>
      </w:r>
    </w:p>
    <w:p w:rsidR="003E5159" w:rsidRPr="00E67AC5" w:rsidRDefault="003E5159" w:rsidP="00851EC3">
      <w:pPr>
        <w:pStyle w:val="3szint"/>
        <w:numPr>
          <w:ilvl w:val="2"/>
          <w:numId w:val="57"/>
        </w:numPr>
        <w:tabs>
          <w:tab w:val="left" w:pos="1440"/>
        </w:tabs>
        <w:ind w:left="720" w:right="-142" w:firstLine="0"/>
        <w:jc w:val="right"/>
        <w:rPr>
          <w:i/>
        </w:rPr>
      </w:pPr>
      <w:r w:rsidRPr="00A55915">
        <w:t>Nyelvtani rendszerezés 2</w:t>
      </w:r>
      <w:r>
        <w:t>.</w:t>
      </w:r>
      <w:r w:rsidRPr="00A55915">
        <w:tab/>
      </w:r>
      <w:r w:rsidRPr="00E67AC5">
        <w:rPr>
          <w:i/>
        </w:rPr>
        <w:t>10 óra</w:t>
      </w:r>
    </w:p>
    <w:p w:rsidR="003E5159" w:rsidRDefault="003E5159" w:rsidP="00851EC3">
      <w:pPr>
        <w:pStyle w:val="3szintszveg"/>
        <w:ind w:right="-142"/>
      </w:pPr>
      <w:r w:rsidRPr="00A55915">
        <w:t xml:space="preserve">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A kérdésfeltevés, a szórend alapvető </w:t>
      </w:r>
      <w:r w:rsidRPr="00A55915">
        <w:lastRenderedPageBreak/>
        <w:t>szabályainak elsajátítása révén alkalmassá válik a diák arra, hogy egy munkahelyi állásinterjún megértse a feltett kérdéseket, illetve esetlegesen ő maga is egyszerű tisztázó kérdéseket tudjon feltenni</w:t>
      </w:r>
      <w:r>
        <w:t xml:space="preserve"> a munkahelyi meghallgatás során. </w:t>
      </w:r>
    </w:p>
    <w:p w:rsidR="003E5159" w:rsidRPr="00A55915" w:rsidRDefault="003E5159" w:rsidP="00851EC3">
      <w:pPr>
        <w:pStyle w:val="3szint"/>
        <w:numPr>
          <w:ilvl w:val="2"/>
          <w:numId w:val="57"/>
        </w:numPr>
        <w:tabs>
          <w:tab w:val="left" w:pos="1440"/>
        </w:tabs>
        <w:ind w:left="720" w:right="-142" w:firstLine="0"/>
        <w:jc w:val="right"/>
      </w:pPr>
      <w:r>
        <w:t>Nyelvi készségfejlesztés</w:t>
      </w:r>
      <w:r w:rsidRPr="00A55915">
        <w:tab/>
      </w:r>
      <w:r w:rsidRPr="00E67AC5">
        <w:rPr>
          <w:i/>
        </w:rPr>
        <w:t>24 óra</w:t>
      </w:r>
    </w:p>
    <w:p w:rsidR="003E5159" w:rsidRPr="00A55915" w:rsidRDefault="003E5159" w:rsidP="00851EC3">
      <w:pPr>
        <w:pStyle w:val="3szintszveg"/>
        <w:ind w:right="-142"/>
        <w:rPr>
          <w:b/>
          <w:kern w:val="1"/>
          <w:lang w:eastAsia="hi-IN" w:bidi="hi-IN"/>
        </w:rPr>
      </w:pPr>
      <w:r>
        <w:rPr>
          <w:b/>
        </w:rPr>
        <w:t>/</w:t>
      </w:r>
      <w:r w:rsidRPr="00C23772">
        <w:t>Az induktív nyelvtanulási képesség és az idegen</w:t>
      </w:r>
      <w:r>
        <w:t xml:space="preserve"> </w:t>
      </w:r>
      <w:r w:rsidRPr="00C23772">
        <w:t>nyelvi asszociatív memória fejlesztése fonetikai készségfejlesztéssel kiegészítve/</w:t>
      </w:r>
    </w:p>
    <w:p w:rsidR="003E5159" w:rsidRDefault="003E5159" w:rsidP="00851EC3">
      <w:pPr>
        <w:pStyle w:val="3szintszveg"/>
        <w:ind w:right="-142"/>
      </w:pPr>
      <w:r w:rsidRPr="00F44D3F">
        <w:rPr>
          <w:kern w:val="1"/>
          <w:lang w:eastAsia="hi-IN" w:bidi="hi-IN"/>
        </w:rPr>
        <w:t>A 24 órás nyelvi készségfejlesz</w:t>
      </w:r>
      <w:r>
        <w:rPr>
          <w:kern w:val="1"/>
          <w:lang w:eastAsia="hi-IN" w:bidi="hi-IN"/>
        </w:rPr>
        <w:t>t</w:t>
      </w:r>
      <w:r w:rsidRPr="00F44D3F">
        <w:rPr>
          <w:kern w:val="1"/>
          <w:lang w:eastAsia="hi-IN" w:bidi="hi-IN"/>
        </w:rPr>
        <w:t>ő blokk célja, hogy rendszerezze a diák idegen</w:t>
      </w:r>
      <w:r>
        <w:rPr>
          <w:kern w:val="1"/>
          <w:lang w:eastAsia="hi-IN" w:bidi="hi-IN"/>
        </w:rPr>
        <w:t xml:space="preserve"> </w:t>
      </w:r>
      <w:r w:rsidRPr="00F44D3F">
        <w:rPr>
          <w:kern w:val="1"/>
          <w:lang w:eastAsia="hi-IN" w:bidi="hi-IN"/>
        </w:rPr>
        <w:t>nyelvi</w:t>
      </w:r>
      <w:r>
        <w:rPr>
          <w:kern w:val="1"/>
          <w:lang w:eastAsia="hi-IN" w:bidi="hi-IN"/>
        </w:rPr>
        <w:t xml:space="preserve"> alapszókincshez kapcsolódó</w:t>
      </w:r>
      <w:r w:rsidRPr="00F44D3F">
        <w:rPr>
          <w:kern w:val="1"/>
          <w:lang w:eastAsia="hi-IN" w:bidi="hi-IN"/>
        </w:rPr>
        <w:t xml:space="preserve"> ismereteit. </w:t>
      </w:r>
      <w:r w:rsidRPr="00A55915">
        <w:rPr>
          <w:kern w:val="1"/>
          <w:lang w:eastAsia="hi-IN" w:bidi="hi-IN"/>
        </w:rPr>
        <w:t>Az induktív nyelvtanulási képességfejlesztés és az idegen</w:t>
      </w:r>
      <w:r>
        <w:rPr>
          <w:kern w:val="1"/>
          <w:lang w:eastAsia="hi-IN" w:bidi="hi-IN"/>
        </w:rPr>
        <w:t xml:space="preserve"> </w:t>
      </w:r>
      <w:r w:rsidRPr="00A55915">
        <w:rPr>
          <w:kern w:val="1"/>
          <w:lang w:eastAsia="hi-IN" w:bidi="hi-IN"/>
        </w:rPr>
        <w:t>nyelvi asszociatív memóriafejlesztés 4 alapvető társalgási témakörön keresztül valósul meg</w:t>
      </w:r>
      <w:r w:rsidRPr="00F44D3F">
        <w:rPr>
          <w:kern w:val="1"/>
          <w:lang w:eastAsia="hi-IN" w:bidi="hi-IN"/>
        </w:rPr>
        <w:t>.</w:t>
      </w:r>
      <w:r w:rsidRPr="00F44D3F">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E5159" w:rsidRPr="00F44D3F" w:rsidRDefault="003E5159" w:rsidP="00851EC3">
      <w:pPr>
        <w:pStyle w:val="3szintszveg"/>
        <w:ind w:right="-142"/>
      </w:pPr>
      <w:r w:rsidRPr="00F44D3F">
        <w:t>Az elsajátítandó témakörök:</w:t>
      </w:r>
    </w:p>
    <w:p w:rsidR="003E5159" w:rsidRPr="00F44D3F" w:rsidRDefault="003E5159" w:rsidP="00851EC3">
      <w:pPr>
        <w:pStyle w:val="3szintszveg"/>
        <w:numPr>
          <w:ilvl w:val="0"/>
          <w:numId w:val="58"/>
        </w:numPr>
        <w:ind w:right="-142"/>
        <w:rPr>
          <w:kern w:val="1"/>
          <w:lang w:eastAsia="hi-IN" w:bidi="hi-IN"/>
        </w:rPr>
      </w:pPr>
      <w:r w:rsidRPr="00F44D3F">
        <w:rPr>
          <w:kern w:val="1"/>
          <w:lang w:eastAsia="hi-IN" w:bidi="hi-IN"/>
        </w:rPr>
        <w:t>személyes bemutatkozás</w:t>
      </w:r>
    </w:p>
    <w:p w:rsidR="003E5159" w:rsidRPr="00F44D3F" w:rsidRDefault="003E5159" w:rsidP="00851EC3">
      <w:pPr>
        <w:pStyle w:val="3szintszveg"/>
        <w:numPr>
          <w:ilvl w:val="0"/>
          <w:numId w:val="58"/>
        </w:numPr>
        <w:ind w:right="-142"/>
        <w:rPr>
          <w:kern w:val="1"/>
          <w:lang w:eastAsia="hi-IN" w:bidi="hi-IN"/>
        </w:rPr>
      </w:pPr>
      <w:r w:rsidRPr="00F44D3F">
        <w:rPr>
          <w:kern w:val="1"/>
          <w:lang w:eastAsia="hi-IN" w:bidi="hi-IN"/>
        </w:rPr>
        <w:t>a munka világa</w:t>
      </w:r>
    </w:p>
    <w:p w:rsidR="003E5159" w:rsidRPr="00F44D3F" w:rsidRDefault="003E5159" w:rsidP="00851EC3">
      <w:pPr>
        <w:pStyle w:val="3szintszveg"/>
        <w:numPr>
          <w:ilvl w:val="0"/>
          <w:numId w:val="58"/>
        </w:numPr>
        <w:ind w:right="-142"/>
        <w:rPr>
          <w:kern w:val="1"/>
          <w:lang w:eastAsia="hi-IN" w:bidi="hi-IN"/>
        </w:rPr>
      </w:pPr>
      <w:r w:rsidRPr="00F44D3F">
        <w:rPr>
          <w:kern w:val="1"/>
          <w:lang w:eastAsia="hi-IN" w:bidi="hi-IN"/>
        </w:rPr>
        <w:t>napi tevékenységek, aktivitás</w:t>
      </w:r>
    </w:p>
    <w:p w:rsidR="003E5159" w:rsidRDefault="003E5159" w:rsidP="00851EC3">
      <w:pPr>
        <w:pStyle w:val="3szintszveg"/>
        <w:numPr>
          <w:ilvl w:val="0"/>
          <w:numId w:val="58"/>
        </w:numPr>
        <w:ind w:right="-142"/>
        <w:rPr>
          <w:kern w:val="1"/>
          <w:lang w:eastAsia="hi-IN" w:bidi="hi-IN"/>
        </w:rPr>
      </w:pPr>
      <w:r w:rsidRPr="00F44D3F">
        <w:rPr>
          <w:kern w:val="1"/>
          <w:lang w:eastAsia="hi-IN" w:bidi="hi-IN"/>
        </w:rPr>
        <w:t>étkezés</w:t>
      </w:r>
      <w:r>
        <w:rPr>
          <w:kern w:val="1"/>
          <w:lang w:eastAsia="hi-IN" w:bidi="hi-IN"/>
        </w:rPr>
        <w:t>, szállás</w:t>
      </w:r>
    </w:p>
    <w:p w:rsidR="003E5159" w:rsidRPr="00AA5B0C" w:rsidRDefault="003E5159" w:rsidP="00851EC3">
      <w:pPr>
        <w:pStyle w:val="3szintszveg"/>
        <w:ind w:right="-142"/>
      </w:pPr>
      <w:r w:rsidRPr="00AA5B0C">
        <w:t>Ezen a témakörön keresztül valósul meg a fonetikai dekódolási képességfejlesztés is, amely során a célnyelv legfontosabb fonetikai szabályaival ismerkedik meg a nyelvtanuló.</w:t>
      </w:r>
    </w:p>
    <w:p w:rsidR="003E5159" w:rsidRPr="00A55915" w:rsidRDefault="003E5159" w:rsidP="00851EC3">
      <w:pPr>
        <w:pStyle w:val="3szint"/>
        <w:numPr>
          <w:ilvl w:val="2"/>
          <w:numId w:val="57"/>
        </w:numPr>
        <w:tabs>
          <w:tab w:val="left" w:pos="1440"/>
        </w:tabs>
        <w:ind w:left="720" w:right="-142" w:firstLine="0"/>
        <w:jc w:val="right"/>
      </w:pPr>
      <w:r w:rsidRPr="00A55915">
        <w:t xml:space="preserve">Munkavállalói szókincs </w:t>
      </w:r>
      <w:r w:rsidRPr="00A55915">
        <w:tab/>
      </w:r>
      <w:r w:rsidRPr="00E67AC5">
        <w:rPr>
          <w:i/>
        </w:rPr>
        <w:t>20 óra</w:t>
      </w:r>
    </w:p>
    <w:p w:rsidR="003E5159" w:rsidRDefault="003E5159" w:rsidP="00851EC3">
      <w:pPr>
        <w:pStyle w:val="3szintszveg"/>
        <w:ind w:right="-142"/>
        <w:rPr>
          <w:b/>
          <w:kern w:val="1"/>
          <w:lang w:eastAsia="hi-IN" w:bidi="hi-IN"/>
        </w:rPr>
      </w:pPr>
      <w:r>
        <w:rPr>
          <w:b/>
          <w:kern w:val="1"/>
          <w:lang w:eastAsia="hi-IN" w:bidi="hi-IN"/>
        </w:rPr>
        <w:t>/</w:t>
      </w:r>
      <w:r w:rsidRPr="000B1B3D">
        <w:rPr>
          <w:kern w:val="1"/>
          <w:lang w:eastAsia="hi-IN" w:bidi="hi-IN"/>
        </w:rPr>
        <w:t>Munkavállalással kapcsolatos alapvető szakszókincs elsajátítása</w:t>
      </w:r>
      <w:r>
        <w:rPr>
          <w:b/>
          <w:kern w:val="1"/>
          <w:lang w:eastAsia="hi-IN" w:bidi="hi-IN"/>
        </w:rPr>
        <w:t>/</w:t>
      </w:r>
    </w:p>
    <w:p w:rsidR="003E5159" w:rsidRDefault="003E5159" w:rsidP="00851EC3">
      <w:pPr>
        <w:pStyle w:val="3szintszveg"/>
        <w:ind w:right="-142"/>
      </w:pPr>
      <w:r w:rsidRPr="00620FC1">
        <w:t>A 20 órás szakmai nyelvi készségfejlesztés csak a 44 órás 3 alapozó témakör elsajátítása után lehetséges. Cél, hogy a témakör végére a diák egyszerű mondatokban, megfelelő nyelvi ta</w:t>
      </w:r>
      <w:r>
        <w:t xml:space="preserve">rtalmi koherenciával be tudjon </w:t>
      </w:r>
      <w:r w:rsidRPr="00620FC1">
        <w:t>bemutatkozni kifejezetten szakmai vonatkozással. A témakör tananyagának elsajátít</w:t>
      </w:r>
      <w:r>
        <w:t>ása révén alkalmas lesz a munka</w:t>
      </w:r>
      <w:r w:rsidRPr="00620FC1">
        <w:t>lehetőségeket feltérképezni a célnyelvi országban. Begyakorolja az alapadatokat tartalmazó formanyomtatvány kitöltését. Elsajátítja azt a szakmai jellegű szókincset</w:t>
      </w:r>
      <w:r>
        <w:t>,</w:t>
      </w:r>
      <w:r w:rsidRPr="00620FC1">
        <w:t xml:space="preserve"> ami alkalmassá teszi arra, hogy a munkalehetőségekről, munkakörülményekről tájékozódjon. A témakör tanulása során közvetlenül a szakmájára vonatkozó gyakran használt kifejezéseket sajátítja el.</w:t>
      </w:r>
    </w:p>
    <w:p w:rsidR="003E5159" w:rsidRPr="00D36AE8" w:rsidRDefault="003E5159" w:rsidP="00851EC3">
      <w:pPr>
        <w:pStyle w:val="Listaszerbekezds"/>
        <w:widowControl w:val="0"/>
        <w:numPr>
          <w:ilvl w:val="1"/>
          <w:numId w:val="57"/>
        </w:numPr>
        <w:tabs>
          <w:tab w:val="left" w:pos="993"/>
        </w:tabs>
        <w:suppressAutoHyphens/>
        <w:spacing w:before="240" w:after="0"/>
        <w:ind w:left="567" w:right="-142" w:firstLine="0"/>
        <w:rPr>
          <w:rFonts w:ascii="Palatino Linotype" w:hAnsi="Palatino Linotype"/>
          <w:b/>
          <w:i/>
          <w:sz w:val="24"/>
          <w:szCs w:val="24"/>
        </w:rPr>
      </w:pPr>
      <w:r w:rsidRPr="00D36AE8">
        <w:rPr>
          <w:rFonts w:ascii="Palatino Linotype" w:hAnsi="Palatino Linotype"/>
          <w:b/>
          <w:i/>
          <w:sz w:val="24"/>
          <w:szCs w:val="24"/>
        </w:rPr>
        <w:lastRenderedPageBreak/>
        <w:t>A képzés javasolt helyszíne (ajánlás)</w:t>
      </w:r>
    </w:p>
    <w:p w:rsidR="003E5159" w:rsidRPr="00A04B5D" w:rsidRDefault="003E5159" w:rsidP="00851EC3">
      <w:pPr>
        <w:pStyle w:val="2szintszveg"/>
        <w:ind w:left="567" w:right="-142"/>
        <w:rPr>
          <w:bCs/>
          <w:i/>
        </w:rPr>
      </w:pPr>
      <w:r w:rsidRPr="00A04B5D">
        <w:rPr>
          <w:i/>
          <w:kern w:val="1"/>
          <w:lang w:eastAsia="hi-IN" w:bidi="hi-IN"/>
        </w:rPr>
        <w:t>Az órák kb. 50%-a egyszerű tanteremben történjen, egy másik fele pedig számítógépes tanteremben, hiszen az oktatás egy jelentős részben digitális tananyag által támogatott formában zajlik.</w:t>
      </w:r>
    </w:p>
    <w:p w:rsidR="003E5159" w:rsidRPr="00D36AE8" w:rsidRDefault="003E5159" w:rsidP="00851EC3">
      <w:pPr>
        <w:widowControl w:val="0"/>
        <w:numPr>
          <w:ilvl w:val="1"/>
          <w:numId w:val="57"/>
        </w:numPr>
        <w:tabs>
          <w:tab w:val="left" w:pos="567"/>
          <w:tab w:val="left" w:pos="993"/>
        </w:tabs>
        <w:suppressAutoHyphens/>
        <w:spacing w:before="240"/>
        <w:ind w:left="567" w:right="-142" w:firstLine="0"/>
        <w:rPr>
          <w:rFonts w:ascii="Palatino Linotype" w:hAnsi="Palatino Linotype"/>
          <w:b/>
          <w:i/>
          <w:sz w:val="24"/>
          <w:szCs w:val="24"/>
        </w:rPr>
      </w:pPr>
      <w:r w:rsidRPr="00D36AE8">
        <w:rPr>
          <w:rFonts w:ascii="Palatino Linotype" w:hAnsi="Palatino Linotype"/>
          <w:b/>
          <w:i/>
          <w:sz w:val="24"/>
          <w:szCs w:val="24"/>
        </w:rPr>
        <w:t>A tantárgy elsajátítása során alkalmazható sajátos módszerek, tanulói tevékenységformák (ajánlás)</w:t>
      </w:r>
    </w:p>
    <w:p w:rsidR="003E5159" w:rsidRPr="00A04B5D" w:rsidRDefault="003E5159" w:rsidP="00851EC3">
      <w:pPr>
        <w:pStyle w:val="2szintszveg"/>
        <w:tabs>
          <w:tab w:val="left" w:pos="567"/>
        </w:tabs>
        <w:ind w:left="567" w:right="-142"/>
        <w:rPr>
          <w:i/>
        </w:rPr>
      </w:pPr>
      <w:r w:rsidRPr="00A04B5D">
        <w:rPr>
          <w:i/>
        </w:rPr>
        <w:t>A tananyag kb. fele digitális tartalmú oktatási anyag, így speciálisak mind a módszerek, mind pedig a tanulói tevékenységformák.</w:t>
      </w:r>
    </w:p>
    <w:p w:rsidR="003E5159" w:rsidRPr="00A55915" w:rsidRDefault="003E5159" w:rsidP="00851EC3">
      <w:pPr>
        <w:pStyle w:val="3szint"/>
        <w:numPr>
          <w:ilvl w:val="2"/>
          <w:numId w:val="57"/>
        </w:numPr>
        <w:tabs>
          <w:tab w:val="left" w:pos="1560"/>
        </w:tabs>
        <w:ind w:left="851" w:right="-142" w:firstLine="0"/>
      </w:pPr>
      <w:r w:rsidRPr="00D36AE8">
        <w:rPr>
          <w:i/>
        </w:rPr>
        <w:t>A tantárgy elsajátítása során alkalmazható sajátos módszerek (ajánlás</w:t>
      </w:r>
      <w:r w:rsidRPr="00A55915">
        <w:t>)</w:t>
      </w:r>
    </w:p>
    <w:tbl>
      <w:tblPr>
        <w:tblW w:w="9449" w:type="dxa"/>
        <w:jc w:val="center"/>
        <w:tblInd w:w="19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9"/>
        <w:gridCol w:w="3216"/>
        <w:gridCol w:w="992"/>
        <w:gridCol w:w="992"/>
        <w:gridCol w:w="992"/>
        <w:gridCol w:w="2418"/>
      </w:tblGrid>
      <w:tr w:rsidR="003E5159" w:rsidRPr="008B7D14" w:rsidTr="00851EC3">
        <w:trPr>
          <w:jc w:val="center"/>
        </w:trPr>
        <w:tc>
          <w:tcPr>
            <w:tcW w:w="839" w:type="dxa"/>
            <w:vMerge w:val="restart"/>
            <w:vAlign w:val="center"/>
          </w:tcPr>
          <w:p w:rsidR="003E5159" w:rsidRDefault="003E5159" w:rsidP="00851EC3">
            <w:pPr>
              <w:ind w:left="-60" w:right="-142" w:firstLine="60"/>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3216" w:type="dxa"/>
            <w:vMerge w:val="restart"/>
            <w:vAlign w:val="center"/>
          </w:tcPr>
          <w:p w:rsidR="003E5159"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851EC3">
            <w:pPr>
              <w:ind w:right="-142"/>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976" w:type="dxa"/>
            <w:gridSpan w:val="3"/>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18" w:type="dxa"/>
            <w:vMerge w:val="restart"/>
            <w:vAlign w:val="center"/>
          </w:tcPr>
          <w:p w:rsidR="003E5159" w:rsidRPr="008B7D14" w:rsidRDefault="003E5159" w:rsidP="00851EC3">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E5159" w:rsidRPr="008B7D14" w:rsidTr="00851EC3">
        <w:trPr>
          <w:jc w:val="center"/>
        </w:trPr>
        <w:tc>
          <w:tcPr>
            <w:tcW w:w="839" w:type="dxa"/>
            <w:vMerge/>
            <w:vAlign w:val="center"/>
          </w:tcPr>
          <w:p w:rsidR="003E5159" w:rsidRPr="008B7D14" w:rsidRDefault="003E5159" w:rsidP="00851EC3">
            <w:pPr>
              <w:ind w:right="-142"/>
              <w:jc w:val="center"/>
              <w:rPr>
                <w:rFonts w:ascii="Palatino Linotype" w:hAnsi="Palatino Linotype"/>
                <w:b/>
                <w:sz w:val="20"/>
                <w:szCs w:val="20"/>
              </w:rPr>
            </w:pPr>
          </w:p>
        </w:tc>
        <w:tc>
          <w:tcPr>
            <w:tcW w:w="3216" w:type="dxa"/>
            <w:vMerge/>
            <w:vAlign w:val="center"/>
          </w:tcPr>
          <w:p w:rsidR="003E5159" w:rsidRPr="008B7D14" w:rsidRDefault="003E5159" w:rsidP="00851EC3">
            <w:pPr>
              <w:ind w:right="-142"/>
              <w:rPr>
                <w:rFonts w:ascii="Palatino Linotype" w:hAnsi="Palatino Linotype"/>
                <w:b/>
                <w:sz w:val="20"/>
                <w:szCs w:val="20"/>
              </w:rPr>
            </w:pPr>
          </w:p>
        </w:tc>
        <w:tc>
          <w:tcPr>
            <w:tcW w:w="992" w:type="dxa"/>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egyéni</w:t>
            </w:r>
          </w:p>
        </w:tc>
        <w:tc>
          <w:tcPr>
            <w:tcW w:w="992" w:type="dxa"/>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csoport</w:t>
            </w:r>
          </w:p>
        </w:tc>
        <w:tc>
          <w:tcPr>
            <w:tcW w:w="992" w:type="dxa"/>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osztály</w:t>
            </w:r>
          </w:p>
        </w:tc>
        <w:tc>
          <w:tcPr>
            <w:tcW w:w="2418" w:type="dxa"/>
            <w:vMerge/>
            <w:vAlign w:val="center"/>
          </w:tcPr>
          <w:p w:rsidR="003E5159" w:rsidRPr="008B7D14" w:rsidRDefault="003E5159" w:rsidP="00851EC3">
            <w:pPr>
              <w:ind w:right="-142"/>
              <w:jc w:val="center"/>
              <w:rPr>
                <w:rFonts w:ascii="Palatino Linotype" w:hAnsi="Palatino Linotype"/>
                <w:b/>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magyarázat</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megbeszélés</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szemléltetés</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kooperatív tanulás</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szerepjáték</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3216" w:type="dxa"/>
            <w:vAlign w:val="center"/>
          </w:tcPr>
          <w:p w:rsidR="003E5159" w:rsidRPr="008B7D14" w:rsidRDefault="003E5159" w:rsidP="00851EC3">
            <w:pPr>
              <w:ind w:right="-142"/>
              <w:rPr>
                <w:rFonts w:ascii="Palatino Linotype" w:hAnsi="Palatino Linotype"/>
                <w:sz w:val="20"/>
                <w:szCs w:val="20"/>
              </w:rPr>
            </w:pPr>
            <w:r w:rsidRPr="008B7D14">
              <w:rPr>
                <w:rFonts w:ascii="Palatino Linotype" w:hAnsi="Palatino Linotype"/>
                <w:sz w:val="20"/>
                <w:szCs w:val="20"/>
              </w:rPr>
              <w:t>házi feladat</w:t>
            </w: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r w:rsidR="003E5159" w:rsidRPr="008B7D14" w:rsidTr="00851EC3">
        <w:trPr>
          <w:jc w:val="center"/>
        </w:trPr>
        <w:tc>
          <w:tcPr>
            <w:tcW w:w="839" w:type="dxa"/>
            <w:vAlign w:val="center"/>
          </w:tcPr>
          <w:p w:rsidR="003E5159" w:rsidRPr="008B7D14" w:rsidRDefault="003E5159" w:rsidP="00851EC3">
            <w:pPr>
              <w:ind w:right="-142"/>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3216" w:type="dxa"/>
            <w:vAlign w:val="center"/>
          </w:tcPr>
          <w:p w:rsidR="003E5159" w:rsidRPr="00DE4860" w:rsidRDefault="003E5159" w:rsidP="00851EC3">
            <w:pPr>
              <w:ind w:right="-142"/>
              <w:rPr>
                <w:rFonts w:ascii="Palatino Linotype" w:hAnsi="Palatino Linotype"/>
                <w:sz w:val="20"/>
                <w:szCs w:val="20"/>
              </w:rPr>
            </w:pPr>
            <w:r w:rsidRPr="00925CFD">
              <w:rPr>
                <w:rFonts w:ascii="Palatino Linotype" w:hAnsi="Palatino Linotype"/>
                <w:iCs/>
                <w:sz w:val="20"/>
                <w:szCs w:val="20"/>
              </w:rPr>
              <w:t>digitális alapú feladatmegoldás</w:t>
            </w:r>
          </w:p>
        </w:tc>
        <w:tc>
          <w:tcPr>
            <w:tcW w:w="992"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992" w:type="dxa"/>
            <w:vAlign w:val="center"/>
          </w:tcPr>
          <w:p w:rsidR="003E5159" w:rsidRPr="005A27E9" w:rsidRDefault="003E5159" w:rsidP="00851EC3">
            <w:pPr>
              <w:jc w:val="center"/>
              <w:rPr>
                <w:rFonts w:ascii="Palatino Linotype" w:hAnsi="Palatino Linotype" w:cs="Arial"/>
                <w:sz w:val="20"/>
                <w:szCs w:val="20"/>
              </w:rPr>
            </w:pPr>
          </w:p>
        </w:tc>
        <w:tc>
          <w:tcPr>
            <w:tcW w:w="2418" w:type="dxa"/>
            <w:vAlign w:val="center"/>
          </w:tcPr>
          <w:p w:rsidR="003E5159" w:rsidRPr="008B7D14" w:rsidRDefault="003E5159" w:rsidP="00851EC3">
            <w:pPr>
              <w:ind w:right="-142"/>
              <w:jc w:val="center"/>
              <w:rPr>
                <w:rFonts w:ascii="Palatino Linotype" w:hAnsi="Palatino Linotype"/>
                <w:sz w:val="20"/>
                <w:szCs w:val="20"/>
              </w:rPr>
            </w:pPr>
          </w:p>
        </w:tc>
      </w:tr>
    </w:tbl>
    <w:p w:rsidR="003E5159" w:rsidRPr="00D36AE8" w:rsidRDefault="003E5159" w:rsidP="00851EC3">
      <w:pPr>
        <w:pStyle w:val="3szint"/>
        <w:numPr>
          <w:ilvl w:val="2"/>
          <w:numId w:val="57"/>
        </w:numPr>
        <w:tabs>
          <w:tab w:val="left" w:pos="1418"/>
        </w:tabs>
        <w:ind w:left="720" w:right="-142" w:firstLine="0"/>
        <w:rPr>
          <w:i/>
        </w:rPr>
      </w:pPr>
      <w:r w:rsidRPr="00D36AE8">
        <w:rPr>
          <w:i/>
        </w:rPr>
        <w:t>A tantárgy elsajátítása során alkalmazható tanulói tevékenységformák (ajánlás)</w:t>
      </w:r>
    </w:p>
    <w:tbl>
      <w:tblPr>
        <w:tblW w:w="9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4164"/>
        <w:gridCol w:w="850"/>
        <w:gridCol w:w="851"/>
        <w:gridCol w:w="850"/>
        <w:gridCol w:w="1870"/>
      </w:tblGrid>
      <w:tr w:rsidR="003E5159" w:rsidRPr="00FE5532" w:rsidTr="00851EC3">
        <w:trPr>
          <w:cantSplit/>
          <w:trHeight w:val="921"/>
          <w:jc w:val="center"/>
        </w:trPr>
        <w:tc>
          <w:tcPr>
            <w:tcW w:w="828" w:type="dxa"/>
            <w:vMerge w:val="restart"/>
            <w:vAlign w:val="center"/>
          </w:tcPr>
          <w:p w:rsidR="003E5159" w:rsidRPr="00FE5532" w:rsidRDefault="003E5159" w:rsidP="00851EC3">
            <w:pPr>
              <w:ind w:right="-142"/>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4164" w:type="dxa"/>
            <w:vMerge w:val="restart"/>
            <w:vAlign w:val="center"/>
          </w:tcPr>
          <w:p w:rsidR="003E5159" w:rsidRPr="00FE5532" w:rsidRDefault="003E5159" w:rsidP="00851EC3">
            <w:pPr>
              <w:ind w:right="-142"/>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51" w:type="dxa"/>
            <w:gridSpan w:val="3"/>
            <w:vAlign w:val="center"/>
          </w:tcPr>
          <w:p w:rsidR="003E5159" w:rsidRDefault="003E5159" w:rsidP="00851EC3">
            <w:pPr>
              <w:ind w:right="-142"/>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ind w:right="-142"/>
              <w:jc w:val="center"/>
              <w:rPr>
                <w:rFonts w:ascii="Palatino Linotype" w:hAnsi="Palatino Linotype"/>
                <w:b/>
                <w:sz w:val="20"/>
                <w:szCs w:val="20"/>
              </w:rPr>
            </w:pPr>
            <w:r>
              <w:rPr>
                <w:rFonts w:ascii="Palatino Linotype" w:hAnsi="Palatino Linotype"/>
                <w:b/>
                <w:sz w:val="20"/>
                <w:szCs w:val="20"/>
              </w:rPr>
              <w:t>(differenciálási módok)</w:t>
            </w:r>
          </w:p>
        </w:tc>
        <w:tc>
          <w:tcPr>
            <w:tcW w:w="1870" w:type="dxa"/>
            <w:vMerge w:val="restart"/>
            <w:vAlign w:val="center"/>
          </w:tcPr>
          <w:p w:rsidR="003E5159" w:rsidRPr="00FE5532" w:rsidRDefault="003E5159" w:rsidP="00851EC3">
            <w:pPr>
              <w:ind w:right="-142"/>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E5159" w:rsidRPr="00FE5532" w:rsidTr="00851EC3">
        <w:trPr>
          <w:cantSplit/>
          <w:trHeight w:val="1076"/>
          <w:jc w:val="center"/>
        </w:trPr>
        <w:tc>
          <w:tcPr>
            <w:tcW w:w="828" w:type="dxa"/>
            <w:vMerge/>
            <w:vAlign w:val="center"/>
          </w:tcPr>
          <w:p w:rsidR="003E5159" w:rsidRPr="00FE5532" w:rsidRDefault="003E5159" w:rsidP="00851EC3">
            <w:pPr>
              <w:ind w:right="-142"/>
              <w:jc w:val="center"/>
              <w:rPr>
                <w:rFonts w:ascii="Palatino Linotype" w:hAnsi="Palatino Linotype"/>
                <w:b/>
                <w:sz w:val="20"/>
                <w:szCs w:val="20"/>
              </w:rPr>
            </w:pPr>
          </w:p>
        </w:tc>
        <w:tc>
          <w:tcPr>
            <w:tcW w:w="4164" w:type="dxa"/>
            <w:vMerge/>
            <w:vAlign w:val="center"/>
          </w:tcPr>
          <w:p w:rsidR="003E5159" w:rsidRPr="00FE5532" w:rsidRDefault="003E5159" w:rsidP="00851EC3">
            <w:pPr>
              <w:ind w:right="-142"/>
              <w:rPr>
                <w:rFonts w:ascii="Palatino Linotype" w:hAnsi="Palatino Linotype"/>
                <w:b/>
                <w:sz w:val="20"/>
                <w:szCs w:val="20"/>
              </w:rPr>
            </w:pPr>
          </w:p>
        </w:tc>
        <w:tc>
          <w:tcPr>
            <w:tcW w:w="850" w:type="dxa"/>
            <w:textDirection w:val="btLr"/>
            <w:vAlign w:val="center"/>
          </w:tcPr>
          <w:p w:rsidR="003E5159" w:rsidRDefault="003E5159" w:rsidP="00851EC3">
            <w:pPr>
              <w:ind w:left="113" w:right="-142"/>
              <w:rPr>
                <w:rFonts w:ascii="Palatino Linotype" w:hAnsi="Palatino Linotype"/>
                <w:b/>
                <w:sz w:val="20"/>
                <w:szCs w:val="20"/>
              </w:rPr>
            </w:pPr>
            <w:r>
              <w:rPr>
                <w:rFonts w:ascii="Palatino Linotype" w:hAnsi="Palatino Linotype"/>
                <w:b/>
                <w:sz w:val="20"/>
                <w:szCs w:val="20"/>
              </w:rPr>
              <w:t>Egyéni</w:t>
            </w:r>
          </w:p>
        </w:tc>
        <w:tc>
          <w:tcPr>
            <w:tcW w:w="851" w:type="dxa"/>
            <w:textDirection w:val="btLr"/>
            <w:vAlign w:val="center"/>
          </w:tcPr>
          <w:p w:rsidR="003E5159" w:rsidRDefault="003E5159" w:rsidP="00851EC3">
            <w:pPr>
              <w:ind w:left="113" w:right="-142"/>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42"/>
              <w:rPr>
                <w:rFonts w:ascii="Palatino Linotype" w:hAnsi="Palatino Linotype"/>
                <w:b/>
                <w:sz w:val="20"/>
                <w:szCs w:val="20"/>
              </w:rPr>
            </w:pPr>
            <w:r>
              <w:rPr>
                <w:rFonts w:ascii="Palatino Linotype" w:hAnsi="Palatino Linotype"/>
                <w:b/>
                <w:sz w:val="20"/>
                <w:szCs w:val="20"/>
              </w:rPr>
              <w:t>bontás</w:t>
            </w:r>
          </w:p>
        </w:tc>
        <w:tc>
          <w:tcPr>
            <w:tcW w:w="850" w:type="dxa"/>
            <w:textDirection w:val="btLr"/>
            <w:vAlign w:val="center"/>
          </w:tcPr>
          <w:p w:rsidR="003E5159" w:rsidRDefault="003E5159" w:rsidP="00851EC3">
            <w:pPr>
              <w:ind w:left="113" w:right="-142"/>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42"/>
              <w:rPr>
                <w:rFonts w:ascii="Palatino Linotype" w:hAnsi="Palatino Linotype"/>
                <w:b/>
                <w:sz w:val="20"/>
                <w:szCs w:val="20"/>
              </w:rPr>
            </w:pPr>
            <w:r>
              <w:rPr>
                <w:rFonts w:ascii="Palatino Linotype" w:hAnsi="Palatino Linotype"/>
                <w:b/>
                <w:sz w:val="20"/>
                <w:szCs w:val="20"/>
              </w:rPr>
              <w:t>keret</w:t>
            </w:r>
          </w:p>
        </w:tc>
        <w:tc>
          <w:tcPr>
            <w:tcW w:w="1870" w:type="dxa"/>
            <w:vMerge/>
            <w:vAlign w:val="center"/>
          </w:tcPr>
          <w:p w:rsidR="003E5159" w:rsidRPr="00FE5532" w:rsidRDefault="003E5159" w:rsidP="00851EC3">
            <w:pPr>
              <w:ind w:right="-142"/>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1.</w:t>
            </w:r>
          </w:p>
        </w:tc>
        <w:tc>
          <w:tcPr>
            <w:tcW w:w="4164" w:type="dxa"/>
            <w:shd w:val="clear" w:color="auto" w:fill="D9D9D9"/>
            <w:vAlign w:val="center"/>
          </w:tcPr>
          <w:p w:rsidR="003E5159"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851"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85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187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1.1.</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1.2.</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1.3.</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1.4.</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2.</w:t>
            </w:r>
          </w:p>
        </w:tc>
        <w:tc>
          <w:tcPr>
            <w:tcW w:w="4164" w:type="dxa"/>
            <w:shd w:val="clear" w:color="auto" w:fill="D9D9D9"/>
            <w:vAlign w:val="center"/>
          </w:tcPr>
          <w:p w:rsidR="003E5159"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851"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85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c>
          <w:tcPr>
            <w:tcW w:w="187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2.1.</w:t>
            </w:r>
          </w:p>
        </w:tc>
        <w:tc>
          <w:tcPr>
            <w:tcW w:w="4164" w:type="dxa"/>
            <w:vAlign w:val="center"/>
          </w:tcPr>
          <w:p w:rsidR="003E5159" w:rsidRDefault="003E5159" w:rsidP="00851EC3">
            <w:pPr>
              <w:rPr>
                <w:rFonts w:ascii="Palatino Linotype" w:hAnsi="Palatino Linotype" w:cs="Arial"/>
                <w:sz w:val="20"/>
                <w:szCs w:val="20"/>
              </w:rPr>
            </w:pPr>
            <w:r>
              <w:rPr>
                <w:rFonts w:ascii="Palatino Linotype" w:hAnsi="Palatino Linotype"/>
                <w:bCs/>
                <w:sz w:val="24"/>
                <w:szCs w:val="24"/>
              </w:rPr>
              <w:t>Levélírás</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2.2.</w:t>
            </w:r>
          </w:p>
        </w:tc>
        <w:tc>
          <w:tcPr>
            <w:tcW w:w="4164" w:type="dxa"/>
            <w:vAlign w:val="center"/>
          </w:tcPr>
          <w:p w:rsidR="003E5159"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3.</w:t>
            </w:r>
          </w:p>
        </w:tc>
        <w:tc>
          <w:tcPr>
            <w:tcW w:w="4164" w:type="dxa"/>
            <w:shd w:val="clear" w:color="auto" w:fill="D9D9D9"/>
            <w:vAlign w:val="center"/>
          </w:tcPr>
          <w:p w:rsidR="003E5159" w:rsidRDefault="003E5159" w:rsidP="00851EC3">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0"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851"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850"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187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lastRenderedPageBreak/>
              <w:t>3.1.</w:t>
            </w:r>
          </w:p>
        </w:tc>
        <w:tc>
          <w:tcPr>
            <w:tcW w:w="4164" w:type="dxa"/>
            <w:vAlign w:val="center"/>
          </w:tcPr>
          <w:p w:rsidR="003E5159" w:rsidRDefault="003E5159" w:rsidP="00851EC3">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trHeight w:val="499"/>
          <w:jc w:val="center"/>
        </w:trPr>
        <w:tc>
          <w:tcPr>
            <w:tcW w:w="828" w:type="dxa"/>
            <w:shd w:val="clear" w:color="auto" w:fill="D9D9D9"/>
            <w:vAlign w:val="center"/>
          </w:tcPr>
          <w:p w:rsidR="003E5159" w:rsidRPr="008B7D14" w:rsidRDefault="003E5159" w:rsidP="00851EC3">
            <w:pPr>
              <w:ind w:right="-142"/>
              <w:jc w:val="center"/>
              <w:rPr>
                <w:rFonts w:ascii="Palatino Linotype" w:hAnsi="Palatino Linotype"/>
                <w:b/>
                <w:sz w:val="20"/>
                <w:szCs w:val="20"/>
              </w:rPr>
            </w:pPr>
            <w:r w:rsidRPr="008B7D14">
              <w:rPr>
                <w:rFonts w:ascii="Palatino Linotype" w:hAnsi="Palatino Linotype"/>
                <w:b/>
                <w:sz w:val="20"/>
                <w:szCs w:val="20"/>
              </w:rPr>
              <w:t>4.</w:t>
            </w:r>
          </w:p>
        </w:tc>
        <w:tc>
          <w:tcPr>
            <w:tcW w:w="4164" w:type="dxa"/>
            <w:shd w:val="clear" w:color="auto" w:fill="D9D9D9"/>
            <w:vAlign w:val="center"/>
          </w:tcPr>
          <w:p w:rsidR="003E5159"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0"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851"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850" w:type="dxa"/>
            <w:shd w:val="clear" w:color="auto" w:fill="D9D9D9"/>
            <w:vAlign w:val="center"/>
          </w:tcPr>
          <w:p w:rsidR="003E5159" w:rsidRPr="005A27E9" w:rsidRDefault="003E5159" w:rsidP="00851EC3">
            <w:pPr>
              <w:jc w:val="center"/>
              <w:rPr>
                <w:rFonts w:ascii="Palatino Linotype" w:hAnsi="Palatino Linotype" w:cs="Arial"/>
                <w:sz w:val="20"/>
                <w:szCs w:val="20"/>
              </w:rPr>
            </w:pPr>
          </w:p>
        </w:tc>
        <w:tc>
          <w:tcPr>
            <w:tcW w:w="1870" w:type="dxa"/>
            <w:shd w:val="clear" w:color="auto" w:fill="D9D9D9"/>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4.1.</w:t>
            </w:r>
          </w:p>
        </w:tc>
        <w:tc>
          <w:tcPr>
            <w:tcW w:w="4164" w:type="dxa"/>
            <w:vAlign w:val="center"/>
          </w:tcPr>
          <w:p w:rsidR="003E5159" w:rsidRPr="00FE5532" w:rsidRDefault="003E5159" w:rsidP="00851EC3">
            <w:pPr>
              <w:ind w:right="-142"/>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ind w:right="-142"/>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4164" w:type="dxa"/>
            <w:vAlign w:val="center"/>
          </w:tcPr>
          <w:p w:rsidR="003E5159" w:rsidRPr="00FE5532" w:rsidRDefault="003E5159" w:rsidP="00851EC3">
            <w:pPr>
              <w:ind w:right="-142"/>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50" w:type="dxa"/>
            <w:vAlign w:val="center"/>
          </w:tcPr>
          <w:p w:rsidR="003E5159" w:rsidRPr="005A27E9" w:rsidRDefault="003E5159" w:rsidP="00851EC3">
            <w:pPr>
              <w:jc w:val="center"/>
              <w:rPr>
                <w:rFonts w:ascii="Palatino Linotype" w:hAnsi="Palatino Linotype" w:cs="Arial"/>
                <w:sz w:val="20"/>
                <w:szCs w:val="20"/>
              </w:rPr>
            </w:pPr>
          </w:p>
        </w:tc>
        <w:tc>
          <w:tcPr>
            <w:tcW w:w="851" w:type="dxa"/>
            <w:vAlign w:val="center"/>
          </w:tcPr>
          <w:p w:rsidR="003E5159" w:rsidRPr="005A27E9" w:rsidRDefault="003E5159" w:rsidP="00851EC3">
            <w:pPr>
              <w:jc w:val="center"/>
              <w:rPr>
                <w:rFonts w:ascii="Palatino Linotype" w:hAnsi="Palatino Linotype" w:cs="Arial"/>
                <w:sz w:val="20"/>
                <w:szCs w:val="20"/>
              </w:rPr>
            </w:pPr>
          </w:p>
        </w:tc>
        <w:tc>
          <w:tcPr>
            <w:tcW w:w="850" w:type="dxa"/>
            <w:vAlign w:val="center"/>
          </w:tcPr>
          <w:p w:rsidR="003E5159" w:rsidRPr="005A27E9" w:rsidRDefault="003E5159" w:rsidP="00851EC3">
            <w:pPr>
              <w:jc w:val="center"/>
              <w:rPr>
                <w:rFonts w:ascii="Palatino Linotype" w:hAnsi="Palatino Linotype" w:cs="Arial"/>
                <w:sz w:val="20"/>
                <w:szCs w:val="20"/>
              </w:rPr>
            </w:pPr>
            <w:r w:rsidRPr="005A27E9">
              <w:rPr>
                <w:rFonts w:ascii="Palatino Linotype" w:hAnsi="Palatino Linotype" w:cs="Arial"/>
                <w:sz w:val="20"/>
                <w:szCs w:val="20"/>
              </w:rPr>
              <w:t>x</w:t>
            </w:r>
          </w:p>
        </w:tc>
        <w:tc>
          <w:tcPr>
            <w:tcW w:w="1870" w:type="dxa"/>
            <w:vAlign w:val="center"/>
          </w:tcPr>
          <w:p w:rsidR="003E5159" w:rsidRPr="00FE5532" w:rsidRDefault="003E5159" w:rsidP="00851EC3">
            <w:pPr>
              <w:ind w:right="-142"/>
              <w:jc w:val="center"/>
              <w:rPr>
                <w:rFonts w:ascii="Palatino Linotype" w:hAnsi="Palatino Linotype"/>
                <w:sz w:val="20"/>
                <w:szCs w:val="20"/>
              </w:rPr>
            </w:pPr>
          </w:p>
        </w:tc>
      </w:tr>
    </w:tbl>
    <w:p w:rsidR="003E5159" w:rsidRPr="00D36AE8" w:rsidRDefault="003E5159" w:rsidP="00851EC3">
      <w:pPr>
        <w:pStyle w:val="Listaszerbekezds"/>
        <w:widowControl w:val="0"/>
        <w:numPr>
          <w:ilvl w:val="1"/>
          <w:numId w:val="57"/>
        </w:numPr>
        <w:tabs>
          <w:tab w:val="left" w:pos="993"/>
        </w:tabs>
        <w:suppressAutoHyphens/>
        <w:spacing w:before="240" w:after="0"/>
        <w:ind w:left="567" w:right="-142" w:firstLine="0"/>
        <w:rPr>
          <w:rFonts w:ascii="Palatino Linotype" w:hAnsi="Palatino Linotype"/>
          <w:b/>
          <w:sz w:val="24"/>
          <w:szCs w:val="24"/>
        </w:rPr>
      </w:pPr>
      <w:r w:rsidRPr="00D36AE8">
        <w:rPr>
          <w:rFonts w:ascii="Palatino Linotype" w:hAnsi="Palatino Linotype"/>
          <w:b/>
          <w:sz w:val="24"/>
          <w:szCs w:val="24"/>
        </w:rPr>
        <w:t>A tantárgy értékelésének módja</w:t>
      </w:r>
    </w:p>
    <w:p w:rsidR="003E5159" w:rsidRPr="006B7DDC" w:rsidRDefault="003E5159" w:rsidP="00851EC3">
      <w:pPr>
        <w:widowControl w:val="0"/>
        <w:suppressAutoHyphens/>
        <w:ind w:left="567"/>
        <w:rPr>
          <w:rFonts w:ascii="Palatino Linotype" w:hAnsi="Palatino Linotype"/>
          <w:b/>
          <w:bCs/>
          <w:sz w:val="40"/>
          <w:szCs w:val="40"/>
        </w:rPr>
      </w:pPr>
      <w:r w:rsidRPr="00D36AE8">
        <w:rPr>
          <w:rFonts w:ascii="Palatino Linotype" w:hAnsi="Palatino Linotype"/>
          <w:bCs/>
          <w:sz w:val="24"/>
          <w:szCs w:val="24"/>
        </w:rPr>
        <w:t>A nemzeti köznevelésről szóló 2011. évi CXC. törvény 54. § (2) a) pontja szerinti értékeléssel.</w:t>
      </w:r>
    </w:p>
    <w:p w:rsidR="003E5159" w:rsidRDefault="003E5159" w:rsidP="00851EC3">
      <w:pP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3E5159" w:rsidRDefault="003E5159" w:rsidP="00851EC3">
      <w:pPr>
        <w:widowControl w:val="0"/>
        <w:suppressAutoHyphens/>
        <w:jc w:val="center"/>
        <w:rPr>
          <w:rFonts w:ascii="Palatino Linotype" w:hAnsi="Palatino Linotype" w:cs="TimesNewRomanPSMT"/>
          <w:sz w:val="44"/>
          <w:szCs w:val="44"/>
          <w:lang w:bidi="hi-IN"/>
        </w:rPr>
      </w:pPr>
    </w:p>
    <w:p w:rsidR="003E5159" w:rsidRDefault="003E5159" w:rsidP="00851EC3">
      <w:pPr>
        <w:widowControl w:val="0"/>
        <w:suppressAutoHyphens/>
        <w:jc w:val="center"/>
        <w:rPr>
          <w:rFonts w:ascii="Palatino Linotype" w:hAnsi="Palatino Linotype" w:cs="TimesNewRomanPSMT"/>
          <w:sz w:val="44"/>
          <w:szCs w:val="44"/>
          <w:lang w:bidi="hi-IN"/>
        </w:rPr>
      </w:pPr>
    </w:p>
    <w:p w:rsidR="003E5159" w:rsidRDefault="003E5159" w:rsidP="00851EC3">
      <w:pPr>
        <w:widowControl w:val="0"/>
        <w:suppressAutoHyphens/>
        <w:jc w:val="center"/>
        <w:rPr>
          <w:rFonts w:ascii="Palatino Linotype" w:hAnsi="Palatino Linotype" w:cs="TimesNewRomanPSMT"/>
          <w:sz w:val="44"/>
          <w:szCs w:val="44"/>
          <w:lang w:bidi="hi-IN"/>
        </w:rPr>
      </w:pPr>
    </w:p>
    <w:p w:rsidR="003E5159" w:rsidRDefault="003E5159" w:rsidP="00851EC3">
      <w:pPr>
        <w:widowControl w:val="0"/>
        <w:suppressAutoHyphens/>
        <w:jc w:val="center"/>
        <w:rPr>
          <w:rFonts w:ascii="Palatino Linotype" w:hAnsi="Palatino Linotype" w:cs="TimesNewRomanPSMT"/>
          <w:sz w:val="44"/>
          <w:szCs w:val="44"/>
          <w:lang w:bidi="hi-IN"/>
        </w:rPr>
      </w:pPr>
    </w:p>
    <w:p w:rsidR="003E5159" w:rsidRPr="00655889" w:rsidRDefault="003E5159" w:rsidP="00851EC3">
      <w:pPr>
        <w:widowControl w:val="0"/>
        <w:suppressAutoHyphens/>
        <w:jc w:val="center"/>
        <w:rPr>
          <w:rFonts w:ascii="Palatino Linotype" w:hAnsi="Palatino Linotype" w:cs="TimesNewRomanPSMT"/>
          <w:sz w:val="44"/>
          <w:szCs w:val="44"/>
          <w:lang w:bidi="hi-IN"/>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10634-12</w:t>
      </w:r>
      <w:r w:rsidRPr="000E120B">
        <w:rPr>
          <w:rFonts w:ascii="Palatino Linotype" w:hAnsi="Palatino Linotype"/>
          <w:b/>
          <w:sz w:val="44"/>
          <w:szCs w:val="44"/>
        </w:rPr>
        <w:t xml:space="preserve"> azonosító számú</w:t>
      </w:r>
    </w:p>
    <w:p w:rsidR="003E5159" w:rsidRPr="000E120B" w:rsidRDefault="003E5159" w:rsidP="00851EC3">
      <w:pPr>
        <w:widowControl w:val="0"/>
        <w:suppressAutoHyphens/>
        <w:jc w:val="center"/>
        <w:rPr>
          <w:rFonts w:ascii="Palatino Linotype" w:hAnsi="Palatino Linotype"/>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Művészetelmélet és vizuális gyakorlat</w:t>
      </w:r>
    </w:p>
    <w:p w:rsidR="003E5159" w:rsidRPr="000E120B" w:rsidRDefault="003E5159" w:rsidP="00851EC3">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E5159" w:rsidRPr="000E120B"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E5159" w:rsidRPr="000E120B" w:rsidRDefault="003E5159" w:rsidP="00851EC3">
      <w:pPr>
        <w:widowControl w:val="0"/>
        <w:suppressAutoHyphens/>
        <w:jc w:val="center"/>
        <w:rPr>
          <w:rFonts w:ascii="Palatino Linotype" w:hAnsi="Palatino Linotype"/>
          <w:b/>
          <w:kern w:val="1"/>
          <w:sz w:val="44"/>
          <w:szCs w:val="44"/>
          <w:lang w:eastAsia="hi-IN" w:bidi="hi-IN"/>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E5159" w:rsidRDefault="003E5159" w:rsidP="00851EC3">
      <w:pPr>
        <w:widowControl w:val="0"/>
        <w:suppressAutoHyphens/>
        <w:rPr>
          <w:rFonts w:ascii="Palatino Linotype" w:hAnsi="Palatino Linotype"/>
          <w:b/>
          <w:bCs/>
          <w:kern w:val="1"/>
          <w:sz w:val="24"/>
          <w:szCs w:val="24"/>
          <w:lang w:eastAsia="hi-IN" w:bidi="hi-IN"/>
        </w:rPr>
        <w:sectPr w:rsidR="003E5159" w:rsidSect="00AA26FB">
          <w:footerReference w:type="default" r:id="rId8"/>
          <w:pgSz w:w="11906" w:h="16838"/>
          <w:pgMar w:top="1560" w:right="1418" w:bottom="1618" w:left="1418" w:header="709" w:footer="709" w:gutter="0"/>
          <w:cols w:space="708"/>
          <w:docGrid w:linePitch="360"/>
        </w:sectPr>
      </w:pPr>
    </w:p>
    <w:p w:rsidR="003E5159" w:rsidRDefault="003E5159" w:rsidP="00851EC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rPr>
        <w:t xml:space="preserve">azonosító számú, </w:t>
      </w:r>
      <w:r>
        <w:rPr>
          <w:rFonts w:ascii="Palatino Linotype" w:hAnsi="Palatino Linotype"/>
          <w:b/>
          <w:sz w:val="24"/>
          <w:szCs w:val="24"/>
        </w:rPr>
        <w:t xml:space="preserve">Művészetelmélet és vizuális gyakorlat </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6051" w:type="dxa"/>
        <w:jc w:val="center"/>
        <w:tblLayout w:type="fixed"/>
        <w:tblCellMar>
          <w:left w:w="70" w:type="dxa"/>
          <w:right w:w="70" w:type="dxa"/>
        </w:tblCellMar>
        <w:tblLook w:val="0000" w:firstRow="0" w:lastRow="0" w:firstColumn="0" w:lastColumn="0" w:noHBand="0" w:noVBand="0"/>
      </w:tblPr>
      <w:tblGrid>
        <w:gridCol w:w="6183"/>
        <w:gridCol w:w="659"/>
        <w:gridCol w:w="917"/>
        <w:gridCol w:w="897"/>
        <w:gridCol w:w="671"/>
        <w:gridCol w:w="645"/>
        <w:gridCol w:w="364"/>
        <w:gridCol w:w="922"/>
        <w:gridCol w:w="824"/>
        <w:gridCol w:w="625"/>
        <w:gridCol w:w="839"/>
        <w:gridCol w:w="22"/>
        <w:gridCol w:w="288"/>
        <w:gridCol w:w="639"/>
        <w:gridCol w:w="426"/>
        <w:gridCol w:w="669"/>
        <w:gridCol w:w="439"/>
        <w:gridCol w:w="22"/>
      </w:tblGrid>
      <w:tr w:rsidR="003E5159" w:rsidRPr="000E120B" w:rsidTr="00FD4001">
        <w:trPr>
          <w:trHeight w:val="570"/>
          <w:jc w:val="center"/>
        </w:trPr>
        <w:tc>
          <w:tcPr>
            <w:tcW w:w="6183" w:type="dxa"/>
            <w:vMerge w:val="restart"/>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ind w:left="57"/>
              <w:jc w:val="center"/>
              <w:rPr>
                <w:rFonts w:ascii="Palatino Linotype" w:hAnsi="Palatino Linotype" w:cs="Arial"/>
                <w:sz w:val="20"/>
                <w:szCs w:val="20"/>
              </w:rPr>
            </w:pPr>
            <w:r>
              <w:rPr>
                <w:rFonts w:ascii="Palatino Linotype" w:hAnsi="Palatino Linotype" w:cs="Arial"/>
                <w:sz w:val="20"/>
                <w:szCs w:val="20"/>
              </w:rPr>
              <w:t>10634-12</w:t>
            </w:r>
          </w:p>
          <w:p w:rsidR="003E5159" w:rsidRDefault="003E5159" w:rsidP="00851EC3">
            <w:pPr>
              <w:ind w:left="57"/>
              <w:jc w:val="center"/>
              <w:rPr>
                <w:rFonts w:ascii="Palatino Linotype" w:hAnsi="Palatino Linotype" w:cs="Arial"/>
                <w:sz w:val="20"/>
                <w:szCs w:val="20"/>
              </w:rPr>
            </w:pPr>
            <w:r w:rsidRPr="00705224">
              <w:rPr>
                <w:rFonts w:ascii="Palatino Linotype" w:hAnsi="Palatino Linotype" w:cs="Arial"/>
                <w:sz w:val="20"/>
                <w:szCs w:val="20"/>
              </w:rPr>
              <w:t>Művészetelmélet és vizuális gyakorlat</w:t>
            </w:r>
          </w:p>
        </w:tc>
        <w:tc>
          <w:tcPr>
            <w:tcW w:w="4153" w:type="dxa"/>
            <w:gridSpan w:val="6"/>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Művészettörténet</w:t>
            </w:r>
          </w:p>
        </w:tc>
        <w:tc>
          <w:tcPr>
            <w:tcW w:w="3232" w:type="dxa"/>
            <w:gridSpan w:val="5"/>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Szakmatörténet</w:t>
            </w:r>
          </w:p>
        </w:tc>
        <w:tc>
          <w:tcPr>
            <w:tcW w:w="2483" w:type="dxa"/>
            <w:gridSpan w:val="6"/>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Szakrajzi ismeretek</w:t>
            </w:r>
          </w:p>
        </w:tc>
      </w:tr>
      <w:tr w:rsidR="003E5159" w:rsidRPr="000E120B" w:rsidTr="00FD4001">
        <w:trPr>
          <w:trHeight w:val="2879"/>
          <w:jc w:val="center"/>
        </w:trPr>
        <w:tc>
          <w:tcPr>
            <w:tcW w:w="6183" w:type="dxa"/>
            <w:vMerge/>
            <w:tcBorders>
              <w:top w:val="single" w:sz="4" w:space="0" w:color="auto"/>
              <w:left w:val="single" w:sz="4" w:space="0" w:color="auto"/>
              <w:bottom w:val="single" w:sz="4" w:space="0" w:color="auto"/>
              <w:right w:val="single" w:sz="4" w:space="0" w:color="auto"/>
            </w:tcBorders>
            <w:vAlign w:val="center"/>
          </w:tcPr>
          <w:p w:rsidR="003E5159" w:rsidRPr="000E120B" w:rsidRDefault="003E5159" w:rsidP="00851EC3">
            <w:pPr>
              <w:rPr>
                <w:rFonts w:ascii="Palatino Linotype" w:hAnsi="Palatino Linotype"/>
                <w:sz w:val="20"/>
                <w:szCs w:val="20"/>
              </w:rPr>
            </w:pPr>
          </w:p>
        </w:tc>
        <w:tc>
          <w:tcPr>
            <w:tcW w:w="659"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cs="Arial"/>
                <w:sz w:val="20"/>
                <w:szCs w:val="20"/>
              </w:rPr>
              <w:t xml:space="preserve">Művészettörténet a </w:t>
            </w:r>
          </w:p>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kezdetektől az ókorig</w:t>
            </w:r>
          </w:p>
        </w:tc>
        <w:tc>
          <w:tcPr>
            <w:tcW w:w="91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cs="Arial"/>
                <w:sz w:val="20"/>
                <w:szCs w:val="20"/>
              </w:rPr>
              <w:t xml:space="preserve">A művészettörténet nagy korszakai – a román stílus </w:t>
            </w:r>
          </w:p>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és a gótika</w:t>
            </w:r>
          </w:p>
        </w:tc>
        <w:tc>
          <w:tcPr>
            <w:tcW w:w="89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A művészettörténet nagy korszakai- a reneszánsz és a barokk művészete</w:t>
            </w:r>
          </w:p>
        </w:tc>
        <w:tc>
          <w:tcPr>
            <w:tcW w:w="671"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cs="Arial"/>
                <w:sz w:val="20"/>
                <w:szCs w:val="20"/>
              </w:rPr>
              <w:t xml:space="preserve">A XVIII-XIX. század </w:t>
            </w:r>
          </w:p>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művészeti irányzatai</w:t>
            </w:r>
          </w:p>
        </w:tc>
        <w:tc>
          <w:tcPr>
            <w:tcW w:w="645"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cs="Arial"/>
                <w:sz w:val="20"/>
                <w:szCs w:val="20"/>
              </w:rPr>
              <w:t xml:space="preserve">A modern művészet </w:t>
            </w:r>
          </w:p>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törekvései</w:t>
            </w:r>
          </w:p>
        </w:tc>
        <w:tc>
          <w:tcPr>
            <w:tcW w:w="364"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Népművészet</w:t>
            </w:r>
          </w:p>
        </w:tc>
        <w:tc>
          <w:tcPr>
            <w:tcW w:w="922"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sz w:val="20"/>
                <w:szCs w:val="20"/>
              </w:rPr>
              <w:t>A kerámia és a porcelán születése, stílusirányzatai, a Távol-keleti porcelánok</w:t>
            </w:r>
          </w:p>
        </w:tc>
        <w:tc>
          <w:tcPr>
            <w:tcW w:w="824" w:type="dxa"/>
            <w:tcBorders>
              <w:top w:val="nil"/>
              <w:left w:val="nil"/>
              <w:bottom w:val="single" w:sz="4" w:space="0" w:color="auto"/>
              <w:right w:val="single" w:sz="4" w:space="0" w:color="auto"/>
            </w:tcBorders>
            <w:textDirection w:val="btLr"/>
            <w:vAlign w:val="bottom"/>
          </w:tcPr>
          <w:p w:rsidR="003E5159" w:rsidRDefault="003E5159" w:rsidP="009843AF">
            <w:pPr>
              <w:ind w:left="57"/>
              <w:rPr>
                <w:rFonts w:ascii="Palatino Linotype" w:hAnsi="Palatino Linotype" w:cs="Arial"/>
                <w:sz w:val="20"/>
                <w:szCs w:val="20"/>
              </w:rPr>
            </w:pPr>
            <w:r w:rsidRPr="00705224">
              <w:rPr>
                <w:rFonts w:ascii="Palatino Linotype" w:hAnsi="Palatino Linotype"/>
                <w:sz w:val="20"/>
                <w:szCs w:val="20"/>
              </w:rPr>
              <w:t xml:space="preserve">A finomkerámia </w:t>
            </w:r>
            <w:r>
              <w:rPr>
                <w:rFonts w:ascii="Palatino Linotype" w:hAnsi="Palatino Linotype"/>
                <w:sz w:val="20"/>
                <w:szCs w:val="20"/>
              </w:rPr>
              <w:t>elterjedése  Európában</w:t>
            </w:r>
          </w:p>
        </w:tc>
        <w:tc>
          <w:tcPr>
            <w:tcW w:w="625"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sz w:val="20"/>
                <w:szCs w:val="20"/>
              </w:rPr>
              <w:t xml:space="preserve">A magyar kerámia </w:t>
            </w:r>
          </w:p>
          <w:p w:rsidR="003E5159" w:rsidRDefault="003E5159" w:rsidP="00851EC3">
            <w:pPr>
              <w:ind w:left="57"/>
              <w:rPr>
                <w:rFonts w:ascii="Palatino Linotype" w:hAnsi="Palatino Linotype" w:cs="Arial"/>
                <w:sz w:val="20"/>
                <w:szCs w:val="20"/>
              </w:rPr>
            </w:pPr>
            <w:r w:rsidRPr="00705224">
              <w:rPr>
                <w:rFonts w:ascii="Palatino Linotype" w:hAnsi="Palatino Linotype"/>
                <w:sz w:val="20"/>
                <w:szCs w:val="20"/>
              </w:rPr>
              <w:t>és porcelán</w:t>
            </w:r>
          </w:p>
        </w:tc>
        <w:tc>
          <w:tcPr>
            <w:tcW w:w="839"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Arial"/>
                <w:sz w:val="20"/>
                <w:szCs w:val="20"/>
              </w:rPr>
            </w:pPr>
            <w:r w:rsidRPr="00705224">
              <w:rPr>
                <w:rFonts w:ascii="Palatino Linotype" w:hAnsi="Palatino Linotype"/>
                <w:sz w:val="20"/>
                <w:szCs w:val="20"/>
              </w:rPr>
              <w:t xml:space="preserve">A kerámia, porcelán, mint dísztárgy, használati eszköz, </w:t>
            </w:r>
            <w:r>
              <w:rPr>
                <w:rFonts w:ascii="Palatino Linotype" w:hAnsi="Palatino Linotype"/>
                <w:sz w:val="20"/>
                <w:szCs w:val="20"/>
              </w:rPr>
              <w:t xml:space="preserve">és </w:t>
            </w:r>
            <w:r w:rsidRPr="00705224">
              <w:rPr>
                <w:rFonts w:ascii="Palatino Linotype" w:hAnsi="Palatino Linotype"/>
                <w:sz w:val="20"/>
                <w:szCs w:val="20"/>
              </w:rPr>
              <w:t>emléktárgy</w:t>
            </w:r>
          </w:p>
        </w:tc>
        <w:tc>
          <w:tcPr>
            <w:tcW w:w="310" w:type="dxa"/>
            <w:gridSpan w:val="2"/>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Szabadkézi rajzolás</w:t>
            </w:r>
            <w:r>
              <w:rPr>
                <w:rFonts w:ascii="Palatino Linotype" w:hAnsi="Palatino Linotype" w:cs="Arial"/>
                <w:sz w:val="20"/>
                <w:szCs w:val="20"/>
              </w:rPr>
              <w:t xml:space="preserve"> szabályai</w:t>
            </w:r>
          </w:p>
        </w:tc>
        <w:tc>
          <w:tcPr>
            <w:tcW w:w="639"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Térábrázolás</w:t>
            </w:r>
            <w:r>
              <w:rPr>
                <w:rFonts w:ascii="Palatino Linotype" w:hAnsi="Palatino Linotype" w:cs="Arial"/>
                <w:sz w:val="20"/>
                <w:szCs w:val="20"/>
              </w:rPr>
              <w:t xml:space="preserve"> különböző korszakokban</w:t>
            </w:r>
          </w:p>
        </w:tc>
        <w:tc>
          <w:tcPr>
            <w:tcW w:w="426"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cs="Arial"/>
                <w:sz w:val="20"/>
                <w:szCs w:val="20"/>
              </w:rPr>
              <w:t>Rajz – festés tanulmányok</w:t>
            </w:r>
          </w:p>
        </w:tc>
        <w:tc>
          <w:tcPr>
            <w:tcW w:w="669" w:type="dxa"/>
            <w:tcBorders>
              <w:top w:val="nil"/>
              <w:left w:val="nil"/>
              <w:bottom w:val="single" w:sz="4" w:space="0" w:color="auto"/>
              <w:right w:val="single" w:sz="4" w:space="0" w:color="auto"/>
            </w:tcBorders>
            <w:textDirection w:val="btLr"/>
            <w:vAlign w:val="bottom"/>
          </w:tcPr>
          <w:p w:rsidR="003E5159" w:rsidRDefault="003E5159" w:rsidP="009843AF">
            <w:pPr>
              <w:ind w:left="57"/>
              <w:rPr>
                <w:rFonts w:ascii="Palatino Linotype" w:hAnsi="Palatino Linotype"/>
                <w:sz w:val="20"/>
                <w:szCs w:val="20"/>
              </w:rPr>
            </w:pPr>
            <w:r w:rsidRPr="00705224">
              <w:rPr>
                <w:rFonts w:ascii="Palatino Linotype" w:hAnsi="Palatino Linotype" w:cs="Arial"/>
                <w:sz w:val="20"/>
                <w:szCs w:val="20"/>
              </w:rPr>
              <w:t>Vizsga</w:t>
            </w:r>
            <w:r>
              <w:rPr>
                <w:rFonts w:ascii="Palatino Linotype" w:hAnsi="Palatino Linotype" w:cs="Arial"/>
                <w:sz w:val="20"/>
                <w:szCs w:val="20"/>
              </w:rPr>
              <w:t>-</w:t>
            </w:r>
            <w:r w:rsidRPr="00705224">
              <w:rPr>
                <w:rFonts w:ascii="Palatino Linotype" w:hAnsi="Palatino Linotype" w:cs="Arial"/>
                <w:sz w:val="20"/>
                <w:szCs w:val="20"/>
              </w:rPr>
              <w:t xml:space="preserve">remek műhelyrajzának </w:t>
            </w:r>
            <w:r>
              <w:rPr>
                <w:rFonts w:ascii="Palatino Linotype" w:hAnsi="Palatino Linotype" w:cs="Arial"/>
                <w:sz w:val="20"/>
                <w:szCs w:val="20"/>
              </w:rPr>
              <w:t>követelményei</w:t>
            </w:r>
          </w:p>
        </w:tc>
        <w:tc>
          <w:tcPr>
            <w:tcW w:w="461" w:type="dxa"/>
            <w:gridSpan w:val="2"/>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705224">
              <w:rPr>
                <w:rFonts w:ascii="Palatino Linotype" w:hAnsi="Palatino Linotype"/>
                <w:sz w:val="20"/>
                <w:szCs w:val="20"/>
              </w:rPr>
              <w:t>Népművészet</w:t>
            </w:r>
            <w:r>
              <w:rPr>
                <w:rFonts w:ascii="Palatino Linotype" w:hAnsi="Palatino Linotype"/>
                <w:sz w:val="20"/>
                <w:szCs w:val="20"/>
              </w:rPr>
              <w:t>i motívumok</w:t>
            </w:r>
          </w:p>
        </w:tc>
      </w:tr>
      <w:tr w:rsidR="003E5159" w:rsidRPr="000E120B" w:rsidTr="00FD4001">
        <w:trPr>
          <w:trHeight w:val="345"/>
          <w:jc w:val="center"/>
        </w:trPr>
        <w:tc>
          <w:tcPr>
            <w:tcW w:w="16051" w:type="dxa"/>
            <w:gridSpan w:val="18"/>
            <w:tcBorders>
              <w:top w:val="nil"/>
              <w:left w:val="single" w:sz="4" w:space="0" w:color="auto"/>
              <w:bottom w:val="single" w:sz="4" w:space="0" w:color="auto"/>
              <w:right w:val="single" w:sz="4" w:space="0" w:color="auto"/>
            </w:tcBorders>
            <w:noWrap/>
            <w:vAlign w:val="center"/>
          </w:tcPr>
          <w:p w:rsidR="003E5159" w:rsidRPr="000E120B" w:rsidRDefault="003E5159" w:rsidP="00851EC3">
            <w:pPr>
              <w:jc w:val="center"/>
              <w:rPr>
                <w:rFonts w:ascii="Palatino Linotype" w:hAnsi="Palatino Linotype"/>
                <w:sz w:val="20"/>
                <w:szCs w:val="20"/>
              </w:rPr>
            </w:pPr>
            <w:r w:rsidRPr="000E120B">
              <w:rPr>
                <w:rFonts w:ascii="Palatino Linotype" w:hAnsi="Palatino Linotype"/>
                <w:sz w:val="20"/>
                <w:szCs w:val="20"/>
              </w:rPr>
              <w:t>FELADATOK</w:t>
            </w:r>
          </w:p>
        </w:tc>
      </w:tr>
      <w:tr w:rsidR="003E5159" w:rsidRPr="00CE5F2F"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Felhasználja, bővíti művészettörténeti, népművészeti és szakmatörténeti ismereteit</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p>
        </w:tc>
        <w:tc>
          <w:tcPr>
            <w:tcW w:w="6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p>
        </w:tc>
        <w:tc>
          <w:tcPr>
            <w:tcW w:w="426"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p>
        </w:tc>
        <w:tc>
          <w:tcPr>
            <w:tcW w:w="66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p>
        </w:tc>
        <w:tc>
          <w:tcPr>
            <w:tcW w:w="4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p>
        </w:tc>
      </w:tr>
      <w:tr w:rsidR="003E5159" w:rsidRPr="0086442F"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szakmairánynak megfelelő, különböző ábrázolási módokat és megjelenítési formákat alkalmaz</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3E5159" w:rsidRPr="00CE5F2F" w:rsidTr="00FD4001">
        <w:trPr>
          <w:trHeight w:val="360"/>
          <w:jc w:val="center"/>
        </w:trPr>
        <w:tc>
          <w:tcPr>
            <w:tcW w:w="16051" w:type="dxa"/>
            <w:gridSpan w:val="18"/>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center"/>
              <w:rPr>
                <w:rFonts w:ascii="Palatino Linotype" w:hAnsi="Palatino Linotype"/>
                <w:sz w:val="20"/>
                <w:szCs w:val="20"/>
              </w:rPr>
            </w:pPr>
            <w:r w:rsidRPr="000E7A3E">
              <w:rPr>
                <w:rFonts w:ascii="Palatino Linotype" w:hAnsi="Palatino Linotype"/>
                <w:sz w:val="20"/>
                <w:szCs w:val="20"/>
              </w:rPr>
              <w:t>SZAKMAI ISMERETEK</w:t>
            </w:r>
          </w:p>
        </w:tc>
      </w:tr>
      <w:tr w:rsidR="003E5159" w:rsidRPr="00CE5F2F"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A művészettörténet stíluskorszakai és legújabb irányzatai</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63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426"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66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43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Pr>
                <w:rFonts w:ascii="Palatino Linotype" w:hAnsi="Palatino Linotype"/>
                <w:sz w:val="20"/>
                <w:szCs w:val="20"/>
              </w:rPr>
              <w:t>A magyar néprajz</w:t>
            </w:r>
            <w:r w:rsidRPr="000E7A3E">
              <w:rPr>
                <w:rFonts w:ascii="Palatino Linotype" w:hAnsi="Palatino Linotype"/>
                <w:sz w:val="20"/>
                <w:szCs w:val="20"/>
              </w:rPr>
              <w:t xml:space="preserve"> és népművészet sajátosságai</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kerámia- és porcelánipar szakmatörténete és fejlődése</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Pr>
                <w:rFonts w:ascii="Palatino Linotype" w:hAnsi="Palatino Linotype"/>
                <w:sz w:val="20"/>
                <w:szCs w:val="20"/>
              </w:rPr>
              <w:t>x</w:t>
            </w: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66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c>
          <w:tcPr>
            <w:tcW w:w="439" w:type="dxa"/>
            <w:tcBorders>
              <w:top w:val="nil"/>
              <w:left w:val="nil"/>
              <w:bottom w:val="single" w:sz="4" w:space="0" w:color="auto"/>
              <w:right w:val="single" w:sz="4" w:space="0" w:color="auto"/>
            </w:tcBorders>
          </w:tcPr>
          <w:p w:rsidR="003E5159" w:rsidRPr="0066682A"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 térábrázolás geometriai rendszerei</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Egyszerű geometrikus formák és térelemek megjelenítése</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Különféle természeti formák megjelenítése</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Az ember ábrázolása</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A színek kifejezőereje, a színkeverés törvényszerűségei </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Fény-árnyék viszonyok megjelenítése </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r>
      <w:tr w:rsidR="003E5159" w:rsidRPr="0066682A" w:rsidTr="00FD4001">
        <w:trPr>
          <w:gridAfter w:val="1"/>
          <w:wAfter w:w="22" w:type="dxa"/>
          <w:trHeight w:val="255"/>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 xml:space="preserve">Az ábrázolás különböző technikái </w:t>
            </w:r>
          </w:p>
        </w:tc>
        <w:tc>
          <w:tcPr>
            <w:tcW w:w="65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autoSpaceDE w:val="0"/>
              <w:autoSpaceDN w:val="0"/>
              <w:adjustRightInd w:val="0"/>
              <w:jc w:val="center"/>
              <w:rPr>
                <w:rFonts w:ascii="Palatino Linotype" w:hAnsi="Palatino Linotype"/>
                <w:sz w:val="20"/>
                <w:szCs w:val="20"/>
              </w:rPr>
            </w:pPr>
            <w:r w:rsidRPr="00705014">
              <w:rPr>
                <w:rFonts w:ascii="Palatino Linotype" w:hAnsi="Palatino Linotype"/>
                <w:sz w:val="20"/>
                <w:szCs w:val="20"/>
              </w:rPr>
              <w:t>x</w:t>
            </w:r>
          </w:p>
        </w:tc>
      </w:tr>
      <w:tr w:rsidR="003E5159" w:rsidRPr="00CE5F2F" w:rsidTr="00FD4001">
        <w:trPr>
          <w:trHeight w:val="360"/>
          <w:jc w:val="center"/>
        </w:trPr>
        <w:tc>
          <w:tcPr>
            <w:tcW w:w="16051" w:type="dxa"/>
            <w:gridSpan w:val="18"/>
            <w:tcBorders>
              <w:top w:val="single" w:sz="4" w:space="0" w:color="auto"/>
              <w:left w:val="single" w:sz="4" w:space="0" w:color="auto"/>
              <w:bottom w:val="single" w:sz="4" w:space="0" w:color="auto"/>
              <w:right w:val="single" w:sz="4" w:space="0" w:color="auto"/>
            </w:tcBorders>
            <w:noWrap/>
            <w:vAlign w:val="center"/>
          </w:tcPr>
          <w:p w:rsidR="003E5159" w:rsidRPr="000E7A3E" w:rsidRDefault="003E5159" w:rsidP="00851EC3">
            <w:pPr>
              <w:jc w:val="center"/>
              <w:rPr>
                <w:rFonts w:ascii="Palatino Linotype" w:hAnsi="Palatino Linotype"/>
                <w:sz w:val="20"/>
                <w:szCs w:val="20"/>
              </w:rPr>
            </w:pPr>
            <w:r w:rsidRPr="000E7A3E">
              <w:rPr>
                <w:rFonts w:ascii="Palatino Linotype" w:hAnsi="Palatino Linotype"/>
                <w:sz w:val="20"/>
                <w:szCs w:val="20"/>
              </w:rPr>
              <w:lastRenderedPageBreak/>
              <w:t>SZAKMAI KÉSZSÉGEK</w:t>
            </w:r>
          </w:p>
        </w:tc>
      </w:tr>
      <w:tr w:rsidR="003E5159" w:rsidRPr="00CE5F2F" w:rsidTr="00FD4001">
        <w:trPr>
          <w:gridAfter w:val="1"/>
          <w:wAfter w:w="22" w:type="dxa"/>
          <w:trHeight w:val="24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Művészettörténeti korok, műalkotások felismerése</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63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426"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66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c>
          <w:tcPr>
            <w:tcW w:w="439" w:type="dxa"/>
            <w:tcBorders>
              <w:top w:val="nil"/>
              <w:left w:val="nil"/>
              <w:bottom w:val="single" w:sz="4" w:space="0" w:color="auto"/>
              <w:right w:val="single" w:sz="4" w:space="0" w:color="auto"/>
            </w:tcBorders>
          </w:tcPr>
          <w:p w:rsidR="003E5159" w:rsidRPr="00CE5F2F" w:rsidRDefault="003E5159" w:rsidP="00851EC3">
            <w:pPr>
              <w:jc w:val="center"/>
              <w:rPr>
                <w:rFonts w:ascii="Palatino Linotype" w:hAnsi="Palatino Linotype"/>
                <w:b/>
                <w:sz w:val="20"/>
                <w:szCs w:val="20"/>
              </w:rPr>
            </w:pPr>
          </w:p>
        </w:tc>
      </w:tr>
      <w:tr w:rsidR="003E5159" w:rsidRPr="00CE5F2F" w:rsidTr="00FD4001">
        <w:trPr>
          <w:gridAfter w:val="1"/>
          <w:wAfter w:w="22" w:type="dxa"/>
          <w:trHeight w:val="24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Szakrajz, műhelyrajz olvasása, értelmezése, készítése</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6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r>
      <w:tr w:rsidR="003E5159" w:rsidRPr="00CE5F2F" w:rsidTr="00FD4001">
        <w:trPr>
          <w:gridAfter w:val="1"/>
          <w:wAfter w:w="22" w:type="dxa"/>
          <w:trHeight w:val="24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Kivitelező eszközök, technikák szakszerű alkalmazása</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r>
      <w:tr w:rsidR="003E5159" w:rsidRPr="00CE5F2F" w:rsidTr="00FD4001">
        <w:trPr>
          <w:trHeight w:val="360"/>
          <w:jc w:val="center"/>
        </w:trPr>
        <w:tc>
          <w:tcPr>
            <w:tcW w:w="16051" w:type="dxa"/>
            <w:gridSpan w:val="18"/>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center"/>
              <w:rPr>
                <w:rFonts w:ascii="Palatino Linotype" w:hAnsi="Palatino Linotype"/>
                <w:sz w:val="20"/>
                <w:szCs w:val="20"/>
              </w:rPr>
            </w:pPr>
            <w:r w:rsidRPr="000E7A3E">
              <w:rPr>
                <w:rFonts w:ascii="Palatino Linotype" w:hAnsi="Palatino Linotype"/>
                <w:sz w:val="20"/>
                <w:szCs w:val="20"/>
              </w:rPr>
              <w:t>SZEMÉLYES KOMPETENCIÁK</w:t>
            </w:r>
          </w:p>
        </w:tc>
      </w:tr>
      <w:tr w:rsidR="003E5159" w:rsidRPr="00CE5F2F" w:rsidTr="00FD4001">
        <w:trPr>
          <w:gridAfter w:val="1"/>
          <w:wAfter w:w="22" w:type="dxa"/>
          <w:trHeight w:val="30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0E7A3E">
              <w:rPr>
                <w:rFonts w:ascii="Palatino Linotype" w:hAnsi="Palatino Linotype"/>
                <w:sz w:val="20"/>
                <w:szCs w:val="20"/>
              </w:rPr>
              <w:t xml:space="preserve">Fejlődőképesség, önfejlesztés </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r>
      <w:tr w:rsidR="003E5159" w:rsidRPr="00CE5F2F" w:rsidTr="00FD4001">
        <w:trPr>
          <w:gridAfter w:val="1"/>
          <w:wAfter w:w="22" w:type="dxa"/>
          <w:trHeight w:val="30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Precizitás</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r>
      <w:tr w:rsidR="003E5159" w:rsidRPr="00CE5F2F" w:rsidTr="00FD4001">
        <w:trPr>
          <w:gridAfter w:val="1"/>
          <w:wAfter w:w="22" w:type="dxa"/>
          <w:trHeight w:val="300"/>
          <w:jc w:val="center"/>
        </w:trPr>
        <w:tc>
          <w:tcPr>
            <w:tcW w:w="6183" w:type="dxa"/>
            <w:tcBorders>
              <w:top w:val="nil"/>
              <w:left w:val="single" w:sz="4" w:space="0" w:color="auto"/>
              <w:bottom w:val="single" w:sz="4" w:space="0" w:color="auto"/>
              <w:right w:val="single" w:sz="4" w:space="0" w:color="auto"/>
            </w:tcBorders>
            <w:noWrap/>
            <w:vAlign w:val="center"/>
          </w:tcPr>
          <w:p w:rsidR="003E5159" w:rsidRDefault="003E5159" w:rsidP="00851EC3">
            <w:pPr>
              <w:autoSpaceDE w:val="0"/>
              <w:autoSpaceDN w:val="0"/>
              <w:adjustRightInd w:val="0"/>
              <w:jc w:val="both"/>
              <w:rPr>
                <w:rFonts w:ascii="Palatino Linotype" w:hAnsi="Palatino Linotype"/>
                <w:sz w:val="20"/>
                <w:szCs w:val="20"/>
              </w:rPr>
            </w:pPr>
            <w:r w:rsidRPr="00705224">
              <w:rPr>
                <w:rFonts w:ascii="Palatino Linotype" w:hAnsi="Palatino Linotype"/>
                <w:sz w:val="20"/>
                <w:szCs w:val="20"/>
              </w:rPr>
              <w:t>Kézügyesség</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p>
        </w:tc>
        <w:tc>
          <w:tcPr>
            <w:tcW w:w="310" w:type="dxa"/>
            <w:gridSpan w:val="2"/>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66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c>
          <w:tcPr>
            <w:tcW w:w="4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705014">
              <w:rPr>
                <w:rFonts w:ascii="Palatino Linotype" w:hAnsi="Palatino Linotype"/>
                <w:sz w:val="20"/>
                <w:szCs w:val="20"/>
              </w:rPr>
              <w:t>x</w:t>
            </w:r>
          </w:p>
        </w:tc>
      </w:tr>
      <w:tr w:rsidR="003E5159" w:rsidRPr="00CE5F2F" w:rsidTr="00FD4001">
        <w:trPr>
          <w:trHeight w:val="360"/>
          <w:jc w:val="center"/>
        </w:trPr>
        <w:tc>
          <w:tcPr>
            <w:tcW w:w="16051" w:type="dxa"/>
            <w:gridSpan w:val="18"/>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center"/>
              <w:rPr>
                <w:rFonts w:ascii="Palatino Linotype" w:hAnsi="Palatino Linotype"/>
                <w:sz w:val="20"/>
                <w:szCs w:val="20"/>
              </w:rPr>
            </w:pPr>
            <w:r w:rsidRPr="000E7A3E">
              <w:rPr>
                <w:rFonts w:ascii="Palatino Linotype" w:hAnsi="Palatino Linotype"/>
                <w:sz w:val="20"/>
                <w:szCs w:val="20"/>
              </w:rPr>
              <w:t>TÁRSAS KOMPETENCIÁK</w:t>
            </w:r>
          </w:p>
        </w:tc>
      </w:tr>
      <w:tr w:rsidR="003E5159" w:rsidRPr="00CE5F2F" w:rsidTr="00FD4001">
        <w:trPr>
          <w:gridAfter w:val="1"/>
          <w:wAfter w:w="22" w:type="dxa"/>
          <w:trHeight w:val="300"/>
          <w:jc w:val="center"/>
        </w:trPr>
        <w:tc>
          <w:tcPr>
            <w:tcW w:w="6183" w:type="dxa"/>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both"/>
              <w:rPr>
                <w:rFonts w:ascii="Palatino Linotype" w:hAnsi="Palatino Linotype"/>
                <w:sz w:val="20"/>
                <w:szCs w:val="20"/>
              </w:rPr>
            </w:pPr>
            <w:r w:rsidRPr="000E7A3E">
              <w:rPr>
                <w:rFonts w:ascii="Palatino Linotype" w:hAnsi="Palatino Linotype"/>
                <w:sz w:val="20"/>
                <w:szCs w:val="20"/>
              </w:rPr>
              <w:t>Motiválhatóság</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426"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6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4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r>
      <w:tr w:rsidR="003E5159" w:rsidRPr="00CE5F2F" w:rsidTr="00FD4001">
        <w:trPr>
          <w:trHeight w:val="360"/>
          <w:jc w:val="center"/>
        </w:trPr>
        <w:tc>
          <w:tcPr>
            <w:tcW w:w="16051" w:type="dxa"/>
            <w:gridSpan w:val="18"/>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center"/>
              <w:rPr>
                <w:rFonts w:ascii="Palatino Linotype" w:hAnsi="Palatino Linotype"/>
                <w:sz w:val="20"/>
                <w:szCs w:val="20"/>
              </w:rPr>
            </w:pPr>
            <w:r w:rsidRPr="000E7A3E">
              <w:rPr>
                <w:rFonts w:ascii="Palatino Linotype" w:hAnsi="Palatino Linotype"/>
                <w:sz w:val="20"/>
                <w:szCs w:val="20"/>
              </w:rPr>
              <w:t>MÓDSZERKOMPETENCIÁK</w:t>
            </w:r>
          </w:p>
        </w:tc>
      </w:tr>
      <w:tr w:rsidR="003E5159" w:rsidRPr="00CE5F2F" w:rsidTr="00FD4001">
        <w:trPr>
          <w:gridAfter w:val="1"/>
          <w:wAfter w:w="22" w:type="dxa"/>
          <w:trHeight w:val="300"/>
          <w:jc w:val="center"/>
        </w:trPr>
        <w:tc>
          <w:tcPr>
            <w:tcW w:w="6183" w:type="dxa"/>
            <w:tcBorders>
              <w:top w:val="nil"/>
              <w:left w:val="single" w:sz="4" w:space="0" w:color="auto"/>
              <w:bottom w:val="single" w:sz="4" w:space="0" w:color="auto"/>
              <w:right w:val="single" w:sz="4" w:space="0" w:color="auto"/>
            </w:tcBorders>
            <w:noWrap/>
            <w:vAlign w:val="center"/>
          </w:tcPr>
          <w:p w:rsidR="003E5159" w:rsidRPr="000E7A3E" w:rsidRDefault="003E5159" w:rsidP="00851EC3">
            <w:pPr>
              <w:jc w:val="both"/>
              <w:rPr>
                <w:rFonts w:ascii="Palatino Linotype" w:hAnsi="Palatino Linotype"/>
                <w:sz w:val="20"/>
                <w:szCs w:val="20"/>
              </w:rPr>
            </w:pPr>
            <w:r w:rsidRPr="000E7A3E">
              <w:rPr>
                <w:rFonts w:ascii="Palatino Linotype" w:hAnsi="Palatino Linotype"/>
                <w:sz w:val="20"/>
                <w:szCs w:val="20"/>
              </w:rPr>
              <w:t>Ismeretek helyén való alkalmazása</w:t>
            </w:r>
          </w:p>
        </w:tc>
        <w:tc>
          <w:tcPr>
            <w:tcW w:w="65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1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89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7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64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36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sidRPr="00CE5F2F">
              <w:rPr>
                <w:rFonts w:ascii="Palatino Linotype" w:hAnsi="Palatino Linotype"/>
                <w:b/>
                <w:sz w:val="20"/>
                <w:szCs w:val="20"/>
              </w:rPr>
              <w:t>x</w:t>
            </w:r>
          </w:p>
        </w:tc>
        <w:tc>
          <w:tcPr>
            <w:tcW w:w="922"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2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839"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310" w:type="dxa"/>
            <w:gridSpan w:val="2"/>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426"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66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c>
          <w:tcPr>
            <w:tcW w:w="439" w:type="dxa"/>
            <w:tcBorders>
              <w:top w:val="nil"/>
              <w:left w:val="nil"/>
              <w:bottom w:val="single" w:sz="4" w:space="0" w:color="auto"/>
              <w:right w:val="single" w:sz="4" w:space="0" w:color="auto"/>
            </w:tcBorders>
          </w:tcPr>
          <w:p w:rsidR="003E5159" w:rsidRDefault="003E5159" w:rsidP="00851EC3">
            <w:pPr>
              <w:jc w:val="center"/>
              <w:rPr>
                <w:rFonts w:ascii="Palatino Linotype" w:hAnsi="Palatino Linotype"/>
                <w:b/>
                <w:sz w:val="20"/>
                <w:szCs w:val="20"/>
              </w:rPr>
            </w:pPr>
            <w:r>
              <w:rPr>
                <w:rFonts w:ascii="Palatino Linotype" w:hAnsi="Palatino Linotype"/>
                <w:b/>
                <w:sz w:val="20"/>
                <w:szCs w:val="20"/>
              </w:rPr>
              <w:t>x</w:t>
            </w:r>
          </w:p>
        </w:tc>
      </w:tr>
    </w:tbl>
    <w:p w:rsidR="003E5159" w:rsidRDefault="003E5159" w:rsidP="00851EC3">
      <w:pPr>
        <w:widowControl w:val="0"/>
        <w:suppressAutoHyphens/>
        <w:rPr>
          <w:rFonts w:ascii="Palatino Linotype" w:hAnsi="Palatino Linotype" w:cs="Mangal"/>
          <w:kern w:val="1"/>
          <w:sz w:val="20"/>
          <w:szCs w:val="20"/>
          <w:lang w:eastAsia="hi-IN" w:bidi="hi-IN"/>
        </w:rPr>
      </w:pPr>
    </w:p>
    <w:p w:rsidR="003E5159" w:rsidRDefault="003E5159" w:rsidP="00851EC3">
      <w:pPr>
        <w:widowControl w:val="0"/>
        <w:suppressAutoHyphens/>
        <w:rPr>
          <w:rFonts w:ascii="Palatino Linotype" w:hAnsi="Palatino Linotype" w:cs="Mangal"/>
          <w:kern w:val="1"/>
          <w:sz w:val="20"/>
          <w:szCs w:val="20"/>
          <w:lang w:eastAsia="hi-IN" w:bidi="hi-IN"/>
        </w:rPr>
        <w:sectPr w:rsidR="003E5159" w:rsidSect="00851EC3">
          <w:pgSz w:w="16838" w:h="11906" w:orient="landscape"/>
          <w:pgMar w:top="1418" w:right="1618" w:bottom="1418" w:left="1560" w:header="709" w:footer="709" w:gutter="0"/>
          <w:cols w:space="708"/>
          <w:docGrid w:linePitch="360"/>
        </w:sectPr>
      </w:pPr>
    </w:p>
    <w:p w:rsidR="003E5159" w:rsidRDefault="003E5159" w:rsidP="00851EC3">
      <w:pPr>
        <w:numPr>
          <w:ilvl w:val="0"/>
          <w:numId w:val="3"/>
        </w:numPr>
        <w:tabs>
          <w:tab w:val="right" w:pos="9000"/>
        </w:tabs>
        <w:ind w:left="357" w:hanging="357"/>
        <w:jc w:val="right"/>
        <w:rPr>
          <w:rFonts w:ascii="Palatino Linotype" w:hAnsi="Palatino Linotype"/>
          <w:b/>
          <w:sz w:val="24"/>
          <w:szCs w:val="24"/>
        </w:rPr>
      </w:pPr>
      <w:r>
        <w:rPr>
          <w:rFonts w:ascii="Palatino Linotype" w:hAnsi="Palatino Linotype"/>
          <w:b/>
          <w:sz w:val="24"/>
          <w:szCs w:val="24"/>
        </w:rPr>
        <w:lastRenderedPageBreak/>
        <w:t xml:space="preserve">Művészettörténet tantárgy </w:t>
      </w:r>
      <w:r>
        <w:rPr>
          <w:rFonts w:ascii="Palatino Linotype" w:hAnsi="Palatino Linotype"/>
          <w:b/>
          <w:sz w:val="24"/>
          <w:szCs w:val="24"/>
        </w:rPr>
        <w:tab/>
        <w:t>106</w:t>
      </w:r>
      <w:r w:rsidRPr="000E120B">
        <w:rPr>
          <w:rFonts w:ascii="Palatino Linotype" w:hAnsi="Palatino Linotype"/>
          <w:b/>
          <w:sz w:val="24"/>
          <w:szCs w:val="24"/>
        </w:rPr>
        <w:t xml:space="preserve"> óra</w:t>
      </w:r>
    </w:p>
    <w:p w:rsidR="003E5159" w:rsidRDefault="003E5159" w:rsidP="00851EC3">
      <w:pPr>
        <w:tabs>
          <w:tab w:val="right" w:pos="9000"/>
        </w:tabs>
        <w:ind w:left="357"/>
        <w:rPr>
          <w:rFonts w:ascii="Palatino Linotype" w:hAnsi="Palatino Linotype"/>
          <w:b/>
          <w:sz w:val="24"/>
          <w:szCs w:val="24"/>
        </w:rPr>
      </w:pPr>
    </w:p>
    <w:p w:rsidR="003E5159" w:rsidRDefault="003E5159" w:rsidP="00851EC3">
      <w:pPr>
        <w:numPr>
          <w:ilvl w:val="1"/>
          <w:numId w:val="3"/>
        </w:numPr>
        <w:tabs>
          <w:tab w:val="clear" w:pos="432"/>
          <w:tab w:val="num" w:pos="709"/>
        </w:tabs>
        <w:ind w:left="567" w:hanging="6"/>
        <w:rPr>
          <w:rFonts w:ascii="Palatino Linotype" w:hAnsi="Palatino Linotype"/>
          <w:b/>
          <w:sz w:val="24"/>
          <w:szCs w:val="24"/>
        </w:rPr>
      </w:pPr>
      <w:r w:rsidRPr="000E120B">
        <w:rPr>
          <w:rFonts w:ascii="Palatino Linotype" w:hAnsi="Palatino Linotype"/>
          <w:b/>
          <w:sz w:val="24"/>
          <w:szCs w:val="24"/>
        </w:rPr>
        <w:t>A tantárgy tanításának célja</w:t>
      </w:r>
    </w:p>
    <w:p w:rsidR="003E5159" w:rsidRPr="00512DDE" w:rsidRDefault="003E5159" w:rsidP="00851EC3">
      <w:pPr>
        <w:ind w:left="567"/>
        <w:jc w:val="both"/>
        <w:rPr>
          <w:rFonts w:ascii="Palatino Linotype" w:hAnsi="Palatino Linotype"/>
          <w:sz w:val="24"/>
          <w:szCs w:val="24"/>
        </w:rPr>
      </w:pPr>
      <w:r w:rsidRPr="00512DDE">
        <w:rPr>
          <w:rFonts w:ascii="Palatino Linotype" w:hAnsi="Palatino Linotype"/>
          <w:sz w:val="24"/>
          <w:szCs w:val="24"/>
        </w:rPr>
        <w:t xml:space="preserve">A művészettörténet tantárgy tanításának célja, hogy a tanuló a tantárgy tartalmain keresztül megszerezze a kerámia, porcelánkészítő szakma gyakorlásához szükséges művészettörténeti műveltséget, hogy </w:t>
      </w:r>
      <w:r w:rsidRPr="00512DDE">
        <w:rPr>
          <w:rFonts w:ascii="Palatino Linotype" w:hAnsi="Palatino Linotype"/>
          <w:sz w:val="24"/>
        </w:rPr>
        <w:t xml:space="preserve">fejlessze művelődési igényét, formálja esztétikai érzékét, a tantárgy neveljen művészi ízlésre, ezekkel biztosítsa pályája során a szakmában való hasznosítás lehetőségét, </w:t>
      </w:r>
      <w:r w:rsidRPr="00512DDE">
        <w:rPr>
          <w:rFonts w:ascii="Palatino Linotype" w:hAnsi="Palatino Linotype"/>
          <w:sz w:val="24"/>
          <w:szCs w:val="24"/>
        </w:rPr>
        <w:t>és a további önképzésnek nyújtsa az alapját</w:t>
      </w:r>
      <w:r w:rsidRPr="00512DDE">
        <w:rPr>
          <w:rFonts w:ascii="Palatino Linotype" w:hAnsi="Palatino Linotype"/>
          <w:sz w:val="24"/>
        </w:rPr>
        <w:t>.</w:t>
      </w:r>
    </w:p>
    <w:p w:rsidR="003E5159" w:rsidRDefault="003E5159" w:rsidP="00851EC3">
      <w:pPr>
        <w:ind w:left="567"/>
        <w:jc w:val="both"/>
        <w:rPr>
          <w:rFonts w:ascii="Palatino Linotype" w:hAnsi="Palatino Linotype"/>
          <w:sz w:val="24"/>
        </w:rPr>
      </w:pPr>
      <w:r w:rsidRPr="009F2D00">
        <w:rPr>
          <w:rFonts w:ascii="Palatino Linotype" w:hAnsi="Palatino Linotype"/>
          <w:sz w:val="24"/>
          <w:szCs w:val="24"/>
        </w:rPr>
        <w:t xml:space="preserve">A gyakorlatban alkalmazható tudás érdekében a tantárgy célja, hogy </w:t>
      </w:r>
      <w:r w:rsidRPr="009F2D00">
        <w:rPr>
          <w:rFonts w:ascii="Palatino Linotype" w:hAnsi="Palatino Linotype"/>
          <w:sz w:val="24"/>
        </w:rPr>
        <w:t>a tanuló</w:t>
      </w:r>
      <w:r>
        <w:rPr>
          <w:rFonts w:ascii="Palatino Linotype" w:hAnsi="Palatino Linotype"/>
          <w:sz w:val="24"/>
        </w:rPr>
        <w:t>:</w:t>
      </w:r>
      <w:r>
        <w:rPr>
          <w:rFonts w:ascii="Palatino Linotype" w:hAnsi="Palatino Linotype"/>
          <w:sz w:val="24"/>
          <w:szCs w:val="24"/>
        </w:rPr>
        <w:t xml:space="preserve"> </w:t>
      </w:r>
      <w:r w:rsidRPr="009F2D00">
        <w:rPr>
          <w:rFonts w:ascii="Palatino Linotype" w:hAnsi="Palatino Linotype"/>
          <w:sz w:val="24"/>
          <w:szCs w:val="24"/>
        </w:rPr>
        <w:t xml:space="preserve">felismerje a </w:t>
      </w:r>
      <w:r w:rsidRPr="009F2D00">
        <w:rPr>
          <w:rFonts w:ascii="Palatino Linotype" w:hAnsi="Palatino Linotype"/>
          <w:sz w:val="24"/>
        </w:rPr>
        <w:t xml:space="preserve">különböző </w:t>
      </w:r>
      <w:r w:rsidRPr="009F2D00">
        <w:rPr>
          <w:rFonts w:ascii="Palatino Linotype" w:hAnsi="Palatino Linotype"/>
          <w:sz w:val="24"/>
          <w:szCs w:val="24"/>
        </w:rPr>
        <w:t>korszakok stílusjegyeit (az építészeti téralakítás, a szerkezet megoldásai, a díszítés módozatai a plasztika és a síkművészetben);</w:t>
      </w:r>
      <w:r>
        <w:rPr>
          <w:rFonts w:ascii="Palatino Linotype" w:hAnsi="Palatino Linotype"/>
          <w:sz w:val="24"/>
          <w:szCs w:val="24"/>
        </w:rPr>
        <w:t xml:space="preserve"> </w:t>
      </w:r>
      <w:r w:rsidRPr="009F2D00">
        <w:rPr>
          <w:rFonts w:ascii="Palatino Linotype" w:hAnsi="Palatino Linotype"/>
          <w:sz w:val="24"/>
          <w:szCs w:val="24"/>
        </w:rPr>
        <w:t>ismerje egy-egy korszak, stílus kiemelkedő alkotásait,</w:t>
      </w:r>
      <w:r w:rsidRPr="009F2D00">
        <w:rPr>
          <w:rFonts w:ascii="Palatino Linotype" w:hAnsi="Palatino Linotype"/>
          <w:sz w:val="24"/>
        </w:rPr>
        <w:t xml:space="preserve"> alkotóit;</w:t>
      </w:r>
      <w:r>
        <w:rPr>
          <w:rFonts w:ascii="Palatino Linotype" w:hAnsi="Palatino Linotype"/>
          <w:sz w:val="24"/>
          <w:szCs w:val="24"/>
        </w:rPr>
        <w:t xml:space="preserve"> </w:t>
      </w:r>
      <w:r w:rsidRPr="009F2D00">
        <w:rPr>
          <w:rFonts w:ascii="Palatino Linotype" w:hAnsi="Palatino Linotype"/>
          <w:sz w:val="24"/>
          <w:szCs w:val="24"/>
        </w:rPr>
        <w:t>tudjon műalkotásokat önállóan értelmezni, a megszerzett ismereteket kreatív módon alkalmazni;</w:t>
      </w:r>
      <w:r>
        <w:rPr>
          <w:rFonts w:ascii="Palatino Linotype" w:hAnsi="Palatino Linotype"/>
          <w:sz w:val="24"/>
          <w:szCs w:val="24"/>
        </w:rPr>
        <w:t xml:space="preserve"> </w:t>
      </w:r>
      <w:r w:rsidRPr="009F2D00">
        <w:rPr>
          <w:rFonts w:ascii="Palatino Linotype" w:hAnsi="Palatino Linotype"/>
          <w:sz w:val="24"/>
          <w:szCs w:val="24"/>
        </w:rPr>
        <w:t xml:space="preserve">ismerjen </w:t>
      </w:r>
      <w:r w:rsidRPr="009F2D00">
        <w:rPr>
          <w:rFonts w:ascii="Palatino Linotype" w:hAnsi="Palatino Linotype"/>
          <w:sz w:val="24"/>
        </w:rPr>
        <w:t>a szakmájához legközelebb álló iparművészeti emlékeket;</w:t>
      </w:r>
      <w:r>
        <w:rPr>
          <w:rFonts w:ascii="Palatino Linotype" w:hAnsi="Palatino Linotype"/>
          <w:sz w:val="24"/>
          <w:szCs w:val="24"/>
        </w:rPr>
        <w:t xml:space="preserve"> </w:t>
      </w:r>
      <w:r w:rsidRPr="009F2D00">
        <w:rPr>
          <w:rFonts w:ascii="Palatino Linotype" w:hAnsi="Palatino Linotype"/>
          <w:sz w:val="24"/>
          <w:szCs w:val="24"/>
        </w:rPr>
        <w:t xml:space="preserve">lássa </w:t>
      </w:r>
      <w:r w:rsidRPr="009F2D00">
        <w:rPr>
          <w:rFonts w:ascii="Palatino Linotype" w:hAnsi="Palatino Linotype"/>
          <w:sz w:val="24"/>
        </w:rPr>
        <w:t>a művészet és társadalom belső összefüggéseit.</w:t>
      </w:r>
    </w:p>
    <w:p w:rsidR="003E5159" w:rsidRPr="00512D90"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num" w:pos="709"/>
        </w:tabs>
        <w:ind w:left="567" w:hanging="6"/>
        <w:rPr>
          <w:rFonts w:ascii="Palatino Linotype" w:hAnsi="Palatino Linotype"/>
          <w:b/>
          <w:sz w:val="24"/>
          <w:szCs w:val="24"/>
        </w:rPr>
      </w:pPr>
      <w:r w:rsidRPr="00512DDE">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2E39DE">
        <w:rPr>
          <w:rFonts w:ascii="Palatino Linotype" w:hAnsi="Palatino Linotype"/>
          <w:sz w:val="24"/>
          <w:szCs w:val="24"/>
        </w:rPr>
        <w:t>A</w:t>
      </w:r>
      <w:r>
        <w:rPr>
          <w:rFonts w:ascii="Palatino Linotype" w:hAnsi="Palatino Linotype"/>
          <w:sz w:val="24"/>
          <w:szCs w:val="24"/>
        </w:rPr>
        <w:t xml:space="preserve"> művészettörténet </w:t>
      </w:r>
      <w:r w:rsidRPr="002E39DE">
        <w:rPr>
          <w:rFonts w:ascii="Palatino Linotype" w:hAnsi="Palatino Linotype"/>
          <w:sz w:val="24"/>
          <w:szCs w:val="24"/>
        </w:rPr>
        <w:t xml:space="preserve">tantárgy tartalma </w:t>
      </w:r>
      <w:r>
        <w:rPr>
          <w:rFonts w:ascii="Palatino Linotype" w:hAnsi="Palatino Linotype"/>
          <w:sz w:val="24"/>
          <w:szCs w:val="24"/>
        </w:rPr>
        <w:t xml:space="preserve">részben </w:t>
      </w:r>
      <w:r w:rsidRPr="002E39DE">
        <w:rPr>
          <w:rFonts w:ascii="Palatino Linotype" w:hAnsi="Palatino Linotype"/>
          <w:sz w:val="24"/>
          <w:szCs w:val="24"/>
        </w:rPr>
        <w:t xml:space="preserve">kapcsolódik a </w:t>
      </w:r>
      <w:r>
        <w:rPr>
          <w:rFonts w:ascii="Palatino Linotype" w:hAnsi="Palatino Linotype"/>
          <w:sz w:val="24"/>
          <w:szCs w:val="24"/>
        </w:rPr>
        <w:t xml:space="preserve">közismereti művészeti kompetenciacsoport tartalmához, valamint a szakmatörténet </w:t>
      </w:r>
      <w:r w:rsidRPr="002E39DE">
        <w:rPr>
          <w:rFonts w:ascii="Palatino Linotype" w:hAnsi="Palatino Linotype"/>
          <w:sz w:val="24"/>
          <w:szCs w:val="24"/>
        </w:rPr>
        <w:t xml:space="preserve">tantárgy tartalmához. </w:t>
      </w:r>
      <w:r>
        <w:rPr>
          <w:rFonts w:ascii="Palatino Linotype" w:hAnsi="Palatino Linotype"/>
          <w:sz w:val="24"/>
          <w:szCs w:val="24"/>
        </w:rPr>
        <w:t xml:space="preserve">Az itt elsajátítható ismeretek </w:t>
      </w:r>
      <w:r w:rsidRPr="002E39DE">
        <w:rPr>
          <w:rFonts w:ascii="Palatino Linotype" w:hAnsi="Palatino Linotype"/>
          <w:sz w:val="24"/>
          <w:szCs w:val="24"/>
        </w:rPr>
        <w:t>együttesen biztosítj</w:t>
      </w:r>
      <w:r>
        <w:rPr>
          <w:rFonts w:ascii="Palatino Linotype" w:hAnsi="Palatino Linotype"/>
          <w:sz w:val="24"/>
          <w:szCs w:val="24"/>
        </w:rPr>
        <w:t>ák</w:t>
      </w:r>
      <w:r w:rsidRPr="002E39DE">
        <w:rPr>
          <w:rFonts w:ascii="Palatino Linotype" w:hAnsi="Palatino Linotype"/>
          <w:sz w:val="24"/>
          <w:szCs w:val="24"/>
        </w:rPr>
        <w:t xml:space="preserve"> azokat a </w:t>
      </w:r>
      <w:r>
        <w:rPr>
          <w:rFonts w:ascii="Palatino Linotype" w:hAnsi="Palatino Linotype"/>
          <w:sz w:val="24"/>
          <w:szCs w:val="24"/>
        </w:rPr>
        <w:t>művészetelméleti és szakmaelméleti alap</w:t>
      </w:r>
      <w:r w:rsidRPr="002E39DE">
        <w:rPr>
          <w:rFonts w:ascii="Palatino Linotype" w:hAnsi="Palatino Linotype"/>
          <w:sz w:val="24"/>
          <w:szCs w:val="24"/>
        </w:rPr>
        <w:t xml:space="preserve">ismereteket, amelyek </w:t>
      </w:r>
      <w:r>
        <w:rPr>
          <w:rFonts w:ascii="Palatino Linotype" w:hAnsi="Palatino Linotype"/>
          <w:sz w:val="24"/>
          <w:szCs w:val="24"/>
        </w:rPr>
        <w:t>elősegítik a szakma történeti áttekintését, értelmezését és fejlődését, az alkalmazási lehetőségeket.</w:t>
      </w:r>
    </w:p>
    <w:p w:rsidR="003E5159" w:rsidRPr="000E120B"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num" w:pos="709"/>
        </w:tabs>
        <w:ind w:left="567" w:hanging="6"/>
        <w:rPr>
          <w:rFonts w:ascii="Palatino Linotype" w:hAnsi="Palatino Linotype"/>
          <w:b/>
          <w:sz w:val="24"/>
          <w:szCs w:val="24"/>
        </w:rPr>
      </w:pPr>
      <w:r>
        <w:rPr>
          <w:rFonts w:ascii="Palatino Linotype" w:hAnsi="Palatino Linotype"/>
          <w:b/>
          <w:sz w:val="24"/>
          <w:szCs w:val="24"/>
        </w:rPr>
        <w:t>Témakörök</w:t>
      </w:r>
    </w:p>
    <w:p w:rsidR="003E5159" w:rsidRPr="0063077A"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widowControl w:val="0"/>
        <w:numPr>
          <w:ilvl w:val="2"/>
          <w:numId w:val="3"/>
        </w:numPr>
        <w:tabs>
          <w:tab w:val="right" w:pos="9000"/>
        </w:tabs>
        <w:suppressAutoHyphens/>
        <w:spacing w:line="276" w:lineRule="auto"/>
        <w:ind w:left="1225" w:hanging="505"/>
        <w:jc w:val="right"/>
        <w:rPr>
          <w:rFonts w:ascii="Palatino Linotype" w:hAnsi="Palatino Linotype" w:cs="Mangal"/>
          <w:b/>
          <w:kern w:val="1"/>
          <w:sz w:val="24"/>
          <w:szCs w:val="24"/>
          <w:lang w:eastAsia="hi-IN" w:bidi="hi-IN"/>
        </w:rPr>
      </w:pPr>
      <w:r w:rsidRPr="0063077A">
        <w:rPr>
          <w:rFonts w:ascii="Palatino Linotype" w:hAnsi="Palatino Linotype" w:cs="Arial"/>
          <w:b/>
          <w:sz w:val="24"/>
          <w:szCs w:val="24"/>
        </w:rPr>
        <w:t>Művészettörténet a kezdetektől az ókorig</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18 ó</w:t>
      </w:r>
      <w:r w:rsidRPr="00B87D30">
        <w:rPr>
          <w:rFonts w:ascii="Palatino Linotype" w:hAnsi="Palatino Linotype" w:cs="Mangal"/>
          <w:b/>
          <w:i/>
          <w:kern w:val="1"/>
          <w:sz w:val="24"/>
          <w:szCs w:val="24"/>
          <w:lang w:eastAsia="hi-IN" w:bidi="hi-IN"/>
        </w:rPr>
        <w:t>ra</w:t>
      </w:r>
    </w:p>
    <w:p w:rsidR="003E5159" w:rsidRDefault="003E5159" w:rsidP="00851EC3">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őskor művészete</w:t>
      </w:r>
    </w:p>
    <w:p w:rsidR="003E5159" w:rsidRDefault="003E5159" w:rsidP="00851EC3">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Aurignac-i, Solutré-i, Magdaléni kultúra</w:t>
      </w:r>
    </w:p>
    <w:p w:rsidR="003E5159" w:rsidRDefault="003E5159" w:rsidP="00851EC3">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Paleolitikum</w:t>
      </w:r>
    </w:p>
    <w:p w:rsidR="003E5159" w:rsidRDefault="003E5159" w:rsidP="00851EC3">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Neolitikum</w:t>
      </w:r>
    </w:p>
    <w:p w:rsidR="003E5159" w:rsidRDefault="003E5159" w:rsidP="00851EC3">
      <w:pPr>
        <w:widowControl w:val="0"/>
        <w:suppressAutoHyphens/>
        <w:ind w:left="1440" w:firstLine="1112"/>
        <w:rPr>
          <w:rFonts w:ascii="Palatino Linotype" w:hAnsi="Palatino Linotype"/>
          <w:kern w:val="1"/>
          <w:sz w:val="24"/>
          <w:szCs w:val="24"/>
          <w:lang w:eastAsia="hi-IN" w:bidi="hi-IN"/>
        </w:rPr>
      </w:pPr>
      <w:r>
        <w:rPr>
          <w:rFonts w:ascii="Palatino Linotype" w:hAnsi="Palatino Linotype"/>
          <w:kern w:val="1"/>
          <w:sz w:val="24"/>
          <w:szCs w:val="24"/>
          <w:lang w:eastAsia="hi-IN" w:bidi="hi-IN"/>
        </w:rPr>
        <w:t>Fémkorszakok</w:t>
      </w:r>
    </w:p>
    <w:p w:rsidR="003E5159" w:rsidRDefault="003E5159" w:rsidP="00851EC3">
      <w:pPr>
        <w:ind w:left="1276"/>
        <w:rPr>
          <w:rFonts w:ascii="Palatino Linotype" w:hAnsi="Palatino Linotype"/>
          <w:sz w:val="24"/>
        </w:rPr>
      </w:pPr>
      <w:r w:rsidRPr="00617D3D">
        <w:rPr>
          <w:rFonts w:ascii="Palatino Linotype" w:hAnsi="Palatino Linotype"/>
          <w:sz w:val="24"/>
        </w:rPr>
        <w:t>Az ókori kultúrák művészete:</w:t>
      </w:r>
    </w:p>
    <w:p w:rsidR="003E5159" w:rsidRDefault="003E5159" w:rsidP="00851EC3">
      <w:pPr>
        <w:ind w:left="2268"/>
        <w:rPr>
          <w:rFonts w:ascii="Palatino Linotype" w:hAnsi="Palatino Linotype"/>
          <w:sz w:val="24"/>
        </w:rPr>
      </w:pPr>
      <w:r w:rsidRPr="00617D3D">
        <w:rPr>
          <w:rFonts w:ascii="Palatino Linotype" w:hAnsi="Palatino Linotype"/>
          <w:sz w:val="24"/>
        </w:rPr>
        <w:t>Egyiptom</w:t>
      </w:r>
    </w:p>
    <w:p w:rsidR="003E5159" w:rsidRPr="000F55AB" w:rsidRDefault="003E5159" w:rsidP="00851EC3">
      <w:pPr>
        <w:widowControl w:val="0"/>
        <w:ind w:left="119" w:firstLine="2433"/>
        <w:rPr>
          <w:rFonts w:ascii="Palatino Linotype" w:hAnsi="Palatino Linotype" w:cs="Arial"/>
          <w:sz w:val="24"/>
          <w:szCs w:val="24"/>
        </w:rPr>
      </w:pPr>
      <w:r>
        <w:rPr>
          <w:rFonts w:ascii="Palatino Linotype" w:hAnsi="Palatino Linotype" w:cs="Arial"/>
          <w:sz w:val="24"/>
          <w:szCs w:val="24"/>
        </w:rPr>
        <w:t>Predinasztikus kor</w:t>
      </w:r>
    </w:p>
    <w:p w:rsidR="003E5159" w:rsidRPr="000F55AB" w:rsidRDefault="003E5159" w:rsidP="00851EC3">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Archaikus kor </w:t>
      </w:r>
    </w:p>
    <w:p w:rsidR="003E5159" w:rsidRPr="000F55AB" w:rsidRDefault="003E5159" w:rsidP="00851EC3">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Óbirodalom </w:t>
      </w:r>
    </w:p>
    <w:p w:rsidR="003E5159" w:rsidRPr="000F55AB" w:rsidRDefault="003E5159" w:rsidP="00851EC3">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Első átmeneti kor </w:t>
      </w:r>
    </w:p>
    <w:p w:rsidR="003E5159" w:rsidRPr="000F55AB" w:rsidRDefault="003E5159" w:rsidP="00851EC3">
      <w:pPr>
        <w:widowControl w:val="0"/>
        <w:ind w:left="119" w:firstLine="2433"/>
        <w:rPr>
          <w:rFonts w:ascii="Palatino Linotype" w:hAnsi="Palatino Linotype" w:cs="Arial"/>
          <w:sz w:val="24"/>
          <w:szCs w:val="24"/>
        </w:rPr>
      </w:pPr>
      <w:r>
        <w:rPr>
          <w:rFonts w:ascii="Palatino Linotype" w:hAnsi="Palatino Linotype" w:cs="Arial"/>
          <w:sz w:val="24"/>
          <w:szCs w:val="24"/>
        </w:rPr>
        <w:t xml:space="preserve">Középbirodalom  </w:t>
      </w:r>
    </w:p>
    <w:p w:rsidR="003E5159" w:rsidRPr="000F55AB" w:rsidRDefault="003E5159" w:rsidP="00851EC3">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Második átmeneti kor </w:t>
      </w:r>
    </w:p>
    <w:p w:rsidR="003E5159" w:rsidRPr="000F55AB" w:rsidRDefault="003E5159" w:rsidP="00851EC3">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Újbirodalom </w:t>
      </w:r>
    </w:p>
    <w:p w:rsidR="003E5159" w:rsidRPr="000F55AB" w:rsidRDefault="003E5159" w:rsidP="00851EC3">
      <w:pPr>
        <w:widowControl w:val="0"/>
        <w:ind w:left="119" w:firstLine="2716"/>
        <w:rPr>
          <w:rFonts w:ascii="Palatino Linotype" w:hAnsi="Palatino Linotype" w:cs="Arial"/>
          <w:sz w:val="24"/>
          <w:szCs w:val="24"/>
        </w:rPr>
      </w:pPr>
      <w:r>
        <w:rPr>
          <w:rFonts w:ascii="Palatino Linotype" w:hAnsi="Palatino Linotype" w:cs="Arial"/>
          <w:sz w:val="24"/>
          <w:szCs w:val="24"/>
        </w:rPr>
        <w:lastRenderedPageBreak/>
        <w:t xml:space="preserve">Késői kor </w:t>
      </w:r>
    </w:p>
    <w:p w:rsidR="003E5159" w:rsidRPr="000F55AB" w:rsidRDefault="003E5159" w:rsidP="00851EC3">
      <w:pPr>
        <w:widowControl w:val="0"/>
        <w:ind w:left="119" w:firstLine="2716"/>
        <w:rPr>
          <w:rFonts w:ascii="Palatino Linotype" w:hAnsi="Palatino Linotype" w:cs="Arial"/>
          <w:sz w:val="24"/>
          <w:szCs w:val="24"/>
        </w:rPr>
      </w:pPr>
      <w:r>
        <w:rPr>
          <w:rFonts w:ascii="Palatino Linotype" w:hAnsi="Palatino Linotype" w:cs="Arial"/>
          <w:sz w:val="24"/>
          <w:szCs w:val="24"/>
        </w:rPr>
        <w:t xml:space="preserve">Ptolemaiosz-kor </w:t>
      </w:r>
    </w:p>
    <w:p w:rsidR="003E5159" w:rsidRPr="00B268D8" w:rsidRDefault="003E5159" w:rsidP="00851EC3">
      <w:pPr>
        <w:widowControl w:val="0"/>
        <w:ind w:left="119" w:firstLine="2716"/>
        <w:rPr>
          <w:rFonts w:ascii="Palatino Linotype" w:hAnsi="Palatino Linotype" w:cs="Arial"/>
          <w:sz w:val="24"/>
          <w:szCs w:val="24"/>
        </w:rPr>
      </w:pPr>
      <w:r w:rsidRPr="000F55AB">
        <w:rPr>
          <w:rFonts w:ascii="Palatino Linotype" w:hAnsi="Palatino Linotype" w:cs="Arial"/>
          <w:sz w:val="24"/>
          <w:szCs w:val="24"/>
        </w:rPr>
        <w:t>Az újkori Egyiptom művészete</w:t>
      </w:r>
    </w:p>
    <w:p w:rsidR="003E5159" w:rsidRDefault="003E5159" w:rsidP="00851EC3">
      <w:pPr>
        <w:ind w:left="2268"/>
        <w:rPr>
          <w:rFonts w:ascii="Palatino Linotype" w:hAnsi="Palatino Linotype"/>
          <w:sz w:val="24"/>
        </w:rPr>
      </w:pPr>
      <w:r w:rsidRPr="00617D3D">
        <w:rPr>
          <w:rFonts w:ascii="Palatino Linotype" w:hAnsi="Palatino Linotype"/>
          <w:sz w:val="24"/>
        </w:rPr>
        <w:t>Mezopotámia</w:t>
      </w:r>
    </w:p>
    <w:p w:rsidR="003E5159" w:rsidRPr="00B268D8" w:rsidRDefault="003E5159" w:rsidP="00851EC3">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Szamarra</w:t>
      </w:r>
      <w:r>
        <w:rPr>
          <w:rStyle w:val="apple-converted-space"/>
          <w:rFonts w:ascii="Palatino Linotype" w:hAnsi="Palatino Linotype"/>
          <w:sz w:val="24"/>
          <w:szCs w:val="24"/>
        </w:rPr>
        <w:t xml:space="preserve"> </w:t>
      </w:r>
      <w:r w:rsidRPr="00B268D8">
        <w:rPr>
          <w:rFonts w:ascii="Palatino Linotype" w:hAnsi="Palatino Linotype" w:cs="Arial"/>
          <w:sz w:val="24"/>
          <w:szCs w:val="24"/>
        </w:rPr>
        <w:t>és</w:t>
      </w:r>
      <w:r>
        <w:rPr>
          <w:rStyle w:val="apple-converted-space"/>
          <w:rFonts w:ascii="Palatino Linotype" w:hAnsi="Palatino Linotype"/>
          <w:sz w:val="24"/>
          <w:szCs w:val="24"/>
        </w:rPr>
        <w:t xml:space="preserve"> </w:t>
      </w:r>
      <w:r w:rsidRPr="00B268D8">
        <w:rPr>
          <w:rFonts w:ascii="Palatino Linotype" w:hAnsi="Palatino Linotype" w:cs="Arial"/>
          <w:bCs/>
          <w:sz w:val="24"/>
          <w:szCs w:val="24"/>
        </w:rPr>
        <w:t>Tell Halaf</w:t>
      </w:r>
      <w:r>
        <w:rPr>
          <w:rStyle w:val="apple-converted-space"/>
          <w:rFonts w:ascii="Palatino Linotype" w:hAnsi="Palatino Linotype"/>
          <w:sz w:val="24"/>
          <w:szCs w:val="24"/>
        </w:rPr>
        <w:t xml:space="preserve"> </w:t>
      </w:r>
      <w:r w:rsidRPr="00B268D8">
        <w:rPr>
          <w:rFonts w:ascii="Palatino Linotype" w:hAnsi="Palatino Linotype" w:cs="Arial"/>
          <w:sz w:val="24"/>
          <w:szCs w:val="24"/>
        </w:rPr>
        <w:t xml:space="preserve">kultúrái </w:t>
      </w:r>
    </w:p>
    <w:p w:rsidR="003E5159" w:rsidRPr="00B268D8" w:rsidRDefault="003E5159" w:rsidP="00851EC3">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Ubaid-kultúra</w:t>
      </w:r>
      <w:r w:rsidRPr="00B268D8">
        <w:rPr>
          <w:rStyle w:val="apple-converted-space"/>
          <w:rFonts w:ascii="Palatino Linotype" w:hAnsi="Palatino Linotype"/>
          <w:sz w:val="24"/>
          <w:szCs w:val="24"/>
        </w:rPr>
        <w:t> </w:t>
      </w:r>
    </w:p>
    <w:p w:rsidR="003E5159" w:rsidRPr="00B268D8" w:rsidRDefault="003E5159" w:rsidP="00851EC3">
      <w:pPr>
        <w:shd w:val="clear" w:color="auto" w:fill="FFFFFF"/>
        <w:ind w:left="408" w:firstLine="2427"/>
        <w:rPr>
          <w:rFonts w:ascii="Palatino Linotype" w:hAnsi="Palatino Linotype" w:cs="Arial"/>
          <w:sz w:val="24"/>
          <w:szCs w:val="24"/>
        </w:rPr>
      </w:pPr>
      <w:r w:rsidRPr="00B268D8">
        <w:rPr>
          <w:rFonts w:ascii="Palatino Linotype" w:hAnsi="Palatino Linotype" w:cs="Arial"/>
          <w:bCs/>
          <w:sz w:val="24"/>
          <w:szCs w:val="24"/>
        </w:rPr>
        <w:t>Uruk-kultúra</w:t>
      </w:r>
      <w:r w:rsidRPr="00B268D8">
        <w:rPr>
          <w:rStyle w:val="apple-converted-space"/>
          <w:rFonts w:ascii="Palatino Linotype" w:hAnsi="Palatino Linotype"/>
          <w:sz w:val="24"/>
          <w:szCs w:val="24"/>
        </w:rPr>
        <w:t> </w:t>
      </w:r>
    </w:p>
    <w:p w:rsidR="003E5159" w:rsidRPr="00B268D8" w:rsidRDefault="003E5159" w:rsidP="00851EC3">
      <w:pPr>
        <w:shd w:val="clear" w:color="auto" w:fill="FFFFFF"/>
        <w:ind w:left="24" w:firstLine="2811"/>
        <w:rPr>
          <w:rFonts w:ascii="Palatino Linotype" w:hAnsi="Palatino Linotype" w:cs="Arial"/>
          <w:sz w:val="24"/>
          <w:szCs w:val="24"/>
        </w:rPr>
      </w:pPr>
      <w:r w:rsidRPr="00B268D8">
        <w:rPr>
          <w:rFonts w:ascii="Palatino Linotype" w:hAnsi="Palatino Linotype" w:cs="Arial"/>
          <w:bCs/>
          <w:sz w:val="24"/>
          <w:szCs w:val="24"/>
        </w:rPr>
        <w:t>Dzsemdet Naszr-kultúra</w:t>
      </w:r>
    </w:p>
    <w:p w:rsidR="003E5159" w:rsidRPr="00B268D8" w:rsidRDefault="003E5159" w:rsidP="00851EC3">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Korai sumer városállamok időszaka</w:t>
      </w:r>
    </w:p>
    <w:p w:rsidR="003E5159" w:rsidRPr="00B268D8" w:rsidRDefault="003E5159" w:rsidP="00851EC3">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Agadei dinasztia kora</w:t>
      </w:r>
      <w:r w:rsidRPr="00B268D8">
        <w:rPr>
          <w:rFonts w:ascii="Palatino Linotype" w:hAnsi="Palatino Linotype" w:cs="Arial"/>
          <w:sz w:val="24"/>
          <w:szCs w:val="24"/>
        </w:rPr>
        <w:t>, akkád hódítások</w:t>
      </w:r>
    </w:p>
    <w:p w:rsidR="003E5159" w:rsidRPr="00B268D8" w:rsidRDefault="003E5159" w:rsidP="00851EC3">
      <w:pPr>
        <w:shd w:val="clear" w:color="auto" w:fill="FFFFFF"/>
        <w:ind w:left="24" w:firstLine="2811"/>
        <w:rPr>
          <w:rFonts w:ascii="Palatino Linotype" w:hAnsi="Palatino Linotype" w:cs="Arial"/>
          <w:sz w:val="24"/>
          <w:szCs w:val="24"/>
        </w:rPr>
      </w:pPr>
      <w:r w:rsidRPr="00500338">
        <w:rPr>
          <w:rFonts w:ascii="Palatino Linotype" w:hAnsi="Palatino Linotype" w:cs="Arial"/>
          <w:bCs/>
          <w:sz w:val="24"/>
          <w:szCs w:val="24"/>
        </w:rPr>
        <w:t>Sumer reneszánsz</w:t>
      </w:r>
      <w:r w:rsidRPr="00B268D8">
        <w:rPr>
          <w:rStyle w:val="apple-converted-space"/>
          <w:rFonts w:ascii="Palatino Linotype" w:hAnsi="Palatino Linotype"/>
          <w:sz w:val="24"/>
          <w:szCs w:val="24"/>
        </w:rPr>
        <w:t> </w:t>
      </w:r>
    </w:p>
    <w:p w:rsidR="003E5159" w:rsidRPr="00B268D8" w:rsidRDefault="003E5159" w:rsidP="00851EC3">
      <w:pPr>
        <w:shd w:val="clear" w:color="auto" w:fill="FFFFFF"/>
        <w:ind w:left="24" w:firstLine="2811"/>
        <w:rPr>
          <w:rFonts w:ascii="Palatino Linotype" w:hAnsi="Palatino Linotype" w:cs="Arial"/>
          <w:sz w:val="24"/>
          <w:szCs w:val="24"/>
        </w:rPr>
      </w:pPr>
      <w:r>
        <w:rPr>
          <w:rFonts w:ascii="Palatino Linotype" w:hAnsi="Palatino Linotype" w:cs="Arial"/>
          <w:bCs/>
          <w:sz w:val="24"/>
          <w:szCs w:val="24"/>
        </w:rPr>
        <w:t>A</w:t>
      </w:r>
      <w:r w:rsidRPr="00500338">
        <w:rPr>
          <w:rFonts w:ascii="Palatino Linotype" w:hAnsi="Palatino Linotype" w:cs="Arial"/>
          <w:bCs/>
          <w:sz w:val="24"/>
          <w:szCs w:val="24"/>
        </w:rPr>
        <w:t>sszír művészet</w:t>
      </w:r>
    </w:p>
    <w:p w:rsidR="003E5159" w:rsidRPr="00B268D8" w:rsidRDefault="003E5159" w:rsidP="00851EC3">
      <w:pPr>
        <w:shd w:val="clear" w:color="auto" w:fill="FFFFFF"/>
        <w:ind w:left="24" w:firstLine="2811"/>
        <w:rPr>
          <w:rFonts w:ascii="Palatino Linotype" w:hAnsi="Palatino Linotype" w:cs="Arial"/>
          <w:sz w:val="24"/>
          <w:szCs w:val="24"/>
        </w:rPr>
      </w:pPr>
      <w:r>
        <w:rPr>
          <w:rFonts w:ascii="Palatino Linotype" w:hAnsi="Palatino Linotype" w:cs="Arial"/>
          <w:bCs/>
          <w:sz w:val="24"/>
          <w:szCs w:val="24"/>
        </w:rPr>
        <w:t>Babilo</w:t>
      </w:r>
      <w:r w:rsidRPr="00500338">
        <w:rPr>
          <w:rFonts w:ascii="Palatino Linotype" w:hAnsi="Palatino Linotype" w:cs="Arial"/>
          <w:bCs/>
          <w:sz w:val="24"/>
          <w:szCs w:val="24"/>
        </w:rPr>
        <w:t>ni művészet</w:t>
      </w:r>
      <w:r w:rsidRPr="00B268D8">
        <w:rPr>
          <w:rStyle w:val="apple-converted-space"/>
          <w:rFonts w:ascii="Palatino Linotype" w:hAnsi="Palatino Linotype"/>
          <w:sz w:val="24"/>
          <w:szCs w:val="24"/>
        </w:rPr>
        <w:t> </w:t>
      </w:r>
    </w:p>
    <w:p w:rsidR="003E5159" w:rsidRDefault="003E5159" w:rsidP="00851EC3">
      <w:pPr>
        <w:ind w:left="2268"/>
        <w:rPr>
          <w:rFonts w:ascii="Palatino Linotype" w:hAnsi="Palatino Linotype"/>
          <w:sz w:val="24"/>
        </w:rPr>
      </w:pPr>
      <w:r w:rsidRPr="00617D3D">
        <w:rPr>
          <w:rFonts w:ascii="Palatino Linotype" w:hAnsi="Palatino Linotype"/>
          <w:sz w:val="24"/>
        </w:rPr>
        <w:t>Kína</w:t>
      </w:r>
    </w:p>
    <w:p w:rsidR="003E5159" w:rsidRDefault="003E5159" w:rsidP="00851EC3">
      <w:pPr>
        <w:ind w:left="2160" w:firstLine="675"/>
        <w:rPr>
          <w:rFonts w:ascii="Palatino Linotype" w:hAnsi="Palatino Linotype"/>
          <w:sz w:val="24"/>
        </w:rPr>
      </w:pPr>
      <w:r>
        <w:rPr>
          <w:rFonts w:ascii="Palatino Linotype" w:hAnsi="Palatino Linotype"/>
          <w:sz w:val="24"/>
        </w:rPr>
        <w:t>Kézművesség</w:t>
      </w:r>
    </w:p>
    <w:p w:rsidR="003E5159" w:rsidRDefault="003E5159" w:rsidP="00851EC3">
      <w:pPr>
        <w:ind w:left="2160" w:firstLine="675"/>
        <w:rPr>
          <w:rFonts w:ascii="Palatino Linotype" w:hAnsi="Palatino Linotype"/>
          <w:sz w:val="24"/>
        </w:rPr>
      </w:pPr>
      <w:r>
        <w:rPr>
          <w:rFonts w:ascii="Palatino Linotype" w:hAnsi="Palatino Linotype"/>
          <w:sz w:val="24"/>
        </w:rPr>
        <w:t>Építészet</w:t>
      </w:r>
    </w:p>
    <w:p w:rsidR="003E5159" w:rsidRDefault="003E5159" w:rsidP="00851EC3">
      <w:pPr>
        <w:ind w:left="2160" w:firstLine="675"/>
        <w:rPr>
          <w:rFonts w:ascii="Palatino Linotype" w:hAnsi="Palatino Linotype"/>
          <w:sz w:val="24"/>
        </w:rPr>
      </w:pPr>
      <w:r>
        <w:rPr>
          <w:rFonts w:ascii="Palatino Linotype" w:hAnsi="Palatino Linotype"/>
          <w:sz w:val="24"/>
        </w:rPr>
        <w:t>Szobrászat</w:t>
      </w:r>
    </w:p>
    <w:p w:rsidR="003E5159" w:rsidRDefault="003E5159" w:rsidP="00851EC3">
      <w:pPr>
        <w:ind w:left="2160" w:firstLine="675"/>
        <w:rPr>
          <w:rFonts w:ascii="Palatino Linotype" w:hAnsi="Palatino Linotype"/>
          <w:sz w:val="24"/>
        </w:rPr>
      </w:pPr>
      <w:r>
        <w:rPr>
          <w:rFonts w:ascii="Palatino Linotype" w:hAnsi="Palatino Linotype"/>
          <w:sz w:val="24"/>
        </w:rPr>
        <w:t>Kalligráfia, festészet</w:t>
      </w:r>
    </w:p>
    <w:p w:rsidR="003E5159" w:rsidRDefault="003E5159" w:rsidP="00851EC3">
      <w:pPr>
        <w:ind w:left="2160" w:firstLine="675"/>
        <w:rPr>
          <w:rFonts w:ascii="Palatino Linotype" w:hAnsi="Palatino Linotype"/>
          <w:sz w:val="24"/>
        </w:rPr>
      </w:pPr>
      <w:r>
        <w:rPr>
          <w:rFonts w:ascii="Palatino Linotype" w:hAnsi="Palatino Linotype"/>
          <w:sz w:val="24"/>
        </w:rPr>
        <w:t>Ősi kínai művészetek</w:t>
      </w:r>
    </w:p>
    <w:p w:rsidR="003E5159" w:rsidRDefault="003E5159" w:rsidP="00851EC3">
      <w:pPr>
        <w:ind w:left="1276"/>
        <w:rPr>
          <w:rFonts w:ascii="Palatino Linotype" w:hAnsi="Palatino Linotype"/>
          <w:sz w:val="24"/>
        </w:rPr>
      </w:pPr>
      <w:r w:rsidRPr="00617D3D">
        <w:rPr>
          <w:rFonts w:ascii="Palatino Linotype" w:hAnsi="Palatino Linotype"/>
          <w:sz w:val="24"/>
        </w:rPr>
        <w:t>A Földközi-tenger partvidékeinek kultúr</w:t>
      </w:r>
      <w:r>
        <w:rPr>
          <w:rFonts w:ascii="Palatino Linotype" w:hAnsi="Palatino Linotype"/>
          <w:sz w:val="24"/>
        </w:rPr>
        <w:t xml:space="preserve">a </w:t>
      </w:r>
      <w:r w:rsidRPr="00617D3D">
        <w:rPr>
          <w:rFonts w:ascii="Palatino Linotype" w:hAnsi="Palatino Linotype"/>
          <w:sz w:val="24"/>
        </w:rPr>
        <w:t>területei:</w:t>
      </w:r>
    </w:p>
    <w:p w:rsidR="003E5159" w:rsidRDefault="003E5159" w:rsidP="00851EC3">
      <w:pPr>
        <w:ind w:left="2268"/>
        <w:rPr>
          <w:rFonts w:ascii="Palatino Linotype" w:hAnsi="Palatino Linotype"/>
          <w:sz w:val="24"/>
        </w:rPr>
      </w:pPr>
      <w:r w:rsidRPr="00617D3D">
        <w:rPr>
          <w:rFonts w:ascii="Palatino Linotype" w:hAnsi="Palatino Linotype"/>
          <w:sz w:val="24"/>
        </w:rPr>
        <w:t>Kréta-Mükéné művészete</w:t>
      </w:r>
    </w:p>
    <w:p w:rsidR="003E5159" w:rsidRDefault="003E5159" w:rsidP="00851EC3">
      <w:pPr>
        <w:ind w:left="2268"/>
        <w:rPr>
          <w:rFonts w:ascii="Palatino Linotype" w:hAnsi="Palatino Linotype"/>
          <w:sz w:val="24"/>
        </w:rPr>
      </w:pPr>
      <w:r>
        <w:rPr>
          <w:rFonts w:ascii="Palatino Linotype" w:hAnsi="Palatino Linotype"/>
          <w:sz w:val="24"/>
        </w:rPr>
        <w:t>Görög művészet</w:t>
      </w:r>
    </w:p>
    <w:p w:rsidR="003E5159" w:rsidRDefault="003E5159" w:rsidP="00851EC3">
      <w:pPr>
        <w:ind w:left="2268"/>
        <w:rPr>
          <w:rFonts w:ascii="Palatino Linotype" w:hAnsi="Palatino Linotype"/>
          <w:sz w:val="24"/>
        </w:rPr>
      </w:pPr>
      <w:r w:rsidRPr="00617D3D">
        <w:rPr>
          <w:rFonts w:ascii="Palatino Linotype" w:hAnsi="Palatino Linotype"/>
          <w:sz w:val="24"/>
        </w:rPr>
        <w:t>Etruszk művészet</w:t>
      </w:r>
    </w:p>
    <w:p w:rsidR="003E5159" w:rsidRDefault="003E5159" w:rsidP="00851EC3">
      <w:pPr>
        <w:ind w:left="2268"/>
        <w:rPr>
          <w:rFonts w:ascii="Palatino Linotype" w:hAnsi="Palatino Linotype"/>
          <w:sz w:val="24"/>
        </w:rPr>
      </w:pPr>
      <w:r w:rsidRPr="00617D3D">
        <w:rPr>
          <w:rFonts w:ascii="Palatino Linotype" w:hAnsi="Palatino Linotype"/>
          <w:sz w:val="24"/>
        </w:rPr>
        <w:t>Római művészet</w:t>
      </w:r>
    </w:p>
    <w:p w:rsidR="003E5159" w:rsidRDefault="003E5159" w:rsidP="00851EC3">
      <w:pPr>
        <w:ind w:left="2268"/>
        <w:rPr>
          <w:rFonts w:ascii="Palatino Linotype" w:hAnsi="Palatino Linotype"/>
          <w:sz w:val="24"/>
        </w:rPr>
      </w:pPr>
      <w:r w:rsidRPr="00617D3D">
        <w:rPr>
          <w:rFonts w:ascii="Palatino Linotype" w:hAnsi="Palatino Linotype"/>
          <w:sz w:val="24"/>
        </w:rPr>
        <w:t>Pannónia provinciális művészete</w:t>
      </w:r>
    </w:p>
    <w:p w:rsidR="003E5159" w:rsidRDefault="003E5159" w:rsidP="00851EC3">
      <w:pPr>
        <w:rPr>
          <w:rFonts w:ascii="Palatino Linotype" w:hAnsi="Palatino Linotype"/>
          <w:sz w:val="24"/>
        </w:rPr>
      </w:pPr>
    </w:p>
    <w:p w:rsidR="003E5159" w:rsidRDefault="003E5159" w:rsidP="00851EC3">
      <w:pPr>
        <w:widowControl w:val="0"/>
        <w:numPr>
          <w:ilvl w:val="2"/>
          <w:numId w:val="3"/>
        </w:numPr>
        <w:tabs>
          <w:tab w:val="clear" w:pos="1430"/>
          <w:tab w:val="num" w:pos="1276"/>
          <w:tab w:val="right" w:pos="9000"/>
        </w:tabs>
        <w:suppressAutoHyphens/>
        <w:spacing w:line="276" w:lineRule="auto"/>
        <w:ind w:left="1225" w:hanging="516"/>
        <w:jc w:val="right"/>
        <w:rPr>
          <w:rFonts w:ascii="Palatino Linotype" w:hAnsi="Palatino Linotype" w:cs="Arial"/>
          <w:b/>
          <w:i/>
          <w:sz w:val="24"/>
          <w:szCs w:val="24"/>
        </w:rPr>
      </w:pPr>
      <w:r w:rsidRPr="00617D3D">
        <w:rPr>
          <w:rFonts w:ascii="Palatino Linotype" w:hAnsi="Palatino Linotype" w:cs="Arial"/>
          <w:b/>
          <w:sz w:val="24"/>
          <w:szCs w:val="24"/>
        </w:rPr>
        <w:t>A művészettörténet nagy korszakai – a román stílus és a gótika</w:t>
      </w:r>
      <w:r w:rsidRPr="00AA6489">
        <w:rPr>
          <w:rFonts w:ascii="Palatino Linotype" w:hAnsi="Palatino Linotype" w:cs="Arial"/>
          <w:b/>
          <w:sz w:val="24"/>
          <w:szCs w:val="24"/>
        </w:rPr>
        <w:tab/>
      </w:r>
      <w:r>
        <w:rPr>
          <w:rFonts w:ascii="Palatino Linotype" w:hAnsi="Palatino Linotype" w:cs="Arial"/>
          <w:b/>
          <w:sz w:val="24"/>
          <w:szCs w:val="24"/>
        </w:rPr>
        <w:t xml:space="preserve"> </w:t>
      </w:r>
      <w:r w:rsidRPr="00705224">
        <w:rPr>
          <w:rFonts w:ascii="Palatino Linotype" w:hAnsi="Palatino Linotype" w:cs="Arial"/>
          <w:b/>
          <w:i/>
          <w:sz w:val="24"/>
          <w:szCs w:val="24"/>
        </w:rPr>
        <w:t>18 óra</w:t>
      </w:r>
    </w:p>
    <w:p w:rsidR="003E5159" w:rsidRDefault="003E5159" w:rsidP="00851EC3">
      <w:pPr>
        <w:widowControl w:val="0"/>
        <w:suppressAutoHyphens/>
        <w:ind w:left="1276" w:hanging="22"/>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ókeresztény művészet</w:t>
      </w:r>
    </w:p>
    <w:p w:rsidR="003E5159" w:rsidRDefault="003E5159" w:rsidP="00851EC3">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Bizánci művészet</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Mozaikok, ikonok</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Miniatúra festészet</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Domborművek</w:t>
      </w:r>
    </w:p>
    <w:p w:rsidR="003E5159" w:rsidRPr="00617D3D"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Iparművészet</w:t>
      </w:r>
    </w:p>
    <w:p w:rsidR="003E5159" w:rsidRDefault="003E5159" w:rsidP="00851EC3">
      <w:pPr>
        <w:widowControl w:val="0"/>
        <w:suppressAutoHyphens/>
        <w:ind w:left="1276"/>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Iszlám művészet</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Korai arab művészet</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Kalligráfia, miniatúra</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Szőnyeg, textilművesség</w:t>
      </w:r>
    </w:p>
    <w:p w:rsidR="003E5159" w:rsidRDefault="003E5159" w:rsidP="00851EC3">
      <w:pPr>
        <w:widowControl w:val="0"/>
        <w:suppressAutoHyphens/>
        <w:ind w:left="1418" w:firstLine="850"/>
        <w:rPr>
          <w:rFonts w:ascii="Palatino Linotype" w:hAnsi="Palatino Linotype"/>
          <w:kern w:val="1"/>
          <w:sz w:val="24"/>
          <w:szCs w:val="24"/>
          <w:lang w:eastAsia="hi-IN" w:bidi="hi-IN"/>
        </w:rPr>
      </w:pPr>
      <w:r>
        <w:rPr>
          <w:rFonts w:ascii="Palatino Linotype" w:hAnsi="Palatino Linotype"/>
          <w:kern w:val="1"/>
          <w:sz w:val="24"/>
          <w:szCs w:val="24"/>
          <w:lang w:eastAsia="hi-IN" w:bidi="hi-IN"/>
        </w:rPr>
        <w:t>Építészeti stílusok</w:t>
      </w:r>
    </w:p>
    <w:p w:rsidR="003E5159" w:rsidRDefault="003E5159" w:rsidP="00851EC3">
      <w:pPr>
        <w:widowControl w:val="0"/>
        <w:suppressAutoHyphens/>
        <w:ind w:left="1276"/>
        <w:rPr>
          <w:rFonts w:ascii="Palatino Linotype" w:hAnsi="Palatino Linotype"/>
          <w:kern w:val="1"/>
          <w:sz w:val="24"/>
          <w:szCs w:val="24"/>
          <w:lang w:eastAsia="hi-IN" w:bidi="hi-IN"/>
        </w:rPr>
      </w:pPr>
      <w:r>
        <w:rPr>
          <w:rFonts w:ascii="Palatino Linotype" w:hAnsi="Palatino Linotype"/>
          <w:kern w:val="1"/>
          <w:sz w:val="24"/>
          <w:szCs w:val="24"/>
          <w:lang w:eastAsia="hi-IN" w:bidi="hi-IN"/>
        </w:rPr>
        <w:t>A népvándorlás kora és a K</w:t>
      </w:r>
      <w:r w:rsidRPr="00035D17">
        <w:rPr>
          <w:rFonts w:ascii="Palatino Linotype" w:hAnsi="Palatino Linotype"/>
          <w:kern w:val="1"/>
          <w:sz w:val="24"/>
          <w:szCs w:val="24"/>
          <w:lang w:eastAsia="hi-IN" w:bidi="hi-IN"/>
        </w:rPr>
        <w:t>aroling művészet</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A középkor művészete: a Románkori művészet és a Gótikus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román-stílusú építészet jellegzetességei</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Könyvfestészet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lastRenderedPageBreak/>
        <w:t>A gótikus építészet jellegzetességei</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Üvegfestészet, táblakép festészet</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középkori művészete</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Román kori egyházi, világi építészet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Gótikus építészeti alkotások Magyarországon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Falfestészet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Aranyművesség</w:t>
      </w:r>
    </w:p>
    <w:p w:rsidR="003E5159" w:rsidRPr="00035D17" w:rsidRDefault="003E5159" w:rsidP="00851EC3">
      <w:pPr>
        <w:widowControl w:val="0"/>
        <w:suppressAutoHyphens/>
        <w:ind w:left="1440"/>
        <w:rPr>
          <w:rFonts w:ascii="Palatino Linotype" w:hAnsi="Palatino Linotype"/>
          <w:kern w:val="1"/>
          <w:sz w:val="24"/>
          <w:szCs w:val="24"/>
          <w:lang w:eastAsia="hi-IN" w:bidi="hi-IN"/>
        </w:rPr>
      </w:pPr>
    </w:p>
    <w:p w:rsidR="003E5159" w:rsidRDefault="003E5159" w:rsidP="00851EC3">
      <w:pPr>
        <w:widowControl w:val="0"/>
        <w:numPr>
          <w:ilvl w:val="2"/>
          <w:numId w:val="3"/>
        </w:numPr>
        <w:tabs>
          <w:tab w:val="left" w:pos="709"/>
          <w:tab w:val="right" w:pos="9000"/>
        </w:tabs>
        <w:suppressAutoHyphens/>
        <w:spacing w:line="276" w:lineRule="auto"/>
        <w:ind w:left="709" w:hanging="142"/>
        <w:rPr>
          <w:rFonts w:ascii="Palatino Linotype" w:hAnsi="Palatino Linotype" w:cs="Arial"/>
          <w:b/>
          <w:sz w:val="24"/>
          <w:szCs w:val="24"/>
        </w:rPr>
      </w:pPr>
      <w:r>
        <w:rPr>
          <w:rFonts w:ascii="Palatino Linotype" w:hAnsi="Palatino Linotype" w:cs="Arial"/>
          <w:b/>
          <w:sz w:val="24"/>
          <w:szCs w:val="24"/>
        </w:rPr>
        <w:t xml:space="preserve">A művészettörténet nagy korszakai - a reneszánsz és a barokk </w:t>
      </w:r>
      <w:r>
        <w:rPr>
          <w:rFonts w:ascii="Palatino Linotype" w:hAnsi="Palatino Linotype" w:cs="Arial"/>
          <w:b/>
          <w:sz w:val="24"/>
          <w:szCs w:val="24"/>
        </w:rPr>
        <w:tab/>
        <w:t>művészete</w:t>
      </w:r>
      <w:r w:rsidRPr="00705224">
        <w:rPr>
          <w:rFonts w:ascii="Palatino Linotype" w:hAnsi="Palatino Linotype" w:cs="Arial"/>
          <w:b/>
          <w:sz w:val="24"/>
          <w:szCs w:val="24"/>
        </w:rPr>
        <w:tab/>
      </w:r>
      <w:r w:rsidRPr="00705224">
        <w:rPr>
          <w:rFonts w:ascii="Palatino Linotype" w:hAnsi="Palatino Linotype" w:cs="Arial"/>
          <w:b/>
          <w:i/>
          <w:sz w:val="24"/>
          <w:szCs w:val="24"/>
        </w:rPr>
        <w:t>18 óra</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Reneszánsz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reneszánsz kialakulása</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Tudomány </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Irodalom és költészet</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Szobrászat, festészet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Itáliai reneszánsz</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Kiemelkedő itáliai festők, szobrászok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Északi reneszánsz</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reneszánsz művészete</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Építészeti emlékek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Falfestészet, táblaképek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Iparművészet, ötvös és üvegművészeti emlékek</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Barokk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barokk stílusjegyei építészetben, szobrászatban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Itáliai barokk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Rokokó</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w:t>
      </w:r>
      <w:r w:rsidRPr="00EE301B">
        <w:rPr>
          <w:rFonts w:ascii="Palatino Linotype" w:hAnsi="Palatino Linotype"/>
          <w:kern w:val="1"/>
          <w:sz w:val="24"/>
          <w:szCs w:val="24"/>
          <w:lang w:eastAsia="hi-IN" w:bidi="hi-IN"/>
        </w:rPr>
        <w:t xml:space="preserve"> barokk művészete</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barokk építészet stílusjegyei szakrális és világi épületeken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Magyarországi barokk festők, szobrászok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Freskófestészet Magyarországon</w:t>
      </w:r>
    </w:p>
    <w:p w:rsidR="003E5159" w:rsidRDefault="003E5159" w:rsidP="00851EC3">
      <w:pPr>
        <w:widowControl w:val="0"/>
        <w:suppressAutoHyphens/>
        <w:ind w:left="1224"/>
        <w:rPr>
          <w:rFonts w:ascii="Palatino Linotype" w:hAnsi="Palatino Linotype" w:cs="Mangal"/>
          <w:kern w:val="1"/>
          <w:sz w:val="24"/>
          <w:szCs w:val="24"/>
          <w:lang w:eastAsia="hi-IN" w:bidi="hi-IN"/>
        </w:rPr>
      </w:pPr>
    </w:p>
    <w:p w:rsidR="003E5159" w:rsidRDefault="003E5159" w:rsidP="00851EC3">
      <w:pPr>
        <w:widowControl w:val="0"/>
        <w:numPr>
          <w:ilvl w:val="2"/>
          <w:numId w:val="3"/>
        </w:numPr>
        <w:tabs>
          <w:tab w:val="right" w:pos="9000"/>
        </w:tabs>
        <w:suppressAutoHyphens/>
        <w:spacing w:line="276" w:lineRule="auto"/>
        <w:ind w:left="1225" w:hanging="505"/>
        <w:jc w:val="right"/>
        <w:rPr>
          <w:rFonts w:ascii="Palatino Linotype" w:hAnsi="Palatino Linotype" w:cs="Mangal"/>
          <w:b/>
          <w:kern w:val="1"/>
          <w:sz w:val="24"/>
          <w:szCs w:val="24"/>
          <w:lang w:eastAsia="hi-IN" w:bidi="hi-IN"/>
        </w:rPr>
      </w:pPr>
      <w:r w:rsidRPr="00705224">
        <w:rPr>
          <w:rFonts w:ascii="Palatino Linotype" w:hAnsi="Palatino Linotype" w:cs="Mangal"/>
          <w:b/>
          <w:kern w:val="1"/>
          <w:sz w:val="24"/>
          <w:szCs w:val="24"/>
          <w:lang w:eastAsia="hi-IN" w:bidi="hi-IN"/>
        </w:rPr>
        <w:t>A XVIII-XIX. század művészeti irányzatai</w:t>
      </w:r>
      <w:r w:rsidRPr="00705224">
        <w:rPr>
          <w:rFonts w:ascii="Palatino Linotype" w:hAnsi="Palatino Linotype" w:cs="Mangal"/>
          <w:b/>
          <w:kern w:val="1"/>
          <w:sz w:val="24"/>
          <w:szCs w:val="24"/>
          <w:lang w:eastAsia="hi-IN" w:bidi="hi-IN"/>
        </w:rPr>
        <w:tab/>
      </w:r>
      <w:r w:rsidRPr="00705224">
        <w:rPr>
          <w:rFonts w:ascii="Palatino Linotype" w:hAnsi="Palatino Linotype" w:cs="Mangal"/>
          <w:b/>
          <w:i/>
          <w:kern w:val="1"/>
          <w:sz w:val="24"/>
          <w:szCs w:val="24"/>
          <w:lang w:eastAsia="hi-IN" w:bidi="hi-IN"/>
        </w:rPr>
        <w:t>18 óra</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Klasszicizmus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Általános meghatározás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Épületek, szobrászat és festészet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Klasszicizmus Magyarországon</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Romantika</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Romantika megjelenése képzőművészetben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Bútorművesség</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Romantika a magyar építészetben</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Új festészeti irányzatok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lastRenderedPageBreak/>
        <w:t>Szimbolizmus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Naturalizmus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Impresszionizmus</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Impresszionizmus Franciaországban</w:t>
      </w:r>
    </w:p>
    <w:p w:rsidR="003E5159" w:rsidRDefault="003E5159" w:rsidP="00851EC3">
      <w:pPr>
        <w:widowControl w:val="0"/>
        <w:suppressAutoHyphens/>
        <w:ind w:left="1440" w:firstLine="1395"/>
        <w:rPr>
          <w:rFonts w:ascii="Palatino Linotype" w:hAnsi="Palatino Linotype"/>
          <w:kern w:val="1"/>
          <w:sz w:val="24"/>
          <w:szCs w:val="24"/>
          <w:lang w:eastAsia="hi-IN" w:bidi="hi-IN"/>
        </w:rPr>
      </w:pPr>
      <w:r>
        <w:rPr>
          <w:rFonts w:ascii="Palatino Linotype" w:hAnsi="Palatino Linotype"/>
          <w:kern w:val="1"/>
          <w:sz w:val="24"/>
          <w:szCs w:val="24"/>
          <w:lang w:eastAsia="hi-IN" w:bidi="hi-IN"/>
        </w:rPr>
        <w:t>Magyar impresszionista festők</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Eklektika</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Eklektika jellegzetességei</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 xml:space="preserve">Eklektika a szobrászatban, építészetben </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Szecesszió</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 szecesszió kialakulása</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Európai szecessziós építészet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Iparművészet, bútorművesség</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Szecessziós épületek Magyarországon</w:t>
      </w:r>
    </w:p>
    <w:p w:rsidR="003E5159" w:rsidRPr="00C365C3" w:rsidRDefault="003E5159" w:rsidP="00851EC3">
      <w:pPr>
        <w:widowControl w:val="0"/>
        <w:suppressAutoHyphens/>
        <w:ind w:left="1440" w:firstLine="687"/>
        <w:rPr>
          <w:rFonts w:ascii="Palatino Linotype" w:hAnsi="Palatino Linotype"/>
          <w:b/>
          <w:sz w:val="24"/>
          <w:szCs w:val="24"/>
        </w:rPr>
      </w:pPr>
      <w:r>
        <w:rPr>
          <w:rFonts w:ascii="Palatino Linotype" w:hAnsi="Palatino Linotype"/>
          <w:kern w:val="1"/>
          <w:sz w:val="24"/>
          <w:szCs w:val="24"/>
          <w:lang w:eastAsia="hi-IN" w:bidi="hi-IN"/>
        </w:rPr>
        <w:t xml:space="preserve"> </w:t>
      </w:r>
    </w:p>
    <w:p w:rsidR="003E5159" w:rsidRDefault="003E5159" w:rsidP="00851EC3">
      <w:pPr>
        <w:widowControl w:val="0"/>
        <w:numPr>
          <w:ilvl w:val="2"/>
          <w:numId w:val="3"/>
        </w:numPr>
        <w:tabs>
          <w:tab w:val="right" w:pos="9000"/>
        </w:tabs>
        <w:suppressAutoHyphens/>
        <w:spacing w:line="276" w:lineRule="auto"/>
        <w:ind w:left="1225" w:hanging="505"/>
        <w:jc w:val="right"/>
        <w:rPr>
          <w:rFonts w:ascii="Palatino Linotype" w:hAnsi="Palatino Linotype" w:cs="Mangal"/>
          <w:b/>
          <w:i/>
          <w:kern w:val="1"/>
          <w:sz w:val="24"/>
          <w:szCs w:val="24"/>
          <w:lang w:eastAsia="hi-IN" w:bidi="hi-IN"/>
        </w:rPr>
      </w:pPr>
      <w:r w:rsidRPr="00705224">
        <w:rPr>
          <w:rFonts w:ascii="Palatino Linotype" w:hAnsi="Palatino Linotype" w:cs="Mangal"/>
          <w:b/>
          <w:kern w:val="1"/>
          <w:sz w:val="24"/>
          <w:szCs w:val="24"/>
          <w:lang w:eastAsia="hi-IN" w:bidi="hi-IN"/>
        </w:rPr>
        <w:t>A modern művészet törekvései</w:t>
      </w:r>
      <w:r w:rsidRPr="00705224">
        <w:rPr>
          <w:rFonts w:ascii="Palatino Linotype" w:hAnsi="Palatino Linotype" w:cs="Mangal"/>
          <w:b/>
          <w:kern w:val="1"/>
          <w:sz w:val="24"/>
          <w:szCs w:val="24"/>
          <w:lang w:eastAsia="hi-IN" w:bidi="hi-IN"/>
        </w:rPr>
        <w:tab/>
      </w:r>
      <w:r w:rsidRPr="00705224">
        <w:rPr>
          <w:rFonts w:ascii="Palatino Linotype" w:hAnsi="Palatino Linotype" w:cs="Mangal"/>
          <w:b/>
          <w:i/>
          <w:kern w:val="1"/>
          <w:sz w:val="24"/>
          <w:szCs w:val="24"/>
          <w:lang w:eastAsia="hi-IN" w:bidi="hi-IN"/>
        </w:rPr>
        <w:t>18 óra</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XX. század építészete</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Történeti stílusok követése</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Bauhaus irányzatok</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Amerikai építészet</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Európai építészeti emlékek</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Magyar alkotóművészek</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Art d</w:t>
      </w:r>
      <w:r>
        <w:rPr>
          <w:rFonts w:ascii="Palatino Linotype" w:hAnsi="Palatino Linotype" w:cs="Mangal"/>
          <w:kern w:val="1"/>
          <w:sz w:val="24"/>
          <w:szCs w:val="24"/>
          <w:lang w:eastAsia="hi-IN" w:bidi="hi-IN"/>
        </w:rPr>
        <w:t>e</w:t>
      </w:r>
      <w:r w:rsidRPr="00EE301B">
        <w:rPr>
          <w:rFonts w:ascii="Palatino Linotype" w:hAnsi="Palatino Linotype" w:cs="Mangal"/>
          <w:kern w:val="1"/>
          <w:sz w:val="24"/>
          <w:szCs w:val="24"/>
          <w:lang w:eastAsia="hi-IN" w:bidi="hi-IN"/>
        </w:rPr>
        <w:t>co</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Art deco az építészetben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Neoklasszicizmus</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Neoklasszicista épületek Magyarországon</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Posztmodern építészet</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 posztmodernizmus kialakulása</w:t>
      </w:r>
    </w:p>
    <w:p w:rsidR="003E5159" w:rsidRDefault="003E5159" w:rsidP="00851EC3">
      <w:pPr>
        <w:widowControl w:val="0"/>
        <w:suppressAutoHyphens/>
        <w:ind w:left="2127" w:firstLine="708"/>
        <w:rPr>
          <w:rFonts w:ascii="Palatino Linotype" w:hAnsi="Palatino Linotype"/>
          <w:kern w:val="1"/>
          <w:sz w:val="24"/>
          <w:szCs w:val="24"/>
          <w:lang w:eastAsia="hi-IN" w:bidi="hi-IN"/>
        </w:rPr>
      </w:pPr>
      <w:r>
        <w:rPr>
          <w:rFonts w:ascii="Palatino Linotype" w:hAnsi="Palatino Linotype"/>
          <w:kern w:val="1"/>
          <w:sz w:val="24"/>
          <w:szCs w:val="24"/>
          <w:lang w:eastAsia="hi-IN" w:bidi="hi-IN"/>
        </w:rPr>
        <w:t>A posztmodern stílus jellegzetességei</w:t>
      </w:r>
    </w:p>
    <w:p w:rsidR="003E5159" w:rsidRPr="00035D17" w:rsidRDefault="003E5159" w:rsidP="00851EC3">
      <w:pPr>
        <w:widowControl w:val="0"/>
        <w:suppressAutoHyphens/>
        <w:ind w:left="2127" w:firstLine="708"/>
        <w:rPr>
          <w:rFonts w:ascii="Palatino Linotype" w:hAnsi="Palatino Linotype"/>
          <w:kern w:val="1"/>
          <w:sz w:val="24"/>
          <w:szCs w:val="24"/>
          <w:lang w:eastAsia="hi-IN" w:bidi="hi-IN"/>
        </w:rPr>
      </w:pP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Festészet, Avantgard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Expresszionizmus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Fauvizmus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Futurizmus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Absztrakt művészet</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Dadaizmus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Sz</w:t>
      </w:r>
      <w:r>
        <w:rPr>
          <w:rFonts w:ascii="Palatino Linotype" w:hAnsi="Palatino Linotype" w:cs="Mangal"/>
          <w:kern w:val="1"/>
          <w:sz w:val="24"/>
          <w:szCs w:val="24"/>
          <w:lang w:eastAsia="hi-IN" w:bidi="hi-IN"/>
        </w:rPr>
        <w:t>ü</w:t>
      </w:r>
      <w:r w:rsidRPr="00EE301B">
        <w:rPr>
          <w:rFonts w:ascii="Palatino Linotype" w:hAnsi="Palatino Linotype" w:cs="Mangal"/>
          <w:kern w:val="1"/>
          <w:sz w:val="24"/>
          <w:szCs w:val="24"/>
          <w:lang w:eastAsia="hi-IN" w:bidi="hi-IN"/>
        </w:rPr>
        <w:t>rrealizmus</w:t>
      </w:r>
    </w:p>
    <w:p w:rsidR="003E5159" w:rsidRDefault="003E5159" w:rsidP="00851EC3">
      <w:pPr>
        <w:widowControl w:val="0"/>
        <w:suppressAutoHyphens/>
        <w:ind w:left="1224" w:firstLine="1044"/>
        <w:rPr>
          <w:rFonts w:ascii="Palatino Linotype" w:hAnsi="Palatino Linotype" w:cs="Mangal"/>
          <w:kern w:val="1"/>
          <w:sz w:val="24"/>
          <w:szCs w:val="24"/>
          <w:lang w:eastAsia="hi-IN" w:bidi="hi-IN"/>
        </w:rPr>
      </w:pPr>
      <w:r w:rsidRPr="00EE301B">
        <w:rPr>
          <w:rFonts w:ascii="Palatino Linotype" w:hAnsi="Palatino Linotype" w:cs="Mangal"/>
          <w:kern w:val="1"/>
          <w:sz w:val="24"/>
          <w:szCs w:val="24"/>
          <w:lang w:eastAsia="hi-IN" w:bidi="hi-IN"/>
        </w:rPr>
        <w:t>Konstruktivizmus</w:t>
      </w:r>
    </w:p>
    <w:p w:rsidR="003E5159" w:rsidRDefault="003E5159" w:rsidP="00851EC3">
      <w:pPr>
        <w:widowControl w:val="0"/>
        <w:suppressAutoHyphens/>
        <w:ind w:left="1276"/>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Szobrászat</w:t>
      </w:r>
    </w:p>
    <w:p w:rsidR="003E5159" w:rsidRPr="00035D17" w:rsidRDefault="003E5159" w:rsidP="00851EC3">
      <w:pPr>
        <w:widowControl w:val="0"/>
        <w:suppressAutoHyphens/>
        <w:ind w:left="1440"/>
        <w:rPr>
          <w:rFonts w:ascii="Palatino Linotype" w:hAnsi="Palatino Linotype"/>
          <w:kern w:val="1"/>
          <w:sz w:val="24"/>
          <w:szCs w:val="24"/>
          <w:lang w:eastAsia="hi-IN" w:bidi="hi-IN"/>
        </w:rPr>
      </w:pPr>
    </w:p>
    <w:p w:rsidR="003E5159" w:rsidRPr="00C314D0" w:rsidRDefault="003E5159" w:rsidP="00851EC3">
      <w:pPr>
        <w:widowControl w:val="0"/>
        <w:numPr>
          <w:ilvl w:val="2"/>
          <w:numId w:val="3"/>
        </w:numPr>
        <w:tabs>
          <w:tab w:val="right" w:pos="9000"/>
        </w:tabs>
        <w:suppressAutoHyphens/>
        <w:rPr>
          <w:rFonts w:ascii="Palatino Linotype" w:hAnsi="Palatino Linotype" w:cs="Mangal"/>
          <w:b/>
          <w:i/>
          <w:kern w:val="1"/>
          <w:sz w:val="24"/>
          <w:szCs w:val="24"/>
          <w:lang w:eastAsia="hi-IN" w:bidi="hi-IN"/>
        </w:rPr>
      </w:pPr>
      <w:r w:rsidRPr="00705224">
        <w:rPr>
          <w:rFonts w:ascii="Palatino Linotype" w:hAnsi="Palatino Linotype" w:cs="Mangal"/>
          <w:b/>
          <w:kern w:val="1"/>
          <w:sz w:val="24"/>
          <w:szCs w:val="24"/>
          <w:lang w:eastAsia="hi-IN" w:bidi="hi-IN"/>
        </w:rPr>
        <w:t>Népművészet</w:t>
      </w:r>
      <w:r w:rsidRPr="00705224">
        <w:rPr>
          <w:rFonts w:ascii="Palatino Linotype" w:hAnsi="Palatino Linotype" w:cs="Mangal"/>
          <w:b/>
          <w:i/>
          <w:kern w:val="1"/>
          <w:sz w:val="24"/>
          <w:szCs w:val="24"/>
          <w:lang w:eastAsia="hi-IN" w:bidi="hi-IN"/>
        </w:rPr>
        <w:tab/>
        <w:t>16 óra</w:t>
      </w:r>
    </w:p>
    <w:p w:rsidR="003E5159" w:rsidRDefault="003E5159" w:rsidP="00851EC3">
      <w:pPr>
        <w:widowControl w:val="0"/>
        <w:suppressAutoHyphens/>
        <w:ind w:left="1276"/>
        <w:rPr>
          <w:rFonts w:ascii="Palatino Linotype" w:hAnsi="Palatino Linotype"/>
          <w:kern w:val="1"/>
          <w:sz w:val="24"/>
          <w:szCs w:val="24"/>
          <w:lang w:eastAsia="hi-IN" w:bidi="hi-IN"/>
        </w:rPr>
      </w:pPr>
      <w:r w:rsidRPr="00EE301B">
        <w:rPr>
          <w:rFonts w:ascii="Palatino Linotype" w:hAnsi="Palatino Linotype"/>
          <w:kern w:val="1"/>
          <w:sz w:val="24"/>
          <w:szCs w:val="24"/>
          <w:lang w:eastAsia="hi-IN" w:bidi="hi-IN"/>
        </w:rPr>
        <w:t xml:space="preserve">Népi mesterségek jellegzetességei </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Építészet</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lastRenderedPageBreak/>
        <w:t>Asztalos, fafaragó, ács mesterség</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Fazekasság</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Fonott eszközök készítése</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Szövés, hímzés</w:t>
      </w:r>
    </w:p>
    <w:p w:rsidR="003E5159" w:rsidRDefault="003E5159" w:rsidP="00851EC3">
      <w:pPr>
        <w:widowControl w:val="0"/>
        <w:suppressAutoHyphens/>
        <w:ind w:left="1276"/>
        <w:rPr>
          <w:rFonts w:ascii="Palatino Linotype" w:hAnsi="Palatino Linotype"/>
          <w:kern w:val="1"/>
          <w:sz w:val="24"/>
          <w:szCs w:val="24"/>
          <w:lang w:eastAsia="hi-IN" w:bidi="hi-IN"/>
        </w:rPr>
      </w:pPr>
      <w:r w:rsidRPr="00705224">
        <w:rPr>
          <w:rFonts w:ascii="Palatino Linotype" w:hAnsi="Palatino Linotype"/>
          <w:kern w:val="1"/>
          <w:sz w:val="24"/>
          <w:szCs w:val="24"/>
          <w:lang w:eastAsia="hi-IN" w:bidi="hi-IN"/>
        </w:rPr>
        <w:t>Tájegységekre jellemző népi motívumok</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Felvidék</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Heves megye</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Nógrád megye</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Erdély</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Partium, Kalotaszeg, Torockó, Mezőség</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Székelyföld</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Gyergyó, Kászon, Barcaság</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Gyimes, Moldva, Bukovina</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Dunántúl</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Kisalföld, Hanság, Rábaköz, Szigetköz, Csallóköz</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Bakony, Balaton-felvidék</w:t>
      </w:r>
    </w:p>
    <w:p w:rsidR="003E5159" w:rsidRDefault="003E5159" w:rsidP="00851EC3">
      <w:pPr>
        <w:widowControl w:val="0"/>
        <w:suppressAutoHyphens/>
        <w:ind w:left="1440" w:firstLine="1395"/>
        <w:rPr>
          <w:rFonts w:ascii="Palatino Linotype" w:hAnsi="Palatino Linotype"/>
          <w:sz w:val="24"/>
          <w:szCs w:val="24"/>
        </w:rPr>
      </w:pPr>
      <w:r>
        <w:rPr>
          <w:rFonts w:ascii="Palatino Linotype" w:hAnsi="Palatino Linotype"/>
          <w:sz w:val="24"/>
          <w:szCs w:val="24"/>
        </w:rPr>
        <w:t>Göcsej, Őrség, Somogy</w:t>
      </w:r>
    </w:p>
    <w:p w:rsidR="003E5159" w:rsidRDefault="003E5159" w:rsidP="00851EC3">
      <w:pPr>
        <w:widowControl w:val="0"/>
        <w:suppressAutoHyphens/>
        <w:ind w:left="1440" w:firstLine="687"/>
        <w:rPr>
          <w:rFonts w:ascii="Palatino Linotype" w:hAnsi="Palatino Linotype"/>
          <w:sz w:val="24"/>
          <w:szCs w:val="24"/>
        </w:rPr>
      </w:pPr>
      <w:r>
        <w:rPr>
          <w:rFonts w:ascii="Palatino Linotype" w:hAnsi="Palatino Linotype"/>
          <w:sz w:val="24"/>
          <w:szCs w:val="24"/>
        </w:rPr>
        <w:t>Alföld</w:t>
      </w:r>
    </w:p>
    <w:p w:rsidR="003E5159" w:rsidRDefault="003E5159" w:rsidP="00851EC3">
      <w:pPr>
        <w:widowControl w:val="0"/>
        <w:suppressAutoHyphens/>
        <w:ind w:left="2835"/>
        <w:rPr>
          <w:rFonts w:ascii="Palatino Linotype" w:hAnsi="Palatino Linotype"/>
          <w:sz w:val="24"/>
          <w:szCs w:val="24"/>
        </w:rPr>
      </w:pPr>
      <w:r>
        <w:rPr>
          <w:rFonts w:ascii="Palatino Linotype" w:hAnsi="Palatino Linotype"/>
          <w:sz w:val="24"/>
          <w:szCs w:val="24"/>
        </w:rPr>
        <w:t>Hajdú-Bihar megye</w:t>
      </w:r>
    </w:p>
    <w:p w:rsidR="003E5159" w:rsidRDefault="003E5159" w:rsidP="00851EC3">
      <w:pPr>
        <w:widowControl w:val="0"/>
        <w:suppressAutoHyphens/>
        <w:ind w:left="2835"/>
        <w:rPr>
          <w:rFonts w:ascii="Palatino Linotype" w:hAnsi="Palatino Linotype"/>
          <w:sz w:val="24"/>
          <w:szCs w:val="24"/>
        </w:rPr>
      </w:pPr>
      <w:r>
        <w:rPr>
          <w:rFonts w:ascii="Palatino Linotype" w:hAnsi="Palatino Linotype"/>
          <w:sz w:val="24"/>
          <w:szCs w:val="24"/>
        </w:rPr>
        <w:t>Csongrád megye</w:t>
      </w:r>
    </w:p>
    <w:p w:rsidR="003E5159" w:rsidRPr="00ED7B6C" w:rsidRDefault="003E5159" w:rsidP="00851EC3">
      <w:pPr>
        <w:widowControl w:val="0"/>
        <w:suppressAutoHyphens/>
        <w:rPr>
          <w:rFonts w:ascii="Palatino Linotype" w:hAnsi="Palatino Linotype"/>
          <w:sz w:val="24"/>
          <w:szCs w:val="24"/>
        </w:rPr>
      </w:pPr>
    </w:p>
    <w:p w:rsidR="003E5159" w:rsidRPr="00C314D0" w:rsidRDefault="003E5159" w:rsidP="00851EC3">
      <w:pPr>
        <w:numPr>
          <w:ilvl w:val="1"/>
          <w:numId w:val="3"/>
        </w:numPr>
        <w:tabs>
          <w:tab w:val="clear" w:pos="432"/>
          <w:tab w:val="num" w:pos="851"/>
          <w:tab w:val="left" w:pos="1134"/>
          <w:tab w:val="left" w:pos="1276"/>
        </w:tabs>
        <w:ind w:left="567" w:firstLine="0"/>
        <w:rPr>
          <w:rFonts w:ascii="Palatino Linotype" w:hAnsi="Palatino Linotype" w:cs="Mangal"/>
          <w:b/>
          <w:i/>
          <w:kern w:val="1"/>
          <w:sz w:val="24"/>
          <w:szCs w:val="24"/>
          <w:lang w:eastAsia="hi-IN" w:bidi="hi-IN"/>
        </w:rPr>
      </w:pPr>
      <w:r w:rsidRPr="00705224">
        <w:rPr>
          <w:rFonts w:ascii="Palatino Linotype" w:hAnsi="Palatino Linotype" w:cs="Mangal"/>
          <w:b/>
          <w:i/>
          <w:kern w:val="1"/>
          <w:sz w:val="24"/>
          <w:szCs w:val="24"/>
          <w:lang w:eastAsia="hi-IN" w:bidi="hi-IN"/>
        </w:rPr>
        <w:t>A képzés javasolt helyszíne (ajánlás)</w:t>
      </w:r>
    </w:p>
    <w:p w:rsidR="003E5159" w:rsidRPr="00A04B5D" w:rsidRDefault="003E5159" w:rsidP="00851EC3">
      <w:pPr>
        <w:widowControl w:val="0"/>
        <w:tabs>
          <w:tab w:val="num" w:pos="851"/>
        </w:tabs>
        <w:suppressAutoHyphens/>
        <w:ind w:left="567"/>
        <w:rPr>
          <w:rFonts w:ascii="Palatino Linotype" w:hAnsi="Palatino Linotype" w:cs="Mangal"/>
          <w:i/>
          <w:kern w:val="1"/>
          <w:sz w:val="24"/>
          <w:szCs w:val="24"/>
          <w:lang w:eastAsia="hi-IN" w:bidi="hi-IN"/>
        </w:rPr>
      </w:pPr>
      <w:r w:rsidRPr="00A04B5D">
        <w:rPr>
          <w:rFonts w:ascii="Palatino Linotype" w:hAnsi="Palatino Linotype" w:cs="Mangal"/>
          <w:i/>
          <w:kern w:val="1"/>
          <w:sz w:val="24"/>
          <w:szCs w:val="24"/>
          <w:lang w:eastAsia="hi-IN" w:bidi="hi-IN"/>
        </w:rPr>
        <w:t>Tanterem</w:t>
      </w:r>
    </w:p>
    <w:p w:rsidR="003E5159" w:rsidRDefault="003E5159" w:rsidP="00851EC3">
      <w:pPr>
        <w:rPr>
          <w:rFonts w:ascii="Palatino Linotype" w:hAnsi="Palatino Linotype"/>
          <w:b/>
          <w:sz w:val="24"/>
          <w:szCs w:val="24"/>
        </w:rPr>
      </w:pPr>
    </w:p>
    <w:p w:rsidR="003E5159" w:rsidRDefault="003E5159" w:rsidP="00851EC3">
      <w:pPr>
        <w:numPr>
          <w:ilvl w:val="1"/>
          <w:numId w:val="3"/>
        </w:numPr>
        <w:tabs>
          <w:tab w:val="clear" w:pos="432"/>
          <w:tab w:val="num" w:pos="1134"/>
        </w:tabs>
        <w:ind w:left="567" w:firstLine="0"/>
        <w:rPr>
          <w:rFonts w:ascii="Palatino Linotype" w:hAnsi="Palatino Linotype"/>
          <w:b/>
          <w:sz w:val="24"/>
          <w:szCs w:val="24"/>
        </w:rPr>
      </w:pPr>
      <w:r w:rsidRPr="009D3F76">
        <w:rPr>
          <w:rFonts w:ascii="Palatino Linotype" w:hAnsi="Palatino Linotype"/>
          <w:b/>
          <w:i/>
          <w:sz w:val="24"/>
          <w:szCs w:val="24"/>
        </w:rPr>
        <w:t>A tantárgy elsajátítása során alkalmazható sajátos módszerek, tanulói tevékenységformák (ajánlás)</w:t>
      </w:r>
    </w:p>
    <w:p w:rsidR="003E5159" w:rsidRPr="00AA6489" w:rsidRDefault="003E5159" w:rsidP="00851EC3">
      <w:pPr>
        <w:rPr>
          <w:rFonts w:ascii="Palatino Linotype" w:hAnsi="Palatino Linotype"/>
          <w:b/>
          <w:sz w:val="24"/>
          <w:szCs w:val="24"/>
        </w:rPr>
      </w:pPr>
    </w:p>
    <w:p w:rsidR="003E5159" w:rsidRPr="00AA6489" w:rsidRDefault="003E5159" w:rsidP="00A04B5D">
      <w:pPr>
        <w:numPr>
          <w:ilvl w:val="2"/>
          <w:numId w:val="3"/>
        </w:numPr>
        <w:rPr>
          <w:rFonts w:ascii="Palatino Linotype" w:hAnsi="Palatino Linotype"/>
          <w:b/>
          <w:bCs/>
          <w:i/>
          <w:sz w:val="24"/>
          <w:szCs w:val="24"/>
        </w:rPr>
      </w:pPr>
      <w:r w:rsidRPr="00AA648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159" w:rsidRPr="008B7D14" w:rsidTr="00A04B5D">
        <w:trPr>
          <w:jc w:val="center"/>
        </w:trPr>
        <w:tc>
          <w:tcPr>
            <w:tcW w:w="994" w:type="dxa"/>
            <w:vMerge w:val="restart"/>
            <w:vAlign w:val="center"/>
          </w:tcPr>
          <w:p w:rsidR="003E5159" w:rsidRPr="008B7D14" w:rsidRDefault="003E5159" w:rsidP="00A04B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E5159" w:rsidRDefault="003E5159" w:rsidP="00A04B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A04B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A04B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A04B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A04B5D">
        <w:trPr>
          <w:jc w:val="center"/>
        </w:trPr>
        <w:tc>
          <w:tcPr>
            <w:tcW w:w="994" w:type="dxa"/>
            <w:vMerge/>
            <w:vAlign w:val="center"/>
          </w:tcPr>
          <w:p w:rsidR="003E5159" w:rsidRPr="008B7D14" w:rsidRDefault="003E5159" w:rsidP="00A04B5D">
            <w:pPr>
              <w:jc w:val="center"/>
              <w:rPr>
                <w:rFonts w:ascii="Palatino Linotype" w:hAnsi="Palatino Linotype"/>
                <w:b/>
                <w:sz w:val="20"/>
                <w:szCs w:val="20"/>
              </w:rPr>
            </w:pPr>
          </w:p>
        </w:tc>
        <w:tc>
          <w:tcPr>
            <w:tcW w:w="2800" w:type="dxa"/>
            <w:vMerge/>
            <w:vAlign w:val="center"/>
          </w:tcPr>
          <w:p w:rsidR="003E5159" w:rsidRPr="008B7D14" w:rsidRDefault="003E5159" w:rsidP="00A04B5D">
            <w:pPr>
              <w:rPr>
                <w:rFonts w:ascii="Palatino Linotype" w:hAnsi="Palatino Linotype"/>
                <w:b/>
                <w:sz w:val="20"/>
                <w:szCs w:val="20"/>
              </w:rPr>
            </w:pPr>
          </w:p>
        </w:tc>
        <w:tc>
          <w:tcPr>
            <w:tcW w:w="945" w:type="dxa"/>
            <w:vAlign w:val="center"/>
          </w:tcPr>
          <w:p w:rsidR="003E5159" w:rsidRPr="008B7D14" w:rsidRDefault="003E5159" w:rsidP="00A04B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A04B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A04B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A04B5D">
            <w:pPr>
              <w:jc w:val="center"/>
              <w:rPr>
                <w:rFonts w:ascii="Palatino Linotype" w:hAnsi="Palatino Linotype"/>
                <w:b/>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2659" w:type="dxa"/>
            <w:vAlign w:val="center"/>
          </w:tcPr>
          <w:p w:rsidR="003E5159" w:rsidRPr="00356489" w:rsidRDefault="003E5159" w:rsidP="00A04B5D">
            <w:pPr>
              <w:jc w:val="center"/>
              <w:rPr>
                <w:rFonts w:ascii="Palatino Linotype" w:hAnsi="Palatino Linotype"/>
                <w:caps/>
                <w:sz w:val="20"/>
                <w:szCs w:val="20"/>
              </w:rPr>
            </w:pPr>
          </w:p>
        </w:tc>
      </w:tr>
      <w:tr w:rsidR="003E5159" w:rsidRPr="008B7D14" w:rsidTr="00A04B5D">
        <w:trPr>
          <w:jc w:val="center"/>
        </w:trPr>
        <w:tc>
          <w:tcPr>
            <w:tcW w:w="994" w:type="dxa"/>
            <w:vAlign w:val="center"/>
          </w:tcPr>
          <w:p w:rsidR="003E5159" w:rsidRPr="008B7D14" w:rsidRDefault="003E5159" w:rsidP="00A04B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3E5159" w:rsidRPr="008B7D14" w:rsidRDefault="003E5159" w:rsidP="00A04B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A04B5D">
            <w:pPr>
              <w:jc w:val="center"/>
              <w:rPr>
                <w:rFonts w:ascii="Palatino Linotype" w:hAnsi="Palatino Linotype"/>
                <w:caps/>
                <w:sz w:val="20"/>
                <w:szCs w:val="20"/>
              </w:rPr>
            </w:pPr>
          </w:p>
        </w:tc>
        <w:tc>
          <w:tcPr>
            <w:tcW w:w="2659" w:type="dxa"/>
            <w:vAlign w:val="center"/>
          </w:tcPr>
          <w:p w:rsidR="003E5159" w:rsidRPr="00356489" w:rsidRDefault="003E5159" w:rsidP="00A04B5D">
            <w:pPr>
              <w:jc w:val="center"/>
              <w:rPr>
                <w:rFonts w:ascii="Palatino Linotype" w:hAnsi="Palatino Linotype"/>
                <w:caps/>
                <w:sz w:val="20"/>
                <w:szCs w:val="20"/>
              </w:rPr>
            </w:pPr>
          </w:p>
        </w:tc>
      </w:tr>
    </w:tbl>
    <w:p w:rsidR="003E5159" w:rsidRPr="00A04B5D" w:rsidRDefault="003E5159" w:rsidP="00A04B5D">
      <w:pPr>
        <w:jc w:val="both"/>
        <w:rPr>
          <w:rFonts w:ascii="Palatino Linotype" w:hAnsi="Palatino Linotype"/>
          <w:b/>
          <w:sz w:val="24"/>
          <w:szCs w:val="24"/>
        </w:rPr>
      </w:pPr>
    </w:p>
    <w:p w:rsidR="003E5159" w:rsidRDefault="003E5159">
      <w:pPr>
        <w:rPr>
          <w:rFonts w:ascii="Palatino Linotype" w:hAnsi="Palatino Linotype"/>
          <w:b/>
          <w:bCs/>
          <w:i/>
          <w:sz w:val="24"/>
          <w:szCs w:val="24"/>
        </w:rPr>
      </w:pPr>
      <w:r>
        <w:rPr>
          <w:rFonts w:ascii="Palatino Linotype" w:hAnsi="Palatino Linotype"/>
          <w:b/>
          <w:bCs/>
          <w:i/>
          <w:sz w:val="24"/>
          <w:szCs w:val="24"/>
        </w:rPr>
        <w:br w:type="page"/>
      </w:r>
    </w:p>
    <w:p w:rsidR="003E5159" w:rsidRPr="00AA6489" w:rsidRDefault="003E5159" w:rsidP="00851EC3">
      <w:pPr>
        <w:numPr>
          <w:ilvl w:val="2"/>
          <w:numId w:val="3"/>
        </w:numPr>
        <w:jc w:val="both"/>
        <w:rPr>
          <w:rFonts w:ascii="Palatino Linotype" w:hAnsi="Palatino Linotype"/>
          <w:b/>
          <w:sz w:val="24"/>
          <w:szCs w:val="24"/>
        </w:rPr>
      </w:pPr>
      <w:r w:rsidRPr="00AA648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95"/>
        <w:gridCol w:w="1035"/>
        <w:gridCol w:w="798"/>
        <w:gridCol w:w="763"/>
        <w:gridCol w:w="2190"/>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395"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96"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395" w:type="dxa"/>
            <w:vMerge/>
            <w:vAlign w:val="center"/>
          </w:tcPr>
          <w:p w:rsidR="003E5159" w:rsidRPr="00FE5532" w:rsidRDefault="003E5159" w:rsidP="00851EC3">
            <w:pPr>
              <w:rPr>
                <w:rFonts w:ascii="Palatino Linotype" w:hAnsi="Palatino Linotype"/>
                <w:b/>
                <w:sz w:val="20"/>
                <w:szCs w:val="20"/>
              </w:rPr>
            </w:pPr>
          </w:p>
        </w:tc>
        <w:tc>
          <w:tcPr>
            <w:tcW w:w="1035"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1.</w:t>
            </w:r>
          </w:p>
        </w:tc>
        <w:tc>
          <w:tcPr>
            <w:tcW w:w="3395"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1035"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98"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63"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2190"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1.1.</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1.2.</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1.3.</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1.4.</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1.5.</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1.6.</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1.7.</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395"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1035"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2.1.</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1035"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395"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1035"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5.1.</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1035"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1035"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395"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1035"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bl>
    <w:p w:rsidR="003E5159" w:rsidRDefault="003E5159" w:rsidP="00851EC3">
      <w:pPr>
        <w:rPr>
          <w:rFonts w:ascii="Palatino Linotype" w:hAnsi="Palatino Linotype"/>
          <w:b/>
          <w:sz w:val="24"/>
          <w:szCs w:val="24"/>
        </w:rPr>
      </w:pPr>
    </w:p>
    <w:p w:rsidR="003E5159" w:rsidRPr="0049456D" w:rsidRDefault="003E5159" w:rsidP="00851EC3">
      <w:pPr>
        <w:numPr>
          <w:ilvl w:val="1"/>
          <w:numId w:val="3"/>
        </w:numPr>
        <w:tabs>
          <w:tab w:val="clear" w:pos="432"/>
          <w:tab w:val="num" w:pos="709"/>
        </w:tabs>
        <w:ind w:left="567" w:firstLine="0"/>
        <w:rPr>
          <w:rFonts w:ascii="Palatino Linotype" w:hAnsi="Palatino Linotype"/>
          <w:b/>
          <w:sz w:val="24"/>
          <w:szCs w:val="24"/>
        </w:rPr>
      </w:pPr>
      <w:r w:rsidRPr="0049456D">
        <w:rPr>
          <w:rFonts w:ascii="Palatino Linotype" w:hAnsi="Palatino Linotype"/>
          <w:b/>
          <w:sz w:val="24"/>
          <w:szCs w:val="24"/>
        </w:rPr>
        <w:t>A tantárgy értékelésének módja</w:t>
      </w:r>
    </w:p>
    <w:p w:rsidR="003E5159" w:rsidRDefault="003E5159" w:rsidP="00851EC3">
      <w:pPr>
        <w:widowControl w:val="0"/>
        <w:tabs>
          <w:tab w:val="num" w:pos="709"/>
          <w:tab w:val="left" w:pos="6120"/>
          <w:tab w:val="left" w:pos="6300"/>
        </w:tabs>
        <w:suppressAutoHyphens/>
        <w:ind w:left="567"/>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3E5159" w:rsidRDefault="003E5159" w:rsidP="00851EC3">
      <w:pPr>
        <w:widowControl w:val="0"/>
        <w:tabs>
          <w:tab w:val="left" w:pos="6120"/>
          <w:tab w:val="left" w:pos="6300"/>
        </w:tabs>
        <w:suppressAutoHyphens/>
        <w:rPr>
          <w:rFonts w:ascii="Palatino Linotype" w:hAnsi="Palatino Linotype"/>
          <w:kern w:val="1"/>
          <w:sz w:val="24"/>
          <w:szCs w:val="24"/>
          <w:lang w:eastAsia="hi-IN" w:bidi="hi-IN"/>
        </w:rPr>
      </w:pPr>
    </w:p>
    <w:p w:rsidR="003E5159" w:rsidRDefault="003E5159" w:rsidP="00851EC3">
      <w:pPr>
        <w:widowControl w:val="0"/>
        <w:tabs>
          <w:tab w:val="left" w:pos="6120"/>
          <w:tab w:val="left" w:pos="6300"/>
        </w:tabs>
        <w:suppressAutoHyphens/>
        <w:rPr>
          <w:rFonts w:ascii="Palatino Linotype" w:hAnsi="Palatino Linotype"/>
          <w:kern w:val="1"/>
          <w:sz w:val="24"/>
          <w:szCs w:val="24"/>
          <w:lang w:eastAsia="hi-IN" w:bidi="hi-IN"/>
        </w:rPr>
      </w:pPr>
    </w:p>
    <w:p w:rsidR="003E5159" w:rsidRDefault="003E5159">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3E5159" w:rsidRDefault="003E5159" w:rsidP="00851EC3">
      <w:pPr>
        <w:numPr>
          <w:ilvl w:val="0"/>
          <w:numId w:val="3"/>
        </w:numPr>
        <w:tabs>
          <w:tab w:val="right" w:pos="9000"/>
        </w:tabs>
        <w:ind w:left="357" w:hanging="357"/>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705224">
        <w:rPr>
          <w:rFonts w:ascii="Palatino Linotype" w:hAnsi="Palatino Linotype" w:cs="Mangal"/>
          <w:b/>
          <w:kern w:val="1"/>
          <w:sz w:val="24"/>
          <w:szCs w:val="24"/>
          <w:lang w:eastAsia="hi-IN" w:bidi="hi-IN"/>
        </w:rPr>
        <w:t>Szakmatörténet tantárgy</w:t>
      </w:r>
      <w:r w:rsidRPr="00705224">
        <w:rPr>
          <w:rFonts w:ascii="Palatino Linotype" w:hAnsi="Palatino Linotype" w:cs="Mangal"/>
          <w:b/>
          <w:kern w:val="1"/>
          <w:sz w:val="24"/>
          <w:szCs w:val="24"/>
          <w:lang w:eastAsia="hi-IN" w:bidi="hi-IN"/>
        </w:rPr>
        <w:tab/>
        <w:t>36 óra</w:t>
      </w:r>
    </w:p>
    <w:p w:rsidR="003E5159" w:rsidRPr="000E120B" w:rsidRDefault="003E5159" w:rsidP="00851EC3">
      <w:pPr>
        <w:widowControl w:val="0"/>
        <w:suppressAutoHyphens/>
        <w:rPr>
          <w:rFonts w:ascii="Palatino Linotype" w:hAnsi="Palatino Linotype"/>
          <w:b/>
          <w:sz w:val="24"/>
          <w:szCs w:val="24"/>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0E120B">
        <w:rPr>
          <w:rFonts w:ascii="Palatino Linotype" w:hAnsi="Palatino Linotype"/>
          <w:b/>
          <w:sz w:val="24"/>
          <w:szCs w:val="24"/>
        </w:rPr>
        <w:t>A tantárgy tanításának célja</w:t>
      </w:r>
    </w:p>
    <w:p w:rsidR="003E5159" w:rsidRPr="00512DDE" w:rsidRDefault="003E5159" w:rsidP="00851EC3">
      <w:pPr>
        <w:ind w:left="567"/>
        <w:jc w:val="both"/>
        <w:rPr>
          <w:rFonts w:ascii="Palatino Linotype" w:hAnsi="Palatino Linotype"/>
          <w:sz w:val="24"/>
          <w:szCs w:val="24"/>
        </w:rPr>
      </w:pPr>
      <w:r w:rsidRPr="00512DDE">
        <w:rPr>
          <w:rFonts w:ascii="Palatino Linotype" w:hAnsi="Palatino Linotype"/>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3E5159" w:rsidRDefault="003E5159" w:rsidP="00851EC3">
      <w:pPr>
        <w:ind w:left="567"/>
        <w:jc w:val="both"/>
        <w:rPr>
          <w:rFonts w:ascii="Palatino Linotype" w:hAnsi="Palatino Linotype"/>
          <w:sz w:val="24"/>
          <w:szCs w:val="24"/>
        </w:rPr>
      </w:pPr>
      <w:r w:rsidRPr="00512DDE">
        <w:rPr>
          <w:rFonts w:ascii="Palatino Linotype" w:hAnsi="Palatino Linotype"/>
          <w:sz w:val="24"/>
          <w:szCs w:val="24"/>
        </w:rPr>
        <w:t xml:space="preserve">A szakmatörténet tantárgy tanításának célja, hogy a tanuló az eddigi művésztörténeti alapképzés mellett a szakma speciális történetével is megismerkedjen, s ehhez a tantárgy tartalmain keresztül </w:t>
      </w:r>
      <w:r>
        <w:rPr>
          <w:rFonts w:ascii="Palatino Linotype" w:hAnsi="Palatino Linotype"/>
          <w:sz w:val="24"/>
          <w:szCs w:val="24"/>
        </w:rPr>
        <w:t>megszerezze a kerámia, porcelán</w:t>
      </w:r>
      <w:r w:rsidRPr="00512DDE">
        <w:rPr>
          <w:rFonts w:ascii="Palatino Linotype" w:hAnsi="Palatino Linotype"/>
          <w:sz w:val="24"/>
          <w:szCs w:val="24"/>
        </w:rPr>
        <w:t xml:space="preserve">készítő szakma gyakorlásához szükséges szakmatörténeti műveltséget. Célja, hogy a tanuló </w:t>
      </w:r>
      <w:r w:rsidRPr="00EE301B">
        <w:rPr>
          <w:rFonts w:ascii="Palatino Linotype" w:hAnsi="Palatino Linotype"/>
          <w:sz w:val="24"/>
          <w:szCs w:val="24"/>
        </w:rPr>
        <w:t>fejlessze művelődési igényét, formálja esztétikai érzékét, hogy a tantárgy neveljen művészi ízlésre, mind ezekkel biztosítva pályája során a szakmában való hasznosítás lehetőségét</w:t>
      </w:r>
      <w:r w:rsidRPr="00512DDE">
        <w:rPr>
          <w:rFonts w:ascii="Palatino Linotype" w:hAnsi="Palatino Linotype"/>
          <w:sz w:val="24"/>
          <w:szCs w:val="24"/>
        </w:rPr>
        <w:t>, amely elősegíti a hajdani eredmények közötti tájékozódást, és a további önképzésnek nyújtja az alapját</w:t>
      </w:r>
      <w:r w:rsidRPr="00EE301B">
        <w:rPr>
          <w:rFonts w:ascii="Palatino Linotype" w:hAnsi="Palatino Linotype"/>
          <w:sz w:val="24"/>
          <w:szCs w:val="24"/>
        </w:rPr>
        <w:t xml:space="preserve">. </w:t>
      </w:r>
    </w:p>
    <w:p w:rsidR="003E5159" w:rsidRDefault="003E5159" w:rsidP="00851EC3">
      <w:pPr>
        <w:ind w:left="567"/>
        <w:jc w:val="both"/>
        <w:rPr>
          <w:rFonts w:ascii="Palatino Linotype" w:hAnsi="Palatino Linotype"/>
          <w:sz w:val="24"/>
          <w:szCs w:val="24"/>
        </w:rPr>
      </w:pPr>
      <w:r w:rsidRPr="00512DDE">
        <w:rPr>
          <w:rFonts w:ascii="Palatino Linotype" w:hAnsi="Palatino Linotype"/>
          <w:sz w:val="24"/>
          <w:szCs w:val="24"/>
        </w:rPr>
        <w:t>A szakmatörténetnek a távol keleti és az európai kerámia és porcelán mellett részét képezi az egyéb igényes finomkerámia is, hiszen a porcelántárgyak formakincse, a rájuk festett mintakincs előzménye sok esetben a korai majolika, fajansz vagy kőedény, illetve az ókori mediterranum hatását tükrözi.</w:t>
      </w:r>
    </w:p>
    <w:p w:rsidR="003E5159" w:rsidRPr="00512DDE"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512DDE">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035D17">
        <w:rPr>
          <w:rFonts w:ascii="Palatino Linotype" w:hAnsi="Palatino Linotype"/>
          <w:sz w:val="24"/>
          <w:szCs w:val="24"/>
        </w:rPr>
        <w:t>A szakmatörténet tantárgy tartalma részben kapcsolódik a közismereti művészeti kompetenciacsoport tartalmához, valamint a művészettörténet tantárgy tartalmához. Az itt elsajátítható ismeretek együttesen biztosítják azokat a művészetelméleti és szakmaelméleti alapismereteket, amelyek elősegítik a szakma történ</w:t>
      </w:r>
      <w:r>
        <w:rPr>
          <w:rFonts w:ascii="Palatino Linotype" w:hAnsi="Palatino Linotype"/>
          <w:sz w:val="24"/>
          <w:szCs w:val="24"/>
        </w:rPr>
        <w:t>et</w:t>
      </w:r>
      <w:r w:rsidRPr="00035D17">
        <w:rPr>
          <w:rFonts w:ascii="Palatino Linotype" w:hAnsi="Palatino Linotype"/>
          <w:sz w:val="24"/>
          <w:szCs w:val="24"/>
        </w:rPr>
        <w:t>i áttekintését, értelmezését és fejlődését., az alkalmazási lehetőségeket</w:t>
      </w:r>
      <w:r w:rsidRPr="00512DDE">
        <w:rPr>
          <w:rFonts w:ascii="Palatino Linotype" w:hAnsi="Palatino Linotype"/>
          <w:sz w:val="24"/>
          <w:szCs w:val="24"/>
        </w:rPr>
        <w:t xml:space="preserve">. </w:t>
      </w:r>
    </w:p>
    <w:p w:rsidR="003E5159"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widowControl w:val="0"/>
        <w:numPr>
          <w:ilvl w:val="2"/>
          <w:numId w:val="3"/>
        </w:numPr>
        <w:tabs>
          <w:tab w:val="right" w:pos="9000"/>
        </w:tabs>
        <w:suppressAutoHyphens/>
        <w:ind w:left="709"/>
        <w:jc w:val="right"/>
        <w:rPr>
          <w:rFonts w:ascii="Palatino Linotype" w:hAnsi="Palatino Linotype"/>
          <w:sz w:val="24"/>
          <w:szCs w:val="24"/>
        </w:rPr>
      </w:pPr>
      <w:r w:rsidRPr="00A11FAA">
        <w:rPr>
          <w:rFonts w:ascii="Palatino Linotype" w:hAnsi="Palatino Linotype"/>
          <w:b/>
          <w:sz w:val="24"/>
          <w:szCs w:val="24"/>
        </w:rPr>
        <w:t xml:space="preserve">A kerámia és a porcelán születése, stílusirányzatai, a Távol-keleti </w:t>
      </w:r>
      <w:r w:rsidRPr="00035D17">
        <w:rPr>
          <w:rFonts w:ascii="Palatino Linotype" w:hAnsi="Palatino Linotype"/>
          <w:b/>
          <w:sz w:val="24"/>
          <w:szCs w:val="24"/>
        </w:rPr>
        <w:t xml:space="preserve">porcelánok </w:t>
      </w:r>
      <w:r w:rsidRPr="00035D17">
        <w:rPr>
          <w:rFonts w:ascii="Palatino Linotype" w:hAnsi="Palatino Linotype"/>
          <w:b/>
          <w:sz w:val="24"/>
          <w:szCs w:val="24"/>
        </w:rPr>
        <w:tab/>
      </w:r>
      <w:r w:rsidRPr="0049456D">
        <w:rPr>
          <w:rFonts w:ascii="Palatino Linotype" w:hAnsi="Palatino Linotype"/>
          <w:b/>
          <w:i/>
          <w:sz w:val="24"/>
          <w:szCs w:val="24"/>
        </w:rPr>
        <w:t>7 óra</w:t>
      </w:r>
    </w:p>
    <w:p w:rsidR="003E5159" w:rsidRPr="00035D17"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A kerámia és a porcelán fajtái</w:t>
      </w:r>
    </w:p>
    <w:p w:rsidR="003E5159" w:rsidRPr="00035D17"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Kínai porcelán</w:t>
      </w:r>
    </w:p>
    <w:p w:rsidR="003E5159" w:rsidRPr="00035D17"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Japán kerámia és porcelán története</w:t>
      </w:r>
    </w:p>
    <w:p w:rsidR="003E5159" w:rsidRPr="00A11FAA" w:rsidRDefault="003E5159" w:rsidP="00851EC3">
      <w:pPr>
        <w:widowControl w:val="0"/>
        <w:suppressAutoHyphens/>
        <w:ind w:left="709"/>
        <w:rPr>
          <w:rFonts w:ascii="Palatino Linotype" w:hAnsi="Palatino Linotype" w:cs="Mangal"/>
          <w:kern w:val="1"/>
          <w:sz w:val="24"/>
          <w:szCs w:val="24"/>
          <w:lang w:eastAsia="hi-IN" w:bidi="hi-IN"/>
        </w:rPr>
      </w:pPr>
      <w:r w:rsidRPr="00035D17">
        <w:rPr>
          <w:rFonts w:ascii="Palatino Linotype" w:hAnsi="Palatino Linotype"/>
          <w:sz w:val="24"/>
          <w:szCs w:val="24"/>
        </w:rPr>
        <w:t>Az iszlám kerámia</w:t>
      </w:r>
      <w:r>
        <w:rPr>
          <w:rFonts w:ascii="Palatino Linotype" w:hAnsi="Palatino Linotype" w:cs="Mangal"/>
          <w:kern w:val="1"/>
          <w:sz w:val="24"/>
          <w:szCs w:val="24"/>
          <w:lang w:eastAsia="hi-IN" w:bidi="hi-IN"/>
        </w:rPr>
        <w:t xml:space="preserve"> és </w:t>
      </w:r>
      <w:r w:rsidRPr="00A11FAA">
        <w:rPr>
          <w:rFonts w:ascii="Palatino Linotype" w:hAnsi="Palatino Linotype" w:cs="Mangal"/>
          <w:kern w:val="1"/>
          <w:sz w:val="24"/>
          <w:szCs w:val="24"/>
          <w:lang w:eastAsia="hi-IN" w:bidi="hi-IN"/>
        </w:rPr>
        <w:t>porcelán</w:t>
      </w:r>
    </w:p>
    <w:p w:rsidR="003E5159" w:rsidRPr="00A11FAA" w:rsidRDefault="003E5159" w:rsidP="00851EC3">
      <w:pPr>
        <w:widowControl w:val="0"/>
        <w:suppressAutoHyphens/>
        <w:rPr>
          <w:rFonts w:ascii="Palatino Linotype" w:hAnsi="Palatino Linotype" w:cs="Mangal"/>
          <w:kern w:val="1"/>
          <w:sz w:val="24"/>
          <w:szCs w:val="24"/>
          <w:lang w:eastAsia="hi-IN" w:bidi="hi-IN"/>
        </w:rPr>
      </w:pPr>
    </w:p>
    <w:p w:rsidR="003E5159" w:rsidRDefault="003E5159" w:rsidP="009843AF">
      <w:pPr>
        <w:widowControl w:val="0"/>
        <w:numPr>
          <w:ilvl w:val="2"/>
          <w:numId w:val="3"/>
        </w:numPr>
        <w:tabs>
          <w:tab w:val="right" w:pos="9072"/>
        </w:tabs>
        <w:suppressAutoHyphens/>
        <w:jc w:val="right"/>
        <w:rPr>
          <w:rFonts w:ascii="Palatino Linotype" w:hAnsi="Palatino Linotype"/>
          <w:b/>
          <w:sz w:val="24"/>
          <w:szCs w:val="24"/>
        </w:rPr>
      </w:pPr>
      <w:r w:rsidRPr="00A11FAA">
        <w:rPr>
          <w:rFonts w:ascii="Palatino Linotype" w:hAnsi="Palatino Linotype"/>
          <w:b/>
          <w:sz w:val="24"/>
          <w:szCs w:val="24"/>
        </w:rPr>
        <w:t xml:space="preserve">A finomkerámia </w:t>
      </w:r>
      <w:r w:rsidRPr="009843AF">
        <w:rPr>
          <w:rFonts w:ascii="Palatino Linotype" w:hAnsi="Palatino Linotype"/>
          <w:b/>
          <w:sz w:val="24"/>
          <w:szCs w:val="24"/>
        </w:rPr>
        <w:t>elterjedése Európában</w:t>
      </w:r>
      <w:r w:rsidRPr="00A11FAA">
        <w:rPr>
          <w:rFonts w:ascii="Palatino Linotype" w:hAnsi="Palatino Linotype"/>
          <w:b/>
          <w:sz w:val="24"/>
          <w:szCs w:val="24"/>
        </w:rPr>
        <w:tab/>
      </w:r>
      <w:r w:rsidRPr="00A11FAA">
        <w:rPr>
          <w:rFonts w:ascii="Palatino Linotype" w:hAnsi="Palatino Linotype"/>
          <w:b/>
          <w:i/>
          <w:sz w:val="24"/>
          <w:szCs w:val="24"/>
        </w:rPr>
        <w:t>11 óra</w:t>
      </w:r>
    </w:p>
    <w:p w:rsidR="003E5159" w:rsidRDefault="003E5159" w:rsidP="00851EC3">
      <w:pPr>
        <w:widowControl w:val="0"/>
        <w:suppressAutoHyphens/>
        <w:ind w:left="709"/>
        <w:rPr>
          <w:rFonts w:ascii="Palatino Linotype" w:hAnsi="Palatino Linotype"/>
          <w:sz w:val="24"/>
          <w:szCs w:val="24"/>
        </w:rPr>
      </w:pPr>
      <w:r w:rsidRPr="00A11FAA">
        <w:rPr>
          <w:rFonts w:ascii="Palatino Linotype" w:hAnsi="Palatino Linotype"/>
          <w:sz w:val="24"/>
          <w:szCs w:val="24"/>
        </w:rPr>
        <w:t>Az ókori mediterránum kerámiája</w:t>
      </w:r>
    </w:p>
    <w:p w:rsidR="003E5159" w:rsidRDefault="003E5159" w:rsidP="00851EC3">
      <w:pPr>
        <w:widowControl w:val="0"/>
        <w:suppressAutoHyphens/>
        <w:ind w:left="709"/>
        <w:rPr>
          <w:rFonts w:ascii="Palatino Linotype" w:hAnsi="Palatino Linotype"/>
          <w:sz w:val="24"/>
          <w:szCs w:val="24"/>
        </w:rPr>
      </w:pPr>
      <w:r w:rsidRPr="00A11FAA">
        <w:rPr>
          <w:rFonts w:ascii="Palatino Linotype" w:hAnsi="Palatino Linotype"/>
          <w:sz w:val="24"/>
          <w:szCs w:val="24"/>
        </w:rPr>
        <w:t>Egyiptomi, mezopotámiai, krétai, görög és római kerámiák</w:t>
      </w:r>
    </w:p>
    <w:p w:rsidR="003E5159" w:rsidRDefault="003E5159" w:rsidP="00851EC3">
      <w:pPr>
        <w:widowControl w:val="0"/>
        <w:suppressAutoHyphens/>
        <w:ind w:left="709"/>
        <w:rPr>
          <w:rFonts w:ascii="Palatino Linotype" w:hAnsi="Palatino Linotype"/>
          <w:sz w:val="24"/>
          <w:szCs w:val="24"/>
        </w:rPr>
      </w:pPr>
      <w:r w:rsidRPr="00A11FAA">
        <w:rPr>
          <w:rFonts w:ascii="Palatino Linotype" w:hAnsi="Palatino Linotype"/>
          <w:sz w:val="24"/>
          <w:szCs w:val="24"/>
        </w:rPr>
        <w:lastRenderedPageBreak/>
        <w:t>Az iszlám kerámia</w:t>
      </w:r>
    </w:p>
    <w:p w:rsidR="003E5159" w:rsidRDefault="003E5159" w:rsidP="00851EC3">
      <w:pPr>
        <w:widowControl w:val="0"/>
        <w:suppressAutoHyphens/>
        <w:ind w:left="709"/>
        <w:rPr>
          <w:rFonts w:ascii="Palatino Linotype" w:hAnsi="Palatino Linotype"/>
          <w:sz w:val="24"/>
          <w:szCs w:val="24"/>
        </w:rPr>
      </w:pPr>
      <w:r w:rsidRPr="00A11FAA">
        <w:rPr>
          <w:rFonts w:ascii="Palatino Linotype" w:hAnsi="Palatino Linotype"/>
          <w:sz w:val="24"/>
          <w:szCs w:val="24"/>
        </w:rPr>
        <w:t>Az európai majolika és fajansz</w:t>
      </w:r>
    </w:p>
    <w:p w:rsidR="003E5159" w:rsidRDefault="003E5159" w:rsidP="00851EC3">
      <w:pPr>
        <w:widowControl w:val="0"/>
        <w:suppressAutoHyphens/>
        <w:ind w:left="709"/>
        <w:rPr>
          <w:rFonts w:ascii="Palatino Linotype" w:hAnsi="Palatino Linotype"/>
          <w:sz w:val="24"/>
          <w:szCs w:val="24"/>
        </w:rPr>
      </w:pPr>
      <w:r w:rsidRPr="00A11FAA">
        <w:rPr>
          <w:rFonts w:ascii="Palatino Linotype" w:hAnsi="Palatino Linotype"/>
          <w:sz w:val="24"/>
          <w:szCs w:val="24"/>
        </w:rPr>
        <w:t>Az európai porcelán születése</w:t>
      </w:r>
    </w:p>
    <w:p w:rsidR="003E5159" w:rsidRDefault="003E5159" w:rsidP="00851EC3">
      <w:pPr>
        <w:widowControl w:val="0"/>
        <w:suppressAutoHyphens/>
        <w:ind w:left="709"/>
        <w:rPr>
          <w:rFonts w:ascii="Palatino Linotype" w:hAnsi="Palatino Linotype"/>
          <w:sz w:val="24"/>
          <w:szCs w:val="24"/>
        </w:rPr>
      </w:pPr>
      <w:r w:rsidRPr="009C43FF">
        <w:rPr>
          <w:rFonts w:ascii="Palatino Linotype" w:hAnsi="Palatino Linotype"/>
          <w:sz w:val="24"/>
          <w:szCs w:val="24"/>
        </w:rPr>
        <w:t xml:space="preserve">A német, a francia, az angol, az olasz, </w:t>
      </w:r>
      <w:r>
        <w:rPr>
          <w:rFonts w:ascii="Palatino Linotype" w:hAnsi="Palatino Linotype"/>
          <w:sz w:val="24"/>
          <w:szCs w:val="24"/>
        </w:rPr>
        <w:t xml:space="preserve">az </w:t>
      </w:r>
      <w:r w:rsidRPr="00A11FAA">
        <w:rPr>
          <w:rFonts w:ascii="Palatino Linotype" w:hAnsi="Palatino Linotype"/>
          <w:sz w:val="24"/>
          <w:szCs w:val="24"/>
        </w:rPr>
        <w:t>osztrák</w:t>
      </w:r>
      <w:r>
        <w:rPr>
          <w:rFonts w:ascii="Palatino Linotype" w:hAnsi="Palatino Linotype"/>
          <w:sz w:val="24"/>
          <w:szCs w:val="24"/>
        </w:rPr>
        <w:t>,</w:t>
      </w:r>
      <w:r w:rsidRPr="009C43FF">
        <w:rPr>
          <w:rFonts w:ascii="Palatino Linotype" w:hAnsi="Palatino Linotype"/>
          <w:sz w:val="24"/>
          <w:szCs w:val="24"/>
        </w:rPr>
        <w:t xml:space="preserve"> a dán, az orosz</w:t>
      </w:r>
      <w:r>
        <w:rPr>
          <w:rFonts w:ascii="Palatino Linotype" w:hAnsi="Palatino Linotype"/>
          <w:sz w:val="24"/>
          <w:szCs w:val="24"/>
        </w:rPr>
        <w:t xml:space="preserve"> és </w:t>
      </w:r>
      <w:r w:rsidRPr="009C43FF">
        <w:rPr>
          <w:rFonts w:ascii="Palatino Linotype" w:hAnsi="Palatino Linotype"/>
          <w:sz w:val="24"/>
          <w:szCs w:val="24"/>
        </w:rPr>
        <w:t>a cseh</w:t>
      </w:r>
      <w:r>
        <w:rPr>
          <w:rFonts w:ascii="Palatino Linotype" w:hAnsi="Palatino Linotype"/>
          <w:sz w:val="24"/>
          <w:szCs w:val="24"/>
        </w:rPr>
        <w:t xml:space="preserve"> porcelán</w:t>
      </w:r>
    </w:p>
    <w:p w:rsidR="003E5159" w:rsidRDefault="003E5159" w:rsidP="00851EC3">
      <w:pPr>
        <w:widowControl w:val="0"/>
        <w:suppressAutoHyphens/>
        <w:ind w:left="1440"/>
        <w:rPr>
          <w:rFonts w:ascii="Palatino Linotype" w:hAnsi="Palatino Linotype"/>
          <w:sz w:val="24"/>
          <w:szCs w:val="24"/>
        </w:rPr>
      </w:pPr>
    </w:p>
    <w:p w:rsidR="003E5159"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A11FAA">
        <w:rPr>
          <w:rFonts w:ascii="Palatino Linotype" w:hAnsi="Palatino Linotype"/>
          <w:b/>
          <w:sz w:val="24"/>
          <w:szCs w:val="24"/>
        </w:rPr>
        <w:t>A magyar kerámia és porcelán</w:t>
      </w:r>
      <w:r w:rsidRPr="00A11FAA">
        <w:rPr>
          <w:rFonts w:ascii="Palatino Linotype" w:hAnsi="Palatino Linotype"/>
          <w:b/>
          <w:sz w:val="24"/>
          <w:szCs w:val="24"/>
        </w:rPr>
        <w:tab/>
      </w:r>
      <w:r w:rsidRPr="00A11FAA">
        <w:rPr>
          <w:rFonts w:ascii="Palatino Linotype" w:hAnsi="Palatino Linotype"/>
          <w:b/>
          <w:i/>
          <w:sz w:val="24"/>
          <w:szCs w:val="24"/>
        </w:rPr>
        <w:t>10 óra</w:t>
      </w:r>
    </w:p>
    <w:p w:rsidR="003E5159"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A kezdetek, habánok, Holics</w:t>
      </w:r>
    </w:p>
    <w:p w:rsidR="003E5159"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A herendi, a pécsi Zsolnay, hollóházi és az alföldi porcelángyárak története</w:t>
      </w:r>
    </w:p>
    <w:p w:rsidR="003E5159" w:rsidRPr="00A11FAA" w:rsidRDefault="003E5159" w:rsidP="00851EC3">
      <w:pPr>
        <w:widowControl w:val="0"/>
        <w:suppressAutoHyphens/>
        <w:ind w:left="1224"/>
        <w:rPr>
          <w:rFonts w:ascii="Palatino Linotype" w:hAnsi="Palatino Linotype" w:cs="Mangal"/>
          <w:kern w:val="1"/>
          <w:sz w:val="24"/>
          <w:szCs w:val="24"/>
          <w:lang w:eastAsia="hi-IN" w:bidi="hi-IN"/>
        </w:rPr>
      </w:pPr>
    </w:p>
    <w:p w:rsidR="003E5159" w:rsidRDefault="003E5159" w:rsidP="00851EC3">
      <w:pPr>
        <w:widowControl w:val="0"/>
        <w:numPr>
          <w:ilvl w:val="2"/>
          <w:numId w:val="3"/>
        </w:numPr>
        <w:tabs>
          <w:tab w:val="right" w:pos="9000"/>
        </w:tabs>
        <w:suppressAutoHyphens/>
        <w:ind w:left="1224"/>
        <w:jc w:val="right"/>
        <w:rPr>
          <w:rFonts w:ascii="Palatino Linotype" w:hAnsi="Palatino Linotype"/>
          <w:b/>
          <w:sz w:val="24"/>
          <w:szCs w:val="24"/>
        </w:rPr>
      </w:pPr>
      <w:r w:rsidRPr="00A11FAA">
        <w:rPr>
          <w:rFonts w:ascii="Palatino Linotype" w:hAnsi="Palatino Linotype"/>
          <w:b/>
          <w:sz w:val="24"/>
          <w:szCs w:val="24"/>
        </w:rPr>
        <w:t xml:space="preserve">A kerámia, a porcelán, mint dísztárgy, </w:t>
      </w:r>
      <w:r>
        <w:rPr>
          <w:rFonts w:ascii="Palatino Linotype" w:hAnsi="Palatino Linotype"/>
          <w:b/>
          <w:sz w:val="24"/>
          <w:szCs w:val="24"/>
        </w:rPr>
        <w:t xml:space="preserve">mint </w:t>
      </w:r>
      <w:r w:rsidRPr="00A11FAA">
        <w:rPr>
          <w:rFonts w:ascii="Palatino Linotype" w:hAnsi="Palatino Linotype"/>
          <w:b/>
          <w:sz w:val="24"/>
          <w:szCs w:val="24"/>
        </w:rPr>
        <w:t xml:space="preserve">használati eszköz, </w:t>
      </w:r>
      <w:r>
        <w:rPr>
          <w:rFonts w:ascii="Palatino Linotype" w:hAnsi="Palatino Linotype"/>
          <w:b/>
          <w:sz w:val="24"/>
          <w:szCs w:val="24"/>
        </w:rPr>
        <w:t xml:space="preserve">és </w:t>
      </w:r>
      <w:r w:rsidRPr="00A11FAA">
        <w:rPr>
          <w:rFonts w:ascii="Palatino Linotype" w:hAnsi="Palatino Linotype"/>
          <w:b/>
          <w:sz w:val="24"/>
          <w:szCs w:val="24"/>
        </w:rPr>
        <w:t>emléktárgy</w:t>
      </w:r>
      <w:r>
        <w:rPr>
          <w:rFonts w:ascii="Palatino Linotype" w:hAnsi="Palatino Linotype"/>
          <w:b/>
          <w:sz w:val="24"/>
          <w:szCs w:val="24"/>
        </w:rPr>
        <w:tab/>
      </w:r>
      <w:r>
        <w:rPr>
          <w:rFonts w:ascii="Palatino Linotype" w:hAnsi="Palatino Linotype"/>
          <w:b/>
          <w:sz w:val="24"/>
          <w:szCs w:val="24"/>
        </w:rPr>
        <w:tab/>
      </w:r>
      <w:r w:rsidRPr="00A11FAA">
        <w:rPr>
          <w:rFonts w:ascii="Palatino Linotype" w:hAnsi="Palatino Linotype"/>
          <w:b/>
          <w:sz w:val="24"/>
          <w:szCs w:val="24"/>
        </w:rPr>
        <w:tab/>
      </w:r>
      <w:r>
        <w:rPr>
          <w:rFonts w:ascii="Palatino Linotype" w:hAnsi="Palatino Linotype"/>
          <w:b/>
          <w:i/>
          <w:sz w:val="24"/>
          <w:szCs w:val="24"/>
        </w:rPr>
        <w:t xml:space="preserve">8 </w:t>
      </w:r>
      <w:r w:rsidRPr="00A11FAA">
        <w:rPr>
          <w:rFonts w:ascii="Palatino Linotype" w:hAnsi="Palatino Linotype"/>
          <w:b/>
          <w:i/>
          <w:sz w:val="24"/>
          <w:szCs w:val="24"/>
        </w:rPr>
        <w:t>óra</w:t>
      </w:r>
    </w:p>
    <w:p w:rsidR="003E5159"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Kerámia és porcelán használati tárgyak</w:t>
      </w:r>
    </w:p>
    <w:p w:rsidR="003E5159" w:rsidRDefault="003E5159" w:rsidP="00851EC3">
      <w:pPr>
        <w:widowControl w:val="0"/>
        <w:suppressAutoHyphens/>
        <w:ind w:left="709"/>
        <w:rPr>
          <w:rFonts w:ascii="Palatino Linotype" w:hAnsi="Palatino Linotype"/>
          <w:sz w:val="24"/>
          <w:szCs w:val="24"/>
        </w:rPr>
      </w:pPr>
      <w:r w:rsidRPr="00035D17">
        <w:rPr>
          <w:rFonts w:ascii="Palatino Linotype" w:hAnsi="Palatino Linotype"/>
          <w:sz w:val="24"/>
          <w:szCs w:val="24"/>
        </w:rPr>
        <w:t>Kerámia és porcelán dísztárgyak, azok minősége, díszítése és fajtái</w:t>
      </w:r>
    </w:p>
    <w:p w:rsidR="003E5159" w:rsidRPr="00035D17" w:rsidRDefault="003E5159" w:rsidP="00851EC3">
      <w:pPr>
        <w:widowControl w:val="0"/>
        <w:suppressAutoHyphens/>
        <w:ind w:left="1440"/>
        <w:rPr>
          <w:rFonts w:ascii="Palatino Linotype" w:hAnsi="Palatino Linotype"/>
          <w:sz w:val="24"/>
          <w:szCs w:val="24"/>
        </w:rPr>
      </w:pPr>
    </w:p>
    <w:p w:rsidR="003E5159" w:rsidRDefault="003E5159" w:rsidP="00851EC3">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képzés javasolt helyszíne (ajánlás)</w:t>
      </w:r>
    </w:p>
    <w:p w:rsidR="003E5159" w:rsidRPr="00A04B5D" w:rsidRDefault="003E5159" w:rsidP="00851EC3">
      <w:pPr>
        <w:widowControl w:val="0"/>
        <w:suppressAutoHyphens/>
        <w:ind w:left="567"/>
        <w:rPr>
          <w:rFonts w:ascii="Palatino Linotype" w:hAnsi="Palatino Linotype" w:cs="Mangal"/>
          <w:i/>
          <w:kern w:val="1"/>
          <w:sz w:val="24"/>
          <w:szCs w:val="24"/>
          <w:lang w:eastAsia="hi-IN" w:bidi="hi-IN"/>
        </w:rPr>
      </w:pPr>
      <w:r w:rsidRPr="00A04B5D">
        <w:rPr>
          <w:rFonts w:ascii="Palatino Linotype" w:hAnsi="Palatino Linotype" w:cs="Mangal"/>
          <w:i/>
          <w:kern w:val="1"/>
          <w:sz w:val="24"/>
          <w:szCs w:val="24"/>
          <w:lang w:eastAsia="hi-IN" w:bidi="hi-IN"/>
        </w:rPr>
        <w:t>Tanterem</w:t>
      </w:r>
    </w:p>
    <w:p w:rsidR="003E5159" w:rsidRPr="00D43A49" w:rsidRDefault="003E5159" w:rsidP="00851EC3">
      <w:pPr>
        <w:widowControl w:val="0"/>
        <w:suppressAutoHyphens/>
        <w:ind w:left="792"/>
        <w:rPr>
          <w:rFonts w:ascii="Palatino Linotype" w:hAnsi="Palatino Linotype" w:cs="Mangal"/>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3E5159" w:rsidRDefault="003E5159" w:rsidP="00851EC3">
      <w:pPr>
        <w:rPr>
          <w:rFonts w:ascii="Palatino Linotype" w:hAnsi="Palatino Linotype"/>
          <w:b/>
          <w:sz w:val="24"/>
          <w:szCs w:val="24"/>
        </w:rPr>
      </w:pPr>
    </w:p>
    <w:p w:rsidR="003E5159" w:rsidRPr="000C3F1F" w:rsidRDefault="003E5159" w:rsidP="009147AC">
      <w:pPr>
        <w:numPr>
          <w:ilvl w:val="2"/>
          <w:numId w:val="3"/>
        </w:numPr>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sajátos módszerek (ajánlás)</w:t>
      </w:r>
    </w:p>
    <w:tbl>
      <w:tblPr>
        <w:tblW w:w="9037"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3"/>
        <w:gridCol w:w="2800"/>
        <w:gridCol w:w="945"/>
        <w:gridCol w:w="945"/>
        <w:gridCol w:w="945"/>
        <w:gridCol w:w="2659"/>
      </w:tblGrid>
      <w:tr w:rsidR="003E5159" w:rsidRPr="008B7D14" w:rsidTr="004907D3">
        <w:trPr>
          <w:jc w:val="center"/>
        </w:trPr>
        <w:tc>
          <w:tcPr>
            <w:tcW w:w="743"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743" w:type="dxa"/>
            <w:vMerge/>
            <w:vAlign w:val="center"/>
          </w:tcPr>
          <w:p w:rsidR="003E5159" w:rsidRPr="008B7D14" w:rsidRDefault="003E5159" w:rsidP="004907D3">
            <w:pPr>
              <w:jc w:val="center"/>
              <w:rPr>
                <w:rFonts w:ascii="Palatino Linotype" w:hAnsi="Palatino Linotype"/>
                <w:b/>
                <w:sz w:val="20"/>
                <w:szCs w:val="20"/>
              </w:rPr>
            </w:pPr>
          </w:p>
        </w:tc>
        <w:tc>
          <w:tcPr>
            <w:tcW w:w="2800" w:type="dxa"/>
            <w:vMerge/>
            <w:vAlign w:val="center"/>
          </w:tcPr>
          <w:p w:rsidR="003E5159" w:rsidRPr="008B7D14" w:rsidRDefault="003E5159" w:rsidP="004907D3">
            <w:pPr>
              <w:rPr>
                <w:rFonts w:ascii="Palatino Linotype" w:hAnsi="Palatino Linotype"/>
                <w:b/>
                <w:sz w:val="20"/>
                <w:szCs w:val="20"/>
              </w:rPr>
            </w:pP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8B7D14" w:rsidRDefault="003E5159" w:rsidP="004907D3">
            <w:pPr>
              <w:jc w:val="center"/>
              <w:rPr>
                <w:rFonts w:ascii="Palatino Linotype" w:hAnsi="Palatino Linotype"/>
                <w:sz w:val="20"/>
                <w:szCs w:val="20"/>
              </w:rPr>
            </w:pPr>
          </w:p>
        </w:tc>
      </w:tr>
      <w:tr w:rsidR="003E5159" w:rsidRPr="008B7D14" w:rsidTr="004907D3">
        <w:trPr>
          <w:jc w:val="center"/>
        </w:trPr>
        <w:tc>
          <w:tcPr>
            <w:tcW w:w="74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8B7D14" w:rsidRDefault="003E5159" w:rsidP="004907D3">
            <w:pPr>
              <w:jc w:val="center"/>
              <w:rPr>
                <w:rFonts w:ascii="Palatino Linotype" w:hAnsi="Palatino Linotype"/>
                <w:sz w:val="20"/>
                <w:szCs w:val="20"/>
              </w:rPr>
            </w:pPr>
          </w:p>
        </w:tc>
      </w:tr>
    </w:tbl>
    <w:p w:rsidR="003E5159" w:rsidRDefault="003E5159" w:rsidP="009147AC">
      <w:pPr>
        <w:jc w:val="both"/>
        <w:rPr>
          <w:rFonts w:ascii="Palatino Linotype" w:hAnsi="Palatino Linotype"/>
          <w:b/>
          <w:bCs/>
          <w:i/>
          <w:sz w:val="24"/>
          <w:szCs w:val="24"/>
        </w:rPr>
      </w:pPr>
    </w:p>
    <w:p w:rsidR="003E5159" w:rsidRPr="000C3F1F" w:rsidRDefault="003E5159" w:rsidP="00851EC3">
      <w:pPr>
        <w:numPr>
          <w:ilvl w:val="2"/>
          <w:numId w:val="3"/>
        </w:numPr>
        <w:ind w:left="1225" w:hanging="505"/>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78"/>
        <w:gridCol w:w="752"/>
        <w:gridCol w:w="798"/>
        <w:gridCol w:w="763"/>
        <w:gridCol w:w="2190"/>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7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13"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w:t>
            </w:r>
            <w:r>
              <w:rPr>
                <w:rFonts w:ascii="Palatino Linotype" w:hAnsi="Palatino Linotype"/>
                <w:b/>
                <w:sz w:val="20"/>
                <w:szCs w:val="20"/>
              </w:rPr>
              <w:lastRenderedPageBreak/>
              <w:t>pontosítása</w:t>
            </w:r>
            <w:r w:rsidRPr="00FE5532">
              <w:rPr>
                <w:rFonts w:ascii="Palatino Linotype" w:hAnsi="Palatino Linotype"/>
                <w:b/>
                <w:sz w:val="20"/>
                <w:szCs w:val="20"/>
              </w:rPr>
              <w:t>)</w:t>
            </w:r>
          </w:p>
        </w:tc>
      </w:tr>
      <w:tr w:rsidR="003E5159" w:rsidRPr="00FE5532" w:rsidTr="00851EC3">
        <w:trPr>
          <w:cantSplit/>
          <w:trHeight w:val="1028"/>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678" w:type="dxa"/>
            <w:vMerge/>
            <w:vAlign w:val="center"/>
          </w:tcPr>
          <w:p w:rsidR="003E5159" w:rsidRPr="00FE5532" w:rsidRDefault="003E5159" w:rsidP="00851EC3">
            <w:pPr>
              <w:rPr>
                <w:rFonts w:ascii="Palatino Linotype" w:hAnsi="Palatino Linotype"/>
                <w:b/>
                <w:sz w:val="20"/>
                <w:szCs w:val="20"/>
              </w:rPr>
            </w:pPr>
          </w:p>
        </w:tc>
        <w:tc>
          <w:tcPr>
            <w:tcW w:w="752"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78"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52"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98"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63"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2190"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1.1.</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1.2.</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1.3.</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1.4.</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1.5.</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1.6.</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1.7.</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678"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52"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2.1.</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752"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678"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752"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5.1.</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752"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752"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78"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752"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bl>
    <w:p w:rsidR="003E5159" w:rsidRDefault="003E5159" w:rsidP="009147AC">
      <w:pPr>
        <w:rPr>
          <w:rFonts w:ascii="Palatino Linotype" w:hAnsi="Palatino Linotype"/>
          <w:b/>
          <w:sz w:val="24"/>
          <w:szCs w:val="24"/>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49456D">
        <w:rPr>
          <w:rFonts w:ascii="Palatino Linotype" w:hAnsi="Palatino Linotype"/>
          <w:b/>
          <w:sz w:val="24"/>
          <w:szCs w:val="24"/>
        </w:rPr>
        <w:t>A tantárgy értékelésének módja</w:t>
      </w:r>
    </w:p>
    <w:p w:rsidR="003E5159" w:rsidRPr="0049456D" w:rsidRDefault="003E5159" w:rsidP="00851EC3">
      <w:pPr>
        <w:ind w:left="567"/>
        <w:rPr>
          <w:rFonts w:ascii="Palatino Linotype" w:hAnsi="Palatino Linotype"/>
          <w:sz w:val="24"/>
          <w:szCs w:val="24"/>
        </w:rPr>
      </w:pPr>
      <w:r w:rsidRPr="0049456D">
        <w:rPr>
          <w:rFonts w:ascii="Palatino Linotype" w:hAnsi="Palatino Linotype"/>
          <w:kern w:val="1"/>
          <w:sz w:val="24"/>
          <w:szCs w:val="24"/>
          <w:lang w:eastAsia="hi-IN" w:bidi="hi-IN"/>
        </w:rPr>
        <w:t>A nemzeti köznevelésről szóló 2011. évi CXC. törvény 54. § (2) a) pontja szerinti értékeléssel.</w:t>
      </w:r>
    </w:p>
    <w:p w:rsidR="003E5159" w:rsidRDefault="003E5159" w:rsidP="00851EC3">
      <w:pPr>
        <w:tabs>
          <w:tab w:val="right" w:pos="9000"/>
        </w:tabs>
        <w:rPr>
          <w:rFonts w:ascii="Palatino Linotype" w:hAnsi="Palatino Linotype" w:cs="Mangal"/>
          <w:b/>
          <w:kern w:val="1"/>
          <w:sz w:val="24"/>
          <w:szCs w:val="24"/>
          <w:lang w:eastAsia="hi-IN" w:bidi="hi-IN"/>
        </w:rPr>
      </w:pPr>
    </w:p>
    <w:p w:rsidR="003E5159" w:rsidRDefault="003E5159" w:rsidP="00851EC3">
      <w:pPr>
        <w:widowControl w:val="0"/>
        <w:suppressAutoHyphens/>
        <w:jc w:val="both"/>
        <w:rPr>
          <w:rFonts w:ascii="Palatino Linotype" w:hAnsi="Palatino Linotype" w:cs="Mangal"/>
          <w:b/>
          <w:kern w:val="1"/>
          <w:sz w:val="24"/>
          <w:szCs w:val="24"/>
          <w:lang w:eastAsia="hi-IN" w:bidi="hi-IN"/>
        </w:rPr>
      </w:pPr>
    </w:p>
    <w:p w:rsidR="003E5159" w:rsidRDefault="003E5159" w:rsidP="00851EC3">
      <w:pPr>
        <w:numPr>
          <w:ilvl w:val="0"/>
          <w:numId w:val="3"/>
        </w:numPr>
        <w:tabs>
          <w:tab w:val="num" w:pos="709"/>
          <w:tab w:val="right" w:pos="9000"/>
        </w:tabs>
        <w:ind w:left="0" w:firstLine="0"/>
        <w:jc w:val="right"/>
        <w:rPr>
          <w:rFonts w:ascii="Palatino Linotype" w:hAnsi="Palatino Linotype" w:cs="Mangal"/>
          <w:b/>
          <w:kern w:val="1"/>
          <w:sz w:val="24"/>
          <w:szCs w:val="24"/>
          <w:lang w:eastAsia="hi-IN" w:bidi="hi-IN"/>
        </w:rPr>
      </w:pPr>
      <w:r w:rsidRPr="00705224">
        <w:rPr>
          <w:rFonts w:ascii="Palatino Linotype" w:hAnsi="Palatino Linotype" w:cs="Mangal"/>
          <w:b/>
          <w:kern w:val="1"/>
          <w:sz w:val="24"/>
          <w:szCs w:val="24"/>
          <w:lang w:eastAsia="hi-IN" w:bidi="hi-IN"/>
        </w:rPr>
        <w:t xml:space="preserve">Szakrajzi ismeretek tantárgy </w:t>
      </w:r>
      <w:r w:rsidRPr="00705224">
        <w:rPr>
          <w:rFonts w:ascii="Palatino Linotype" w:hAnsi="Palatino Linotype" w:cs="Mangal"/>
          <w:b/>
          <w:kern w:val="1"/>
          <w:sz w:val="24"/>
          <w:szCs w:val="24"/>
          <w:lang w:eastAsia="hi-IN" w:bidi="hi-IN"/>
        </w:rPr>
        <w:tab/>
        <w:t>140 óra</w:t>
      </w:r>
    </w:p>
    <w:p w:rsidR="003E5159" w:rsidRPr="000E120B" w:rsidRDefault="003E5159" w:rsidP="00851EC3">
      <w:pPr>
        <w:tabs>
          <w:tab w:val="right" w:pos="9000"/>
        </w:tabs>
        <w:ind w:left="357"/>
        <w:rPr>
          <w:rFonts w:ascii="Palatino Linotype" w:hAnsi="Palatino Linotype"/>
          <w:b/>
          <w:sz w:val="24"/>
          <w:szCs w:val="24"/>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DF6025">
        <w:rPr>
          <w:rFonts w:ascii="Palatino Linotype" w:hAnsi="Palatino Linotype"/>
          <w:b/>
          <w:sz w:val="24"/>
          <w:szCs w:val="24"/>
        </w:rPr>
        <w:t>A tantárgy tanításának célja</w:t>
      </w:r>
    </w:p>
    <w:p w:rsidR="003E5159" w:rsidRPr="0053012A" w:rsidRDefault="003E5159" w:rsidP="00851EC3">
      <w:pPr>
        <w:ind w:left="567"/>
        <w:rPr>
          <w:rFonts w:ascii="Palatino Linotype" w:hAnsi="Palatino Linotype"/>
          <w:sz w:val="24"/>
        </w:rPr>
      </w:pPr>
      <w:r w:rsidRPr="0053012A">
        <w:rPr>
          <w:rFonts w:ascii="Palatino Linotype" w:hAnsi="Palatino Linotype"/>
          <w:sz w:val="24"/>
        </w:rPr>
        <w:t>A kerámia - porcelánipari szakrajz tantárgy tanításának célja, hogy a tanuló ismerje:</w:t>
      </w:r>
    </w:p>
    <w:p w:rsidR="003E5159" w:rsidRPr="00B218BD" w:rsidRDefault="003E5159" w:rsidP="00851EC3">
      <w:pPr>
        <w:pStyle w:val="Listaszerbekezds"/>
        <w:numPr>
          <w:ilvl w:val="0"/>
          <w:numId w:val="58"/>
        </w:numPr>
        <w:spacing w:after="0" w:line="240" w:lineRule="auto"/>
        <w:ind w:left="1077" w:hanging="357"/>
        <w:rPr>
          <w:rFonts w:ascii="Palatino Linotype" w:hAnsi="Palatino Linotype"/>
          <w:sz w:val="24"/>
        </w:rPr>
      </w:pPr>
      <w:r w:rsidRPr="00B218BD">
        <w:rPr>
          <w:rFonts w:ascii="Palatino Linotype" w:hAnsi="Palatino Linotype"/>
          <w:sz w:val="24"/>
        </w:rPr>
        <w:t>a műszaki és művészeti szabadkézi ábrázolás szabályait;</w:t>
      </w:r>
    </w:p>
    <w:p w:rsidR="003E5159" w:rsidRPr="0053012A" w:rsidRDefault="003E5159" w:rsidP="00851EC3">
      <w:pPr>
        <w:pStyle w:val="Listaszerbekezds"/>
        <w:numPr>
          <w:ilvl w:val="0"/>
          <w:numId w:val="58"/>
        </w:numPr>
        <w:spacing w:after="0" w:line="240" w:lineRule="auto"/>
        <w:ind w:left="1077" w:hanging="357"/>
        <w:rPr>
          <w:rFonts w:ascii="Palatino Linotype" w:hAnsi="Palatino Linotype"/>
          <w:sz w:val="24"/>
        </w:rPr>
      </w:pPr>
      <w:r>
        <w:rPr>
          <w:rFonts w:ascii="Palatino Linotype" w:hAnsi="Palatino Linotype"/>
          <w:sz w:val="24"/>
        </w:rPr>
        <w:t>az eszközök használatát;</w:t>
      </w:r>
    </w:p>
    <w:p w:rsidR="003E5159" w:rsidRPr="0053012A" w:rsidRDefault="003E5159" w:rsidP="00851EC3">
      <w:pPr>
        <w:pStyle w:val="Listaszerbekezds"/>
        <w:numPr>
          <w:ilvl w:val="0"/>
          <w:numId w:val="58"/>
        </w:numPr>
        <w:spacing w:after="0" w:line="240" w:lineRule="auto"/>
        <w:ind w:left="1077" w:hanging="357"/>
        <w:rPr>
          <w:rFonts w:ascii="Palatino Linotype" w:hAnsi="Palatino Linotype"/>
          <w:sz w:val="24"/>
        </w:rPr>
      </w:pPr>
      <w:r w:rsidRPr="0053012A">
        <w:rPr>
          <w:rFonts w:ascii="Palatino Linotype" w:hAnsi="Palatino Linotype"/>
          <w:sz w:val="24"/>
        </w:rPr>
        <w:t>ismerje a vetületi, axono</w:t>
      </w:r>
      <w:r>
        <w:rPr>
          <w:rFonts w:ascii="Palatino Linotype" w:hAnsi="Palatino Linotype"/>
          <w:sz w:val="24"/>
        </w:rPr>
        <w:t>metrikus és látszati ábrázolást;</w:t>
      </w:r>
    </w:p>
    <w:p w:rsidR="003E5159" w:rsidRPr="0053012A" w:rsidRDefault="003E5159" w:rsidP="00851EC3">
      <w:pPr>
        <w:pStyle w:val="Listaszerbekezds"/>
        <w:numPr>
          <w:ilvl w:val="0"/>
          <w:numId w:val="58"/>
        </w:numPr>
        <w:spacing w:after="0" w:line="240" w:lineRule="auto"/>
        <w:ind w:left="1077" w:hanging="357"/>
        <w:rPr>
          <w:rFonts w:ascii="Palatino Linotype" w:hAnsi="Palatino Linotype"/>
          <w:sz w:val="24"/>
        </w:rPr>
      </w:pPr>
      <w:r w:rsidRPr="0053012A">
        <w:rPr>
          <w:rFonts w:ascii="Palatino Linotype" w:hAnsi="Palatino Linotype"/>
          <w:sz w:val="24"/>
        </w:rPr>
        <w:t>tájékozott legyen a különböző stíl</w:t>
      </w:r>
      <w:r>
        <w:rPr>
          <w:rFonts w:ascii="Palatino Linotype" w:hAnsi="Palatino Linotype"/>
          <w:sz w:val="24"/>
        </w:rPr>
        <w:t>usú ornamentikák alkalmazásában;</w:t>
      </w:r>
    </w:p>
    <w:p w:rsidR="003E5159" w:rsidRPr="0053012A" w:rsidRDefault="003E5159" w:rsidP="00851EC3">
      <w:pPr>
        <w:pStyle w:val="Listaszerbekezds"/>
        <w:numPr>
          <w:ilvl w:val="0"/>
          <w:numId w:val="58"/>
        </w:numPr>
        <w:spacing w:after="0" w:line="240" w:lineRule="auto"/>
        <w:ind w:left="1077" w:hanging="357"/>
        <w:rPr>
          <w:rFonts w:ascii="Palatino Linotype" w:hAnsi="Palatino Linotype"/>
          <w:sz w:val="24"/>
        </w:rPr>
      </w:pPr>
      <w:r>
        <w:rPr>
          <w:rFonts w:ascii="Palatino Linotype" w:hAnsi="Palatino Linotype"/>
          <w:sz w:val="24"/>
        </w:rPr>
        <w:t>ismerje a műszaki rajzolvasást;</w:t>
      </w:r>
    </w:p>
    <w:p w:rsidR="003E5159" w:rsidRPr="0053012A" w:rsidRDefault="003E5159" w:rsidP="00851EC3">
      <w:pPr>
        <w:pStyle w:val="Listaszerbekezds"/>
        <w:numPr>
          <w:ilvl w:val="0"/>
          <w:numId w:val="58"/>
        </w:numPr>
        <w:spacing w:after="0" w:line="240" w:lineRule="auto"/>
        <w:ind w:left="1077" w:hanging="357"/>
        <w:rPr>
          <w:rFonts w:ascii="Palatino Linotype" w:hAnsi="Palatino Linotype"/>
          <w:sz w:val="24"/>
        </w:rPr>
      </w:pPr>
      <w:r w:rsidRPr="0053012A">
        <w:rPr>
          <w:rFonts w:ascii="Palatino Linotype" w:hAnsi="Palatino Linotype"/>
          <w:sz w:val="24"/>
        </w:rPr>
        <w:t>a forma és díszítmény összhangját, esztétikai kívánalmait.</w:t>
      </w:r>
    </w:p>
    <w:p w:rsidR="003E5159" w:rsidRPr="000E120B"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DF6025">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035D17">
        <w:rPr>
          <w:rFonts w:ascii="Palatino Linotype" w:hAnsi="Palatino Linotype"/>
          <w:sz w:val="24"/>
        </w:rPr>
        <w:t xml:space="preserve">A Szakrajz tantárgy tartalma kapcsolódik a 10637-12 Kerámia- és porcelántárgyak gyártása gyakorlati modul Kerámia-porcelán készítő gyakorlatok tantárgyához. A </w:t>
      </w:r>
      <w:r w:rsidRPr="0049456D">
        <w:rPr>
          <w:rFonts w:ascii="Palatino Linotype" w:hAnsi="Palatino Linotype"/>
          <w:sz w:val="24"/>
        </w:rPr>
        <w:t>szakrajzi ismeretek elsajátítása megalapozza azok gyakorlatban</w:t>
      </w:r>
      <w:r w:rsidRPr="0049456D">
        <w:rPr>
          <w:rFonts w:ascii="Palatino Linotype" w:hAnsi="Palatino Linotype"/>
          <w:sz w:val="24"/>
          <w:szCs w:val="24"/>
        </w:rPr>
        <w:t xml:space="preserve"> való alkalmazását.</w:t>
      </w:r>
    </w:p>
    <w:p w:rsidR="003E5159" w:rsidRPr="0049456D" w:rsidRDefault="003E5159" w:rsidP="00851EC3">
      <w:pPr>
        <w:ind w:left="567"/>
        <w:jc w:val="both"/>
        <w:rPr>
          <w:rFonts w:ascii="Palatino Linotype" w:hAnsi="Palatino Linotype"/>
          <w:sz w:val="24"/>
          <w:szCs w:val="24"/>
        </w:rPr>
      </w:pPr>
    </w:p>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Pr>
          <w:rFonts w:ascii="Palatino Linotype" w:hAnsi="Palatino Linotype"/>
          <w:b/>
          <w:sz w:val="24"/>
          <w:szCs w:val="24"/>
        </w:rPr>
        <w:t>Témakörök</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p w:rsidR="003E5159" w:rsidRPr="000E120B" w:rsidRDefault="003E5159" w:rsidP="009843AF">
      <w:pPr>
        <w:widowControl w:val="0"/>
        <w:numPr>
          <w:ilvl w:val="2"/>
          <w:numId w:val="3"/>
        </w:numPr>
        <w:tabs>
          <w:tab w:val="right" w:pos="9072"/>
        </w:tabs>
        <w:suppressAutoHyphens/>
        <w:rPr>
          <w:rFonts w:ascii="Palatino Linotype" w:hAnsi="Palatino Linotype" w:cs="Mangal"/>
          <w:b/>
          <w:kern w:val="1"/>
          <w:sz w:val="24"/>
          <w:szCs w:val="24"/>
          <w:lang w:eastAsia="hi-IN" w:bidi="hi-IN"/>
        </w:rPr>
      </w:pPr>
      <w:r w:rsidRPr="005A17CA">
        <w:rPr>
          <w:rFonts w:ascii="Palatino Linotype" w:hAnsi="Palatino Linotype" w:cs="Arial"/>
          <w:b/>
          <w:sz w:val="24"/>
          <w:szCs w:val="24"/>
        </w:rPr>
        <w:t>Szabadkézi rajzolás</w:t>
      </w:r>
      <w:r w:rsidRPr="009843AF">
        <w:t xml:space="preserve"> </w:t>
      </w:r>
      <w:r w:rsidRPr="009843AF">
        <w:rPr>
          <w:rFonts w:ascii="Palatino Linotype" w:hAnsi="Palatino Linotype" w:cs="Arial"/>
          <w:b/>
          <w:sz w:val="24"/>
          <w:szCs w:val="24"/>
        </w:rPr>
        <w:t>szabályai</w:t>
      </w:r>
      <w:r>
        <w:rPr>
          <w:rFonts w:ascii="Palatino Linotype" w:hAnsi="Palatino Linotype" w:cs="Arial"/>
          <w:b/>
          <w:sz w:val="24"/>
          <w:szCs w:val="24"/>
        </w:rPr>
        <w:tab/>
      </w:r>
      <w:r>
        <w:rPr>
          <w:rFonts w:ascii="Palatino Linotype" w:hAnsi="Palatino Linotype" w:cs="Mangal"/>
          <w:b/>
          <w:i/>
          <w:kern w:val="1"/>
          <w:sz w:val="24"/>
          <w:szCs w:val="24"/>
          <w:lang w:eastAsia="hi-IN" w:bidi="hi-IN"/>
        </w:rPr>
        <w:t xml:space="preserve">42 </w:t>
      </w:r>
      <w:r w:rsidRPr="00B87D30">
        <w:rPr>
          <w:rFonts w:ascii="Palatino Linotype" w:hAnsi="Palatino Linotype" w:cs="Mangal"/>
          <w:b/>
          <w:i/>
          <w:kern w:val="1"/>
          <w:sz w:val="24"/>
          <w:szCs w:val="24"/>
          <w:lang w:eastAsia="hi-IN" w:bidi="hi-IN"/>
        </w:rPr>
        <w:t>óra</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 xml:space="preserve">A sík, a tér és a forma </w:t>
      </w:r>
      <w:r>
        <w:rPr>
          <w:rFonts w:ascii="Palatino Linotype" w:hAnsi="Palatino Linotype"/>
          <w:sz w:val="24"/>
        </w:rPr>
        <w:t>magyarázata</w:t>
      </w:r>
      <w:r w:rsidRPr="007301A0">
        <w:rPr>
          <w:rFonts w:ascii="Palatino Linotype" w:hAnsi="Palatino Linotype"/>
          <w:sz w:val="24"/>
        </w:rPr>
        <w:t xml:space="preserve"> (kompozíció, méret, arány, rész egész viszonyai, fény-árnyék összefüggései)</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Betűtan</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Mértani testek ábrázolása, nem látható élek megjelenítésével</w:t>
      </w:r>
    </w:p>
    <w:p w:rsidR="003E5159" w:rsidRDefault="003E5159" w:rsidP="00142CC6">
      <w:pPr>
        <w:pStyle w:val="Listaszerbekezds"/>
        <w:numPr>
          <w:ilvl w:val="0"/>
          <w:numId w:val="58"/>
        </w:numPr>
        <w:spacing w:after="0" w:line="240" w:lineRule="auto"/>
        <w:ind w:left="1276" w:firstLine="0"/>
        <w:rPr>
          <w:rFonts w:ascii="Palatino Linotype" w:hAnsi="Palatino Linotype"/>
          <w:sz w:val="24"/>
        </w:rPr>
      </w:pPr>
      <w:r>
        <w:rPr>
          <w:rFonts w:ascii="Palatino Linotype" w:hAnsi="Palatino Linotype"/>
          <w:sz w:val="24"/>
        </w:rPr>
        <w:t>Kocka</w:t>
      </w:r>
    </w:p>
    <w:p w:rsidR="003E5159" w:rsidRDefault="003E5159" w:rsidP="00142CC6">
      <w:pPr>
        <w:pStyle w:val="Listaszerbekezds"/>
        <w:numPr>
          <w:ilvl w:val="0"/>
          <w:numId w:val="58"/>
        </w:numPr>
        <w:spacing w:after="0" w:line="240" w:lineRule="auto"/>
        <w:ind w:left="1276" w:firstLine="0"/>
        <w:rPr>
          <w:rFonts w:ascii="Palatino Linotype" w:hAnsi="Palatino Linotype"/>
          <w:sz w:val="24"/>
        </w:rPr>
      </w:pPr>
      <w:r>
        <w:rPr>
          <w:rFonts w:ascii="Palatino Linotype" w:hAnsi="Palatino Linotype"/>
          <w:sz w:val="24"/>
        </w:rPr>
        <w:t>Gúla</w:t>
      </w:r>
    </w:p>
    <w:p w:rsidR="003E5159" w:rsidRDefault="003E5159" w:rsidP="00142CC6">
      <w:pPr>
        <w:pStyle w:val="Listaszerbekezds"/>
        <w:numPr>
          <w:ilvl w:val="0"/>
          <w:numId w:val="58"/>
        </w:numPr>
        <w:spacing w:after="0" w:line="240" w:lineRule="auto"/>
        <w:ind w:left="1276" w:firstLine="0"/>
        <w:rPr>
          <w:rFonts w:ascii="Palatino Linotype" w:hAnsi="Palatino Linotype"/>
          <w:sz w:val="24"/>
        </w:rPr>
      </w:pPr>
      <w:r>
        <w:rPr>
          <w:rFonts w:ascii="Palatino Linotype" w:hAnsi="Palatino Linotype"/>
          <w:sz w:val="24"/>
        </w:rPr>
        <w:t>Kúp, henger</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Csendélet, kompozíció mértani testekkel, vonalháló rajz</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Csendélet tónusok megjelenítésével</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Kompozíció összetett geometriai formákkal</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Háttér megjelenítése</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Drapéria, organikus formák</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Természeti formák ábrázolása</w:t>
      </w:r>
    </w:p>
    <w:p w:rsidR="003E5159" w:rsidRDefault="003E5159" w:rsidP="00142CC6">
      <w:pPr>
        <w:pStyle w:val="Listaszerbekezds"/>
        <w:numPr>
          <w:ilvl w:val="0"/>
          <w:numId w:val="58"/>
        </w:numPr>
        <w:spacing w:after="0" w:line="240" w:lineRule="auto"/>
        <w:ind w:left="1276" w:firstLine="0"/>
        <w:rPr>
          <w:rFonts w:ascii="Palatino Linotype" w:hAnsi="Palatino Linotype"/>
          <w:sz w:val="24"/>
        </w:rPr>
      </w:pPr>
      <w:r>
        <w:rPr>
          <w:rFonts w:ascii="Palatino Linotype" w:hAnsi="Palatino Linotype"/>
          <w:sz w:val="24"/>
        </w:rPr>
        <w:t>Egyszerű növényi alakzatok</w:t>
      </w:r>
    </w:p>
    <w:p w:rsidR="003E5159" w:rsidRDefault="003E5159" w:rsidP="00142CC6">
      <w:pPr>
        <w:pStyle w:val="Listaszerbekezds"/>
        <w:numPr>
          <w:ilvl w:val="0"/>
          <w:numId w:val="58"/>
        </w:numPr>
        <w:spacing w:after="0" w:line="240" w:lineRule="auto"/>
        <w:ind w:left="1276" w:firstLine="0"/>
        <w:rPr>
          <w:rFonts w:ascii="Palatino Linotype" w:hAnsi="Palatino Linotype"/>
          <w:sz w:val="24"/>
        </w:rPr>
      </w:pPr>
      <w:r>
        <w:rPr>
          <w:rFonts w:ascii="Palatino Linotype" w:hAnsi="Palatino Linotype"/>
          <w:sz w:val="24"/>
        </w:rPr>
        <w:t>Összetett növényi alakzatok</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Tanulmányrajzok anatómiai modellek után</w:t>
      </w:r>
    </w:p>
    <w:p w:rsidR="003E5159" w:rsidRPr="007301A0" w:rsidRDefault="003E5159" w:rsidP="00851EC3">
      <w:pPr>
        <w:widowControl w:val="0"/>
        <w:suppressAutoHyphens/>
        <w:ind w:left="1584"/>
        <w:rPr>
          <w:rFonts w:ascii="Palatino Linotype" w:hAnsi="Palatino Linotype"/>
          <w:sz w:val="24"/>
        </w:rPr>
      </w:pPr>
    </w:p>
    <w:p w:rsidR="003E5159" w:rsidRDefault="003E5159" w:rsidP="009843AF">
      <w:pPr>
        <w:widowControl w:val="0"/>
        <w:numPr>
          <w:ilvl w:val="2"/>
          <w:numId w:val="3"/>
        </w:numPr>
        <w:tabs>
          <w:tab w:val="right" w:pos="9072"/>
        </w:tabs>
        <w:suppressAutoHyphens/>
        <w:jc w:val="right"/>
        <w:rPr>
          <w:rFonts w:ascii="Palatino Linotype" w:hAnsi="Palatino Linotype"/>
          <w:b/>
          <w:sz w:val="24"/>
          <w:szCs w:val="24"/>
        </w:rPr>
      </w:pPr>
      <w:r w:rsidRPr="005A17CA">
        <w:rPr>
          <w:rFonts w:ascii="Palatino Linotype" w:hAnsi="Palatino Linotype" w:cs="Arial"/>
          <w:b/>
          <w:sz w:val="24"/>
          <w:szCs w:val="24"/>
        </w:rPr>
        <w:t>Térábrázolás</w:t>
      </w:r>
      <w:r>
        <w:rPr>
          <w:rFonts w:ascii="Palatino Linotype" w:hAnsi="Palatino Linotype" w:cs="Arial"/>
          <w:b/>
          <w:sz w:val="24"/>
          <w:szCs w:val="24"/>
        </w:rPr>
        <w:t xml:space="preserve"> </w:t>
      </w:r>
      <w:r w:rsidRPr="009843AF">
        <w:rPr>
          <w:rFonts w:ascii="Palatino Linotype" w:hAnsi="Palatino Linotype" w:cs="Arial"/>
          <w:b/>
          <w:sz w:val="24"/>
          <w:szCs w:val="24"/>
        </w:rPr>
        <w:t>különböző korszakokban</w:t>
      </w:r>
      <w:r w:rsidRPr="000E120B">
        <w:rPr>
          <w:rFonts w:ascii="Palatino Linotype" w:hAnsi="Palatino Linotype"/>
          <w:b/>
          <w:sz w:val="24"/>
          <w:szCs w:val="24"/>
        </w:rPr>
        <w:tab/>
      </w:r>
      <w:r>
        <w:rPr>
          <w:rFonts w:ascii="Palatino Linotype" w:hAnsi="Palatino Linotype"/>
          <w:b/>
          <w:i/>
          <w:sz w:val="24"/>
          <w:szCs w:val="24"/>
        </w:rPr>
        <w:t xml:space="preserve">20 </w:t>
      </w:r>
      <w:r w:rsidRPr="00B87D30">
        <w:rPr>
          <w:rFonts w:ascii="Palatino Linotype" w:hAnsi="Palatino Linotype"/>
          <w:b/>
          <w:i/>
          <w:sz w:val="24"/>
          <w:szCs w:val="24"/>
        </w:rPr>
        <w:t>óra</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Alapvető síkmértani szerkesztések</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Különböző geometrikus térábrázolási szerkesztési módok</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Axonometrikus ábrázolás, egyméretű (izometrikus) ábrázolás</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Kétméretű (dimetrikus) axonometria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Frontális (kavalier) axonometria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Vetületi ábrázolás</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Méretezés, műhelyrajz</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Perspektíva fogalma, távlati hatás</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Perspektivikus ábrázolás mértani testek rajzolásával</w:t>
      </w:r>
    </w:p>
    <w:p w:rsidR="003E5159" w:rsidRPr="007301A0" w:rsidRDefault="003E5159" w:rsidP="00851EC3">
      <w:pPr>
        <w:widowControl w:val="0"/>
        <w:suppressAutoHyphens/>
        <w:ind w:left="1440"/>
        <w:rPr>
          <w:rFonts w:ascii="Palatino Linotype" w:hAnsi="Palatino Linotype"/>
          <w:sz w:val="24"/>
        </w:rPr>
      </w:pPr>
    </w:p>
    <w:p w:rsidR="003E5159"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5A17CA">
        <w:rPr>
          <w:rFonts w:ascii="Palatino Linotype" w:hAnsi="Palatino Linotype" w:cs="Arial"/>
          <w:b/>
          <w:sz w:val="24"/>
          <w:szCs w:val="24"/>
        </w:rPr>
        <w:t>Rajz – festés tanulmányok</w:t>
      </w:r>
      <w:r>
        <w:rPr>
          <w:rFonts w:ascii="Palatino Linotype" w:hAnsi="Palatino Linotype" w:cs="Arial"/>
          <w:b/>
          <w:sz w:val="24"/>
          <w:szCs w:val="24"/>
        </w:rPr>
        <w:tab/>
      </w:r>
      <w:r>
        <w:rPr>
          <w:rFonts w:ascii="Palatino Linotype" w:hAnsi="Palatino Linotype"/>
          <w:b/>
          <w:i/>
          <w:sz w:val="24"/>
          <w:szCs w:val="24"/>
        </w:rPr>
        <w:t>38</w:t>
      </w:r>
      <w:r w:rsidRPr="004B4664">
        <w:rPr>
          <w:rFonts w:ascii="Palatino Linotype" w:hAnsi="Palatino Linotype"/>
          <w:b/>
          <w:i/>
          <w:sz w:val="24"/>
          <w:szCs w:val="24"/>
        </w:rPr>
        <w:t xml:space="preserve"> óra</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Színtan</w:t>
      </w:r>
      <w:r>
        <w:rPr>
          <w:rFonts w:ascii="Palatino Linotype" w:hAnsi="Palatino Linotype"/>
          <w:sz w:val="24"/>
        </w:rPr>
        <w:t>, színkör fogalma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Színek egymásra hatása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Festési technikák, temperafestés</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lastRenderedPageBreak/>
        <w:t>Színkör festése, tempera technikával</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Vízfestés (akvarell) technika bemutatása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Csendélet egyszerű mértani formákkal</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Összetett kompozíciók</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Háttér megjelenítése,</w:t>
      </w:r>
      <w:r w:rsidRPr="00542FB9">
        <w:rPr>
          <w:rFonts w:ascii="Palatino Linotype" w:hAnsi="Palatino Linotype"/>
          <w:sz w:val="24"/>
        </w:rPr>
        <w:t xml:space="preserve"> </w:t>
      </w:r>
      <w:r>
        <w:rPr>
          <w:rFonts w:ascii="Palatino Linotype" w:hAnsi="Palatino Linotype"/>
          <w:sz w:val="24"/>
        </w:rPr>
        <w:t>drapéria</w:t>
      </w:r>
    </w:p>
    <w:p w:rsidR="003E5159" w:rsidRDefault="003E5159" w:rsidP="00851EC3">
      <w:pPr>
        <w:widowControl w:val="0"/>
        <w:suppressAutoHyphens/>
        <w:ind w:left="709"/>
        <w:rPr>
          <w:rFonts w:ascii="Palatino Linotype" w:hAnsi="Palatino Linotype"/>
          <w:sz w:val="24"/>
        </w:rPr>
      </w:pPr>
      <w:r>
        <w:rPr>
          <w:rFonts w:ascii="Palatino Linotype" w:hAnsi="Palatino Linotype"/>
          <w:sz w:val="24"/>
        </w:rPr>
        <w:t>Vegyes technikák ismertetése</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Természeti formák festése (tanulmányok)</w:t>
      </w:r>
    </w:p>
    <w:p w:rsidR="003E5159" w:rsidRDefault="003E5159" w:rsidP="00851EC3">
      <w:pPr>
        <w:widowControl w:val="0"/>
        <w:suppressAutoHyphens/>
        <w:ind w:left="709"/>
        <w:rPr>
          <w:rFonts w:ascii="Palatino Linotype" w:hAnsi="Palatino Linotype"/>
          <w:sz w:val="24"/>
        </w:rPr>
      </w:pPr>
    </w:p>
    <w:p w:rsidR="003E5159"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Pr>
          <w:rFonts w:ascii="Palatino Linotype" w:hAnsi="Palatino Linotype"/>
          <w:b/>
          <w:sz w:val="24"/>
          <w:szCs w:val="24"/>
        </w:rPr>
        <w:t>Népművészeti motívumok</w:t>
      </w:r>
      <w:r>
        <w:rPr>
          <w:rFonts w:ascii="Palatino Linotype" w:hAnsi="Palatino Linotype"/>
          <w:b/>
          <w:sz w:val="24"/>
          <w:szCs w:val="24"/>
        </w:rPr>
        <w:tab/>
      </w:r>
      <w:r>
        <w:rPr>
          <w:rFonts w:ascii="Palatino Linotype" w:hAnsi="Palatino Linotype"/>
          <w:b/>
          <w:i/>
          <w:sz w:val="24"/>
          <w:szCs w:val="24"/>
        </w:rPr>
        <w:t>8 óra</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Tájegységekre jellemző népi motívumok</w:t>
      </w:r>
    </w:p>
    <w:p w:rsidR="003E5159" w:rsidRDefault="003E5159" w:rsidP="00851EC3">
      <w:pPr>
        <w:widowControl w:val="0"/>
        <w:suppressAutoHyphens/>
        <w:ind w:left="709"/>
        <w:rPr>
          <w:rFonts w:ascii="Palatino Linotype" w:hAnsi="Palatino Linotype"/>
          <w:sz w:val="24"/>
        </w:rPr>
      </w:pPr>
      <w:r w:rsidRPr="007301A0">
        <w:rPr>
          <w:rFonts w:ascii="Palatino Linotype" w:hAnsi="Palatino Linotype"/>
          <w:sz w:val="24"/>
        </w:rPr>
        <w:t>Tájegységek formakincsei</w:t>
      </w:r>
    </w:p>
    <w:p w:rsidR="003E5159" w:rsidRPr="007301A0" w:rsidRDefault="003E5159" w:rsidP="00851EC3">
      <w:pPr>
        <w:widowControl w:val="0"/>
        <w:suppressAutoHyphens/>
        <w:ind w:left="1440"/>
        <w:rPr>
          <w:rFonts w:ascii="Palatino Linotype" w:hAnsi="Palatino Linotype"/>
          <w:sz w:val="24"/>
        </w:rPr>
      </w:pPr>
    </w:p>
    <w:p w:rsidR="003E5159" w:rsidRPr="0069580E" w:rsidRDefault="003E5159" w:rsidP="009843AF">
      <w:pPr>
        <w:widowControl w:val="0"/>
        <w:numPr>
          <w:ilvl w:val="2"/>
          <w:numId w:val="3"/>
        </w:numPr>
        <w:tabs>
          <w:tab w:val="right" w:pos="9072"/>
        </w:tabs>
        <w:suppressAutoHyphens/>
        <w:rPr>
          <w:rFonts w:ascii="Palatino Linotype" w:hAnsi="Palatino Linotype"/>
          <w:b/>
          <w:sz w:val="24"/>
          <w:szCs w:val="24"/>
        </w:rPr>
      </w:pPr>
      <w:r w:rsidRPr="005A17CA">
        <w:rPr>
          <w:rFonts w:ascii="Palatino Linotype" w:hAnsi="Palatino Linotype" w:cs="Arial"/>
          <w:b/>
          <w:sz w:val="24"/>
          <w:szCs w:val="24"/>
        </w:rPr>
        <w:t>Vizsga</w:t>
      </w:r>
      <w:r>
        <w:rPr>
          <w:rFonts w:ascii="Palatino Linotype" w:hAnsi="Palatino Linotype" w:cs="Arial"/>
          <w:b/>
          <w:sz w:val="24"/>
          <w:szCs w:val="24"/>
        </w:rPr>
        <w:t>-</w:t>
      </w:r>
      <w:r w:rsidRPr="005A17CA">
        <w:rPr>
          <w:rFonts w:ascii="Palatino Linotype" w:hAnsi="Palatino Linotype" w:cs="Arial"/>
          <w:b/>
          <w:sz w:val="24"/>
          <w:szCs w:val="24"/>
        </w:rPr>
        <w:t xml:space="preserve">remek műhelyrajzának </w:t>
      </w:r>
      <w:r w:rsidRPr="009843AF">
        <w:rPr>
          <w:rFonts w:ascii="Palatino Linotype" w:hAnsi="Palatino Linotype" w:cs="Arial"/>
          <w:b/>
          <w:sz w:val="24"/>
          <w:szCs w:val="24"/>
        </w:rPr>
        <w:t>követelményei</w:t>
      </w:r>
      <w:r>
        <w:rPr>
          <w:rFonts w:ascii="Palatino Linotype" w:hAnsi="Palatino Linotype"/>
          <w:b/>
          <w:sz w:val="24"/>
          <w:szCs w:val="24"/>
        </w:rPr>
        <w:tab/>
      </w:r>
      <w:r>
        <w:rPr>
          <w:rFonts w:ascii="Palatino Linotype" w:hAnsi="Palatino Linotype"/>
          <w:b/>
          <w:i/>
          <w:sz w:val="24"/>
          <w:szCs w:val="24"/>
        </w:rPr>
        <w:t>3</w:t>
      </w:r>
      <w:r w:rsidRPr="004B4664">
        <w:rPr>
          <w:rFonts w:ascii="Palatino Linotype" w:hAnsi="Palatino Linotype"/>
          <w:b/>
          <w:i/>
          <w:sz w:val="24"/>
          <w:szCs w:val="24"/>
        </w:rPr>
        <w:t>2 óra</w:t>
      </w:r>
    </w:p>
    <w:p w:rsidR="003E5159" w:rsidRPr="007301A0" w:rsidRDefault="003E5159" w:rsidP="00851EC3">
      <w:pPr>
        <w:widowControl w:val="0"/>
        <w:suppressAutoHyphens/>
        <w:ind w:left="709"/>
        <w:rPr>
          <w:rFonts w:ascii="Palatino Linotype" w:hAnsi="Palatino Linotype"/>
          <w:sz w:val="24"/>
        </w:rPr>
      </w:pPr>
      <w:r w:rsidRPr="007301A0">
        <w:rPr>
          <w:rFonts w:ascii="Palatino Linotype" w:hAnsi="Palatino Linotype"/>
          <w:sz w:val="24"/>
        </w:rPr>
        <w:t>Vizsga</w:t>
      </w:r>
      <w:r>
        <w:rPr>
          <w:rFonts w:ascii="Palatino Linotype" w:hAnsi="Palatino Linotype"/>
          <w:sz w:val="24"/>
        </w:rPr>
        <w:t>-</w:t>
      </w:r>
      <w:r w:rsidRPr="007301A0">
        <w:rPr>
          <w:rFonts w:ascii="Palatino Linotype" w:hAnsi="Palatino Linotype"/>
          <w:sz w:val="24"/>
        </w:rPr>
        <w:t>remek tervezés - tanulmányok</w:t>
      </w:r>
    </w:p>
    <w:p w:rsidR="003E5159" w:rsidRPr="007301A0" w:rsidRDefault="003E5159" w:rsidP="00851EC3">
      <w:pPr>
        <w:widowControl w:val="0"/>
        <w:suppressAutoHyphens/>
        <w:ind w:left="709"/>
        <w:rPr>
          <w:rFonts w:ascii="Palatino Linotype" w:hAnsi="Palatino Linotype"/>
          <w:sz w:val="24"/>
        </w:rPr>
      </w:pPr>
      <w:r w:rsidRPr="007301A0">
        <w:rPr>
          <w:rFonts w:ascii="Palatino Linotype" w:hAnsi="Palatino Linotype"/>
          <w:sz w:val="24"/>
        </w:rPr>
        <w:t>Műhelyrajz készítés</w:t>
      </w:r>
    </w:p>
    <w:p w:rsidR="003E5159" w:rsidRPr="0049456D" w:rsidRDefault="003E5159" w:rsidP="00851EC3">
      <w:pPr>
        <w:widowControl w:val="0"/>
        <w:suppressAutoHyphens/>
        <w:jc w:val="center"/>
        <w:rPr>
          <w:rFonts w:ascii="Palatino Linotype" w:hAnsi="Palatino Linotype" w:cs="Mangal"/>
          <w:b/>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képzés javasolt helyszíne (ajánlás)</w:t>
      </w:r>
    </w:p>
    <w:p w:rsidR="003E5159" w:rsidRPr="009147AC" w:rsidRDefault="003E5159" w:rsidP="00851EC3">
      <w:pPr>
        <w:widowControl w:val="0"/>
        <w:suppressAutoHyphens/>
        <w:ind w:left="567"/>
        <w:rPr>
          <w:rFonts w:ascii="Palatino Linotype" w:hAnsi="Palatino Linotype" w:cs="Mangal"/>
          <w:i/>
          <w:kern w:val="1"/>
          <w:sz w:val="24"/>
          <w:szCs w:val="24"/>
          <w:lang w:eastAsia="hi-IN" w:bidi="hi-IN"/>
        </w:rPr>
      </w:pPr>
      <w:r w:rsidRPr="009147AC">
        <w:rPr>
          <w:rFonts w:ascii="Palatino Linotype" w:hAnsi="Palatino Linotype" w:cs="Mangal"/>
          <w:i/>
          <w:kern w:val="1"/>
          <w:sz w:val="24"/>
          <w:szCs w:val="24"/>
          <w:lang w:eastAsia="hi-IN" w:bidi="hi-IN"/>
        </w:rPr>
        <w:t>Tanterem</w:t>
      </w:r>
    </w:p>
    <w:p w:rsidR="003E5159" w:rsidRDefault="003E5159" w:rsidP="00851EC3">
      <w:pPr>
        <w:widowControl w:val="0"/>
        <w:suppressAutoHyphens/>
        <w:ind w:firstLine="708"/>
        <w:rPr>
          <w:rFonts w:ascii="Palatino Linotype" w:hAnsi="Palatino Linotype" w:cs="Mangal"/>
          <w:kern w:val="1"/>
          <w:sz w:val="24"/>
          <w:szCs w:val="24"/>
          <w:lang w:eastAsia="hi-IN" w:bidi="hi-IN"/>
        </w:rPr>
      </w:pPr>
    </w:p>
    <w:p w:rsidR="003E5159" w:rsidRDefault="003E5159" w:rsidP="00851EC3">
      <w:pPr>
        <w:numPr>
          <w:ilvl w:val="1"/>
          <w:numId w:val="3"/>
        </w:numPr>
        <w:tabs>
          <w:tab w:val="clear" w:pos="432"/>
          <w:tab w:val="left" w:pos="851"/>
        </w:tabs>
        <w:ind w:left="567" w:firstLine="0"/>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3E5159" w:rsidRDefault="003E5159" w:rsidP="00851EC3">
      <w:pPr>
        <w:rPr>
          <w:rFonts w:ascii="Palatino Linotype" w:hAnsi="Palatino Linotype"/>
          <w:b/>
          <w:sz w:val="24"/>
          <w:szCs w:val="24"/>
        </w:rPr>
      </w:pPr>
    </w:p>
    <w:p w:rsidR="003E5159" w:rsidRPr="000C3F1F" w:rsidRDefault="003E5159" w:rsidP="009147AC">
      <w:pPr>
        <w:numPr>
          <w:ilvl w:val="2"/>
          <w:numId w:val="3"/>
        </w:numPr>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159" w:rsidRPr="008B7D14" w:rsidTr="004907D3">
        <w:trPr>
          <w:jc w:val="center"/>
        </w:trPr>
        <w:tc>
          <w:tcPr>
            <w:tcW w:w="994"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994" w:type="dxa"/>
            <w:vMerge/>
            <w:vAlign w:val="center"/>
          </w:tcPr>
          <w:p w:rsidR="003E5159" w:rsidRPr="008B7D14" w:rsidRDefault="003E5159" w:rsidP="004907D3">
            <w:pPr>
              <w:jc w:val="center"/>
              <w:rPr>
                <w:rFonts w:ascii="Palatino Linotype" w:hAnsi="Palatino Linotype"/>
                <w:b/>
                <w:sz w:val="20"/>
                <w:szCs w:val="20"/>
              </w:rPr>
            </w:pPr>
          </w:p>
        </w:tc>
        <w:tc>
          <w:tcPr>
            <w:tcW w:w="2800" w:type="dxa"/>
            <w:vMerge/>
            <w:vAlign w:val="center"/>
          </w:tcPr>
          <w:p w:rsidR="003E5159" w:rsidRPr="008B7D14" w:rsidRDefault="003E5159" w:rsidP="004907D3">
            <w:pPr>
              <w:rPr>
                <w:rFonts w:ascii="Palatino Linotype" w:hAnsi="Palatino Linotype"/>
                <w:b/>
                <w:sz w:val="20"/>
                <w:szCs w:val="20"/>
              </w:rPr>
            </w:pP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trHeight w:val="373"/>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bl>
    <w:p w:rsidR="003E5159" w:rsidRDefault="003E5159" w:rsidP="009147AC">
      <w:pPr>
        <w:jc w:val="both"/>
        <w:rPr>
          <w:rFonts w:ascii="Palatino Linotype" w:hAnsi="Palatino Linotype"/>
          <w:b/>
          <w:bCs/>
          <w:i/>
          <w:sz w:val="24"/>
          <w:szCs w:val="24"/>
        </w:rPr>
      </w:pPr>
    </w:p>
    <w:p w:rsidR="003E5159" w:rsidRPr="000C3F1F" w:rsidRDefault="003E5159" w:rsidP="00851EC3">
      <w:pPr>
        <w:numPr>
          <w:ilvl w:val="2"/>
          <w:numId w:val="3"/>
        </w:numPr>
        <w:jc w:val="both"/>
        <w:rPr>
          <w:rFonts w:ascii="Palatino Linotype" w:hAnsi="Palatino Linotype"/>
          <w:b/>
          <w:bCs/>
          <w:i/>
          <w:sz w:val="24"/>
          <w:szCs w:val="24"/>
        </w:rPr>
      </w:pPr>
      <w:r w:rsidRPr="000C3F1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621" w:type="dxa"/>
            <w:vMerge/>
            <w:vAlign w:val="center"/>
          </w:tcPr>
          <w:p w:rsidR="003E5159" w:rsidRPr="00FE5532" w:rsidRDefault="003E5159" w:rsidP="00851EC3">
            <w:pPr>
              <w:rPr>
                <w:rFonts w:ascii="Palatino Linotype" w:hAnsi="Palatino Linotype"/>
                <w:b/>
                <w:sz w:val="20"/>
                <w:szCs w:val="20"/>
              </w:rPr>
            </w:pPr>
          </w:p>
        </w:tc>
        <w:tc>
          <w:tcPr>
            <w:tcW w:w="809"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98"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63"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2190"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lastRenderedPageBreak/>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kiegészítés</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elemzés, hibakeresés</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rendszerrajz kiegészítés</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bl>
    <w:p w:rsidR="003E5159" w:rsidRDefault="003E5159" w:rsidP="00851EC3"/>
    <w:p w:rsidR="003E5159" w:rsidRDefault="003E5159" w:rsidP="00851EC3">
      <w:pPr>
        <w:numPr>
          <w:ilvl w:val="1"/>
          <w:numId w:val="3"/>
        </w:numPr>
        <w:tabs>
          <w:tab w:val="clear" w:pos="432"/>
          <w:tab w:val="left" w:pos="851"/>
        </w:tabs>
        <w:ind w:left="567" w:firstLine="0"/>
        <w:rPr>
          <w:rFonts w:ascii="Palatino Linotype" w:hAnsi="Palatino Linotype"/>
          <w:b/>
          <w:sz w:val="24"/>
          <w:szCs w:val="24"/>
        </w:rPr>
      </w:pPr>
      <w:r w:rsidRPr="00CD6BC0">
        <w:rPr>
          <w:rFonts w:ascii="Palatino Linotype" w:hAnsi="Palatino Linotype"/>
          <w:b/>
          <w:sz w:val="24"/>
          <w:szCs w:val="24"/>
        </w:rPr>
        <w:t>A tantárgy értékelésének módja</w:t>
      </w:r>
    </w:p>
    <w:p w:rsidR="003E5159" w:rsidRDefault="003E5159" w:rsidP="00851EC3">
      <w:pPr>
        <w:ind w:left="567"/>
        <w:rPr>
          <w:rFonts w:ascii="Palatino Linotype" w:hAnsi="Palatino Linotype"/>
          <w:b/>
          <w:sz w:val="24"/>
          <w:szCs w:val="24"/>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3E5159" w:rsidRPr="00CD6BC0" w:rsidRDefault="003E5159" w:rsidP="00851EC3">
      <w:pPr>
        <w:widowControl w:val="0"/>
        <w:suppressAutoHyphens/>
        <w:rPr>
          <w:rFonts w:ascii="Palatino Linotype" w:hAnsi="Palatino Linotype" w:cs="Mangal"/>
          <w:b/>
          <w:bCs/>
          <w:kern w:val="1"/>
          <w:sz w:val="24"/>
          <w:szCs w:val="24"/>
          <w:lang w:eastAsia="hi-IN" w:bidi="hi-IN"/>
        </w:rPr>
      </w:pPr>
    </w:p>
    <w:p w:rsidR="003E5159" w:rsidRDefault="003E5159" w:rsidP="00851EC3">
      <w:pPr>
        <w:widowControl w:val="0"/>
        <w:suppressAutoHyphens/>
        <w:jc w:val="center"/>
        <w:rPr>
          <w:rFonts w:ascii="Palatino Linotype" w:hAnsi="Palatino Linotype"/>
          <w:b/>
          <w:sz w:val="44"/>
          <w:szCs w:val="44"/>
        </w:rPr>
      </w:pPr>
      <w:r>
        <w:rPr>
          <w:rFonts w:ascii="Palatino Linotype" w:hAnsi="Palatino Linotype"/>
          <w:b/>
          <w:bCs/>
          <w:kern w:val="1"/>
          <w:sz w:val="44"/>
          <w:szCs w:val="44"/>
          <w:lang w:eastAsia="hi-IN" w:bidi="hi-IN"/>
        </w:rPr>
        <w:br w:type="page"/>
      </w: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10635-12</w:t>
      </w:r>
      <w:r w:rsidRPr="000E120B">
        <w:rPr>
          <w:rFonts w:ascii="Palatino Linotype" w:hAnsi="Palatino Linotype"/>
          <w:b/>
          <w:sz w:val="44"/>
          <w:szCs w:val="44"/>
        </w:rPr>
        <w:t xml:space="preserve"> azonosító számú</w:t>
      </w:r>
    </w:p>
    <w:p w:rsidR="003E5159" w:rsidRPr="000E120B" w:rsidRDefault="003E5159" w:rsidP="00851EC3">
      <w:pPr>
        <w:widowControl w:val="0"/>
        <w:suppressAutoHyphens/>
        <w:jc w:val="center"/>
        <w:rPr>
          <w:rFonts w:ascii="Palatino Linotype" w:hAnsi="Palatino Linotype"/>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Kerámia-porcelán szakmaelmélet</w:t>
      </w:r>
    </w:p>
    <w:p w:rsidR="003E5159" w:rsidRPr="000E120B" w:rsidRDefault="003E5159" w:rsidP="00851EC3">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E5159" w:rsidRPr="000E120B"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E5159" w:rsidRPr="000E120B" w:rsidRDefault="003E5159" w:rsidP="00851EC3">
      <w:pPr>
        <w:widowControl w:val="0"/>
        <w:suppressAutoHyphens/>
        <w:jc w:val="center"/>
        <w:rPr>
          <w:rFonts w:ascii="Palatino Linotype" w:hAnsi="Palatino Linotype"/>
          <w:b/>
          <w:kern w:val="1"/>
          <w:sz w:val="44"/>
          <w:szCs w:val="44"/>
          <w:lang w:eastAsia="hi-IN" w:bidi="hi-IN"/>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E5159" w:rsidRPr="000E120B" w:rsidRDefault="003E5159" w:rsidP="00851EC3">
      <w:pPr>
        <w:widowControl w:val="0"/>
        <w:suppressAutoHyphens/>
        <w:jc w:val="center"/>
        <w:rPr>
          <w:rFonts w:ascii="Palatino Linotype" w:hAnsi="Palatino Linotype"/>
          <w:b/>
          <w:bCs/>
          <w:kern w:val="1"/>
          <w:sz w:val="44"/>
          <w:szCs w:val="44"/>
          <w:lang w:eastAsia="hi-IN" w:bidi="hi-IN"/>
        </w:rPr>
      </w:pPr>
    </w:p>
    <w:p w:rsidR="003E5159" w:rsidRDefault="003E5159" w:rsidP="00851EC3">
      <w:pPr>
        <w:widowControl w:val="0"/>
        <w:suppressAutoHyphens/>
        <w:jc w:val="both"/>
        <w:rPr>
          <w:rFonts w:ascii="Palatino Linotype" w:hAnsi="Palatino Linotype" w:cs="Mangal"/>
          <w:b/>
          <w:kern w:val="1"/>
          <w:sz w:val="24"/>
          <w:szCs w:val="24"/>
          <w:lang w:eastAsia="hi-IN" w:bidi="hi-IN"/>
        </w:rPr>
        <w:sectPr w:rsidR="003E5159" w:rsidSect="00AA26FB">
          <w:pgSz w:w="11906" w:h="16838"/>
          <w:pgMar w:top="1560" w:right="1418" w:bottom="1618" w:left="1418" w:header="709" w:footer="709" w:gutter="0"/>
          <w:cols w:space="708"/>
          <w:docGrid w:linePitch="360"/>
        </w:sectPr>
      </w:pPr>
    </w:p>
    <w:p w:rsidR="003E5159" w:rsidRPr="000E120B" w:rsidRDefault="003E5159" w:rsidP="00851EC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rPr>
        <w:t xml:space="preserve">azonosító számú, </w:t>
      </w:r>
      <w:r>
        <w:rPr>
          <w:rFonts w:ascii="Palatino Linotype" w:hAnsi="Palatino Linotype"/>
          <w:b/>
          <w:sz w:val="24"/>
          <w:szCs w:val="24"/>
        </w:rPr>
        <w:t>Kerámia-porcelán szakmaelmélet</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4874" w:type="dxa"/>
        <w:jc w:val="center"/>
        <w:tblInd w:w="-2394" w:type="dxa"/>
        <w:tblCellMar>
          <w:left w:w="70" w:type="dxa"/>
          <w:right w:w="70" w:type="dxa"/>
        </w:tblCellMar>
        <w:tblLook w:val="0000" w:firstRow="0" w:lastRow="0" w:firstColumn="0" w:lastColumn="0" w:noHBand="0" w:noVBand="0"/>
      </w:tblPr>
      <w:tblGrid>
        <w:gridCol w:w="8709"/>
        <w:gridCol w:w="637"/>
        <w:gridCol w:w="637"/>
        <w:gridCol w:w="637"/>
        <w:gridCol w:w="534"/>
        <w:gridCol w:w="568"/>
        <w:gridCol w:w="666"/>
        <w:gridCol w:w="815"/>
        <w:gridCol w:w="591"/>
        <w:gridCol w:w="655"/>
        <w:gridCol w:w="425"/>
      </w:tblGrid>
      <w:tr w:rsidR="003E5159" w:rsidRPr="000E120B" w:rsidTr="00FD4001">
        <w:trPr>
          <w:trHeight w:val="570"/>
          <w:jc w:val="center"/>
        </w:trPr>
        <w:tc>
          <w:tcPr>
            <w:tcW w:w="8709" w:type="dxa"/>
            <w:vMerge w:val="restart"/>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jc w:val="center"/>
              <w:rPr>
                <w:rFonts w:ascii="Palatino Linotype" w:hAnsi="Palatino Linotype" w:cs="Mangal"/>
                <w:kern w:val="1"/>
                <w:sz w:val="20"/>
                <w:szCs w:val="20"/>
                <w:lang w:eastAsia="hi-IN" w:bidi="hi-IN"/>
              </w:rPr>
            </w:pPr>
            <w:r w:rsidRPr="00B218BD">
              <w:rPr>
                <w:rFonts w:ascii="Palatino Linotype" w:hAnsi="Palatino Linotype" w:cs="Mangal"/>
                <w:kern w:val="1"/>
                <w:sz w:val="20"/>
                <w:szCs w:val="20"/>
                <w:lang w:eastAsia="hi-IN" w:bidi="hi-IN"/>
              </w:rPr>
              <w:t>10635-12</w:t>
            </w:r>
          </w:p>
          <w:p w:rsidR="003E5159" w:rsidRPr="00B218BD" w:rsidRDefault="003E5159" w:rsidP="00851EC3">
            <w:pPr>
              <w:jc w:val="center"/>
              <w:rPr>
                <w:rFonts w:ascii="Palatino Linotype" w:hAnsi="Palatino Linotype"/>
                <w:sz w:val="20"/>
                <w:szCs w:val="20"/>
              </w:rPr>
            </w:pPr>
            <w:r w:rsidRPr="00B218BD">
              <w:rPr>
                <w:rFonts w:ascii="Palatino Linotype" w:hAnsi="Palatino Linotype"/>
                <w:sz w:val="20"/>
                <w:szCs w:val="20"/>
              </w:rPr>
              <w:t>Kerámia-porcelán szakmaelmélet</w:t>
            </w:r>
          </w:p>
        </w:tc>
        <w:tc>
          <w:tcPr>
            <w:tcW w:w="1911" w:type="dxa"/>
            <w:gridSpan w:val="3"/>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224">
              <w:rPr>
                <w:rFonts w:ascii="Palatino Linotype" w:hAnsi="Palatino Linotype"/>
                <w:sz w:val="20"/>
                <w:szCs w:val="20"/>
              </w:rPr>
              <w:t>Anyagismeret</w:t>
            </w:r>
          </w:p>
        </w:tc>
        <w:tc>
          <w:tcPr>
            <w:tcW w:w="4254" w:type="dxa"/>
            <w:gridSpan w:val="7"/>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224">
              <w:rPr>
                <w:rFonts w:ascii="Palatino Linotype" w:hAnsi="Palatino Linotype"/>
                <w:sz w:val="20"/>
                <w:szCs w:val="20"/>
              </w:rPr>
              <w:t>Technológiai ismeretek</w:t>
            </w:r>
          </w:p>
        </w:tc>
      </w:tr>
      <w:tr w:rsidR="003E5159" w:rsidRPr="000E120B" w:rsidTr="00FD4001">
        <w:trPr>
          <w:trHeight w:val="2737"/>
          <w:jc w:val="center"/>
        </w:trPr>
        <w:tc>
          <w:tcPr>
            <w:tcW w:w="8709" w:type="dxa"/>
            <w:vMerge/>
            <w:tcBorders>
              <w:top w:val="single" w:sz="4" w:space="0" w:color="auto"/>
              <w:left w:val="single" w:sz="4" w:space="0" w:color="auto"/>
              <w:bottom w:val="single" w:sz="4" w:space="0" w:color="auto"/>
              <w:right w:val="single" w:sz="4" w:space="0" w:color="auto"/>
            </w:tcBorders>
            <w:vAlign w:val="center"/>
          </w:tcPr>
          <w:p w:rsidR="003E5159" w:rsidRPr="000E120B" w:rsidRDefault="003E5159" w:rsidP="00851EC3">
            <w:pPr>
              <w:rPr>
                <w:rFonts w:ascii="Palatino Linotype" w:hAnsi="Palatino Linotype"/>
                <w:sz w:val="20"/>
                <w:szCs w:val="20"/>
              </w:rPr>
            </w:pPr>
          </w:p>
        </w:tc>
        <w:tc>
          <w:tcPr>
            <w:tcW w:w="637" w:type="dxa"/>
            <w:tcBorders>
              <w:top w:val="nil"/>
              <w:left w:val="nil"/>
              <w:bottom w:val="single" w:sz="4" w:space="0" w:color="auto"/>
              <w:right w:val="single" w:sz="4" w:space="0" w:color="auto"/>
            </w:tcBorders>
            <w:textDirection w:val="btLr"/>
            <w:vAlign w:val="bottom"/>
          </w:tcPr>
          <w:p w:rsidR="003E5159" w:rsidRDefault="003E5159" w:rsidP="00851EC3">
            <w:pPr>
              <w:ind w:left="113"/>
              <w:rPr>
                <w:rFonts w:ascii="Palatino Linotype" w:hAnsi="Palatino Linotype"/>
                <w:sz w:val="18"/>
                <w:szCs w:val="18"/>
              </w:rPr>
            </w:pPr>
            <w:r w:rsidRPr="00B022BE">
              <w:rPr>
                <w:rFonts w:ascii="Palatino Linotype" w:hAnsi="Palatino Linotype"/>
                <w:sz w:val="18"/>
                <w:szCs w:val="18"/>
              </w:rPr>
              <w:t xml:space="preserve">A kerámia </w:t>
            </w:r>
            <w:r>
              <w:rPr>
                <w:rFonts w:ascii="Palatino Linotype" w:hAnsi="Palatino Linotype"/>
                <w:sz w:val="18"/>
                <w:szCs w:val="18"/>
              </w:rPr>
              <w:t>-</w:t>
            </w:r>
            <w:r w:rsidRPr="00B022BE">
              <w:rPr>
                <w:rFonts w:ascii="Palatino Linotype" w:hAnsi="Palatino Linotype"/>
                <w:sz w:val="18"/>
                <w:szCs w:val="18"/>
              </w:rPr>
              <w:t>és porcelánipar gyártmányai</w:t>
            </w:r>
          </w:p>
        </w:tc>
        <w:tc>
          <w:tcPr>
            <w:tcW w:w="63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B022BE">
              <w:rPr>
                <w:rFonts w:ascii="Palatino Linotype" w:hAnsi="Palatino Linotype"/>
                <w:sz w:val="18"/>
                <w:szCs w:val="18"/>
              </w:rPr>
              <w:t>Kerámia- és porcelánipari alapanyagok</w:t>
            </w:r>
          </w:p>
        </w:tc>
        <w:tc>
          <w:tcPr>
            <w:tcW w:w="63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B022BE">
              <w:rPr>
                <w:rFonts w:ascii="Palatino Linotype" w:hAnsi="Palatino Linotype"/>
                <w:sz w:val="18"/>
                <w:szCs w:val="18"/>
              </w:rPr>
              <w:t>Kerámia- és porcelánipari mázak, festékek, segédanyagok</w:t>
            </w:r>
          </w:p>
        </w:tc>
        <w:tc>
          <w:tcPr>
            <w:tcW w:w="534"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A kerámiai nyersanyagok előkészítése</w:t>
            </w:r>
          </w:p>
        </w:tc>
        <w:tc>
          <w:tcPr>
            <w:tcW w:w="568"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Gipszmodell és formagyártás ismeretei</w:t>
            </w:r>
          </w:p>
        </w:tc>
        <w:tc>
          <w:tcPr>
            <w:tcW w:w="666"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Porózus törésfelületű kerámiai termékek gyártásismerete</w:t>
            </w:r>
          </w:p>
        </w:tc>
        <w:tc>
          <w:tcPr>
            <w:tcW w:w="815"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Tűzálló anyagok és tömör törésfelületű kerámiai termékek gyártásismerete</w:t>
            </w:r>
          </w:p>
        </w:tc>
        <w:tc>
          <w:tcPr>
            <w:tcW w:w="591"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A porcelán nyers- és fehéráru gyártása</w:t>
            </w:r>
          </w:p>
        </w:tc>
        <w:tc>
          <w:tcPr>
            <w:tcW w:w="655" w:type="dxa"/>
            <w:tcBorders>
              <w:top w:val="nil"/>
              <w:left w:val="nil"/>
              <w:bottom w:val="single" w:sz="4" w:space="0" w:color="auto"/>
              <w:right w:val="single" w:sz="4" w:space="0" w:color="auto"/>
            </w:tcBorders>
            <w:textDirection w:val="btLr"/>
            <w:vAlign w:val="bottom"/>
          </w:tcPr>
          <w:p w:rsidR="003E5159" w:rsidRDefault="003E5159" w:rsidP="00B14786">
            <w:pPr>
              <w:ind w:left="57"/>
              <w:rPr>
                <w:rFonts w:ascii="Palatino Linotype" w:hAnsi="Palatino Linotype"/>
                <w:sz w:val="18"/>
                <w:szCs w:val="18"/>
              </w:rPr>
            </w:pPr>
            <w:r w:rsidRPr="00625C89">
              <w:rPr>
                <w:rFonts w:ascii="Palatino Linotype" w:hAnsi="Palatino Linotype" w:cs="Arial"/>
                <w:sz w:val="18"/>
                <w:szCs w:val="18"/>
              </w:rPr>
              <w:t>Kerámia és porc</w:t>
            </w:r>
            <w:r>
              <w:rPr>
                <w:rFonts w:ascii="Palatino Linotype" w:hAnsi="Palatino Linotype" w:cs="Arial"/>
                <w:sz w:val="18"/>
                <w:szCs w:val="18"/>
              </w:rPr>
              <w:t>elánt</w:t>
            </w:r>
            <w:r w:rsidRPr="00625C89">
              <w:rPr>
                <w:rFonts w:ascii="Palatino Linotype" w:hAnsi="Palatino Linotype" w:cs="Arial"/>
                <w:sz w:val="18"/>
                <w:szCs w:val="18"/>
              </w:rPr>
              <w:t>ermékeknél használatos díszítési eljárások</w:t>
            </w:r>
          </w:p>
        </w:tc>
        <w:tc>
          <w:tcPr>
            <w:tcW w:w="425"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625C89">
              <w:rPr>
                <w:rFonts w:ascii="Palatino Linotype" w:hAnsi="Palatino Linotype" w:cs="Arial"/>
                <w:sz w:val="18"/>
                <w:szCs w:val="18"/>
              </w:rPr>
              <w:t>Technológiai dokumentációk</w:t>
            </w:r>
          </w:p>
        </w:tc>
      </w:tr>
      <w:tr w:rsidR="003E5159" w:rsidRPr="000E120B" w:rsidTr="00FD4001">
        <w:trPr>
          <w:trHeight w:val="255"/>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FELADATOK</w:t>
            </w: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autoSpaceDE w:val="0"/>
              <w:autoSpaceDN w:val="0"/>
              <w:adjustRightInd w:val="0"/>
              <w:rPr>
                <w:rFonts w:ascii="Palatino Linotype" w:hAnsi="Palatino Linotype"/>
                <w:sz w:val="20"/>
                <w:szCs w:val="20"/>
              </w:rPr>
            </w:pPr>
            <w:r w:rsidRPr="00B022BE">
              <w:rPr>
                <w:rFonts w:ascii="Palatino Linotype" w:hAnsi="Palatino Linotype"/>
                <w:sz w:val="20"/>
                <w:szCs w:val="20"/>
              </w:rPr>
              <w:t>Folyamatosan bővíti szakmai elméleti ismereteit és gyakorlati tudását</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Szakmai elméleti ismereteit alkalmazza kivitelezési munkájában</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Kialakítja személyes munkaterét</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Meghatározza és előkészíti a gipszmodell, kerámia és/vagy a porcelán alap- és segédanyagokat</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Anyagszükségletet számol, időbeni ütemezést készít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Egyszerűbb anyagvizsgálatokat végez</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Előkészíti és karbantartja a kéziszerszámokat, gépeket, berendezéseket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Del="00221263" w:rsidRDefault="003E5159" w:rsidP="00851EC3">
            <w:pPr>
              <w:rPr>
                <w:rFonts w:ascii="Palatino Linotype" w:hAnsi="Palatino Linotype"/>
                <w:sz w:val="20"/>
                <w:szCs w:val="20"/>
              </w:rPr>
            </w:pPr>
            <w:r w:rsidRPr="00705224">
              <w:rPr>
                <w:rFonts w:ascii="Palatino Linotype" w:hAnsi="Palatino Linotype"/>
                <w:sz w:val="20"/>
                <w:szCs w:val="20"/>
              </w:rPr>
              <w:t>Tárgykészítéskor feladatát önálló részműveletekre, alapműveletekre bontja</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Gipszmintát, gipszmodellt készít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Kézi- és gépi eljárással kerámia és/vagy porcelán tárgyat formáz, készít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Különböző díszítési eljárást alkalmaz</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Felismeri és javítja a gyártás közben előforduló, valamint a készáru hibákat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Betartja a munka-, tűz-, környezet- és egészségvédelmi előírásokat</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705224">
              <w:rPr>
                <w:rFonts w:ascii="Palatino Linotype" w:hAnsi="Palatino Linotype"/>
                <w:sz w:val="20"/>
                <w:szCs w:val="20"/>
              </w:rPr>
              <w:t>Hulladékot újra feldolgoz vagy szakszerűen tárol</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40"/>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Pr="00B022BE" w:rsidRDefault="003E5159" w:rsidP="00851EC3">
            <w:pPr>
              <w:jc w:val="center"/>
              <w:rPr>
                <w:rFonts w:ascii="Palatino Linotype" w:hAnsi="Palatino Linotype"/>
                <w:caps/>
                <w:sz w:val="20"/>
                <w:szCs w:val="20"/>
              </w:rPr>
            </w:pPr>
            <w:r w:rsidRPr="00B022BE">
              <w:rPr>
                <w:rFonts w:ascii="Palatino Linotype" w:hAnsi="Palatino Linotype"/>
                <w:caps/>
                <w:sz w:val="20"/>
                <w:szCs w:val="20"/>
              </w:rPr>
              <w:t>SZAKMAI ISMERETEK</w:t>
            </w: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B218BD" w:rsidRDefault="003E5159" w:rsidP="00851EC3">
            <w:pPr>
              <w:rPr>
                <w:rFonts w:ascii="Palatino Linotype" w:hAnsi="Palatino Linotype"/>
                <w:sz w:val="20"/>
                <w:szCs w:val="20"/>
              </w:rPr>
            </w:pPr>
            <w:r w:rsidRPr="00B218BD">
              <w:rPr>
                <w:rFonts w:ascii="Palatino Linotype" w:hAnsi="Palatino Linotype"/>
                <w:sz w:val="20"/>
                <w:szCs w:val="20"/>
              </w:rPr>
              <w:t>A kerámia-porcelán és/vagy gipszes műhely kialakításának egészség- és balesetvédelmi követelményei</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218BD">
              <w:rPr>
                <w:rFonts w:ascii="Palatino Linotype" w:hAnsi="Palatino Linotype"/>
                <w:sz w:val="20"/>
                <w:szCs w:val="20"/>
              </w:rPr>
              <w:lastRenderedPageBreak/>
              <w:t>A műhelykialakítás technikai-technológiai követelményei</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r>
      <w:tr w:rsidR="003E5159" w:rsidRPr="000E120B" w:rsidTr="00FD4001">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 kerámia- és porcelánipar gyártmányai</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B0171C" w:rsidTr="00FD4001">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A kerámia- és porcelán sorozatgyártás különböző gipszformái</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r>
              <w:rPr>
                <w:rFonts w:ascii="Palatino Linotype" w:hAnsi="Palatino Linotype"/>
                <w:sz w:val="20"/>
                <w:szCs w:val="20"/>
              </w:rPr>
              <w:t>x</w:t>
            </w: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B022BE">
              <w:rPr>
                <w:rFonts w:ascii="Palatino Linotype" w:hAnsi="Palatino Linotype"/>
                <w:sz w:val="20"/>
                <w:szCs w:val="20"/>
              </w:rPr>
              <w:t>A kerámia- és porcelángyártás területén használatos fizikai és kémiai alapfogalmak</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single" w:sz="4" w:space="0" w:color="auto"/>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 kerámia- és porcelángyártás nyers-, alap-, segéd- és egyéb felhasználásra kerülő anyagai, azok tulajdonságai</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 kerámia-</w:t>
            </w:r>
            <w:r w:rsidRPr="00B022BE">
              <w:rPr>
                <w:rFonts w:ascii="Palatino Linotype" w:hAnsi="Palatino Linotype"/>
                <w:color w:val="FF0000"/>
                <w:sz w:val="20"/>
                <w:szCs w:val="20"/>
              </w:rPr>
              <w:t xml:space="preserve"> </w:t>
            </w:r>
            <w:r w:rsidRPr="00B022BE">
              <w:rPr>
                <w:rFonts w:ascii="Palatino Linotype" w:hAnsi="Palatino Linotype"/>
                <w:sz w:val="20"/>
                <w:szCs w:val="20"/>
              </w:rPr>
              <w:t xml:space="preserve">porcelán </w:t>
            </w:r>
            <w:r w:rsidRPr="00B022BE">
              <w:rPr>
                <w:rFonts w:ascii="Palatino Linotype" w:hAnsi="Palatino Linotype"/>
                <w:color w:val="000000"/>
                <w:sz w:val="20"/>
                <w:szCs w:val="20"/>
              </w:rPr>
              <w:t>alapanyagok keletkezésére, előkészítésére és felhasználására vonatkozó technológiai előírások</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Kerámia- és porcelángyártás technológiája</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Egyszerű és összetett gipszminták, modellek készítése, javítása, restaurálása</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Egyszerű és bonyolult formájú kerámia- és porcelánipari termékek előállításának technológiája</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A műveletek elvégzéséhez szükséges kéziszerszámok, segédeszközök, gépek, berendezések kezelése, szerepük a technológiai folyamatokban</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Pr="00705014" w:rsidDel="00997680"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Minta utáni, szabadkézi alakítás műveletei</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Pr="00705014" w:rsidDel="00997680"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Default="003E5159" w:rsidP="00851EC3">
            <w:pPr>
              <w:rPr>
                <w:rFonts w:ascii="Palatino Linotype" w:hAnsi="Palatino Linotype"/>
                <w:sz w:val="20"/>
                <w:szCs w:val="20"/>
              </w:rPr>
            </w:pPr>
            <w:r w:rsidRPr="00705224">
              <w:rPr>
                <w:rFonts w:ascii="Palatino Linotype" w:hAnsi="Palatino Linotype"/>
                <w:sz w:val="20"/>
                <w:szCs w:val="20"/>
              </w:rPr>
              <w:t>Díszítési és színezési módok</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Pr="00705014" w:rsidDel="00997680"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 kerámia és porcelán mázak és nyersanyagai</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B022BE" w:rsidRDefault="003E5159" w:rsidP="00851EC3">
            <w:pPr>
              <w:rPr>
                <w:rFonts w:ascii="Palatino Linotype" w:hAnsi="Palatino Linotype"/>
                <w:sz w:val="20"/>
                <w:szCs w:val="20"/>
              </w:rPr>
            </w:pPr>
            <w:r w:rsidRPr="00B022BE">
              <w:rPr>
                <w:rFonts w:ascii="Palatino Linotype" w:hAnsi="Palatino Linotype"/>
                <w:sz w:val="20"/>
                <w:szCs w:val="20"/>
              </w:rPr>
              <w:t>A kerámia- és porcelánipar díszítő festési eljárásai, festékei, azok tulajdonságai</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Máz alatti dekoráció</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 xml:space="preserve">A festéshez használt eszközök előkészítési- és karbantartási módja </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A dekorégetés technológiája</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A festés hibajavítási módjai</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A munka ütemezésének módja a technológia által meghatározott gyártási idők betartásával</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Dokumentáció és adminisztráció</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A munkavédelem jogszabályi környezete</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tcPr>
          <w:p w:rsidR="003E5159" w:rsidRPr="002C64D4" w:rsidRDefault="003E5159" w:rsidP="00851EC3">
            <w:pPr>
              <w:spacing w:line="100" w:lineRule="atLeast"/>
              <w:jc w:val="both"/>
              <w:rPr>
                <w:rFonts w:ascii="Palatino Linotype" w:hAnsi="Palatino Linotype"/>
                <w:sz w:val="20"/>
                <w:szCs w:val="20"/>
              </w:rPr>
            </w:pPr>
            <w:r w:rsidRPr="002C64D4">
              <w:rPr>
                <w:rFonts w:ascii="Palatino Linotype" w:hAnsi="Palatino Linotype"/>
                <w:sz w:val="20"/>
                <w:szCs w:val="20"/>
              </w:rPr>
              <w:t>Munka-, tűz-, környezet-, egészség- és balesetvédelem általános és hatósági, törvényi előírásai</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Pr="00B022BE" w:rsidRDefault="003E5159" w:rsidP="00851EC3">
            <w:pPr>
              <w:jc w:val="center"/>
              <w:rPr>
                <w:rFonts w:ascii="Palatino Linotype" w:hAnsi="Palatino Linotype"/>
                <w:caps/>
                <w:sz w:val="20"/>
                <w:szCs w:val="20"/>
              </w:rPr>
            </w:pPr>
            <w:r w:rsidRPr="00B022BE">
              <w:rPr>
                <w:rFonts w:ascii="Palatino Linotype" w:hAnsi="Palatino Linotype"/>
                <w:caps/>
                <w:sz w:val="20"/>
                <w:szCs w:val="20"/>
              </w:rPr>
              <w:t>SZAKMAI KÉSZSÉGEK</w:t>
            </w: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Pr>
                <w:rFonts w:ascii="Palatino Linotype" w:hAnsi="Palatino Linotype"/>
                <w:sz w:val="20"/>
                <w:szCs w:val="20"/>
              </w:rPr>
              <w:t>Szakmairánytól függő eszközök, mérőeszközök, szerszámok gépek berendezések szakszerű használata</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B022BE">
              <w:rPr>
                <w:rFonts w:ascii="Palatino Linotype" w:hAnsi="Palatino Linotype"/>
                <w:sz w:val="20"/>
                <w:szCs w:val="20"/>
              </w:rPr>
              <w:t>Gipsz-kerámia-porcelán alapanyagok, segédanyagok szakszerű felhasználása</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255"/>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Pr>
                <w:rFonts w:ascii="Palatino Linotype" w:hAnsi="Palatino Linotype"/>
                <w:sz w:val="20"/>
                <w:szCs w:val="20"/>
              </w:rPr>
              <w:t>A komplex jelzésrendszerek</w:t>
            </w:r>
          </w:p>
        </w:tc>
        <w:tc>
          <w:tcPr>
            <w:tcW w:w="637"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r>
      <w:tr w:rsidR="003E5159" w:rsidRPr="000E120B" w:rsidTr="00FD4001">
        <w:trPr>
          <w:trHeight w:val="300"/>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Pr="00B022BE" w:rsidRDefault="003E5159" w:rsidP="00851EC3">
            <w:pPr>
              <w:jc w:val="center"/>
              <w:rPr>
                <w:rFonts w:ascii="Palatino Linotype" w:hAnsi="Palatino Linotype"/>
                <w:caps/>
                <w:sz w:val="20"/>
                <w:szCs w:val="20"/>
              </w:rPr>
            </w:pPr>
            <w:r w:rsidRPr="00B022BE">
              <w:rPr>
                <w:rFonts w:ascii="Palatino Linotype" w:hAnsi="Palatino Linotype"/>
                <w:caps/>
                <w:sz w:val="20"/>
                <w:szCs w:val="20"/>
              </w:rPr>
              <w:t>SZEMÉLYES KOMPETENCIÁK</w:t>
            </w:r>
          </w:p>
        </w:tc>
      </w:tr>
      <w:tr w:rsidR="003E5159" w:rsidRPr="000E120B" w:rsidTr="00FD4001">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jc w:val="both"/>
              <w:rPr>
                <w:rFonts w:ascii="Palatino Linotype" w:hAnsi="Palatino Linotype"/>
                <w:sz w:val="20"/>
                <w:szCs w:val="20"/>
              </w:rPr>
            </w:pPr>
            <w:r>
              <w:rPr>
                <w:rFonts w:ascii="Palatino Linotype" w:hAnsi="Palatino Linotype"/>
                <w:sz w:val="20"/>
                <w:szCs w:val="20"/>
              </w:rPr>
              <w:t>Elhivatottság, elkötelezettség</w:t>
            </w:r>
          </w:p>
        </w:tc>
        <w:tc>
          <w:tcPr>
            <w:tcW w:w="637" w:type="dxa"/>
            <w:tcBorders>
              <w:top w:val="nil"/>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nil"/>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p>
        </w:tc>
        <w:tc>
          <w:tcPr>
            <w:tcW w:w="637" w:type="dxa"/>
            <w:tcBorders>
              <w:top w:val="nil"/>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jc w:val="both"/>
              <w:rPr>
                <w:rFonts w:ascii="Palatino Linotype" w:hAnsi="Palatino Linotype"/>
                <w:sz w:val="20"/>
                <w:szCs w:val="20"/>
              </w:rPr>
            </w:pPr>
            <w:r>
              <w:rPr>
                <w:rFonts w:ascii="Palatino Linotype" w:hAnsi="Palatino Linotype"/>
                <w:sz w:val="20"/>
                <w:szCs w:val="20"/>
              </w:rPr>
              <w:lastRenderedPageBreak/>
              <w:t>Precizitás</w:t>
            </w:r>
          </w:p>
        </w:tc>
        <w:tc>
          <w:tcPr>
            <w:tcW w:w="637" w:type="dxa"/>
            <w:tcBorders>
              <w:top w:val="single" w:sz="4" w:space="0" w:color="auto"/>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r w:rsidR="003E5159" w:rsidRPr="000E120B" w:rsidTr="00FD4001">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3E5159" w:rsidRDefault="003E5159" w:rsidP="00851EC3">
            <w:pPr>
              <w:jc w:val="both"/>
              <w:rPr>
                <w:rFonts w:ascii="Palatino Linotype" w:hAnsi="Palatino Linotype"/>
                <w:sz w:val="20"/>
                <w:szCs w:val="20"/>
              </w:rPr>
            </w:pPr>
            <w:r w:rsidRPr="00B022BE">
              <w:rPr>
                <w:rFonts w:ascii="Palatino Linotype" w:hAnsi="Palatino Linotype"/>
                <w:sz w:val="20"/>
                <w:szCs w:val="20"/>
              </w:rPr>
              <w:t>Szorgalom, igyekezet</w:t>
            </w:r>
          </w:p>
        </w:tc>
        <w:tc>
          <w:tcPr>
            <w:tcW w:w="637" w:type="dxa"/>
            <w:tcBorders>
              <w:top w:val="nil"/>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r>
      <w:tr w:rsidR="003E5159" w:rsidRPr="000E120B" w:rsidTr="00FD4001">
        <w:trPr>
          <w:trHeight w:val="300"/>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Pr="00B022BE" w:rsidDel="00997680" w:rsidRDefault="003E5159" w:rsidP="00851EC3">
            <w:pPr>
              <w:jc w:val="center"/>
              <w:rPr>
                <w:rFonts w:ascii="Palatino Linotype" w:hAnsi="Palatino Linotype"/>
                <w:caps/>
                <w:sz w:val="20"/>
                <w:szCs w:val="20"/>
              </w:rPr>
            </w:pPr>
            <w:r>
              <w:rPr>
                <w:rFonts w:ascii="Palatino Linotype" w:hAnsi="Palatino Linotype"/>
                <w:caps/>
                <w:sz w:val="20"/>
                <w:szCs w:val="20"/>
              </w:rPr>
              <w:t>Társas</w:t>
            </w:r>
            <w:r w:rsidRPr="00B022BE">
              <w:rPr>
                <w:rFonts w:ascii="Palatino Linotype" w:hAnsi="Palatino Linotype"/>
                <w:caps/>
                <w:sz w:val="20"/>
                <w:szCs w:val="20"/>
              </w:rPr>
              <w:t xml:space="preserve"> KOMPETENCIÁK</w:t>
            </w:r>
          </w:p>
        </w:tc>
      </w:tr>
      <w:tr w:rsidR="003E5159" w:rsidRPr="000E120B" w:rsidTr="00FD4001">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autoSpaceDE w:val="0"/>
              <w:autoSpaceDN w:val="0"/>
              <w:adjustRightInd w:val="0"/>
              <w:jc w:val="both"/>
              <w:rPr>
                <w:rFonts w:ascii="Palatino Linotype" w:hAnsi="Palatino Linotype"/>
                <w:sz w:val="20"/>
                <w:szCs w:val="20"/>
              </w:rPr>
            </w:pPr>
            <w:r w:rsidRPr="00B022BE">
              <w:rPr>
                <w:rFonts w:ascii="Palatino Linotype" w:hAnsi="Palatino Linotype"/>
                <w:sz w:val="20"/>
                <w:szCs w:val="20"/>
              </w:rPr>
              <w:t>Motiválhatóság</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r>
      <w:tr w:rsidR="003E5159" w:rsidRPr="000E120B" w:rsidTr="00FD4001">
        <w:trPr>
          <w:trHeight w:val="300"/>
          <w:jc w:val="center"/>
        </w:trPr>
        <w:tc>
          <w:tcPr>
            <w:tcW w:w="8709" w:type="dxa"/>
            <w:tcBorders>
              <w:top w:val="nil"/>
              <w:left w:val="single" w:sz="4" w:space="0" w:color="auto"/>
              <w:bottom w:val="single" w:sz="4" w:space="0" w:color="auto"/>
              <w:right w:val="single" w:sz="4" w:space="0" w:color="auto"/>
            </w:tcBorders>
            <w:noWrap/>
            <w:vAlign w:val="center"/>
          </w:tcPr>
          <w:p w:rsidR="003E5159" w:rsidRPr="00B022BE" w:rsidRDefault="003E5159" w:rsidP="00851EC3">
            <w:pPr>
              <w:jc w:val="both"/>
              <w:rPr>
                <w:rFonts w:ascii="Palatino Linotype" w:hAnsi="Palatino Linotype"/>
                <w:sz w:val="20"/>
                <w:szCs w:val="20"/>
              </w:rPr>
            </w:pPr>
            <w:r w:rsidRPr="00B022BE">
              <w:rPr>
                <w:rFonts w:ascii="Palatino Linotype" w:hAnsi="Palatino Linotype"/>
                <w:sz w:val="20"/>
                <w:szCs w:val="20"/>
              </w:rPr>
              <w:t>Együttműködési készség</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66"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81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5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r>
      <w:tr w:rsidR="003E5159" w:rsidRPr="000E120B" w:rsidTr="00FD4001">
        <w:trPr>
          <w:trHeight w:val="300"/>
          <w:jc w:val="center"/>
        </w:trPr>
        <w:tc>
          <w:tcPr>
            <w:tcW w:w="14874" w:type="dxa"/>
            <w:gridSpan w:val="11"/>
            <w:tcBorders>
              <w:top w:val="nil"/>
              <w:left w:val="single" w:sz="4" w:space="0" w:color="auto"/>
              <w:bottom w:val="single" w:sz="4" w:space="0" w:color="auto"/>
              <w:right w:val="single" w:sz="4" w:space="0" w:color="auto"/>
            </w:tcBorders>
            <w:noWrap/>
            <w:vAlign w:val="center"/>
          </w:tcPr>
          <w:p w:rsidR="003E5159" w:rsidRPr="00B022BE" w:rsidDel="00997680" w:rsidRDefault="003E5159" w:rsidP="00851EC3">
            <w:pPr>
              <w:jc w:val="center"/>
              <w:rPr>
                <w:rFonts w:ascii="Palatino Linotype" w:hAnsi="Palatino Linotype"/>
                <w:caps/>
                <w:sz w:val="20"/>
                <w:szCs w:val="20"/>
              </w:rPr>
            </w:pPr>
            <w:r>
              <w:rPr>
                <w:rFonts w:ascii="Palatino Linotype" w:hAnsi="Palatino Linotype"/>
                <w:caps/>
                <w:sz w:val="20"/>
                <w:szCs w:val="20"/>
              </w:rPr>
              <w:t>módszer</w:t>
            </w:r>
            <w:r w:rsidRPr="00B022BE">
              <w:rPr>
                <w:rFonts w:ascii="Palatino Linotype" w:hAnsi="Palatino Linotype"/>
                <w:caps/>
                <w:sz w:val="20"/>
                <w:szCs w:val="20"/>
              </w:rPr>
              <w:t>KOMPETENCIÁK</w:t>
            </w:r>
          </w:p>
        </w:tc>
      </w:tr>
      <w:tr w:rsidR="003E5159" w:rsidRPr="000E120B" w:rsidTr="00FD4001">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Pr>
                <w:rFonts w:ascii="Palatino Linotype" w:hAnsi="Palatino Linotype"/>
                <w:sz w:val="20"/>
                <w:szCs w:val="20"/>
              </w:rPr>
              <w:t>Gyakorlatias feladatértelmezés</w:t>
            </w: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534"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caps/>
                <w:sz w:val="20"/>
                <w:szCs w:val="20"/>
              </w:rPr>
            </w:pPr>
          </w:p>
        </w:tc>
      </w:tr>
      <w:tr w:rsidR="003E5159" w:rsidRPr="000E120B" w:rsidTr="00FD4001">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sidRPr="00B022BE">
              <w:rPr>
                <w:rFonts w:ascii="Palatino Linotype" w:hAnsi="Palatino Linotype"/>
                <w:sz w:val="20"/>
                <w:szCs w:val="20"/>
              </w:rPr>
              <w:t>Rendszer/ek/ben való gondolkodás (rendszerszemlélet)</w:t>
            </w: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637" w:type="dxa"/>
            <w:tcBorders>
              <w:top w:val="single" w:sz="4" w:space="0" w:color="auto"/>
              <w:left w:val="nil"/>
              <w:bottom w:val="single" w:sz="4" w:space="0" w:color="auto"/>
              <w:right w:val="single" w:sz="4" w:space="0" w:color="auto"/>
            </w:tcBorders>
            <w:noWrap/>
            <w:vAlign w:val="center"/>
          </w:tcPr>
          <w:p w:rsidR="003E5159" w:rsidRPr="00705014" w:rsidRDefault="003E5159" w:rsidP="00851EC3">
            <w:pPr>
              <w:jc w:val="center"/>
              <w:rPr>
                <w:rFonts w:ascii="Palatino Linotype" w:hAnsi="Palatino Linotype"/>
                <w:caps/>
                <w:sz w:val="20"/>
                <w:szCs w:val="20"/>
              </w:rPr>
            </w:pPr>
            <w:r w:rsidRPr="00705014">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Pr="00705014" w:rsidRDefault="003E5159" w:rsidP="00851EC3">
            <w:pPr>
              <w:jc w:val="center"/>
              <w:rPr>
                <w:rFonts w:ascii="Palatino Linotype" w:hAnsi="Palatino Linotype"/>
                <w:sz w:val="20"/>
                <w:szCs w:val="20"/>
              </w:rPr>
            </w:pPr>
          </w:p>
        </w:tc>
      </w:tr>
      <w:tr w:rsidR="003E5159" w:rsidRPr="000E120B" w:rsidTr="00FD4001">
        <w:trPr>
          <w:trHeight w:val="300"/>
          <w:jc w:val="center"/>
        </w:trPr>
        <w:tc>
          <w:tcPr>
            <w:tcW w:w="8709" w:type="dxa"/>
            <w:tcBorders>
              <w:top w:val="single" w:sz="4" w:space="0" w:color="auto"/>
              <w:left w:val="single" w:sz="4" w:space="0" w:color="auto"/>
              <w:bottom w:val="single" w:sz="4" w:space="0" w:color="auto"/>
              <w:right w:val="single" w:sz="4" w:space="0" w:color="auto"/>
            </w:tcBorders>
            <w:noWrap/>
            <w:vAlign w:val="center"/>
          </w:tcPr>
          <w:p w:rsidR="003E5159" w:rsidRPr="00B022BE" w:rsidRDefault="003E5159" w:rsidP="00851EC3">
            <w:pPr>
              <w:rPr>
                <w:rFonts w:ascii="Palatino Linotype" w:hAnsi="Palatino Linotype"/>
                <w:sz w:val="20"/>
                <w:szCs w:val="20"/>
              </w:rPr>
            </w:pPr>
            <w:r>
              <w:rPr>
                <w:rFonts w:ascii="Palatino Linotype" w:hAnsi="Palatino Linotype"/>
                <w:sz w:val="20"/>
                <w:szCs w:val="20"/>
              </w:rPr>
              <w:t>Módszeres munkavégzés</w:t>
            </w: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p>
        </w:tc>
        <w:tc>
          <w:tcPr>
            <w:tcW w:w="637" w:type="dxa"/>
            <w:tcBorders>
              <w:top w:val="single" w:sz="4" w:space="0" w:color="auto"/>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534"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68"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66"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81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591"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65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E5159" w:rsidRDefault="003E5159" w:rsidP="00851EC3">
            <w:pPr>
              <w:jc w:val="center"/>
              <w:rPr>
                <w:rFonts w:ascii="Palatino Linotype" w:hAnsi="Palatino Linotype"/>
                <w:sz w:val="20"/>
                <w:szCs w:val="20"/>
              </w:rPr>
            </w:pPr>
          </w:p>
        </w:tc>
      </w:tr>
    </w:tbl>
    <w:p w:rsidR="003E5159" w:rsidRDefault="003E5159" w:rsidP="00851EC3">
      <w:pPr>
        <w:widowControl w:val="0"/>
        <w:suppressAutoHyphens/>
        <w:rPr>
          <w:rFonts w:ascii="Palatino Linotype" w:hAnsi="Palatino Linotype" w:cs="Mangal"/>
          <w:kern w:val="1"/>
          <w:sz w:val="20"/>
          <w:szCs w:val="20"/>
          <w:lang w:eastAsia="hi-IN" w:bidi="hi-IN"/>
        </w:rPr>
      </w:pPr>
    </w:p>
    <w:p w:rsidR="003E5159" w:rsidRDefault="003E5159" w:rsidP="00851EC3">
      <w:pPr>
        <w:widowControl w:val="0"/>
        <w:suppressAutoHyphens/>
        <w:rPr>
          <w:rFonts w:ascii="Palatino Linotype" w:hAnsi="Palatino Linotype" w:cs="Mangal"/>
          <w:b/>
          <w:kern w:val="1"/>
          <w:sz w:val="24"/>
          <w:szCs w:val="24"/>
          <w:lang w:eastAsia="hi-IN" w:bidi="hi-IN"/>
        </w:rPr>
        <w:sectPr w:rsidR="003E5159" w:rsidSect="00851EC3">
          <w:pgSz w:w="16838" w:h="11906" w:orient="landscape"/>
          <w:pgMar w:top="1418" w:right="1618" w:bottom="1418" w:left="1560" w:header="709" w:footer="709" w:gutter="0"/>
          <w:cols w:space="708"/>
          <w:docGrid w:linePitch="360"/>
        </w:sectPr>
      </w:pPr>
    </w:p>
    <w:p w:rsidR="003E5159" w:rsidRPr="00B218BD" w:rsidRDefault="003E5159" w:rsidP="00851EC3">
      <w:pPr>
        <w:pStyle w:val="Listaszerbekezds"/>
        <w:numPr>
          <w:ilvl w:val="0"/>
          <w:numId w:val="3"/>
        </w:numPr>
        <w:tabs>
          <w:tab w:val="right" w:pos="9000"/>
        </w:tabs>
        <w:jc w:val="right"/>
        <w:rPr>
          <w:rFonts w:ascii="Palatino Linotype" w:hAnsi="Palatino Linotype"/>
          <w:b/>
          <w:sz w:val="24"/>
          <w:szCs w:val="24"/>
        </w:rPr>
      </w:pPr>
      <w:r w:rsidRPr="00B218BD">
        <w:rPr>
          <w:rFonts w:ascii="Palatino Linotype" w:hAnsi="Palatino Linotype"/>
          <w:b/>
          <w:sz w:val="24"/>
          <w:szCs w:val="24"/>
        </w:rPr>
        <w:lastRenderedPageBreak/>
        <w:t xml:space="preserve">Anyagismeret tantárgy </w:t>
      </w:r>
      <w:r w:rsidRPr="00B218BD">
        <w:rPr>
          <w:rFonts w:ascii="Palatino Linotype" w:hAnsi="Palatino Linotype"/>
          <w:b/>
          <w:sz w:val="24"/>
          <w:szCs w:val="24"/>
        </w:rPr>
        <w:tab/>
        <w:t>70 óra</w:t>
      </w:r>
    </w:p>
    <w:p w:rsidR="003E5159" w:rsidRPr="00B218BD" w:rsidRDefault="003E5159" w:rsidP="00851EC3">
      <w:pPr>
        <w:rPr>
          <w:rFonts w:ascii="Palatino Linotype" w:hAnsi="Palatino Linotype"/>
          <w:b/>
          <w:vanish/>
          <w:sz w:val="24"/>
          <w:szCs w:val="24"/>
        </w:rPr>
      </w:pPr>
    </w:p>
    <w:p w:rsidR="003E5159" w:rsidRDefault="003E5159" w:rsidP="00851EC3">
      <w:pPr>
        <w:numPr>
          <w:ilvl w:val="1"/>
          <w:numId w:val="3"/>
        </w:numPr>
        <w:tabs>
          <w:tab w:val="clear" w:pos="432"/>
          <w:tab w:val="num" w:pos="999"/>
        </w:tabs>
        <w:ind w:left="999"/>
        <w:rPr>
          <w:rFonts w:ascii="Palatino Linotype" w:hAnsi="Palatino Linotype"/>
          <w:b/>
          <w:sz w:val="24"/>
          <w:szCs w:val="24"/>
        </w:rPr>
      </w:pPr>
      <w:r w:rsidRPr="000E120B">
        <w:rPr>
          <w:rFonts w:ascii="Palatino Linotype" w:hAnsi="Palatino Linotype"/>
          <w:b/>
          <w:sz w:val="24"/>
          <w:szCs w:val="24"/>
        </w:rPr>
        <w:t>A tantárgy tanításának célja</w:t>
      </w:r>
    </w:p>
    <w:p w:rsidR="003E5159" w:rsidRPr="00DF6025" w:rsidRDefault="003E5159" w:rsidP="00851EC3">
      <w:pPr>
        <w:ind w:left="567"/>
        <w:jc w:val="both"/>
        <w:rPr>
          <w:sz w:val="24"/>
          <w:szCs w:val="24"/>
        </w:rPr>
      </w:pPr>
      <w:r w:rsidRPr="00DF6025">
        <w:rPr>
          <w:rFonts w:ascii="Palatino Linotype" w:hAnsi="Palatino Linotype"/>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3E5159"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num" w:pos="851"/>
        </w:tabs>
        <w:ind w:left="567" w:firstLine="0"/>
        <w:rPr>
          <w:rFonts w:ascii="Palatino Linotype" w:hAnsi="Palatino Linotype"/>
          <w:b/>
          <w:sz w:val="24"/>
          <w:szCs w:val="24"/>
        </w:rPr>
      </w:pPr>
      <w:r w:rsidRPr="00DF6025">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7301A0">
        <w:rPr>
          <w:rFonts w:ascii="Palatino Linotype" w:hAnsi="Palatino Linotype"/>
          <w:sz w:val="24"/>
          <w:szCs w:val="24"/>
        </w:rPr>
        <w:t>Az anyagismeret tantárgy tartalma szorosan kapcsolódik a technológiai ismeretek tantárgy tartalmához. A két tantárgy együttesen biztosítja azokat a szakmaelméleti ismereteket, amelyek a szakmai gyakorlatban előforduló munkafolyamatok, gyártási technológiai folyamatok megértéséhez és</w:t>
      </w:r>
      <w:r w:rsidRPr="00705224">
        <w:rPr>
          <w:rFonts w:ascii="Palatino Linotype" w:hAnsi="Palatino Linotype"/>
          <w:sz w:val="24"/>
          <w:szCs w:val="24"/>
        </w:rPr>
        <w:t xml:space="preserve"> elvégzéséhez</w:t>
      </w:r>
      <w:r w:rsidRPr="001A5339">
        <w:rPr>
          <w:rFonts w:ascii="Palatino Linotype" w:hAnsi="Palatino Linotype"/>
          <w:sz w:val="24"/>
          <w:szCs w:val="24"/>
        </w:rPr>
        <w:t xml:space="preserve"> szükségesek.</w:t>
      </w:r>
      <w:r w:rsidRPr="007301A0">
        <w:rPr>
          <w:rFonts w:ascii="Palatino Linotype" w:hAnsi="Palatino Linotype"/>
          <w:sz w:val="24"/>
          <w:szCs w:val="24"/>
        </w:rPr>
        <w:t xml:space="preserve"> </w:t>
      </w:r>
    </w:p>
    <w:p w:rsidR="003E5159"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num" w:pos="851"/>
        </w:tabs>
        <w:ind w:left="567" w:firstLine="0"/>
        <w:rPr>
          <w:rFonts w:ascii="Palatino Linotype" w:hAnsi="Palatino Linotype"/>
          <w:b/>
          <w:sz w:val="24"/>
          <w:szCs w:val="24"/>
        </w:rPr>
      </w:pPr>
      <w:r w:rsidRPr="000E120B">
        <w:rPr>
          <w:rFonts w:ascii="Palatino Linotype" w:hAnsi="Palatino Linotype"/>
          <w:b/>
          <w:sz w:val="24"/>
          <w:szCs w:val="24"/>
        </w:rPr>
        <w:t xml:space="preserve">Témakörök </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widowControl w:val="0"/>
        <w:numPr>
          <w:ilvl w:val="2"/>
          <w:numId w:val="3"/>
        </w:numPr>
        <w:tabs>
          <w:tab w:val="right" w:pos="9072"/>
        </w:tabs>
        <w:suppressAutoHyphens/>
        <w:jc w:val="right"/>
        <w:rPr>
          <w:rFonts w:ascii="Palatino Linotype" w:hAnsi="Palatino Linotype" w:cs="Mangal"/>
          <w:b/>
          <w:kern w:val="1"/>
          <w:sz w:val="24"/>
          <w:szCs w:val="24"/>
          <w:lang w:eastAsia="hi-IN" w:bidi="hi-IN"/>
        </w:rPr>
      </w:pPr>
      <w:r w:rsidRPr="00A92FDC">
        <w:rPr>
          <w:rFonts w:ascii="Palatino Linotype" w:hAnsi="Palatino Linotype"/>
          <w:b/>
          <w:sz w:val="24"/>
          <w:szCs w:val="24"/>
        </w:rPr>
        <w:t>A kerámia- és porcelánipar gyártmányai</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8 </w:t>
      </w:r>
      <w:r w:rsidRPr="00B87D30">
        <w:rPr>
          <w:rFonts w:ascii="Palatino Linotype" w:hAnsi="Palatino Linotype" w:cs="Mangal"/>
          <w:b/>
          <w:i/>
          <w:kern w:val="1"/>
          <w:sz w:val="24"/>
          <w:szCs w:val="24"/>
          <w:lang w:eastAsia="hi-IN" w:bidi="hi-IN"/>
        </w:rPr>
        <w:t>óra</w:t>
      </w:r>
    </w:p>
    <w:p w:rsidR="003E5159" w:rsidRPr="00F50C3C" w:rsidRDefault="003E5159" w:rsidP="00851EC3">
      <w:pPr>
        <w:widowControl w:val="0"/>
        <w:suppressAutoHyphens/>
        <w:ind w:left="709"/>
        <w:rPr>
          <w:rFonts w:ascii="Palatino Linotype" w:hAnsi="Palatino Linotype" w:cs="Mangal"/>
          <w:kern w:val="1"/>
          <w:sz w:val="24"/>
          <w:szCs w:val="24"/>
          <w:lang w:eastAsia="hi-IN" w:bidi="hi-IN"/>
        </w:rPr>
      </w:pPr>
      <w:r w:rsidRPr="00F50C3C">
        <w:rPr>
          <w:rFonts w:ascii="Palatino Linotype" w:hAnsi="Palatino Linotype" w:cs="Arial"/>
          <w:sz w:val="24"/>
          <w:szCs w:val="24"/>
        </w:rPr>
        <w:t>A kerámiai termékek felosztása, a porózus és tömör cserepű, durva és finomkerámiák összehasonlítása</w:t>
      </w:r>
    </w:p>
    <w:p w:rsidR="003E5159" w:rsidRPr="00B218BD"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sidRPr="00B218BD">
        <w:rPr>
          <w:rFonts w:ascii="Palatino Linotype" w:hAnsi="Palatino Linotype" w:cs="Mangal"/>
          <w:kern w:val="1"/>
          <w:sz w:val="24"/>
          <w:szCs w:val="24"/>
          <w:lang w:eastAsia="hi-IN" w:bidi="hi-IN"/>
        </w:rPr>
        <w:t xml:space="preserve">A kerámiaipar gyártmányai </w:t>
      </w:r>
    </w:p>
    <w:p w:rsidR="003E5159" w:rsidRPr="000E120B"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Fogalomtár: kerámia, porozitás, cserépszerkezet </w:t>
      </w:r>
    </w:p>
    <w:p w:rsidR="003E5159" w:rsidRDefault="003E5159" w:rsidP="00851EC3">
      <w:pPr>
        <w:widowControl w:val="0"/>
        <w:suppressAutoHyphens/>
        <w:ind w:left="1224"/>
        <w:rPr>
          <w:rFonts w:ascii="Palatino Linotype" w:hAnsi="Palatino Linotype" w:cs="Mangal"/>
          <w:kern w:val="1"/>
          <w:sz w:val="24"/>
          <w:szCs w:val="24"/>
          <w:lang w:eastAsia="hi-IN" w:bidi="hi-IN"/>
        </w:rPr>
      </w:pPr>
    </w:p>
    <w:p w:rsidR="003E5159" w:rsidRDefault="003E5159" w:rsidP="00851EC3">
      <w:pPr>
        <w:widowControl w:val="0"/>
        <w:numPr>
          <w:ilvl w:val="2"/>
          <w:numId w:val="3"/>
        </w:numPr>
        <w:tabs>
          <w:tab w:val="right" w:pos="9072"/>
        </w:tabs>
        <w:suppressAutoHyphens/>
        <w:jc w:val="right"/>
        <w:rPr>
          <w:rFonts w:ascii="Palatino Linotype" w:hAnsi="Palatino Linotype"/>
          <w:b/>
          <w:sz w:val="24"/>
          <w:szCs w:val="24"/>
        </w:rPr>
      </w:pPr>
      <w:r w:rsidRPr="00A92FDC">
        <w:rPr>
          <w:rFonts w:ascii="Palatino Linotype" w:hAnsi="Palatino Linotype"/>
          <w:b/>
          <w:sz w:val="24"/>
          <w:szCs w:val="24"/>
        </w:rPr>
        <w:t>Kerámia- és porcelánipari alapanyagok</w:t>
      </w:r>
      <w:r w:rsidRPr="000E120B">
        <w:rPr>
          <w:rFonts w:ascii="Palatino Linotype" w:hAnsi="Palatino Linotype"/>
          <w:b/>
          <w:sz w:val="24"/>
          <w:szCs w:val="24"/>
        </w:rPr>
        <w:tab/>
      </w:r>
      <w:r>
        <w:rPr>
          <w:rFonts w:ascii="Palatino Linotype" w:hAnsi="Palatino Linotype"/>
          <w:b/>
          <w:i/>
          <w:sz w:val="24"/>
          <w:szCs w:val="24"/>
        </w:rPr>
        <w:t>28 ó</w:t>
      </w:r>
      <w:r w:rsidRPr="00B87D30">
        <w:rPr>
          <w:rFonts w:ascii="Palatino Linotype" w:hAnsi="Palatino Linotype"/>
          <w:b/>
          <w:i/>
          <w:sz w:val="24"/>
          <w:szCs w:val="24"/>
        </w:rPr>
        <w:t>ra</w:t>
      </w:r>
    </w:p>
    <w:p w:rsidR="003E5159" w:rsidRDefault="003E5159" w:rsidP="00851EC3">
      <w:pPr>
        <w:widowControl w:val="0"/>
        <w:suppressAutoHyphens/>
        <w:ind w:left="709"/>
        <w:rPr>
          <w:rFonts w:ascii="Palatino Linotype" w:hAnsi="Palatino Linotype" w:cs="Arial"/>
          <w:sz w:val="24"/>
          <w:szCs w:val="24"/>
        </w:rPr>
      </w:pPr>
      <w:r w:rsidRPr="001A5339">
        <w:rPr>
          <w:rFonts w:ascii="Palatino Linotype" w:hAnsi="Palatino Linotype" w:cs="Arial"/>
          <w:sz w:val="24"/>
          <w:szCs w:val="24"/>
        </w:rPr>
        <w:t>Földtani és kőzettani alapismeretek, a gipsz és a gipszforma készítés alapfogalmai, szilikátipari nyersanyagok (oxidos nyersanyagok, szilikátok, földpátok), agyagásványok jellemzői, tűzálló és nem tűzálló agyagok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Földtani-, ásvány- és kőzettani alapismeretek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 formakészítéshez kapcsolódó fogalmak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Szilikátipari nyersanyagok: oxidok, szilikátok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Agyagásványok, kaolinok, agyagok</w:t>
      </w:r>
    </w:p>
    <w:p w:rsidR="003E5159" w:rsidRPr="000E120B" w:rsidRDefault="003E5159" w:rsidP="00851EC3">
      <w:pPr>
        <w:widowControl w:val="0"/>
        <w:suppressAutoHyphens/>
        <w:ind w:left="2160"/>
        <w:rPr>
          <w:rFonts w:ascii="Palatino Linotype" w:hAnsi="Palatino Linotype" w:cs="Mangal"/>
          <w:kern w:val="1"/>
          <w:sz w:val="24"/>
          <w:szCs w:val="24"/>
          <w:lang w:eastAsia="hi-IN" w:bidi="hi-IN"/>
        </w:rPr>
      </w:pPr>
    </w:p>
    <w:p w:rsidR="003E5159" w:rsidRDefault="003E5159" w:rsidP="00851EC3">
      <w:pPr>
        <w:widowControl w:val="0"/>
        <w:numPr>
          <w:ilvl w:val="2"/>
          <w:numId w:val="3"/>
        </w:numPr>
        <w:tabs>
          <w:tab w:val="right" w:pos="9070"/>
        </w:tabs>
        <w:suppressAutoHyphens/>
        <w:ind w:right="-2"/>
        <w:jc w:val="right"/>
        <w:rPr>
          <w:rFonts w:ascii="Palatino Linotype" w:hAnsi="Palatino Linotype"/>
          <w:b/>
          <w:sz w:val="24"/>
          <w:szCs w:val="24"/>
        </w:rPr>
      </w:pPr>
      <w:r w:rsidRPr="00D413CF">
        <w:rPr>
          <w:rFonts w:ascii="Palatino Linotype" w:hAnsi="Palatino Linotype"/>
          <w:b/>
          <w:sz w:val="24"/>
          <w:szCs w:val="24"/>
        </w:rPr>
        <w:t>Kerámia- és porcelánipari mázak, festékek, segédanyagok</w:t>
      </w:r>
      <w:r>
        <w:rPr>
          <w:rFonts w:ascii="Palatino Linotype" w:hAnsi="Palatino Linotype"/>
          <w:b/>
          <w:sz w:val="24"/>
          <w:szCs w:val="24"/>
        </w:rPr>
        <w:tab/>
      </w:r>
      <w:r w:rsidRPr="00AD1CAA">
        <w:rPr>
          <w:rFonts w:ascii="Palatino Linotype" w:hAnsi="Palatino Linotype"/>
          <w:b/>
          <w:i/>
          <w:sz w:val="24"/>
          <w:szCs w:val="24"/>
        </w:rPr>
        <w:t>34 óra</w:t>
      </w:r>
    </w:p>
    <w:p w:rsidR="003E5159" w:rsidRDefault="003E5159" w:rsidP="00851EC3">
      <w:pPr>
        <w:widowControl w:val="0"/>
        <w:suppressAutoHyphens/>
        <w:ind w:left="709"/>
        <w:rPr>
          <w:rFonts w:ascii="Palatino Linotype" w:hAnsi="Palatino Linotype" w:cs="Arial"/>
          <w:sz w:val="24"/>
          <w:szCs w:val="24"/>
        </w:rPr>
      </w:pPr>
      <w:r w:rsidRPr="00F50C3C">
        <w:rPr>
          <w:rFonts w:ascii="Palatino Linotype" w:hAnsi="Palatino Linotype" w:cs="Arial"/>
          <w:sz w:val="24"/>
          <w:szCs w:val="24"/>
        </w:rPr>
        <w:t>A porcelán típusai, alaptulajdonságai, p</w:t>
      </w:r>
      <w:r w:rsidRPr="00705224">
        <w:rPr>
          <w:rFonts w:ascii="Palatino Linotype" w:hAnsi="Palatino Linotype" w:cs="Arial"/>
          <w:sz w:val="24"/>
          <w:szCs w:val="24"/>
        </w:rPr>
        <w:t>orcelángyártási segédanyagok részletes ismertetése, a</w:t>
      </w:r>
      <w:r w:rsidRPr="00F50C3C">
        <w:rPr>
          <w:rFonts w:ascii="Palatino Linotype" w:hAnsi="Palatino Linotype" w:cs="Arial"/>
          <w:sz w:val="24"/>
          <w:szCs w:val="24"/>
        </w:rPr>
        <w:t xml:space="preserve"> kerámia és porcelánmázak szerkezete, máztípusok, mázalkotók, Seger-képlet, máz alatti és máz feletti dekoráláshoz használt festékek</w:t>
      </w:r>
      <w:r w:rsidRPr="00705224">
        <w:rPr>
          <w:rFonts w:ascii="Palatino Linotype" w:hAnsi="Palatino Linotype" w:cs="Arial"/>
          <w:sz w:val="24"/>
          <w:szCs w:val="24"/>
        </w:rPr>
        <w:t>, festékkészítés, a</w:t>
      </w:r>
      <w:r w:rsidRPr="00F50C3C">
        <w:rPr>
          <w:rFonts w:ascii="Palatino Linotype" w:hAnsi="Palatino Linotype" w:cs="Arial"/>
          <w:sz w:val="24"/>
          <w:szCs w:val="24"/>
        </w:rPr>
        <w:t>lapanyag-vizsgálatok, számítási feladatok, fémek, műanyagok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porcelán típusai, szerkezete, tulajdonságai</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 fehér-és készáru gyártásban alkalmazott segédanyagok tulajdonságai</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kerámiai mázak szerkezete, alkotói, mázfajták, Seger-képlet </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Kerámiai festékek alkotói, tulajdonságai, festékkészítés </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Nyersanyagvizsgálatok</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kerámiaiparban használatos egyéb anyagok: műanyagok, fémek </w:t>
      </w:r>
    </w:p>
    <w:p w:rsidR="003E5159" w:rsidRDefault="003E5159" w:rsidP="00851EC3">
      <w:pPr>
        <w:pStyle w:val="Listaszerbekezds"/>
        <w:widowControl w:val="0"/>
        <w:numPr>
          <w:ilvl w:val="0"/>
          <w:numId w:val="58"/>
        </w:numPr>
        <w:suppressAutoHyphens/>
        <w:spacing w:after="0" w:line="240" w:lineRule="auto"/>
        <w:ind w:left="1077" w:hanging="3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Számolási feladatok: massza és festékrecept, zsugorodás, anyag-szükséglet, Seger-képlet </w:t>
      </w:r>
    </w:p>
    <w:p w:rsidR="003E5159" w:rsidRDefault="003E5159" w:rsidP="00851EC3">
      <w:pPr>
        <w:widowControl w:val="0"/>
        <w:suppressAutoHyphens/>
        <w:ind w:left="1276"/>
        <w:rPr>
          <w:rFonts w:ascii="Palatino Linotype" w:hAnsi="Palatino Linotype" w:cs="Mangal"/>
          <w:kern w:val="1"/>
          <w:sz w:val="24"/>
          <w:szCs w:val="24"/>
          <w:lang w:eastAsia="hi-IN" w:bidi="hi-IN"/>
        </w:rPr>
      </w:pPr>
    </w:p>
    <w:p w:rsidR="003E5159" w:rsidRDefault="003E5159" w:rsidP="00851EC3">
      <w:pPr>
        <w:numPr>
          <w:ilvl w:val="1"/>
          <w:numId w:val="3"/>
        </w:numPr>
        <w:tabs>
          <w:tab w:val="clear" w:pos="432"/>
          <w:tab w:val="num" w:pos="851"/>
        </w:tabs>
        <w:ind w:left="567" w:firstLine="0"/>
        <w:rPr>
          <w:rFonts w:ascii="Palatino Linotype" w:hAnsi="Palatino Linotype"/>
          <w:b/>
          <w:i/>
          <w:sz w:val="24"/>
          <w:szCs w:val="24"/>
        </w:rPr>
      </w:pPr>
      <w:r w:rsidRPr="001A5339">
        <w:rPr>
          <w:rFonts w:ascii="Palatino Linotype" w:hAnsi="Palatino Linotype"/>
          <w:b/>
          <w:i/>
          <w:sz w:val="24"/>
          <w:szCs w:val="24"/>
        </w:rPr>
        <w:t xml:space="preserve">A képzés javasolt helyszíne </w:t>
      </w:r>
      <w:r w:rsidRPr="00705224">
        <w:rPr>
          <w:rFonts w:ascii="Palatino Linotype" w:hAnsi="Palatino Linotype"/>
          <w:b/>
          <w:i/>
          <w:sz w:val="24"/>
          <w:szCs w:val="24"/>
        </w:rPr>
        <w:t>(ajánlás)</w:t>
      </w:r>
    </w:p>
    <w:p w:rsidR="003E5159" w:rsidRPr="009147AC" w:rsidRDefault="003E5159" w:rsidP="00851EC3">
      <w:pPr>
        <w:ind w:left="567"/>
        <w:rPr>
          <w:rFonts w:ascii="Palatino Linotype" w:hAnsi="Palatino Linotype"/>
          <w:i/>
          <w:kern w:val="1"/>
          <w:sz w:val="24"/>
          <w:szCs w:val="24"/>
          <w:lang w:eastAsia="hi-IN" w:bidi="hi-IN"/>
        </w:rPr>
      </w:pPr>
      <w:r w:rsidRPr="009147AC">
        <w:rPr>
          <w:rFonts w:ascii="Palatino Linotype" w:hAnsi="Palatino Linotype"/>
          <w:i/>
          <w:kern w:val="1"/>
          <w:sz w:val="24"/>
          <w:szCs w:val="24"/>
          <w:lang w:eastAsia="hi-IN" w:bidi="hi-IN"/>
        </w:rPr>
        <w:t>Tanterem</w:t>
      </w:r>
    </w:p>
    <w:p w:rsidR="003E5159" w:rsidRDefault="003E5159" w:rsidP="00851EC3">
      <w:pPr>
        <w:rPr>
          <w:rFonts w:ascii="Palatino Linotype" w:hAnsi="Palatino Linotype"/>
          <w:b/>
          <w:i/>
          <w:kern w:val="1"/>
          <w:sz w:val="24"/>
          <w:szCs w:val="24"/>
          <w:lang w:eastAsia="hi-IN" w:bidi="hi-IN"/>
        </w:rPr>
      </w:pPr>
    </w:p>
    <w:p w:rsidR="003E5159" w:rsidRDefault="003E5159" w:rsidP="00851EC3">
      <w:pPr>
        <w:numPr>
          <w:ilvl w:val="1"/>
          <w:numId w:val="3"/>
        </w:numPr>
        <w:tabs>
          <w:tab w:val="clear" w:pos="432"/>
          <w:tab w:val="num" w:pos="851"/>
        </w:tabs>
        <w:ind w:left="567" w:firstLine="0"/>
        <w:rPr>
          <w:rFonts w:ascii="Palatino Linotype" w:hAnsi="Palatino Linotype"/>
          <w:b/>
          <w:i/>
          <w:sz w:val="24"/>
          <w:szCs w:val="24"/>
        </w:rPr>
      </w:pPr>
      <w:r w:rsidRPr="001A5339">
        <w:rPr>
          <w:rFonts w:ascii="Palatino Linotype" w:hAnsi="Palatino Linotype"/>
          <w:b/>
          <w:i/>
          <w:sz w:val="24"/>
          <w:szCs w:val="24"/>
        </w:rPr>
        <w:t>A tantárgy elsajátítása során alkalmazható sajátos módszerek, tanulói tevékenységformák (ajánlás)</w:t>
      </w:r>
    </w:p>
    <w:p w:rsidR="003E5159" w:rsidRPr="001A5339" w:rsidRDefault="003E5159" w:rsidP="00851EC3">
      <w:pPr>
        <w:rPr>
          <w:rFonts w:ascii="Palatino Linotype" w:hAnsi="Palatino Linotype"/>
          <w:b/>
          <w:i/>
          <w:sz w:val="24"/>
          <w:szCs w:val="24"/>
        </w:rPr>
      </w:pPr>
    </w:p>
    <w:p w:rsidR="003E5159" w:rsidRPr="00BC2028" w:rsidRDefault="003E5159" w:rsidP="009147AC">
      <w:pPr>
        <w:numPr>
          <w:ilvl w:val="2"/>
          <w:numId w:val="3"/>
        </w:numPr>
        <w:jc w:val="both"/>
        <w:rPr>
          <w:rFonts w:ascii="Palatino Linotype" w:hAnsi="Palatino Linotype"/>
          <w:b/>
          <w:bCs/>
          <w:i/>
          <w:sz w:val="24"/>
          <w:szCs w:val="24"/>
        </w:rPr>
      </w:pPr>
      <w:r w:rsidRPr="00BC2028">
        <w:rPr>
          <w:rFonts w:ascii="Palatino Linotype" w:hAnsi="Palatino Linotype"/>
          <w:b/>
          <w:bCs/>
          <w:i/>
          <w:sz w:val="24"/>
          <w:szCs w:val="24"/>
        </w:rPr>
        <w:t>A tantárgy elsajátítása során alkalmazható sajátos módszerek (ajánlás)</w:t>
      </w:r>
    </w:p>
    <w:tbl>
      <w:tblPr>
        <w:tblW w:w="9097" w:type="dxa"/>
        <w:jc w:val="center"/>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03"/>
        <w:gridCol w:w="2800"/>
        <w:gridCol w:w="945"/>
        <w:gridCol w:w="945"/>
        <w:gridCol w:w="945"/>
        <w:gridCol w:w="2659"/>
      </w:tblGrid>
      <w:tr w:rsidR="003E5159" w:rsidRPr="008B7D14" w:rsidTr="004907D3">
        <w:trPr>
          <w:jc w:val="center"/>
        </w:trPr>
        <w:tc>
          <w:tcPr>
            <w:tcW w:w="803"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803" w:type="dxa"/>
            <w:vMerge/>
            <w:vAlign w:val="center"/>
          </w:tcPr>
          <w:p w:rsidR="003E5159" w:rsidRPr="008B7D14" w:rsidRDefault="003E5159" w:rsidP="004907D3">
            <w:pPr>
              <w:jc w:val="center"/>
              <w:rPr>
                <w:rFonts w:ascii="Palatino Linotype" w:hAnsi="Palatino Linotype"/>
                <w:b/>
                <w:sz w:val="20"/>
                <w:szCs w:val="20"/>
              </w:rPr>
            </w:pPr>
          </w:p>
        </w:tc>
        <w:tc>
          <w:tcPr>
            <w:tcW w:w="2800" w:type="dxa"/>
            <w:vMerge/>
            <w:vAlign w:val="center"/>
          </w:tcPr>
          <w:p w:rsidR="003E5159" w:rsidRPr="008B7D14" w:rsidRDefault="003E5159" w:rsidP="004907D3">
            <w:pPr>
              <w:rPr>
                <w:rFonts w:ascii="Palatino Linotype" w:hAnsi="Palatino Linotype"/>
                <w:b/>
                <w:sz w:val="20"/>
                <w:szCs w:val="20"/>
              </w:rPr>
            </w:pP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03"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bl>
    <w:p w:rsidR="003E5159" w:rsidRPr="009147AC" w:rsidRDefault="003E5159" w:rsidP="009147AC">
      <w:pPr>
        <w:ind w:left="1214"/>
        <w:jc w:val="both"/>
        <w:rPr>
          <w:rFonts w:ascii="Palatino Linotype" w:hAnsi="Palatino Linotype"/>
          <w:b/>
          <w:sz w:val="24"/>
          <w:szCs w:val="24"/>
        </w:rPr>
      </w:pPr>
    </w:p>
    <w:p w:rsidR="003E5159" w:rsidRPr="00BC2028" w:rsidRDefault="003E5159" w:rsidP="00851EC3">
      <w:pPr>
        <w:numPr>
          <w:ilvl w:val="2"/>
          <w:numId w:val="3"/>
        </w:numPr>
        <w:jc w:val="both"/>
        <w:rPr>
          <w:rFonts w:ascii="Palatino Linotype" w:hAnsi="Palatino Linotype"/>
          <w:b/>
          <w:sz w:val="24"/>
          <w:szCs w:val="24"/>
        </w:rPr>
      </w:pPr>
      <w:r w:rsidRPr="00BC202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820"/>
        <w:gridCol w:w="709"/>
        <w:gridCol w:w="850"/>
        <w:gridCol w:w="851"/>
        <w:gridCol w:w="1951"/>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820"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410"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1951"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820" w:type="dxa"/>
            <w:vMerge/>
            <w:vAlign w:val="center"/>
          </w:tcPr>
          <w:p w:rsidR="003E5159" w:rsidRPr="00FE5532" w:rsidRDefault="003E5159" w:rsidP="00851EC3">
            <w:pPr>
              <w:rPr>
                <w:rFonts w:ascii="Palatino Linotype" w:hAnsi="Palatino Linotype"/>
                <w:b/>
                <w:sz w:val="20"/>
                <w:szCs w:val="20"/>
              </w:rPr>
            </w:pPr>
          </w:p>
        </w:tc>
        <w:tc>
          <w:tcPr>
            <w:tcW w:w="709"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850"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1951"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trHeight w:val="452"/>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1.</w:t>
            </w:r>
          </w:p>
        </w:tc>
        <w:tc>
          <w:tcPr>
            <w:tcW w:w="3820"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709"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850"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851"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1951"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1.1.</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1.2.</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1.3.</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1.4.</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1.5.</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lastRenderedPageBreak/>
              <w:t>1.6.</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1.7.</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Pr>
                <w:rFonts w:ascii="Palatino Linotype" w:hAnsi="Palatino Linotype"/>
                <w:sz w:val="20"/>
                <w:szCs w:val="20"/>
              </w:rPr>
              <w:t>2.1</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2.2.</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2.3.</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2.4.</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2.5.</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2.6.</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3.</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3.1.</w:t>
            </w:r>
          </w:p>
        </w:tc>
        <w:tc>
          <w:tcPr>
            <w:tcW w:w="3820"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értelmezése</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trHeight w:val="499"/>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4.</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709"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5.1.</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6.</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7.</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7.1.</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8.</w:t>
            </w:r>
          </w:p>
        </w:tc>
        <w:tc>
          <w:tcPr>
            <w:tcW w:w="3820"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7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951"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8.1.</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820"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709"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951" w:type="dxa"/>
            <w:vAlign w:val="center"/>
          </w:tcPr>
          <w:p w:rsidR="003E5159" w:rsidRPr="00356489" w:rsidRDefault="003E5159" w:rsidP="00851EC3">
            <w:pPr>
              <w:jc w:val="center"/>
              <w:rPr>
                <w:rFonts w:ascii="Palatino Linotype" w:hAnsi="Palatino Linotype"/>
                <w:caps/>
                <w:sz w:val="20"/>
                <w:szCs w:val="20"/>
              </w:rPr>
            </w:pPr>
          </w:p>
        </w:tc>
      </w:tr>
    </w:tbl>
    <w:p w:rsidR="003E5159" w:rsidRDefault="003E5159" w:rsidP="00851EC3">
      <w:pPr>
        <w:pStyle w:val="Listaszerbekezds"/>
        <w:spacing w:after="0" w:line="240" w:lineRule="auto"/>
        <w:ind w:left="0"/>
        <w:rPr>
          <w:rFonts w:ascii="Palatino Linotype" w:hAnsi="Palatino Linotype"/>
          <w:b/>
          <w:bCs/>
          <w:i/>
        </w:rPr>
      </w:pPr>
    </w:p>
    <w:p w:rsidR="003E5159" w:rsidRDefault="003E5159" w:rsidP="00851EC3">
      <w:pPr>
        <w:pStyle w:val="Listaszerbekezds"/>
        <w:spacing w:after="0" w:line="240" w:lineRule="auto"/>
        <w:ind w:left="0"/>
        <w:rPr>
          <w:rFonts w:ascii="Palatino Linotype" w:hAnsi="Palatino Linotype"/>
          <w:b/>
          <w:bCs/>
          <w:i/>
        </w:rPr>
      </w:pPr>
    </w:p>
    <w:p w:rsidR="003E5159" w:rsidRPr="00CD6BC0" w:rsidRDefault="003E5159" w:rsidP="00851EC3">
      <w:pPr>
        <w:numPr>
          <w:ilvl w:val="1"/>
          <w:numId w:val="3"/>
        </w:numPr>
        <w:tabs>
          <w:tab w:val="clear" w:pos="432"/>
          <w:tab w:val="num" w:pos="851"/>
        </w:tabs>
        <w:ind w:left="567" w:firstLine="0"/>
        <w:rPr>
          <w:rFonts w:ascii="Palatino Linotype" w:hAnsi="Palatino Linotype"/>
          <w:b/>
          <w:sz w:val="24"/>
          <w:szCs w:val="24"/>
        </w:rPr>
      </w:pPr>
      <w:r w:rsidRPr="00CD6BC0">
        <w:rPr>
          <w:rFonts w:ascii="Palatino Linotype" w:hAnsi="Palatino Linotype"/>
          <w:b/>
          <w:sz w:val="24"/>
          <w:szCs w:val="24"/>
        </w:rPr>
        <w:t>A tantárgy értékelésének módja</w:t>
      </w:r>
    </w:p>
    <w:p w:rsidR="003E5159" w:rsidRPr="00AD1CAA" w:rsidRDefault="003E5159" w:rsidP="00851EC3">
      <w:pPr>
        <w:widowControl w:val="0"/>
        <w:tabs>
          <w:tab w:val="num" w:pos="851"/>
        </w:tabs>
        <w:suppressAutoHyphens/>
        <w:ind w:left="567"/>
        <w:jc w:val="both"/>
        <w:rPr>
          <w:rFonts w:ascii="Palatino Linotype" w:hAnsi="Palatino Linotype"/>
          <w:kern w:val="1"/>
          <w:sz w:val="24"/>
          <w:szCs w:val="24"/>
          <w:lang w:eastAsia="hi-IN" w:bidi="hi-IN"/>
        </w:rPr>
      </w:pPr>
      <w:r w:rsidRPr="00CD6BC0">
        <w:rPr>
          <w:rFonts w:ascii="Palatino Linotype" w:hAnsi="Palatino Linotype"/>
          <w:kern w:val="1"/>
          <w:sz w:val="24"/>
          <w:szCs w:val="24"/>
          <w:lang w:eastAsia="hi-IN" w:bidi="hi-IN"/>
        </w:rPr>
        <w:t>A nemzeti köznevelésről szóló 2011. évi CXC. törvény 54. § (2) a) pontja szerinti értékeléssel.</w:t>
      </w:r>
      <w:r>
        <w:rPr>
          <w:rFonts w:ascii="Palatino Linotype" w:hAnsi="Palatino Linotype" w:cs="Mangal"/>
          <w:b/>
          <w:kern w:val="1"/>
          <w:sz w:val="24"/>
          <w:szCs w:val="24"/>
          <w:lang w:eastAsia="hi-IN" w:bidi="hi-IN"/>
        </w:rPr>
        <w:br w:type="page"/>
      </w:r>
    </w:p>
    <w:p w:rsidR="003E5159" w:rsidRDefault="003E5159" w:rsidP="00851EC3">
      <w:pPr>
        <w:numPr>
          <w:ilvl w:val="0"/>
          <w:numId w:val="3"/>
        </w:numPr>
        <w:tabs>
          <w:tab w:val="right" w:pos="9000"/>
        </w:tabs>
        <w:ind w:left="357" w:hanging="357"/>
        <w:jc w:val="right"/>
        <w:rPr>
          <w:rFonts w:ascii="Palatino Linotype" w:hAnsi="Palatino Linotype"/>
          <w:b/>
          <w:sz w:val="24"/>
          <w:szCs w:val="24"/>
        </w:rPr>
      </w:pPr>
      <w:r w:rsidRPr="00601A86">
        <w:rPr>
          <w:rFonts w:ascii="Palatino Linotype" w:hAnsi="Palatino Linotype"/>
          <w:b/>
          <w:sz w:val="24"/>
          <w:szCs w:val="24"/>
        </w:rPr>
        <w:t>Technológia</w:t>
      </w:r>
      <w:r>
        <w:rPr>
          <w:rFonts w:ascii="Palatino Linotype" w:hAnsi="Palatino Linotype"/>
          <w:b/>
          <w:sz w:val="24"/>
          <w:szCs w:val="24"/>
        </w:rPr>
        <w:t>i ismeretek</w:t>
      </w:r>
      <w:r w:rsidRPr="00601A86">
        <w:rPr>
          <w:rFonts w:ascii="Palatino Linotype" w:hAnsi="Palatino Linotype"/>
          <w:b/>
          <w:sz w:val="24"/>
          <w:szCs w:val="24"/>
        </w:rPr>
        <w:t xml:space="preserve"> </w:t>
      </w:r>
      <w:r>
        <w:rPr>
          <w:rFonts w:ascii="Palatino Linotype" w:hAnsi="Palatino Linotype"/>
          <w:b/>
          <w:sz w:val="24"/>
          <w:szCs w:val="24"/>
        </w:rPr>
        <w:t xml:space="preserve">tantárgy </w:t>
      </w:r>
      <w:r w:rsidRPr="000E120B">
        <w:rPr>
          <w:rFonts w:ascii="Palatino Linotype" w:hAnsi="Palatino Linotype"/>
          <w:b/>
          <w:sz w:val="24"/>
          <w:szCs w:val="24"/>
        </w:rPr>
        <w:tab/>
      </w:r>
      <w:r w:rsidRPr="000735EC">
        <w:rPr>
          <w:rFonts w:ascii="Palatino Linotype" w:hAnsi="Palatino Linotype"/>
          <w:b/>
          <w:sz w:val="24"/>
          <w:szCs w:val="24"/>
        </w:rPr>
        <w:t>124 óra</w:t>
      </w:r>
    </w:p>
    <w:p w:rsidR="003E5159" w:rsidRPr="000E120B" w:rsidRDefault="003E5159" w:rsidP="00851EC3">
      <w:pPr>
        <w:widowControl w:val="0"/>
        <w:suppressAutoHyphens/>
        <w:rPr>
          <w:rFonts w:ascii="Palatino Linotype" w:hAnsi="Palatino Linotype"/>
          <w:b/>
          <w:sz w:val="24"/>
          <w:szCs w:val="24"/>
        </w:rPr>
      </w:pPr>
    </w:p>
    <w:p w:rsidR="003E5159" w:rsidRDefault="003E5159" w:rsidP="009147AC">
      <w:pPr>
        <w:numPr>
          <w:ilvl w:val="1"/>
          <w:numId w:val="3"/>
        </w:numPr>
        <w:tabs>
          <w:tab w:val="clear" w:pos="432"/>
          <w:tab w:val="num" w:pos="792"/>
        </w:tabs>
        <w:ind w:left="792" w:hanging="225"/>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3E5159" w:rsidRDefault="003E5159" w:rsidP="009147AC">
      <w:pPr>
        <w:widowControl w:val="0"/>
        <w:suppressAutoHyphens/>
        <w:ind w:left="567"/>
        <w:jc w:val="both"/>
        <w:rPr>
          <w:rFonts w:ascii="Palatino Linotype" w:hAnsi="Palatino Linotype"/>
          <w:b/>
          <w:kern w:val="1"/>
          <w:sz w:val="24"/>
          <w:szCs w:val="24"/>
          <w:lang w:eastAsia="hi-IN" w:bidi="hi-IN"/>
        </w:rPr>
      </w:pPr>
      <w:r w:rsidRPr="00AB6EC4">
        <w:rPr>
          <w:rFonts w:ascii="Palatino Linotype" w:hAnsi="Palatino Linotype"/>
          <w:sz w:val="24"/>
          <w:szCs w:val="24"/>
        </w:rPr>
        <w:t xml:space="preserve">A technológiai ismeretek tantárgy tanításának célja, hogy a tanulók a tantárgy szakmai tartalmain keresztül megszerezzék a kerámia, porcelán készítő szakma műveléséhez, az önálló munkavégzéshez szükséges szakmai elméleti tudást és műveltséget a kerámia, porcelán termékek elkészítésében, díszítésben. </w:t>
      </w:r>
    </w:p>
    <w:p w:rsidR="003E5159" w:rsidRPr="00CD6BC0" w:rsidRDefault="003E5159" w:rsidP="009147AC">
      <w:pPr>
        <w:widowControl w:val="0"/>
        <w:tabs>
          <w:tab w:val="left" w:pos="7545"/>
        </w:tabs>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ab/>
      </w:r>
    </w:p>
    <w:p w:rsidR="003E5159" w:rsidRDefault="003E5159" w:rsidP="009147AC">
      <w:pPr>
        <w:numPr>
          <w:ilvl w:val="1"/>
          <w:numId w:val="3"/>
        </w:numPr>
        <w:tabs>
          <w:tab w:val="clear" w:pos="432"/>
          <w:tab w:val="num" w:pos="792"/>
        </w:tabs>
        <w:ind w:left="792" w:hanging="225"/>
        <w:jc w:val="both"/>
        <w:rPr>
          <w:rFonts w:ascii="Palatino Linotype" w:hAnsi="Palatino Linotype"/>
          <w:b/>
          <w:sz w:val="24"/>
          <w:szCs w:val="24"/>
        </w:rPr>
      </w:pPr>
      <w:r w:rsidRPr="00CD6BC0">
        <w:rPr>
          <w:rFonts w:ascii="Palatino Linotype" w:hAnsi="Palatino Linotype"/>
          <w:b/>
          <w:sz w:val="24"/>
          <w:szCs w:val="24"/>
        </w:rPr>
        <w:t>Kapcsolódó közismereti, szakmai tartalmak</w:t>
      </w:r>
    </w:p>
    <w:p w:rsidR="003E5159" w:rsidRDefault="003E5159" w:rsidP="009147AC">
      <w:pPr>
        <w:widowControl w:val="0"/>
        <w:suppressAutoHyphens/>
        <w:ind w:left="567"/>
        <w:jc w:val="both"/>
        <w:rPr>
          <w:rFonts w:ascii="Palatino Linotype" w:hAnsi="Palatino Linotype"/>
          <w:sz w:val="24"/>
          <w:szCs w:val="24"/>
        </w:rPr>
      </w:pPr>
      <w:r w:rsidRPr="001A5339">
        <w:rPr>
          <w:rFonts w:ascii="Palatino Linotype" w:hAnsi="Palatino Linotype"/>
          <w:sz w:val="24"/>
          <w:szCs w:val="24"/>
        </w:rPr>
        <w:t>A technológiai ismeretek tantárgy tartalma szorosan kapcsolódik az</w:t>
      </w:r>
      <w:r w:rsidRPr="00CD6BC0">
        <w:rPr>
          <w:rFonts w:ascii="Palatino Linotype" w:hAnsi="Palatino Linotype"/>
          <w:sz w:val="24"/>
          <w:szCs w:val="24"/>
        </w:rPr>
        <w:t xml:space="preserve"> anyagismeret tantárgy tartalmához. A két tantárgy együttesen biztosítja azokat a szakmaelméleti ismereteket, amelyek a szakmai gyakorlatban előforduló</w:t>
      </w:r>
      <w:r w:rsidRPr="007301A0">
        <w:rPr>
          <w:rFonts w:ascii="Palatino Linotype" w:hAnsi="Palatino Linotype"/>
          <w:sz w:val="24"/>
          <w:szCs w:val="24"/>
        </w:rPr>
        <w:t xml:space="preserve"> munkafolyamatok, gyártási technológiai folyamatok megértéséhez és elvégzéséhez szükségesek</w:t>
      </w:r>
      <w:r w:rsidRPr="001A5339">
        <w:rPr>
          <w:rFonts w:ascii="Palatino Linotype" w:hAnsi="Palatino Linotype"/>
          <w:sz w:val="24"/>
          <w:szCs w:val="24"/>
        </w:rPr>
        <w:t xml:space="preserve">. </w:t>
      </w:r>
    </w:p>
    <w:p w:rsidR="003E5159" w:rsidRPr="000E120B" w:rsidRDefault="003E5159" w:rsidP="009147AC">
      <w:pPr>
        <w:widowControl w:val="0"/>
        <w:suppressAutoHyphens/>
        <w:jc w:val="both"/>
        <w:rPr>
          <w:rFonts w:ascii="Palatino Linotype" w:hAnsi="Palatino Linotype"/>
          <w:b/>
          <w:kern w:val="1"/>
          <w:sz w:val="24"/>
          <w:szCs w:val="24"/>
          <w:lang w:eastAsia="hi-IN" w:bidi="hi-IN"/>
        </w:rPr>
      </w:pPr>
    </w:p>
    <w:p w:rsidR="003E5159" w:rsidRDefault="003E5159" w:rsidP="009147AC">
      <w:pPr>
        <w:numPr>
          <w:ilvl w:val="1"/>
          <w:numId w:val="3"/>
        </w:numPr>
        <w:tabs>
          <w:tab w:val="clear" w:pos="432"/>
          <w:tab w:val="num" w:pos="792"/>
        </w:tabs>
        <w:ind w:left="792" w:hanging="225"/>
        <w:jc w:val="both"/>
        <w:rPr>
          <w:rFonts w:ascii="Palatino Linotype" w:hAnsi="Palatino Linotype"/>
          <w:b/>
          <w:sz w:val="24"/>
          <w:szCs w:val="24"/>
        </w:rPr>
      </w:pPr>
      <w:r w:rsidRPr="000E120B">
        <w:rPr>
          <w:rFonts w:ascii="Palatino Linotype" w:hAnsi="Palatino Linotype"/>
          <w:b/>
          <w:sz w:val="24"/>
          <w:szCs w:val="24"/>
        </w:rPr>
        <w:t xml:space="preserve">Témakörök </w:t>
      </w:r>
    </w:p>
    <w:p w:rsidR="003E5159" w:rsidRPr="002920D2" w:rsidRDefault="003E5159" w:rsidP="009147AC">
      <w:pPr>
        <w:widowControl w:val="0"/>
        <w:suppressAutoHyphens/>
        <w:ind w:left="1224" w:firstLine="194"/>
        <w:jc w:val="both"/>
        <w:rPr>
          <w:rFonts w:ascii="Palatino Linotype" w:hAnsi="Palatino Linotype"/>
          <w:sz w:val="24"/>
          <w:szCs w:val="24"/>
          <w:u w:val="single"/>
        </w:rPr>
      </w:pPr>
    </w:p>
    <w:p w:rsidR="003E5159" w:rsidRDefault="003E5159" w:rsidP="009147AC">
      <w:pPr>
        <w:widowControl w:val="0"/>
        <w:numPr>
          <w:ilvl w:val="2"/>
          <w:numId w:val="3"/>
        </w:numPr>
        <w:tabs>
          <w:tab w:val="right" w:pos="9072"/>
        </w:tabs>
        <w:suppressAutoHyphens/>
        <w:jc w:val="both"/>
        <w:rPr>
          <w:rFonts w:ascii="Palatino Linotype" w:hAnsi="Palatino Linotype" w:cs="Mangal"/>
          <w:b/>
          <w:kern w:val="1"/>
          <w:sz w:val="24"/>
          <w:szCs w:val="24"/>
          <w:lang w:eastAsia="hi-IN" w:bidi="hi-IN"/>
        </w:rPr>
      </w:pPr>
      <w:r w:rsidRPr="00601A86">
        <w:rPr>
          <w:rFonts w:ascii="Palatino Linotype" w:hAnsi="Palatino Linotype"/>
          <w:b/>
          <w:sz w:val="24"/>
          <w:szCs w:val="24"/>
        </w:rPr>
        <w:t>A kerámiai nyersanyagok előkészítése</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16 ó</w:t>
      </w:r>
      <w:r w:rsidRPr="00B87D30">
        <w:rPr>
          <w:rFonts w:ascii="Palatino Linotype" w:hAnsi="Palatino Linotype" w:cs="Mangal"/>
          <w:b/>
          <w:i/>
          <w:kern w:val="1"/>
          <w:sz w:val="24"/>
          <w:szCs w:val="24"/>
          <w:lang w:eastAsia="hi-IN" w:bidi="hi-IN"/>
        </w:rPr>
        <w:t>ra</w:t>
      </w:r>
    </w:p>
    <w:p w:rsidR="003E5159" w:rsidRPr="00845C38" w:rsidRDefault="003E5159" w:rsidP="009147AC">
      <w:pPr>
        <w:widowControl w:val="0"/>
        <w:suppressAutoHyphens/>
        <w:ind w:left="709"/>
        <w:jc w:val="both"/>
        <w:rPr>
          <w:rFonts w:ascii="Palatino Linotype" w:hAnsi="Palatino Linotype" w:cs="Mangal"/>
          <w:kern w:val="1"/>
          <w:sz w:val="24"/>
          <w:szCs w:val="24"/>
          <w:lang w:eastAsia="hi-IN" w:bidi="hi-IN"/>
        </w:rPr>
      </w:pPr>
      <w:r w:rsidRPr="00845C38">
        <w:rPr>
          <w:rFonts w:ascii="Palatino Linotype" w:hAnsi="Palatino Linotype" w:cs="Arial"/>
          <w:sz w:val="24"/>
          <w:szCs w:val="24"/>
        </w:rPr>
        <w:t xml:space="preserve">Aprító- </w:t>
      </w:r>
      <w:r w:rsidRPr="00910394">
        <w:rPr>
          <w:rFonts w:ascii="Palatino Linotype" w:hAnsi="Palatino Linotype"/>
          <w:sz w:val="24"/>
          <w:szCs w:val="24"/>
        </w:rPr>
        <w:t>és törőgépek működési mechanizmusa, őrlés és szitálás, szemcseosztályozás, keverő berendezések, öntő-, formázó- és présmassza</w:t>
      </w:r>
      <w:r w:rsidRPr="00845C38">
        <w:rPr>
          <w:rFonts w:ascii="Palatino Linotype" w:hAnsi="Palatino Linotype" w:cs="Arial"/>
          <w:sz w:val="24"/>
          <w:szCs w:val="24"/>
        </w:rPr>
        <w:t xml:space="preserve"> előállítás, vastalanítás, pihentetés, tárolás</w:t>
      </w:r>
    </w:p>
    <w:p w:rsidR="003E5159" w:rsidRPr="000E120B" w:rsidRDefault="003E5159" w:rsidP="009147AC">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nyersanyagok előkészítésének főbb műveletei (aprítás, osztályozás, adagolás, keverés, víztelenítés)</w:t>
      </w:r>
    </w:p>
    <w:p w:rsidR="003E5159" w:rsidRDefault="003E5159" w:rsidP="009147AC">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Anyag-előkészítő gépek </w:t>
      </w:r>
    </w:p>
    <w:p w:rsidR="003E5159" w:rsidRDefault="003E5159" w:rsidP="009147AC">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Masszakészítés </w:t>
      </w:r>
    </w:p>
    <w:p w:rsidR="003E5159" w:rsidRPr="000E120B" w:rsidRDefault="003E5159" w:rsidP="009147AC">
      <w:pPr>
        <w:widowControl w:val="0"/>
        <w:suppressAutoHyphens/>
        <w:ind w:left="1224"/>
        <w:jc w:val="both"/>
        <w:rPr>
          <w:rFonts w:ascii="Palatino Linotype" w:hAnsi="Palatino Linotype" w:cs="Mangal"/>
          <w:kern w:val="1"/>
          <w:sz w:val="24"/>
          <w:szCs w:val="24"/>
          <w:lang w:eastAsia="hi-IN" w:bidi="hi-IN"/>
        </w:rPr>
      </w:pPr>
    </w:p>
    <w:p w:rsidR="003E5159" w:rsidRDefault="003E5159" w:rsidP="009147AC">
      <w:pPr>
        <w:widowControl w:val="0"/>
        <w:numPr>
          <w:ilvl w:val="2"/>
          <w:numId w:val="3"/>
        </w:numPr>
        <w:tabs>
          <w:tab w:val="right" w:pos="9072"/>
        </w:tabs>
        <w:suppressAutoHyphens/>
        <w:jc w:val="both"/>
        <w:rPr>
          <w:rFonts w:ascii="Palatino Linotype" w:hAnsi="Palatino Linotype"/>
          <w:b/>
          <w:i/>
          <w:sz w:val="24"/>
          <w:szCs w:val="24"/>
        </w:rPr>
      </w:pPr>
      <w:r w:rsidRPr="00601A86">
        <w:rPr>
          <w:rFonts w:ascii="Palatino Linotype" w:hAnsi="Palatino Linotype"/>
          <w:b/>
          <w:sz w:val="24"/>
          <w:szCs w:val="24"/>
        </w:rPr>
        <w:t>Gipszmodell és formagyártás ismeretei</w:t>
      </w:r>
      <w:r>
        <w:rPr>
          <w:rFonts w:ascii="Palatino Linotype" w:hAnsi="Palatino Linotype"/>
          <w:b/>
          <w:sz w:val="24"/>
          <w:szCs w:val="24"/>
        </w:rPr>
        <w:tab/>
      </w:r>
      <w:r w:rsidRPr="00155916">
        <w:rPr>
          <w:rFonts w:ascii="Palatino Linotype" w:hAnsi="Palatino Linotype"/>
          <w:b/>
          <w:i/>
          <w:sz w:val="24"/>
          <w:szCs w:val="24"/>
        </w:rPr>
        <w:t>6 óra</w:t>
      </w:r>
    </w:p>
    <w:p w:rsidR="003E5159" w:rsidRDefault="003E5159" w:rsidP="009147AC">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Modellkészítés, munkaforma készítés, többrészes formák, műanyag</w:t>
      </w:r>
      <w:r>
        <w:rPr>
          <w:rFonts w:ascii="Palatino Linotype" w:hAnsi="Palatino Linotype"/>
          <w:sz w:val="24"/>
          <w:szCs w:val="24"/>
        </w:rPr>
        <w:t xml:space="preserve"> </w:t>
      </w:r>
      <w:r w:rsidRPr="00155916">
        <w:rPr>
          <w:rFonts w:ascii="Palatino Linotype" w:hAnsi="Palatino Linotype"/>
          <w:sz w:val="24"/>
          <w:szCs w:val="24"/>
        </w:rPr>
        <w:t>formák készítése, gipszforma- szárítás</w:t>
      </w:r>
    </w:p>
    <w:p w:rsidR="003E5159" w:rsidRDefault="003E5159" w:rsidP="009147AC">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Modellkészítés gipszből, műanyagból </w:t>
      </w:r>
    </w:p>
    <w:p w:rsidR="003E5159" w:rsidRDefault="003E5159" w:rsidP="009147AC">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Különböző gyártóformák készítése</w:t>
      </w:r>
    </w:p>
    <w:p w:rsidR="003E5159" w:rsidRDefault="003E5159" w:rsidP="009147AC">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gipszműhelyben folyó munka megismerése a manufaktúrában </w:t>
      </w:r>
    </w:p>
    <w:p w:rsidR="003E5159" w:rsidRPr="00657F9A" w:rsidRDefault="003E5159" w:rsidP="009147AC">
      <w:pPr>
        <w:widowControl w:val="0"/>
        <w:suppressAutoHyphens/>
        <w:ind w:left="1425"/>
        <w:jc w:val="both"/>
        <w:rPr>
          <w:rFonts w:ascii="Palatino Linotype" w:hAnsi="Palatino Linotype" w:cs="Mangal"/>
          <w:kern w:val="1"/>
          <w:sz w:val="24"/>
          <w:szCs w:val="24"/>
          <w:lang w:eastAsia="hi-IN" w:bidi="hi-IN"/>
        </w:rPr>
      </w:pPr>
    </w:p>
    <w:p w:rsidR="003E5159" w:rsidRDefault="003E5159" w:rsidP="009147AC">
      <w:pPr>
        <w:widowControl w:val="0"/>
        <w:numPr>
          <w:ilvl w:val="2"/>
          <w:numId w:val="3"/>
        </w:numPr>
        <w:tabs>
          <w:tab w:val="right" w:pos="9072"/>
        </w:tabs>
        <w:suppressAutoHyphens/>
        <w:jc w:val="both"/>
        <w:rPr>
          <w:rFonts w:ascii="Palatino Linotype" w:hAnsi="Palatino Linotype"/>
          <w:b/>
          <w:i/>
          <w:sz w:val="24"/>
          <w:szCs w:val="24"/>
        </w:rPr>
      </w:pPr>
      <w:r w:rsidRPr="00601A86">
        <w:rPr>
          <w:rFonts w:ascii="Palatino Linotype" w:hAnsi="Palatino Linotype"/>
          <w:b/>
          <w:sz w:val="24"/>
          <w:szCs w:val="24"/>
        </w:rPr>
        <w:t>Porózus törésfelületű kerámiai termékek gyártásismerete</w:t>
      </w:r>
      <w:r w:rsidRPr="00155916">
        <w:rPr>
          <w:rFonts w:ascii="Palatino Linotype" w:hAnsi="Palatino Linotype"/>
          <w:b/>
          <w:sz w:val="24"/>
          <w:szCs w:val="24"/>
        </w:rPr>
        <w:tab/>
      </w:r>
      <w:r w:rsidRPr="00155916">
        <w:rPr>
          <w:rFonts w:ascii="Palatino Linotype" w:hAnsi="Palatino Linotype"/>
          <w:b/>
          <w:i/>
          <w:sz w:val="24"/>
          <w:szCs w:val="24"/>
        </w:rPr>
        <w:t>14 óra</w:t>
      </w:r>
    </w:p>
    <w:p w:rsidR="003E5159" w:rsidRDefault="003E5159" w:rsidP="009147AC">
      <w:pPr>
        <w:widowControl w:val="0"/>
        <w:suppressAutoHyphens/>
        <w:ind w:left="709"/>
        <w:jc w:val="both"/>
        <w:rPr>
          <w:rFonts w:ascii="Palatino Linotype" w:hAnsi="Palatino Linotype"/>
          <w:sz w:val="24"/>
          <w:szCs w:val="24"/>
        </w:rPr>
      </w:pPr>
      <w:r w:rsidRPr="00A65A2A">
        <w:rPr>
          <w:rFonts w:ascii="Palatino Linotype" w:hAnsi="Palatino Linotype"/>
          <w:sz w:val="24"/>
          <w:szCs w:val="24"/>
        </w:rPr>
        <w:t>Téglagyártás nyersanyagai, formázás, sajtolás, téglaipa</w:t>
      </w:r>
      <w:r w:rsidRPr="00155916">
        <w:rPr>
          <w:rFonts w:ascii="Palatino Linotype" w:hAnsi="Palatino Linotype"/>
          <w:sz w:val="24"/>
          <w:szCs w:val="24"/>
        </w:rPr>
        <w:t>ri szárítók, égetőkemence típusok, fazekasáru, majolika, fajansz és kályhacsempe gyártása, háztartási edénygyártás, szaniterek és falburkoló csempék</w:t>
      </w:r>
    </w:p>
    <w:p w:rsidR="003E5159" w:rsidRDefault="003E5159" w:rsidP="009147AC">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téglagyártás részletes ismeretével megtanulják a kerámiai termékek előállításánál használatos berendezéseket (prés, extruder), a termékgyártás során lejátszódó folyamatok elméletét (szárításelmélet, égetés közben lejátszódó folyamatok) </w:t>
      </w:r>
    </w:p>
    <w:p w:rsidR="003E5159" w:rsidRDefault="003E5159" w:rsidP="009147AC">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lastRenderedPageBreak/>
        <w:t xml:space="preserve">A porózus törésfelületű kerámiák termék és gyártásismerete </w:t>
      </w:r>
    </w:p>
    <w:p w:rsidR="003E5159" w:rsidRPr="000E120B" w:rsidRDefault="003E5159" w:rsidP="00851EC3">
      <w:pPr>
        <w:widowControl w:val="0"/>
        <w:numPr>
          <w:ilvl w:val="2"/>
          <w:numId w:val="3"/>
        </w:numPr>
        <w:tabs>
          <w:tab w:val="right" w:pos="9072"/>
        </w:tabs>
        <w:suppressAutoHyphens/>
        <w:rPr>
          <w:rFonts w:ascii="Palatino Linotype" w:hAnsi="Palatino Linotype"/>
          <w:b/>
          <w:sz w:val="24"/>
          <w:szCs w:val="24"/>
        </w:rPr>
      </w:pPr>
      <w:r w:rsidRPr="00601A86">
        <w:rPr>
          <w:rFonts w:ascii="Palatino Linotype" w:hAnsi="Palatino Linotype"/>
          <w:b/>
          <w:sz w:val="24"/>
          <w:szCs w:val="24"/>
        </w:rPr>
        <w:t>Tűzálló anyagok és tömör törésfelületű kerámiai termékek</w:t>
      </w:r>
      <w:r>
        <w:rPr>
          <w:rFonts w:ascii="Palatino Linotype" w:hAnsi="Palatino Linotype"/>
          <w:b/>
          <w:sz w:val="24"/>
          <w:szCs w:val="24"/>
        </w:rPr>
        <w:t xml:space="preserve"> </w:t>
      </w:r>
      <w:r w:rsidRPr="00601A86">
        <w:rPr>
          <w:rFonts w:ascii="Palatino Linotype" w:hAnsi="Palatino Linotype"/>
          <w:b/>
          <w:sz w:val="24"/>
          <w:szCs w:val="24"/>
        </w:rPr>
        <w:t>gyártásismerete</w:t>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p>
    <w:p w:rsidR="003E5159" w:rsidRDefault="003E5159" w:rsidP="00851EC3">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Tűzálló kerámiák tulajdonságai, szilika és Al-szilikát gyártmányok, bázikus tűzálló anyagok, SiC gyártmányok, kőagyagok, műszaki kerámiák</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Tűzálló anyagok termék- és gyártásismerete (szilika, Al-szilikát, bázikus tűzálló anyagok, szilícium-karbid, hőszigetelők)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Tömör törésfelületű kerámiák termék- és gyártásismerete (kőagyag, porcelánszigetelők, műszaki kerámiák</w:t>
      </w:r>
    </w:p>
    <w:p w:rsidR="003E5159" w:rsidRDefault="003E5159" w:rsidP="00851EC3">
      <w:pPr>
        <w:widowControl w:val="0"/>
        <w:tabs>
          <w:tab w:val="left" w:pos="1440"/>
          <w:tab w:val="left" w:pos="7740"/>
        </w:tabs>
        <w:suppressAutoHyphens/>
        <w:ind w:left="720"/>
        <w:rPr>
          <w:rFonts w:ascii="Palatino Linotype" w:hAnsi="Palatino Linotype" w:cs="Mangal"/>
          <w:b/>
          <w:color w:val="000000"/>
          <w:kern w:val="1"/>
          <w:sz w:val="24"/>
          <w:szCs w:val="24"/>
          <w:lang w:eastAsia="hi-IN" w:bidi="hi-IN"/>
        </w:rPr>
      </w:pPr>
    </w:p>
    <w:p w:rsidR="003E5159" w:rsidRDefault="003E5159" w:rsidP="00851EC3">
      <w:pPr>
        <w:widowControl w:val="0"/>
        <w:numPr>
          <w:ilvl w:val="2"/>
          <w:numId w:val="3"/>
        </w:numPr>
        <w:tabs>
          <w:tab w:val="right" w:pos="9072"/>
        </w:tabs>
        <w:suppressAutoHyphens/>
        <w:jc w:val="right"/>
        <w:rPr>
          <w:rFonts w:ascii="Palatino Linotype" w:hAnsi="Palatino Linotype"/>
          <w:b/>
          <w:i/>
          <w:sz w:val="24"/>
          <w:szCs w:val="24"/>
        </w:rPr>
      </w:pPr>
      <w:r w:rsidRPr="00705224">
        <w:rPr>
          <w:rFonts w:ascii="Palatino Linotype" w:hAnsi="Palatino Linotype"/>
          <w:b/>
          <w:sz w:val="24"/>
          <w:szCs w:val="24"/>
        </w:rPr>
        <w:t>A porcelán nyers- és fehéráru gyártása</w:t>
      </w:r>
      <w:r w:rsidRPr="00705224">
        <w:rPr>
          <w:rFonts w:ascii="Palatino Linotype" w:hAnsi="Palatino Linotype"/>
          <w:b/>
          <w:i/>
          <w:sz w:val="24"/>
          <w:szCs w:val="24"/>
        </w:rPr>
        <w:tab/>
        <w:t>28 óra</w:t>
      </w:r>
    </w:p>
    <w:p w:rsidR="003E5159" w:rsidRDefault="003E5159" w:rsidP="00851EC3">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Masszagyártás, szabadkézi és gépi formázás, öntés (nyitott, zárt), nyomás alatti öntés, kiegészítő műveletek, szárítás (különböző szárítók), zsengélés, mázolás, mázolás, máztisztítás, mázhibák, égetés, égető kemencék, különböző típusú égetések, szilárd fázisú reakciók az égetés alatt, csiszolás és osztályozás</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Porcelán nyersáru előállítása (masszakészítés, öntés, formázás, elkészítés, szárítás), a munkafázisok megismerése a manufaktúrában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Porcelán fehéráru előállítása (zsengélés, mázolás, mázas égetés, csiszolás, osztályozás), a munkafá</w:t>
      </w:r>
      <w:r>
        <w:rPr>
          <w:rFonts w:ascii="Palatino Linotype" w:hAnsi="Palatino Linotype"/>
          <w:sz w:val="24"/>
          <w:szCs w:val="24"/>
        </w:rPr>
        <w:t>zisok megismerése a manufaktúrá</w:t>
      </w:r>
      <w:r w:rsidRPr="00705224">
        <w:rPr>
          <w:rFonts w:ascii="Palatino Linotype" w:hAnsi="Palatino Linotype"/>
          <w:sz w:val="24"/>
          <w:szCs w:val="24"/>
        </w:rPr>
        <w:t xml:space="preserve">ban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Öntés, formázás, mázolás és égetés hibái </w:t>
      </w:r>
    </w:p>
    <w:p w:rsidR="003E5159" w:rsidRDefault="003E5159" w:rsidP="00851EC3">
      <w:pPr>
        <w:widowControl w:val="0"/>
        <w:suppressAutoHyphens/>
        <w:ind w:left="1560"/>
        <w:rPr>
          <w:rFonts w:ascii="Palatino Linotype" w:hAnsi="Palatino Linotype" w:cs="Tahoma"/>
          <w:sz w:val="24"/>
          <w:szCs w:val="24"/>
          <w:shd w:val="clear" w:color="auto" w:fill="FFFFFF"/>
        </w:rPr>
      </w:pPr>
    </w:p>
    <w:p w:rsidR="003E5159" w:rsidRPr="000E120B" w:rsidRDefault="003E5159" w:rsidP="00851EC3">
      <w:pPr>
        <w:widowControl w:val="0"/>
        <w:numPr>
          <w:ilvl w:val="2"/>
          <w:numId w:val="3"/>
        </w:numPr>
        <w:tabs>
          <w:tab w:val="right" w:pos="9000"/>
        </w:tabs>
        <w:suppressAutoHyphens/>
        <w:rPr>
          <w:rFonts w:ascii="Palatino Linotype" w:hAnsi="Palatino Linotype"/>
          <w:b/>
          <w:sz w:val="24"/>
          <w:szCs w:val="24"/>
        </w:rPr>
      </w:pPr>
      <w:r w:rsidRPr="00E04960">
        <w:rPr>
          <w:rFonts w:ascii="Palatino Linotype" w:hAnsi="Palatino Linotype" w:cs="Mangal"/>
          <w:b/>
          <w:kern w:val="1"/>
          <w:sz w:val="24"/>
          <w:szCs w:val="24"/>
          <w:lang w:eastAsia="hi-IN" w:bidi="hi-IN"/>
        </w:rPr>
        <w:t>Kerámia- és porcelántermékeknél használatos díszítési eljárások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36</w:t>
      </w:r>
      <w:r w:rsidRPr="00700B99">
        <w:rPr>
          <w:rFonts w:ascii="Palatino Linotype" w:hAnsi="Palatino Linotype" w:cs="Mangal"/>
          <w:b/>
          <w:i/>
          <w:kern w:val="1"/>
          <w:sz w:val="24"/>
          <w:szCs w:val="24"/>
          <w:lang w:eastAsia="hi-IN" w:bidi="hi-IN"/>
        </w:rPr>
        <w:t xml:space="preserve"> óra</w:t>
      </w:r>
    </w:p>
    <w:p w:rsidR="003E5159" w:rsidRDefault="003E5159" w:rsidP="00851EC3">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Festőecsetek és egyéb eszközök, porcelánfesték előkészítése, festékfelvitel szempontjai, máz alatti festés, fajansz, eozin, mázba</w:t>
      </w:r>
      <w:r>
        <w:rPr>
          <w:rFonts w:ascii="Palatino Linotype" w:hAnsi="Palatino Linotype"/>
          <w:sz w:val="24"/>
          <w:szCs w:val="24"/>
        </w:rPr>
        <w:t>-</w:t>
      </w:r>
      <w:r w:rsidRPr="00155916">
        <w:rPr>
          <w:rFonts w:ascii="Palatino Linotype" w:hAnsi="Palatino Linotype"/>
          <w:sz w:val="24"/>
          <w:szCs w:val="24"/>
        </w:rPr>
        <w:t>süllyedő dekorálás, kerámiaipari díszítő eljárások, máz feletti festési technikák, festés hibái és azok javítása, aranyozás, matricázás, gépi dekorálás, dekorégetés (dekorégető kemencék), munka- egészség- és balesetvédelem az egyes elkészítő műhelyek kialakításánál.</w:t>
      </w:r>
    </w:p>
    <w:p w:rsidR="003E5159" w:rsidRDefault="003E5159" w:rsidP="00851EC3">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A termék és eszközök előkészítése dekoráláshoz </w:t>
      </w:r>
    </w:p>
    <w:p w:rsidR="003E5159" w:rsidRDefault="003E5159" w:rsidP="00851EC3">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Máz alatti festési technikák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Máz feletti festési technikák (különböző díszítési eljárások, magast</w:t>
      </w:r>
      <w:r>
        <w:rPr>
          <w:rFonts w:ascii="Palatino Linotype" w:hAnsi="Palatino Linotype"/>
          <w:sz w:val="24"/>
          <w:szCs w:val="24"/>
        </w:rPr>
        <w:t>ü</w:t>
      </w:r>
      <w:r w:rsidRPr="00705224">
        <w:rPr>
          <w:rFonts w:ascii="Palatino Linotype" w:hAnsi="Palatino Linotype"/>
          <w:sz w:val="24"/>
          <w:szCs w:val="24"/>
        </w:rPr>
        <w:t>zű, alacsonyt</w:t>
      </w:r>
      <w:r>
        <w:rPr>
          <w:rFonts w:ascii="Palatino Linotype" w:hAnsi="Palatino Linotype"/>
          <w:sz w:val="24"/>
          <w:szCs w:val="24"/>
        </w:rPr>
        <w:t>ü</w:t>
      </w:r>
      <w:r w:rsidRPr="00705224">
        <w:rPr>
          <w:rFonts w:ascii="Palatino Linotype" w:hAnsi="Palatino Linotype"/>
          <w:sz w:val="24"/>
          <w:szCs w:val="24"/>
        </w:rPr>
        <w:t>zű, eozin, fajansz)</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Virágfestés, gyümölcsfestés, indiai festés, kínai stílusú festés, figurafestés, palettafestés elmélete, az adott festőműhely megismerése a manufaktúrában.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festések hibái, azok javítása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Aranyozás, nyomdatechnika, szitanyomás, matricázás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Dekorégetés </w:t>
      </w:r>
    </w:p>
    <w:p w:rsidR="003E5159" w:rsidRDefault="003E5159" w:rsidP="00851EC3">
      <w:pPr>
        <w:widowControl w:val="0"/>
        <w:suppressAutoHyphens/>
        <w:ind w:left="709"/>
        <w:jc w:val="both"/>
        <w:rPr>
          <w:rFonts w:ascii="Palatino Linotype" w:hAnsi="Palatino Linotype"/>
          <w:sz w:val="24"/>
          <w:szCs w:val="24"/>
        </w:rPr>
      </w:pPr>
      <w:r w:rsidRPr="00705224">
        <w:rPr>
          <w:rFonts w:ascii="Palatino Linotype" w:hAnsi="Palatino Linotype"/>
          <w:sz w:val="24"/>
          <w:szCs w:val="24"/>
        </w:rPr>
        <w:t xml:space="preserve">A porcelángyártó műhelyek kialakítása </w:t>
      </w:r>
    </w:p>
    <w:p w:rsidR="003E5159" w:rsidRPr="007B4074" w:rsidRDefault="003E5159" w:rsidP="00851EC3">
      <w:pPr>
        <w:widowControl w:val="0"/>
        <w:suppressAutoHyphens/>
        <w:ind w:left="2160"/>
        <w:jc w:val="both"/>
        <w:rPr>
          <w:rFonts w:ascii="Palatino Linotype" w:hAnsi="Palatino Linotype" w:cs="Tahoma"/>
          <w:sz w:val="24"/>
          <w:szCs w:val="24"/>
          <w:shd w:val="clear" w:color="auto" w:fill="FFFFFF"/>
        </w:rPr>
      </w:pPr>
    </w:p>
    <w:p w:rsidR="003E5159" w:rsidRDefault="003E5159" w:rsidP="00851EC3">
      <w:pPr>
        <w:widowControl w:val="0"/>
        <w:numPr>
          <w:ilvl w:val="2"/>
          <w:numId w:val="3"/>
        </w:numPr>
        <w:tabs>
          <w:tab w:val="right" w:pos="9072"/>
        </w:tabs>
        <w:suppressAutoHyphens/>
        <w:jc w:val="right"/>
        <w:rPr>
          <w:rFonts w:ascii="Palatino Linotype" w:hAnsi="Palatino Linotype"/>
          <w:b/>
          <w:sz w:val="24"/>
          <w:szCs w:val="24"/>
        </w:rPr>
      </w:pPr>
      <w:r w:rsidRPr="00E04960">
        <w:rPr>
          <w:rFonts w:ascii="Palatino Linotype" w:hAnsi="Palatino Linotype" w:cs="Mangal"/>
          <w:b/>
          <w:kern w:val="1"/>
          <w:sz w:val="24"/>
          <w:szCs w:val="24"/>
          <w:lang w:eastAsia="hi-IN" w:bidi="hi-IN"/>
        </w:rPr>
        <w:t>Technológiai dokumentációk</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16</w:t>
      </w:r>
      <w:r w:rsidRPr="00700B99">
        <w:rPr>
          <w:rFonts w:ascii="Palatino Linotype" w:hAnsi="Palatino Linotype" w:cs="Mangal"/>
          <w:b/>
          <w:i/>
          <w:kern w:val="1"/>
          <w:sz w:val="24"/>
          <w:szCs w:val="24"/>
          <w:lang w:eastAsia="hi-IN" w:bidi="hi-IN"/>
        </w:rPr>
        <w:t xml:space="preserve"> óra</w:t>
      </w:r>
    </w:p>
    <w:p w:rsidR="003E5159" w:rsidRDefault="003E5159" w:rsidP="00851EC3">
      <w:pPr>
        <w:widowControl w:val="0"/>
        <w:suppressAutoHyphens/>
        <w:ind w:left="709"/>
        <w:jc w:val="both"/>
        <w:rPr>
          <w:rFonts w:ascii="Palatino Linotype" w:hAnsi="Palatino Linotype"/>
          <w:sz w:val="24"/>
          <w:szCs w:val="24"/>
        </w:rPr>
      </w:pPr>
      <w:r w:rsidRPr="00155916">
        <w:rPr>
          <w:rFonts w:ascii="Palatino Linotype" w:hAnsi="Palatino Linotype"/>
          <w:sz w:val="24"/>
          <w:szCs w:val="24"/>
        </w:rPr>
        <w:t xml:space="preserve">Technológiai dokumentáció elkészítése, műveleti technológiai adatlapok </w:t>
      </w:r>
      <w:r w:rsidRPr="00155916">
        <w:rPr>
          <w:rFonts w:ascii="Palatino Linotype" w:hAnsi="Palatino Linotype"/>
          <w:sz w:val="24"/>
          <w:szCs w:val="24"/>
        </w:rPr>
        <w:lastRenderedPageBreak/>
        <w:t>elkészítése, dekorleírások, munkaütemezés, gyártási idők</w:t>
      </w:r>
    </w:p>
    <w:p w:rsidR="003E5159" w:rsidRDefault="003E5159" w:rsidP="00851EC3">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A manufaktúra technológiai dokumentációjának felépítése </w:t>
      </w:r>
    </w:p>
    <w:p w:rsidR="003E5159" w:rsidRDefault="003E5159" w:rsidP="00851EC3">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 xml:space="preserve">Kész porcelántermék előállításának technológiai és műveleti utasításai </w:t>
      </w:r>
    </w:p>
    <w:p w:rsidR="003E5159" w:rsidRDefault="003E5159" w:rsidP="00851EC3">
      <w:pPr>
        <w:widowControl w:val="0"/>
        <w:suppressAutoHyphens/>
        <w:ind w:left="709"/>
        <w:jc w:val="both"/>
        <w:rPr>
          <w:rFonts w:ascii="Palatino Linotype" w:hAnsi="Palatino Linotype"/>
          <w:sz w:val="24"/>
          <w:szCs w:val="24"/>
        </w:rPr>
      </w:pPr>
      <w:r w:rsidRPr="00845C38">
        <w:rPr>
          <w:rFonts w:ascii="Palatino Linotype" w:hAnsi="Palatino Linotype"/>
          <w:sz w:val="24"/>
          <w:szCs w:val="24"/>
        </w:rPr>
        <w:t>Különböző porcelántermék előállításának gyártási ideje és gyártási útja, munka ütemezése</w:t>
      </w:r>
    </w:p>
    <w:p w:rsidR="003E5159" w:rsidRDefault="003E5159" w:rsidP="00851EC3">
      <w:pPr>
        <w:widowControl w:val="0"/>
        <w:suppressAutoHyphens/>
        <w:ind w:left="1418"/>
        <w:jc w:val="both"/>
        <w:rPr>
          <w:rFonts w:ascii="Palatino Linotype" w:hAnsi="Palatino Linotype"/>
          <w:sz w:val="24"/>
          <w:szCs w:val="24"/>
        </w:rPr>
      </w:pPr>
    </w:p>
    <w:p w:rsidR="003E5159" w:rsidRDefault="003E5159" w:rsidP="00851EC3">
      <w:pPr>
        <w:numPr>
          <w:ilvl w:val="1"/>
          <w:numId w:val="3"/>
        </w:numPr>
        <w:tabs>
          <w:tab w:val="clear" w:pos="432"/>
          <w:tab w:val="num" w:pos="792"/>
        </w:tabs>
        <w:ind w:left="792" w:hanging="225"/>
        <w:rPr>
          <w:rFonts w:ascii="Palatino Linotype" w:hAnsi="Palatino Linotype"/>
          <w:b/>
          <w:i/>
          <w:sz w:val="24"/>
          <w:szCs w:val="24"/>
        </w:rPr>
      </w:pPr>
      <w:r w:rsidRPr="00155916">
        <w:rPr>
          <w:rFonts w:ascii="Palatino Linotype" w:hAnsi="Palatino Linotype"/>
          <w:b/>
          <w:i/>
          <w:sz w:val="24"/>
          <w:szCs w:val="24"/>
        </w:rPr>
        <w:t xml:space="preserve">A képzés javasolt helyszíne </w:t>
      </w:r>
      <w:r w:rsidRPr="00705224">
        <w:rPr>
          <w:rFonts w:ascii="Palatino Linotype" w:hAnsi="Palatino Linotype"/>
          <w:b/>
          <w:i/>
          <w:sz w:val="24"/>
          <w:szCs w:val="24"/>
        </w:rPr>
        <w:t>(ajánlás)</w:t>
      </w:r>
    </w:p>
    <w:p w:rsidR="003E5159" w:rsidRPr="009147AC" w:rsidRDefault="003E5159" w:rsidP="00851EC3">
      <w:pPr>
        <w:ind w:left="567"/>
        <w:rPr>
          <w:rFonts w:ascii="Palatino Linotype" w:hAnsi="Palatino Linotype"/>
          <w:i/>
          <w:sz w:val="24"/>
          <w:szCs w:val="24"/>
        </w:rPr>
      </w:pPr>
      <w:r w:rsidRPr="009147AC">
        <w:rPr>
          <w:rFonts w:ascii="Palatino Linotype" w:hAnsi="Palatino Linotype"/>
          <w:i/>
          <w:sz w:val="24"/>
          <w:szCs w:val="24"/>
        </w:rPr>
        <w:t>Szaktanterem, tanműhely</w:t>
      </w:r>
    </w:p>
    <w:p w:rsidR="003E5159" w:rsidRPr="00F34685" w:rsidRDefault="003E5159" w:rsidP="00851EC3">
      <w:pPr>
        <w:ind w:left="360"/>
        <w:rPr>
          <w:rFonts w:ascii="Palatino Linotype" w:hAnsi="Palatino Linotype"/>
          <w:sz w:val="24"/>
          <w:szCs w:val="24"/>
        </w:rPr>
      </w:pPr>
    </w:p>
    <w:p w:rsidR="003E5159" w:rsidRDefault="003E5159" w:rsidP="00851EC3">
      <w:pPr>
        <w:numPr>
          <w:ilvl w:val="1"/>
          <w:numId w:val="3"/>
        </w:numPr>
        <w:tabs>
          <w:tab w:val="clear" w:pos="432"/>
          <w:tab w:val="num" w:pos="792"/>
        </w:tabs>
        <w:ind w:left="792" w:hanging="225"/>
        <w:rPr>
          <w:rFonts w:ascii="Palatino Linotype" w:hAnsi="Palatino Linotype"/>
          <w:b/>
          <w:i/>
          <w:sz w:val="24"/>
          <w:szCs w:val="24"/>
        </w:rPr>
      </w:pPr>
      <w:r w:rsidRPr="00155916">
        <w:rPr>
          <w:rFonts w:ascii="Palatino Linotype" w:hAnsi="Palatino Linotype"/>
          <w:b/>
          <w:i/>
          <w:sz w:val="24"/>
          <w:szCs w:val="24"/>
        </w:rPr>
        <w:t>A tantárgy elsajátítása során alkalmazható sajátos módszerek, tanulói tevékenységformák (ajánlás)</w:t>
      </w:r>
    </w:p>
    <w:p w:rsidR="003E5159" w:rsidRDefault="003E5159" w:rsidP="00851EC3">
      <w:pPr>
        <w:ind w:left="360"/>
        <w:rPr>
          <w:rFonts w:ascii="Palatino Linotype" w:hAnsi="Palatino Linotype"/>
          <w:b/>
          <w:sz w:val="24"/>
          <w:szCs w:val="24"/>
        </w:rPr>
      </w:pPr>
    </w:p>
    <w:p w:rsidR="003E5159" w:rsidRPr="00E55698" w:rsidRDefault="003E5159" w:rsidP="009147AC">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sajátos módszerek (ajánlás)</w:t>
      </w:r>
    </w:p>
    <w:tbl>
      <w:tblPr>
        <w:tblW w:w="8910" w:type="dxa"/>
        <w:jc w:val="center"/>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1"/>
        <w:gridCol w:w="2752"/>
        <w:gridCol w:w="993"/>
        <w:gridCol w:w="933"/>
        <w:gridCol w:w="1051"/>
        <w:gridCol w:w="2410"/>
      </w:tblGrid>
      <w:tr w:rsidR="003E5159" w:rsidRPr="008B7D14" w:rsidTr="004907D3">
        <w:trPr>
          <w:jc w:val="center"/>
        </w:trPr>
        <w:tc>
          <w:tcPr>
            <w:tcW w:w="771"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752"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977"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410"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771" w:type="dxa"/>
            <w:vMerge/>
            <w:vAlign w:val="center"/>
          </w:tcPr>
          <w:p w:rsidR="003E5159" w:rsidRPr="008B7D14" w:rsidRDefault="003E5159" w:rsidP="004907D3">
            <w:pPr>
              <w:jc w:val="center"/>
              <w:rPr>
                <w:rFonts w:ascii="Palatino Linotype" w:hAnsi="Palatino Linotype"/>
                <w:b/>
                <w:sz w:val="20"/>
                <w:szCs w:val="20"/>
              </w:rPr>
            </w:pPr>
          </w:p>
        </w:tc>
        <w:tc>
          <w:tcPr>
            <w:tcW w:w="2752" w:type="dxa"/>
            <w:vMerge/>
            <w:vAlign w:val="center"/>
          </w:tcPr>
          <w:p w:rsidR="003E5159" w:rsidRPr="008B7D14" w:rsidRDefault="003E5159" w:rsidP="004907D3">
            <w:pPr>
              <w:rPr>
                <w:rFonts w:ascii="Palatino Linotype" w:hAnsi="Palatino Linotype"/>
                <w:b/>
                <w:sz w:val="20"/>
                <w:szCs w:val="20"/>
              </w:rPr>
            </w:pPr>
          </w:p>
        </w:tc>
        <w:tc>
          <w:tcPr>
            <w:tcW w:w="993"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33"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1051"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410"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9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1.2.</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elbeszélés</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1.3.</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kiselőadás</w:t>
            </w:r>
          </w:p>
        </w:tc>
        <w:tc>
          <w:tcPr>
            <w:tcW w:w="99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1.4.</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projekt</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kooperatív tanulás</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752"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szimuláció</w:t>
            </w:r>
          </w:p>
        </w:tc>
        <w:tc>
          <w:tcPr>
            <w:tcW w:w="993" w:type="dxa"/>
            <w:vAlign w:val="center"/>
          </w:tcPr>
          <w:p w:rsidR="003E5159" w:rsidRPr="00356489" w:rsidRDefault="003E5159" w:rsidP="004907D3">
            <w:pPr>
              <w:jc w:val="center"/>
              <w:rPr>
                <w:rFonts w:ascii="Palatino Linotype" w:hAnsi="Palatino Linotype"/>
                <w:caps/>
                <w:sz w:val="20"/>
                <w:szCs w:val="20"/>
              </w:rPr>
            </w:pP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CD6BC0"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752" w:type="dxa"/>
            <w:vAlign w:val="center"/>
          </w:tcPr>
          <w:p w:rsidR="003E5159" w:rsidRPr="00CD6BC0" w:rsidRDefault="003E5159" w:rsidP="004907D3">
            <w:pPr>
              <w:rPr>
                <w:rFonts w:ascii="Palatino Linotype" w:hAnsi="Palatino Linotype"/>
                <w:sz w:val="20"/>
                <w:szCs w:val="20"/>
              </w:rPr>
            </w:pPr>
            <w:r w:rsidRPr="00CD6BC0">
              <w:rPr>
                <w:rFonts w:ascii="Palatino Linotype" w:hAnsi="Palatino Linotype"/>
                <w:sz w:val="20"/>
                <w:szCs w:val="20"/>
              </w:rPr>
              <w:t>szerepjáték</w:t>
            </w:r>
          </w:p>
        </w:tc>
        <w:tc>
          <w:tcPr>
            <w:tcW w:w="99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p>
        </w:tc>
        <w:tc>
          <w:tcPr>
            <w:tcW w:w="2410" w:type="dxa"/>
            <w:vAlign w:val="center"/>
          </w:tcPr>
          <w:p w:rsidR="003E5159" w:rsidRPr="00356489" w:rsidRDefault="003E5159" w:rsidP="004907D3">
            <w:pPr>
              <w:jc w:val="center"/>
              <w:rPr>
                <w:rFonts w:ascii="Palatino Linotype" w:hAnsi="Palatino Linotype"/>
                <w:caps/>
                <w:sz w:val="20"/>
                <w:szCs w:val="20"/>
              </w:rPr>
            </w:pPr>
          </w:p>
        </w:tc>
      </w:tr>
      <w:tr w:rsidR="003E5159" w:rsidRPr="00CD6BC0" w:rsidTr="004907D3">
        <w:trPr>
          <w:jc w:val="center"/>
        </w:trPr>
        <w:tc>
          <w:tcPr>
            <w:tcW w:w="771"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752" w:type="dxa"/>
            <w:vAlign w:val="center"/>
          </w:tcPr>
          <w:p w:rsidR="003E5159" w:rsidRPr="00CD6BC0" w:rsidRDefault="003E5159" w:rsidP="004907D3">
            <w:pPr>
              <w:rPr>
                <w:rFonts w:ascii="Palatino Linotype" w:hAnsi="Palatino Linotype"/>
                <w:sz w:val="20"/>
                <w:szCs w:val="20"/>
              </w:rPr>
            </w:pPr>
            <w:r w:rsidRPr="00CD6BC0">
              <w:rPr>
                <w:rFonts w:ascii="Palatino Linotype" w:hAnsi="Palatino Linotype"/>
                <w:sz w:val="20"/>
                <w:szCs w:val="20"/>
              </w:rPr>
              <w:t>házi feladat</w:t>
            </w:r>
          </w:p>
        </w:tc>
        <w:tc>
          <w:tcPr>
            <w:tcW w:w="99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33"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1051" w:type="dxa"/>
            <w:vAlign w:val="center"/>
          </w:tcPr>
          <w:p w:rsidR="003E5159" w:rsidRPr="00356489" w:rsidRDefault="003E5159" w:rsidP="004907D3">
            <w:pPr>
              <w:jc w:val="center"/>
              <w:rPr>
                <w:rFonts w:ascii="Palatino Linotype" w:hAnsi="Palatino Linotype"/>
                <w:caps/>
                <w:sz w:val="20"/>
                <w:szCs w:val="20"/>
              </w:rPr>
            </w:pPr>
          </w:p>
        </w:tc>
        <w:tc>
          <w:tcPr>
            <w:tcW w:w="2410" w:type="dxa"/>
            <w:vAlign w:val="center"/>
          </w:tcPr>
          <w:p w:rsidR="003E5159" w:rsidRPr="00356489" w:rsidRDefault="003E5159" w:rsidP="004907D3">
            <w:pPr>
              <w:jc w:val="center"/>
              <w:rPr>
                <w:rFonts w:ascii="Palatino Linotype" w:hAnsi="Palatino Linotype"/>
                <w:caps/>
                <w:sz w:val="20"/>
                <w:szCs w:val="20"/>
              </w:rPr>
            </w:pPr>
          </w:p>
        </w:tc>
      </w:tr>
    </w:tbl>
    <w:p w:rsidR="003E5159" w:rsidRPr="009147AC" w:rsidRDefault="003E5159" w:rsidP="009147AC">
      <w:pPr>
        <w:ind w:left="1214"/>
        <w:jc w:val="both"/>
        <w:rPr>
          <w:rFonts w:ascii="Palatino Linotype" w:hAnsi="Palatino Linotype"/>
          <w:b/>
          <w:sz w:val="24"/>
          <w:szCs w:val="24"/>
        </w:rPr>
      </w:pPr>
    </w:p>
    <w:p w:rsidR="003E5159" w:rsidRPr="00BC2028" w:rsidRDefault="003E5159" w:rsidP="00851EC3">
      <w:pPr>
        <w:numPr>
          <w:ilvl w:val="2"/>
          <w:numId w:val="3"/>
        </w:numPr>
        <w:jc w:val="both"/>
        <w:rPr>
          <w:rFonts w:ascii="Palatino Linotype" w:hAnsi="Palatino Linotype"/>
          <w:b/>
          <w:sz w:val="24"/>
          <w:szCs w:val="24"/>
        </w:rPr>
      </w:pPr>
      <w:r w:rsidRPr="00BC2028">
        <w:rPr>
          <w:rFonts w:ascii="Palatino Linotype" w:hAnsi="Palatino Linotype"/>
          <w:b/>
          <w:bCs/>
          <w:i/>
          <w:sz w:val="24"/>
          <w:szCs w:val="24"/>
        </w:rPr>
        <w:t>A tantárgy elsajátítása során alkalmazható tanulói tevékenységformák (ajánlás)</w:t>
      </w:r>
    </w:p>
    <w:tbl>
      <w:tblPr>
        <w:tblW w:w="903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3754"/>
        <w:gridCol w:w="851"/>
        <w:gridCol w:w="850"/>
        <w:gridCol w:w="851"/>
        <w:gridCol w:w="1875"/>
      </w:tblGrid>
      <w:tr w:rsidR="003E5159" w:rsidRPr="00FE5532" w:rsidTr="00851EC3">
        <w:trPr>
          <w:cantSplit/>
          <w:trHeight w:val="921"/>
        </w:trPr>
        <w:tc>
          <w:tcPr>
            <w:tcW w:w="851"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754"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552"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1875"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trPr>
        <w:tc>
          <w:tcPr>
            <w:tcW w:w="851" w:type="dxa"/>
            <w:vMerge/>
            <w:vAlign w:val="center"/>
          </w:tcPr>
          <w:p w:rsidR="003E5159" w:rsidRPr="00FE5532" w:rsidRDefault="003E5159" w:rsidP="00851EC3">
            <w:pPr>
              <w:jc w:val="center"/>
              <w:rPr>
                <w:rFonts w:ascii="Palatino Linotype" w:hAnsi="Palatino Linotype"/>
                <w:b/>
                <w:sz w:val="20"/>
                <w:szCs w:val="20"/>
              </w:rPr>
            </w:pPr>
          </w:p>
        </w:tc>
        <w:tc>
          <w:tcPr>
            <w:tcW w:w="3754" w:type="dxa"/>
            <w:vMerge/>
            <w:vAlign w:val="center"/>
          </w:tcPr>
          <w:p w:rsidR="003E5159" w:rsidRPr="00FE5532" w:rsidRDefault="003E5159" w:rsidP="00851EC3">
            <w:pPr>
              <w:rPr>
                <w:rFonts w:ascii="Palatino Linotype" w:hAnsi="Palatino Linotype"/>
                <w:b/>
                <w:sz w:val="20"/>
                <w:szCs w:val="20"/>
              </w:rPr>
            </w:pPr>
          </w:p>
        </w:tc>
        <w:tc>
          <w:tcPr>
            <w:tcW w:w="851"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850"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851"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1875"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1.</w:t>
            </w:r>
          </w:p>
        </w:tc>
        <w:tc>
          <w:tcPr>
            <w:tcW w:w="3754"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51"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850"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851"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1875"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1.1.</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1.2.</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1.3.</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1.4.</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 xml:space="preserve">Hallott szöveg feldolgozása </w:t>
            </w:r>
            <w:r w:rsidRPr="00FE5532">
              <w:rPr>
                <w:rFonts w:ascii="Palatino Linotype" w:hAnsi="Palatino Linotype" w:cs="Arial"/>
                <w:sz w:val="20"/>
                <w:szCs w:val="20"/>
              </w:rPr>
              <w:lastRenderedPageBreak/>
              <w:t>jegyzeteléssel</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lastRenderedPageBreak/>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lastRenderedPageBreak/>
              <w:t>1.5.</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1.6.</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1.7.</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Pr>
                <w:rFonts w:ascii="Palatino Linotype" w:hAnsi="Palatino Linotype"/>
                <w:sz w:val="20"/>
                <w:szCs w:val="20"/>
              </w:rPr>
              <w:t>2.1</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2.2.</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2.3.</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2.4.</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2.5.</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2.6.</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3.</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3.1.</w:t>
            </w:r>
          </w:p>
        </w:tc>
        <w:tc>
          <w:tcPr>
            <w:tcW w:w="3754"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értelmezése</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trHeight w:val="499"/>
        </w:trPr>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4.</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5.1.</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6.</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7.</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7.1.</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8.</w:t>
            </w:r>
          </w:p>
        </w:tc>
        <w:tc>
          <w:tcPr>
            <w:tcW w:w="3754"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0"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851"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1875"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8.1.</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8.2.</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c>
          <w:tcPr>
            <w:tcW w:w="851"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754"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51" w:type="dxa"/>
            <w:vAlign w:val="center"/>
          </w:tcPr>
          <w:p w:rsidR="003E5159" w:rsidRPr="00356489" w:rsidRDefault="003E5159" w:rsidP="00851EC3">
            <w:pPr>
              <w:jc w:val="center"/>
              <w:rPr>
                <w:rFonts w:ascii="Palatino Linotype" w:hAnsi="Palatino Linotype"/>
                <w:caps/>
                <w:sz w:val="20"/>
                <w:szCs w:val="20"/>
              </w:rPr>
            </w:pPr>
          </w:p>
        </w:tc>
        <w:tc>
          <w:tcPr>
            <w:tcW w:w="850"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851" w:type="dxa"/>
            <w:vAlign w:val="center"/>
          </w:tcPr>
          <w:p w:rsidR="003E5159" w:rsidRPr="0035648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1875" w:type="dxa"/>
            <w:vAlign w:val="center"/>
          </w:tcPr>
          <w:p w:rsidR="003E5159" w:rsidRPr="00356489" w:rsidRDefault="003E5159" w:rsidP="00851EC3">
            <w:pPr>
              <w:jc w:val="center"/>
              <w:rPr>
                <w:rFonts w:ascii="Palatino Linotype" w:hAnsi="Palatino Linotype"/>
                <w:caps/>
                <w:sz w:val="20"/>
                <w:szCs w:val="20"/>
              </w:rPr>
            </w:pPr>
          </w:p>
        </w:tc>
      </w:tr>
    </w:tbl>
    <w:p w:rsidR="003E5159" w:rsidRDefault="003E5159" w:rsidP="00851EC3">
      <w:pPr>
        <w:ind w:left="792"/>
        <w:rPr>
          <w:rFonts w:ascii="Palatino Linotype" w:hAnsi="Palatino Linotype"/>
          <w:b/>
          <w:bCs/>
          <w:i/>
        </w:rPr>
      </w:pPr>
    </w:p>
    <w:p w:rsidR="003E5159" w:rsidRDefault="003E5159" w:rsidP="00851EC3">
      <w:pPr>
        <w:numPr>
          <w:ilvl w:val="1"/>
          <w:numId w:val="3"/>
        </w:numPr>
        <w:tabs>
          <w:tab w:val="clear" w:pos="432"/>
          <w:tab w:val="num" w:pos="792"/>
        </w:tabs>
        <w:ind w:left="792" w:hanging="225"/>
        <w:rPr>
          <w:rFonts w:ascii="Palatino Linotype" w:hAnsi="Palatino Linotype"/>
          <w:b/>
          <w:sz w:val="24"/>
          <w:szCs w:val="24"/>
        </w:rPr>
      </w:pPr>
      <w:r w:rsidRPr="00CD6BC0">
        <w:rPr>
          <w:rFonts w:ascii="Palatino Linotype" w:hAnsi="Palatino Linotype"/>
          <w:b/>
          <w:sz w:val="24"/>
          <w:szCs w:val="24"/>
        </w:rPr>
        <w:t>A</w:t>
      </w:r>
      <w:r w:rsidRPr="008630DB">
        <w:rPr>
          <w:rFonts w:ascii="Palatino Linotype" w:hAnsi="Palatino Linotype"/>
          <w:b/>
          <w:sz w:val="24"/>
          <w:szCs w:val="24"/>
        </w:rPr>
        <w:t xml:space="preserve"> tantárgy értékelésének módja</w:t>
      </w:r>
    </w:p>
    <w:p w:rsidR="003E5159" w:rsidRDefault="003E5159" w:rsidP="00851EC3">
      <w:pPr>
        <w:widowControl w:val="0"/>
        <w:suppressAutoHyphens/>
        <w:ind w:left="567"/>
        <w:jc w:val="both"/>
        <w:rPr>
          <w:rFonts w:ascii="Palatino Linotype" w:hAnsi="Palatino Linotype"/>
          <w:b/>
          <w:sz w:val="44"/>
          <w:szCs w:val="44"/>
        </w:rPr>
      </w:pPr>
      <w:r w:rsidRPr="00705224">
        <w:rPr>
          <w:rFonts w:ascii="Palatino Linotype" w:hAnsi="Palatino Linotype"/>
          <w:sz w:val="24"/>
          <w:szCs w:val="24"/>
        </w:rPr>
        <w:t>A nemzeti köznevelésről szóló 2011. évi CXC. törvény 54. § (2) a) pontja szerinti értékeléssel.</w:t>
      </w:r>
      <w:r>
        <w:rPr>
          <w:rFonts w:ascii="Palatino Linotype" w:hAnsi="Palatino Linotype"/>
          <w:b/>
          <w:sz w:val="44"/>
          <w:szCs w:val="44"/>
        </w:rPr>
        <w:br w:type="page"/>
      </w: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A</w:t>
      </w: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 xml:space="preserve">10673-12 </w:t>
      </w:r>
      <w:r w:rsidRPr="000E120B">
        <w:rPr>
          <w:rFonts w:ascii="Palatino Linotype" w:hAnsi="Palatino Linotype"/>
          <w:b/>
          <w:sz w:val="44"/>
          <w:szCs w:val="44"/>
        </w:rPr>
        <w:t>azonosító számú</w:t>
      </w:r>
    </w:p>
    <w:p w:rsidR="003E5159" w:rsidRPr="000E120B" w:rsidRDefault="003E5159" w:rsidP="00851EC3">
      <w:pPr>
        <w:widowControl w:val="0"/>
        <w:suppressAutoHyphens/>
        <w:jc w:val="center"/>
        <w:rPr>
          <w:rFonts w:ascii="Palatino Linotype" w:hAnsi="Palatino Linotype"/>
          <w:sz w:val="44"/>
          <w:szCs w:val="44"/>
        </w:rPr>
      </w:pPr>
    </w:p>
    <w:p w:rsidR="003E5159"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 xml:space="preserve">Vállalkozási alapismeretek </w:t>
      </w: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(Kerámia, porcelán készítő)</w:t>
      </w:r>
    </w:p>
    <w:p w:rsidR="003E5159" w:rsidRPr="000E120B" w:rsidRDefault="003E5159" w:rsidP="00851EC3">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E5159" w:rsidRPr="000E120B"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E5159" w:rsidRPr="000E120B" w:rsidRDefault="003E5159" w:rsidP="00851EC3">
      <w:pPr>
        <w:widowControl w:val="0"/>
        <w:suppressAutoHyphens/>
        <w:jc w:val="center"/>
        <w:rPr>
          <w:rFonts w:ascii="Palatino Linotype" w:hAnsi="Palatino Linotype"/>
          <w:b/>
          <w:kern w:val="1"/>
          <w:sz w:val="44"/>
          <w:szCs w:val="44"/>
          <w:lang w:eastAsia="hi-IN" w:bidi="hi-IN"/>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E5159" w:rsidRPr="000E120B" w:rsidRDefault="003E5159" w:rsidP="00851EC3">
      <w:pPr>
        <w:widowControl w:val="0"/>
        <w:suppressAutoHyphens/>
        <w:jc w:val="center"/>
        <w:rPr>
          <w:rFonts w:ascii="Palatino Linotype" w:hAnsi="Palatino Linotype"/>
          <w:b/>
          <w:bCs/>
          <w:kern w:val="1"/>
          <w:sz w:val="44"/>
          <w:szCs w:val="44"/>
          <w:lang w:eastAsia="hi-IN" w:bidi="hi-IN"/>
        </w:rPr>
      </w:pPr>
    </w:p>
    <w:p w:rsidR="003E5159" w:rsidRDefault="003E5159" w:rsidP="00851EC3">
      <w:pPr>
        <w:widowControl w:val="0"/>
        <w:suppressAutoHyphens/>
        <w:jc w:val="both"/>
        <w:rPr>
          <w:rFonts w:ascii="Palatino Linotype" w:hAnsi="Palatino Linotype"/>
          <w:b/>
          <w:bCs/>
          <w:kern w:val="1"/>
          <w:sz w:val="24"/>
          <w:szCs w:val="24"/>
          <w:lang w:eastAsia="hi-IN" w:bidi="hi-IN"/>
        </w:rPr>
        <w:sectPr w:rsidR="003E5159" w:rsidSect="00AA26FB">
          <w:pgSz w:w="11906" w:h="16838"/>
          <w:pgMar w:top="1560" w:right="1418" w:bottom="1618" w:left="1418" w:header="709" w:footer="709" w:gutter="0"/>
          <w:cols w:space="708"/>
          <w:docGrid w:linePitch="360"/>
        </w:sectPr>
      </w:pPr>
    </w:p>
    <w:p w:rsidR="003E5159" w:rsidRPr="000E120B" w:rsidRDefault="003E5159" w:rsidP="00851EC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10673-12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EB4CA2">
        <w:rPr>
          <w:rFonts w:ascii="Palatino Linotype" w:hAnsi="Palatino Linotype"/>
          <w:b/>
          <w:sz w:val="24"/>
          <w:szCs w:val="24"/>
        </w:rPr>
        <w:t>Vállalkozási alapismeretek (Kerámia, porcelán készítő)</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tbl>
      <w:tblPr>
        <w:tblW w:w="8188" w:type="dxa"/>
        <w:jc w:val="center"/>
        <w:tblCellMar>
          <w:left w:w="70" w:type="dxa"/>
          <w:right w:w="70" w:type="dxa"/>
        </w:tblCellMar>
        <w:tblLook w:val="0000" w:firstRow="0" w:lastRow="0" w:firstColumn="0" w:lastColumn="0" w:noHBand="0" w:noVBand="0"/>
      </w:tblPr>
      <w:tblGrid>
        <w:gridCol w:w="5520"/>
        <w:gridCol w:w="930"/>
        <w:gridCol w:w="789"/>
        <w:gridCol w:w="949"/>
      </w:tblGrid>
      <w:tr w:rsidR="003E5159" w:rsidRPr="000E120B" w:rsidTr="00851EC3">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widowControl w:val="0"/>
              <w:suppressAutoHyphens/>
              <w:jc w:val="center"/>
              <w:rPr>
                <w:rFonts w:ascii="Palatino Linotype" w:hAnsi="Palatino Linotype"/>
                <w:sz w:val="20"/>
                <w:szCs w:val="20"/>
              </w:rPr>
            </w:pPr>
            <w:r>
              <w:rPr>
                <w:rFonts w:ascii="Palatino Linotype" w:hAnsi="Palatino Linotype"/>
                <w:sz w:val="20"/>
                <w:szCs w:val="20"/>
              </w:rPr>
              <w:t>10673-12</w:t>
            </w:r>
          </w:p>
          <w:p w:rsidR="003E5159" w:rsidRPr="00B93E6A" w:rsidRDefault="003E5159" w:rsidP="00851EC3">
            <w:pPr>
              <w:widowControl w:val="0"/>
              <w:suppressAutoHyphens/>
              <w:jc w:val="center"/>
              <w:rPr>
                <w:rFonts w:ascii="Palatino Linotype" w:hAnsi="Palatino Linotype"/>
                <w:sz w:val="20"/>
                <w:szCs w:val="20"/>
              </w:rPr>
            </w:pPr>
            <w:r w:rsidRPr="00705224">
              <w:rPr>
                <w:rFonts w:ascii="Palatino Linotype" w:hAnsi="Palatino Linotype"/>
                <w:sz w:val="20"/>
                <w:szCs w:val="20"/>
              </w:rPr>
              <w:t>Vállalkozási alapismeretek</w:t>
            </w:r>
          </w:p>
          <w:p w:rsidR="003E5159" w:rsidRDefault="003E5159" w:rsidP="00851EC3">
            <w:pPr>
              <w:widowControl w:val="0"/>
              <w:suppressAutoHyphens/>
              <w:jc w:val="center"/>
              <w:rPr>
                <w:rFonts w:ascii="Palatino Linotype" w:hAnsi="Palatino Linotype"/>
                <w:sz w:val="20"/>
                <w:szCs w:val="20"/>
              </w:rPr>
            </w:pPr>
            <w:r w:rsidRPr="00705224">
              <w:rPr>
                <w:rFonts w:ascii="Palatino Linotype" w:hAnsi="Palatino Linotype"/>
                <w:sz w:val="20"/>
                <w:szCs w:val="20"/>
              </w:rPr>
              <w:t>(Kerámia, porcelán készítő)</w:t>
            </w:r>
          </w:p>
        </w:tc>
        <w:tc>
          <w:tcPr>
            <w:tcW w:w="2668" w:type="dxa"/>
            <w:gridSpan w:val="3"/>
            <w:tcBorders>
              <w:top w:val="single" w:sz="4" w:space="0" w:color="auto"/>
              <w:left w:val="nil"/>
              <w:bottom w:val="single" w:sz="4" w:space="0" w:color="auto"/>
              <w:right w:val="single" w:sz="4" w:space="0" w:color="auto"/>
            </w:tcBorders>
            <w:vAlign w:val="center"/>
          </w:tcPr>
          <w:p w:rsidR="003E5159" w:rsidRPr="000E120B" w:rsidRDefault="003E5159" w:rsidP="00851EC3">
            <w:pPr>
              <w:jc w:val="center"/>
              <w:rPr>
                <w:rFonts w:ascii="Palatino Linotype" w:hAnsi="Palatino Linotype"/>
                <w:sz w:val="20"/>
                <w:szCs w:val="20"/>
              </w:rPr>
            </w:pPr>
            <w:r>
              <w:rPr>
                <w:rFonts w:ascii="Palatino Linotype" w:hAnsi="Palatino Linotype"/>
                <w:sz w:val="20"/>
                <w:szCs w:val="20"/>
              </w:rPr>
              <w:t>Vállalkozási alapismeretek</w:t>
            </w:r>
            <w:r w:rsidRPr="000E120B">
              <w:rPr>
                <w:rFonts w:ascii="Palatino Linotype" w:hAnsi="Palatino Linotype"/>
                <w:sz w:val="20"/>
                <w:szCs w:val="20"/>
              </w:rPr>
              <w:t xml:space="preserve"> </w:t>
            </w:r>
          </w:p>
        </w:tc>
      </w:tr>
      <w:tr w:rsidR="003E5159" w:rsidRPr="000E120B" w:rsidTr="00851EC3">
        <w:trPr>
          <w:trHeight w:val="2942"/>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3E5159" w:rsidRPr="000E120B" w:rsidRDefault="003E5159" w:rsidP="00851EC3">
            <w:pPr>
              <w:rPr>
                <w:rFonts w:ascii="Palatino Linotype" w:hAnsi="Palatino Linotype"/>
                <w:sz w:val="20"/>
                <w:szCs w:val="20"/>
              </w:rPr>
            </w:pPr>
          </w:p>
        </w:tc>
        <w:tc>
          <w:tcPr>
            <w:tcW w:w="93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cs="TimesNewRomanPSMT"/>
                <w:sz w:val="18"/>
                <w:szCs w:val="18"/>
              </w:rPr>
            </w:pPr>
            <w:r w:rsidRPr="000226E1">
              <w:rPr>
                <w:rFonts w:ascii="Palatino Linotype" w:hAnsi="Palatino Linotype" w:cs="TimesNewRomanPSMT"/>
                <w:sz w:val="18"/>
                <w:szCs w:val="18"/>
              </w:rPr>
              <w:t xml:space="preserve">Jogi alapismeretek, a magyar </w:t>
            </w:r>
          </w:p>
          <w:p w:rsidR="003E5159" w:rsidRPr="000226E1" w:rsidRDefault="003E5159" w:rsidP="00851EC3">
            <w:pPr>
              <w:ind w:left="57"/>
              <w:rPr>
                <w:rFonts w:ascii="Palatino Linotype" w:hAnsi="Palatino Linotype"/>
                <w:sz w:val="18"/>
                <w:szCs w:val="18"/>
              </w:rPr>
            </w:pPr>
            <w:r w:rsidRPr="000226E1">
              <w:rPr>
                <w:rFonts w:ascii="Palatino Linotype" w:hAnsi="Palatino Linotype" w:cs="TimesNewRomanPSMT"/>
                <w:sz w:val="18"/>
                <w:szCs w:val="18"/>
              </w:rPr>
              <w:t>állam működése, közigazgatási és polgári jog</w:t>
            </w:r>
            <w:r w:rsidRPr="000226E1">
              <w:rPr>
                <w:rFonts w:ascii="Palatino Linotype" w:hAnsi="Palatino Linotype"/>
                <w:sz w:val="18"/>
                <w:szCs w:val="18"/>
              </w:rPr>
              <w:t xml:space="preserve"> </w:t>
            </w:r>
          </w:p>
        </w:tc>
        <w:tc>
          <w:tcPr>
            <w:tcW w:w="789"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18"/>
                <w:szCs w:val="18"/>
              </w:rPr>
            </w:pPr>
            <w:r w:rsidRPr="000226E1">
              <w:rPr>
                <w:rFonts w:ascii="Palatino Linotype" w:hAnsi="Palatino Linotype"/>
                <w:sz w:val="18"/>
                <w:szCs w:val="18"/>
              </w:rPr>
              <w:t xml:space="preserve">Alkalmazotti munka </w:t>
            </w:r>
          </w:p>
          <w:p w:rsidR="003E5159" w:rsidRPr="000226E1" w:rsidRDefault="003E5159" w:rsidP="00851EC3">
            <w:pPr>
              <w:ind w:left="57"/>
              <w:rPr>
                <w:rFonts w:ascii="Palatino Linotype" w:hAnsi="Palatino Linotype"/>
                <w:sz w:val="18"/>
                <w:szCs w:val="18"/>
              </w:rPr>
            </w:pPr>
            <w:r w:rsidRPr="000226E1">
              <w:rPr>
                <w:rFonts w:ascii="Palatino Linotype" w:hAnsi="Palatino Linotype"/>
                <w:sz w:val="18"/>
                <w:szCs w:val="18"/>
              </w:rPr>
              <w:t>adminisztratív és jogi háttere</w:t>
            </w:r>
          </w:p>
        </w:tc>
        <w:tc>
          <w:tcPr>
            <w:tcW w:w="949" w:type="dxa"/>
            <w:tcBorders>
              <w:top w:val="nil"/>
              <w:left w:val="nil"/>
              <w:bottom w:val="single" w:sz="4" w:space="0" w:color="auto"/>
              <w:right w:val="single" w:sz="4" w:space="0" w:color="auto"/>
            </w:tcBorders>
            <w:textDirection w:val="btLr"/>
            <w:vAlign w:val="bottom"/>
          </w:tcPr>
          <w:p w:rsidR="003E5159" w:rsidRPr="000226E1" w:rsidRDefault="003E5159" w:rsidP="00851EC3">
            <w:pPr>
              <w:ind w:left="57"/>
              <w:rPr>
                <w:rFonts w:ascii="Palatino Linotype" w:hAnsi="Palatino Linotype"/>
                <w:sz w:val="18"/>
                <w:szCs w:val="18"/>
              </w:rPr>
            </w:pPr>
            <w:r w:rsidRPr="000226E1">
              <w:rPr>
                <w:rFonts w:ascii="Palatino Linotype" w:hAnsi="Palatino Linotype"/>
                <w:sz w:val="18"/>
                <w:szCs w:val="18"/>
              </w:rPr>
              <w:t>Önálló tevékenység szervezése, jogi, gazdasági és adminisztratív háttere</w:t>
            </w:r>
          </w:p>
        </w:tc>
      </w:tr>
      <w:tr w:rsidR="003E5159" w:rsidRPr="000E120B" w:rsidTr="00851EC3">
        <w:trPr>
          <w:trHeight w:val="345"/>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0E120B" w:rsidRDefault="003E5159" w:rsidP="00851EC3">
            <w:pPr>
              <w:jc w:val="center"/>
              <w:rPr>
                <w:rFonts w:ascii="Palatino Linotype" w:hAnsi="Palatino Linotype"/>
                <w:sz w:val="20"/>
                <w:szCs w:val="20"/>
              </w:rPr>
            </w:pPr>
            <w:r w:rsidRPr="000E120B">
              <w:rPr>
                <w:rFonts w:ascii="Palatino Linotype" w:hAnsi="Palatino Linotype"/>
                <w:sz w:val="20"/>
                <w:szCs w:val="20"/>
              </w:rPr>
              <w:t>FELADATOK</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Tájékozódik a munkavállalói vagy a vállalkozói tevékenység gazdasági - jogi feltételeiről, és változásairól</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Vállalkozóként kialakítja vevőkörét – megrendelőt, megbízót keres</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Vállalkozással összefüggő adminisztratív, szervező és gazdasági tevékenységet folytat</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sz w:val="20"/>
                <w:szCs w:val="20"/>
              </w:rPr>
            </w:pPr>
            <w:r w:rsidRPr="0059731E">
              <w:rPr>
                <w:rFonts w:ascii="Palatino Linotype" w:hAnsi="Palatino Linotype"/>
                <w:sz w:val="20"/>
                <w:szCs w:val="20"/>
              </w:rPr>
              <w:t>SZAKMAI ISMERETEK</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Jogi ismeretek alapjai</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Munkajog és foglalkoztatás</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Vállalkozási formák, vállalkozások alapítása, működtetése</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A vállalkozás vagy a munka szervezésének gyakorlati teendői</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Gazdálkodás és adózás</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A piackutatás és marketing alapjai</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Dokumentáció és adminisztráció</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Elemi szintű számítógép-használat</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sz w:val="20"/>
                <w:szCs w:val="20"/>
              </w:rPr>
            </w:pPr>
            <w:r w:rsidRPr="0059731E">
              <w:rPr>
                <w:rFonts w:ascii="Palatino Linotype" w:hAnsi="Palatino Linotype"/>
                <w:sz w:val="20"/>
                <w:szCs w:val="20"/>
              </w:rPr>
              <w:t>SZAKMAI KÉSZSÉGEK</w:t>
            </w:r>
          </w:p>
        </w:tc>
      </w:tr>
      <w:tr w:rsidR="003E5159" w:rsidRPr="000E120B" w:rsidTr="00851EC3">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Olvasott szakmai szöveg megértése</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86"/>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sidRPr="0059731E">
              <w:rPr>
                <w:rFonts w:ascii="Palatino Linotype" w:hAnsi="Palatino Linotype"/>
                <w:caps/>
                <w:sz w:val="20"/>
                <w:szCs w:val="20"/>
              </w:rPr>
              <w:t>SZEMÉLYES KOMPETENCIÁK</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Önállóság</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 xml:space="preserve">Döntésképesség </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sidRPr="0059731E">
              <w:rPr>
                <w:rFonts w:ascii="Palatino Linotype" w:hAnsi="Palatino Linotype"/>
                <w:caps/>
                <w:sz w:val="20"/>
                <w:szCs w:val="20"/>
              </w:rPr>
              <w:t>TÁRSAS KOMPETENCIÁK</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Motiválhatóság</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60"/>
          <w:jc w:val="center"/>
        </w:trPr>
        <w:tc>
          <w:tcPr>
            <w:tcW w:w="8188" w:type="dxa"/>
            <w:gridSpan w:val="4"/>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sidRPr="0059731E">
              <w:rPr>
                <w:rFonts w:ascii="Palatino Linotype" w:hAnsi="Palatino Linotype"/>
                <w:caps/>
                <w:sz w:val="20"/>
                <w:szCs w:val="20"/>
              </w:rPr>
              <w:t>MÓDSZERKOMPETENCIÁK</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autoSpaceDE w:val="0"/>
              <w:autoSpaceDN w:val="0"/>
              <w:adjustRightInd w:val="0"/>
              <w:jc w:val="both"/>
              <w:rPr>
                <w:rFonts w:ascii="Palatino Linotype" w:hAnsi="Palatino Linotype"/>
                <w:sz w:val="20"/>
                <w:szCs w:val="20"/>
              </w:rPr>
            </w:pPr>
            <w:r w:rsidRPr="0059731E">
              <w:rPr>
                <w:rFonts w:ascii="Palatino Linotype" w:hAnsi="Palatino Linotype"/>
                <w:sz w:val="20"/>
                <w:szCs w:val="20"/>
              </w:rPr>
              <w:t>Általános tanulóképesség</w:t>
            </w:r>
          </w:p>
        </w:tc>
        <w:tc>
          <w:tcPr>
            <w:tcW w:w="930"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Rendszer/ek/ben való gondolkodás (rendszerszemlélet)</w:t>
            </w:r>
          </w:p>
        </w:tc>
        <w:tc>
          <w:tcPr>
            <w:tcW w:w="930"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r w:rsidR="003E5159" w:rsidRPr="000E120B" w:rsidTr="00851EC3">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3E5159" w:rsidRPr="0059731E" w:rsidRDefault="003E5159" w:rsidP="00851EC3">
            <w:pPr>
              <w:jc w:val="both"/>
              <w:rPr>
                <w:rFonts w:ascii="Palatino Linotype" w:hAnsi="Palatino Linotype"/>
                <w:sz w:val="20"/>
                <w:szCs w:val="20"/>
              </w:rPr>
            </w:pPr>
            <w:r w:rsidRPr="0059731E">
              <w:rPr>
                <w:rFonts w:ascii="Palatino Linotype" w:hAnsi="Palatino Linotype"/>
                <w:sz w:val="20"/>
                <w:szCs w:val="20"/>
              </w:rPr>
              <w:t>Gyakorlatias feladatértelmezés</w:t>
            </w:r>
          </w:p>
        </w:tc>
        <w:tc>
          <w:tcPr>
            <w:tcW w:w="930" w:type="dxa"/>
            <w:tcBorders>
              <w:top w:val="nil"/>
              <w:left w:val="nil"/>
              <w:bottom w:val="single" w:sz="4" w:space="0" w:color="auto"/>
              <w:right w:val="single" w:sz="4" w:space="0" w:color="auto"/>
            </w:tcBorders>
            <w:vAlign w:val="center"/>
          </w:tcPr>
          <w:p w:rsidR="003E5159" w:rsidRDefault="003E5159" w:rsidP="00851EC3">
            <w:pPr>
              <w:jc w:val="center"/>
              <w:rPr>
                <w:rFonts w:ascii="Palatino Linotype" w:hAnsi="Palatino Linotype"/>
                <w:caps/>
                <w:sz w:val="20"/>
                <w:szCs w:val="20"/>
              </w:rPr>
            </w:pPr>
          </w:p>
        </w:tc>
        <w:tc>
          <w:tcPr>
            <w:tcW w:w="789" w:type="dxa"/>
            <w:tcBorders>
              <w:top w:val="nil"/>
              <w:left w:val="nil"/>
              <w:bottom w:val="single" w:sz="4" w:space="0" w:color="auto"/>
              <w:right w:val="single" w:sz="4" w:space="0" w:color="auto"/>
            </w:tcBorders>
            <w:noWrap/>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49" w:type="dxa"/>
            <w:tcBorders>
              <w:top w:val="nil"/>
              <w:left w:val="nil"/>
              <w:bottom w:val="single" w:sz="4" w:space="0" w:color="auto"/>
              <w:right w:val="single" w:sz="4" w:space="0" w:color="auto"/>
            </w:tcBorders>
            <w:vAlign w:val="center"/>
          </w:tcPr>
          <w:p w:rsidR="003E5159" w:rsidRPr="0059731E" w:rsidRDefault="003E5159" w:rsidP="00851EC3">
            <w:pPr>
              <w:jc w:val="center"/>
              <w:rPr>
                <w:rFonts w:ascii="Palatino Linotype" w:hAnsi="Palatino Linotype"/>
                <w:caps/>
                <w:sz w:val="20"/>
                <w:szCs w:val="20"/>
              </w:rPr>
            </w:pPr>
            <w:r>
              <w:rPr>
                <w:rFonts w:ascii="Palatino Linotype" w:hAnsi="Palatino Linotype"/>
                <w:sz w:val="20"/>
                <w:szCs w:val="20"/>
              </w:rPr>
              <w:t>x</w:t>
            </w:r>
          </w:p>
        </w:tc>
      </w:tr>
    </w:tbl>
    <w:p w:rsidR="003E5159" w:rsidRDefault="003E5159" w:rsidP="00851EC3">
      <w:pPr>
        <w:widowControl w:val="0"/>
        <w:suppressAutoHyphens/>
        <w:rPr>
          <w:rFonts w:ascii="Palatino Linotype" w:hAnsi="Palatino Linotype" w:cs="Mangal"/>
          <w:kern w:val="1"/>
          <w:sz w:val="20"/>
          <w:szCs w:val="20"/>
          <w:lang w:eastAsia="hi-IN" w:bidi="hi-IN"/>
        </w:rPr>
        <w:sectPr w:rsidR="003E5159" w:rsidSect="00AA26FB">
          <w:pgSz w:w="11906" w:h="16838"/>
          <w:pgMar w:top="1560" w:right="1418" w:bottom="1618" w:left="1418" w:header="709" w:footer="709" w:gutter="0"/>
          <w:cols w:space="708"/>
          <w:docGrid w:linePitch="360"/>
        </w:sectPr>
      </w:pPr>
    </w:p>
    <w:p w:rsidR="003E5159" w:rsidRDefault="003E5159" w:rsidP="00851EC3">
      <w:pPr>
        <w:numPr>
          <w:ilvl w:val="0"/>
          <w:numId w:val="3"/>
        </w:numPr>
        <w:tabs>
          <w:tab w:val="right" w:pos="9000"/>
        </w:tabs>
        <w:ind w:left="357" w:hanging="357"/>
        <w:jc w:val="right"/>
        <w:rPr>
          <w:rFonts w:ascii="Palatino Linotype" w:hAnsi="Palatino Linotype"/>
          <w:b/>
          <w:sz w:val="24"/>
          <w:szCs w:val="24"/>
        </w:rPr>
      </w:pPr>
      <w:r w:rsidRPr="00EB4CA2">
        <w:rPr>
          <w:rFonts w:ascii="Palatino Linotype" w:hAnsi="Palatino Linotype"/>
          <w:b/>
          <w:sz w:val="24"/>
          <w:szCs w:val="24"/>
        </w:rPr>
        <w:lastRenderedPageBreak/>
        <w:t xml:space="preserve">Vállalkozási alapismeretek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68 óra</w:t>
      </w:r>
    </w:p>
    <w:p w:rsidR="003E5159" w:rsidRDefault="003E5159" w:rsidP="00851EC3">
      <w:pPr>
        <w:ind w:left="720"/>
        <w:jc w:val="both"/>
        <w:rPr>
          <w:rFonts w:ascii="Palatino Linotype" w:hAnsi="Palatino Linotype"/>
          <w:color w:val="000000"/>
          <w:sz w:val="24"/>
          <w:szCs w:val="24"/>
        </w:rPr>
      </w:pPr>
    </w:p>
    <w:p w:rsidR="003E5159" w:rsidRDefault="003E5159" w:rsidP="00851EC3">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A tantárgy tanításának célja</w:t>
      </w:r>
    </w:p>
    <w:p w:rsidR="003E5159" w:rsidRDefault="003E5159" w:rsidP="00851EC3">
      <w:pPr>
        <w:ind w:left="567"/>
        <w:jc w:val="both"/>
        <w:rPr>
          <w:rFonts w:ascii="Palatino Linotype" w:hAnsi="Palatino Linotype"/>
          <w:color w:val="000000"/>
          <w:sz w:val="24"/>
          <w:szCs w:val="24"/>
        </w:rPr>
      </w:pPr>
      <w:r>
        <w:rPr>
          <w:rFonts w:ascii="Palatino Linotype" w:hAnsi="Palatino Linotype"/>
          <w:color w:val="000000"/>
          <w:sz w:val="24"/>
          <w:szCs w:val="24"/>
        </w:rPr>
        <w:t>A tanul</w:t>
      </w:r>
      <w:r w:rsidRPr="00F87EC0">
        <w:rPr>
          <w:rFonts w:ascii="Palatino Linotype" w:hAnsi="Palatino Linotype"/>
          <w:color w:val="000000"/>
          <w:sz w:val="24"/>
          <w:szCs w:val="24"/>
        </w:rPr>
        <w:t>ó</w:t>
      </w:r>
      <w:r>
        <w:rPr>
          <w:rFonts w:ascii="Palatino Linotype" w:hAnsi="Palatino Linotype"/>
          <w:color w:val="000000"/>
          <w:sz w:val="24"/>
          <w:szCs w:val="24"/>
        </w:rPr>
        <w:t xml:space="preserve"> az alapvető állampolgári és jogi alapismereteken túl tájékozódjon a számára szóba jöhető lehetséges életútmodellekről, az alkalmazotti, munkavállalói vagy vállalkozói lét, 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3E5159" w:rsidRDefault="003E5159" w:rsidP="00851EC3">
      <w:pPr>
        <w:ind w:left="720"/>
        <w:jc w:val="both"/>
        <w:rPr>
          <w:rFonts w:ascii="Palatino Linotype" w:hAnsi="Palatino Linotype"/>
          <w:color w:val="000000"/>
          <w:sz w:val="24"/>
          <w:szCs w:val="24"/>
        </w:rPr>
      </w:pPr>
    </w:p>
    <w:p w:rsidR="003E5159" w:rsidRDefault="003E5159" w:rsidP="00851EC3">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7301A0">
        <w:rPr>
          <w:rFonts w:ascii="Palatino Linotype" w:hAnsi="Palatino Linotype"/>
          <w:color w:val="000000"/>
          <w:sz w:val="24"/>
          <w:szCs w:val="24"/>
        </w:rPr>
        <w:t>A modul tartalma szorosan kapcsolódik a 11499-12 Foglalkoztatás</w:t>
      </w:r>
      <w:r>
        <w:rPr>
          <w:rFonts w:ascii="Palatino Linotype" w:hAnsi="Palatino Linotype"/>
          <w:color w:val="000000"/>
          <w:sz w:val="24"/>
          <w:szCs w:val="24"/>
        </w:rPr>
        <w:t xml:space="preserve"> II. </w:t>
      </w:r>
      <w:r w:rsidRPr="007301A0">
        <w:rPr>
          <w:rFonts w:ascii="Palatino Linotype" w:hAnsi="Palatino Linotype"/>
          <w:color w:val="000000"/>
          <w:sz w:val="24"/>
          <w:szCs w:val="24"/>
        </w:rPr>
        <w:t xml:space="preserve"> modul tartalmához. A két modul együttesen biztosítja azokat az alapismeretek, amelyek elsajátításával a tanuló felkészülhet a munka világára, képessé válik eligazodni a munkavállalás különböző formái között, tájékozódni a mindenkori jogszabályi környezetben a munkavállalási, vállalkozási feltételekről</w:t>
      </w:r>
      <w:r>
        <w:rPr>
          <w:rFonts w:ascii="Palatino Linotype" w:hAnsi="Palatino Linotype"/>
          <w:sz w:val="24"/>
          <w:szCs w:val="24"/>
        </w:rPr>
        <w:t xml:space="preserve"> és azok változásairól.</w:t>
      </w:r>
    </w:p>
    <w:p w:rsidR="003E5159" w:rsidRPr="000E120B" w:rsidRDefault="003E5159" w:rsidP="00851EC3">
      <w:pPr>
        <w:widowControl w:val="0"/>
        <w:suppressAutoHyphens/>
        <w:rPr>
          <w:rFonts w:ascii="Palatino Linotype" w:hAnsi="Palatino Linotype"/>
          <w:b/>
          <w:kern w:val="1"/>
          <w:sz w:val="24"/>
          <w:szCs w:val="24"/>
          <w:lang w:eastAsia="hi-IN" w:bidi="hi-IN"/>
        </w:rPr>
      </w:pPr>
    </w:p>
    <w:p w:rsidR="003E5159" w:rsidRDefault="003E5159" w:rsidP="00851EC3">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t xml:space="preserve">Témakörök </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p w:rsidR="003E5159" w:rsidRPr="00783C8B" w:rsidRDefault="003E5159" w:rsidP="00851EC3">
      <w:pPr>
        <w:widowControl w:val="0"/>
        <w:numPr>
          <w:ilvl w:val="2"/>
          <w:numId w:val="3"/>
        </w:numPr>
        <w:tabs>
          <w:tab w:val="right" w:pos="9000"/>
        </w:tabs>
        <w:suppressAutoHyphens/>
        <w:ind w:left="1224"/>
        <w:rPr>
          <w:rFonts w:ascii="Palatino Linotype" w:hAnsi="Palatino Linotype" w:cs="Mangal"/>
          <w:b/>
          <w:kern w:val="1"/>
          <w:sz w:val="24"/>
          <w:szCs w:val="24"/>
          <w:lang w:eastAsia="hi-IN" w:bidi="hi-IN"/>
        </w:rPr>
      </w:pPr>
      <w:r>
        <w:rPr>
          <w:rFonts w:ascii="Palatino Linotype" w:hAnsi="Palatino Linotype" w:cs="TimesNewRomanPSMT"/>
          <w:b/>
          <w:sz w:val="24"/>
          <w:szCs w:val="24"/>
        </w:rPr>
        <w:t>J</w:t>
      </w:r>
      <w:r w:rsidRPr="00783C8B">
        <w:rPr>
          <w:rFonts w:ascii="Palatino Linotype" w:hAnsi="Palatino Linotype" w:cs="TimesNewRomanPSMT"/>
          <w:b/>
          <w:sz w:val="24"/>
          <w:szCs w:val="24"/>
        </w:rPr>
        <w:t>ogi alapismeretek</w:t>
      </w:r>
      <w:r>
        <w:rPr>
          <w:rFonts w:ascii="Palatino Linotype" w:hAnsi="Palatino Linotype" w:cs="TimesNewRomanPSMT"/>
          <w:b/>
          <w:sz w:val="24"/>
          <w:szCs w:val="24"/>
        </w:rPr>
        <w:t>, a magyar állam működése, közigazgatási és polgári jog</w:t>
      </w:r>
      <w:r>
        <w:rPr>
          <w:rFonts w:ascii="Palatino Linotype" w:hAnsi="Palatino Linotype"/>
          <w:b/>
          <w:sz w:val="24"/>
          <w:szCs w:val="24"/>
        </w:rPr>
        <w:tab/>
      </w:r>
      <w:r>
        <w:rPr>
          <w:rFonts w:ascii="Palatino Linotype" w:hAnsi="Palatino Linotype" w:cs="Mangal"/>
          <w:b/>
          <w:i/>
          <w:kern w:val="1"/>
          <w:sz w:val="24"/>
          <w:szCs w:val="24"/>
          <w:lang w:eastAsia="hi-IN" w:bidi="hi-IN"/>
        </w:rPr>
        <w:t>22</w:t>
      </w:r>
      <w:r w:rsidRPr="00505504">
        <w:rPr>
          <w:rFonts w:ascii="Palatino Linotype" w:hAnsi="Palatino Linotype" w:cs="Mangal"/>
          <w:b/>
          <w:i/>
          <w:kern w:val="1"/>
          <w:sz w:val="24"/>
          <w:szCs w:val="24"/>
          <w:lang w:eastAsia="hi-IN" w:bidi="hi-IN"/>
        </w:rPr>
        <w:t xml:space="preserve"> óra</w:t>
      </w:r>
    </w:p>
    <w:p w:rsidR="003E5159" w:rsidRPr="007301A0"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Bevezetés a jogi ismeretekbe: normák, különböző jogforrások,</w:t>
      </w:r>
    </w:p>
    <w:p w:rsidR="003E5159" w:rsidRPr="007301A0"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Az állam és felépítése, hatalmi ágak és a magyar állam szervezeti felépítése</w:t>
      </w:r>
    </w:p>
    <w:p w:rsidR="003E5159" w:rsidRPr="007301A0"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Közigazgatási jog, a közigazgatás szervezetei</w:t>
      </w:r>
    </w:p>
    <w:p w:rsidR="003E5159" w:rsidRPr="007301A0"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Polgári jog: területei, a kötelmi jog</w:t>
      </w:r>
    </w:p>
    <w:p w:rsidR="003E5159" w:rsidRPr="00452368" w:rsidRDefault="003E5159" w:rsidP="00851EC3">
      <w:pPr>
        <w:widowControl w:val="0"/>
        <w:suppressAutoHyphens/>
        <w:ind w:left="709"/>
        <w:rPr>
          <w:rFonts w:ascii="Palatino Linotype" w:hAnsi="Palatino Linotype" w:cs="Mangal"/>
          <w:kern w:val="1"/>
          <w:sz w:val="24"/>
          <w:szCs w:val="24"/>
          <w:lang w:eastAsia="hi-IN" w:bidi="hi-IN"/>
        </w:rPr>
      </w:pPr>
      <w:r w:rsidRPr="007301A0">
        <w:rPr>
          <w:rFonts w:ascii="Palatino Linotype" w:hAnsi="Palatino Linotype"/>
          <w:color w:val="000000"/>
          <w:sz w:val="24"/>
          <w:szCs w:val="24"/>
        </w:rPr>
        <w:t>A polgári</w:t>
      </w:r>
      <w:r>
        <w:rPr>
          <w:rFonts w:ascii="Palatino Linotype" w:hAnsi="Palatino Linotype" w:cs="Mangal"/>
          <w:kern w:val="1"/>
          <w:sz w:val="24"/>
          <w:szCs w:val="24"/>
          <w:lang w:eastAsia="hi-IN" w:bidi="hi-IN"/>
        </w:rPr>
        <w:t xml:space="preserve"> jogi szerződés fogalma, típusai</w:t>
      </w:r>
      <w:r w:rsidRPr="00452368">
        <w:rPr>
          <w:rFonts w:ascii="Palatino Linotype" w:hAnsi="Palatino Linotype" w:cs="Mangal"/>
          <w:kern w:val="1"/>
          <w:sz w:val="24"/>
          <w:szCs w:val="24"/>
          <w:lang w:eastAsia="hi-IN" w:bidi="hi-IN"/>
        </w:rPr>
        <w:t xml:space="preserve"> </w:t>
      </w:r>
    </w:p>
    <w:p w:rsidR="003E5159" w:rsidRPr="007301A0"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Vállalkozói szerződés fogalma, a szerződéskötés alapvető szabályai.</w:t>
      </w:r>
    </w:p>
    <w:p w:rsidR="003E5159" w:rsidRPr="00783C8B"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widowControl w:val="0"/>
        <w:numPr>
          <w:ilvl w:val="2"/>
          <w:numId w:val="3"/>
        </w:numPr>
        <w:tabs>
          <w:tab w:val="right" w:pos="9072"/>
        </w:tabs>
        <w:suppressAutoHyphens/>
        <w:ind w:left="1224"/>
        <w:jc w:val="right"/>
        <w:rPr>
          <w:rFonts w:ascii="Palatino Linotype" w:hAnsi="Palatino Linotype" w:cs="Mangal"/>
          <w:b/>
          <w:kern w:val="1"/>
          <w:sz w:val="24"/>
          <w:szCs w:val="24"/>
          <w:lang w:eastAsia="hi-IN" w:bidi="hi-IN"/>
        </w:rPr>
      </w:pPr>
      <w:r>
        <w:rPr>
          <w:rFonts w:ascii="Palatino Linotype" w:hAnsi="Palatino Linotype"/>
          <w:b/>
          <w:sz w:val="24"/>
          <w:szCs w:val="24"/>
        </w:rPr>
        <w:t>Alkalmazotti munka adminisztratív és jogi háttere</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14 </w:t>
      </w:r>
      <w:r w:rsidRPr="00B87D30">
        <w:rPr>
          <w:rFonts w:ascii="Palatino Linotype" w:hAnsi="Palatino Linotype" w:cs="Mangal"/>
          <w:b/>
          <w:i/>
          <w:kern w:val="1"/>
          <w:sz w:val="24"/>
          <w:szCs w:val="24"/>
          <w:lang w:eastAsia="hi-IN" w:bidi="hi-IN"/>
        </w:rPr>
        <w:t>óra</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 xml:space="preserve">Az alkalmazotti környezethez kapcsolódó munkajogi és foglalkoztatási alapismeretek és azok adminisztrációja. </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Munkahelyi szervezetek és érdekképviseletek ismerete</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Munkaviszony létesítése és megszüntetése</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munkahelyekre vonatkozó sajátos szabályozások ismerete- jogok és kötelezettségek</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Bérezés és munkavégzés szervezése</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Magá</w:t>
      </w:r>
      <w:r>
        <w:rPr>
          <w:rFonts w:ascii="Palatino Linotype" w:hAnsi="Palatino Linotype"/>
          <w:color w:val="000000"/>
          <w:sz w:val="24"/>
          <w:szCs w:val="24"/>
        </w:rPr>
        <w:t>nszemélyek adó és járulékfizetési kötelezettségei</w:t>
      </w:r>
    </w:p>
    <w:p w:rsidR="003E5159" w:rsidRDefault="003E5159" w:rsidP="00851EC3">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Elemi szintű számítógép használat</w:t>
      </w:r>
    </w:p>
    <w:p w:rsidR="003E5159" w:rsidRDefault="003E5159" w:rsidP="00851EC3">
      <w:pPr>
        <w:rPr>
          <w:rFonts w:ascii="Palatino Linotype" w:hAnsi="Palatino Linotype"/>
          <w:color w:val="000000"/>
          <w:sz w:val="24"/>
          <w:szCs w:val="24"/>
        </w:rPr>
      </w:pPr>
      <w:r>
        <w:rPr>
          <w:rFonts w:ascii="Palatino Linotype" w:hAnsi="Palatino Linotype"/>
          <w:color w:val="000000"/>
          <w:sz w:val="24"/>
          <w:szCs w:val="24"/>
        </w:rPr>
        <w:br w:type="page"/>
      </w:r>
    </w:p>
    <w:p w:rsidR="003E5159" w:rsidRPr="00505504" w:rsidRDefault="003E5159" w:rsidP="00851EC3">
      <w:pPr>
        <w:widowControl w:val="0"/>
        <w:numPr>
          <w:ilvl w:val="2"/>
          <w:numId w:val="3"/>
        </w:numPr>
        <w:tabs>
          <w:tab w:val="right" w:pos="9000"/>
        </w:tabs>
        <w:suppressAutoHyphens/>
        <w:ind w:left="1440" w:hanging="720"/>
        <w:rPr>
          <w:rFonts w:ascii="Palatino Linotype" w:hAnsi="Palatino Linotype"/>
          <w:b/>
          <w:i/>
          <w:sz w:val="24"/>
          <w:szCs w:val="24"/>
        </w:rPr>
      </w:pPr>
      <w:r>
        <w:rPr>
          <w:rFonts w:ascii="Palatino Linotype" w:hAnsi="Palatino Linotype"/>
          <w:b/>
          <w:sz w:val="24"/>
          <w:szCs w:val="24"/>
        </w:rPr>
        <w:t>Önálló tevékenység szervezése, jogi, gazdasági és adminisztratív háttere</w:t>
      </w:r>
      <w:r>
        <w:rPr>
          <w:rFonts w:ascii="Palatino Linotype" w:hAnsi="Palatino Linotype"/>
          <w:b/>
          <w:sz w:val="24"/>
          <w:szCs w:val="24"/>
        </w:rPr>
        <w:tab/>
      </w:r>
      <w:r>
        <w:rPr>
          <w:rFonts w:ascii="Palatino Linotype" w:hAnsi="Palatino Linotype"/>
          <w:b/>
          <w:i/>
          <w:sz w:val="24"/>
          <w:szCs w:val="24"/>
        </w:rPr>
        <w:t>32</w:t>
      </w:r>
      <w:r w:rsidRPr="00505504">
        <w:rPr>
          <w:rFonts w:ascii="Palatino Linotype" w:hAnsi="Palatino Linotype"/>
          <w:b/>
          <w:i/>
          <w:sz w:val="24"/>
          <w:szCs w:val="24"/>
        </w:rPr>
        <w:t xml:space="preserve"> óra</w:t>
      </w:r>
    </w:p>
    <w:p w:rsidR="003E5159" w:rsidRDefault="003E5159" w:rsidP="00851EC3">
      <w:pPr>
        <w:widowControl w:val="0"/>
        <w:suppressAutoHyphens/>
        <w:ind w:left="1224" w:firstLine="194"/>
        <w:rPr>
          <w:rFonts w:ascii="Palatino Linotype" w:hAnsi="Palatino Linotype"/>
          <w:sz w:val="24"/>
          <w:szCs w:val="24"/>
        </w:rPr>
      </w:pP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Vállalkozási formák</w:t>
      </w:r>
      <w:r>
        <w:rPr>
          <w:rFonts w:ascii="Palatino Linotype" w:hAnsi="Palatino Linotype"/>
          <w:color w:val="000000"/>
          <w:sz w:val="24"/>
          <w:szCs w:val="24"/>
        </w:rPr>
        <w:t xml:space="preserve"> alapvető jellemzői</w:t>
      </w:r>
    </w:p>
    <w:p w:rsidR="003E5159" w:rsidRDefault="003E5159" w:rsidP="00851EC3">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 xml:space="preserve">Vállalkozások </w:t>
      </w:r>
      <w:r w:rsidRPr="007301A0">
        <w:rPr>
          <w:rFonts w:ascii="Palatino Linotype" w:hAnsi="Palatino Linotype"/>
          <w:color w:val="000000"/>
          <w:sz w:val="24"/>
          <w:szCs w:val="24"/>
        </w:rPr>
        <w:t>alapítás, működtetés</w:t>
      </w:r>
      <w:r>
        <w:rPr>
          <w:rFonts w:ascii="Palatino Linotype" w:hAnsi="Palatino Linotype"/>
          <w:color w:val="000000"/>
          <w:sz w:val="24"/>
          <w:szCs w:val="24"/>
        </w:rPr>
        <w:t>e</w:t>
      </w:r>
    </w:p>
    <w:p w:rsidR="003E5159" w:rsidRDefault="003E5159" w:rsidP="00851EC3">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Egyéni vállalkozás alapítása</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törvényi szabályozás szerinti nyilvántartási és adatszolgáltatási feladatok.</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 xml:space="preserve">Vállalkozások </w:t>
      </w:r>
      <w:r>
        <w:rPr>
          <w:rFonts w:ascii="Palatino Linotype" w:hAnsi="Palatino Linotype"/>
          <w:color w:val="000000"/>
          <w:sz w:val="24"/>
          <w:szCs w:val="24"/>
        </w:rPr>
        <w:t>által fizetendő adók és járulékok</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vállalkozások tervezése, környezete, piaci tényezők</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piackutatás és marketing</w:t>
      </w:r>
      <w:r>
        <w:rPr>
          <w:rFonts w:ascii="Palatino Linotype" w:hAnsi="Palatino Linotype"/>
          <w:color w:val="000000"/>
          <w:sz w:val="24"/>
          <w:szCs w:val="24"/>
        </w:rPr>
        <w:t>kommunikáció</w:t>
      </w:r>
      <w:r w:rsidRPr="007301A0">
        <w:rPr>
          <w:rFonts w:ascii="Palatino Linotype" w:hAnsi="Palatino Linotype"/>
          <w:color w:val="000000"/>
          <w:sz w:val="24"/>
          <w:szCs w:val="24"/>
        </w:rPr>
        <w:t xml:space="preserve"> alapjai</w:t>
      </w:r>
    </w:p>
    <w:p w:rsidR="003E5159" w:rsidRDefault="003E5159" w:rsidP="00851EC3">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Alapvető pénzügyi ismeretek: hitel, kamat</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Alapvető számviteli ismeretek</w:t>
      </w:r>
      <w:r>
        <w:rPr>
          <w:rFonts w:ascii="Palatino Linotype" w:hAnsi="Palatino Linotype"/>
          <w:color w:val="000000"/>
          <w:sz w:val="24"/>
          <w:szCs w:val="24"/>
        </w:rPr>
        <w:t>: mérleg, eredmény-kimutatás</w:t>
      </w:r>
    </w:p>
    <w:p w:rsidR="003E5159" w:rsidRDefault="003E5159" w:rsidP="00851EC3">
      <w:pPr>
        <w:widowControl w:val="0"/>
        <w:suppressAutoHyphens/>
        <w:ind w:left="709"/>
        <w:rPr>
          <w:rFonts w:ascii="Palatino Linotype" w:hAnsi="Palatino Linotype"/>
          <w:color w:val="000000"/>
          <w:sz w:val="24"/>
          <w:szCs w:val="24"/>
        </w:rPr>
      </w:pPr>
      <w:r w:rsidRPr="007301A0">
        <w:rPr>
          <w:rFonts w:ascii="Palatino Linotype" w:hAnsi="Palatino Linotype"/>
          <w:color w:val="000000"/>
          <w:sz w:val="24"/>
          <w:szCs w:val="24"/>
        </w:rPr>
        <w:t>A kommunikáció alkalmazásának alapjai</w:t>
      </w:r>
    </w:p>
    <w:p w:rsidR="003E5159" w:rsidRPr="000E120B"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numPr>
          <w:ilvl w:val="1"/>
          <w:numId w:val="3"/>
        </w:numPr>
        <w:tabs>
          <w:tab w:val="clear" w:pos="432"/>
          <w:tab w:val="num" w:pos="792"/>
          <w:tab w:val="left" w:pos="1134"/>
        </w:tabs>
        <w:ind w:left="792" w:hanging="225"/>
        <w:rPr>
          <w:rFonts w:ascii="Palatino Linotype" w:hAnsi="Palatino Linotype"/>
          <w:b/>
          <w:i/>
          <w:sz w:val="24"/>
          <w:szCs w:val="24"/>
        </w:rPr>
      </w:pPr>
      <w:r w:rsidRPr="007301A0">
        <w:rPr>
          <w:rFonts w:ascii="Palatino Linotype" w:hAnsi="Palatino Linotype"/>
          <w:b/>
          <w:i/>
          <w:sz w:val="24"/>
          <w:szCs w:val="24"/>
        </w:rPr>
        <w:t xml:space="preserve">A képzés javasolt helyszíne </w:t>
      </w:r>
      <w:r w:rsidRPr="007301A0">
        <w:rPr>
          <w:rFonts w:ascii="Palatino Linotype" w:hAnsi="Palatino Linotype"/>
          <w:b/>
          <w:i/>
          <w:kern w:val="1"/>
          <w:sz w:val="24"/>
          <w:szCs w:val="24"/>
          <w:lang w:eastAsia="hi-IN" w:bidi="hi-IN"/>
        </w:rPr>
        <w:t>(ajánlás)</w:t>
      </w:r>
    </w:p>
    <w:p w:rsidR="003E5159" w:rsidRPr="009147AC" w:rsidRDefault="003E5159" w:rsidP="00851EC3">
      <w:pPr>
        <w:widowControl w:val="0"/>
        <w:suppressAutoHyphens/>
        <w:ind w:left="567"/>
        <w:rPr>
          <w:rFonts w:ascii="Palatino Linotype" w:hAnsi="Palatino Linotype" w:cs="Mangal"/>
          <w:i/>
          <w:kern w:val="1"/>
          <w:sz w:val="24"/>
          <w:szCs w:val="24"/>
          <w:lang w:eastAsia="hi-IN" w:bidi="hi-IN"/>
        </w:rPr>
      </w:pPr>
      <w:r w:rsidRPr="009147AC">
        <w:rPr>
          <w:rFonts w:ascii="Palatino Linotype" w:hAnsi="Palatino Linotype" w:cs="Mangal"/>
          <w:i/>
          <w:kern w:val="1"/>
          <w:sz w:val="24"/>
          <w:szCs w:val="24"/>
          <w:lang w:eastAsia="hi-IN" w:bidi="hi-IN"/>
        </w:rPr>
        <w:t>Tanterem</w:t>
      </w:r>
    </w:p>
    <w:p w:rsidR="003E5159" w:rsidRDefault="003E5159" w:rsidP="00851EC3">
      <w:pPr>
        <w:widowControl w:val="0"/>
        <w:suppressAutoHyphens/>
        <w:rPr>
          <w:rFonts w:ascii="Palatino Linotype" w:hAnsi="Palatino Linotype" w:cs="Mangal"/>
          <w:b/>
          <w:kern w:val="1"/>
          <w:sz w:val="24"/>
          <w:szCs w:val="24"/>
          <w:lang w:eastAsia="hi-IN" w:bidi="hi-IN"/>
        </w:rPr>
      </w:pPr>
    </w:p>
    <w:p w:rsidR="003E5159" w:rsidRDefault="003E5159" w:rsidP="00851EC3">
      <w:pPr>
        <w:numPr>
          <w:ilvl w:val="1"/>
          <w:numId w:val="3"/>
        </w:numPr>
        <w:tabs>
          <w:tab w:val="clear" w:pos="432"/>
          <w:tab w:val="num" w:pos="1134"/>
        </w:tabs>
        <w:ind w:left="567" w:firstLine="0"/>
        <w:rPr>
          <w:rFonts w:ascii="Palatino Linotype" w:hAnsi="Palatino Linotype"/>
          <w:b/>
          <w:i/>
          <w:sz w:val="24"/>
          <w:szCs w:val="24"/>
        </w:rPr>
      </w:pPr>
      <w:r w:rsidRPr="007301A0">
        <w:rPr>
          <w:rFonts w:ascii="Palatino Linotype" w:hAnsi="Palatino Linotype"/>
          <w:b/>
          <w:i/>
          <w:sz w:val="24"/>
          <w:szCs w:val="24"/>
        </w:rPr>
        <w:t>A tantárgy elsajátítása során alkalmazható sajátos módszerek, tanulói tevékenységformák (ajánlás)</w:t>
      </w:r>
    </w:p>
    <w:p w:rsidR="003E5159" w:rsidRDefault="003E5159" w:rsidP="00851EC3">
      <w:pPr>
        <w:rPr>
          <w:rFonts w:ascii="Palatino Linotype" w:hAnsi="Palatino Linotype"/>
          <w:b/>
          <w:sz w:val="24"/>
          <w:szCs w:val="24"/>
        </w:rPr>
      </w:pPr>
    </w:p>
    <w:p w:rsidR="003E5159" w:rsidRPr="00E55698" w:rsidRDefault="003E5159" w:rsidP="009147AC">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sajátos módszerek (ajánlás)</w:t>
      </w:r>
    </w:p>
    <w:tbl>
      <w:tblPr>
        <w:tblW w:w="9124"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0"/>
        <w:gridCol w:w="2800"/>
        <w:gridCol w:w="945"/>
        <w:gridCol w:w="945"/>
        <w:gridCol w:w="945"/>
        <w:gridCol w:w="2659"/>
      </w:tblGrid>
      <w:tr w:rsidR="003E5159" w:rsidRPr="008B7D14" w:rsidTr="004907D3">
        <w:trPr>
          <w:jc w:val="center"/>
        </w:trPr>
        <w:tc>
          <w:tcPr>
            <w:tcW w:w="830"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w:t>
            </w:r>
            <w:r>
              <w:rPr>
                <w:rFonts w:ascii="Palatino Linotype" w:hAnsi="Palatino Linotype"/>
                <w:b/>
                <w:sz w:val="20"/>
                <w:szCs w:val="20"/>
              </w:rPr>
              <w:t>-</w:t>
            </w:r>
            <w:r w:rsidRPr="008B7D14">
              <w:rPr>
                <w:rFonts w:ascii="Palatino Linotype" w:hAnsi="Palatino Linotype"/>
                <w:b/>
                <w:sz w:val="20"/>
                <w:szCs w:val="20"/>
              </w:rPr>
              <w:t>szám</w:t>
            </w:r>
          </w:p>
        </w:tc>
        <w:tc>
          <w:tcPr>
            <w:tcW w:w="2800"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830" w:type="dxa"/>
            <w:vMerge/>
            <w:vAlign w:val="center"/>
          </w:tcPr>
          <w:p w:rsidR="003E5159" w:rsidRPr="008B7D14" w:rsidRDefault="003E5159" w:rsidP="004907D3">
            <w:pPr>
              <w:jc w:val="center"/>
              <w:rPr>
                <w:rFonts w:ascii="Palatino Linotype" w:hAnsi="Palatino Linotype"/>
                <w:b/>
                <w:sz w:val="20"/>
                <w:szCs w:val="20"/>
              </w:rPr>
            </w:pPr>
          </w:p>
        </w:tc>
        <w:tc>
          <w:tcPr>
            <w:tcW w:w="2800" w:type="dxa"/>
            <w:vMerge/>
            <w:vAlign w:val="center"/>
          </w:tcPr>
          <w:p w:rsidR="003E5159" w:rsidRPr="008B7D14" w:rsidRDefault="003E5159" w:rsidP="004907D3">
            <w:pPr>
              <w:rPr>
                <w:rFonts w:ascii="Palatino Linotype" w:hAnsi="Palatino Linotype"/>
                <w:b/>
                <w:sz w:val="20"/>
                <w:szCs w:val="20"/>
              </w:rPr>
            </w:pP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8B7D14"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CD6BC0"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3E5159" w:rsidRPr="00CD6BC0" w:rsidRDefault="003E5159" w:rsidP="004907D3">
            <w:pPr>
              <w:rPr>
                <w:rFonts w:ascii="Palatino Linotype" w:hAnsi="Palatino Linotype"/>
                <w:sz w:val="20"/>
                <w:szCs w:val="20"/>
              </w:rPr>
            </w:pPr>
            <w:r w:rsidRPr="00CD6BC0">
              <w:rPr>
                <w:rFonts w:ascii="Palatino Linotype" w:hAnsi="Palatino Linotype"/>
                <w:sz w:val="20"/>
                <w:szCs w:val="20"/>
              </w:rPr>
              <w:t>szerepjáték</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r w:rsidR="003E5159" w:rsidRPr="00CD6BC0" w:rsidTr="004907D3">
        <w:trPr>
          <w:jc w:val="center"/>
        </w:trPr>
        <w:tc>
          <w:tcPr>
            <w:tcW w:w="830"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3E5159" w:rsidRPr="00CD6BC0" w:rsidRDefault="003E5159" w:rsidP="004907D3">
            <w:pPr>
              <w:rPr>
                <w:rFonts w:ascii="Palatino Linotype" w:hAnsi="Palatino Linotype"/>
                <w:sz w:val="20"/>
                <w:szCs w:val="20"/>
              </w:rPr>
            </w:pPr>
            <w:r w:rsidRPr="00CD6BC0">
              <w:rPr>
                <w:rFonts w:ascii="Palatino Linotype" w:hAnsi="Palatino Linotype"/>
                <w:sz w:val="20"/>
                <w:szCs w:val="20"/>
              </w:rPr>
              <w:t>házi feladat</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r w:rsidRPr="00356489">
              <w:rPr>
                <w:rFonts w:ascii="Palatino Linotype" w:hAnsi="Palatino Linotype"/>
                <w:sz w:val="20"/>
                <w:szCs w:val="20"/>
              </w:rPr>
              <w:t>x</w:t>
            </w:r>
          </w:p>
        </w:tc>
        <w:tc>
          <w:tcPr>
            <w:tcW w:w="945" w:type="dxa"/>
            <w:vAlign w:val="center"/>
          </w:tcPr>
          <w:p w:rsidR="003E5159" w:rsidRPr="00356489" w:rsidRDefault="003E5159" w:rsidP="004907D3">
            <w:pPr>
              <w:jc w:val="center"/>
              <w:rPr>
                <w:rFonts w:ascii="Palatino Linotype" w:hAnsi="Palatino Linotype"/>
                <w:caps/>
                <w:sz w:val="20"/>
                <w:szCs w:val="20"/>
              </w:rPr>
            </w:pPr>
          </w:p>
        </w:tc>
        <w:tc>
          <w:tcPr>
            <w:tcW w:w="2659" w:type="dxa"/>
            <w:vAlign w:val="center"/>
          </w:tcPr>
          <w:p w:rsidR="003E5159" w:rsidRPr="00356489" w:rsidRDefault="003E5159" w:rsidP="004907D3">
            <w:pPr>
              <w:jc w:val="center"/>
              <w:rPr>
                <w:rFonts w:ascii="Palatino Linotype" w:hAnsi="Palatino Linotype"/>
                <w:caps/>
                <w:sz w:val="20"/>
                <w:szCs w:val="20"/>
              </w:rPr>
            </w:pPr>
          </w:p>
        </w:tc>
      </w:tr>
    </w:tbl>
    <w:p w:rsidR="003E5159" w:rsidRDefault="003E5159" w:rsidP="009147AC">
      <w:pPr>
        <w:ind w:left="1214"/>
        <w:jc w:val="both"/>
        <w:rPr>
          <w:rFonts w:ascii="Palatino Linotype" w:hAnsi="Palatino Linotype"/>
          <w:b/>
          <w:bCs/>
          <w:i/>
          <w:sz w:val="24"/>
          <w:szCs w:val="24"/>
        </w:rPr>
      </w:pPr>
    </w:p>
    <w:p w:rsidR="003E5159" w:rsidRPr="00E55698" w:rsidRDefault="003E5159" w:rsidP="00851EC3">
      <w:pPr>
        <w:numPr>
          <w:ilvl w:val="2"/>
          <w:numId w:val="3"/>
        </w:numPr>
        <w:jc w:val="both"/>
        <w:rPr>
          <w:rFonts w:ascii="Palatino Linotype" w:hAnsi="Palatino Linotype"/>
          <w:b/>
          <w:bCs/>
          <w:i/>
          <w:sz w:val="24"/>
          <w:szCs w:val="24"/>
        </w:rPr>
      </w:pPr>
      <w:r w:rsidRPr="00E5569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621" w:type="dxa"/>
            <w:vMerge/>
            <w:vAlign w:val="center"/>
          </w:tcPr>
          <w:p w:rsidR="003E5159" w:rsidRPr="00FE5532" w:rsidRDefault="003E5159" w:rsidP="00851EC3">
            <w:pPr>
              <w:rPr>
                <w:rFonts w:ascii="Palatino Linotype" w:hAnsi="Palatino Linotype"/>
                <w:b/>
                <w:sz w:val="20"/>
                <w:szCs w:val="20"/>
              </w:rPr>
            </w:pPr>
          </w:p>
        </w:tc>
        <w:tc>
          <w:tcPr>
            <w:tcW w:w="809"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98"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63"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2190"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trHeight w:val="505"/>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356489"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3E5159" w:rsidRPr="00356489" w:rsidRDefault="003E5159" w:rsidP="00851EC3">
            <w:pPr>
              <w:jc w:val="center"/>
              <w:rPr>
                <w:rFonts w:ascii="Palatino Linotype" w:hAnsi="Palatino Linotype"/>
                <w:caps/>
                <w:sz w:val="20"/>
                <w:szCs w:val="20"/>
              </w:rPr>
            </w:pPr>
          </w:p>
        </w:tc>
        <w:tc>
          <w:tcPr>
            <w:tcW w:w="798" w:type="dxa"/>
            <w:vAlign w:val="center"/>
          </w:tcPr>
          <w:p w:rsidR="003E5159" w:rsidRPr="00356489" w:rsidRDefault="003E5159" w:rsidP="00851EC3">
            <w:pPr>
              <w:jc w:val="center"/>
              <w:rPr>
                <w:rFonts w:ascii="Palatino Linotype" w:hAnsi="Palatino Linotype"/>
                <w:caps/>
                <w:sz w:val="20"/>
                <w:szCs w:val="20"/>
              </w:rPr>
            </w:pPr>
            <w:r w:rsidRPr="00356489">
              <w:rPr>
                <w:rFonts w:ascii="Palatino Linotype" w:hAnsi="Palatino Linotype"/>
                <w:sz w:val="20"/>
                <w:szCs w:val="20"/>
              </w:rPr>
              <w:t>x</w:t>
            </w:r>
          </w:p>
        </w:tc>
        <w:tc>
          <w:tcPr>
            <w:tcW w:w="763" w:type="dxa"/>
            <w:vAlign w:val="center"/>
          </w:tcPr>
          <w:p w:rsidR="003E5159" w:rsidRPr="00356489" w:rsidRDefault="003E5159" w:rsidP="00851EC3">
            <w:pPr>
              <w:jc w:val="center"/>
              <w:rPr>
                <w:rFonts w:ascii="Palatino Linotype" w:hAnsi="Palatino Linotype"/>
                <w:caps/>
                <w:sz w:val="20"/>
                <w:szCs w:val="20"/>
              </w:rPr>
            </w:pPr>
          </w:p>
        </w:tc>
        <w:tc>
          <w:tcPr>
            <w:tcW w:w="2190" w:type="dxa"/>
            <w:vAlign w:val="center"/>
          </w:tcPr>
          <w:p w:rsidR="003E5159" w:rsidRPr="00356489" w:rsidRDefault="003E5159" w:rsidP="00851EC3">
            <w:pPr>
              <w:jc w:val="center"/>
              <w:rPr>
                <w:rFonts w:ascii="Palatino Linotype" w:hAnsi="Palatino Linotype"/>
                <w:caps/>
                <w:sz w:val="20"/>
                <w:szCs w:val="20"/>
              </w:rPr>
            </w:pPr>
          </w:p>
        </w:tc>
      </w:tr>
    </w:tbl>
    <w:p w:rsidR="003E5159" w:rsidRPr="00C25C0F" w:rsidRDefault="003E5159" w:rsidP="00851EC3">
      <w:pPr>
        <w:widowControl w:val="0"/>
        <w:suppressAutoHyphens/>
        <w:rPr>
          <w:rFonts w:ascii="Palatino Linotype" w:hAnsi="Palatino Linotype" w:cs="Mangal"/>
          <w:b/>
          <w:kern w:val="1"/>
          <w:sz w:val="24"/>
          <w:szCs w:val="24"/>
          <w:lang w:eastAsia="hi-IN" w:bidi="hi-IN"/>
        </w:rPr>
      </w:pPr>
    </w:p>
    <w:p w:rsidR="003E5159" w:rsidRPr="004B4664" w:rsidRDefault="003E5159" w:rsidP="00851EC3">
      <w:pPr>
        <w:numPr>
          <w:ilvl w:val="1"/>
          <w:numId w:val="3"/>
        </w:numPr>
        <w:tabs>
          <w:tab w:val="clear" w:pos="432"/>
        </w:tabs>
        <w:ind w:left="567" w:firstLine="0"/>
        <w:rPr>
          <w:rFonts w:ascii="Palatino Linotype" w:hAnsi="Palatino Linotype"/>
          <w:b/>
          <w:sz w:val="24"/>
          <w:szCs w:val="24"/>
        </w:rPr>
      </w:pPr>
      <w:r w:rsidRPr="004B4664">
        <w:rPr>
          <w:rFonts w:ascii="Palatino Linotype" w:hAnsi="Palatino Linotype"/>
          <w:b/>
          <w:sz w:val="24"/>
          <w:szCs w:val="24"/>
        </w:rPr>
        <w:t>A tantárgy értékelésének módja</w:t>
      </w:r>
    </w:p>
    <w:p w:rsidR="003E5159" w:rsidRDefault="003E5159" w:rsidP="00851EC3">
      <w:pPr>
        <w:widowControl w:val="0"/>
        <w:suppressAutoHyphens/>
        <w:ind w:left="567"/>
        <w:jc w:val="both"/>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3E5159" w:rsidRDefault="003E5159" w:rsidP="00851EC3">
      <w:pPr>
        <w:rPr>
          <w:rFonts w:ascii="Palatino Linotype" w:hAnsi="Palatino Linotype"/>
          <w:b/>
          <w:sz w:val="44"/>
          <w:szCs w:val="44"/>
        </w:rPr>
      </w:pPr>
      <w:r>
        <w:rPr>
          <w:rFonts w:ascii="Palatino Linotype" w:hAnsi="Palatino Linotype"/>
          <w:b/>
          <w:sz w:val="44"/>
          <w:szCs w:val="44"/>
        </w:rPr>
        <w:br w:type="page"/>
      </w: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11103-12</w:t>
      </w:r>
      <w:r w:rsidRPr="000E120B">
        <w:rPr>
          <w:rFonts w:ascii="Palatino Linotype" w:hAnsi="Palatino Linotype"/>
          <w:b/>
          <w:sz w:val="44"/>
          <w:szCs w:val="44"/>
        </w:rPr>
        <w:t xml:space="preserve"> azonosító számú</w:t>
      </w:r>
    </w:p>
    <w:p w:rsidR="003E5159" w:rsidRPr="000E120B" w:rsidRDefault="003E5159" w:rsidP="00851EC3">
      <w:pPr>
        <w:widowControl w:val="0"/>
        <w:suppressAutoHyphens/>
        <w:jc w:val="center"/>
        <w:rPr>
          <w:rFonts w:ascii="Palatino Linotype" w:hAnsi="Palatino Linotype"/>
          <w:sz w:val="44"/>
          <w:szCs w:val="44"/>
        </w:rPr>
      </w:pPr>
    </w:p>
    <w:p w:rsidR="003E5159" w:rsidRPr="000E120B" w:rsidRDefault="003E5159" w:rsidP="00851EC3">
      <w:pPr>
        <w:widowControl w:val="0"/>
        <w:suppressAutoHyphens/>
        <w:jc w:val="center"/>
        <w:rPr>
          <w:rFonts w:ascii="Palatino Linotype" w:hAnsi="Palatino Linotype"/>
          <w:b/>
          <w:sz w:val="44"/>
          <w:szCs w:val="44"/>
        </w:rPr>
      </w:pPr>
      <w:r>
        <w:rPr>
          <w:rFonts w:ascii="Palatino Linotype" w:hAnsi="Palatino Linotype"/>
          <w:b/>
          <w:sz w:val="44"/>
          <w:szCs w:val="44"/>
        </w:rPr>
        <w:t>Porcelánfestés</w:t>
      </w:r>
    </w:p>
    <w:p w:rsidR="003E5159" w:rsidRPr="000E120B" w:rsidRDefault="003E5159" w:rsidP="00851EC3">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3E5159" w:rsidRPr="000E120B" w:rsidRDefault="003E5159" w:rsidP="00851EC3">
      <w:pPr>
        <w:widowControl w:val="0"/>
        <w:suppressAutoHyphens/>
        <w:jc w:val="center"/>
        <w:rPr>
          <w:rFonts w:ascii="Palatino Linotype" w:hAnsi="Palatino Linotype"/>
          <w:b/>
          <w:sz w:val="44"/>
          <w:szCs w:val="44"/>
        </w:rPr>
      </w:pPr>
    </w:p>
    <w:p w:rsidR="003E5159" w:rsidRPr="000E120B"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3E5159" w:rsidRPr="000E120B" w:rsidRDefault="003E5159" w:rsidP="00851EC3">
      <w:pPr>
        <w:widowControl w:val="0"/>
        <w:suppressAutoHyphens/>
        <w:jc w:val="center"/>
        <w:rPr>
          <w:rFonts w:ascii="Palatino Linotype" w:hAnsi="Palatino Linotype"/>
          <w:b/>
          <w:kern w:val="1"/>
          <w:sz w:val="44"/>
          <w:szCs w:val="44"/>
          <w:lang w:eastAsia="hi-IN" w:bidi="hi-IN"/>
        </w:rPr>
      </w:pPr>
    </w:p>
    <w:p w:rsidR="003E5159" w:rsidRDefault="003E5159" w:rsidP="00851EC3">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3E5159" w:rsidRDefault="003E5159" w:rsidP="00851EC3">
      <w:pPr>
        <w:widowControl w:val="0"/>
        <w:suppressAutoHyphens/>
        <w:jc w:val="both"/>
        <w:rPr>
          <w:rFonts w:ascii="Palatino Linotype" w:hAnsi="Palatino Linotype"/>
          <w:b/>
          <w:kern w:val="1"/>
          <w:sz w:val="44"/>
          <w:szCs w:val="44"/>
          <w:lang w:eastAsia="hi-IN" w:bidi="hi-IN"/>
        </w:rPr>
        <w:sectPr w:rsidR="003E5159" w:rsidSect="00851EC3">
          <w:headerReference w:type="default" r:id="rId9"/>
          <w:footerReference w:type="default" r:id="rId10"/>
          <w:pgSz w:w="11906" w:h="16838"/>
          <w:pgMar w:top="1418" w:right="1418" w:bottom="1418" w:left="1418" w:header="709" w:footer="709" w:gutter="0"/>
          <w:cols w:space="708"/>
          <w:docGrid w:linePitch="360"/>
        </w:sectPr>
      </w:pPr>
    </w:p>
    <w:p w:rsidR="003E5159" w:rsidRPr="000E120B" w:rsidRDefault="003E5159" w:rsidP="00851EC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11103-12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Porcelánfestés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5587" w:type="dxa"/>
        <w:jc w:val="center"/>
        <w:tblInd w:w="-82" w:type="dxa"/>
        <w:tblCellMar>
          <w:left w:w="70" w:type="dxa"/>
          <w:right w:w="70" w:type="dxa"/>
        </w:tblCellMar>
        <w:tblLook w:val="0000" w:firstRow="0" w:lastRow="0" w:firstColumn="0" w:lastColumn="0" w:noHBand="0" w:noVBand="0"/>
      </w:tblPr>
      <w:tblGrid>
        <w:gridCol w:w="6049"/>
        <w:gridCol w:w="715"/>
        <w:gridCol w:w="700"/>
        <w:gridCol w:w="700"/>
        <w:gridCol w:w="700"/>
        <w:gridCol w:w="700"/>
        <w:gridCol w:w="700"/>
        <w:gridCol w:w="977"/>
        <w:gridCol w:w="977"/>
        <w:gridCol w:w="423"/>
        <w:gridCol w:w="700"/>
        <w:gridCol w:w="700"/>
        <w:gridCol w:w="423"/>
        <w:gridCol w:w="700"/>
        <w:gridCol w:w="423"/>
      </w:tblGrid>
      <w:tr w:rsidR="003E5159" w:rsidRPr="003C3649" w:rsidTr="00033D7C">
        <w:trPr>
          <w:trHeight w:val="570"/>
          <w:jc w:val="center"/>
        </w:trPr>
        <w:tc>
          <w:tcPr>
            <w:tcW w:w="6049" w:type="dxa"/>
            <w:vMerge w:val="restart"/>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jc w:val="center"/>
              <w:rPr>
                <w:rFonts w:ascii="Palatino Linotype" w:hAnsi="Palatino Linotype"/>
                <w:sz w:val="20"/>
                <w:szCs w:val="20"/>
              </w:rPr>
            </w:pPr>
            <w:r w:rsidRPr="00C25C0F">
              <w:rPr>
                <w:rFonts w:ascii="Palatino Linotype" w:hAnsi="Palatino Linotype" w:cs="Mangal"/>
                <w:kern w:val="1"/>
                <w:sz w:val="20"/>
                <w:szCs w:val="20"/>
                <w:lang w:eastAsia="hi-IN" w:bidi="hi-IN"/>
              </w:rPr>
              <w:t>11103-12</w:t>
            </w:r>
          </w:p>
          <w:p w:rsidR="003E5159" w:rsidRPr="003C3649" w:rsidRDefault="003E5159" w:rsidP="00851EC3">
            <w:pPr>
              <w:jc w:val="center"/>
              <w:rPr>
                <w:rFonts w:ascii="Palatino Linotype" w:hAnsi="Palatino Linotype"/>
                <w:sz w:val="20"/>
                <w:szCs w:val="20"/>
              </w:rPr>
            </w:pPr>
            <w:r>
              <w:rPr>
                <w:rFonts w:ascii="Palatino Linotype" w:hAnsi="Palatino Linotype"/>
                <w:sz w:val="20"/>
                <w:szCs w:val="20"/>
              </w:rPr>
              <w:t xml:space="preserve"> </w:t>
            </w:r>
            <w:r w:rsidRPr="00C25C0F">
              <w:rPr>
                <w:rFonts w:ascii="Palatino Linotype" w:hAnsi="Palatino Linotype" w:cs="Arial"/>
                <w:sz w:val="20"/>
                <w:szCs w:val="20"/>
              </w:rPr>
              <w:t>Porcelánfestés</w:t>
            </w:r>
            <w:r w:rsidRPr="003C3649">
              <w:rPr>
                <w:rFonts w:ascii="Palatino Linotype" w:hAnsi="Palatino Linotype"/>
                <w:b/>
                <w:sz w:val="24"/>
                <w:szCs w:val="24"/>
              </w:rPr>
              <w:t xml:space="preserve"> </w:t>
            </w:r>
          </w:p>
        </w:tc>
        <w:tc>
          <w:tcPr>
            <w:tcW w:w="9538" w:type="dxa"/>
            <w:gridSpan w:val="14"/>
            <w:tcBorders>
              <w:top w:val="single" w:sz="4" w:space="0" w:color="auto"/>
              <w:left w:val="nil"/>
              <w:bottom w:val="single" w:sz="4" w:space="0" w:color="auto"/>
              <w:right w:val="single" w:sz="4" w:space="0" w:color="auto"/>
            </w:tcBorders>
            <w:vAlign w:val="center"/>
          </w:tcPr>
          <w:p w:rsidR="003E5159" w:rsidRPr="00FD4001" w:rsidRDefault="003E5159" w:rsidP="00FD4001">
            <w:pPr>
              <w:jc w:val="center"/>
              <w:rPr>
                <w:rFonts w:ascii="Palatino Linotype" w:hAnsi="Palatino Linotype"/>
                <w:sz w:val="20"/>
                <w:szCs w:val="20"/>
              </w:rPr>
            </w:pPr>
            <w:r w:rsidRPr="003C3649">
              <w:rPr>
                <w:rFonts w:ascii="Palatino Linotype" w:hAnsi="Palatino Linotype" w:cs="Arial"/>
                <w:sz w:val="20"/>
                <w:szCs w:val="20"/>
              </w:rPr>
              <w:t xml:space="preserve">Porcelánfestő gyakorlat </w:t>
            </w:r>
          </w:p>
        </w:tc>
      </w:tr>
      <w:tr w:rsidR="003E5159" w:rsidRPr="003C3649" w:rsidTr="00033D7C">
        <w:trPr>
          <w:trHeight w:val="3446"/>
          <w:jc w:val="center"/>
        </w:trPr>
        <w:tc>
          <w:tcPr>
            <w:tcW w:w="6049" w:type="dxa"/>
            <w:vMerge/>
            <w:tcBorders>
              <w:top w:val="single" w:sz="4" w:space="0" w:color="auto"/>
              <w:left w:val="single" w:sz="4" w:space="0" w:color="auto"/>
              <w:bottom w:val="single" w:sz="4" w:space="0" w:color="auto"/>
              <w:right w:val="single" w:sz="4" w:space="0" w:color="auto"/>
            </w:tcBorders>
            <w:vAlign w:val="center"/>
          </w:tcPr>
          <w:p w:rsidR="003E5159" w:rsidRPr="003C3649" w:rsidRDefault="003E5159" w:rsidP="00851EC3">
            <w:pPr>
              <w:rPr>
                <w:rFonts w:ascii="Palatino Linotype" w:hAnsi="Palatino Linotype"/>
                <w:sz w:val="20"/>
                <w:szCs w:val="20"/>
              </w:rPr>
            </w:pPr>
          </w:p>
        </w:tc>
        <w:tc>
          <w:tcPr>
            <w:tcW w:w="715"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E63725">
              <w:rPr>
                <w:rFonts w:ascii="Palatino Linotype" w:hAnsi="Palatino Linotype"/>
                <w:sz w:val="20"/>
                <w:szCs w:val="20"/>
              </w:rPr>
              <w:t xml:space="preserve">A dekoráció előtanulmányai, </w:t>
            </w:r>
          </w:p>
          <w:p w:rsidR="003E5159" w:rsidRPr="00E63725" w:rsidRDefault="003E5159" w:rsidP="00851EC3">
            <w:pPr>
              <w:ind w:left="57"/>
              <w:rPr>
                <w:rFonts w:ascii="Palatino Linotype" w:hAnsi="Palatino Linotype"/>
                <w:sz w:val="20"/>
                <w:szCs w:val="20"/>
              </w:rPr>
            </w:pPr>
            <w:r w:rsidRPr="00E63725">
              <w:rPr>
                <w:rFonts w:ascii="Palatino Linotype" w:hAnsi="Palatino Linotype"/>
                <w:sz w:val="20"/>
                <w:szCs w:val="20"/>
              </w:rPr>
              <w:t>műhelyrajz elkészítése</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E63725">
              <w:rPr>
                <w:rFonts w:ascii="Palatino Linotype" w:hAnsi="Palatino Linotype"/>
                <w:sz w:val="20"/>
                <w:szCs w:val="20"/>
              </w:rPr>
              <w:t xml:space="preserve">A porcelánfestés előtanulmányai </w:t>
            </w:r>
          </w:p>
          <w:p w:rsidR="003E5159" w:rsidRPr="00E63725" w:rsidRDefault="003E5159" w:rsidP="00851EC3">
            <w:pPr>
              <w:ind w:left="57"/>
              <w:rPr>
                <w:rFonts w:ascii="Palatino Linotype" w:hAnsi="Palatino Linotype"/>
                <w:sz w:val="20"/>
                <w:szCs w:val="20"/>
              </w:rPr>
            </w:pPr>
            <w:r w:rsidRPr="00E63725">
              <w:rPr>
                <w:rFonts w:ascii="Palatino Linotype" w:hAnsi="Palatino Linotype"/>
                <w:sz w:val="20"/>
                <w:szCs w:val="20"/>
              </w:rPr>
              <w:t>és előkészítése</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E63725">
              <w:rPr>
                <w:rFonts w:ascii="Palatino Linotype" w:hAnsi="Palatino Linotype"/>
                <w:sz w:val="20"/>
                <w:szCs w:val="20"/>
              </w:rPr>
              <w:t>Festőminták grafikus ábrázolása,</w:t>
            </w:r>
          </w:p>
          <w:p w:rsidR="003E5159" w:rsidRPr="00E63725" w:rsidRDefault="003E5159" w:rsidP="00851EC3">
            <w:pPr>
              <w:ind w:left="57"/>
              <w:rPr>
                <w:rFonts w:ascii="Palatino Linotype" w:hAnsi="Palatino Linotype"/>
                <w:sz w:val="20"/>
                <w:szCs w:val="20"/>
              </w:rPr>
            </w:pPr>
            <w:r w:rsidRPr="00E63725">
              <w:rPr>
                <w:rFonts w:ascii="Palatino Linotype" w:hAnsi="Palatino Linotype"/>
                <w:sz w:val="20"/>
                <w:szCs w:val="20"/>
              </w:rPr>
              <w:t xml:space="preserve"> tollrajz-technika használata</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E63725">
              <w:rPr>
                <w:rFonts w:ascii="Palatino Linotype" w:hAnsi="Palatino Linotype"/>
                <w:sz w:val="20"/>
                <w:szCs w:val="20"/>
              </w:rPr>
              <w:t xml:space="preserve">Porcelánfestő alapműveletek, </w:t>
            </w:r>
          </w:p>
          <w:p w:rsidR="003E5159" w:rsidRPr="00E63725" w:rsidRDefault="003E5159" w:rsidP="00851EC3">
            <w:pPr>
              <w:ind w:left="57"/>
              <w:rPr>
                <w:rFonts w:ascii="Palatino Linotype" w:hAnsi="Palatino Linotype"/>
                <w:sz w:val="20"/>
                <w:szCs w:val="20"/>
              </w:rPr>
            </w:pPr>
            <w:r w:rsidRPr="00E63725">
              <w:rPr>
                <w:rFonts w:ascii="Palatino Linotype" w:hAnsi="Palatino Linotype"/>
                <w:sz w:val="20"/>
                <w:szCs w:val="20"/>
              </w:rPr>
              <w:t>alapozás, satírozás, árnyékolás</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sz w:val="20"/>
                <w:szCs w:val="20"/>
              </w:rPr>
            </w:pPr>
            <w:r w:rsidRPr="00E63725">
              <w:rPr>
                <w:rFonts w:ascii="Palatino Linotype" w:hAnsi="Palatino Linotype"/>
                <w:sz w:val="20"/>
                <w:szCs w:val="20"/>
              </w:rPr>
              <w:t xml:space="preserve">Lazúrozás és az ecsettel történő </w:t>
            </w:r>
          </w:p>
          <w:p w:rsidR="003E5159" w:rsidRPr="00E63725" w:rsidRDefault="003E5159" w:rsidP="00851EC3">
            <w:pPr>
              <w:ind w:left="57"/>
              <w:rPr>
                <w:rFonts w:ascii="Palatino Linotype" w:hAnsi="Palatino Linotype"/>
                <w:sz w:val="20"/>
                <w:szCs w:val="20"/>
              </w:rPr>
            </w:pPr>
            <w:r w:rsidRPr="00E63725">
              <w:rPr>
                <w:rFonts w:ascii="Palatino Linotype" w:hAnsi="Palatino Linotype"/>
                <w:sz w:val="20"/>
                <w:szCs w:val="20"/>
              </w:rPr>
              <w:t>kitöltés módjai</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Alapműveletek összevont </w:t>
            </w:r>
          </w:p>
          <w:p w:rsidR="003E5159" w:rsidRPr="00E63725" w:rsidRDefault="003E5159" w:rsidP="00851EC3">
            <w:pPr>
              <w:ind w:left="57"/>
              <w:rPr>
                <w:rFonts w:ascii="Palatino Linotype" w:hAnsi="Palatino Linotype"/>
                <w:sz w:val="20"/>
                <w:szCs w:val="20"/>
              </w:rPr>
            </w:pPr>
            <w:r w:rsidRPr="00E63725">
              <w:rPr>
                <w:rFonts w:ascii="Palatino Linotype" w:hAnsi="Palatino Linotype"/>
                <w:bCs/>
                <w:sz w:val="20"/>
                <w:szCs w:val="20"/>
              </w:rPr>
              <w:t>alk</w:t>
            </w:r>
            <w:r>
              <w:rPr>
                <w:rFonts w:ascii="Palatino Linotype" w:hAnsi="Palatino Linotype"/>
                <w:bCs/>
                <w:sz w:val="20"/>
                <w:szCs w:val="20"/>
              </w:rPr>
              <w:t>almazása</w:t>
            </w:r>
          </w:p>
        </w:tc>
        <w:tc>
          <w:tcPr>
            <w:tcW w:w="97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Alapműveletek gyakorlatára épülő </w:t>
            </w:r>
          </w:p>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különböző nehézségi fokozatú </w:t>
            </w:r>
          </w:p>
          <w:p w:rsidR="003E5159" w:rsidRPr="00E63725" w:rsidRDefault="003E5159" w:rsidP="00851EC3">
            <w:pPr>
              <w:ind w:left="57"/>
              <w:rPr>
                <w:rFonts w:ascii="Palatino Linotype" w:hAnsi="Palatino Linotype"/>
                <w:sz w:val="20"/>
                <w:szCs w:val="20"/>
              </w:rPr>
            </w:pPr>
            <w:r w:rsidRPr="00E63725">
              <w:rPr>
                <w:rFonts w:ascii="Palatino Linotype" w:hAnsi="Palatino Linotype"/>
                <w:bCs/>
                <w:sz w:val="20"/>
                <w:szCs w:val="20"/>
              </w:rPr>
              <w:t>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977"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Palettafestés műveletei, </w:t>
            </w:r>
          </w:p>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különböző nehézségi fokozatú </w:t>
            </w:r>
          </w:p>
          <w:p w:rsidR="003E5159" w:rsidRPr="00E63725" w:rsidRDefault="003E5159" w:rsidP="00851EC3">
            <w:pPr>
              <w:ind w:left="57"/>
              <w:rPr>
                <w:rFonts w:ascii="Palatino Linotype" w:hAnsi="Palatino Linotype"/>
                <w:sz w:val="20"/>
                <w:szCs w:val="20"/>
              </w:rPr>
            </w:pPr>
            <w:r w:rsidRPr="00E63725">
              <w:rPr>
                <w:rFonts w:ascii="Palatino Linotype" w:hAnsi="Palatino Linotype"/>
                <w:bCs/>
                <w:sz w:val="20"/>
                <w:szCs w:val="20"/>
              </w:rPr>
              <w:t>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423" w:type="dxa"/>
            <w:tcBorders>
              <w:top w:val="nil"/>
              <w:left w:val="nil"/>
              <w:bottom w:val="single" w:sz="4" w:space="0" w:color="auto"/>
              <w:right w:val="single" w:sz="4" w:space="0" w:color="auto"/>
            </w:tcBorders>
            <w:textDirection w:val="btLr"/>
            <w:vAlign w:val="bottom"/>
          </w:tcPr>
          <w:p w:rsidR="003E5159" w:rsidRPr="00E63725" w:rsidRDefault="003E5159" w:rsidP="00851EC3">
            <w:pPr>
              <w:ind w:left="57"/>
              <w:rPr>
                <w:rFonts w:ascii="Palatino Linotype" w:hAnsi="Palatino Linotype"/>
                <w:sz w:val="20"/>
                <w:szCs w:val="20"/>
              </w:rPr>
            </w:pPr>
            <w:r w:rsidRPr="00E63725">
              <w:rPr>
                <w:rFonts w:ascii="Palatino Linotype" w:hAnsi="Palatino Linotype"/>
                <w:bCs/>
                <w:sz w:val="20"/>
                <w:szCs w:val="20"/>
              </w:rPr>
              <w:t>Figurafestés műveletei</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Záró</w:t>
            </w:r>
            <w:r>
              <w:rPr>
                <w:rFonts w:ascii="Palatino Linotype" w:hAnsi="Palatino Linotype"/>
                <w:bCs/>
                <w:sz w:val="20"/>
                <w:szCs w:val="20"/>
              </w:rPr>
              <w:t xml:space="preserve"> </w:t>
            </w:r>
            <w:r w:rsidRPr="00E63725">
              <w:rPr>
                <w:rFonts w:ascii="Palatino Linotype" w:hAnsi="Palatino Linotype"/>
                <w:bCs/>
                <w:sz w:val="20"/>
                <w:szCs w:val="20"/>
              </w:rPr>
              <w:t xml:space="preserve">motívumok festése, csíkozás, </w:t>
            </w:r>
          </w:p>
          <w:p w:rsidR="003E5159" w:rsidRPr="00E63725" w:rsidRDefault="003E5159" w:rsidP="00851EC3">
            <w:pPr>
              <w:ind w:left="57"/>
              <w:rPr>
                <w:rFonts w:ascii="Palatino Linotype" w:hAnsi="Palatino Linotype"/>
                <w:bCs/>
                <w:sz w:val="20"/>
                <w:szCs w:val="20"/>
              </w:rPr>
            </w:pPr>
            <w:r w:rsidRPr="00E63725">
              <w:rPr>
                <w:rFonts w:ascii="Palatino Linotype" w:hAnsi="Palatino Linotype"/>
                <w:bCs/>
                <w:sz w:val="20"/>
                <w:szCs w:val="20"/>
              </w:rPr>
              <w:t>szegélyezés technikai fogásai</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Mázalatti és mázba süllyedő festési </w:t>
            </w:r>
          </w:p>
          <w:p w:rsidR="003E5159" w:rsidRPr="00E63725" w:rsidRDefault="003E5159" w:rsidP="00851EC3">
            <w:pPr>
              <w:ind w:left="57"/>
              <w:rPr>
                <w:rFonts w:ascii="Palatino Linotype" w:hAnsi="Palatino Linotype"/>
                <w:bCs/>
                <w:sz w:val="20"/>
                <w:szCs w:val="20"/>
              </w:rPr>
            </w:pPr>
            <w:r w:rsidRPr="00E63725">
              <w:rPr>
                <w:rFonts w:ascii="Palatino Linotype" w:hAnsi="Palatino Linotype"/>
                <w:bCs/>
                <w:sz w:val="20"/>
                <w:szCs w:val="20"/>
              </w:rPr>
              <w:t>technika</w:t>
            </w:r>
          </w:p>
        </w:tc>
        <w:tc>
          <w:tcPr>
            <w:tcW w:w="423" w:type="dxa"/>
            <w:tcBorders>
              <w:top w:val="nil"/>
              <w:left w:val="nil"/>
              <w:bottom w:val="single" w:sz="4" w:space="0" w:color="auto"/>
              <w:right w:val="single" w:sz="4" w:space="0" w:color="auto"/>
            </w:tcBorders>
            <w:textDirection w:val="btLr"/>
            <w:vAlign w:val="bottom"/>
          </w:tcPr>
          <w:p w:rsidR="003E5159" w:rsidRPr="00E63725" w:rsidRDefault="003E5159" w:rsidP="00851EC3">
            <w:pPr>
              <w:ind w:left="57"/>
              <w:rPr>
                <w:rFonts w:ascii="Palatino Linotype" w:hAnsi="Palatino Linotype"/>
                <w:bCs/>
                <w:sz w:val="20"/>
                <w:szCs w:val="20"/>
              </w:rPr>
            </w:pPr>
            <w:r w:rsidRPr="00E63725">
              <w:rPr>
                <w:rFonts w:ascii="Palatino Linotype" w:hAnsi="Palatino Linotype"/>
                <w:bCs/>
                <w:sz w:val="20"/>
                <w:szCs w:val="20"/>
              </w:rPr>
              <w:t>Egyéb díszítési eljárások</w:t>
            </w:r>
          </w:p>
        </w:tc>
        <w:tc>
          <w:tcPr>
            <w:tcW w:w="700" w:type="dxa"/>
            <w:tcBorders>
              <w:top w:val="nil"/>
              <w:left w:val="nil"/>
              <w:bottom w:val="single" w:sz="4" w:space="0" w:color="auto"/>
              <w:right w:val="single" w:sz="4" w:space="0" w:color="auto"/>
            </w:tcBorders>
            <w:textDirection w:val="btLr"/>
            <w:vAlign w:val="bottom"/>
          </w:tcPr>
          <w:p w:rsidR="003E5159" w:rsidRDefault="003E5159" w:rsidP="00851EC3">
            <w:pPr>
              <w:ind w:left="57"/>
              <w:rPr>
                <w:rFonts w:ascii="Palatino Linotype" w:hAnsi="Palatino Linotype"/>
                <w:bCs/>
                <w:sz w:val="20"/>
                <w:szCs w:val="20"/>
              </w:rPr>
            </w:pPr>
            <w:r w:rsidRPr="00E63725">
              <w:rPr>
                <w:rFonts w:ascii="Palatino Linotype" w:hAnsi="Palatino Linotype"/>
                <w:bCs/>
                <w:sz w:val="20"/>
                <w:szCs w:val="20"/>
              </w:rPr>
              <w:t xml:space="preserve">Különböző dekorégetési módok, </w:t>
            </w:r>
          </w:p>
          <w:p w:rsidR="003E5159" w:rsidRPr="00E63725" w:rsidRDefault="003E5159" w:rsidP="00851EC3">
            <w:pPr>
              <w:ind w:left="57"/>
              <w:rPr>
                <w:rFonts w:ascii="Palatino Linotype" w:hAnsi="Palatino Linotype"/>
                <w:bCs/>
                <w:sz w:val="20"/>
                <w:szCs w:val="20"/>
              </w:rPr>
            </w:pPr>
            <w:r w:rsidRPr="00E63725">
              <w:rPr>
                <w:rFonts w:ascii="Palatino Linotype" w:hAnsi="Palatino Linotype"/>
                <w:bCs/>
                <w:sz w:val="20"/>
                <w:szCs w:val="20"/>
              </w:rPr>
              <w:t>hibajavítási lehetőségek</w:t>
            </w:r>
          </w:p>
        </w:tc>
        <w:tc>
          <w:tcPr>
            <w:tcW w:w="423" w:type="dxa"/>
            <w:tcBorders>
              <w:top w:val="nil"/>
              <w:left w:val="nil"/>
              <w:bottom w:val="single" w:sz="4" w:space="0" w:color="auto"/>
              <w:right w:val="single" w:sz="4" w:space="0" w:color="auto"/>
            </w:tcBorders>
            <w:textDirection w:val="btLr"/>
            <w:vAlign w:val="bottom"/>
          </w:tcPr>
          <w:p w:rsidR="003E5159" w:rsidRPr="00E63725" w:rsidRDefault="003E5159" w:rsidP="00851EC3">
            <w:pPr>
              <w:ind w:left="57"/>
              <w:rPr>
                <w:rFonts w:ascii="Palatino Linotype" w:hAnsi="Palatino Linotype"/>
                <w:bCs/>
                <w:sz w:val="20"/>
                <w:szCs w:val="20"/>
              </w:rPr>
            </w:pPr>
            <w:r>
              <w:rPr>
                <w:rFonts w:ascii="Palatino Linotype" w:hAnsi="Palatino Linotype"/>
                <w:bCs/>
                <w:sz w:val="20"/>
                <w:szCs w:val="20"/>
              </w:rPr>
              <w:t xml:space="preserve">Vizsgaremek </w:t>
            </w:r>
            <w:r w:rsidRPr="00E63725">
              <w:rPr>
                <w:rFonts w:ascii="Palatino Linotype" w:hAnsi="Palatino Linotype"/>
                <w:bCs/>
                <w:sz w:val="20"/>
                <w:szCs w:val="20"/>
              </w:rPr>
              <w:t>készítés</w:t>
            </w:r>
          </w:p>
        </w:tc>
      </w:tr>
      <w:tr w:rsidR="003E5159" w:rsidRPr="003C3649" w:rsidTr="00033D7C">
        <w:trPr>
          <w:trHeight w:val="345"/>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sz w:val="20"/>
                <w:szCs w:val="20"/>
              </w:rPr>
            </w:pPr>
            <w:r w:rsidRPr="003C3649">
              <w:rPr>
                <w:rFonts w:ascii="Palatino Linotype" w:hAnsi="Palatino Linotype"/>
                <w:sz w:val="20"/>
                <w:szCs w:val="20"/>
              </w:rPr>
              <w:t>FELADATOK</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Fehérárut beszerez, minőség ellenőrzést végez</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Festékeket, pigmenteket előkészít, kimér</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A festés módjához segédanyagokat választ ki</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Előkészíti a festési eszközöket, segédeszközöket</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Festési eszközeit tisztán tartja</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Dekor látványtervet készít</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Pausnizást követően a dekort előrajzolja</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Tollrajzot készít a porcelánra</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Elkészíti a festéshez használt színek égetési próbáját</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Szórt motívumokat és/vagy egyéb kompozíciókat festékkel kitölt</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Pr>
                <w:rFonts w:ascii="Palatino Linotype" w:hAnsi="Palatino Linotype"/>
                <w:sz w:val="20"/>
                <w:szCs w:val="20"/>
              </w:rPr>
              <w:t>Fond technikával dolgozik</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 xml:space="preserve">Email-festést alkalmaz </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sidRPr="003C3649">
              <w:rPr>
                <w:rFonts w:ascii="Palatino Linotype" w:hAnsi="Palatino Linotype"/>
                <w:sz w:val="20"/>
                <w:szCs w:val="20"/>
              </w:rPr>
              <w:t>Záró motívumokat fest</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rPr>
                <w:rFonts w:ascii="Palatino Linotype" w:hAnsi="Palatino Linotype"/>
                <w:sz w:val="20"/>
                <w:szCs w:val="20"/>
              </w:rPr>
            </w:pPr>
            <w:r>
              <w:rPr>
                <w:rFonts w:ascii="Palatino Linotype" w:hAnsi="Palatino Linotype"/>
                <w:sz w:val="20"/>
                <w:szCs w:val="20"/>
              </w:rPr>
              <w:t>Paletta festés alkalmaz</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Pr>
                <w:rFonts w:ascii="Palatino Linotype" w:hAnsi="Palatino Linotype"/>
                <w:sz w:val="20"/>
                <w:szCs w:val="20"/>
              </w:rPr>
              <w:lastRenderedPageBreak/>
              <w:t>Csíkdíszítést alkalmaz</w:t>
            </w:r>
          </w:p>
        </w:tc>
        <w:tc>
          <w:tcPr>
            <w:tcW w:w="715"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Default="003E5159" w:rsidP="00851EC3">
            <w:pPr>
              <w:rPr>
                <w:rFonts w:ascii="Palatino Linotype" w:hAnsi="Palatino Linotype"/>
                <w:sz w:val="20"/>
                <w:szCs w:val="20"/>
              </w:rPr>
            </w:pPr>
            <w:r>
              <w:rPr>
                <w:rFonts w:ascii="Palatino Linotype" w:hAnsi="Palatino Linotype"/>
                <w:sz w:val="20"/>
                <w:szCs w:val="20"/>
              </w:rPr>
              <w:t>Nemesfém festékekkel vagy lüszterrel díszít</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rPr>
                <w:rFonts w:ascii="Palatino Linotype" w:hAnsi="Palatino Linotype"/>
                <w:sz w:val="20"/>
                <w:szCs w:val="20"/>
              </w:rPr>
            </w:pPr>
            <w:r w:rsidRPr="003C3649">
              <w:rPr>
                <w:rFonts w:ascii="Palatino Linotype" w:hAnsi="Palatino Linotype"/>
                <w:sz w:val="20"/>
                <w:szCs w:val="20"/>
              </w:rPr>
              <w:t>Festési sorrendnek megfelelően dekor égetést végez</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rPr>
                <w:rFonts w:ascii="Palatino Linotype" w:hAnsi="Palatino Linotype"/>
                <w:sz w:val="20"/>
                <w:szCs w:val="20"/>
              </w:rPr>
            </w:pPr>
            <w:r>
              <w:rPr>
                <w:rFonts w:ascii="Palatino Linotype" w:hAnsi="Palatino Linotype"/>
                <w:sz w:val="20"/>
                <w:szCs w:val="20"/>
              </w:rPr>
              <w:t>Polírozást végez</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8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rPr>
                <w:rFonts w:ascii="Palatino Linotype" w:hAnsi="Palatino Linotype"/>
                <w:sz w:val="20"/>
                <w:szCs w:val="20"/>
              </w:rPr>
            </w:pPr>
            <w:r w:rsidRPr="003C3649">
              <w:rPr>
                <w:rFonts w:ascii="Palatino Linotype" w:hAnsi="Palatino Linotype"/>
                <w:sz w:val="20"/>
                <w:szCs w:val="20"/>
              </w:rPr>
              <w:t>A festési nem megfelelőségeket korrigálja</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rPr>
                <w:rFonts w:ascii="Palatino Linotype" w:hAnsi="Palatino Linotype"/>
                <w:sz w:val="20"/>
                <w:szCs w:val="20"/>
              </w:rPr>
            </w:pPr>
            <w:r w:rsidRPr="003C3649">
              <w:rPr>
                <w:rFonts w:ascii="Palatino Linotype" w:hAnsi="Palatino Linotype"/>
                <w:sz w:val="20"/>
                <w:szCs w:val="20"/>
              </w:rPr>
              <w:t>Termék megfelelőséget ellenőriz</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caps/>
                <w:sz w:val="20"/>
                <w:szCs w:val="20"/>
              </w:rPr>
              <w:t>SZAKMAI ISMERETEK</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Geometrikus formák és térelemek megjelenítése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Természeti formák, növények és állatok megjelenítése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dekoráció előtanulmányai, a motívumrajzolás hagyományos módszerei</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Önálló tanulmányok készítése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Hagyományos és modern dekorok előrajzolása, másolása</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Díszítmények tervezése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Dekor minták kicsinyítése és nagyítása</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Műhelyrajz elkészítése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porcelán tárgyforma és a minta közötti kölcsönhatások</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műhelyrajzon szereplő dekorok színvázlattal történő elkészítése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Máz feletti festékek alapanyagai, (fémoxidok – színtestek) fajtái</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porcelánfestékek szakszerű összeállítása és keverési arányai</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dekorációhoz tartozó festési sorrend elkészítése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pausni készítési módja, a minták átmásolásának, sokszorosításának eljárásai</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 xml:space="preserve">A tollrajz-technika használata, és az ecsettel történő kitöltés módjai </w:t>
            </w:r>
          </w:p>
        </w:tc>
        <w:tc>
          <w:tcPr>
            <w:tcW w:w="715"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A porcelánfestékek, nemesfém festékek alkalmazásának lehetőségei és szabályai</w:t>
            </w:r>
          </w:p>
        </w:tc>
        <w:tc>
          <w:tcPr>
            <w:tcW w:w="715"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4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Alapozás, satírozás, árnyékolás</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Lazúrozás</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Kínai stílusú email technika</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Pr>
                <w:rFonts w:ascii="Palatino Linotype" w:hAnsi="Palatino Linotype"/>
                <w:sz w:val="20"/>
                <w:szCs w:val="20"/>
              </w:rPr>
              <w:t>Palettafestés műveletei</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Default="003E5159" w:rsidP="00851EC3">
            <w:pPr>
              <w:jc w:val="both"/>
              <w:rPr>
                <w:rFonts w:ascii="Palatino Linotype" w:hAnsi="Palatino Linotype"/>
                <w:sz w:val="20"/>
                <w:szCs w:val="20"/>
              </w:rPr>
            </w:pPr>
            <w:r>
              <w:rPr>
                <w:rFonts w:ascii="Palatino Linotype" w:hAnsi="Palatino Linotype"/>
                <w:sz w:val="20"/>
                <w:szCs w:val="20"/>
              </w:rPr>
              <w:t>Figurafestés műveletei</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single" w:sz="4" w:space="0" w:color="auto"/>
              <w:left w:val="single" w:sz="4" w:space="0" w:color="auto"/>
              <w:bottom w:val="single" w:sz="4" w:space="0" w:color="auto"/>
              <w:right w:val="single" w:sz="4" w:space="0" w:color="auto"/>
            </w:tcBorders>
            <w:noWrap/>
            <w:vAlign w:val="center"/>
          </w:tcPr>
          <w:p w:rsidR="003E5159" w:rsidRDefault="003E5159" w:rsidP="00851EC3">
            <w:pPr>
              <w:jc w:val="both"/>
              <w:rPr>
                <w:rFonts w:ascii="Palatino Linotype" w:hAnsi="Palatino Linotype"/>
                <w:sz w:val="20"/>
                <w:szCs w:val="20"/>
              </w:rPr>
            </w:pPr>
            <w:r>
              <w:rPr>
                <w:rFonts w:ascii="Palatino Linotype" w:hAnsi="Palatino Linotype"/>
                <w:sz w:val="20"/>
                <w:szCs w:val="20"/>
              </w:rPr>
              <w:lastRenderedPageBreak/>
              <w:t>A csíkozás szegélyezés technikai fogásai</w:t>
            </w:r>
          </w:p>
        </w:tc>
        <w:tc>
          <w:tcPr>
            <w:tcW w:w="715"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single" w:sz="4" w:space="0" w:color="auto"/>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Különböző dekorégetési módok</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Pr>
                <w:rFonts w:ascii="Palatino Linotype" w:hAnsi="Palatino Linotype"/>
                <w:sz w:val="20"/>
                <w:szCs w:val="20"/>
              </w:rPr>
              <w:t xml:space="preserve">A polírozás technikája </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Hibajavítási lehetőségek</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festéshez használt eszközök használata, előkészítési- és karbantartási módja</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porcelánfestő műhely munka-, baleset-, egészség-, tűz és környezetvédelmi előírásai</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caps/>
                <w:sz w:val="20"/>
                <w:szCs w:val="20"/>
              </w:rPr>
              <w:t>SZAKMAI KÉSZSÉGEK</w:t>
            </w:r>
          </w:p>
        </w:tc>
      </w:tr>
      <w:tr w:rsidR="003E5159" w:rsidRPr="003C3649" w:rsidTr="00033D7C">
        <w:trPr>
          <w:trHeight w:val="24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Szakrajz, műhelyrajz olvasása, értelmezése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Szabadkézi rajzolókészség</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porcelánfestékek, segédanyagok előkészítése, kezelése</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A porcelánfestő eszközök, kéziszerszámok használata</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255"/>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Különféle porcelánfestési módok, technikák alkalmazása</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caps/>
                <w:sz w:val="20"/>
                <w:szCs w:val="20"/>
              </w:rPr>
              <w:t>SZEMÉLYES KOMPETENCIÁK</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Precizitás</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Stabil kéztartás</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Monotónia-tűrés</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caps/>
                <w:sz w:val="20"/>
                <w:szCs w:val="20"/>
              </w:rPr>
              <w:t>TÁRSAS KOMPETENCIÁK</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Együttműködő készség</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Motiválhatóság</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60"/>
          <w:jc w:val="center"/>
        </w:trPr>
        <w:tc>
          <w:tcPr>
            <w:tcW w:w="15587" w:type="dxa"/>
            <w:gridSpan w:val="15"/>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caps/>
                <w:sz w:val="20"/>
                <w:szCs w:val="20"/>
              </w:rPr>
              <w:t>MÓDSZERKOMPETENCIÁK</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autoSpaceDE w:val="0"/>
              <w:autoSpaceDN w:val="0"/>
              <w:adjustRightInd w:val="0"/>
              <w:jc w:val="both"/>
              <w:rPr>
                <w:rFonts w:ascii="Palatino Linotype" w:hAnsi="Palatino Linotype"/>
                <w:sz w:val="20"/>
                <w:szCs w:val="20"/>
              </w:rPr>
            </w:pPr>
            <w:r w:rsidRPr="003C3649">
              <w:rPr>
                <w:rFonts w:ascii="Palatino Linotype" w:hAnsi="Palatino Linotype"/>
                <w:sz w:val="20"/>
                <w:szCs w:val="20"/>
              </w:rPr>
              <w:t>Módszeres munkavégzés</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Eredményorientáltság</w:t>
            </w:r>
          </w:p>
        </w:tc>
        <w:tc>
          <w:tcPr>
            <w:tcW w:w="715"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r w:rsidR="003E5159" w:rsidRPr="003C3649" w:rsidTr="00033D7C">
        <w:trPr>
          <w:trHeight w:val="300"/>
          <w:jc w:val="center"/>
        </w:trPr>
        <w:tc>
          <w:tcPr>
            <w:tcW w:w="6049" w:type="dxa"/>
            <w:tcBorders>
              <w:top w:val="nil"/>
              <w:left w:val="single" w:sz="4" w:space="0" w:color="auto"/>
              <w:bottom w:val="single" w:sz="4" w:space="0" w:color="auto"/>
              <w:right w:val="single" w:sz="4" w:space="0" w:color="auto"/>
            </w:tcBorders>
            <w:noWrap/>
            <w:vAlign w:val="center"/>
          </w:tcPr>
          <w:p w:rsidR="003E5159" w:rsidRPr="003C3649" w:rsidRDefault="003E5159" w:rsidP="00851EC3">
            <w:pPr>
              <w:jc w:val="both"/>
              <w:rPr>
                <w:rFonts w:ascii="Palatino Linotype" w:hAnsi="Palatino Linotype"/>
                <w:sz w:val="20"/>
                <w:szCs w:val="20"/>
              </w:rPr>
            </w:pPr>
            <w:r w:rsidRPr="003C3649">
              <w:rPr>
                <w:rFonts w:ascii="Palatino Linotype" w:hAnsi="Palatino Linotype"/>
                <w:sz w:val="20"/>
                <w:szCs w:val="20"/>
              </w:rPr>
              <w:t>Gyakorlatias feladatértelmezés</w:t>
            </w:r>
          </w:p>
        </w:tc>
        <w:tc>
          <w:tcPr>
            <w:tcW w:w="715"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noWrap/>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977"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3C364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700"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3E5159" w:rsidRPr="003C3649" w:rsidRDefault="003E5159" w:rsidP="00851EC3">
            <w:pPr>
              <w:jc w:val="center"/>
              <w:rPr>
                <w:rFonts w:ascii="Palatino Linotype" w:hAnsi="Palatino Linotype"/>
                <w:caps/>
                <w:sz w:val="20"/>
                <w:szCs w:val="20"/>
              </w:rPr>
            </w:pPr>
            <w:r w:rsidRPr="00424209">
              <w:rPr>
                <w:rFonts w:ascii="Palatino Linotype" w:hAnsi="Palatino Linotype"/>
                <w:sz w:val="20"/>
                <w:szCs w:val="20"/>
              </w:rPr>
              <w:t>x</w:t>
            </w:r>
          </w:p>
        </w:tc>
      </w:tr>
    </w:tbl>
    <w:p w:rsidR="003E5159" w:rsidRDefault="003E5159" w:rsidP="00851EC3">
      <w:pPr>
        <w:widowControl w:val="0"/>
        <w:suppressAutoHyphens/>
        <w:rPr>
          <w:rFonts w:ascii="Palatino Linotype" w:hAnsi="Palatino Linotype" w:cs="Mangal"/>
          <w:b/>
          <w:kern w:val="1"/>
          <w:sz w:val="24"/>
          <w:szCs w:val="24"/>
          <w:lang w:eastAsia="hi-IN" w:bidi="hi-IN"/>
        </w:rPr>
        <w:sectPr w:rsidR="003E5159" w:rsidSect="00851EC3">
          <w:pgSz w:w="16838" w:h="11906" w:orient="landscape"/>
          <w:pgMar w:top="1418" w:right="1418" w:bottom="1418" w:left="1418" w:header="709" w:footer="709" w:gutter="0"/>
          <w:cols w:space="708"/>
          <w:docGrid w:linePitch="360"/>
        </w:sectPr>
      </w:pPr>
    </w:p>
    <w:p w:rsidR="003E5159" w:rsidRPr="00167A9F" w:rsidRDefault="003E5159" w:rsidP="00851EC3">
      <w:pPr>
        <w:numPr>
          <w:ilvl w:val="0"/>
          <w:numId w:val="3"/>
        </w:numPr>
        <w:tabs>
          <w:tab w:val="num" w:pos="142"/>
          <w:tab w:val="right" w:pos="9000"/>
        </w:tabs>
        <w:ind w:left="0" w:firstLine="0"/>
        <w:jc w:val="right"/>
        <w:rPr>
          <w:rFonts w:ascii="Palatino Linotype" w:hAnsi="Palatino Linotype"/>
          <w:b/>
          <w:sz w:val="24"/>
          <w:szCs w:val="24"/>
        </w:rPr>
      </w:pPr>
      <w:r w:rsidRPr="00167A9F">
        <w:rPr>
          <w:rFonts w:ascii="Palatino Linotype" w:hAnsi="Palatino Linotype"/>
          <w:b/>
          <w:sz w:val="24"/>
          <w:szCs w:val="24"/>
        </w:rPr>
        <w:lastRenderedPageBreak/>
        <w:t>Porcelánfestő gyakorlat tantárgy</w:t>
      </w:r>
      <w:r w:rsidRPr="00167A9F">
        <w:rPr>
          <w:rFonts w:ascii="Palatino Linotype" w:hAnsi="Palatino Linotype"/>
          <w:b/>
          <w:sz w:val="24"/>
          <w:szCs w:val="24"/>
        </w:rPr>
        <w:tab/>
        <w:t>2298 óra</w:t>
      </w:r>
    </w:p>
    <w:p w:rsidR="003E5159" w:rsidRPr="000E120B" w:rsidRDefault="003E5159" w:rsidP="00851EC3">
      <w:pPr>
        <w:ind w:left="792"/>
        <w:rPr>
          <w:rFonts w:ascii="Palatino Linotype" w:hAnsi="Palatino Linotype"/>
          <w:b/>
          <w:sz w:val="24"/>
          <w:szCs w:val="24"/>
        </w:rPr>
      </w:pPr>
    </w:p>
    <w:p w:rsidR="003E5159" w:rsidRPr="00AC6CE3" w:rsidRDefault="003E5159" w:rsidP="00851EC3">
      <w:pPr>
        <w:numPr>
          <w:ilvl w:val="1"/>
          <w:numId w:val="3"/>
        </w:numPr>
        <w:tabs>
          <w:tab w:val="clear" w:pos="432"/>
          <w:tab w:val="num" w:pos="792"/>
        </w:tabs>
        <w:ind w:left="792" w:hanging="225"/>
        <w:rPr>
          <w:rFonts w:ascii="Palatino Linotype" w:hAnsi="Palatino Linotype"/>
          <w:b/>
          <w:sz w:val="24"/>
          <w:szCs w:val="24"/>
        </w:rPr>
      </w:pPr>
      <w:r w:rsidRPr="00AC6CE3">
        <w:rPr>
          <w:rFonts w:ascii="Palatino Linotype" w:hAnsi="Palatino Linotype"/>
          <w:b/>
          <w:sz w:val="24"/>
          <w:szCs w:val="24"/>
        </w:rPr>
        <w:t>A tantárgy tanításának célja</w:t>
      </w:r>
    </w:p>
    <w:p w:rsidR="003E5159" w:rsidRDefault="003E5159" w:rsidP="00851EC3">
      <w:pPr>
        <w:ind w:left="567"/>
        <w:jc w:val="both"/>
        <w:rPr>
          <w:rFonts w:ascii="Palatino Linotype" w:hAnsi="Palatino Linotype"/>
          <w:sz w:val="24"/>
          <w:szCs w:val="24"/>
        </w:rPr>
      </w:pPr>
      <w:r w:rsidRPr="00D62653">
        <w:rPr>
          <w:rFonts w:ascii="Palatino Linotype" w:hAnsi="Palatino Linotype"/>
          <w:sz w:val="24"/>
          <w:szCs w:val="24"/>
        </w:rPr>
        <w:t xml:space="preserve">A </w:t>
      </w:r>
      <w:r w:rsidRPr="00D62653">
        <w:rPr>
          <w:rFonts w:ascii="Palatino Linotype" w:hAnsi="Palatino Linotype" w:cs="Mangal"/>
          <w:kern w:val="1"/>
          <w:sz w:val="24"/>
          <w:szCs w:val="24"/>
          <w:lang w:eastAsia="hi-IN" w:bidi="hi-IN"/>
        </w:rPr>
        <w:t>porcelán</w:t>
      </w:r>
      <w:r>
        <w:rPr>
          <w:rFonts w:ascii="Palatino Linotype" w:hAnsi="Palatino Linotype" w:cs="Mangal"/>
          <w:kern w:val="1"/>
          <w:sz w:val="24"/>
          <w:szCs w:val="24"/>
          <w:lang w:eastAsia="hi-IN" w:bidi="hi-IN"/>
        </w:rPr>
        <w:t>festő</w:t>
      </w:r>
      <w:r w:rsidRPr="00D62653">
        <w:rPr>
          <w:rFonts w:ascii="Palatino Linotype" w:hAnsi="Palatino Linotype" w:cs="Mangal"/>
          <w:kern w:val="1"/>
          <w:sz w:val="24"/>
          <w:szCs w:val="24"/>
          <w:lang w:eastAsia="hi-IN" w:bidi="hi-IN"/>
        </w:rPr>
        <w:t xml:space="preserve"> </w:t>
      </w:r>
      <w:r w:rsidRPr="00D62653">
        <w:rPr>
          <w:rFonts w:ascii="Palatino Linotype" w:hAnsi="Palatino Linotype"/>
          <w:sz w:val="24"/>
          <w:szCs w:val="24"/>
        </w:rPr>
        <w:t>gyakorlatok</w:t>
      </w:r>
      <w:r w:rsidRPr="00D62653">
        <w:rPr>
          <w:rFonts w:ascii="Palatino Linotype" w:hAnsi="Palatino Linotype"/>
          <w:b/>
          <w:sz w:val="24"/>
          <w:szCs w:val="24"/>
        </w:rPr>
        <w:t xml:space="preserve"> </w:t>
      </w:r>
      <w:r w:rsidRPr="00D62653">
        <w:rPr>
          <w:rFonts w:ascii="Palatino Linotype" w:hAnsi="Palatino Linotype"/>
          <w:sz w:val="24"/>
          <w:szCs w:val="24"/>
        </w:rPr>
        <w:t xml:space="preserve">tantárgy tanításának célja, hogy a tanulók </w:t>
      </w:r>
      <w:r>
        <w:rPr>
          <w:rFonts w:ascii="Palatino Linotype" w:hAnsi="Palatino Linotype"/>
          <w:sz w:val="24"/>
          <w:szCs w:val="24"/>
        </w:rPr>
        <w:t xml:space="preserve">a tantárgy szakmai tartalmain keresztül </w:t>
      </w:r>
      <w:r w:rsidRPr="00D62653">
        <w:rPr>
          <w:rFonts w:ascii="Palatino Linotype" w:hAnsi="Palatino Linotype"/>
          <w:sz w:val="24"/>
          <w:szCs w:val="24"/>
        </w:rPr>
        <w:t>megszerezzék a porcelán</w:t>
      </w:r>
      <w:r>
        <w:rPr>
          <w:rFonts w:ascii="Palatino Linotype" w:hAnsi="Palatino Linotype"/>
          <w:sz w:val="24"/>
          <w:szCs w:val="24"/>
        </w:rPr>
        <w:t>festő</w:t>
      </w:r>
      <w:r w:rsidRPr="00D62653">
        <w:rPr>
          <w:rFonts w:ascii="Palatino Linotype" w:hAnsi="Palatino Linotype"/>
          <w:sz w:val="24"/>
          <w:szCs w:val="24"/>
        </w:rPr>
        <w:t xml:space="preserve"> szakma műveléséhez, az önálló munkavégzéshez szükséges szakmai tudást, a kerámia</w:t>
      </w:r>
      <w:r>
        <w:rPr>
          <w:rFonts w:ascii="Palatino Linotype" w:hAnsi="Palatino Linotype"/>
          <w:sz w:val="24"/>
          <w:szCs w:val="24"/>
        </w:rPr>
        <w:t xml:space="preserve"> vagy</w:t>
      </w:r>
      <w:r w:rsidRPr="00D62653">
        <w:rPr>
          <w:rFonts w:ascii="Palatino Linotype" w:hAnsi="Palatino Linotype"/>
          <w:sz w:val="24"/>
          <w:szCs w:val="24"/>
        </w:rPr>
        <w:t xml:space="preserve"> porcelán termék</w:t>
      </w:r>
      <w:r>
        <w:rPr>
          <w:rFonts w:ascii="Palatino Linotype" w:hAnsi="Palatino Linotype"/>
          <w:sz w:val="24"/>
          <w:szCs w:val="24"/>
        </w:rPr>
        <w:t>ek</w:t>
      </w:r>
      <w:r w:rsidRPr="00D62653">
        <w:rPr>
          <w:rFonts w:ascii="Palatino Linotype" w:hAnsi="Palatino Linotype"/>
          <w:sz w:val="24"/>
          <w:szCs w:val="24"/>
        </w:rPr>
        <w:t xml:space="preserve"> </w:t>
      </w:r>
      <w:r>
        <w:rPr>
          <w:rFonts w:ascii="Palatino Linotype" w:hAnsi="Palatino Linotype"/>
          <w:sz w:val="24"/>
          <w:szCs w:val="24"/>
        </w:rPr>
        <w:t>díszítésében</w:t>
      </w:r>
      <w:r w:rsidRPr="00D62653">
        <w:rPr>
          <w:rFonts w:ascii="Palatino Linotype" w:hAnsi="Palatino Linotype"/>
          <w:sz w:val="24"/>
          <w:szCs w:val="24"/>
        </w:rPr>
        <w:t>.</w:t>
      </w:r>
    </w:p>
    <w:p w:rsidR="003E5159" w:rsidRDefault="003E5159" w:rsidP="00851EC3">
      <w:pPr>
        <w:ind w:left="567"/>
        <w:jc w:val="both"/>
        <w:rPr>
          <w:rFonts w:ascii="Palatino Linotype" w:hAnsi="Palatino Linotype"/>
          <w:sz w:val="24"/>
          <w:szCs w:val="24"/>
        </w:rPr>
      </w:pPr>
      <w:r w:rsidRPr="00D62653">
        <w:rPr>
          <w:rFonts w:ascii="Palatino Linotype" w:hAnsi="Palatino Linotype"/>
          <w:sz w:val="24"/>
          <w:szCs w:val="24"/>
        </w:rPr>
        <w:t xml:space="preserve">A gyakorlatban alkalmazható tudás érdekében a </w:t>
      </w:r>
      <w:r>
        <w:rPr>
          <w:rFonts w:ascii="Palatino Linotype" w:hAnsi="Palatino Linotype"/>
          <w:sz w:val="24"/>
          <w:szCs w:val="24"/>
        </w:rPr>
        <w:t>tantárgy célja</w:t>
      </w:r>
      <w:r w:rsidRPr="00D62653">
        <w:rPr>
          <w:rFonts w:ascii="Palatino Linotype" w:hAnsi="Palatino Linotype"/>
          <w:sz w:val="24"/>
          <w:szCs w:val="24"/>
        </w:rPr>
        <w:t xml:space="preserve">, hogy: </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 xml:space="preserve">a </w:t>
      </w:r>
      <w:r>
        <w:rPr>
          <w:rFonts w:ascii="Palatino Linotype" w:hAnsi="Palatino Linotype"/>
          <w:sz w:val="24"/>
          <w:szCs w:val="24"/>
        </w:rPr>
        <w:t>porcelánfestő</w:t>
      </w:r>
      <w:r w:rsidRPr="00D62653">
        <w:rPr>
          <w:rFonts w:ascii="Palatino Linotype" w:hAnsi="Palatino Linotype"/>
          <w:sz w:val="24"/>
          <w:szCs w:val="24"/>
        </w:rPr>
        <w:t xml:space="preserve"> szakma munkaterületéhez tartozó termékek </w:t>
      </w:r>
      <w:r>
        <w:rPr>
          <w:rFonts w:ascii="Palatino Linotype" w:hAnsi="Palatino Linotype"/>
          <w:sz w:val="24"/>
          <w:szCs w:val="24"/>
        </w:rPr>
        <w:t>dí</w:t>
      </w:r>
      <w:r w:rsidRPr="00D62653">
        <w:rPr>
          <w:rFonts w:ascii="Palatino Linotype" w:hAnsi="Palatino Linotype"/>
          <w:sz w:val="24"/>
          <w:szCs w:val="24"/>
        </w:rPr>
        <w:t>szítése során a tanulók kombinációs készsége és kreativitása kibontakozhasson</w:t>
      </w:r>
      <w:r>
        <w:rPr>
          <w:rFonts w:ascii="Palatino Linotype" w:hAnsi="Palatino Linotype"/>
          <w:sz w:val="24"/>
          <w:szCs w:val="24"/>
        </w:rPr>
        <w:t>;</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a tanulókat a gyakorlat során sikerélményéhez juttassa;</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a szakmai, gyakorlati alapismereteket olyan szinten biztosítsa, amely képessé teszi a</w:t>
      </w:r>
      <w:r>
        <w:rPr>
          <w:rFonts w:ascii="Palatino Linotype" w:hAnsi="Palatino Linotype"/>
          <w:sz w:val="24"/>
          <w:szCs w:val="24"/>
        </w:rPr>
        <w:t xml:space="preserve"> </w:t>
      </w:r>
      <w:r w:rsidRPr="00D62653">
        <w:rPr>
          <w:rFonts w:ascii="Palatino Linotype" w:hAnsi="Palatino Linotype"/>
          <w:sz w:val="24"/>
          <w:szCs w:val="24"/>
        </w:rPr>
        <w:t>tanulókat bármely alapvető szakmai feladat elvégzésére;</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fejlessze a tanulók kézügyességét, forma- és arányérzékét, szemmértékét;</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a tanulók az esztétikai érzék fejlesztésének és a technológiai minőségi szempontok megismerésének segítségével önállóan felismerjék, megelőzzék, kiküszöböljék a hibákat;</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 xml:space="preserve">bemutassa a </w:t>
      </w:r>
      <w:r>
        <w:rPr>
          <w:rFonts w:ascii="Palatino Linotype" w:hAnsi="Palatino Linotype"/>
          <w:sz w:val="24"/>
          <w:szCs w:val="24"/>
        </w:rPr>
        <w:t xml:space="preserve">különböző festési </w:t>
      </w:r>
      <w:r w:rsidRPr="00D62653">
        <w:rPr>
          <w:rFonts w:ascii="Palatino Linotype" w:hAnsi="Palatino Linotype"/>
          <w:sz w:val="24"/>
          <w:szCs w:val="24"/>
        </w:rPr>
        <w:t>technológiai eljárások sokszínűségét, kombinálhatóságát, a műveletek logikai sorrendjét;</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felhívja a figyelmet a konkrét termékek formai</w:t>
      </w:r>
      <w:r>
        <w:rPr>
          <w:rFonts w:ascii="Palatino Linotype" w:hAnsi="Palatino Linotype"/>
          <w:sz w:val="24"/>
          <w:szCs w:val="24"/>
        </w:rPr>
        <w:t xml:space="preserve"> és díszítési </w:t>
      </w:r>
      <w:r w:rsidRPr="00D62653">
        <w:rPr>
          <w:rFonts w:ascii="Palatino Linotype" w:hAnsi="Palatino Linotype"/>
          <w:sz w:val="24"/>
          <w:szCs w:val="24"/>
        </w:rPr>
        <w:t>megoldásainak</w:t>
      </w:r>
      <w:r>
        <w:rPr>
          <w:rFonts w:ascii="Palatino Linotype" w:hAnsi="Palatino Linotype"/>
          <w:sz w:val="24"/>
          <w:szCs w:val="24"/>
        </w:rPr>
        <w:t xml:space="preserve"> összhangjára</w:t>
      </w:r>
      <w:r w:rsidRPr="00D62653">
        <w:rPr>
          <w:rFonts w:ascii="Palatino Linotype" w:hAnsi="Palatino Linotype"/>
          <w:sz w:val="24"/>
          <w:szCs w:val="24"/>
        </w:rPr>
        <w:t>, alap- és segédanyagainak, valamint a rendelkezésre álló eszközök technológiai és kivitelezési összefüggéseire;</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ráneveljen a pontos, szakszerű és kitartó, minőségi munkára;</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 xml:space="preserve">készítsen fel az önálló ismeretszerzésre, a korszerű </w:t>
      </w:r>
      <w:r>
        <w:rPr>
          <w:rFonts w:ascii="Palatino Linotype" w:hAnsi="Palatino Linotype"/>
          <w:sz w:val="24"/>
          <w:szCs w:val="24"/>
        </w:rPr>
        <w:t xml:space="preserve">és az új </w:t>
      </w:r>
      <w:r w:rsidRPr="00D62653">
        <w:rPr>
          <w:rFonts w:ascii="Palatino Linotype" w:hAnsi="Palatino Linotype"/>
          <w:sz w:val="24"/>
          <w:szCs w:val="24"/>
        </w:rPr>
        <w:t>technika</w:t>
      </w:r>
      <w:r>
        <w:rPr>
          <w:rFonts w:ascii="Palatino Linotype" w:hAnsi="Palatino Linotype"/>
          <w:sz w:val="24"/>
          <w:szCs w:val="24"/>
        </w:rPr>
        <w:t xml:space="preserve"> vagy </w:t>
      </w:r>
      <w:r w:rsidRPr="00D62653">
        <w:rPr>
          <w:rFonts w:ascii="Palatino Linotype" w:hAnsi="Palatino Linotype"/>
          <w:sz w:val="24"/>
          <w:szCs w:val="24"/>
        </w:rPr>
        <w:t>technológia iránti érdeklődésre;</w:t>
      </w:r>
    </w:p>
    <w:p w:rsidR="003E5159" w:rsidRPr="00F12B38" w:rsidRDefault="003E5159" w:rsidP="00851EC3">
      <w:pPr>
        <w:ind w:left="1260"/>
        <w:jc w:val="both"/>
        <w:rPr>
          <w:rFonts w:ascii="Palatino Linotype" w:hAnsi="Palatino Linotype"/>
          <w:sz w:val="24"/>
          <w:szCs w:val="24"/>
        </w:rPr>
      </w:pPr>
      <w:r w:rsidRPr="00F12B38">
        <w:rPr>
          <w:rFonts w:ascii="Palatino Linotype" w:hAnsi="Palatino Linotype"/>
          <w:sz w:val="24"/>
          <w:szCs w:val="24"/>
        </w:rPr>
        <w:t>fejlessze mindazokat a képességeket, amelyek a tanulókat önálló tervezésre, alkotómunkára készteti,</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fejlessze a tanulók munkatempóját, teljesítményét, nevelje őket gazdaságossági szemléletre;</w:t>
      </w:r>
    </w:p>
    <w:p w:rsidR="003E5159" w:rsidRDefault="003E5159" w:rsidP="00851EC3">
      <w:pPr>
        <w:ind w:left="1260"/>
        <w:jc w:val="both"/>
        <w:rPr>
          <w:rFonts w:ascii="Palatino Linotype" w:hAnsi="Palatino Linotype"/>
          <w:sz w:val="24"/>
          <w:szCs w:val="24"/>
        </w:rPr>
      </w:pPr>
      <w:r w:rsidRPr="00D62653">
        <w:rPr>
          <w:rFonts w:ascii="Palatino Linotype" w:hAnsi="Palatino Linotype"/>
          <w:sz w:val="24"/>
          <w:szCs w:val="24"/>
        </w:rPr>
        <w:t>nevelje a tanulókat a szakmában használatos munkaeszközök, gépek,</w:t>
      </w:r>
      <w:r>
        <w:rPr>
          <w:rFonts w:ascii="Palatino Linotype" w:hAnsi="Palatino Linotype"/>
          <w:sz w:val="24"/>
          <w:szCs w:val="24"/>
        </w:rPr>
        <w:t xml:space="preserve"> </w:t>
      </w:r>
      <w:r w:rsidRPr="00D62653">
        <w:rPr>
          <w:rFonts w:ascii="Palatino Linotype" w:hAnsi="Palatino Linotype"/>
          <w:sz w:val="24"/>
          <w:szCs w:val="24"/>
        </w:rPr>
        <w:t>berendezések szakszerű üzemeltetésére, kezelésére, munka-, baleset</w:t>
      </w:r>
      <w:r>
        <w:rPr>
          <w:rFonts w:ascii="Palatino Linotype" w:hAnsi="Palatino Linotype"/>
          <w:sz w:val="24"/>
          <w:szCs w:val="24"/>
        </w:rPr>
        <w:t>mentes alkalmazására;</w:t>
      </w:r>
    </w:p>
    <w:p w:rsidR="003E5159" w:rsidRPr="00D62653" w:rsidRDefault="003E5159" w:rsidP="00851EC3">
      <w:pPr>
        <w:ind w:left="1260"/>
        <w:jc w:val="both"/>
        <w:rPr>
          <w:rFonts w:ascii="Palatino Linotype" w:hAnsi="Palatino Linotype"/>
          <w:sz w:val="24"/>
          <w:szCs w:val="24"/>
        </w:rPr>
      </w:pPr>
      <w:r w:rsidRPr="00D62653">
        <w:rPr>
          <w:rFonts w:ascii="Palatino Linotype" w:hAnsi="Palatino Linotype"/>
          <w:sz w:val="24"/>
          <w:szCs w:val="24"/>
        </w:rPr>
        <w:t>nevelje a tanulókat az egészség-, tűz- és környezetvédelmi előírások betartása</w:t>
      </w:r>
      <w:r>
        <w:rPr>
          <w:rFonts w:ascii="Palatino Linotype" w:hAnsi="Palatino Linotype"/>
          <w:sz w:val="24"/>
          <w:szCs w:val="24"/>
        </w:rPr>
        <w:t>.</w:t>
      </w:r>
    </w:p>
    <w:p w:rsidR="003E5159" w:rsidRPr="00AC6CE3" w:rsidRDefault="003E5159" w:rsidP="00851EC3">
      <w:pPr>
        <w:rPr>
          <w:rFonts w:ascii="Palatino Linotype" w:hAnsi="Palatino Linotype"/>
          <w:b/>
          <w:sz w:val="24"/>
          <w:szCs w:val="24"/>
        </w:rPr>
      </w:pPr>
    </w:p>
    <w:p w:rsidR="003E5159" w:rsidRPr="00AC6CE3" w:rsidRDefault="003E5159" w:rsidP="00851EC3">
      <w:pPr>
        <w:numPr>
          <w:ilvl w:val="1"/>
          <w:numId w:val="3"/>
        </w:numPr>
        <w:tabs>
          <w:tab w:val="clear" w:pos="432"/>
          <w:tab w:val="num" w:pos="792"/>
        </w:tabs>
        <w:ind w:left="792" w:hanging="225"/>
        <w:rPr>
          <w:rFonts w:ascii="Palatino Linotype" w:hAnsi="Palatino Linotype"/>
          <w:b/>
          <w:sz w:val="24"/>
          <w:szCs w:val="24"/>
        </w:rPr>
      </w:pPr>
      <w:r w:rsidRPr="00AC6CE3">
        <w:rPr>
          <w:rFonts w:ascii="Palatino Linotype" w:hAnsi="Palatino Linotype"/>
          <w:b/>
          <w:sz w:val="24"/>
          <w:szCs w:val="24"/>
        </w:rPr>
        <w:t>Kapcsolódó közismereti, szakmai tartalmak</w:t>
      </w:r>
    </w:p>
    <w:p w:rsidR="003E5159" w:rsidRDefault="003E5159" w:rsidP="00851EC3">
      <w:pPr>
        <w:ind w:left="567"/>
        <w:jc w:val="both"/>
        <w:rPr>
          <w:rFonts w:ascii="Palatino Linotype" w:hAnsi="Palatino Linotype"/>
          <w:sz w:val="24"/>
          <w:szCs w:val="24"/>
        </w:rPr>
      </w:pPr>
      <w:r w:rsidRPr="00AC6CE3">
        <w:rPr>
          <w:rFonts w:ascii="Palatino Linotype" w:hAnsi="Palatino Linotype"/>
          <w:sz w:val="24"/>
          <w:szCs w:val="24"/>
        </w:rPr>
        <w:t xml:space="preserve">A modul tartalma kapcsolódik </w:t>
      </w:r>
      <w:r w:rsidRPr="00AC6CE3">
        <w:rPr>
          <w:rFonts w:ascii="Palatino Linotype" w:hAnsi="Palatino Linotype" w:cs="Mangal"/>
          <w:kern w:val="1"/>
          <w:sz w:val="24"/>
          <w:szCs w:val="24"/>
          <w:lang w:eastAsia="hi-IN" w:bidi="hi-IN"/>
        </w:rPr>
        <w:t>10635-12</w:t>
      </w:r>
      <w:r w:rsidRPr="00AC6CE3">
        <w:rPr>
          <w:rFonts w:ascii="Palatino Linotype" w:hAnsi="Palatino Linotype"/>
          <w:sz w:val="24"/>
          <w:szCs w:val="24"/>
        </w:rPr>
        <w:t xml:space="preserve"> Kerámia-porcelán szakmaelméleti modul anyagismeret és technológiai ismeretek és a 10634-12 Művészetelmélet és vizuális gyakorlatok modul szakrajz elméleti tantárgyainak szakmai ismeretanyagához, amely ismeretek elsajátítása megalapozza azok gyakorlatban való alkalmazását.</w:t>
      </w:r>
    </w:p>
    <w:p w:rsidR="003E5159" w:rsidRPr="00AC6CE3" w:rsidRDefault="003E5159" w:rsidP="00851EC3">
      <w:pPr>
        <w:ind w:left="567"/>
        <w:jc w:val="both"/>
        <w:rPr>
          <w:rFonts w:ascii="Palatino Linotype" w:hAnsi="Palatino Linotype"/>
          <w:sz w:val="24"/>
          <w:szCs w:val="24"/>
        </w:rPr>
      </w:pPr>
    </w:p>
    <w:p w:rsidR="003E5159" w:rsidRDefault="003E5159" w:rsidP="00851EC3">
      <w:pPr>
        <w:numPr>
          <w:ilvl w:val="1"/>
          <w:numId w:val="3"/>
        </w:numPr>
        <w:tabs>
          <w:tab w:val="clear" w:pos="432"/>
          <w:tab w:val="num" w:pos="792"/>
        </w:tabs>
        <w:ind w:left="792" w:hanging="225"/>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3E5159" w:rsidRPr="000E120B" w:rsidRDefault="003E5159" w:rsidP="00851EC3">
      <w:pPr>
        <w:rPr>
          <w:rFonts w:ascii="Palatino Linotype" w:hAnsi="Palatino Linotype"/>
          <w:b/>
          <w:sz w:val="24"/>
          <w:szCs w:val="24"/>
        </w:rPr>
      </w:pPr>
    </w:p>
    <w:p w:rsidR="003E5159" w:rsidRPr="00C13A2A" w:rsidRDefault="003E5159" w:rsidP="00851EC3">
      <w:pPr>
        <w:widowControl w:val="0"/>
        <w:numPr>
          <w:ilvl w:val="2"/>
          <w:numId w:val="3"/>
        </w:numPr>
        <w:tabs>
          <w:tab w:val="right" w:pos="9072"/>
        </w:tabs>
        <w:suppressAutoHyphens/>
        <w:ind w:left="1224"/>
        <w:jc w:val="right"/>
        <w:rPr>
          <w:rFonts w:ascii="Palatino Linotype" w:hAnsi="Palatino Linotype"/>
          <w:b/>
          <w:i/>
          <w:sz w:val="24"/>
          <w:szCs w:val="24"/>
        </w:rPr>
      </w:pPr>
      <w:r w:rsidRPr="00C13A2A">
        <w:rPr>
          <w:rFonts w:ascii="Palatino Linotype" w:hAnsi="Palatino Linotype"/>
          <w:b/>
          <w:sz w:val="24"/>
          <w:szCs w:val="24"/>
        </w:rPr>
        <w:t>A dekoráció előtanulmányai, műhelyrajz elkészítése</w:t>
      </w:r>
      <w:r w:rsidRPr="00167A9F">
        <w:rPr>
          <w:rFonts w:ascii="Palatino Linotype" w:hAnsi="Palatino Linotype"/>
          <w:b/>
          <w:sz w:val="24"/>
          <w:szCs w:val="24"/>
        </w:rPr>
        <w:t xml:space="preserve"> </w:t>
      </w:r>
      <w:r w:rsidRPr="00C13A2A">
        <w:rPr>
          <w:rFonts w:ascii="Palatino Linotype" w:hAnsi="Palatino Linotype"/>
          <w:b/>
          <w:sz w:val="24"/>
          <w:szCs w:val="24"/>
        </w:rPr>
        <w:tab/>
      </w:r>
      <w:r w:rsidRPr="00C13A2A">
        <w:rPr>
          <w:rFonts w:ascii="Palatino Linotype" w:hAnsi="Palatino Linotype"/>
          <w:b/>
          <w:i/>
          <w:sz w:val="24"/>
          <w:szCs w:val="24"/>
        </w:rPr>
        <w:t>193 óra</w:t>
      </w:r>
    </w:p>
    <w:p w:rsidR="003E5159" w:rsidRPr="008B2953" w:rsidRDefault="003E5159" w:rsidP="00851EC3">
      <w:pPr>
        <w:ind w:left="709"/>
        <w:rPr>
          <w:rFonts w:ascii="Palatino Linotype" w:hAnsi="Palatino Linotype"/>
          <w:sz w:val="24"/>
          <w:szCs w:val="24"/>
        </w:rPr>
      </w:pPr>
      <w:r w:rsidRPr="00167A9F">
        <w:rPr>
          <w:rFonts w:ascii="Palatino Linotype" w:hAnsi="Palatino Linotype"/>
          <w:sz w:val="24"/>
          <w:szCs w:val="24"/>
        </w:rPr>
        <w:t>A modoros porcelánfestés előtanulmányául szolgáló c</w:t>
      </w:r>
      <w:r w:rsidRPr="00DE6FB4">
        <w:rPr>
          <w:rFonts w:ascii="Palatino Linotype" w:hAnsi="Palatino Linotype"/>
          <w:sz w:val="24"/>
          <w:szCs w:val="24"/>
        </w:rPr>
        <w:t>eruzarajz és akvarell-festés</w:t>
      </w:r>
      <w:r>
        <w:rPr>
          <w:rFonts w:ascii="Palatino Linotype" w:hAnsi="Palatino Linotype"/>
          <w:sz w:val="24"/>
          <w:szCs w:val="24"/>
        </w:rPr>
        <w:t>:</w:t>
      </w:r>
    </w:p>
    <w:p w:rsidR="003E5159" w:rsidRPr="008B2953" w:rsidRDefault="003E5159" w:rsidP="00851EC3">
      <w:pPr>
        <w:ind w:left="709"/>
        <w:rPr>
          <w:rFonts w:ascii="Palatino Linotype" w:hAnsi="Palatino Linotype"/>
          <w:sz w:val="24"/>
          <w:szCs w:val="24"/>
        </w:rPr>
      </w:pPr>
      <w:r w:rsidRPr="008B2953">
        <w:rPr>
          <w:rFonts w:ascii="Palatino Linotype" w:hAnsi="Palatino Linotype"/>
          <w:sz w:val="24"/>
          <w:szCs w:val="24"/>
        </w:rPr>
        <w:t>egyszerűbb és összetettebb motívumok rajza</w:t>
      </w:r>
    </w:p>
    <w:p w:rsidR="003E5159" w:rsidRPr="008B2953" w:rsidRDefault="003E5159" w:rsidP="00851EC3">
      <w:pPr>
        <w:ind w:left="709"/>
        <w:rPr>
          <w:rFonts w:ascii="Palatino Linotype" w:hAnsi="Palatino Linotype"/>
          <w:sz w:val="24"/>
          <w:szCs w:val="24"/>
        </w:rPr>
      </w:pPr>
      <w:r w:rsidRPr="008B2953">
        <w:rPr>
          <w:rFonts w:ascii="Palatino Linotype" w:hAnsi="Palatino Linotype"/>
          <w:sz w:val="24"/>
          <w:szCs w:val="24"/>
        </w:rPr>
        <w:t>növényanatómiai ismeretek</w:t>
      </w:r>
    </w:p>
    <w:p w:rsidR="003E5159" w:rsidRPr="008B2953" w:rsidRDefault="003E5159" w:rsidP="00851EC3">
      <w:pPr>
        <w:ind w:left="709"/>
        <w:rPr>
          <w:rFonts w:ascii="Palatino Linotype" w:hAnsi="Palatino Linotype"/>
          <w:sz w:val="24"/>
          <w:szCs w:val="24"/>
        </w:rPr>
      </w:pPr>
      <w:r w:rsidRPr="008B2953">
        <w:rPr>
          <w:rFonts w:ascii="Palatino Linotype" w:hAnsi="Palatino Linotype"/>
          <w:sz w:val="24"/>
          <w:szCs w:val="24"/>
        </w:rPr>
        <w:t>fény és árnyékhatások</w:t>
      </w:r>
    </w:p>
    <w:p w:rsidR="003E5159" w:rsidRPr="008B2953" w:rsidRDefault="003E5159" w:rsidP="00851EC3">
      <w:pPr>
        <w:ind w:left="709"/>
        <w:rPr>
          <w:rFonts w:ascii="Palatino Linotype" w:hAnsi="Palatino Linotype"/>
          <w:sz w:val="24"/>
          <w:szCs w:val="24"/>
        </w:rPr>
      </w:pPr>
      <w:r w:rsidRPr="008B2953">
        <w:rPr>
          <w:rFonts w:ascii="Palatino Linotype" w:hAnsi="Palatino Linotype"/>
          <w:sz w:val="24"/>
          <w:szCs w:val="24"/>
        </w:rPr>
        <w:t>határozott és biztos vonalvezetés</w:t>
      </w:r>
    </w:p>
    <w:p w:rsidR="003E5159" w:rsidRPr="008B2953" w:rsidRDefault="003E5159" w:rsidP="00851EC3">
      <w:pPr>
        <w:ind w:left="709"/>
        <w:rPr>
          <w:rFonts w:ascii="Palatino Linotype" w:hAnsi="Palatino Linotype"/>
          <w:sz w:val="24"/>
          <w:szCs w:val="24"/>
        </w:rPr>
      </w:pPr>
      <w:r w:rsidRPr="008B2953">
        <w:rPr>
          <w:rFonts w:ascii="Palatino Linotype" w:hAnsi="Palatino Linotype"/>
          <w:sz w:val="24"/>
          <w:szCs w:val="24"/>
        </w:rPr>
        <w:t>méret és formatartás</w:t>
      </w:r>
    </w:p>
    <w:p w:rsidR="003E5159" w:rsidRPr="00C13A2A" w:rsidRDefault="003E5159" w:rsidP="00851EC3">
      <w:pPr>
        <w:ind w:left="709"/>
        <w:rPr>
          <w:rFonts w:ascii="Palatino Linotype" w:hAnsi="Palatino Linotype"/>
          <w:sz w:val="24"/>
          <w:szCs w:val="24"/>
        </w:rPr>
      </w:pPr>
      <w:r w:rsidRPr="008B2953">
        <w:rPr>
          <w:rFonts w:ascii="Palatino Linotype" w:hAnsi="Palatino Linotype"/>
          <w:sz w:val="24"/>
          <w:szCs w:val="24"/>
        </w:rPr>
        <w:t>kalligrafikus</w:t>
      </w:r>
      <w:r w:rsidRPr="00C13A2A">
        <w:rPr>
          <w:rFonts w:ascii="Palatino Linotype" w:hAnsi="Palatino Linotype"/>
          <w:sz w:val="24"/>
          <w:szCs w:val="24"/>
        </w:rPr>
        <w:t xml:space="preserve"> betűtípusok</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A porcelánfestő ecsetek használata egyszerűbb és bonyolultabb akvarell előképek alapján</w:t>
      </w:r>
    </w:p>
    <w:p w:rsidR="003E5159" w:rsidRDefault="003E5159" w:rsidP="00851EC3">
      <w:pPr>
        <w:ind w:left="709"/>
        <w:rPr>
          <w:rFonts w:ascii="Palatino Linotype" w:hAnsi="Palatino Linotype"/>
          <w:sz w:val="24"/>
          <w:szCs w:val="24"/>
        </w:rPr>
      </w:pPr>
      <w:r w:rsidRPr="006B557B">
        <w:rPr>
          <w:rFonts w:ascii="Palatino Linotype" w:hAnsi="Palatino Linotype"/>
          <w:sz w:val="24"/>
          <w:szCs w:val="24"/>
        </w:rPr>
        <w:t>Önálló tanulmányok készítése</w:t>
      </w:r>
      <w:r>
        <w:rPr>
          <w:rFonts w:ascii="Palatino Linotype" w:hAnsi="Palatino Linotype"/>
          <w:sz w:val="24"/>
          <w:szCs w:val="24"/>
        </w:rPr>
        <w:t>:</w:t>
      </w:r>
    </w:p>
    <w:p w:rsidR="003E5159" w:rsidRDefault="003E5159" w:rsidP="00851EC3">
      <w:pPr>
        <w:ind w:left="709"/>
        <w:rPr>
          <w:rFonts w:ascii="Palatino Linotype" w:hAnsi="Palatino Linotype"/>
          <w:sz w:val="24"/>
          <w:szCs w:val="24"/>
        </w:rPr>
      </w:pPr>
      <w:r>
        <w:rPr>
          <w:rFonts w:ascii="Palatino Linotype" w:hAnsi="Palatino Linotype"/>
          <w:sz w:val="24"/>
          <w:szCs w:val="24"/>
        </w:rPr>
        <w:t>t</w:t>
      </w:r>
      <w:r w:rsidRPr="006B557B">
        <w:rPr>
          <w:rFonts w:ascii="Palatino Linotype" w:hAnsi="Palatino Linotype"/>
          <w:sz w:val="24"/>
          <w:szCs w:val="24"/>
        </w:rPr>
        <w:t>ermészeti formák, növények és állatok megjelenítése</w:t>
      </w:r>
    </w:p>
    <w:p w:rsidR="003E5159" w:rsidRPr="006B557B" w:rsidRDefault="003E5159" w:rsidP="00851EC3">
      <w:pPr>
        <w:ind w:left="709"/>
        <w:rPr>
          <w:rFonts w:ascii="Palatino Linotype" w:hAnsi="Palatino Linotype"/>
          <w:sz w:val="24"/>
          <w:szCs w:val="24"/>
        </w:rPr>
      </w:pPr>
      <w:r w:rsidRPr="006B557B">
        <w:rPr>
          <w:rFonts w:ascii="Palatino Linotype" w:hAnsi="Palatino Linotype"/>
          <w:sz w:val="24"/>
          <w:szCs w:val="24"/>
        </w:rPr>
        <w:t>A kerámia vagy porcelántermék</w:t>
      </w:r>
      <w:r>
        <w:rPr>
          <w:rFonts w:ascii="Palatino Linotype" w:hAnsi="Palatino Linotype"/>
          <w:sz w:val="24"/>
          <w:szCs w:val="24"/>
        </w:rPr>
        <w:t xml:space="preserve">re </w:t>
      </w:r>
      <w:r w:rsidRPr="008B2953">
        <w:rPr>
          <w:rFonts w:ascii="Palatino Linotype" w:hAnsi="Palatino Linotype"/>
          <w:sz w:val="24"/>
          <w:szCs w:val="24"/>
        </w:rPr>
        <w:t xml:space="preserve">minták, dekorok tervezése, </w:t>
      </w:r>
      <w:r w:rsidRPr="006B557B">
        <w:rPr>
          <w:rFonts w:ascii="Palatino Linotype" w:hAnsi="Palatino Linotype"/>
          <w:sz w:val="24"/>
          <w:szCs w:val="24"/>
        </w:rPr>
        <w:t xml:space="preserve">műhelyrajz elkészítése </w:t>
      </w:r>
    </w:p>
    <w:p w:rsidR="003E5159" w:rsidRPr="000E120B" w:rsidRDefault="003E5159" w:rsidP="00851EC3">
      <w:pPr>
        <w:widowControl w:val="0"/>
        <w:suppressAutoHyphens/>
        <w:ind w:left="1225"/>
        <w:rPr>
          <w:rFonts w:ascii="Palatino Linotype" w:hAnsi="Palatino Linotype" w:cs="Mangal"/>
          <w:kern w:val="1"/>
          <w:sz w:val="24"/>
          <w:szCs w:val="24"/>
          <w:lang w:eastAsia="hi-IN" w:bidi="hi-IN"/>
        </w:rPr>
      </w:pPr>
    </w:p>
    <w:p w:rsidR="003E5159" w:rsidRPr="00C13A2A"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C13A2A">
        <w:rPr>
          <w:rFonts w:ascii="Palatino Linotype" w:hAnsi="Palatino Linotype"/>
          <w:b/>
          <w:sz w:val="24"/>
          <w:szCs w:val="24"/>
        </w:rPr>
        <w:t>A porcelánfestés előtanulmányai és előkészítése</w:t>
      </w:r>
      <w:r w:rsidRPr="00C13A2A">
        <w:rPr>
          <w:rFonts w:ascii="Palatino Linotype" w:hAnsi="Palatino Linotype"/>
          <w:b/>
          <w:sz w:val="24"/>
          <w:szCs w:val="24"/>
        </w:rPr>
        <w:tab/>
      </w:r>
      <w:r w:rsidRPr="00C13A2A">
        <w:rPr>
          <w:rFonts w:ascii="Palatino Linotype" w:hAnsi="Palatino Linotype"/>
          <w:b/>
          <w:i/>
          <w:sz w:val="24"/>
          <w:szCs w:val="24"/>
        </w:rPr>
        <w:t>121 óra</w:t>
      </w:r>
    </w:p>
    <w:p w:rsidR="003E5159" w:rsidRDefault="003E5159" w:rsidP="00851EC3">
      <w:pPr>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3E5159" w:rsidRPr="00A8220A" w:rsidRDefault="003E5159" w:rsidP="00851EC3">
      <w:pPr>
        <w:ind w:left="709"/>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3E5159" w:rsidRPr="00200E4F" w:rsidRDefault="003E5159" w:rsidP="00851EC3">
      <w:pPr>
        <w:ind w:left="709"/>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C13A2A">
        <w:rPr>
          <w:rFonts w:ascii="Palatino Linotype" w:hAnsi="Palatino Linotype"/>
          <w:sz w:val="24"/>
          <w:szCs w:val="24"/>
        </w:rPr>
        <w:t>zemélyes munkaterület kialakítása</w:t>
      </w:r>
    </w:p>
    <w:p w:rsidR="003E5159" w:rsidRPr="00200E4F" w:rsidRDefault="003E5159" w:rsidP="00851EC3">
      <w:pPr>
        <w:ind w:left="709"/>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3E5159" w:rsidRPr="00E779EA" w:rsidRDefault="003E5159" w:rsidP="00851EC3">
      <w:pPr>
        <w:ind w:left="709"/>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3E5159" w:rsidRDefault="003E5159" w:rsidP="00851EC3">
      <w:pPr>
        <w:ind w:left="709"/>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3E5159" w:rsidRPr="00E779EA" w:rsidRDefault="003E5159" w:rsidP="00851EC3">
      <w:pPr>
        <w:ind w:left="709"/>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3E5159" w:rsidRPr="00C13A2A" w:rsidRDefault="003E5159" w:rsidP="00851EC3">
      <w:pPr>
        <w:ind w:left="709"/>
        <w:rPr>
          <w:rFonts w:ascii="Palatino Linotype" w:hAnsi="Palatino Linotype"/>
          <w:sz w:val="24"/>
          <w:szCs w:val="24"/>
        </w:rPr>
      </w:pPr>
      <w:r w:rsidRPr="00E779EA">
        <w:rPr>
          <w:rFonts w:ascii="Palatino Linotype" w:hAnsi="Palatino Linotype"/>
          <w:sz w:val="24"/>
          <w:szCs w:val="24"/>
        </w:rPr>
        <w:t>A pausni (szúrt minta) készítési módja, azok méretarányos kicsinyítése</w:t>
      </w:r>
      <w:r w:rsidRPr="00C13A2A">
        <w:rPr>
          <w:rFonts w:ascii="Palatino Linotype" w:hAnsi="Palatino Linotype"/>
          <w:sz w:val="24"/>
          <w:szCs w:val="24"/>
        </w:rPr>
        <w:t>, nagyítása; a minták átmásolása, sokszorosítása</w:t>
      </w:r>
    </w:p>
    <w:p w:rsidR="003E5159" w:rsidRPr="006B557B" w:rsidRDefault="003E5159" w:rsidP="00851EC3">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3E5159" w:rsidRDefault="003E5159" w:rsidP="00851EC3">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3E5159" w:rsidRDefault="003E5159" w:rsidP="00851EC3">
      <w:pPr>
        <w:ind w:left="709"/>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C13A2A">
        <w:rPr>
          <w:rFonts w:ascii="Palatino Linotype" w:hAnsi="Palatino Linotype"/>
          <w:sz w:val="24"/>
          <w:szCs w:val="24"/>
        </w:rPr>
        <w:t>éziszerszámok,</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3E5159" w:rsidRPr="00E779EA" w:rsidRDefault="003E5159" w:rsidP="00851EC3">
      <w:pPr>
        <w:ind w:left="709"/>
        <w:rPr>
          <w:rFonts w:ascii="Palatino Linotype" w:hAnsi="Palatino Linotype"/>
          <w:sz w:val="24"/>
          <w:szCs w:val="24"/>
        </w:rPr>
      </w:pPr>
      <w:r w:rsidRPr="00C13A2A">
        <w:rPr>
          <w:rFonts w:ascii="Palatino Linotype" w:hAnsi="Palatino Linotype"/>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3E5159" w:rsidRPr="00E779EA" w:rsidRDefault="003E5159" w:rsidP="00851EC3">
      <w:pPr>
        <w:ind w:left="709"/>
        <w:rPr>
          <w:rFonts w:ascii="Palatino Linotype" w:hAnsi="Palatino Linotype"/>
          <w:sz w:val="24"/>
          <w:szCs w:val="24"/>
        </w:rPr>
      </w:pPr>
      <w:r>
        <w:rPr>
          <w:rFonts w:ascii="Palatino Linotype" w:hAnsi="Palatino Linotype"/>
          <w:sz w:val="24"/>
          <w:szCs w:val="24"/>
        </w:rPr>
        <w:lastRenderedPageBreak/>
        <w:t>a</w:t>
      </w:r>
      <w:r w:rsidRPr="00E779EA">
        <w:rPr>
          <w:rFonts w:ascii="Palatino Linotype" w:hAnsi="Palatino Linotype"/>
          <w:sz w:val="24"/>
          <w:szCs w:val="24"/>
        </w:rPr>
        <w:t xml:space="preserve"> különböző technológiai folyamatokhoz szükséges festékek keverése, adalékanyagok aránya</w:t>
      </w:r>
    </w:p>
    <w:p w:rsidR="003E5159" w:rsidRPr="00E779EA" w:rsidRDefault="003E5159" w:rsidP="00851EC3">
      <w:pPr>
        <w:ind w:left="709"/>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3E5159" w:rsidRPr="00E779EA" w:rsidRDefault="003E5159" w:rsidP="00851EC3">
      <w:pPr>
        <w:ind w:left="709"/>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3E5159" w:rsidRPr="002E2A99" w:rsidRDefault="003E5159" w:rsidP="00851EC3">
      <w:pPr>
        <w:widowControl w:val="0"/>
        <w:suppressAutoHyphens/>
        <w:ind w:left="1500"/>
        <w:rPr>
          <w:rFonts w:ascii="Palatino Linotype" w:hAnsi="Palatino Linotype"/>
          <w:bCs/>
          <w:sz w:val="24"/>
          <w:szCs w:val="24"/>
        </w:rPr>
      </w:pPr>
    </w:p>
    <w:p w:rsidR="003E5159" w:rsidRPr="00C13A2A"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C13A2A">
        <w:rPr>
          <w:rFonts w:ascii="Palatino Linotype" w:hAnsi="Palatino Linotype"/>
          <w:b/>
          <w:sz w:val="24"/>
          <w:szCs w:val="24"/>
        </w:rPr>
        <w:t>Festőminták grafikus ábrázolása, tollrajz-technika használata</w:t>
      </w:r>
      <w:r>
        <w:rPr>
          <w:rFonts w:ascii="Palatino Linotype" w:hAnsi="Palatino Linotype"/>
          <w:b/>
          <w:sz w:val="24"/>
          <w:szCs w:val="24"/>
        </w:rPr>
        <w:t xml:space="preserve">  </w:t>
      </w:r>
      <w:r w:rsidRPr="00C13A2A">
        <w:rPr>
          <w:rFonts w:ascii="Palatino Linotype" w:hAnsi="Palatino Linotype"/>
          <w:b/>
          <w:i/>
          <w:sz w:val="24"/>
          <w:szCs w:val="24"/>
        </w:rPr>
        <w:t>146 óra</w:t>
      </w:r>
    </w:p>
    <w:p w:rsidR="003E5159" w:rsidRPr="00B651CF" w:rsidRDefault="003E5159" w:rsidP="00851EC3">
      <w:pPr>
        <w:ind w:left="709"/>
        <w:rPr>
          <w:rFonts w:ascii="Palatino Linotype" w:hAnsi="Palatino Linotype"/>
          <w:sz w:val="24"/>
          <w:szCs w:val="24"/>
        </w:rPr>
      </w:pPr>
      <w:r w:rsidRPr="00C13A2A">
        <w:rPr>
          <w:rFonts w:ascii="Palatino Linotype" w:hAnsi="Palatino Linotype"/>
          <w:sz w:val="24"/>
          <w:szCs w:val="24"/>
        </w:rPr>
        <w:t>A tollrajz technika feltételeinek megteremtése, megfelelő rajz</w:t>
      </w:r>
      <w:r w:rsidRPr="002D2CCB">
        <w:rPr>
          <w:rFonts w:ascii="Palatino Linotype" w:hAnsi="Palatino Linotype"/>
          <w:sz w:val="24"/>
          <w:szCs w:val="24"/>
        </w:rPr>
        <w:t>festék keverése</w:t>
      </w:r>
    </w:p>
    <w:p w:rsidR="003E5159" w:rsidRPr="002D2CCB" w:rsidRDefault="003E5159" w:rsidP="00851EC3">
      <w:pPr>
        <w:ind w:left="709"/>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3E5159" w:rsidRDefault="003E5159" w:rsidP="00851EC3">
      <w:pPr>
        <w:ind w:left="709"/>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Pr="00313436" w:rsidRDefault="003E5159" w:rsidP="00851EC3">
      <w:pPr>
        <w:ind w:left="709"/>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3E5159" w:rsidRDefault="003E5159" w:rsidP="00851EC3">
      <w:pPr>
        <w:ind w:left="1440"/>
        <w:rPr>
          <w:rFonts w:ascii="Palatino Linotype" w:hAnsi="Palatino Linotype" w:cs="Mangal"/>
          <w:kern w:val="1"/>
          <w:sz w:val="24"/>
          <w:szCs w:val="24"/>
          <w:lang w:eastAsia="hi-IN" w:bidi="hi-IN"/>
        </w:rPr>
      </w:pPr>
    </w:p>
    <w:p w:rsidR="003E5159" w:rsidRPr="00C13A2A"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C13A2A">
        <w:rPr>
          <w:rFonts w:ascii="Palatino Linotype" w:hAnsi="Palatino Linotype"/>
          <w:b/>
          <w:sz w:val="24"/>
          <w:szCs w:val="24"/>
        </w:rPr>
        <w:t xml:space="preserve">Porcelánfestő alapműveletek, alapozás, satírozás, árnyékolás </w:t>
      </w:r>
      <w:r w:rsidRPr="00C13A2A">
        <w:rPr>
          <w:rFonts w:ascii="Palatino Linotype" w:hAnsi="Palatino Linotype"/>
          <w:b/>
          <w:sz w:val="24"/>
          <w:szCs w:val="24"/>
        </w:rPr>
        <w:tab/>
      </w:r>
      <w:r w:rsidRPr="00C13A2A">
        <w:rPr>
          <w:rFonts w:ascii="Palatino Linotype" w:hAnsi="Palatino Linotype"/>
          <w:b/>
          <w:i/>
          <w:sz w:val="24"/>
          <w:szCs w:val="24"/>
        </w:rPr>
        <w:t>244 óra</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A porcelánfestő alapműveletek feltételeinek megteremtése</w:t>
      </w:r>
    </w:p>
    <w:p w:rsidR="003E5159" w:rsidRPr="00A4725F" w:rsidRDefault="003E5159" w:rsidP="00851EC3">
      <w:pPr>
        <w:ind w:left="709"/>
        <w:rPr>
          <w:rFonts w:ascii="Palatino Linotype" w:hAnsi="Palatino Linotype"/>
          <w:sz w:val="24"/>
          <w:szCs w:val="24"/>
        </w:rPr>
      </w:pPr>
      <w:r w:rsidRPr="00C13A2A">
        <w:rPr>
          <w:rFonts w:ascii="Palatino Linotype" w:hAnsi="Palatino Linotype"/>
          <w:sz w:val="24"/>
          <w:szCs w:val="24"/>
        </w:rPr>
        <w:t>A por</w:t>
      </w:r>
      <w:r w:rsidRPr="00A4725F">
        <w:rPr>
          <w:rFonts w:ascii="Palatino Linotype" w:hAnsi="Palatino Linotype"/>
          <w:sz w:val="24"/>
          <w:szCs w:val="24"/>
        </w:rPr>
        <w:t xml:space="preserve">celánfestő alapműveletek munkafolyamata a technológiai sorrendnek megfelelően: </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 xml:space="preserve">a dekor alapozása színenként, </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 dekor satírozása színenként, az alap rajzolatos, festészeti nyomatékokkal történő kidolgozása</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 dekor árnyékolása színenként, fény- árnyék effektusok érzékeltetése, motívumok térbeli hatásának kialakítása</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w:t>
      </w:r>
      <w:r w:rsidRPr="00C267F0">
        <w:rPr>
          <w:rFonts w:ascii="Palatino Linotype" w:hAnsi="Palatino Linotype"/>
          <w:sz w:val="24"/>
          <w:szCs w:val="24"/>
        </w:rPr>
        <w:t xml:space="preserve"> p</w:t>
      </w:r>
      <w:r w:rsidRPr="00A4725F">
        <w:rPr>
          <w:rFonts w:ascii="Palatino Linotype" w:hAnsi="Palatino Linotype"/>
          <w:sz w:val="24"/>
          <w:szCs w:val="24"/>
        </w:rPr>
        <w:t>orcelánfestő alapműveletek festékeinek felkeverése, szakszerű összeállítása és keverési arányai</w:t>
      </w:r>
    </w:p>
    <w:p w:rsidR="003E5159" w:rsidRPr="00AB67CE"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w:t>
      </w:r>
    </w:p>
    <w:p w:rsidR="003E5159" w:rsidRDefault="003E5159" w:rsidP="00851EC3">
      <w:pPr>
        <w:ind w:left="709"/>
        <w:jc w:val="both"/>
        <w:rPr>
          <w:rFonts w:ascii="Palatino Linotype" w:hAnsi="Palatino Linotype"/>
          <w:sz w:val="24"/>
          <w:szCs w:val="24"/>
        </w:rPr>
      </w:pPr>
    </w:p>
    <w:p w:rsidR="003E5159" w:rsidRPr="00552A31" w:rsidRDefault="003E5159" w:rsidP="00851EC3">
      <w:pPr>
        <w:numPr>
          <w:ilvl w:val="2"/>
          <w:numId w:val="3"/>
        </w:numPr>
        <w:tabs>
          <w:tab w:val="right" w:pos="9072"/>
        </w:tabs>
        <w:ind w:left="1225" w:hanging="505"/>
        <w:jc w:val="right"/>
        <w:rPr>
          <w:rFonts w:ascii="Palatino Linotype" w:hAnsi="Palatino Linotype" w:cs="Mangal"/>
          <w:kern w:val="1"/>
          <w:sz w:val="24"/>
          <w:szCs w:val="24"/>
          <w:lang w:eastAsia="hi-IN" w:bidi="hi-IN"/>
        </w:rPr>
      </w:pPr>
      <w:r w:rsidRPr="00552A31">
        <w:rPr>
          <w:rFonts w:ascii="Palatino Linotype" w:hAnsi="Palatino Linotype"/>
          <w:b/>
          <w:bCs/>
          <w:sz w:val="24"/>
          <w:szCs w:val="24"/>
        </w:rPr>
        <w:t>Lazúrozás és az ecsettel történő kitöltés módjai</w:t>
      </w:r>
      <w:r w:rsidRPr="00552A31">
        <w:rPr>
          <w:rFonts w:ascii="Palatino Linotype" w:hAnsi="Palatino Linotype"/>
          <w:b/>
          <w:bCs/>
          <w:sz w:val="24"/>
          <w:szCs w:val="24"/>
        </w:rPr>
        <w:tab/>
      </w:r>
      <w:r w:rsidRPr="00552A31">
        <w:rPr>
          <w:rFonts w:ascii="Palatino Linotype" w:hAnsi="Palatino Linotype" w:cs="Mangal"/>
          <w:b/>
          <w:i/>
          <w:kern w:val="1"/>
          <w:sz w:val="24"/>
          <w:szCs w:val="24"/>
          <w:lang w:eastAsia="hi-IN" w:bidi="hi-IN"/>
        </w:rPr>
        <w:t>229 óra</w:t>
      </w:r>
    </w:p>
    <w:p w:rsidR="003E5159" w:rsidRPr="00C267F0" w:rsidRDefault="003E5159" w:rsidP="00851EC3">
      <w:pPr>
        <w:ind w:left="709"/>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Alapozás és árnyékolás tónusos munkafolyamata</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Kontúrrajz egyenletes kitöltése</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lastRenderedPageBreak/>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Default="003E5159" w:rsidP="00851EC3">
      <w:pPr>
        <w:ind w:left="1440"/>
        <w:jc w:val="both"/>
        <w:rPr>
          <w:rFonts w:ascii="Palatino Linotype" w:hAnsi="Palatino Linotype"/>
          <w:sz w:val="24"/>
          <w:szCs w:val="24"/>
        </w:rPr>
      </w:pPr>
    </w:p>
    <w:p w:rsidR="003E5159" w:rsidRPr="00C13A2A" w:rsidRDefault="003E5159" w:rsidP="00851EC3">
      <w:pPr>
        <w:widowControl w:val="0"/>
        <w:numPr>
          <w:ilvl w:val="2"/>
          <w:numId w:val="3"/>
        </w:numPr>
        <w:tabs>
          <w:tab w:val="right" w:pos="9072"/>
        </w:tabs>
        <w:suppressAutoHyphens/>
        <w:ind w:left="1224"/>
        <w:jc w:val="right"/>
        <w:rPr>
          <w:rFonts w:ascii="Palatino Linotype" w:hAnsi="Palatino Linotype"/>
          <w:b/>
          <w:sz w:val="24"/>
          <w:szCs w:val="24"/>
        </w:rPr>
      </w:pPr>
      <w:r w:rsidRPr="00C13A2A">
        <w:rPr>
          <w:rFonts w:ascii="Palatino Linotype" w:hAnsi="Palatino Linotype"/>
          <w:b/>
          <w:sz w:val="24"/>
          <w:szCs w:val="24"/>
        </w:rPr>
        <w:t>Alapműveletek összevont alkalmazása</w:t>
      </w:r>
      <w:r w:rsidRPr="00C13A2A">
        <w:rPr>
          <w:rFonts w:ascii="Palatino Linotype" w:hAnsi="Palatino Linotype"/>
          <w:b/>
          <w:sz w:val="24"/>
          <w:szCs w:val="24"/>
        </w:rPr>
        <w:tab/>
      </w:r>
      <w:r w:rsidRPr="00C13A2A">
        <w:rPr>
          <w:rFonts w:ascii="Palatino Linotype" w:hAnsi="Palatino Linotype"/>
          <w:b/>
          <w:i/>
          <w:sz w:val="24"/>
          <w:szCs w:val="24"/>
        </w:rPr>
        <w:t>244 óra</w:t>
      </w:r>
    </w:p>
    <w:p w:rsidR="003E5159" w:rsidRPr="00C267F0"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összevont alkalmazása </w:t>
      </w:r>
      <w:r w:rsidRPr="00C267F0">
        <w:rPr>
          <w:rFonts w:ascii="Palatino Linotype" w:hAnsi="Palatino Linotype"/>
          <w:sz w:val="24"/>
          <w:szCs w:val="24"/>
        </w:rPr>
        <w:t>feltételeinek megteremtése</w:t>
      </w:r>
    </w:p>
    <w:p w:rsidR="003E5159" w:rsidRPr="00C13A2A"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 alkalmazása egy munkafolyamat során a technológiai</w:t>
      </w:r>
      <w:r w:rsidRPr="00C13A2A">
        <w:rPr>
          <w:rFonts w:ascii="Palatino Linotype" w:hAnsi="Palatino Linotype"/>
          <w:sz w:val="24"/>
          <w:szCs w:val="24"/>
        </w:rPr>
        <w:t xml:space="preserve"> sorrendnek megfelelően:</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motívumok arányos elhelyezése</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 plasztikusság kialakítása; fény-árnyékhatások érzékeltetése</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egy ecsetmozdulattal, nyomatékkal kialakított egyszerűbb motívumok kialakítása</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lendületes, nyomatékos ecsetkezelés bonyolultabb dekoráció kivitelezésénél</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A</w:t>
      </w:r>
      <w:r w:rsidRPr="00C267F0">
        <w:rPr>
          <w:rFonts w:ascii="Palatino Linotype" w:hAnsi="Palatino Linotype"/>
          <w:sz w:val="24"/>
          <w:szCs w:val="24"/>
        </w:rPr>
        <w:t xml:space="preserve"> p</w:t>
      </w:r>
      <w:r w:rsidRPr="00A4725F">
        <w:rPr>
          <w:rFonts w:ascii="Palatino Linotype" w:hAnsi="Palatino Linotype"/>
          <w:sz w:val="24"/>
          <w:szCs w:val="24"/>
        </w:rPr>
        <w:t>orcelánfestő alapműveletek megfelelő festékeinek felkeverése, szakszerű összeállítása az adalékanyagok helyes keverési arányainak megválasztásával, majd a megfelelő rétegvastagság felvitele</w:t>
      </w:r>
    </w:p>
    <w:p w:rsidR="003E5159" w:rsidRPr="00AB67CE"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 xml:space="preserve">biztos ecsetkezelése és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Pr>
          <w:rFonts w:ascii="Palatino Linotype" w:hAnsi="Palatino Linotype"/>
          <w:sz w:val="24"/>
          <w:szCs w:val="24"/>
        </w:rPr>
        <w:t>kel készült minták, dekorok</w:t>
      </w:r>
      <w:r w:rsidRPr="00313436">
        <w:rPr>
          <w:rFonts w:ascii="Palatino Linotype" w:hAnsi="Palatino Linotype"/>
          <w:sz w:val="24"/>
          <w:szCs w:val="24"/>
        </w:rPr>
        <w:t xml:space="preserve"> javítható hibá</w:t>
      </w:r>
      <w:r>
        <w:rPr>
          <w:rFonts w:ascii="Palatino Linotype" w:hAnsi="Palatino Linotype"/>
          <w:sz w:val="24"/>
          <w:szCs w:val="24"/>
        </w:rPr>
        <w:t>ina</w:t>
      </w:r>
      <w:r w:rsidRPr="00313436">
        <w:rPr>
          <w:rFonts w:ascii="Palatino Linotype" w:hAnsi="Palatino Linotype"/>
          <w:sz w:val="24"/>
          <w:szCs w:val="24"/>
        </w:rPr>
        <w:t>k javítása</w:t>
      </w:r>
    </w:p>
    <w:p w:rsidR="003E5159" w:rsidRPr="003D6231" w:rsidRDefault="003E5159" w:rsidP="00851EC3">
      <w:pPr>
        <w:ind w:left="1418"/>
        <w:rPr>
          <w:rFonts w:ascii="Palatino Linotype" w:hAnsi="Palatino Linotype" w:cs="Mangal"/>
          <w:kern w:val="1"/>
          <w:sz w:val="24"/>
          <w:szCs w:val="24"/>
          <w:lang w:eastAsia="hi-IN" w:bidi="hi-IN"/>
        </w:rPr>
      </w:pPr>
    </w:p>
    <w:p w:rsidR="003E5159" w:rsidRPr="00801C62" w:rsidRDefault="003E5159" w:rsidP="00851EC3">
      <w:pPr>
        <w:numPr>
          <w:ilvl w:val="2"/>
          <w:numId w:val="3"/>
        </w:numPr>
        <w:tabs>
          <w:tab w:val="right" w:pos="9000"/>
        </w:tabs>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rPr>
        <w:t>Alapműveletek gyakorlatára épülő</w:t>
      </w:r>
      <w:r>
        <w:rPr>
          <w:rFonts w:ascii="Palatino Linotype" w:hAnsi="Palatino Linotype"/>
          <w:b/>
          <w:bCs/>
          <w:sz w:val="24"/>
          <w:szCs w:val="24"/>
        </w:rPr>
        <w:t xml:space="preserve"> különböző nehézség</w:t>
      </w:r>
      <w:r w:rsidRPr="006308B8">
        <w:rPr>
          <w:rFonts w:ascii="Palatino Linotype" w:hAnsi="Palatino Linotype"/>
          <w:b/>
          <w:bCs/>
          <w:sz w:val="24"/>
          <w:szCs w:val="24"/>
        </w:rPr>
        <w:t>i fokozatú díszítmények festése</w:t>
      </w:r>
      <w:r w:rsidRPr="00C8057C">
        <w:rPr>
          <w:rFonts w:ascii="Palatino Linotype" w:hAnsi="Palatino Linotype"/>
          <w:b/>
          <w:bCs/>
          <w:i/>
          <w:sz w:val="24"/>
          <w:szCs w:val="24"/>
        </w:rPr>
        <w:tab/>
      </w:r>
      <w:r>
        <w:rPr>
          <w:rFonts w:ascii="Palatino Linotype" w:hAnsi="Palatino Linotype" w:cs="Mangal"/>
          <w:b/>
          <w:i/>
          <w:kern w:val="1"/>
          <w:sz w:val="24"/>
          <w:szCs w:val="24"/>
          <w:lang w:eastAsia="hi-IN" w:bidi="hi-IN"/>
        </w:rPr>
        <w:t xml:space="preserve">180 </w:t>
      </w:r>
      <w:r w:rsidRPr="00B87D30">
        <w:rPr>
          <w:rFonts w:ascii="Palatino Linotype" w:hAnsi="Palatino Linotype" w:cs="Mangal"/>
          <w:b/>
          <w:i/>
          <w:kern w:val="1"/>
          <w:sz w:val="24"/>
          <w:szCs w:val="24"/>
          <w:lang w:eastAsia="hi-IN" w:bidi="hi-IN"/>
        </w:rPr>
        <w:t>óra</w:t>
      </w:r>
    </w:p>
    <w:p w:rsidR="003E5159" w:rsidRPr="00C267F0" w:rsidRDefault="003E5159" w:rsidP="00851EC3">
      <w:pPr>
        <w:ind w:left="709"/>
        <w:rPr>
          <w:rFonts w:ascii="Palatino Linotype" w:hAnsi="Palatino Linotype"/>
          <w:sz w:val="24"/>
          <w:szCs w:val="24"/>
        </w:rPr>
      </w:pPr>
      <w:r w:rsidRPr="00A4725F">
        <w:rPr>
          <w:rFonts w:ascii="Palatino Linotype" w:hAnsi="Palatino Linotype"/>
          <w:sz w:val="24"/>
          <w:szCs w:val="24"/>
        </w:rPr>
        <w:t>Különböző nehézségi fokozatú díszítmények festési</w:t>
      </w:r>
      <w:r w:rsidRPr="00C267F0">
        <w:rPr>
          <w:rFonts w:ascii="Palatino Linotype" w:hAnsi="Palatino Linotype"/>
          <w:sz w:val="24"/>
          <w:szCs w:val="24"/>
        </w:rPr>
        <w:t xml:space="preserve"> </w:t>
      </w:r>
      <w:r w:rsidRPr="00A4725F">
        <w:rPr>
          <w:rFonts w:ascii="Palatino Linotype" w:hAnsi="Palatino Linotype"/>
          <w:sz w:val="24"/>
          <w:szCs w:val="24"/>
        </w:rPr>
        <w:t>műveleteinek alkalmazása a technológiai sorrendnek megfelelően</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 xml:space="preserve">Modoros virágkompozíciók különböző variációkban szórt motívumokkal </w:t>
      </w:r>
    </w:p>
    <w:p w:rsidR="003E5159" w:rsidRPr="00C13A2A" w:rsidRDefault="003E5159" w:rsidP="00851EC3">
      <w:pPr>
        <w:ind w:left="709"/>
        <w:rPr>
          <w:rFonts w:ascii="Palatino Linotype" w:hAnsi="Palatino Linotype"/>
          <w:sz w:val="24"/>
          <w:szCs w:val="24"/>
        </w:rPr>
      </w:pPr>
      <w:r w:rsidRPr="00A4725F">
        <w:rPr>
          <w:rFonts w:ascii="Palatino Linotype" w:hAnsi="Palatino Linotype"/>
          <w:sz w:val="24"/>
          <w:szCs w:val="24"/>
        </w:rPr>
        <w:t>Klasszikus</w:t>
      </w:r>
      <w:r w:rsidRPr="00C13A2A">
        <w:rPr>
          <w:rFonts w:ascii="Palatino Linotype" w:hAnsi="Palatino Linotype"/>
          <w:sz w:val="24"/>
          <w:szCs w:val="24"/>
        </w:rPr>
        <w:t xml:space="preserve"> gyümölcsfestés:</w:t>
      </w:r>
    </w:p>
    <w:p w:rsidR="003E5159" w:rsidRPr="00A4725F" w:rsidRDefault="003E5159" w:rsidP="00851EC3">
      <w:pPr>
        <w:ind w:left="709"/>
        <w:rPr>
          <w:rFonts w:ascii="Palatino Linotype" w:hAnsi="Palatino Linotype"/>
          <w:sz w:val="24"/>
          <w:szCs w:val="24"/>
        </w:rPr>
      </w:pPr>
      <w:r>
        <w:rPr>
          <w:rFonts w:ascii="Palatino Linotype" w:hAnsi="Palatino Linotype"/>
          <w:sz w:val="24"/>
          <w:szCs w:val="24"/>
        </w:rPr>
        <w:t>nagyobb felületi kezelést igénylő, bonyolultabb díszítmények aprólékos kidolgozással</w:t>
      </w:r>
    </w:p>
    <w:p w:rsidR="003E5159" w:rsidRPr="00A4725F" w:rsidRDefault="003E5159" w:rsidP="00851EC3">
      <w:pPr>
        <w:ind w:left="709"/>
        <w:rPr>
          <w:rFonts w:ascii="Palatino Linotype" w:hAnsi="Palatino Linotype"/>
          <w:sz w:val="24"/>
          <w:szCs w:val="24"/>
        </w:rPr>
      </w:pPr>
      <w:r w:rsidRPr="00A4725F">
        <w:rPr>
          <w:rFonts w:ascii="Palatino Linotype" w:hAnsi="Palatino Linotype"/>
          <w:sz w:val="24"/>
          <w:szCs w:val="24"/>
        </w:rPr>
        <w:t>térelhelyezési, növényanatómiai összefüggések alkalmazása</w:t>
      </w:r>
    </w:p>
    <w:p w:rsidR="003E5159" w:rsidRPr="00C13A2A" w:rsidRDefault="003E5159" w:rsidP="00851EC3">
      <w:pPr>
        <w:ind w:left="709"/>
        <w:rPr>
          <w:rFonts w:ascii="Palatino Linotype" w:hAnsi="Palatino Linotype"/>
          <w:sz w:val="24"/>
          <w:szCs w:val="24"/>
        </w:rPr>
      </w:pPr>
      <w:r w:rsidRPr="00A4725F">
        <w:rPr>
          <w:rFonts w:ascii="Palatino Linotype" w:hAnsi="Palatino Linotype"/>
          <w:sz w:val="24"/>
          <w:szCs w:val="24"/>
        </w:rPr>
        <w:t>egyenletes</w:t>
      </w:r>
      <w:r w:rsidRPr="00C13A2A">
        <w:rPr>
          <w:rFonts w:ascii="Palatino Linotype" w:hAnsi="Palatino Linotype"/>
          <w:sz w:val="24"/>
          <w:szCs w:val="24"/>
        </w:rPr>
        <w:t xml:space="preserve"> festékfelhordás aládolgozott felületeken</w:t>
      </w:r>
    </w:p>
    <w:p w:rsidR="003E5159" w:rsidRPr="000E120B" w:rsidRDefault="003E5159" w:rsidP="00851EC3">
      <w:pPr>
        <w:widowControl w:val="0"/>
        <w:suppressAutoHyphens/>
        <w:ind w:left="1225"/>
        <w:rPr>
          <w:rFonts w:ascii="Palatino Linotype" w:hAnsi="Palatino Linotype" w:cs="Mangal"/>
          <w:kern w:val="1"/>
          <w:sz w:val="24"/>
          <w:szCs w:val="24"/>
          <w:lang w:eastAsia="hi-IN" w:bidi="hi-IN"/>
        </w:rPr>
      </w:pPr>
    </w:p>
    <w:p w:rsidR="003E5159" w:rsidRPr="00405D8A" w:rsidRDefault="003E5159" w:rsidP="00851EC3">
      <w:pPr>
        <w:numPr>
          <w:ilvl w:val="2"/>
          <w:numId w:val="3"/>
        </w:numPr>
        <w:tabs>
          <w:tab w:val="right" w:pos="9000"/>
        </w:tabs>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rPr>
        <w:t>Palettafestés műveletei,</w:t>
      </w:r>
      <w:r>
        <w:rPr>
          <w:rFonts w:ascii="Palatino Linotype" w:hAnsi="Palatino Linotype"/>
          <w:b/>
          <w:bCs/>
          <w:sz w:val="24"/>
          <w:szCs w:val="24"/>
        </w:rPr>
        <w:t xml:space="preserve"> különböző nehézségi fokozatú dí</w:t>
      </w:r>
      <w:r w:rsidRPr="007D6418">
        <w:rPr>
          <w:rFonts w:ascii="Palatino Linotype" w:hAnsi="Palatino Linotype"/>
          <w:b/>
          <w:bCs/>
          <w:sz w:val="24"/>
          <w:szCs w:val="24"/>
        </w:rPr>
        <w:t>szítmények festése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256 </w:t>
      </w:r>
      <w:r w:rsidRPr="00B87D30">
        <w:rPr>
          <w:rFonts w:ascii="Palatino Linotype" w:hAnsi="Palatino Linotype" w:cs="Mangal"/>
          <w:b/>
          <w:i/>
          <w:kern w:val="1"/>
          <w:sz w:val="24"/>
          <w:szCs w:val="24"/>
          <w:lang w:eastAsia="hi-IN" w:bidi="hi-IN"/>
        </w:rPr>
        <w:t>óra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A p</w:t>
      </w:r>
      <w:r>
        <w:rPr>
          <w:rFonts w:ascii="Palatino Linotype" w:hAnsi="Palatino Linotype"/>
          <w:sz w:val="24"/>
          <w:szCs w:val="24"/>
        </w:rPr>
        <w:t xml:space="preserve">alettafestési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3E5159" w:rsidRPr="0083633B" w:rsidRDefault="003E5159" w:rsidP="00851EC3">
      <w:pPr>
        <w:ind w:left="709"/>
        <w:rPr>
          <w:rFonts w:ascii="Palatino Linotype" w:hAnsi="Palatino Linotype"/>
          <w:sz w:val="24"/>
          <w:szCs w:val="24"/>
        </w:rPr>
      </w:pPr>
      <w:r w:rsidRPr="0083633B">
        <w:rPr>
          <w:rFonts w:ascii="Palatino Linotype" w:hAnsi="Palatino Linotype"/>
          <w:sz w:val="24"/>
          <w:szCs w:val="24"/>
        </w:rPr>
        <w:t>Naturalisztikus festés</w:t>
      </w:r>
      <w:r w:rsidRPr="00C13A2A">
        <w:rPr>
          <w:rFonts w:ascii="Palatino Linotype" w:hAnsi="Palatino Linotype"/>
          <w:sz w:val="24"/>
          <w:szCs w:val="24"/>
        </w:rPr>
        <w:t>: az egyes színek felfestése, egymásba dolgozása technológiai sorrendnek megfelelően</w:t>
      </w:r>
    </w:p>
    <w:p w:rsidR="003E5159" w:rsidRPr="00C13A2A" w:rsidRDefault="003E5159" w:rsidP="00851EC3">
      <w:pPr>
        <w:ind w:left="709"/>
        <w:rPr>
          <w:rFonts w:ascii="Palatino Linotype" w:hAnsi="Palatino Linotype"/>
          <w:sz w:val="24"/>
          <w:szCs w:val="24"/>
        </w:rPr>
      </w:pPr>
      <w:r>
        <w:rPr>
          <w:rFonts w:ascii="Palatino Linotype" w:hAnsi="Palatino Linotype"/>
          <w:sz w:val="24"/>
          <w:szCs w:val="24"/>
        </w:rPr>
        <w:t>A</w:t>
      </w:r>
      <w:r w:rsidRPr="00D30B81">
        <w:rPr>
          <w:rFonts w:ascii="Palatino Linotype" w:hAnsi="Palatino Linotype"/>
          <w:sz w:val="24"/>
          <w:szCs w:val="24"/>
        </w:rPr>
        <w:t xml:space="preserve">z egyes színek </w:t>
      </w:r>
      <w:r>
        <w:rPr>
          <w:rFonts w:ascii="Palatino Linotype" w:hAnsi="Palatino Linotype"/>
          <w:sz w:val="24"/>
          <w:szCs w:val="24"/>
        </w:rPr>
        <w:t>égetés során történő változásai</w:t>
      </w:r>
      <w:r w:rsidRPr="00D30B81">
        <w:rPr>
          <w:rFonts w:ascii="Palatino Linotype" w:hAnsi="Palatino Linotype"/>
          <w:sz w:val="24"/>
          <w:szCs w:val="24"/>
        </w:rPr>
        <w:t>,</w:t>
      </w:r>
      <w:r>
        <w:rPr>
          <w:rFonts w:ascii="Palatino Linotype" w:hAnsi="Palatino Linotype"/>
          <w:sz w:val="24"/>
          <w:szCs w:val="24"/>
        </w:rPr>
        <w:t xml:space="preserve"> összedolgozásuk korlátai</w:t>
      </w:r>
      <w:r w:rsidRPr="00C13A2A">
        <w:rPr>
          <w:rFonts w:ascii="Palatino Linotype" w:hAnsi="Palatino Linotype"/>
          <w:sz w:val="24"/>
          <w:szCs w:val="24"/>
        </w:rPr>
        <w:t xml:space="preserve"> </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lastRenderedPageBreak/>
        <w:t>A</w:t>
      </w:r>
      <w:r w:rsidRPr="00C267F0">
        <w:rPr>
          <w:rFonts w:ascii="Palatino Linotype" w:hAnsi="Palatino Linotype"/>
          <w:sz w:val="24"/>
          <w:szCs w:val="24"/>
        </w:rPr>
        <w:t xml:space="preserve"> </w:t>
      </w:r>
      <w:r>
        <w:rPr>
          <w:rFonts w:ascii="Palatino Linotype" w:hAnsi="Palatino Linotype"/>
          <w:sz w:val="24"/>
          <w:szCs w:val="24"/>
        </w:rPr>
        <w:t xml:space="preserve">palettafestési műveletek </w:t>
      </w:r>
      <w:r w:rsidRPr="00C13A2A">
        <w:rPr>
          <w:rFonts w:ascii="Palatino Linotype" w:hAnsi="Palatino Linotype"/>
          <w:sz w:val="24"/>
          <w:szCs w:val="24"/>
        </w:rPr>
        <w:t xml:space="preserve">festékeinek felkeverése, szakszerű összeállítása száradást késleltető anyagokkal </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palettafestési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p</w:t>
      </w:r>
      <w:r>
        <w:rPr>
          <w:rFonts w:ascii="Palatino Linotype" w:hAnsi="Palatino Linotype"/>
          <w:sz w:val="24"/>
          <w:szCs w:val="24"/>
        </w:rPr>
        <w:t xml:space="preserve">alettafestési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C267F0" w:rsidRDefault="003E5159" w:rsidP="00851EC3">
      <w:pPr>
        <w:ind w:left="1440"/>
        <w:jc w:val="both"/>
        <w:rPr>
          <w:rFonts w:ascii="Palatino Linotype" w:hAnsi="Palatino Linotype"/>
          <w:sz w:val="24"/>
          <w:szCs w:val="24"/>
        </w:rPr>
      </w:pPr>
    </w:p>
    <w:p w:rsidR="003E5159" w:rsidRDefault="003E5159" w:rsidP="00851EC3">
      <w:pPr>
        <w:numPr>
          <w:ilvl w:val="2"/>
          <w:numId w:val="3"/>
        </w:numPr>
        <w:tabs>
          <w:tab w:val="right" w:pos="9072"/>
        </w:tabs>
        <w:ind w:left="1225" w:hanging="505"/>
        <w:jc w:val="right"/>
        <w:rPr>
          <w:rFonts w:ascii="Palatino Linotype" w:hAnsi="Palatino Linotype"/>
          <w:b/>
          <w:bCs/>
          <w:sz w:val="24"/>
          <w:szCs w:val="24"/>
        </w:rPr>
      </w:pPr>
      <w:r w:rsidRPr="007D6418">
        <w:rPr>
          <w:rFonts w:ascii="Palatino Linotype" w:hAnsi="Palatino Linotype"/>
          <w:b/>
          <w:bCs/>
          <w:sz w:val="24"/>
          <w:szCs w:val="24"/>
        </w:rPr>
        <w:t xml:space="preserve">Figurafestés műveletei </w:t>
      </w:r>
      <w:r>
        <w:rPr>
          <w:rFonts w:ascii="Palatino Linotype" w:hAnsi="Palatino Linotype"/>
          <w:b/>
          <w:bCs/>
          <w:sz w:val="24"/>
          <w:szCs w:val="24"/>
        </w:rPr>
        <w:tab/>
      </w:r>
      <w:r>
        <w:rPr>
          <w:rFonts w:ascii="Palatino Linotype" w:hAnsi="Palatino Linotype" w:cs="Mangal"/>
          <w:b/>
          <w:i/>
          <w:kern w:val="1"/>
          <w:sz w:val="24"/>
          <w:szCs w:val="24"/>
          <w:lang w:eastAsia="hi-IN" w:bidi="hi-IN"/>
        </w:rPr>
        <w:t xml:space="preserve">116 </w:t>
      </w:r>
      <w:r w:rsidRPr="00B87D30">
        <w:rPr>
          <w:rFonts w:ascii="Palatino Linotype" w:hAnsi="Palatino Linotype" w:cs="Mangal"/>
          <w:b/>
          <w:i/>
          <w:kern w:val="1"/>
          <w:sz w:val="24"/>
          <w:szCs w:val="24"/>
          <w:lang w:eastAsia="hi-IN" w:bidi="hi-IN"/>
        </w:rPr>
        <w:t>óra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3E5159" w:rsidRDefault="003E5159" w:rsidP="00851EC3">
      <w:pPr>
        <w:ind w:left="709"/>
        <w:rPr>
          <w:rFonts w:ascii="Palatino Linotype" w:hAnsi="Palatino Linotype"/>
          <w:sz w:val="24"/>
          <w:szCs w:val="24"/>
        </w:rPr>
      </w:pPr>
      <w:r w:rsidRPr="00C13A2A">
        <w:rPr>
          <w:rFonts w:ascii="Palatino Linotype" w:hAnsi="Palatino Linotype"/>
          <w:sz w:val="24"/>
          <w:szCs w:val="24"/>
        </w:rPr>
        <w:t>Különböző porcelánplasztikák színes díszítése: n</w:t>
      </w:r>
      <w:r>
        <w:rPr>
          <w:rFonts w:ascii="Palatino Linotype" w:hAnsi="Palatino Linotype"/>
          <w:sz w:val="24"/>
          <w:szCs w:val="24"/>
        </w:rPr>
        <w:t xml:space="preserve">aturalisztikus vagy </w:t>
      </w:r>
      <w:r w:rsidRPr="00C13A2A">
        <w:rPr>
          <w:rFonts w:ascii="Palatino Linotype" w:hAnsi="Palatino Linotype"/>
          <w:sz w:val="24"/>
          <w:szCs w:val="24"/>
        </w:rPr>
        <w:t>stilizált</w:t>
      </w:r>
      <w:r>
        <w:rPr>
          <w:rFonts w:ascii="Palatino Linotype" w:hAnsi="Palatino Linotype"/>
          <w:sz w:val="24"/>
          <w:szCs w:val="24"/>
        </w:rPr>
        <w:t xml:space="preserve"> festése</w:t>
      </w:r>
    </w:p>
    <w:p w:rsidR="003E5159" w:rsidRPr="00C13A2A" w:rsidRDefault="003E5159" w:rsidP="00851EC3">
      <w:pPr>
        <w:ind w:left="709"/>
        <w:rPr>
          <w:rFonts w:ascii="Palatino Linotype" w:hAnsi="Palatino Linotype"/>
          <w:sz w:val="24"/>
          <w:szCs w:val="24"/>
        </w:rPr>
      </w:pPr>
      <w:r>
        <w:rPr>
          <w:rFonts w:ascii="Palatino Linotype" w:hAnsi="Palatino Linotype"/>
          <w:sz w:val="24"/>
          <w:szCs w:val="24"/>
        </w:rPr>
        <w:t>A figurafestés</w:t>
      </w:r>
      <w:r w:rsidRPr="00C13A2A">
        <w:rPr>
          <w:rFonts w:ascii="Palatino Linotype" w:hAnsi="Palatino Linotype"/>
          <w:sz w:val="24"/>
          <w:szCs w:val="24"/>
        </w:rPr>
        <w:t xml:space="preserve"> festékeinek előkészítése, felkeverése speciális adalékanyagok felhasználásával a technológiai utasításnak megfelelően </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kiszedése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C13A2A" w:rsidRDefault="003E5159" w:rsidP="00851EC3">
      <w:pPr>
        <w:ind w:left="709"/>
        <w:rPr>
          <w:rFonts w:ascii="Palatino Linotype" w:hAnsi="Palatino Linotype"/>
          <w:sz w:val="24"/>
          <w:szCs w:val="24"/>
        </w:rPr>
      </w:pPr>
    </w:p>
    <w:p w:rsidR="003E5159" w:rsidRPr="00552A31" w:rsidRDefault="003E5159" w:rsidP="00851EC3">
      <w:pPr>
        <w:numPr>
          <w:ilvl w:val="2"/>
          <w:numId w:val="3"/>
        </w:numPr>
        <w:tabs>
          <w:tab w:val="clear" w:pos="1430"/>
          <w:tab w:val="num" w:pos="1701"/>
          <w:tab w:val="right" w:pos="9000"/>
        </w:tabs>
        <w:ind w:left="1418" w:hanging="698"/>
        <w:rPr>
          <w:rFonts w:ascii="Palatino Linotype" w:hAnsi="Palatino Linotype"/>
          <w:b/>
          <w:bCs/>
          <w:sz w:val="24"/>
          <w:szCs w:val="24"/>
        </w:rPr>
      </w:pPr>
      <w:r w:rsidRPr="007D6418">
        <w:rPr>
          <w:rFonts w:ascii="Palatino Linotype" w:hAnsi="Palatino Linotype"/>
          <w:b/>
          <w:bCs/>
          <w:sz w:val="24"/>
          <w:szCs w:val="24"/>
        </w:rPr>
        <w:t>Záró</w:t>
      </w:r>
      <w:r>
        <w:rPr>
          <w:rFonts w:ascii="Palatino Linotype" w:hAnsi="Palatino Linotype"/>
          <w:b/>
          <w:bCs/>
          <w:sz w:val="24"/>
          <w:szCs w:val="24"/>
        </w:rPr>
        <w:t xml:space="preserve"> </w:t>
      </w:r>
      <w:r w:rsidRPr="007D6418">
        <w:rPr>
          <w:rFonts w:ascii="Palatino Linotype" w:hAnsi="Palatino Linotype"/>
          <w:b/>
          <w:bCs/>
          <w:sz w:val="24"/>
          <w:szCs w:val="24"/>
        </w:rPr>
        <w:t>motívumok festése, csíkozás, szegélyezés technikai fogásai</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sidRPr="00552A31">
        <w:rPr>
          <w:rFonts w:ascii="Palatino Linotype" w:hAnsi="Palatino Linotype"/>
          <w:b/>
          <w:bCs/>
          <w:i/>
          <w:sz w:val="24"/>
          <w:szCs w:val="24"/>
        </w:rPr>
        <w:t>132 óra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 xml:space="preserve">A </w:t>
      </w:r>
      <w:r w:rsidRPr="00FA6D20">
        <w:rPr>
          <w:rFonts w:ascii="Palatino Linotype" w:hAnsi="Palatino Linotype"/>
          <w:sz w:val="24"/>
          <w:szCs w:val="24"/>
        </w:rPr>
        <w:t>z</w:t>
      </w:r>
      <w:r w:rsidRPr="00C13A2A">
        <w:rPr>
          <w:rFonts w:ascii="Palatino Linotype" w:hAnsi="Palatino Linotype"/>
          <w:sz w:val="24"/>
          <w:szCs w:val="24"/>
        </w:rPr>
        <w:t>áró motívumok, csíkozás, szegélyezés</w:t>
      </w:r>
      <w:r>
        <w:rPr>
          <w:rFonts w:ascii="Palatino Linotype" w:hAnsi="Palatino Linotype"/>
          <w:sz w:val="24"/>
          <w:szCs w:val="24"/>
        </w:rPr>
        <w:t xml:space="preserve"> festési </w:t>
      </w:r>
      <w:r w:rsidRPr="00C13A2A">
        <w:rPr>
          <w:rFonts w:ascii="Palatino Linotype" w:hAnsi="Palatino Linotype"/>
          <w:sz w:val="24"/>
          <w:szCs w:val="24"/>
        </w:rPr>
        <w:t xml:space="preserve">műveletek </w:t>
      </w:r>
      <w:r w:rsidRPr="00C267F0">
        <w:rPr>
          <w:rFonts w:ascii="Palatino Linotype" w:hAnsi="Palatino Linotype"/>
          <w:sz w:val="24"/>
          <w:szCs w:val="24"/>
        </w:rPr>
        <w:t>feltételeinek megteremtése</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Porcelántárgyak záró motívumainak elkészítése</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Csíkdíszítés szabadkézzel, ill. csíkozás, szegélyezés kézi vagy álló korong segítségével</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 xml:space="preserve">Ornamentális arany díszítmények kialakítása, arannyal történő szegélyezése </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Műveleti utasításnak megfelelően felfesti, kiégeti a záró motívum alapját</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 xml:space="preserve">A záró motívumok, csíkozás, szegélyezés festékeinek előkészítése, megfelelő csíkozó festék összeállítása a technológiai utasításnak megfelelően </w:t>
      </w:r>
    </w:p>
    <w:p w:rsidR="003E5159" w:rsidRPr="00AB67CE" w:rsidRDefault="003E5159" w:rsidP="00851EC3">
      <w:pPr>
        <w:ind w:left="709"/>
        <w:rPr>
          <w:rFonts w:ascii="Palatino Linotype" w:hAnsi="Palatino Linotype"/>
          <w:sz w:val="24"/>
          <w:szCs w:val="24"/>
        </w:rPr>
      </w:pPr>
      <w:r w:rsidRPr="00C13A2A">
        <w:rPr>
          <w:rFonts w:ascii="Palatino Linotype" w:hAnsi="Palatino Linotype"/>
          <w:sz w:val="24"/>
          <w:szCs w:val="24"/>
        </w:rPr>
        <w:t>A záró motívumok, csíkozás, szegélyezés műveletek eszközeinek, speciális ecs</w:t>
      </w:r>
      <w:r>
        <w:rPr>
          <w:rFonts w:ascii="Palatino Linotype" w:hAnsi="Palatino Linotype"/>
          <w:sz w:val="24"/>
          <w:szCs w:val="24"/>
        </w:rPr>
        <w:t>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w:t>
      </w:r>
      <w:r w:rsidRPr="00FA6D20">
        <w:rPr>
          <w:rFonts w:ascii="Palatino Linotype" w:hAnsi="Palatino Linotype"/>
          <w:sz w:val="24"/>
          <w:szCs w:val="24"/>
        </w:rPr>
        <w:t>z</w:t>
      </w:r>
      <w:r w:rsidRPr="00C13A2A">
        <w:rPr>
          <w:rFonts w:ascii="Palatino Linotype" w:hAnsi="Palatino Linotype"/>
          <w:sz w:val="24"/>
          <w:szCs w:val="24"/>
        </w:rPr>
        <w:t>áró motívumok, csíkozás, szegélyezés</w:t>
      </w:r>
      <w:r>
        <w:rPr>
          <w:rFonts w:ascii="Palatino Linotype" w:hAnsi="Palatino Linotype"/>
          <w:sz w:val="24"/>
          <w:szCs w:val="24"/>
        </w:rPr>
        <w:t xml:space="preserve"> festési </w:t>
      </w:r>
      <w:r w:rsidRPr="00C267F0">
        <w:rPr>
          <w:rFonts w:ascii="Palatino Linotype" w:hAnsi="Palatino Linotype"/>
          <w:sz w:val="24"/>
          <w:szCs w:val="24"/>
        </w:rPr>
        <w:t>műveletek</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F73A91" w:rsidRDefault="003E5159" w:rsidP="00851EC3">
      <w:pPr>
        <w:ind w:left="360"/>
        <w:rPr>
          <w:rFonts w:ascii="Palatino Linotype" w:hAnsi="Palatino Linotype" w:cs="Mangal"/>
          <w:kern w:val="1"/>
          <w:sz w:val="24"/>
          <w:szCs w:val="24"/>
          <w:lang w:eastAsia="hi-IN" w:bidi="hi-IN"/>
        </w:rPr>
      </w:pPr>
    </w:p>
    <w:p w:rsidR="003E5159" w:rsidRPr="00F73A91" w:rsidRDefault="003E5159" w:rsidP="00851EC3">
      <w:pPr>
        <w:numPr>
          <w:ilvl w:val="2"/>
          <w:numId w:val="3"/>
        </w:numPr>
        <w:tabs>
          <w:tab w:val="clear" w:pos="1430"/>
          <w:tab w:val="num" w:pos="1701"/>
          <w:tab w:val="right" w:pos="9072"/>
        </w:tabs>
        <w:ind w:left="1225" w:hanging="505"/>
        <w:jc w:val="right"/>
        <w:rPr>
          <w:rFonts w:ascii="Palatino Linotype" w:hAnsi="Palatino Linotype" w:cs="Mangal"/>
          <w:kern w:val="1"/>
          <w:sz w:val="24"/>
          <w:szCs w:val="24"/>
          <w:lang w:eastAsia="hi-IN" w:bidi="hi-IN"/>
        </w:rPr>
      </w:pPr>
      <w:r w:rsidRPr="007D6418">
        <w:rPr>
          <w:rFonts w:ascii="Palatino Linotype" w:hAnsi="Palatino Linotype"/>
          <w:b/>
          <w:bCs/>
          <w:sz w:val="24"/>
          <w:szCs w:val="24"/>
        </w:rPr>
        <w:t>Mázalatti és mázba süllyedő festési technika</w:t>
      </w:r>
      <w:r>
        <w:rPr>
          <w:rFonts w:ascii="Palatino Linotype" w:hAnsi="Palatino Linotype"/>
          <w:b/>
          <w:bCs/>
          <w:sz w:val="24"/>
          <w:szCs w:val="24"/>
        </w:rPr>
        <w:tab/>
      </w:r>
      <w:r w:rsidRPr="00552A31">
        <w:rPr>
          <w:rFonts w:ascii="Palatino Linotype" w:hAnsi="Palatino Linotype" w:cs="Mangal"/>
          <w:b/>
          <w:i/>
          <w:kern w:val="1"/>
          <w:sz w:val="24"/>
          <w:szCs w:val="24"/>
          <w:lang w:eastAsia="hi-IN" w:bidi="hi-IN"/>
        </w:rPr>
        <w:t>117 óra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 xml:space="preserve">A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 xml:space="preserve">A máz alatti díszítőtechnikák nehézségei, speciális követelményei </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Magas tüzű mázfeletti (mázba süllyedő) festés jellemzői</w:t>
      </w:r>
    </w:p>
    <w:p w:rsidR="003E5159" w:rsidRPr="00C13A2A" w:rsidRDefault="003E5159" w:rsidP="00851EC3">
      <w:pPr>
        <w:ind w:left="709"/>
        <w:rPr>
          <w:rFonts w:ascii="Palatino Linotype" w:hAnsi="Palatino Linotype"/>
          <w:sz w:val="24"/>
          <w:szCs w:val="24"/>
        </w:rPr>
      </w:pPr>
      <w:r>
        <w:rPr>
          <w:rFonts w:ascii="Palatino Linotype" w:hAnsi="Palatino Linotype"/>
          <w:sz w:val="24"/>
          <w:szCs w:val="24"/>
        </w:rPr>
        <w:t>A</w:t>
      </w:r>
      <w:r w:rsidRPr="00FA6D20">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s</w:t>
      </w:r>
      <w:r w:rsidRPr="00C13A2A">
        <w:rPr>
          <w:rFonts w:ascii="Palatino Linotype" w:hAnsi="Palatino Linotype"/>
          <w:sz w:val="24"/>
          <w:szCs w:val="24"/>
        </w:rPr>
        <w:t xml:space="preserve">peciális festékeinek felkeverése a technológiai utasításnak megfelelően az adalékanyagok megfelelő arányának betartásával </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lastRenderedPageBreak/>
        <w:t>A</w:t>
      </w:r>
      <w:r w:rsidRPr="00A930A7">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 xml:space="preserve">eszközeinek, </w:t>
      </w:r>
      <w:r w:rsidRPr="00C13A2A">
        <w:rPr>
          <w:rFonts w:ascii="Palatino Linotype" w:hAnsi="Palatino Linotype"/>
          <w:sz w:val="24"/>
          <w:szCs w:val="24"/>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sidRPr="00030E19">
        <w:rPr>
          <w:rFonts w:ascii="Palatino Linotype" w:hAnsi="Palatino Linotype"/>
          <w:sz w:val="24"/>
          <w:szCs w:val="24"/>
        </w:rPr>
        <w:t>m</w:t>
      </w:r>
      <w:r w:rsidRPr="00C13A2A">
        <w:rPr>
          <w:rFonts w:ascii="Palatino Linotype" w:hAnsi="Palatino Linotype"/>
          <w:sz w:val="24"/>
          <w:szCs w:val="24"/>
        </w:rPr>
        <w:t>ázalatti és mázba süllyedő festési technika</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Default="003E5159" w:rsidP="00851EC3">
      <w:pPr>
        <w:ind w:left="709"/>
        <w:rPr>
          <w:rFonts w:ascii="Palatino Linotype" w:hAnsi="Palatino Linotype"/>
          <w:sz w:val="24"/>
          <w:szCs w:val="24"/>
        </w:rPr>
      </w:pPr>
    </w:p>
    <w:p w:rsidR="003E5159" w:rsidRPr="00F73A91" w:rsidRDefault="003E5159" w:rsidP="00851EC3">
      <w:pPr>
        <w:numPr>
          <w:ilvl w:val="2"/>
          <w:numId w:val="3"/>
        </w:numPr>
        <w:tabs>
          <w:tab w:val="clear" w:pos="1430"/>
          <w:tab w:val="num" w:pos="1701"/>
          <w:tab w:val="right" w:pos="9072"/>
        </w:tabs>
        <w:ind w:left="1225" w:hanging="505"/>
        <w:jc w:val="right"/>
        <w:rPr>
          <w:rFonts w:ascii="Palatino Linotype" w:hAnsi="Palatino Linotype" w:cs="Mangal"/>
          <w:kern w:val="1"/>
          <w:sz w:val="24"/>
          <w:szCs w:val="24"/>
          <w:lang w:eastAsia="hi-IN" w:bidi="hi-IN"/>
        </w:rPr>
      </w:pPr>
      <w:r w:rsidRPr="007D6418">
        <w:rPr>
          <w:rFonts w:ascii="Palatino Linotype" w:hAnsi="Palatino Linotype"/>
          <w:b/>
          <w:bCs/>
          <w:sz w:val="24"/>
          <w:szCs w:val="24"/>
        </w:rPr>
        <w:t>Egyéb díszítési eljárások</w:t>
      </w:r>
      <w:r>
        <w:rPr>
          <w:rFonts w:ascii="Palatino Linotype" w:hAnsi="Palatino Linotype"/>
          <w:b/>
          <w:bCs/>
          <w:sz w:val="24"/>
          <w:szCs w:val="24"/>
        </w:rPr>
        <w:tab/>
      </w:r>
      <w:r>
        <w:rPr>
          <w:rFonts w:ascii="Palatino Linotype" w:hAnsi="Palatino Linotype"/>
          <w:b/>
          <w:bCs/>
          <w:i/>
          <w:sz w:val="24"/>
          <w:szCs w:val="24"/>
        </w:rPr>
        <w:t>150</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3E5159" w:rsidRDefault="003E5159" w:rsidP="00851EC3">
      <w:pPr>
        <w:ind w:left="709"/>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C13A2A">
        <w:rPr>
          <w:rFonts w:ascii="Palatino Linotype" w:hAnsi="Palatino Linotype"/>
          <w:sz w:val="24"/>
          <w:szCs w:val="24"/>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Fondozás: nagy felületek egyenletes, néha átmenetes festékbevonása</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„Staffálás”: füle, fogók festése</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 xml:space="preserve">Goldunterlage használata: aranyreliefek készítése </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t>Matricázás</w:t>
      </w:r>
    </w:p>
    <w:p w:rsidR="003E5159" w:rsidRPr="00C13A2A" w:rsidRDefault="003E5159" w:rsidP="00851EC3">
      <w:pPr>
        <w:ind w:left="709"/>
        <w:rPr>
          <w:rFonts w:ascii="Palatino Linotype" w:hAnsi="Palatino Linotype"/>
          <w:sz w:val="24"/>
          <w:szCs w:val="24"/>
        </w:rPr>
      </w:pPr>
      <w:r>
        <w:rPr>
          <w:rFonts w:ascii="Palatino Linotype" w:hAnsi="Palatino Linotype"/>
          <w:sz w:val="24"/>
          <w:szCs w:val="24"/>
        </w:rPr>
        <w:t>A</w:t>
      </w:r>
      <w:r w:rsidRPr="00FA6D20">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w:t>
      </w:r>
      <w:r>
        <w:rPr>
          <w:rFonts w:ascii="Palatino Linotype" w:hAnsi="Palatino Linotype"/>
          <w:sz w:val="24"/>
          <w:szCs w:val="24"/>
        </w:rPr>
        <w:t xml:space="preserve">munkafolyamatainak megfelelő festékek keverése </w:t>
      </w:r>
    </w:p>
    <w:p w:rsidR="003E5159" w:rsidRPr="00AB67CE" w:rsidRDefault="003E5159" w:rsidP="00851EC3">
      <w:pPr>
        <w:ind w:left="709"/>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w:t>
      </w:r>
      <w:r>
        <w:rPr>
          <w:rFonts w:ascii="Palatino Linotype" w:hAnsi="Palatino Linotype"/>
          <w:sz w:val="24"/>
          <w:szCs w:val="24"/>
        </w:rPr>
        <w:t xml:space="preserve">eszközeinek, </w:t>
      </w:r>
      <w:r w:rsidRPr="00C13A2A">
        <w:rPr>
          <w:rFonts w:ascii="Palatino Linotype" w:hAnsi="Palatino Linotype"/>
          <w:sz w:val="24"/>
          <w:szCs w:val="24"/>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13A2A">
        <w:rPr>
          <w:rFonts w:ascii="Palatino Linotype" w:hAnsi="Palatino Linotype"/>
          <w:sz w:val="24"/>
          <w:szCs w:val="24"/>
        </w:rPr>
        <w:t xml:space="preserve">előkészítése a műveleteknek megfelelően,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sidRPr="00C13A2A">
        <w:rPr>
          <w:rFonts w:ascii="Palatino Linotype" w:hAnsi="Palatino Linotype"/>
          <w:sz w:val="24"/>
          <w:szCs w:val="24"/>
        </w:rPr>
        <w:t xml:space="preserve">festési technikák 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FE46C8" w:rsidRDefault="003E5159" w:rsidP="00851EC3">
      <w:pPr>
        <w:rPr>
          <w:rFonts w:ascii="Palatino Linotype" w:hAnsi="Palatino Linotype" w:cs="Mangal"/>
          <w:kern w:val="1"/>
          <w:sz w:val="24"/>
          <w:szCs w:val="24"/>
          <w:lang w:eastAsia="hi-IN" w:bidi="hi-IN"/>
        </w:rPr>
      </w:pPr>
    </w:p>
    <w:p w:rsidR="003E5159" w:rsidRPr="00F73A91" w:rsidRDefault="003E5159" w:rsidP="00851EC3">
      <w:pPr>
        <w:numPr>
          <w:ilvl w:val="2"/>
          <w:numId w:val="3"/>
        </w:numPr>
        <w:tabs>
          <w:tab w:val="clear" w:pos="1430"/>
          <w:tab w:val="num" w:pos="1560"/>
          <w:tab w:val="right" w:pos="9072"/>
        </w:tabs>
        <w:ind w:left="1225" w:right="-2" w:hanging="505"/>
        <w:jc w:val="right"/>
        <w:rPr>
          <w:rFonts w:ascii="Palatino Linotype" w:hAnsi="Palatino Linotype" w:cs="Mangal"/>
          <w:kern w:val="1"/>
          <w:sz w:val="24"/>
          <w:szCs w:val="24"/>
          <w:lang w:eastAsia="hi-IN" w:bidi="hi-IN"/>
        </w:rPr>
      </w:pPr>
      <w:r w:rsidRPr="007D6418">
        <w:rPr>
          <w:rFonts w:ascii="Palatino Linotype" w:hAnsi="Palatino Linotype"/>
          <w:b/>
          <w:bCs/>
          <w:sz w:val="24"/>
          <w:szCs w:val="24"/>
        </w:rPr>
        <w:t>Különböző dekor</w:t>
      </w:r>
      <w:r>
        <w:rPr>
          <w:rFonts w:ascii="Palatino Linotype" w:hAnsi="Palatino Linotype"/>
          <w:b/>
          <w:bCs/>
          <w:sz w:val="24"/>
          <w:szCs w:val="24"/>
        </w:rPr>
        <w:t xml:space="preserve"> </w:t>
      </w:r>
      <w:r w:rsidRPr="007D6418">
        <w:rPr>
          <w:rFonts w:ascii="Palatino Linotype" w:hAnsi="Palatino Linotype"/>
          <w:b/>
          <w:bCs/>
          <w:sz w:val="24"/>
          <w:szCs w:val="24"/>
        </w:rPr>
        <w:t>égetési módok, hibajavítási lehetőségek</w:t>
      </w:r>
      <w:r>
        <w:rPr>
          <w:rFonts w:ascii="Palatino Linotype" w:hAnsi="Palatino Linotype"/>
          <w:b/>
          <w:bCs/>
          <w:sz w:val="24"/>
          <w:szCs w:val="24"/>
        </w:rPr>
        <w:tab/>
      </w:r>
      <w:r w:rsidRPr="000C5846">
        <w:rPr>
          <w:rFonts w:ascii="Palatino Linotype" w:hAnsi="Palatino Linotype"/>
          <w:b/>
          <w:bCs/>
          <w:i/>
          <w:sz w:val="24"/>
          <w:szCs w:val="24"/>
        </w:rPr>
        <w:t>2</w:t>
      </w:r>
      <w:r>
        <w:rPr>
          <w:rFonts w:ascii="Palatino Linotype" w:hAnsi="Palatino Linotype" w:cs="Mangal"/>
          <w:b/>
          <w:i/>
          <w:kern w:val="1"/>
          <w:sz w:val="24"/>
          <w:szCs w:val="24"/>
          <w:lang w:eastAsia="hi-IN" w:bidi="hi-IN"/>
        </w:rPr>
        <w:t xml:space="preserve">0 </w:t>
      </w:r>
      <w:r w:rsidRPr="00B87D30">
        <w:rPr>
          <w:rFonts w:ascii="Palatino Linotype" w:hAnsi="Palatino Linotype" w:cs="Mangal"/>
          <w:b/>
          <w:i/>
          <w:kern w:val="1"/>
          <w:sz w:val="24"/>
          <w:szCs w:val="24"/>
          <w:lang w:eastAsia="hi-IN" w:bidi="hi-IN"/>
        </w:rPr>
        <w:t>óra</w:t>
      </w:r>
    </w:p>
    <w:p w:rsidR="003E5159" w:rsidRPr="00557BB4" w:rsidRDefault="003E5159" w:rsidP="00851EC3">
      <w:pPr>
        <w:ind w:left="709"/>
        <w:rPr>
          <w:rFonts w:ascii="Palatino Linotype" w:hAnsi="Palatino Linotype"/>
          <w:sz w:val="24"/>
          <w:szCs w:val="24"/>
        </w:rPr>
      </w:pPr>
      <w:r>
        <w:rPr>
          <w:rFonts w:ascii="Palatino Linotype" w:hAnsi="Palatino Linotype"/>
          <w:sz w:val="24"/>
          <w:szCs w:val="24"/>
        </w:rPr>
        <w:t>A k</w:t>
      </w:r>
      <w:r w:rsidRPr="00C13A2A">
        <w:rPr>
          <w:rFonts w:ascii="Palatino Linotype" w:hAnsi="Palatino Linotype"/>
          <w:sz w:val="24"/>
          <w:szCs w:val="24"/>
        </w:rPr>
        <w:t>ülönböző dekor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3E5159" w:rsidRPr="00C13A2A" w:rsidRDefault="003E5159" w:rsidP="00851EC3">
      <w:pPr>
        <w:ind w:left="709"/>
        <w:rPr>
          <w:rFonts w:ascii="Palatino Linotype" w:hAnsi="Palatino Linotype"/>
          <w:sz w:val="24"/>
          <w:szCs w:val="24"/>
        </w:rPr>
      </w:pPr>
      <w:r>
        <w:rPr>
          <w:rFonts w:ascii="Palatino Linotype" w:hAnsi="Palatino Linotype"/>
          <w:sz w:val="24"/>
          <w:szCs w:val="24"/>
        </w:rPr>
        <w:t>D</w:t>
      </w:r>
      <w:r w:rsidRPr="00C13A2A">
        <w:rPr>
          <w:rFonts w:ascii="Palatino Linotype" w:hAnsi="Palatino Linotype"/>
          <w:sz w:val="24"/>
          <w:szCs w:val="24"/>
        </w:rPr>
        <w:t>ekor égetés</w:t>
      </w:r>
      <w:r>
        <w:rPr>
          <w:rFonts w:ascii="Palatino Linotype" w:hAnsi="Palatino Linotype"/>
          <w:sz w:val="24"/>
          <w:szCs w:val="24"/>
        </w:rPr>
        <w:t xml:space="preserve"> műveletei</w:t>
      </w:r>
      <w:r w:rsidRPr="00C13A2A">
        <w:rPr>
          <w:rFonts w:ascii="Palatino Linotype" w:hAnsi="Palatino Linotype"/>
          <w:sz w:val="24"/>
          <w:szCs w:val="24"/>
        </w:rPr>
        <w:t xml:space="preserve"> </w:t>
      </w:r>
    </w:p>
    <w:p w:rsidR="003E5159" w:rsidRPr="00E631F2" w:rsidRDefault="003E5159" w:rsidP="00851EC3">
      <w:pPr>
        <w:ind w:left="709"/>
        <w:rPr>
          <w:rFonts w:ascii="Palatino Linotype" w:hAnsi="Palatino Linotype"/>
          <w:sz w:val="24"/>
          <w:szCs w:val="24"/>
        </w:rPr>
      </w:pPr>
      <w:r w:rsidRPr="00C13A2A">
        <w:rPr>
          <w:rFonts w:ascii="Palatino Linotype" w:hAnsi="Palatino Linotype"/>
          <w:sz w:val="24"/>
          <w:szCs w:val="24"/>
        </w:rPr>
        <w:t>Dekor égető kemencék fajtái, működésük a gyakorlatban</w:t>
      </w:r>
    </w:p>
    <w:p w:rsidR="003E5159" w:rsidRPr="00557BB4" w:rsidRDefault="003E5159" w:rsidP="00851EC3">
      <w:pPr>
        <w:ind w:left="709"/>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C13A2A">
        <w:rPr>
          <w:rFonts w:ascii="Palatino Linotype" w:hAnsi="Palatino Linotype"/>
          <w:sz w:val="24"/>
          <w:szCs w:val="24"/>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3E5159" w:rsidRPr="00482A6F" w:rsidRDefault="003E5159" w:rsidP="00851EC3">
      <w:pPr>
        <w:ind w:left="709"/>
        <w:rPr>
          <w:rFonts w:ascii="Palatino Linotype" w:hAnsi="Palatino Linotype"/>
          <w:sz w:val="24"/>
          <w:szCs w:val="24"/>
        </w:rPr>
      </w:pPr>
      <w:r>
        <w:rPr>
          <w:rFonts w:ascii="Palatino Linotype" w:hAnsi="Palatino Linotype"/>
          <w:sz w:val="24"/>
          <w:szCs w:val="24"/>
        </w:rPr>
        <w:t>A dekorégetés</w:t>
      </w:r>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3E5159" w:rsidRPr="00482A6F" w:rsidRDefault="003E5159" w:rsidP="00851EC3">
      <w:pPr>
        <w:ind w:left="709"/>
        <w:rPr>
          <w:rFonts w:ascii="Palatino Linotype" w:hAnsi="Palatino Linotype"/>
          <w:sz w:val="24"/>
          <w:szCs w:val="24"/>
        </w:rPr>
      </w:pPr>
      <w:r>
        <w:rPr>
          <w:rFonts w:ascii="Palatino Linotype" w:hAnsi="Palatino Linotype"/>
          <w:sz w:val="24"/>
          <w:szCs w:val="24"/>
        </w:rPr>
        <w:t xml:space="preserve">A dekorégetésre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3E5159" w:rsidRDefault="003E5159" w:rsidP="00851EC3">
      <w:pPr>
        <w:jc w:val="both"/>
        <w:rPr>
          <w:rFonts w:ascii="Palatino Linotype" w:hAnsi="Palatino Linotype"/>
          <w:sz w:val="24"/>
          <w:szCs w:val="24"/>
        </w:rPr>
      </w:pPr>
    </w:p>
    <w:p w:rsidR="003E5159" w:rsidRPr="000E120B" w:rsidRDefault="003E5159" w:rsidP="00851EC3">
      <w:pPr>
        <w:numPr>
          <w:ilvl w:val="2"/>
          <w:numId w:val="3"/>
        </w:numPr>
        <w:tabs>
          <w:tab w:val="clear" w:pos="1430"/>
          <w:tab w:val="num" w:pos="1701"/>
          <w:tab w:val="right" w:pos="9072"/>
        </w:tabs>
        <w:ind w:left="1225" w:hanging="505"/>
        <w:jc w:val="right"/>
        <w:rPr>
          <w:rFonts w:ascii="Palatino Linotype" w:hAnsi="Palatino Linotype" w:cs="Mangal"/>
          <w:kern w:val="1"/>
          <w:sz w:val="24"/>
          <w:szCs w:val="24"/>
          <w:lang w:eastAsia="hi-IN" w:bidi="hi-IN"/>
        </w:rPr>
      </w:pPr>
      <w:r>
        <w:rPr>
          <w:rFonts w:ascii="Palatino Linotype" w:hAnsi="Palatino Linotype"/>
          <w:b/>
          <w:bCs/>
          <w:sz w:val="24"/>
          <w:szCs w:val="24"/>
        </w:rPr>
        <w:t xml:space="preserve">Vizsga-remek </w:t>
      </w:r>
      <w:r w:rsidRPr="007D6418">
        <w:rPr>
          <w:rFonts w:ascii="Palatino Linotype" w:hAnsi="Palatino Linotype"/>
          <w:b/>
          <w:bCs/>
          <w:sz w:val="24"/>
          <w:szCs w:val="24"/>
        </w:rPr>
        <w:t>készítés</w:t>
      </w:r>
      <w:r>
        <w:rPr>
          <w:rFonts w:ascii="Palatino Linotype" w:hAnsi="Palatino Linotype"/>
          <w:b/>
          <w:bCs/>
          <w:sz w:val="24"/>
          <w:szCs w:val="24"/>
        </w:rPr>
        <w:tab/>
      </w:r>
      <w:r w:rsidRPr="00C74C2B">
        <w:rPr>
          <w:rFonts w:ascii="Palatino Linotype" w:hAnsi="Palatino Linotype"/>
          <w:b/>
          <w:bCs/>
          <w:i/>
          <w:sz w:val="24"/>
          <w:szCs w:val="24"/>
        </w:rPr>
        <w:t>1</w:t>
      </w:r>
      <w:r>
        <w:rPr>
          <w:rFonts w:ascii="Palatino Linotype" w:hAnsi="Palatino Linotype" w:cs="Mangal"/>
          <w:b/>
          <w:i/>
          <w:kern w:val="1"/>
          <w:sz w:val="24"/>
          <w:szCs w:val="24"/>
          <w:lang w:eastAsia="hi-IN" w:bidi="hi-IN"/>
        </w:rPr>
        <w:t>50</w:t>
      </w:r>
      <w:r w:rsidRPr="00C74C2B">
        <w:rPr>
          <w:rFonts w:ascii="Palatino Linotype" w:hAnsi="Palatino Linotype" w:cs="Mangal"/>
          <w:b/>
          <w:i/>
          <w:kern w:val="1"/>
          <w:sz w:val="24"/>
          <w:szCs w:val="24"/>
          <w:lang w:eastAsia="hi-IN" w:bidi="hi-IN"/>
        </w:rPr>
        <w:t xml:space="preserve"> óra</w:t>
      </w:r>
    </w:p>
    <w:p w:rsidR="003E5159" w:rsidRPr="00481A74" w:rsidRDefault="003E5159" w:rsidP="00851EC3">
      <w:pPr>
        <w:ind w:left="709"/>
        <w:rPr>
          <w:rFonts w:ascii="Palatino Linotype" w:hAnsi="Palatino Linotype"/>
          <w:sz w:val="24"/>
          <w:szCs w:val="24"/>
        </w:rPr>
      </w:pPr>
      <w:r w:rsidRPr="00481A74">
        <w:rPr>
          <w:rFonts w:ascii="Palatino Linotype" w:hAnsi="Palatino Linotype"/>
          <w:sz w:val="24"/>
          <w:szCs w:val="24"/>
        </w:rPr>
        <w:t>Önálló munkavégzés tervezése, szervezése</w:t>
      </w:r>
    </w:p>
    <w:p w:rsidR="003E5159" w:rsidRPr="00581AF0" w:rsidRDefault="003E5159" w:rsidP="00851EC3">
      <w:pPr>
        <w:ind w:left="709"/>
        <w:rPr>
          <w:rFonts w:ascii="Palatino Linotype" w:hAnsi="Palatino Linotype"/>
          <w:sz w:val="24"/>
          <w:szCs w:val="24"/>
        </w:rPr>
      </w:pPr>
      <w:r w:rsidRPr="00481A74">
        <w:rPr>
          <w:rFonts w:ascii="Palatino Linotype" w:hAnsi="Palatino Linotype"/>
          <w:sz w:val="24"/>
          <w:szCs w:val="24"/>
        </w:rPr>
        <w:t>Vizsga</w:t>
      </w:r>
      <w:r>
        <w:rPr>
          <w:rFonts w:ascii="Palatino Linotype" w:hAnsi="Palatino Linotype"/>
          <w:sz w:val="24"/>
          <w:szCs w:val="24"/>
        </w:rPr>
        <w:t>-</w:t>
      </w:r>
      <w:r w:rsidRPr="00481A74">
        <w:rPr>
          <w:rFonts w:ascii="Palatino Linotype" w:hAnsi="Palatino Linotype"/>
          <w:sz w:val="24"/>
          <w:szCs w:val="24"/>
        </w:rPr>
        <w:t xml:space="preserve">remek tervezése, műhelyrajz, elkészítése, a porcelántárgy vagy </w:t>
      </w:r>
      <w:r w:rsidRPr="00581AF0">
        <w:rPr>
          <w:rFonts w:ascii="Palatino Linotype" w:hAnsi="Palatino Linotype"/>
          <w:sz w:val="24"/>
          <w:szCs w:val="24"/>
        </w:rPr>
        <w:t xml:space="preserve">tárgycsoport </w:t>
      </w:r>
      <w:r>
        <w:rPr>
          <w:rFonts w:ascii="Palatino Linotype" w:hAnsi="Palatino Linotype"/>
          <w:sz w:val="24"/>
          <w:szCs w:val="24"/>
        </w:rPr>
        <w:t xml:space="preserve">különböző technikákkal megfestett díszítményének </w:t>
      </w:r>
      <w:r w:rsidRPr="00581AF0">
        <w:rPr>
          <w:rFonts w:ascii="Palatino Linotype" w:hAnsi="Palatino Linotype"/>
          <w:sz w:val="24"/>
          <w:szCs w:val="24"/>
        </w:rPr>
        <w:t>kivitelezése</w:t>
      </w:r>
    </w:p>
    <w:p w:rsidR="003E5159" w:rsidRPr="00557BB4" w:rsidRDefault="003E5159" w:rsidP="00851EC3">
      <w:pPr>
        <w:ind w:left="709"/>
        <w:rPr>
          <w:rFonts w:ascii="Palatino Linotype" w:hAnsi="Palatino Linotype"/>
          <w:sz w:val="24"/>
          <w:szCs w:val="24"/>
        </w:rPr>
      </w:pPr>
      <w:r>
        <w:rPr>
          <w:rFonts w:ascii="Palatino Linotype" w:hAnsi="Palatino Linotype"/>
          <w:sz w:val="24"/>
          <w:szCs w:val="24"/>
        </w:rPr>
        <w:t>A vizsga-remek kivitelezés</w:t>
      </w:r>
      <w:r w:rsidRPr="00557BB4">
        <w:rPr>
          <w:rFonts w:ascii="Palatino Linotype" w:hAnsi="Palatino Linotype"/>
          <w:sz w:val="24"/>
          <w:szCs w:val="24"/>
        </w:rPr>
        <w:t xml:space="preserve"> feltételeinek megteremtése</w:t>
      </w:r>
      <w:r>
        <w:rPr>
          <w:rFonts w:ascii="Palatino Linotype" w:hAnsi="Palatino Linotype"/>
          <w:sz w:val="24"/>
          <w:szCs w:val="24"/>
        </w:rPr>
        <w:t>:</w:t>
      </w:r>
    </w:p>
    <w:p w:rsidR="003E5159" w:rsidRPr="00481A74" w:rsidRDefault="003E5159" w:rsidP="00851EC3">
      <w:pPr>
        <w:widowControl w:val="0"/>
        <w:suppressAutoHyphens/>
        <w:ind w:left="1276"/>
        <w:rPr>
          <w:rFonts w:ascii="Palatino Linotype" w:hAnsi="Palatino Linotype" w:cs="Tahoma"/>
          <w:color w:val="333333"/>
          <w:sz w:val="24"/>
          <w:szCs w:val="24"/>
          <w:shd w:val="clear" w:color="auto" w:fill="FFFFFF"/>
        </w:rPr>
      </w:pPr>
      <w:r>
        <w:rPr>
          <w:rFonts w:ascii="Palatino Linotype" w:hAnsi="Palatino Linotype"/>
          <w:sz w:val="24"/>
          <w:szCs w:val="24"/>
        </w:rPr>
        <w:t>festékek, segédanyagok</w:t>
      </w:r>
      <w:r w:rsidRPr="00481A74">
        <w:rPr>
          <w:rFonts w:ascii="Palatino Linotype" w:hAnsi="Palatino Linotype"/>
          <w:sz w:val="24"/>
          <w:szCs w:val="24"/>
        </w:rPr>
        <w:t xml:space="preserve"> kiválasztása, előkészítése</w:t>
      </w:r>
    </w:p>
    <w:p w:rsidR="003E5159" w:rsidRPr="00B651CF" w:rsidRDefault="003E5159" w:rsidP="00851EC3">
      <w:pPr>
        <w:ind w:left="1276"/>
        <w:jc w:val="both"/>
        <w:rPr>
          <w:rFonts w:ascii="Palatino Linotype" w:hAnsi="Palatino Linotype"/>
          <w:sz w:val="24"/>
          <w:szCs w:val="24"/>
        </w:rPr>
      </w:pPr>
      <w:r w:rsidRPr="00481A74">
        <w:rPr>
          <w:rFonts w:ascii="Palatino Linotype" w:hAnsi="Palatino Linotype"/>
          <w:sz w:val="24"/>
          <w:szCs w:val="24"/>
        </w:rPr>
        <w:t>szerszámok, segédeszközök kiválasztása</w:t>
      </w:r>
    </w:p>
    <w:p w:rsidR="003E5159" w:rsidRPr="00B651CF" w:rsidRDefault="003E5159" w:rsidP="00851EC3">
      <w:pPr>
        <w:ind w:left="1276"/>
        <w:jc w:val="both"/>
        <w:rPr>
          <w:rFonts w:ascii="Palatino Linotype" w:hAnsi="Palatino Linotype"/>
          <w:sz w:val="24"/>
          <w:szCs w:val="24"/>
        </w:rPr>
      </w:pPr>
      <w:r w:rsidRPr="00481A74">
        <w:rPr>
          <w:rFonts w:ascii="Palatino Linotype" w:hAnsi="Palatino Linotype"/>
          <w:sz w:val="24"/>
          <w:szCs w:val="24"/>
        </w:rPr>
        <w:t>munkavégzés műveleti sorrendjének meghatározása, részfeladatok lebontása, technológiai idők és a műveletek egymásutániságának figyelembevételével</w:t>
      </w:r>
    </w:p>
    <w:p w:rsidR="003E5159" w:rsidRPr="00B651CF" w:rsidRDefault="003E5159" w:rsidP="00851EC3">
      <w:pPr>
        <w:ind w:left="709"/>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nyagtakarékossági szempontok és minőségi előírások összehangolása</w:t>
      </w:r>
    </w:p>
    <w:p w:rsidR="003E5159" w:rsidRPr="00C13A2A" w:rsidRDefault="003E5159" w:rsidP="00851EC3">
      <w:pPr>
        <w:ind w:left="709"/>
        <w:rPr>
          <w:rFonts w:ascii="Palatino Linotype" w:hAnsi="Palatino Linotype"/>
          <w:sz w:val="24"/>
          <w:szCs w:val="24"/>
        </w:rPr>
      </w:pPr>
      <w:r w:rsidRPr="00C13A2A">
        <w:rPr>
          <w:rFonts w:ascii="Palatino Linotype" w:hAnsi="Palatino Linotype"/>
          <w:sz w:val="24"/>
          <w:szCs w:val="24"/>
        </w:rPr>
        <w:lastRenderedPageBreak/>
        <w:t>Több tanult festési technika és technológia alkalmazása</w:t>
      </w:r>
    </w:p>
    <w:p w:rsidR="003E5159" w:rsidRPr="00B651CF" w:rsidRDefault="003E5159" w:rsidP="00851EC3">
      <w:pPr>
        <w:ind w:left="709"/>
        <w:rPr>
          <w:rFonts w:ascii="Palatino Linotype" w:hAnsi="Palatino Linotype"/>
          <w:sz w:val="24"/>
          <w:szCs w:val="24"/>
        </w:rPr>
      </w:pPr>
      <w:r>
        <w:rPr>
          <w:rFonts w:ascii="Palatino Linotype" w:hAnsi="Palatino Linotype"/>
          <w:sz w:val="24"/>
          <w:szCs w:val="24"/>
        </w:rPr>
        <w:t>B</w:t>
      </w:r>
      <w:r w:rsidRPr="00481A74">
        <w:rPr>
          <w:rFonts w:ascii="Palatino Linotype" w:hAnsi="Palatino Linotype"/>
          <w:sz w:val="24"/>
          <w:szCs w:val="24"/>
        </w:rPr>
        <w:t>onyolultabb feladat kivitelezése üzemszerű termelési feltételek között</w:t>
      </w:r>
    </w:p>
    <w:p w:rsidR="003E5159" w:rsidRPr="00B651CF" w:rsidRDefault="003E5159" w:rsidP="00851EC3">
      <w:pPr>
        <w:ind w:left="709"/>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 xml:space="preserve"> műveletek specifikálási lehetőségei a teljesítményelvű munkavégzés alapjainak alkalmazásával</w:t>
      </w:r>
    </w:p>
    <w:p w:rsidR="003E5159" w:rsidRPr="00482A6F" w:rsidRDefault="003E5159" w:rsidP="00851EC3">
      <w:pPr>
        <w:ind w:left="709"/>
        <w:rPr>
          <w:rFonts w:ascii="Palatino Linotype" w:hAnsi="Palatino Linotype"/>
          <w:sz w:val="24"/>
          <w:szCs w:val="24"/>
        </w:rPr>
      </w:pPr>
      <w:r>
        <w:rPr>
          <w:rFonts w:ascii="Palatino Linotype" w:hAnsi="Palatino Linotype"/>
          <w:sz w:val="24"/>
          <w:szCs w:val="24"/>
        </w:rPr>
        <w:t>A vizsga-remek elkészítésére</w:t>
      </w:r>
      <w:r w:rsidRPr="00482A6F">
        <w:rPr>
          <w:rFonts w:ascii="Palatino Linotype" w:hAnsi="Palatino Linotype"/>
          <w:sz w:val="24"/>
          <w:szCs w:val="24"/>
        </w:rPr>
        <w:t xml:space="preserve"> vonatkozó munka-, baleset-, egészség-, tűz- és környezetvédelmi előírások betartása </w:t>
      </w:r>
    </w:p>
    <w:p w:rsidR="003E5159" w:rsidRPr="000E120B" w:rsidRDefault="003E5159" w:rsidP="00851EC3">
      <w:pPr>
        <w:widowControl w:val="0"/>
        <w:suppressAutoHyphens/>
        <w:ind w:left="1225"/>
        <w:rPr>
          <w:rFonts w:ascii="Palatino Linotype" w:hAnsi="Palatino Linotype" w:cs="Mangal"/>
          <w:b/>
          <w:kern w:val="1"/>
          <w:sz w:val="24"/>
          <w:szCs w:val="24"/>
          <w:lang w:eastAsia="hi-IN" w:bidi="hi-IN"/>
        </w:rPr>
      </w:pPr>
    </w:p>
    <w:p w:rsidR="003E5159" w:rsidRPr="00B87D30" w:rsidRDefault="003E5159" w:rsidP="00851EC3">
      <w:pPr>
        <w:numPr>
          <w:ilvl w:val="1"/>
          <w:numId w:val="3"/>
        </w:numPr>
        <w:tabs>
          <w:tab w:val="clear" w:pos="432"/>
          <w:tab w:val="num" w:pos="709"/>
        </w:tabs>
        <w:ind w:left="567"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E5159" w:rsidRPr="009147AC" w:rsidRDefault="003E5159" w:rsidP="00851EC3">
      <w:pPr>
        <w:tabs>
          <w:tab w:val="num" w:pos="709"/>
        </w:tabs>
        <w:ind w:left="567"/>
        <w:rPr>
          <w:rFonts w:ascii="Palatino Linotype" w:hAnsi="Palatino Linotype"/>
          <w:i/>
          <w:sz w:val="24"/>
          <w:szCs w:val="24"/>
        </w:rPr>
      </w:pPr>
      <w:r w:rsidRPr="009147AC">
        <w:rPr>
          <w:rFonts w:ascii="Palatino Linotype" w:hAnsi="Palatino Linotype"/>
          <w:i/>
          <w:sz w:val="24"/>
          <w:szCs w:val="24"/>
        </w:rPr>
        <w:t>Tanterem, szaktanterem, tanműhely</w:t>
      </w:r>
    </w:p>
    <w:p w:rsidR="003E5159" w:rsidRDefault="003E5159" w:rsidP="00851EC3">
      <w:pPr>
        <w:pStyle w:val="Listaszerbekezds"/>
        <w:spacing w:after="0" w:line="240" w:lineRule="auto"/>
        <w:rPr>
          <w:rFonts w:ascii="Palatino Linotype" w:hAnsi="Palatino Linotype"/>
          <w:b/>
          <w:sz w:val="24"/>
          <w:szCs w:val="24"/>
        </w:rPr>
      </w:pPr>
    </w:p>
    <w:p w:rsidR="003E5159" w:rsidRDefault="003E5159" w:rsidP="00851EC3">
      <w:pPr>
        <w:numPr>
          <w:ilvl w:val="1"/>
          <w:numId w:val="3"/>
        </w:numPr>
        <w:tabs>
          <w:tab w:val="clear" w:pos="432"/>
          <w:tab w:val="num" w:pos="993"/>
        </w:tabs>
        <w:ind w:left="567" w:firstLine="0"/>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E5159" w:rsidRDefault="003E5159" w:rsidP="00851EC3">
      <w:pPr>
        <w:ind w:left="360"/>
        <w:rPr>
          <w:rFonts w:ascii="Palatino Linotype" w:hAnsi="Palatino Linotype"/>
          <w:b/>
          <w:i/>
          <w:sz w:val="24"/>
          <w:szCs w:val="24"/>
        </w:rPr>
      </w:pPr>
    </w:p>
    <w:p w:rsidR="003E5159" w:rsidRPr="007C4B06" w:rsidRDefault="003E5159" w:rsidP="009147AC">
      <w:pPr>
        <w:numPr>
          <w:ilvl w:val="2"/>
          <w:numId w:val="3"/>
        </w:numPr>
        <w:jc w:val="both"/>
        <w:rPr>
          <w:rFonts w:ascii="Palatino Linotype" w:hAnsi="Palatino Linotype"/>
          <w:b/>
          <w:bCs/>
          <w:i/>
          <w:sz w:val="24"/>
          <w:szCs w:val="24"/>
        </w:rPr>
      </w:pPr>
      <w:r w:rsidRPr="007C4B0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E5159" w:rsidRPr="008B7D14" w:rsidTr="004907D3">
        <w:trPr>
          <w:jc w:val="center"/>
        </w:trPr>
        <w:tc>
          <w:tcPr>
            <w:tcW w:w="994" w:type="dxa"/>
            <w:vMerge w:val="restart"/>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E5159" w:rsidRDefault="003E5159" w:rsidP="004907D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E5159" w:rsidRPr="008B7D14" w:rsidRDefault="003E5159" w:rsidP="004907D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8B7D14" w:rsidTr="004907D3">
        <w:trPr>
          <w:jc w:val="center"/>
        </w:trPr>
        <w:tc>
          <w:tcPr>
            <w:tcW w:w="994" w:type="dxa"/>
            <w:vMerge/>
            <w:vAlign w:val="center"/>
          </w:tcPr>
          <w:p w:rsidR="003E5159" w:rsidRPr="008B7D14" w:rsidRDefault="003E5159" w:rsidP="004907D3">
            <w:pPr>
              <w:jc w:val="center"/>
              <w:rPr>
                <w:rFonts w:ascii="Palatino Linotype" w:hAnsi="Palatino Linotype"/>
                <w:b/>
                <w:sz w:val="20"/>
                <w:szCs w:val="20"/>
              </w:rPr>
            </w:pPr>
          </w:p>
        </w:tc>
        <w:tc>
          <w:tcPr>
            <w:tcW w:w="2800" w:type="dxa"/>
            <w:vMerge/>
            <w:vAlign w:val="center"/>
          </w:tcPr>
          <w:p w:rsidR="003E5159" w:rsidRPr="008B7D14" w:rsidRDefault="003E5159" w:rsidP="004907D3">
            <w:pPr>
              <w:rPr>
                <w:rFonts w:ascii="Palatino Linotype" w:hAnsi="Palatino Linotype"/>
                <w:b/>
                <w:sz w:val="20"/>
                <w:szCs w:val="20"/>
              </w:rPr>
            </w:pP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E5159" w:rsidRPr="008B7D14" w:rsidRDefault="003E5159" w:rsidP="004907D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E5159" w:rsidRPr="008B7D14" w:rsidRDefault="003E5159" w:rsidP="004907D3">
            <w:pPr>
              <w:jc w:val="center"/>
              <w:rPr>
                <w:rFonts w:ascii="Palatino Linotype" w:hAnsi="Palatino Linotype"/>
                <w:b/>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p>
        </w:tc>
        <w:tc>
          <w:tcPr>
            <w:tcW w:w="2659" w:type="dxa"/>
            <w:vAlign w:val="center"/>
          </w:tcPr>
          <w:p w:rsidR="003E5159" w:rsidRPr="00004F27" w:rsidRDefault="003E5159" w:rsidP="004907D3">
            <w:pPr>
              <w:jc w:val="center"/>
              <w:rPr>
                <w:rFonts w:ascii="Palatino Linotype" w:hAnsi="Palatino Linotype"/>
                <w:caps/>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p>
        </w:tc>
        <w:tc>
          <w:tcPr>
            <w:tcW w:w="2659" w:type="dxa"/>
            <w:vAlign w:val="center"/>
          </w:tcPr>
          <w:p w:rsidR="003E5159" w:rsidRPr="00004F27" w:rsidRDefault="003E5159" w:rsidP="004907D3">
            <w:pPr>
              <w:jc w:val="center"/>
              <w:rPr>
                <w:rFonts w:ascii="Palatino Linotype" w:hAnsi="Palatino Linotype"/>
                <w:caps/>
                <w:sz w:val="20"/>
                <w:szCs w:val="20"/>
              </w:rPr>
            </w:pPr>
          </w:p>
        </w:tc>
      </w:tr>
      <w:tr w:rsidR="003E5159" w:rsidRPr="008B7D14" w:rsidTr="004907D3">
        <w:trPr>
          <w:jc w:val="center"/>
        </w:trPr>
        <w:tc>
          <w:tcPr>
            <w:tcW w:w="994" w:type="dxa"/>
            <w:vAlign w:val="center"/>
          </w:tcPr>
          <w:p w:rsidR="003E5159" w:rsidRPr="008B7D14" w:rsidRDefault="003E5159" w:rsidP="004907D3">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E5159" w:rsidRPr="008B7D14" w:rsidRDefault="003E5159" w:rsidP="004907D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r w:rsidRPr="00004F27">
              <w:rPr>
                <w:rFonts w:ascii="Palatino Linotype" w:hAnsi="Palatino Linotype"/>
                <w:sz w:val="20"/>
                <w:szCs w:val="20"/>
              </w:rPr>
              <w:t>x</w:t>
            </w:r>
          </w:p>
        </w:tc>
        <w:tc>
          <w:tcPr>
            <w:tcW w:w="945" w:type="dxa"/>
            <w:vAlign w:val="center"/>
          </w:tcPr>
          <w:p w:rsidR="003E5159" w:rsidRPr="00004F27" w:rsidRDefault="003E5159" w:rsidP="004907D3">
            <w:pPr>
              <w:jc w:val="center"/>
              <w:rPr>
                <w:rFonts w:ascii="Palatino Linotype" w:hAnsi="Palatino Linotype"/>
                <w:caps/>
                <w:sz w:val="20"/>
                <w:szCs w:val="20"/>
              </w:rPr>
            </w:pPr>
          </w:p>
        </w:tc>
        <w:tc>
          <w:tcPr>
            <w:tcW w:w="2659" w:type="dxa"/>
            <w:vAlign w:val="center"/>
          </w:tcPr>
          <w:p w:rsidR="003E5159" w:rsidRPr="00004F27" w:rsidRDefault="003E5159" w:rsidP="004907D3">
            <w:pPr>
              <w:jc w:val="center"/>
              <w:rPr>
                <w:rFonts w:ascii="Palatino Linotype" w:hAnsi="Palatino Linotype"/>
                <w:caps/>
                <w:sz w:val="20"/>
                <w:szCs w:val="20"/>
              </w:rPr>
            </w:pPr>
          </w:p>
        </w:tc>
      </w:tr>
    </w:tbl>
    <w:p w:rsidR="003E5159" w:rsidRPr="009147AC" w:rsidRDefault="003E5159" w:rsidP="009147AC">
      <w:pPr>
        <w:jc w:val="both"/>
        <w:rPr>
          <w:rFonts w:ascii="Palatino Linotype" w:hAnsi="Palatino Linotype"/>
          <w:b/>
          <w:i/>
          <w:sz w:val="24"/>
          <w:szCs w:val="24"/>
        </w:rPr>
      </w:pPr>
    </w:p>
    <w:p w:rsidR="003E5159" w:rsidRPr="007C4B06" w:rsidRDefault="003E5159" w:rsidP="00851EC3">
      <w:pPr>
        <w:numPr>
          <w:ilvl w:val="2"/>
          <w:numId w:val="3"/>
        </w:numPr>
        <w:jc w:val="both"/>
        <w:rPr>
          <w:rFonts w:ascii="Palatino Linotype" w:hAnsi="Palatino Linotype"/>
          <w:b/>
          <w:i/>
          <w:sz w:val="24"/>
          <w:szCs w:val="24"/>
        </w:rPr>
      </w:pPr>
      <w:r w:rsidRPr="007C4B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E5159" w:rsidRPr="00FE5532" w:rsidTr="00851EC3">
        <w:trPr>
          <w:cantSplit/>
          <w:trHeight w:val="921"/>
          <w:jc w:val="center"/>
        </w:trPr>
        <w:tc>
          <w:tcPr>
            <w:tcW w:w="828"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E5159" w:rsidRPr="00FE5532"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E5159" w:rsidRDefault="003E5159" w:rsidP="00851EC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E5159" w:rsidRDefault="003E5159" w:rsidP="00851EC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E5159" w:rsidRPr="00FE5532" w:rsidRDefault="003E5159" w:rsidP="00851EC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E5159" w:rsidRPr="00FE5532" w:rsidTr="00851EC3">
        <w:trPr>
          <w:cantSplit/>
          <w:trHeight w:val="1076"/>
          <w:jc w:val="center"/>
        </w:trPr>
        <w:tc>
          <w:tcPr>
            <w:tcW w:w="828" w:type="dxa"/>
            <w:vMerge/>
            <w:vAlign w:val="center"/>
          </w:tcPr>
          <w:p w:rsidR="003E5159" w:rsidRPr="00FE5532" w:rsidRDefault="003E5159" w:rsidP="00851EC3">
            <w:pPr>
              <w:jc w:val="center"/>
              <w:rPr>
                <w:rFonts w:ascii="Palatino Linotype" w:hAnsi="Palatino Linotype"/>
                <w:b/>
                <w:sz w:val="20"/>
                <w:szCs w:val="20"/>
              </w:rPr>
            </w:pPr>
          </w:p>
        </w:tc>
        <w:tc>
          <w:tcPr>
            <w:tcW w:w="3621" w:type="dxa"/>
            <w:vMerge/>
            <w:vAlign w:val="center"/>
          </w:tcPr>
          <w:p w:rsidR="003E5159" w:rsidRPr="00FE5532" w:rsidRDefault="003E5159" w:rsidP="00851EC3">
            <w:pPr>
              <w:rPr>
                <w:rFonts w:ascii="Palatino Linotype" w:hAnsi="Palatino Linotype"/>
                <w:b/>
                <w:sz w:val="20"/>
                <w:szCs w:val="20"/>
              </w:rPr>
            </w:pPr>
          </w:p>
        </w:tc>
        <w:tc>
          <w:tcPr>
            <w:tcW w:w="809" w:type="dxa"/>
            <w:textDirection w:val="btLr"/>
            <w:vAlign w:val="center"/>
          </w:tcPr>
          <w:p w:rsidR="003E5159" w:rsidRPr="00FE5532" w:rsidRDefault="003E5159" w:rsidP="00851EC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Csoport-</w:t>
            </w:r>
          </w:p>
          <w:p w:rsidR="003E5159" w:rsidRPr="00FE5532" w:rsidRDefault="003E5159" w:rsidP="00851EC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E5159" w:rsidRDefault="003E5159" w:rsidP="00851EC3">
            <w:pPr>
              <w:ind w:left="113" w:right="113"/>
              <w:rPr>
                <w:rFonts w:ascii="Palatino Linotype" w:hAnsi="Palatino Linotype"/>
                <w:b/>
                <w:sz w:val="20"/>
                <w:szCs w:val="20"/>
              </w:rPr>
            </w:pPr>
            <w:r>
              <w:rPr>
                <w:rFonts w:ascii="Palatino Linotype" w:hAnsi="Palatino Linotype"/>
                <w:b/>
                <w:sz w:val="20"/>
                <w:szCs w:val="20"/>
              </w:rPr>
              <w:t>Osztály-</w:t>
            </w:r>
          </w:p>
          <w:p w:rsidR="003E5159" w:rsidRPr="00FE5532" w:rsidRDefault="003E5159" w:rsidP="00851EC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E5159" w:rsidRPr="00FE5532" w:rsidRDefault="003E5159" w:rsidP="00851EC3">
            <w:pPr>
              <w:jc w:val="center"/>
              <w:rPr>
                <w:rFonts w:ascii="Palatino Linotype" w:hAnsi="Palatino Linotype"/>
                <w:b/>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E5159" w:rsidRPr="008B7D14" w:rsidRDefault="003E5159" w:rsidP="00851EC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98"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763" w:type="dxa"/>
            <w:shd w:val="clear" w:color="auto" w:fill="D9D9D9"/>
            <w:vAlign w:val="center"/>
          </w:tcPr>
          <w:p w:rsidR="003E5159" w:rsidRPr="00FE5532" w:rsidRDefault="003E5159" w:rsidP="00851EC3">
            <w:pPr>
              <w:jc w:val="center"/>
              <w:rPr>
                <w:rFonts w:ascii="Palatino Linotype" w:hAnsi="Palatino Linotype"/>
                <w:sz w:val="20"/>
                <w:szCs w:val="20"/>
              </w:rPr>
            </w:pPr>
          </w:p>
        </w:tc>
        <w:tc>
          <w:tcPr>
            <w:tcW w:w="2190" w:type="dxa"/>
            <w:shd w:val="clear" w:color="auto" w:fill="D9D9D9"/>
            <w:vAlign w:val="center"/>
          </w:tcPr>
          <w:p w:rsidR="003E5159" w:rsidRPr="00FE5532" w:rsidRDefault="003E5159" w:rsidP="00851EC3">
            <w:pPr>
              <w:jc w:val="center"/>
              <w:rPr>
                <w:rFonts w:ascii="Palatino Linotype" w:hAnsi="Palatino Linotype"/>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3E5159" w:rsidRPr="00FE5532" w:rsidRDefault="003E5159" w:rsidP="00851EC3">
            <w:pPr>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készítés tárgyról</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sz w:val="20"/>
                <w:szCs w:val="20"/>
              </w:rPr>
            </w:pPr>
            <w:r w:rsidRPr="00FE5532">
              <w:rPr>
                <w:rFonts w:ascii="Palatino Linotype" w:hAnsi="Palatino Linotype" w:cs="Arial"/>
                <w:sz w:val="20"/>
                <w:szCs w:val="20"/>
              </w:rPr>
              <w:t>XY rajz elemzés, hibakeresés</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trHeight w:val="499"/>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3E5159" w:rsidRPr="00FE5532" w:rsidRDefault="003E5159" w:rsidP="00851EC3">
            <w:pPr>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3E5159" w:rsidRPr="00004F27" w:rsidRDefault="003E5159" w:rsidP="00851EC3">
            <w:pPr>
              <w:jc w:val="center"/>
              <w:rPr>
                <w:rFonts w:ascii="Palatino Linotype" w:hAnsi="Palatino Linotype"/>
                <w:caps/>
                <w:sz w:val="20"/>
                <w:szCs w:val="20"/>
              </w:rPr>
            </w:pP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E5159" w:rsidRPr="00004F27" w:rsidRDefault="003E5159" w:rsidP="00851EC3">
            <w:pPr>
              <w:jc w:val="center"/>
              <w:rPr>
                <w:rFonts w:ascii="Palatino Linotype" w:hAnsi="Palatino Linotype"/>
                <w:caps/>
                <w:sz w:val="20"/>
                <w:szCs w:val="20"/>
              </w:rPr>
            </w:pP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3E5159" w:rsidRPr="00004F27" w:rsidRDefault="003E5159" w:rsidP="00851EC3">
            <w:pPr>
              <w:jc w:val="center"/>
              <w:rPr>
                <w:rFonts w:ascii="Palatino Linotype" w:hAnsi="Palatino Linotype"/>
                <w:caps/>
                <w:sz w:val="20"/>
                <w:szCs w:val="20"/>
              </w:rPr>
            </w:pP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shd w:val="clear" w:color="auto" w:fill="D9D9D9"/>
            <w:vAlign w:val="center"/>
          </w:tcPr>
          <w:p w:rsidR="003E5159" w:rsidRPr="008B7D14" w:rsidRDefault="003E5159" w:rsidP="00851EC3">
            <w:pPr>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3E5159" w:rsidRPr="008B7D14" w:rsidRDefault="003E5159" w:rsidP="00851EC3">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98"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763" w:type="dxa"/>
            <w:shd w:val="clear" w:color="auto" w:fill="D9D9D9"/>
            <w:vAlign w:val="center"/>
          </w:tcPr>
          <w:p w:rsidR="003E5159" w:rsidRPr="00004F27" w:rsidRDefault="003E5159" w:rsidP="00851EC3">
            <w:pPr>
              <w:jc w:val="center"/>
              <w:rPr>
                <w:rFonts w:ascii="Palatino Linotype" w:hAnsi="Palatino Linotype"/>
                <w:caps/>
                <w:sz w:val="20"/>
                <w:szCs w:val="20"/>
              </w:rPr>
            </w:pPr>
          </w:p>
        </w:tc>
        <w:tc>
          <w:tcPr>
            <w:tcW w:w="2190" w:type="dxa"/>
            <w:shd w:val="clear" w:color="auto" w:fill="D9D9D9"/>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r w:rsidR="003E5159" w:rsidRPr="00FE5532" w:rsidTr="00851EC3">
        <w:trPr>
          <w:jc w:val="center"/>
        </w:trPr>
        <w:tc>
          <w:tcPr>
            <w:tcW w:w="828" w:type="dxa"/>
            <w:vAlign w:val="center"/>
          </w:tcPr>
          <w:p w:rsidR="003E5159" w:rsidRPr="00FE5532" w:rsidRDefault="003E5159" w:rsidP="00851EC3">
            <w:pPr>
              <w:jc w:val="center"/>
              <w:rPr>
                <w:rFonts w:ascii="Palatino Linotype" w:hAnsi="Palatino Linotype"/>
                <w:sz w:val="20"/>
                <w:szCs w:val="20"/>
              </w:rPr>
            </w:pPr>
            <w:r w:rsidRPr="00FE5532">
              <w:rPr>
                <w:rFonts w:ascii="Palatino Linotype" w:hAnsi="Palatino Linotype"/>
                <w:sz w:val="20"/>
                <w:szCs w:val="20"/>
              </w:rPr>
              <w:t>9.</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3E5159" w:rsidRPr="00FE5532" w:rsidRDefault="003E5159" w:rsidP="00851EC3">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3E5159" w:rsidRPr="00004F27" w:rsidRDefault="003E5159" w:rsidP="00851EC3">
            <w:pPr>
              <w:jc w:val="center"/>
              <w:rPr>
                <w:rFonts w:ascii="Palatino Linotype" w:hAnsi="Palatino Linotype"/>
                <w:caps/>
                <w:sz w:val="20"/>
                <w:szCs w:val="20"/>
              </w:rPr>
            </w:pPr>
            <w:r w:rsidRPr="00004F27">
              <w:rPr>
                <w:rFonts w:ascii="Palatino Linotype" w:hAnsi="Palatino Linotype"/>
                <w:sz w:val="20"/>
                <w:szCs w:val="20"/>
              </w:rPr>
              <w:t>x</w:t>
            </w:r>
          </w:p>
        </w:tc>
        <w:tc>
          <w:tcPr>
            <w:tcW w:w="798" w:type="dxa"/>
            <w:vAlign w:val="center"/>
          </w:tcPr>
          <w:p w:rsidR="003E5159" w:rsidRPr="00004F27" w:rsidRDefault="003E5159" w:rsidP="00851EC3">
            <w:pPr>
              <w:jc w:val="center"/>
              <w:rPr>
                <w:rFonts w:ascii="Palatino Linotype" w:hAnsi="Palatino Linotype"/>
                <w:caps/>
                <w:sz w:val="20"/>
                <w:szCs w:val="20"/>
              </w:rPr>
            </w:pPr>
          </w:p>
        </w:tc>
        <w:tc>
          <w:tcPr>
            <w:tcW w:w="763" w:type="dxa"/>
            <w:vAlign w:val="center"/>
          </w:tcPr>
          <w:p w:rsidR="003E5159" w:rsidRPr="00004F27" w:rsidRDefault="003E5159" w:rsidP="00851EC3">
            <w:pPr>
              <w:jc w:val="center"/>
              <w:rPr>
                <w:rFonts w:ascii="Palatino Linotype" w:hAnsi="Palatino Linotype"/>
                <w:caps/>
                <w:sz w:val="20"/>
                <w:szCs w:val="20"/>
              </w:rPr>
            </w:pPr>
          </w:p>
        </w:tc>
        <w:tc>
          <w:tcPr>
            <w:tcW w:w="2190" w:type="dxa"/>
            <w:vAlign w:val="center"/>
          </w:tcPr>
          <w:p w:rsidR="003E5159" w:rsidRPr="00004F27" w:rsidRDefault="003E5159" w:rsidP="00851EC3">
            <w:pPr>
              <w:jc w:val="center"/>
              <w:rPr>
                <w:rFonts w:ascii="Palatino Linotype" w:hAnsi="Palatino Linotype"/>
                <w:caps/>
                <w:sz w:val="20"/>
                <w:szCs w:val="20"/>
              </w:rPr>
            </w:pPr>
          </w:p>
        </w:tc>
      </w:tr>
    </w:tbl>
    <w:p w:rsidR="003E5159" w:rsidRPr="00552A31" w:rsidRDefault="003E5159" w:rsidP="00851EC3">
      <w:pPr>
        <w:rPr>
          <w:rFonts w:ascii="Palatino Linotype" w:hAnsi="Palatino Linotype"/>
          <w:sz w:val="24"/>
          <w:szCs w:val="24"/>
        </w:rPr>
      </w:pPr>
    </w:p>
    <w:p w:rsidR="003E5159" w:rsidRPr="00980371" w:rsidRDefault="003E5159" w:rsidP="00851EC3">
      <w:pPr>
        <w:numPr>
          <w:ilvl w:val="1"/>
          <w:numId w:val="3"/>
        </w:numPr>
        <w:tabs>
          <w:tab w:val="clear" w:pos="432"/>
          <w:tab w:val="num" w:pos="851"/>
        </w:tabs>
        <w:autoSpaceDE w:val="0"/>
        <w:autoSpaceDN w:val="0"/>
        <w:adjustRightInd w:val="0"/>
        <w:ind w:left="567"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3E5159" w:rsidRDefault="003E5159" w:rsidP="00851EC3">
      <w:pPr>
        <w:widowControl w:val="0"/>
        <w:tabs>
          <w:tab w:val="num" w:pos="851"/>
        </w:tabs>
        <w:suppressAutoHyphens/>
        <w:ind w:left="567"/>
        <w:jc w:val="both"/>
        <w:rPr>
          <w:rFonts w:ascii="Palatino Linotype" w:hAnsi="Palatino Linotype" w:cs="Mangal"/>
          <w:iCs/>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3E5159" w:rsidRDefault="003E5159" w:rsidP="00851EC3">
      <w:pPr>
        <w:widowControl w:val="0"/>
        <w:suppressAutoHyphens/>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E5159" w:rsidRDefault="003E5159" w:rsidP="00851EC3">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3E5159" w:rsidRDefault="003E5159" w:rsidP="00851EC3">
      <w:pPr>
        <w:autoSpaceDE w:val="0"/>
        <w:autoSpaceDN w:val="0"/>
        <w:adjustRightInd w:val="0"/>
        <w:ind w:left="708"/>
        <w:jc w:val="center"/>
        <w:rPr>
          <w:rFonts w:ascii="Palatino Linotype" w:hAnsi="Palatino Linotype" w:cs="TimesNewRomanPSMT"/>
          <w:sz w:val="44"/>
          <w:szCs w:val="44"/>
          <w:lang w:bidi="hi-IN"/>
        </w:rPr>
      </w:pPr>
    </w:p>
    <w:p w:rsidR="003E5159" w:rsidRPr="00433D83" w:rsidRDefault="003E5159" w:rsidP="00851EC3">
      <w:pPr>
        <w:autoSpaceDE w:val="0"/>
        <w:autoSpaceDN w:val="0"/>
        <w:adjustRightInd w:val="0"/>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 xml:space="preserve">Négy </w:t>
      </w:r>
      <w:r w:rsidRPr="00433D83">
        <w:rPr>
          <w:rFonts w:ascii="Palatino Linotype" w:hAnsi="Palatino Linotype" w:cs="TimesNewRomanPSMT"/>
          <w:b/>
          <w:sz w:val="28"/>
          <w:szCs w:val="28"/>
          <w:lang w:bidi="hi-IN"/>
        </w:rPr>
        <w:t>évfolyamos oktatás közismereti képzéssel</w:t>
      </w:r>
    </w:p>
    <w:p w:rsidR="003E5159" w:rsidRDefault="003E5159" w:rsidP="00851EC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9. évfolyamot követően 70 óra</w:t>
      </w:r>
    </w:p>
    <w:p w:rsidR="003E5159" w:rsidRDefault="003E5159" w:rsidP="00851EC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10. évfolyamot követően 105 óra</w:t>
      </w:r>
    </w:p>
    <w:p w:rsidR="003E5159" w:rsidRDefault="003E5159" w:rsidP="00851EC3">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11. évfolyamot követően 105 óra</w:t>
      </w:r>
    </w:p>
    <w:p w:rsidR="003E5159" w:rsidRDefault="003E5159" w:rsidP="00851EC3">
      <w:pPr>
        <w:autoSpaceDE w:val="0"/>
        <w:autoSpaceDN w:val="0"/>
        <w:adjustRightInd w:val="0"/>
        <w:ind w:left="709"/>
        <w:jc w:val="center"/>
        <w:rPr>
          <w:rFonts w:ascii="Palatino Linotype" w:hAnsi="Palatino Linotype" w:cs="TimesNewRomanPSMT"/>
          <w:sz w:val="24"/>
          <w:szCs w:val="24"/>
          <w:lang w:bidi="hi-IN"/>
        </w:rPr>
      </w:pPr>
    </w:p>
    <w:p w:rsidR="003E5159" w:rsidRDefault="003E5159" w:rsidP="00851EC3">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E5159" w:rsidRDefault="003E5159" w:rsidP="00851EC3">
      <w:pPr>
        <w:widowControl w:val="0"/>
        <w:suppressAutoHyphens/>
        <w:jc w:val="both"/>
        <w:rPr>
          <w:rFonts w:ascii="Palatino Linotype" w:hAnsi="Palatino Linotype" w:cs="Mangal"/>
          <w:iCs/>
          <w:kern w:val="1"/>
          <w:sz w:val="24"/>
          <w:szCs w:val="24"/>
          <w:lang w:eastAsia="hi-IN" w:bidi="hi-IN"/>
        </w:rPr>
      </w:pPr>
    </w:p>
    <w:p w:rsidR="003E5159" w:rsidRDefault="003E5159" w:rsidP="00851EC3">
      <w:pPr>
        <w:widowControl w:val="0"/>
        <w:suppressAutoHyphens/>
        <w:jc w:val="both"/>
        <w:rPr>
          <w:rFonts w:ascii="Palatino Linotype" w:hAnsi="Palatino Linotype" w:cs="Mangal"/>
          <w:iCs/>
          <w:kern w:val="1"/>
          <w:sz w:val="24"/>
          <w:szCs w:val="24"/>
          <w:lang w:eastAsia="hi-IN" w:bidi="hi-IN"/>
        </w:rPr>
      </w:pPr>
    </w:p>
    <w:p w:rsidR="003E5159" w:rsidRPr="00F966D2" w:rsidRDefault="003E5159" w:rsidP="00851EC3">
      <w:pPr>
        <w:widowControl w:val="0"/>
        <w:suppressAutoHyphens/>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3E5159" w:rsidRPr="001D574D" w:rsidTr="00851EC3">
        <w:tc>
          <w:tcPr>
            <w:tcW w:w="4676" w:type="dxa"/>
          </w:tcPr>
          <w:p w:rsidR="003E5159" w:rsidRPr="001D574D" w:rsidRDefault="003E5159" w:rsidP="00851EC3">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3E5159" w:rsidRPr="001D574D" w:rsidRDefault="003E5159" w:rsidP="00851EC3">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3E5159" w:rsidRPr="001D574D" w:rsidTr="009147AC">
        <w:trPr>
          <w:trHeight w:val="315"/>
        </w:trPr>
        <w:tc>
          <w:tcPr>
            <w:tcW w:w="4676" w:type="dxa"/>
            <w:vMerge w:val="restart"/>
            <w:vAlign w:val="center"/>
          </w:tcPr>
          <w:p w:rsidR="003E5159" w:rsidRDefault="003E5159" w:rsidP="009147AC">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11103-12</w:t>
            </w:r>
          </w:p>
          <w:p w:rsidR="003E5159" w:rsidRPr="001D574D" w:rsidRDefault="003E5159" w:rsidP="009147AC">
            <w:pPr>
              <w:widowControl w:val="0"/>
              <w:suppressAutoHyphens/>
              <w:rPr>
                <w:rFonts w:ascii="Palatino Linotype" w:hAnsi="Palatino Linotype" w:cs="Mangal"/>
                <w:iCs/>
                <w:kern w:val="1"/>
                <w:sz w:val="24"/>
                <w:szCs w:val="24"/>
                <w:lang w:eastAsia="hi-IN" w:bidi="hi-IN"/>
              </w:rPr>
            </w:pPr>
            <w:r w:rsidRPr="00644360">
              <w:rPr>
                <w:rFonts w:ascii="Palatino Linotype" w:hAnsi="Palatino Linotype" w:cs="Mangal"/>
                <w:b/>
                <w:iCs/>
                <w:kern w:val="1"/>
                <w:sz w:val="24"/>
                <w:szCs w:val="24"/>
                <w:lang w:eastAsia="hi-IN" w:bidi="hi-IN"/>
              </w:rPr>
              <w:t>Porcelánfestés</w:t>
            </w:r>
          </w:p>
        </w:tc>
        <w:tc>
          <w:tcPr>
            <w:tcW w:w="4677" w:type="dxa"/>
          </w:tcPr>
          <w:p w:rsidR="003E5159" w:rsidRPr="00DF786F" w:rsidRDefault="003E5159" w:rsidP="00F26006">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festő gyakorlat</w:t>
            </w:r>
            <w:r w:rsidRPr="00DF786F">
              <w:rPr>
                <w:rFonts w:ascii="Palatino Linotype" w:hAnsi="Palatino Linotype" w:cs="Arial"/>
                <w:b/>
                <w:sz w:val="24"/>
                <w:szCs w:val="24"/>
              </w:rPr>
              <w:t xml:space="preserve"> </w:t>
            </w:r>
          </w:p>
        </w:tc>
      </w:tr>
      <w:tr w:rsidR="003E5159" w:rsidRPr="001D574D" w:rsidTr="00851EC3">
        <w:trPr>
          <w:trHeight w:val="345"/>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8A448D" w:rsidRDefault="003E5159" w:rsidP="00851EC3">
            <w:pPr>
              <w:rPr>
                <w:rFonts w:ascii="Palatino Linotype" w:hAnsi="Palatino Linotype"/>
                <w:bCs/>
                <w:sz w:val="24"/>
                <w:szCs w:val="24"/>
              </w:rPr>
            </w:pPr>
            <w:r w:rsidRPr="00E95DF8">
              <w:rPr>
                <w:rFonts w:ascii="Palatino Linotype" w:hAnsi="Palatino Linotype"/>
                <w:bCs/>
                <w:sz w:val="24"/>
                <w:szCs w:val="24"/>
              </w:rPr>
              <w:t>A porcelánfestés előtanulmányai és előkészítése</w:t>
            </w:r>
            <w:r w:rsidRPr="008A448D">
              <w:rPr>
                <w:rFonts w:ascii="Palatino Linotype" w:hAnsi="Palatino Linotype"/>
                <w:bCs/>
                <w:sz w:val="24"/>
                <w:szCs w:val="24"/>
              </w:rPr>
              <w:t xml:space="preserve"> </w:t>
            </w:r>
          </w:p>
        </w:tc>
      </w:tr>
      <w:tr w:rsidR="003E5159" w:rsidRPr="001D574D" w:rsidTr="00851EC3">
        <w:trPr>
          <w:trHeight w:val="330"/>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E95DF8" w:rsidRDefault="003E5159" w:rsidP="00033D7C">
            <w:pPr>
              <w:rPr>
                <w:rFonts w:ascii="Palatino Linotype" w:hAnsi="Palatino Linotype"/>
                <w:bCs/>
                <w:sz w:val="24"/>
                <w:szCs w:val="24"/>
              </w:rPr>
            </w:pPr>
            <w:r>
              <w:rPr>
                <w:rFonts w:ascii="Palatino Linotype" w:hAnsi="Palatino Linotype"/>
                <w:bCs/>
                <w:sz w:val="24"/>
                <w:szCs w:val="24"/>
              </w:rPr>
              <w:t>Festőminták grafikus ábrázolása t</w:t>
            </w:r>
            <w:r w:rsidRPr="008A448D">
              <w:rPr>
                <w:rFonts w:ascii="Palatino Linotype" w:hAnsi="Palatino Linotype"/>
                <w:bCs/>
                <w:sz w:val="24"/>
                <w:szCs w:val="24"/>
              </w:rPr>
              <w:t>ollrajz-technika használata</w:t>
            </w:r>
          </w:p>
        </w:tc>
      </w:tr>
      <w:tr w:rsidR="003E5159" w:rsidRPr="001D574D" w:rsidTr="00851EC3">
        <w:trPr>
          <w:trHeight w:val="315"/>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E95DF8" w:rsidRDefault="003E5159" w:rsidP="00851EC3">
            <w:pPr>
              <w:rPr>
                <w:rFonts w:ascii="Palatino Linotype" w:hAnsi="Palatino Linotype"/>
                <w:bCs/>
                <w:sz w:val="24"/>
                <w:szCs w:val="24"/>
              </w:rPr>
            </w:pPr>
            <w:r w:rsidRPr="008A448D">
              <w:rPr>
                <w:rFonts w:ascii="Palatino Linotype" w:hAnsi="Palatino Linotype"/>
                <w:bCs/>
                <w:sz w:val="24"/>
                <w:szCs w:val="24"/>
              </w:rPr>
              <w:t>Lazúrozás és az ecsettel történő kitöltés módjai</w:t>
            </w:r>
          </w:p>
        </w:tc>
      </w:tr>
      <w:tr w:rsidR="003E5159" w:rsidRPr="001D574D" w:rsidTr="00851EC3">
        <w:trPr>
          <w:trHeight w:val="285"/>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8A448D" w:rsidRDefault="003E5159" w:rsidP="00851EC3">
            <w:pPr>
              <w:rPr>
                <w:rFonts w:ascii="Palatino Linotype" w:hAnsi="Palatino Linotype"/>
                <w:bCs/>
                <w:sz w:val="24"/>
                <w:szCs w:val="24"/>
              </w:rPr>
            </w:pPr>
            <w:r w:rsidRPr="008A448D">
              <w:rPr>
                <w:rFonts w:ascii="Palatino Linotype" w:hAnsi="Palatino Linotype"/>
                <w:bCs/>
                <w:sz w:val="24"/>
                <w:szCs w:val="24"/>
              </w:rPr>
              <w:t>Figurafestés műveletei</w:t>
            </w:r>
          </w:p>
        </w:tc>
      </w:tr>
      <w:tr w:rsidR="003E5159" w:rsidRPr="001D574D" w:rsidTr="00851EC3">
        <w:trPr>
          <w:trHeight w:val="315"/>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8A448D" w:rsidRDefault="003E5159" w:rsidP="00851EC3">
            <w:pPr>
              <w:rPr>
                <w:rFonts w:ascii="Palatino Linotype" w:hAnsi="Palatino Linotype"/>
                <w:bCs/>
                <w:sz w:val="24"/>
                <w:szCs w:val="24"/>
              </w:rPr>
            </w:pPr>
            <w:r w:rsidRPr="008A448D">
              <w:rPr>
                <w:rFonts w:ascii="Palatino Linotype" w:hAnsi="Palatino Linotype"/>
                <w:bCs/>
                <w:sz w:val="24"/>
                <w:szCs w:val="24"/>
              </w:rPr>
              <w:t>Egyéb díszítési eljárások</w:t>
            </w:r>
          </w:p>
        </w:tc>
      </w:tr>
      <w:tr w:rsidR="003E5159" w:rsidRPr="001D574D" w:rsidTr="00851EC3">
        <w:trPr>
          <w:trHeight w:val="270"/>
        </w:trPr>
        <w:tc>
          <w:tcPr>
            <w:tcW w:w="4676" w:type="dxa"/>
            <w:vMerge/>
          </w:tcPr>
          <w:p w:rsidR="003E5159" w:rsidRPr="001D574D" w:rsidRDefault="003E5159" w:rsidP="00851EC3">
            <w:pPr>
              <w:widowControl w:val="0"/>
              <w:suppressAutoHyphens/>
              <w:rPr>
                <w:rFonts w:ascii="Palatino Linotype" w:hAnsi="Palatino Linotype" w:cs="Mangal"/>
                <w:iCs/>
                <w:kern w:val="1"/>
                <w:sz w:val="24"/>
                <w:szCs w:val="24"/>
                <w:lang w:eastAsia="hi-IN" w:bidi="hi-IN"/>
              </w:rPr>
            </w:pPr>
          </w:p>
        </w:tc>
        <w:tc>
          <w:tcPr>
            <w:tcW w:w="4677" w:type="dxa"/>
          </w:tcPr>
          <w:p w:rsidR="003E5159" w:rsidRPr="008A448D" w:rsidRDefault="003E5159" w:rsidP="00851EC3">
            <w:pPr>
              <w:rPr>
                <w:rFonts w:ascii="Palatino Linotype" w:hAnsi="Palatino Linotype"/>
                <w:bCs/>
                <w:sz w:val="24"/>
                <w:szCs w:val="24"/>
              </w:rPr>
            </w:pPr>
            <w:r w:rsidRPr="008A448D">
              <w:rPr>
                <w:rFonts w:ascii="Palatino Linotype" w:hAnsi="Palatino Linotype"/>
                <w:bCs/>
                <w:sz w:val="24"/>
                <w:szCs w:val="24"/>
              </w:rPr>
              <w:t>Különböző dekorégetési módok, hibajavítási lehetőségek</w:t>
            </w:r>
          </w:p>
        </w:tc>
      </w:tr>
    </w:tbl>
    <w:p w:rsidR="003E5159" w:rsidRDefault="003E5159" w:rsidP="00851EC3">
      <w:pPr>
        <w:rPr>
          <w:rFonts w:ascii="Palatino Linotype" w:hAnsi="Palatino Linotype"/>
          <w:sz w:val="24"/>
          <w:szCs w:val="24"/>
        </w:rPr>
      </w:pPr>
    </w:p>
    <w:p w:rsidR="003E5159" w:rsidRDefault="003E5159" w:rsidP="00851EC3">
      <w:pPr>
        <w:rPr>
          <w:rFonts w:ascii="Palatino Linotype" w:hAnsi="Palatino Linotype"/>
          <w:sz w:val="24"/>
          <w:szCs w:val="24"/>
        </w:rPr>
      </w:pPr>
    </w:p>
    <w:p w:rsidR="003E5159" w:rsidRDefault="003E5159" w:rsidP="00851EC3">
      <w:pPr>
        <w:rPr>
          <w:rFonts w:ascii="Palatino Linotype" w:hAnsi="Palatino Linotype"/>
          <w:sz w:val="24"/>
          <w:szCs w:val="24"/>
        </w:rPr>
      </w:pPr>
    </w:p>
    <w:p w:rsidR="003E5159" w:rsidRDefault="003E5159">
      <w:pP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3E5159" w:rsidRPr="001D574D" w:rsidRDefault="003E5159" w:rsidP="00851EC3">
      <w:pPr>
        <w:rPr>
          <w:rFonts w:ascii="Palatino Linotype" w:hAnsi="Palatino Linotype" w:cs="Mangal"/>
          <w:iCs/>
          <w:kern w:val="1"/>
          <w:sz w:val="24"/>
          <w:szCs w:val="24"/>
          <w:lang w:eastAsia="hi-IN" w:bidi="hi-IN"/>
        </w:rPr>
      </w:pPr>
      <w:r>
        <w:rPr>
          <w:rFonts w:ascii="Palatino Linotype" w:hAnsi="Palatino Linotype" w:cs="Mangal"/>
          <w:b/>
          <w:kern w:val="1"/>
          <w:sz w:val="24"/>
          <w:szCs w:val="24"/>
          <w:lang w:eastAsia="hi-IN" w:bidi="hi-IN"/>
        </w:rPr>
        <w:t>11103-12</w:t>
      </w:r>
      <w:r>
        <w:rPr>
          <w:rFonts w:ascii="Palatino Linotype" w:hAnsi="Palatino Linotype"/>
          <w:b/>
          <w:sz w:val="24"/>
          <w:szCs w:val="24"/>
        </w:rPr>
        <w:t xml:space="preserve"> P</w:t>
      </w:r>
      <w:r w:rsidRPr="00DF786F">
        <w:rPr>
          <w:rFonts w:ascii="Palatino Linotype" w:hAnsi="Palatino Linotype" w:cs="Arial"/>
          <w:b/>
          <w:sz w:val="24"/>
          <w:szCs w:val="24"/>
        </w:rPr>
        <w:t>orcelán</w:t>
      </w:r>
      <w:r>
        <w:rPr>
          <w:rFonts w:ascii="Palatino Linotype" w:hAnsi="Palatino Linotype" w:cs="Arial"/>
          <w:b/>
          <w:sz w:val="24"/>
          <w:szCs w:val="24"/>
        </w:rPr>
        <w:t>festés</w:t>
      </w:r>
    </w:p>
    <w:p w:rsidR="003E5159" w:rsidRDefault="003E5159" w:rsidP="00851EC3">
      <w:pPr>
        <w:rPr>
          <w:rFonts w:ascii="Palatino Linotype" w:hAnsi="Palatino Linotype" w:cs="Mangal"/>
          <w:b/>
          <w:kern w:val="1"/>
          <w:sz w:val="24"/>
          <w:szCs w:val="24"/>
          <w:lang w:eastAsia="hi-IN" w:bidi="hi-IN"/>
        </w:rPr>
      </w:pPr>
    </w:p>
    <w:p w:rsidR="003E5159" w:rsidRDefault="003E5159" w:rsidP="00851EC3">
      <w:pPr>
        <w:ind w:firstLine="567"/>
        <w:rPr>
          <w:rFonts w:ascii="Palatino Linotype" w:hAnsi="Palatino Linotype"/>
          <w:b/>
          <w:sz w:val="24"/>
          <w:szCs w:val="24"/>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 xml:space="preserve">festő </w:t>
      </w:r>
      <w:r w:rsidRPr="00DF786F">
        <w:rPr>
          <w:rFonts w:ascii="Palatino Linotype" w:hAnsi="Palatino Linotype" w:cs="Arial"/>
          <w:b/>
          <w:sz w:val="24"/>
          <w:szCs w:val="24"/>
        </w:rPr>
        <w:t>gyakorlat</w:t>
      </w:r>
    </w:p>
    <w:p w:rsidR="003E5159" w:rsidRPr="00DF6E87" w:rsidRDefault="003E5159" w:rsidP="00851EC3">
      <w:pPr>
        <w:widowControl w:val="0"/>
        <w:suppressAutoHyphens/>
        <w:rPr>
          <w:rFonts w:ascii="Palatino Linotype" w:hAnsi="Palatino Linotype" w:cs="Mangal"/>
          <w:b/>
          <w:iCs/>
          <w:kern w:val="1"/>
          <w:sz w:val="24"/>
          <w:szCs w:val="24"/>
          <w:lang w:eastAsia="hi-IN" w:bidi="hi-IN"/>
        </w:rPr>
      </w:pPr>
    </w:p>
    <w:p w:rsidR="003E5159" w:rsidRDefault="003E5159" w:rsidP="00851EC3">
      <w:pPr>
        <w:ind w:left="567"/>
        <w:rPr>
          <w:rFonts w:ascii="Palatino Linotype" w:hAnsi="Palatino Linotype"/>
          <w:b/>
          <w:sz w:val="24"/>
          <w:szCs w:val="24"/>
        </w:rPr>
      </w:pPr>
      <w:r>
        <w:rPr>
          <w:rFonts w:ascii="Palatino Linotype" w:hAnsi="Palatino Linotype"/>
          <w:b/>
          <w:sz w:val="24"/>
          <w:szCs w:val="24"/>
        </w:rPr>
        <w:t>Témakörök</w:t>
      </w:r>
    </w:p>
    <w:p w:rsidR="003E5159" w:rsidRDefault="003E5159" w:rsidP="00851EC3">
      <w:pPr>
        <w:ind w:left="1224"/>
        <w:rPr>
          <w:rFonts w:ascii="Palatino Linotype" w:hAnsi="Palatino Linotype"/>
          <w:b/>
          <w:sz w:val="24"/>
          <w:szCs w:val="24"/>
        </w:rPr>
      </w:pPr>
    </w:p>
    <w:p w:rsidR="003E5159" w:rsidRDefault="003E5159" w:rsidP="00851EC3">
      <w:pPr>
        <w:widowControl w:val="0"/>
        <w:tabs>
          <w:tab w:val="right" w:pos="9000"/>
        </w:tabs>
        <w:suppressAutoHyphens/>
        <w:ind w:left="709"/>
        <w:rPr>
          <w:rFonts w:ascii="Palatino Linotype" w:hAnsi="Palatino Linotype"/>
          <w:b/>
          <w:bCs/>
          <w:sz w:val="24"/>
          <w:szCs w:val="24"/>
        </w:rPr>
      </w:pPr>
      <w:r w:rsidRPr="00B07693">
        <w:rPr>
          <w:rFonts w:ascii="Palatino Linotype" w:hAnsi="Palatino Linotype"/>
          <w:b/>
          <w:bCs/>
          <w:sz w:val="24"/>
          <w:szCs w:val="24"/>
        </w:rPr>
        <w:t>A porcelánfestés előtanulmányai és előkészítése</w:t>
      </w:r>
      <w:r w:rsidRPr="002E2A99">
        <w:rPr>
          <w:rFonts w:ascii="Palatino Linotype" w:hAnsi="Palatino Linotype"/>
          <w:b/>
          <w:bCs/>
          <w:sz w:val="24"/>
          <w:szCs w:val="24"/>
        </w:rPr>
        <w:t xml:space="preserve"> </w:t>
      </w:r>
    </w:p>
    <w:p w:rsidR="003E5159" w:rsidRDefault="003E5159" w:rsidP="00851EC3">
      <w:pPr>
        <w:widowControl w:val="0"/>
        <w:suppressAutoHyphens/>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3E5159" w:rsidRPr="00A8220A"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3E5159" w:rsidRPr="00200E4F" w:rsidRDefault="003E5159" w:rsidP="00851EC3">
      <w:pPr>
        <w:ind w:left="1276"/>
        <w:jc w:val="both"/>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3E5159" w:rsidRPr="00200E4F"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3E5159" w:rsidRPr="00E779EA" w:rsidRDefault="003E5159" w:rsidP="00851EC3">
      <w:pPr>
        <w:ind w:left="709"/>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3E5159" w:rsidRDefault="003E5159" w:rsidP="00851EC3">
      <w:pPr>
        <w:ind w:left="709"/>
        <w:jc w:val="both"/>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3E5159" w:rsidRDefault="003E5159" w:rsidP="00851EC3">
      <w:pPr>
        <w:ind w:left="1276"/>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3E5159" w:rsidRDefault="003E5159" w:rsidP="00851EC3">
      <w:pPr>
        <w:ind w:left="1276"/>
        <w:jc w:val="both"/>
        <w:rPr>
          <w:rFonts w:ascii="Palatino Linotype" w:hAnsi="Palatino Linotype" w:cs="Mangal"/>
          <w:kern w:val="1"/>
          <w:sz w:val="24"/>
          <w:szCs w:val="24"/>
          <w:lang w:eastAsia="hi-IN" w:bidi="hi-IN"/>
        </w:rPr>
      </w:pPr>
      <w:r w:rsidRPr="00E779EA">
        <w:rPr>
          <w:rFonts w:ascii="Palatino Linotype" w:hAnsi="Palatino Linotype"/>
          <w:sz w:val="24"/>
          <w:szCs w:val="24"/>
        </w:rPr>
        <w:t>A pausni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3E5159" w:rsidRPr="006B557B"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3E5159"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3E5159"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3E5159" w:rsidRPr="00E779EA" w:rsidRDefault="003E5159" w:rsidP="00851EC3">
      <w:pPr>
        <w:ind w:left="709"/>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3E5159" w:rsidRPr="00E779EA"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E779EA">
        <w:rPr>
          <w:rFonts w:ascii="Palatino Linotype" w:hAnsi="Palatino Linotype"/>
          <w:sz w:val="24"/>
          <w:szCs w:val="24"/>
        </w:rPr>
        <w:t xml:space="preserve"> különböző technológiai folyamatokhoz szükséges festékek keverése, adalékanyagok aránya</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3E5159" w:rsidRPr="00200E4F" w:rsidRDefault="003E5159" w:rsidP="00851EC3">
      <w:pPr>
        <w:ind w:left="1276"/>
        <w:jc w:val="both"/>
        <w:rPr>
          <w:rFonts w:ascii="Palatino Linotype" w:hAnsi="Palatino Linotype"/>
          <w:sz w:val="24"/>
          <w:szCs w:val="24"/>
        </w:rPr>
      </w:pPr>
      <w:r w:rsidRPr="00200E4F">
        <w:rPr>
          <w:rFonts w:ascii="Palatino Linotype" w:hAnsi="Palatino Linotype"/>
          <w:sz w:val="24"/>
          <w:szCs w:val="24"/>
        </w:rPr>
        <w:t>munkavégzésre, munkaterületre vonatkozó munka-, baleset-, egészség-, tűz- és környezetvédelmi előírás</w:t>
      </w:r>
      <w:r>
        <w:rPr>
          <w:rFonts w:ascii="Palatino Linotype" w:hAnsi="Palatino Linotype"/>
          <w:sz w:val="24"/>
          <w:szCs w:val="24"/>
        </w:rPr>
        <w:t>ok betartása</w:t>
      </w:r>
      <w:r w:rsidRPr="00200E4F">
        <w:rPr>
          <w:rFonts w:ascii="Palatino Linotype" w:hAnsi="Palatino Linotype"/>
          <w:sz w:val="24"/>
          <w:szCs w:val="24"/>
        </w:rPr>
        <w:t xml:space="preserve"> </w:t>
      </w:r>
    </w:p>
    <w:p w:rsidR="003E5159" w:rsidRPr="002E2A99" w:rsidRDefault="003E5159" w:rsidP="00851EC3">
      <w:pPr>
        <w:widowControl w:val="0"/>
        <w:suppressAutoHyphens/>
        <w:ind w:left="1500"/>
        <w:rPr>
          <w:rFonts w:ascii="Palatino Linotype" w:hAnsi="Palatino Linotype"/>
          <w:bCs/>
          <w:sz w:val="24"/>
          <w:szCs w:val="24"/>
        </w:rPr>
      </w:pPr>
    </w:p>
    <w:p w:rsidR="003E5159" w:rsidRPr="00E779EA" w:rsidRDefault="003E5159" w:rsidP="00851EC3">
      <w:pPr>
        <w:ind w:left="709"/>
        <w:rPr>
          <w:rFonts w:ascii="Palatino Linotype" w:hAnsi="Palatino Linotype"/>
          <w:bCs/>
          <w:sz w:val="24"/>
          <w:szCs w:val="24"/>
        </w:rPr>
      </w:pPr>
      <w:r w:rsidRPr="007D6418">
        <w:rPr>
          <w:rFonts w:ascii="Palatino Linotype" w:hAnsi="Palatino Linotype"/>
          <w:b/>
          <w:bCs/>
          <w:sz w:val="24"/>
          <w:szCs w:val="24"/>
        </w:rPr>
        <w:t xml:space="preserve">Festőminták grafikus ábrázolása, tollrajz-technika használata </w:t>
      </w:r>
    </w:p>
    <w:p w:rsidR="003E5159" w:rsidRPr="00B651CF"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3E5159" w:rsidRPr="002D2CCB" w:rsidRDefault="003E5159" w:rsidP="00851EC3">
      <w:pPr>
        <w:ind w:left="709"/>
        <w:jc w:val="both"/>
        <w:rPr>
          <w:rFonts w:ascii="Palatino Linotype" w:hAnsi="Palatino Linotype"/>
          <w:sz w:val="24"/>
          <w:szCs w:val="24"/>
        </w:rPr>
      </w:pPr>
      <w:r w:rsidRPr="002D2CCB">
        <w:rPr>
          <w:rFonts w:ascii="Palatino Linotype" w:hAnsi="Palatino Linotype"/>
          <w:sz w:val="24"/>
          <w:szCs w:val="24"/>
        </w:rPr>
        <w:lastRenderedPageBreak/>
        <w:t>Távol keleti és különleges díszítő motívumok (ornamentális, figurális) tollrajza, lendületes, törésmentes vonalak kialakítása</w:t>
      </w:r>
    </w:p>
    <w:p w:rsidR="003E5159" w:rsidRDefault="003E5159" w:rsidP="00851EC3">
      <w:pPr>
        <w:ind w:left="709"/>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Pr="00313436" w:rsidRDefault="003E5159" w:rsidP="00851EC3">
      <w:pPr>
        <w:ind w:left="709"/>
        <w:jc w:val="both"/>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3E5159" w:rsidRPr="00BC3129" w:rsidRDefault="003E5159" w:rsidP="00851EC3">
      <w:pPr>
        <w:tabs>
          <w:tab w:val="right" w:pos="9000"/>
        </w:tabs>
        <w:ind w:left="360"/>
        <w:rPr>
          <w:rFonts w:ascii="Palatino Linotype" w:hAnsi="Palatino Linotype" w:cs="Mangal"/>
          <w:kern w:val="1"/>
          <w:sz w:val="24"/>
          <w:szCs w:val="24"/>
          <w:lang w:eastAsia="hi-IN" w:bidi="hi-IN"/>
        </w:rPr>
      </w:pPr>
    </w:p>
    <w:p w:rsidR="003E5159" w:rsidRDefault="003E5159" w:rsidP="00851EC3">
      <w:pPr>
        <w:tabs>
          <w:tab w:val="right" w:pos="9000"/>
        </w:tabs>
        <w:ind w:left="709"/>
        <w:rPr>
          <w:rFonts w:ascii="Palatino Linotype" w:hAnsi="Palatino Linotype"/>
          <w:b/>
          <w:bCs/>
          <w:sz w:val="24"/>
          <w:szCs w:val="24"/>
        </w:rPr>
      </w:pPr>
      <w:r w:rsidRPr="007D6418">
        <w:rPr>
          <w:rFonts w:ascii="Palatino Linotype" w:hAnsi="Palatino Linotype"/>
          <w:b/>
          <w:bCs/>
          <w:sz w:val="24"/>
          <w:szCs w:val="24"/>
        </w:rPr>
        <w:t>Lazúrozás és az ecsettel történő kitöltés módjai</w:t>
      </w:r>
    </w:p>
    <w:p w:rsidR="003E5159" w:rsidRPr="00C267F0" w:rsidRDefault="003E5159" w:rsidP="00851EC3">
      <w:pPr>
        <w:ind w:left="709"/>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Kontúrrajz egyenletes kitöltése</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Default="003E5159" w:rsidP="00851EC3">
      <w:pPr>
        <w:ind w:left="1440"/>
        <w:rPr>
          <w:rFonts w:ascii="Palatino Linotype" w:hAnsi="Palatino Linotype"/>
          <w:sz w:val="24"/>
          <w:szCs w:val="24"/>
        </w:rPr>
      </w:pPr>
    </w:p>
    <w:p w:rsidR="003E5159" w:rsidRPr="001D574D" w:rsidRDefault="003E5159" w:rsidP="00851EC3">
      <w:pPr>
        <w:rPr>
          <w:rFonts w:ascii="Palatino Linotype" w:hAnsi="Palatino Linotype" w:cs="Mangal"/>
          <w:iCs/>
          <w:kern w:val="1"/>
          <w:sz w:val="24"/>
          <w:szCs w:val="24"/>
          <w:lang w:eastAsia="hi-IN" w:bidi="hi-IN"/>
        </w:rPr>
      </w:pPr>
      <w:r>
        <w:rPr>
          <w:rFonts w:ascii="Palatino Linotype" w:hAnsi="Palatino Linotype" w:cs="Mangal"/>
          <w:b/>
          <w:kern w:val="1"/>
          <w:sz w:val="24"/>
          <w:szCs w:val="24"/>
          <w:lang w:eastAsia="hi-IN" w:bidi="hi-IN"/>
        </w:rPr>
        <w:t>11103-12</w:t>
      </w:r>
      <w:r>
        <w:rPr>
          <w:rFonts w:ascii="Palatino Linotype" w:hAnsi="Palatino Linotype"/>
          <w:b/>
          <w:sz w:val="24"/>
          <w:szCs w:val="24"/>
        </w:rPr>
        <w:t xml:space="preserve"> P</w:t>
      </w:r>
      <w:r w:rsidRPr="00DF786F">
        <w:rPr>
          <w:rFonts w:ascii="Palatino Linotype" w:hAnsi="Palatino Linotype" w:cs="Arial"/>
          <w:b/>
          <w:sz w:val="24"/>
          <w:szCs w:val="24"/>
        </w:rPr>
        <w:t>orcelán</w:t>
      </w:r>
      <w:r>
        <w:rPr>
          <w:rFonts w:ascii="Palatino Linotype" w:hAnsi="Palatino Linotype" w:cs="Arial"/>
          <w:b/>
          <w:sz w:val="24"/>
          <w:szCs w:val="24"/>
        </w:rPr>
        <w:t>festés</w:t>
      </w:r>
      <w:r w:rsidRPr="00DF786F">
        <w:rPr>
          <w:rFonts w:ascii="Palatino Linotype" w:hAnsi="Palatino Linotype" w:cs="Arial"/>
          <w:b/>
          <w:sz w:val="24"/>
          <w:szCs w:val="24"/>
        </w:rPr>
        <w:t xml:space="preserve"> </w:t>
      </w:r>
    </w:p>
    <w:p w:rsidR="003E5159" w:rsidRDefault="003E5159" w:rsidP="00851EC3">
      <w:pPr>
        <w:rPr>
          <w:rFonts w:ascii="Palatino Linotype" w:hAnsi="Palatino Linotype" w:cs="Mangal"/>
          <w:b/>
          <w:kern w:val="1"/>
          <w:sz w:val="24"/>
          <w:szCs w:val="24"/>
          <w:lang w:eastAsia="hi-IN" w:bidi="hi-IN"/>
        </w:rPr>
      </w:pPr>
    </w:p>
    <w:p w:rsidR="003E5159" w:rsidRDefault="003E5159" w:rsidP="00851EC3">
      <w:pPr>
        <w:ind w:firstLine="567"/>
        <w:rPr>
          <w:rFonts w:ascii="Palatino Linotype" w:hAnsi="Palatino Linotype"/>
          <w:b/>
          <w:sz w:val="24"/>
          <w:szCs w:val="24"/>
        </w:rPr>
      </w:pPr>
      <w:r>
        <w:rPr>
          <w:rFonts w:ascii="Palatino Linotype" w:hAnsi="Palatino Linotype" w:cs="Arial"/>
          <w:b/>
          <w:sz w:val="24"/>
          <w:szCs w:val="24"/>
        </w:rPr>
        <w:t>P</w:t>
      </w:r>
      <w:r w:rsidRPr="00DF786F">
        <w:rPr>
          <w:rFonts w:ascii="Palatino Linotype" w:hAnsi="Palatino Linotype" w:cs="Arial"/>
          <w:b/>
          <w:sz w:val="24"/>
          <w:szCs w:val="24"/>
        </w:rPr>
        <w:t>orcelán</w:t>
      </w:r>
      <w:r>
        <w:rPr>
          <w:rFonts w:ascii="Palatino Linotype" w:hAnsi="Palatino Linotype" w:cs="Arial"/>
          <w:b/>
          <w:sz w:val="24"/>
          <w:szCs w:val="24"/>
        </w:rPr>
        <w:t xml:space="preserve">festő </w:t>
      </w:r>
      <w:r w:rsidRPr="00DF786F">
        <w:rPr>
          <w:rFonts w:ascii="Palatino Linotype" w:hAnsi="Palatino Linotype" w:cs="Arial"/>
          <w:b/>
          <w:sz w:val="24"/>
          <w:szCs w:val="24"/>
        </w:rPr>
        <w:t>gyakorlat</w:t>
      </w:r>
    </w:p>
    <w:p w:rsidR="003E5159" w:rsidRPr="00DF6E87" w:rsidRDefault="003E5159" w:rsidP="00851EC3">
      <w:pPr>
        <w:widowControl w:val="0"/>
        <w:suppressAutoHyphens/>
        <w:rPr>
          <w:rFonts w:ascii="Palatino Linotype" w:hAnsi="Palatino Linotype" w:cs="Mangal"/>
          <w:b/>
          <w:iCs/>
          <w:kern w:val="1"/>
          <w:sz w:val="24"/>
          <w:szCs w:val="24"/>
          <w:lang w:eastAsia="hi-IN" w:bidi="hi-IN"/>
        </w:rPr>
      </w:pPr>
    </w:p>
    <w:p w:rsidR="003E5159" w:rsidRDefault="003E5159" w:rsidP="00851EC3">
      <w:pPr>
        <w:ind w:left="567"/>
        <w:rPr>
          <w:rFonts w:ascii="Palatino Linotype" w:hAnsi="Palatino Linotype"/>
          <w:b/>
          <w:sz w:val="24"/>
          <w:szCs w:val="24"/>
        </w:rPr>
      </w:pPr>
      <w:r>
        <w:rPr>
          <w:rFonts w:ascii="Palatino Linotype" w:hAnsi="Palatino Linotype"/>
          <w:b/>
          <w:sz w:val="24"/>
          <w:szCs w:val="24"/>
        </w:rPr>
        <w:t>Témakörök</w:t>
      </w:r>
    </w:p>
    <w:p w:rsidR="003E5159" w:rsidRDefault="003E5159" w:rsidP="00851EC3">
      <w:pPr>
        <w:ind w:left="1224"/>
        <w:rPr>
          <w:rFonts w:ascii="Palatino Linotype" w:hAnsi="Palatino Linotype"/>
          <w:b/>
          <w:sz w:val="24"/>
          <w:szCs w:val="24"/>
        </w:rPr>
      </w:pPr>
    </w:p>
    <w:p w:rsidR="003E5159" w:rsidRDefault="003E5159" w:rsidP="00851EC3">
      <w:pPr>
        <w:widowControl w:val="0"/>
        <w:tabs>
          <w:tab w:val="right" w:pos="9000"/>
        </w:tabs>
        <w:suppressAutoHyphens/>
        <w:ind w:left="709"/>
        <w:rPr>
          <w:rFonts w:ascii="Palatino Linotype" w:hAnsi="Palatino Linotype"/>
          <w:b/>
          <w:bCs/>
          <w:sz w:val="24"/>
          <w:szCs w:val="24"/>
        </w:rPr>
      </w:pPr>
      <w:r w:rsidRPr="00B07693">
        <w:rPr>
          <w:rFonts w:ascii="Palatino Linotype" w:hAnsi="Palatino Linotype"/>
          <w:b/>
          <w:bCs/>
          <w:sz w:val="24"/>
          <w:szCs w:val="24"/>
        </w:rPr>
        <w:t>A porcelánfestés előtanulmányai és előkészítése</w:t>
      </w:r>
      <w:r w:rsidRPr="002E2A99">
        <w:rPr>
          <w:rFonts w:ascii="Palatino Linotype" w:hAnsi="Palatino Linotype"/>
          <w:b/>
          <w:bCs/>
          <w:sz w:val="24"/>
          <w:szCs w:val="24"/>
        </w:rPr>
        <w:t xml:space="preserve"> </w:t>
      </w:r>
    </w:p>
    <w:p w:rsidR="003E5159" w:rsidRDefault="003E5159" w:rsidP="00851EC3">
      <w:pPr>
        <w:widowControl w:val="0"/>
        <w:suppressAutoHyphens/>
        <w:ind w:left="709"/>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3E5159" w:rsidRPr="00A8220A"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3E5159" w:rsidRPr="00200E4F" w:rsidRDefault="003E5159" w:rsidP="00851EC3">
      <w:pPr>
        <w:ind w:left="1276"/>
        <w:jc w:val="both"/>
        <w:rPr>
          <w:rFonts w:ascii="Palatino Linotype" w:hAnsi="Palatino Linotype"/>
          <w:sz w:val="24"/>
          <w:szCs w:val="24"/>
        </w:rPr>
      </w:pPr>
      <w:r>
        <w:rPr>
          <w:rFonts w:ascii="Palatino Linotype" w:hAnsi="Palatino Linotype"/>
          <w:sz w:val="24"/>
          <w:szCs w:val="24"/>
        </w:rPr>
        <w:t xml:space="preserve">a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3E5159" w:rsidRPr="00200E4F"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3E5159" w:rsidRPr="00E779EA" w:rsidRDefault="003E5159" w:rsidP="00851EC3">
      <w:pPr>
        <w:ind w:left="709"/>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3E5159" w:rsidRDefault="003E5159" w:rsidP="00851EC3">
      <w:pPr>
        <w:ind w:left="709"/>
        <w:jc w:val="both"/>
        <w:rPr>
          <w:rFonts w:ascii="Palatino Linotype" w:hAnsi="Palatino Linotype"/>
          <w:sz w:val="24"/>
          <w:szCs w:val="24"/>
        </w:rPr>
      </w:pPr>
      <w:r w:rsidRPr="00DE6FB4">
        <w:rPr>
          <w:rFonts w:ascii="Palatino Linotype" w:hAnsi="Palatino Linotype"/>
          <w:sz w:val="24"/>
          <w:szCs w:val="24"/>
        </w:rPr>
        <w:t>Hagyományos és modern dekorok előrajzolása, másolása</w:t>
      </w:r>
      <w:r>
        <w:rPr>
          <w:rFonts w:ascii="Palatino Linotype" w:hAnsi="Palatino Linotype"/>
          <w:sz w:val="24"/>
          <w:szCs w:val="24"/>
        </w:rPr>
        <w:t>:</w:t>
      </w:r>
    </w:p>
    <w:p w:rsidR="003E5159" w:rsidRDefault="003E5159" w:rsidP="00851EC3">
      <w:pPr>
        <w:ind w:left="1276"/>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3E5159" w:rsidRDefault="003E5159" w:rsidP="00851EC3">
      <w:pPr>
        <w:ind w:left="1276"/>
        <w:jc w:val="both"/>
        <w:rPr>
          <w:rFonts w:ascii="Palatino Linotype" w:hAnsi="Palatino Linotype" w:cs="Mangal"/>
          <w:kern w:val="1"/>
          <w:sz w:val="24"/>
          <w:szCs w:val="24"/>
          <w:lang w:eastAsia="hi-IN" w:bidi="hi-IN"/>
        </w:rPr>
      </w:pPr>
      <w:r w:rsidRPr="00E779EA">
        <w:rPr>
          <w:rFonts w:ascii="Palatino Linotype" w:hAnsi="Palatino Linotype"/>
          <w:sz w:val="24"/>
          <w:szCs w:val="24"/>
        </w:rPr>
        <w:lastRenderedPageBreak/>
        <w:t>A pausni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3E5159" w:rsidRPr="006B557B"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3E5159"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3E5159" w:rsidRDefault="003E5159" w:rsidP="00851EC3">
      <w:pPr>
        <w:ind w:left="709"/>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3E5159" w:rsidRPr="00E779EA" w:rsidRDefault="003E5159" w:rsidP="00851EC3">
      <w:pPr>
        <w:ind w:left="709"/>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3E5159" w:rsidRPr="00E779EA" w:rsidRDefault="003E5159" w:rsidP="00851EC3">
      <w:pPr>
        <w:ind w:left="1276"/>
        <w:jc w:val="both"/>
        <w:rPr>
          <w:rFonts w:ascii="Palatino Linotype" w:hAnsi="Palatino Linotype"/>
          <w:sz w:val="24"/>
          <w:szCs w:val="24"/>
        </w:rPr>
      </w:pPr>
      <w:r>
        <w:rPr>
          <w:rFonts w:ascii="Palatino Linotype" w:hAnsi="Palatino Linotype"/>
          <w:sz w:val="24"/>
          <w:szCs w:val="24"/>
        </w:rPr>
        <w:t>a</w:t>
      </w:r>
      <w:r w:rsidRPr="00E779EA">
        <w:rPr>
          <w:rFonts w:ascii="Palatino Linotype" w:hAnsi="Palatino Linotype"/>
          <w:sz w:val="24"/>
          <w:szCs w:val="24"/>
        </w:rPr>
        <w:t xml:space="preserve"> különböző technológiai folyamatokhoz szükséges festékek keverése, adalékanyagok aránya</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3E5159" w:rsidRPr="00E779EA" w:rsidRDefault="003E5159" w:rsidP="00851EC3">
      <w:pPr>
        <w:ind w:left="1276"/>
        <w:jc w:val="both"/>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3E5159" w:rsidRPr="00200E4F" w:rsidRDefault="003E5159" w:rsidP="00851EC3">
      <w:pPr>
        <w:ind w:left="1276"/>
        <w:jc w:val="both"/>
        <w:rPr>
          <w:rFonts w:ascii="Palatino Linotype" w:hAnsi="Palatino Linotype"/>
          <w:sz w:val="24"/>
          <w:szCs w:val="24"/>
        </w:rPr>
      </w:pPr>
      <w:r w:rsidRPr="00200E4F">
        <w:rPr>
          <w:rFonts w:ascii="Palatino Linotype" w:hAnsi="Palatino Linotype"/>
          <w:sz w:val="24"/>
          <w:szCs w:val="24"/>
        </w:rPr>
        <w:t>munkavégzésre, munkaterületre vonatkozó munka-, baleset-, egészség-, tűz- és környezetvédelmi előírás</w:t>
      </w:r>
      <w:r>
        <w:rPr>
          <w:rFonts w:ascii="Palatino Linotype" w:hAnsi="Palatino Linotype"/>
          <w:sz w:val="24"/>
          <w:szCs w:val="24"/>
        </w:rPr>
        <w:t>ok betartása</w:t>
      </w:r>
      <w:r w:rsidRPr="00200E4F">
        <w:rPr>
          <w:rFonts w:ascii="Palatino Linotype" w:hAnsi="Palatino Linotype"/>
          <w:sz w:val="24"/>
          <w:szCs w:val="24"/>
        </w:rPr>
        <w:t xml:space="preserve"> </w:t>
      </w:r>
    </w:p>
    <w:p w:rsidR="003E5159" w:rsidRPr="002E2A99" w:rsidRDefault="003E5159" w:rsidP="00851EC3">
      <w:pPr>
        <w:widowControl w:val="0"/>
        <w:suppressAutoHyphens/>
        <w:ind w:left="1500"/>
        <w:rPr>
          <w:rFonts w:ascii="Palatino Linotype" w:hAnsi="Palatino Linotype"/>
          <w:bCs/>
          <w:sz w:val="24"/>
          <w:szCs w:val="24"/>
        </w:rPr>
      </w:pPr>
    </w:p>
    <w:p w:rsidR="003E5159" w:rsidRPr="00E779EA" w:rsidRDefault="003E5159" w:rsidP="00851EC3">
      <w:pPr>
        <w:ind w:left="709"/>
        <w:rPr>
          <w:rFonts w:ascii="Palatino Linotype" w:hAnsi="Palatino Linotype"/>
          <w:bCs/>
          <w:sz w:val="24"/>
          <w:szCs w:val="24"/>
        </w:rPr>
      </w:pPr>
      <w:r w:rsidRPr="007D6418">
        <w:rPr>
          <w:rFonts w:ascii="Palatino Linotype" w:hAnsi="Palatino Linotype"/>
          <w:b/>
          <w:bCs/>
          <w:sz w:val="24"/>
          <w:szCs w:val="24"/>
        </w:rPr>
        <w:t xml:space="preserve">Festőminták grafikus ábrázolása, tollrajz-technika használata </w:t>
      </w:r>
    </w:p>
    <w:p w:rsidR="003E5159" w:rsidRPr="00B651CF"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3E5159" w:rsidRPr="002D2CCB" w:rsidRDefault="003E5159" w:rsidP="00851EC3">
      <w:pPr>
        <w:ind w:left="709"/>
        <w:jc w:val="both"/>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3E5159" w:rsidRDefault="003E5159" w:rsidP="00851EC3">
      <w:pPr>
        <w:ind w:left="709"/>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Pr="00313436" w:rsidRDefault="003E5159" w:rsidP="00851EC3">
      <w:pPr>
        <w:ind w:left="709"/>
        <w:jc w:val="both"/>
        <w:rPr>
          <w:rFonts w:ascii="Palatino Linotype" w:hAnsi="Palatino Linotype"/>
          <w:sz w:val="24"/>
          <w:szCs w:val="24"/>
        </w:rPr>
      </w:pPr>
      <w:r>
        <w:rPr>
          <w:rFonts w:ascii="Palatino Linotype" w:hAnsi="Palatino Linotype"/>
          <w:sz w:val="24"/>
          <w:szCs w:val="24"/>
        </w:rPr>
        <w:t>A tollrajz technikával készült minták, dekorok hibáinak</w:t>
      </w:r>
      <w:r w:rsidRPr="00313436">
        <w:rPr>
          <w:rFonts w:ascii="Palatino Linotype" w:hAnsi="Palatino Linotype"/>
          <w:sz w:val="24"/>
          <w:szCs w:val="24"/>
        </w:rPr>
        <w:t xml:space="preserve"> felismerése, a hiba okainak megszüntetése, javítható hibák javítása</w:t>
      </w:r>
    </w:p>
    <w:p w:rsidR="003E5159" w:rsidRPr="00BC3129" w:rsidRDefault="003E5159" w:rsidP="00851EC3">
      <w:pPr>
        <w:tabs>
          <w:tab w:val="right" w:pos="9000"/>
        </w:tabs>
        <w:ind w:left="360"/>
        <w:rPr>
          <w:rFonts w:ascii="Palatino Linotype" w:hAnsi="Palatino Linotype" w:cs="Mangal"/>
          <w:kern w:val="1"/>
          <w:sz w:val="24"/>
          <w:szCs w:val="24"/>
          <w:lang w:eastAsia="hi-IN" w:bidi="hi-IN"/>
        </w:rPr>
      </w:pPr>
    </w:p>
    <w:p w:rsidR="003E5159" w:rsidRDefault="003E5159" w:rsidP="00851EC3">
      <w:pPr>
        <w:tabs>
          <w:tab w:val="right" w:pos="9000"/>
        </w:tabs>
        <w:ind w:left="709"/>
        <w:rPr>
          <w:rFonts w:ascii="Palatino Linotype" w:hAnsi="Palatino Linotype"/>
          <w:b/>
          <w:bCs/>
          <w:sz w:val="24"/>
          <w:szCs w:val="24"/>
        </w:rPr>
      </w:pPr>
      <w:r w:rsidRPr="007D6418">
        <w:rPr>
          <w:rFonts w:ascii="Palatino Linotype" w:hAnsi="Palatino Linotype"/>
          <w:b/>
          <w:bCs/>
          <w:sz w:val="24"/>
          <w:szCs w:val="24"/>
        </w:rPr>
        <w:t>Lazúrozás és az ecsettel történő kitöltés módjai</w:t>
      </w:r>
    </w:p>
    <w:p w:rsidR="003E5159" w:rsidRPr="00C267F0" w:rsidRDefault="003E5159" w:rsidP="00851EC3">
      <w:pPr>
        <w:ind w:left="709"/>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3E5159" w:rsidRPr="00A4725F" w:rsidRDefault="003E5159" w:rsidP="00851EC3">
      <w:pPr>
        <w:ind w:left="709"/>
        <w:jc w:val="both"/>
        <w:rPr>
          <w:rFonts w:ascii="Palatino Linotype" w:hAnsi="Palatino Linotype"/>
          <w:sz w:val="24"/>
          <w:szCs w:val="24"/>
        </w:rPr>
      </w:pPr>
      <w:r w:rsidRPr="00A4725F">
        <w:rPr>
          <w:rFonts w:ascii="Palatino Linotype" w:hAnsi="Palatino Linotype"/>
          <w:sz w:val="24"/>
          <w:szCs w:val="24"/>
        </w:rPr>
        <w:t>Kontúrrajz egyenletes kitöltése</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jc w:val="both"/>
        <w:rPr>
          <w:rFonts w:ascii="Palatino Linotype" w:hAnsi="Palatino Linotype"/>
          <w:sz w:val="24"/>
          <w:szCs w:val="24"/>
        </w:rPr>
      </w:pPr>
      <w:r>
        <w:rPr>
          <w:rFonts w:ascii="Palatino Linotype" w:hAnsi="Palatino Linotype"/>
          <w:sz w:val="24"/>
          <w:szCs w:val="24"/>
        </w:rPr>
        <w:lastRenderedPageBreak/>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Default="003E5159" w:rsidP="00851EC3">
      <w:pPr>
        <w:widowControl w:val="0"/>
        <w:suppressAutoHyphens/>
        <w:rPr>
          <w:rFonts w:ascii="Palatino Linotype" w:hAnsi="Palatino Linotype" w:cs="Mangal"/>
          <w:kern w:val="1"/>
          <w:sz w:val="24"/>
          <w:szCs w:val="24"/>
          <w:lang w:eastAsia="hi-IN" w:bidi="hi-IN"/>
        </w:rPr>
      </w:pPr>
    </w:p>
    <w:p w:rsidR="003E5159" w:rsidRDefault="003E5159" w:rsidP="00851EC3">
      <w:pPr>
        <w:tabs>
          <w:tab w:val="right" w:pos="9000"/>
        </w:tabs>
        <w:ind w:left="709"/>
        <w:rPr>
          <w:rFonts w:ascii="Palatino Linotype" w:hAnsi="Palatino Linotype"/>
          <w:b/>
          <w:bCs/>
          <w:sz w:val="24"/>
          <w:szCs w:val="24"/>
        </w:rPr>
      </w:pPr>
      <w:r w:rsidRPr="007D6418">
        <w:rPr>
          <w:rFonts w:ascii="Palatino Linotype" w:hAnsi="Palatino Linotype"/>
          <w:b/>
          <w:bCs/>
          <w:sz w:val="24"/>
          <w:szCs w:val="24"/>
        </w:rPr>
        <w:t>Figurafestés műveletei</w:t>
      </w:r>
    </w:p>
    <w:p w:rsidR="003E5159" w:rsidRDefault="003E5159" w:rsidP="00851EC3">
      <w:pPr>
        <w:ind w:left="709"/>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267F0">
        <w:rPr>
          <w:rFonts w:ascii="Palatino Linotype" w:hAnsi="Palatino Linotype"/>
          <w:bCs/>
          <w:sz w:val="24"/>
          <w:szCs w:val="24"/>
        </w:rPr>
        <w:t xml:space="preserve">műveletek </w:t>
      </w:r>
      <w:r w:rsidRPr="00C267F0">
        <w:rPr>
          <w:rFonts w:ascii="Palatino Linotype" w:hAnsi="Palatino Linotype"/>
          <w:sz w:val="24"/>
          <w:szCs w:val="24"/>
        </w:rPr>
        <w:t>feltételeinek megteremtése</w:t>
      </w:r>
    </w:p>
    <w:p w:rsidR="003E5159" w:rsidRDefault="003E5159" w:rsidP="00851EC3">
      <w:pPr>
        <w:ind w:left="709"/>
        <w:jc w:val="both"/>
        <w:rPr>
          <w:rFonts w:ascii="Palatino Linotype" w:hAnsi="Palatino Linotype"/>
          <w:sz w:val="24"/>
          <w:szCs w:val="24"/>
        </w:rPr>
      </w:pPr>
      <w:r w:rsidRPr="00AE1C7E">
        <w:rPr>
          <w:rFonts w:ascii="Palatino Linotype" w:hAnsi="Palatino Linotype"/>
          <w:bCs/>
          <w:sz w:val="24"/>
          <w:szCs w:val="24"/>
        </w:rPr>
        <w:t>Különböző</w:t>
      </w:r>
      <w:r>
        <w:rPr>
          <w:rFonts w:ascii="Palatino Linotype" w:hAnsi="Palatino Linotype"/>
          <w:b/>
          <w:bCs/>
          <w:sz w:val="24"/>
          <w:szCs w:val="24"/>
        </w:rPr>
        <w:t xml:space="preserve"> </w:t>
      </w:r>
      <w:r>
        <w:rPr>
          <w:rFonts w:ascii="Palatino Linotype" w:hAnsi="Palatino Linotype"/>
          <w:bCs/>
          <w:sz w:val="24"/>
          <w:szCs w:val="24"/>
        </w:rPr>
        <w:t>p</w:t>
      </w:r>
      <w:r w:rsidRPr="00AE1C7E">
        <w:rPr>
          <w:rFonts w:ascii="Palatino Linotype" w:hAnsi="Palatino Linotype"/>
          <w:bCs/>
          <w:sz w:val="24"/>
          <w:szCs w:val="24"/>
        </w:rPr>
        <w:t>orcelánplasztikák színes díszítése</w:t>
      </w:r>
      <w:r>
        <w:rPr>
          <w:rFonts w:ascii="Palatino Linotype" w:hAnsi="Palatino Linotype"/>
          <w:bCs/>
          <w:sz w:val="24"/>
          <w:szCs w:val="24"/>
        </w:rPr>
        <w:t>: n</w:t>
      </w:r>
      <w:r>
        <w:rPr>
          <w:rFonts w:ascii="Palatino Linotype" w:hAnsi="Palatino Linotype"/>
          <w:sz w:val="24"/>
          <w:szCs w:val="24"/>
        </w:rPr>
        <w:t xml:space="preserve">aturalisztikus vagy </w:t>
      </w:r>
      <w:r>
        <w:rPr>
          <w:rFonts w:ascii="Palatino Linotype" w:hAnsi="Palatino Linotype"/>
          <w:bCs/>
          <w:sz w:val="24"/>
          <w:szCs w:val="24"/>
        </w:rPr>
        <w:t>stilizált</w:t>
      </w:r>
      <w:r>
        <w:rPr>
          <w:rFonts w:ascii="Palatino Linotype" w:hAnsi="Palatino Linotype"/>
          <w:sz w:val="24"/>
          <w:szCs w:val="24"/>
        </w:rPr>
        <w:t xml:space="preserve"> festése</w:t>
      </w:r>
    </w:p>
    <w:p w:rsidR="003E5159" w:rsidRDefault="003E5159" w:rsidP="00851EC3">
      <w:pPr>
        <w:ind w:left="709"/>
        <w:rPr>
          <w:rFonts w:ascii="Palatino Linotype" w:hAnsi="Palatino Linotype"/>
          <w:bCs/>
          <w:sz w:val="24"/>
          <w:szCs w:val="24"/>
        </w:rPr>
      </w:pPr>
      <w:r>
        <w:rPr>
          <w:rFonts w:ascii="Palatino Linotype" w:hAnsi="Palatino Linotype"/>
          <w:sz w:val="24"/>
          <w:szCs w:val="24"/>
        </w:rPr>
        <w:t>A figurafestés</w:t>
      </w:r>
      <w:r w:rsidRPr="000840BB">
        <w:rPr>
          <w:rFonts w:ascii="Palatino Linotype" w:hAnsi="Palatino Linotype"/>
          <w:bCs/>
          <w:sz w:val="24"/>
          <w:szCs w:val="24"/>
        </w:rPr>
        <w:t xml:space="preserve"> </w:t>
      </w:r>
      <w:r w:rsidRPr="00CE32A5">
        <w:rPr>
          <w:rFonts w:ascii="Palatino Linotype" w:hAnsi="Palatino Linotype"/>
          <w:bCs/>
          <w:sz w:val="24"/>
          <w:szCs w:val="24"/>
        </w:rPr>
        <w:t>festéke</w:t>
      </w:r>
      <w:r>
        <w:rPr>
          <w:rFonts w:ascii="Palatino Linotype" w:hAnsi="Palatino Linotype"/>
          <w:bCs/>
          <w:sz w:val="24"/>
          <w:szCs w:val="24"/>
        </w:rPr>
        <w:t>ine</w:t>
      </w:r>
      <w:r w:rsidRPr="00CE32A5">
        <w:rPr>
          <w:rFonts w:ascii="Palatino Linotype" w:hAnsi="Palatino Linotype"/>
          <w:bCs/>
          <w:sz w:val="24"/>
          <w:szCs w:val="24"/>
        </w:rPr>
        <w:t>k előkészítése</w:t>
      </w:r>
      <w:r>
        <w:rPr>
          <w:rFonts w:ascii="Palatino Linotype" w:hAnsi="Palatino Linotype"/>
          <w:bCs/>
          <w:sz w:val="24"/>
          <w:szCs w:val="24"/>
        </w:rPr>
        <w:t xml:space="preserve">, </w:t>
      </w:r>
      <w:r w:rsidRPr="00CE32A5">
        <w:rPr>
          <w:rFonts w:ascii="Palatino Linotype" w:hAnsi="Palatino Linotype"/>
          <w:bCs/>
          <w:sz w:val="24"/>
          <w:szCs w:val="24"/>
        </w:rPr>
        <w:t xml:space="preserve">felkeverése </w:t>
      </w:r>
      <w:r>
        <w:rPr>
          <w:rFonts w:ascii="Palatino Linotype" w:hAnsi="Palatino Linotype"/>
          <w:bCs/>
          <w:sz w:val="24"/>
          <w:szCs w:val="24"/>
        </w:rPr>
        <w:t>speciális adalékanyagok felhasználásával</w:t>
      </w:r>
      <w:r w:rsidRPr="000840BB">
        <w:rPr>
          <w:rFonts w:ascii="Palatino Linotype" w:hAnsi="Palatino Linotype"/>
          <w:bCs/>
          <w:sz w:val="24"/>
          <w:szCs w:val="24"/>
        </w:rPr>
        <w:t xml:space="preserve"> </w:t>
      </w:r>
      <w:r>
        <w:rPr>
          <w:rFonts w:ascii="Palatino Linotype" w:hAnsi="Palatino Linotype"/>
          <w:bCs/>
          <w:sz w:val="24"/>
          <w:szCs w:val="24"/>
        </w:rPr>
        <w:t>a t</w:t>
      </w:r>
      <w:r w:rsidRPr="00CE32A5">
        <w:rPr>
          <w:rFonts w:ascii="Palatino Linotype" w:hAnsi="Palatino Linotype"/>
          <w:bCs/>
          <w:sz w:val="24"/>
          <w:szCs w:val="24"/>
        </w:rPr>
        <w:t>echnológiai utasításnak megfelelő</w:t>
      </w:r>
      <w:r>
        <w:rPr>
          <w:rFonts w:ascii="Palatino Linotype" w:hAnsi="Palatino Linotype"/>
          <w:bCs/>
          <w:sz w:val="24"/>
          <w:szCs w:val="24"/>
        </w:rPr>
        <w:t>en</w:t>
      </w:r>
      <w:r w:rsidRPr="00CE32A5">
        <w:rPr>
          <w:rFonts w:ascii="Palatino Linotype" w:hAnsi="Palatino Linotype"/>
          <w:bCs/>
          <w:sz w:val="24"/>
          <w:szCs w:val="24"/>
        </w:rPr>
        <w:t xml:space="preserve"> </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E32A5">
        <w:rPr>
          <w:rFonts w:ascii="Palatino Linotype" w:hAnsi="Palatino Linotype"/>
          <w:bCs/>
          <w:sz w:val="24"/>
          <w:szCs w:val="24"/>
        </w:rPr>
        <w:t>előkészítése,</w:t>
      </w:r>
      <w:r>
        <w:rPr>
          <w:rFonts w:ascii="Palatino Linotype" w:hAnsi="Palatino Linotype"/>
          <w:bCs/>
          <w:sz w:val="24"/>
          <w:szCs w:val="24"/>
        </w:rPr>
        <w:t xml:space="preserve"> </w:t>
      </w:r>
      <w:r w:rsidRPr="00CE32A5">
        <w:rPr>
          <w:rFonts w:ascii="Palatino Linotype" w:hAnsi="Palatino Linotype"/>
          <w:bCs/>
          <w:sz w:val="24"/>
          <w:szCs w:val="24"/>
        </w:rPr>
        <w:t>kiszedése a műveleteknek megfelelően</w:t>
      </w:r>
      <w:r>
        <w:rPr>
          <w:rFonts w:ascii="Palatino Linotype" w:hAnsi="Palatino Linotype"/>
          <w:bCs/>
          <w:sz w:val="24"/>
          <w:szCs w:val="24"/>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kel készült minták, dekorok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F73A91" w:rsidRDefault="003E5159" w:rsidP="00851EC3">
      <w:pPr>
        <w:tabs>
          <w:tab w:val="right" w:pos="9000"/>
        </w:tabs>
        <w:ind w:left="709"/>
        <w:rPr>
          <w:rFonts w:ascii="Palatino Linotype" w:hAnsi="Palatino Linotype" w:cs="Mangal"/>
          <w:kern w:val="1"/>
          <w:sz w:val="24"/>
          <w:szCs w:val="24"/>
          <w:lang w:eastAsia="hi-IN" w:bidi="hi-IN"/>
        </w:rPr>
      </w:pPr>
      <w:r w:rsidRPr="007D6418">
        <w:rPr>
          <w:rFonts w:ascii="Palatino Linotype" w:hAnsi="Palatino Linotype"/>
          <w:b/>
          <w:bCs/>
          <w:sz w:val="24"/>
          <w:szCs w:val="24"/>
        </w:rPr>
        <w:t>Egyéb díszítési eljárások</w:t>
      </w:r>
    </w:p>
    <w:p w:rsidR="003E5159" w:rsidRDefault="003E5159" w:rsidP="00851EC3">
      <w:pPr>
        <w:ind w:left="709"/>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030E19">
        <w:rPr>
          <w:rFonts w:ascii="Palatino Linotype" w:hAnsi="Palatino Linotype"/>
          <w:bCs/>
          <w:sz w:val="24"/>
          <w:szCs w:val="24"/>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3E5159" w:rsidRDefault="003E5159" w:rsidP="00851EC3">
      <w:pPr>
        <w:ind w:left="709"/>
        <w:rPr>
          <w:rFonts w:ascii="Palatino Linotype" w:hAnsi="Palatino Linotype"/>
          <w:bCs/>
          <w:sz w:val="24"/>
          <w:szCs w:val="24"/>
        </w:rPr>
      </w:pPr>
      <w:r w:rsidRPr="007364D5">
        <w:rPr>
          <w:rFonts w:ascii="Palatino Linotype" w:hAnsi="Palatino Linotype"/>
          <w:bCs/>
          <w:sz w:val="24"/>
          <w:szCs w:val="24"/>
        </w:rPr>
        <w:t>Fondozás: nagy felületek egyenletes, néha átmenetes festékbevonása</w:t>
      </w:r>
    </w:p>
    <w:p w:rsidR="003E5159" w:rsidRPr="0045277D" w:rsidRDefault="003E5159" w:rsidP="00851EC3">
      <w:pPr>
        <w:ind w:left="709"/>
        <w:rPr>
          <w:rFonts w:ascii="Palatino Linotype" w:hAnsi="Palatino Linotype"/>
          <w:bCs/>
          <w:sz w:val="24"/>
          <w:szCs w:val="24"/>
        </w:rPr>
      </w:pPr>
      <w:r w:rsidRPr="0045277D">
        <w:rPr>
          <w:rFonts w:ascii="Palatino Linotype" w:hAnsi="Palatino Linotype"/>
          <w:bCs/>
          <w:sz w:val="24"/>
          <w:szCs w:val="24"/>
        </w:rPr>
        <w:t>„Staffálás”: füle, fogók festése</w:t>
      </w:r>
    </w:p>
    <w:p w:rsidR="003E5159" w:rsidRDefault="003E5159" w:rsidP="00851EC3">
      <w:pPr>
        <w:ind w:left="709"/>
        <w:rPr>
          <w:rFonts w:ascii="Palatino Linotype" w:hAnsi="Palatino Linotype"/>
          <w:b/>
          <w:bCs/>
          <w:sz w:val="24"/>
          <w:szCs w:val="24"/>
        </w:rPr>
      </w:pPr>
      <w:r w:rsidRPr="0045277D">
        <w:rPr>
          <w:rFonts w:ascii="Palatino Linotype" w:hAnsi="Palatino Linotype"/>
          <w:bCs/>
          <w:sz w:val="24"/>
          <w:szCs w:val="24"/>
        </w:rPr>
        <w:t>Goldunterlage használata: aranyreliefek készítése</w:t>
      </w:r>
      <w:r w:rsidRPr="0045277D">
        <w:rPr>
          <w:rFonts w:ascii="Palatino Linotype" w:hAnsi="Palatino Linotype"/>
          <w:b/>
          <w:bCs/>
          <w:sz w:val="24"/>
          <w:szCs w:val="24"/>
        </w:rPr>
        <w:t xml:space="preserve"> </w:t>
      </w:r>
    </w:p>
    <w:p w:rsidR="003E5159" w:rsidRPr="0045277D" w:rsidRDefault="003E5159" w:rsidP="00851EC3">
      <w:pPr>
        <w:ind w:left="709"/>
        <w:rPr>
          <w:rFonts w:ascii="Palatino Linotype" w:hAnsi="Palatino Linotype"/>
          <w:bCs/>
          <w:sz w:val="24"/>
          <w:szCs w:val="24"/>
        </w:rPr>
      </w:pPr>
      <w:r w:rsidRPr="0045277D">
        <w:rPr>
          <w:rFonts w:ascii="Palatino Linotype" w:hAnsi="Palatino Linotype"/>
          <w:bCs/>
          <w:sz w:val="24"/>
          <w:szCs w:val="24"/>
        </w:rPr>
        <w:t>Matricázás</w:t>
      </w:r>
    </w:p>
    <w:p w:rsidR="003E5159" w:rsidRDefault="003E5159" w:rsidP="00851EC3">
      <w:pPr>
        <w:ind w:left="709"/>
        <w:rPr>
          <w:rFonts w:ascii="Palatino Linotype" w:hAnsi="Palatino Linotype"/>
          <w:bCs/>
          <w:sz w:val="24"/>
          <w:szCs w:val="24"/>
        </w:rPr>
      </w:pPr>
      <w:r>
        <w:rPr>
          <w:rFonts w:ascii="Palatino Linotype" w:hAnsi="Palatino Linotype"/>
          <w:sz w:val="24"/>
          <w:szCs w:val="24"/>
        </w:rPr>
        <w:t>A</w:t>
      </w:r>
      <w:r w:rsidRPr="00FA6D20">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Pr>
          <w:rFonts w:ascii="Palatino Linotype" w:hAnsi="Palatino Linotype"/>
          <w:sz w:val="24"/>
          <w:szCs w:val="24"/>
        </w:rPr>
        <w:t xml:space="preserve">munkafolyamatainak megfelelő festékek keverése </w:t>
      </w:r>
    </w:p>
    <w:p w:rsidR="003E5159" w:rsidRPr="00AB67CE" w:rsidRDefault="003E5159" w:rsidP="00851EC3">
      <w:pPr>
        <w:ind w:left="709"/>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rPr>
        <w:t>előkészítése</w:t>
      </w:r>
      <w:r>
        <w:rPr>
          <w:rFonts w:ascii="Palatino Linotype" w:hAnsi="Palatino Linotype"/>
          <w:bCs/>
          <w:sz w:val="24"/>
          <w:szCs w:val="24"/>
        </w:rPr>
        <w:t xml:space="preserve"> </w:t>
      </w:r>
      <w:r w:rsidRPr="00CE32A5">
        <w:rPr>
          <w:rFonts w:ascii="Palatino Linotype" w:hAnsi="Palatino Linotype"/>
          <w:bCs/>
          <w:sz w:val="24"/>
          <w:szCs w:val="24"/>
        </w:rPr>
        <w:t>a műveleteknek megfelelően</w:t>
      </w:r>
      <w:r>
        <w:rPr>
          <w:rFonts w:ascii="Palatino Linotype" w:hAnsi="Palatino Linotype"/>
          <w:bCs/>
          <w:sz w:val="24"/>
          <w:szCs w:val="24"/>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E5159" w:rsidRDefault="003E5159" w:rsidP="00851EC3">
      <w:pPr>
        <w:ind w:left="709"/>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Pr>
          <w:rFonts w:ascii="Palatino Linotype" w:hAnsi="Palatino Linotype"/>
          <w:sz w:val="24"/>
          <w:szCs w:val="24"/>
        </w:rPr>
        <w:t xml:space="preserve">fondozás, staffálás, és egyéb díszítési eljárások, </w:t>
      </w:r>
      <w:r>
        <w:rPr>
          <w:rFonts w:ascii="Palatino Linotype" w:hAnsi="Palatino Linotype"/>
          <w:bCs/>
          <w:sz w:val="24"/>
          <w:szCs w:val="24"/>
        </w:rPr>
        <w:t xml:space="preserve">festési technikák </w:t>
      </w:r>
      <w:r w:rsidRPr="00030E19">
        <w:rPr>
          <w:rFonts w:ascii="Palatino Linotype" w:hAnsi="Palatino Linotype"/>
          <w:bCs/>
          <w:sz w:val="24"/>
          <w:szCs w:val="24"/>
        </w:rPr>
        <w:t xml:space="preserve">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3E5159" w:rsidRPr="00FE46C8" w:rsidRDefault="003E5159" w:rsidP="00851EC3">
      <w:pPr>
        <w:ind w:left="709"/>
        <w:rPr>
          <w:rFonts w:ascii="Palatino Linotype" w:hAnsi="Palatino Linotype" w:cs="Mangal"/>
          <w:kern w:val="1"/>
          <w:sz w:val="24"/>
          <w:szCs w:val="24"/>
          <w:lang w:eastAsia="hi-IN" w:bidi="hi-IN"/>
        </w:rPr>
      </w:pPr>
    </w:p>
    <w:p w:rsidR="003E5159" w:rsidRDefault="003E5159" w:rsidP="00851EC3">
      <w:pPr>
        <w:tabs>
          <w:tab w:val="right" w:pos="9000"/>
        </w:tabs>
        <w:ind w:left="709"/>
        <w:rPr>
          <w:rFonts w:ascii="Palatino Linotype" w:hAnsi="Palatino Linotype"/>
          <w:b/>
          <w:bCs/>
          <w:sz w:val="24"/>
          <w:szCs w:val="24"/>
        </w:rPr>
      </w:pPr>
      <w:r w:rsidRPr="007D6418">
        <w:rPr>
          <w:rFonts w:ascii="Palatino Linotype" w:hAnsi="Palatino Linotype"/>
          <w:b/>
          <w:bCs/>
          <w:sz w:val="24"/>
          <w:szCs w:val="24"/>
        </w:rPr>
        <w:t>Különböző dekorégetési módok, hibajavítási lehetőségek</w:t>
      </w:r>
    </w:p>
    <w:p w:rsidR="003E5159" w:rsidRPr="00557BB4" w:rsidRDefault="003E5159" w:rsidP="00851EC3">
      <w:pPr>
        <w:ind w:left="709"/>
        <w:jc w:val="both"/>
        <w:rPr>
          <w:rFonts w:ascii="Palatino Linotype" w:hAnsi="Palatino Linotype"/>
          <w:sz w:val="24"/>
          <w:szCs w:val="24"/>
        </w:rPr>
      </w:pPr>
      <w:r>
        <w:rPr>
          <w:rFonts w:ascii="Palatino Linotype" w:hAnsi="Palatino Linotype"/>
          <w:sz w:val="24"/>
          <w:szCs w:val="24"/>
        </w:rPr>
        <w:t>A k</w:t>
      </w:r>
      <w:r w:rsidRPr="00F247E7">
        <w:rPr>
          <w:rFonts w:ascii="Palatino Linotype" w:hAnsi="Palatino Linotype"/>
          <w:bCs/>
          <w:sz w:val="24"/>
          <w:szCs w:val="24"/>
        </w:rPr>
        <w:t>ülönböző dekor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3E5159" w:rsidRDefault="003E5159" w:rsidP="00851EC3">
      <w:pPr>
        <w:ind w:left="709"/>
        <w:jc w:val="both"/>
        <w:rPr>
          <w:rFonts w:ascii="Palatino Linotype" w:hAnsi="Palatino Linotype"/>
          <w:b/>
          <w:bCs/>
          <w:sz w:val="24"/>
          <w:szCs w:val="24"/>
        </w:rPr>
      </w:pPr>
      <w:r>
        <w:rPr>
          <w:rFonts w:ascii="Palatino Linotype" w:hAnsi="Palatino Linotype"/>
          <w:sz w:val="24"/>
          <w:szCs w:val="24"/>
        </w:rPr>
        <w:t>D</w:t>
      </w:r>
      <w:r w:rsidRPr="00F247E7">
        <w:rPr>
          <w:rFonts w:ascii="Palatino Linotype" w:hAnsi="Palatino Linotype"/>
          <w:bCs/>
          <w:sz w:val="24"/>
          <w:szCs w:val="24"/>
        </w:rPr>
        <w:t>ekor égetés</w:t>
      </w:r>
      <w:r>
        <w:rPr>
          <w:rFonts w:ascii="Palatino Linotype" w:hAnsi="Palatino Linotype"/>
          <w:sz w:val="24"/>
          <w:szCs w:val="24"/>
        </w:rPr>
        <w:t xml:space="preserve"> műveletei</w:t>
      </w:r>
      <w:r w:rsidRPr="00E631F2">
        <w:rPr>
          <w:rFonts w:ascii="Palatino Linotype" w:hAnsi="Palatino Linotype"/>
          <w:b/>
          <w:bCs/>
          <w:sz w:val="24"/>
          <w:szCs w:val="24"/>
        </w:rPr>
        <w:t xml:space="preserve"> </w:t>
      </w:r>
    </w:p>
    <w:p w:rsidR="003E5159" w:rsidRPr="00E631F2" w:rsidRDefault="003E5159" w:rsidP="00851EC3">
      <w:pPr>
        <w:ind w:left="709"/>
        <w:jc w:val="both"/>
        <w:rPr>
          <w:rFonts w:ascii="Palatino Linotype" w:hAnsi="Palatino Linotype"/>
          <w:sz w:val="24"/>
          <w:szCs w:val="24"/>
        </w:rPr>
      </w:pPr>
      <w:r w:rsidRPr="00E631F2">
        <w:rPr>
          <w:rFonts w:ascii="Palatino Linotype" w:hAnsi="Palatino Linotype"/>
          <w:bCs/>
          <w:sz w:val="24"/>
          <w:szCs w:val="24"/>
        </w:rPr>
        <w:t>Dekor égető kemencék</w:t>
      </w:r>
      <w:r>
        <w:rPr>
          <w:rFonts w:ascii="Palatino Linotype" w:hAnsi="Palatino Linotype"/>
          <w:bCs/>
          <w:sz w:val="24"/>
          <w:szCs w:val="24"/>
        </w:rPr>
        <w:t xml:space="preserve"> fajtái, működésük a gyakorlatban</w:t>
      </w:r>
    </w:p>
    <w:p w:rsidR="003E5159" w:rsidRPr="00557BB4" w:rsidRDefault="003E5159" w:rsidP="00851EC3">
      <w:pPr>
        <w:ind w:left="709"/>
        <w:jc w:val="both"/>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F247E7">
        <w:rPr>
          <w:rFonts w:ascii="Palatino Linotype" w:hAnsi="Palatino Linotype"/>
          <w:bCs/>
          <w:sz w:val="24"/>
          <w:szCs w:val="24"/>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3E5159" w:rsidRPr="00482A6F" w:rsidRDefault="003E5159" w:rsidP="00851EC3">
      <w:pPr>
        <w:ind w:left="709"/>
        <w:jc w:val="both"/>
        <w:rPr>
          <w:rFonts w:ascii="Palatino Linotype" w:hAnsi="Palatino Linotype"/>
          <w:sz w:val="24"/>
          <w:szCs w:val="24"/>
        </w:rPr>
      </w:pPr>
      <w:r>
        <w:rPr>
          <w:rFonts w:ascii="Palatino Linotype" w:hAnsi="Palatino Linotype"/>
          <w:sz w:val="24"/>
          <w:szCs w:val="24"/>
        </w:rPr>
        <w:t>A dekorégetés</w:t>
      </w:r>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3E5159" w:rsidRPr="00482A6F" w:rsidRDefault="003E5159" w:rsidP="00851EC3">
      <w:pPr>
        <w:ind w:left="709"/>
        <w:jc w:val="both"/>
        <w:rPr>
          <w:rFonts w:ascii="Palatino Linotype" w:hAnsi="Palatino Linotype"/>
          <w:sz w:val="24"/>
          <w:szCs w:val="24"/>
        </w:rPr>
      </w:pPr>
      <w:r>
        <w:rPr>
          <w:rFonts w:ascii="Palatino Linotype" w:hAnsi="Palatino Linotype"/>
          <w:sz w:val="24"/>
          <w:szCs w:val="24"/>
        </w:rPr>
        <w:t xml:space="preserve">A dekorégetésre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3E5159" w:rsidRPr="00776890" w:rsidRDefault="003E5159" w:rsidP="00851EC3">
      <w:pPr>
        <w:ind w:left="709"/>
        <w:rPr>
          <w:rFonts w:ascii="Palatino Linotype" w:hAnsi="Palatino Linotype"/>
          <w:b/>
          <w:bCs/>
          <w:sz w:val="24"/>
          <w:szCs w:val="24"/>
        </w:rPr>
      </w:pPr>
    </w:p>
    <w:p w:rsidR="003E5159" w:rsidRPr="00776890" w:rsidRDefault="003E5159" w:rsidP="00851EC3">
      <w:pPr>
        <w:jc w:val="center"/>
        <w:outlineLvl w:val="2"/>
        <w:rPr>
          <w:rFonts w:ascii="Palatino Linotype" w:hAnsi="Palatino Linotype"/>
          <w:b/>
          <w:bCs/>
          <w:sz w:val="24"/>
          <w:szCs w:val="24"/>
        </w:rPr>
      </w:pPr>
    </w:p>
    <w:sectPr w:rsidR="003E5159" w:rsidRPr="00776890" w:rsidSect="00AA26FB">
      <w:headerReference w:type="default" r:id="rId11"/>
      <w:footerReference w:type="default" r:id="rId12"/>
      <w:pgSz w:w="11906" w:h="16838"/>
      <w:pgMar w:top="1560"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159" w:rsidRDefault="003E5159">
      <w:r>
        <w:separator/>
      </w:r>
    </w:p>
    <w:p w:rsidR="003E5159" w:rsidRDefault="003E5159"/>
    <w:p w:rsidR="003E5159" w:rsidRDefault="003E5159" w:rsidP="00B10E84"/>
    <w:p w:rsidR="003E5159" w:rsidRDefault="003E5159"/>
    <w:p w:rsidR="003E5159" w:rsidRDefault="003E5159"/>
  </w:endnote>
  <w:endnote w:type="continuationSeparator" w:id="0">
    <w:p w:rsidR="003E5159" w:rsidRDefault="003E5159">
      <w:r>
        <w:continuationSeparator/>
      </w:r>
    </w:p>
    <w:p w:rsidR="003E5159" w:rsidRDefault="003E5159"/>
    <w:p w:rsidR="003E5159" w:rsidRDefault="003E5159" w:rsidP="00B10E84"/>
    <w:p w:rsidR="003E5159" w:rsidRDefault="003E5159"/>
    <w:p w:rsidR="003E5159" w:rsidRDefault="003E51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59" w:rsidRPr="00285519" w:rsidRDefault="003E515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F218F4">
      <w:rPr>
        <w:rStyle w:val="Oldalszm"/>
        <w:noProof/>
        <w:sz w:val="20"/>
        <w:szCs w:val="20"/>
      </w:rPr>
      <w:t>1</w:t>
    </w:r>
    <w:r w:rsidRPr="00285519">
      <w:rPr>
        <w:rStyle w:val="Oldalszm"/>
        <w:sz w:val="20"/>
        <w:szCs w:val="20"/>
      </w:rPr>
      <w:fldChar w:fldCharType="end"/>
    </w:r>
  </w:p>
  <w:p w:rsidR="003E5159" w:rsidRPr="006D1A33" w:rsidRDefault="003E5159" w:rsidP="007B131B">
    <w:pPr>
      <w:pStyle w:val="TJ3"/>
      <w:rPr>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59" w:rsidRPr="00285519" w:rsidRDefault="003E515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F218F4">
      <w:rPr>
        <w:rStyle w:val="Oldalszm"/>
        <w:noProof/>
        <w:sz w:val="20"/>
        <w:szCs w:val="20"/>
      </w:rPr>
      <w:t>67</w:t>
    </w:r>
    <w:r w:rsidRPr="00285519">
      <w:rPr>
        <w:rStyle w:val="Oldalszm"/>
        <w:sz w:val="20"/>
        <w:szCs w:val="20"/>
      </w:rPr>
      <w:fldChar w:fldCharType="end"/>
    </w:r>
  </w:p>
  <w:p w:rsidR="003E5159" w:rsidRPr="006D1A33" w:rsidRDefault="003E5159" w:rsidP="007B131B">
    <w:pPr>
      <w:pStyle w:val="TJ3"/>
      <w:rPr>
        <w:color w:val="003366"/>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59" w:rsidRPr="009147AC" w:rsidRDefault="003E5159" w:rsidP="006E2E57">
    <w:pPr>
      <w:pStyle w:val="llb"/>
      <w:framePr w:wrap="around" w:vAnchor="text" w:hAnchor="margin" w:xAlign="center" w:y="1"/>
      <w:rPr>
        <w:rStyle w:val="Oldalszm"/>
        <w:rFonts w:ascii="Palatino Linotype" w:hAnsi="Palatino Linotype"/>
        <w:sz w:val="20"/>
        <w:szCs w:val="20"/>
      </w:rPr>
    </w:pPr>
    <w:r w:rsidRPr="009147AC">
      <w:rPr>
        <w:rStyle w:val="Oldalszm"/>
        <w:rFonts w:ascii="Palatino Linotype" w:hAnsi="Palatino Linotype"/>
        <w:sz w:val="20"/>
        <w:szCs w:val="20"/>
      </w:rPr>
      <w:fldChar w:fldCharType="begin"/>
    </w:r>
    <w:r w:rsidRPr="009147AC">
      <w:rPr>
        <w:rStyle w:val="Oldalszm"/>
        <w:rFonts w:ascii="Palatino Linotype" w:hAnsi="Palatino Linotype"/>
        <w:sz w:val="20"/>
        <w:szCs w:val="20"/>
      </w:rPr>
      <w:instrText xml:space="preserve">PAGE  </w:instrText>
    </w:r>
    <w:r w:rsidRPr="009147AC">
      <w:rPr>
        <w:rStyle w:val="Oldalszm"/>
        <w:rFonts w:ascii="Palatino Linotype" w:hAnsi="Palatino Linotype"/>
        <w:sz w:val="20"/>
        <w:szCs w:val="20"/>
      </w:rPr>
      <w:fldChar w:fldCharType="separate"/>
    </w:r>
    <w:r w:rsidR="00F218F4">
      <w:rPr>
        <w:rStyle w:val="Oldalszm"/>
        <w:rFonts w:ascii="Palatino Linotype" w:hAnsi="Palatino Linotype"/>
        <w:noProof/>
        <w:sz w:val="20"/>
        <w:szCs w:val="20"/>
      </w:rPr>
      <w:t>80</w:t>
    </w:r>
    <w:r w:rsidRPr="009147AC">
      <w:rPr>
        <w:rStyle w:val="Oldalszm"/>
        <w:rFonts w:ascii="Palatino Linotype" w:hAnsi="Palatino Linotype"/>
        <w:sz w:val="20"/>
        <w:szCs w:val="20"/>
      </w:rPr>
      <w:fldChar w:fldCharType="end"/>
    </w:r>
  </w:p>
  <w:p w:rsidR="003E5159" w:rsidRPr="006D1A33" w:rsidRDefault="003E5159"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159" w:rsidRDefault="003E5159">
      <w:r>
        <w:separator/>
      </w:r>
    </w:p>
    <w:p w:rsidR="003E5159" w:rsidRDefault="003E5159"/>
    <w:p w:rsidR="003E5159" w:rsidRDefault="003E5159" w:rsidP="00B10E84"/>
    <w:p w:rsidR="003E5159" w:rsidRDefault="003E5159"/>
    <w:p w:rsidR="003E5159" w:rsidRDefault="003E5159"/>
  </w:footnote>
  <w:footnote w:type="continuationSeparator" w:id="0">
    <w:p w:rsidR="003E5159" w:rsidRDefault="003E5159">
      <w:r>
        <w:continuationSeparator/>
      </w:r>
    </w:p>
    <w:p w:rsidR="003E5159" w:rsidRDefault="003E5159"/>
    <w:p w:rsidR="003E5159" w:rsidRDefault="003E5159" w:rsidP="00B10E84"/>
    <w:p w:rsidR="003E5159" w:rsidRDefault="003E5159"/>
    <w:p w:rsidR="003E5159" w:rsidRDefault="003E515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59" w:rsidRDefault="003E5159">
    <w:pPr>
      <w:pStyle w:val="ll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159" w:rsidRDefault="003E515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EB8E51B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3157505"/>
    <w:multiLevelType w:val="hybridMultilevel"/>
    <w:tmpl w:val="AD96C2FC"/>
    <w:lvl w:ilvl="0" w:tplc="CD24972A">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097C0977"/>
    <w:multiLevelType w:val="hybridMultilevel"/>
    <w:tmpl w:val="76F63DC0"/>
    <w:lvl w:ilvl="0" w:tplc="040E0001">
      <w:start w:val="1"/>
      <w:numFmt w:val="bullet"/>
      <w:lvlText w:val=""/>
      <w:lvlJc w:val="left"/>
      <w:pPr>
        <w:ind w:left="2880" w:hanging="360"/>
      </w:pPr>
      <w:rPr>
        <w:rFonts w:ascii="Symbol" w:hAnsi="Symbol" w:hint="default"/>
      </w:rPr>
    </w:lvl>
    <w:lvl w:ilvl="1" w:tplc="040E0003" w:tentative="1">
      <w:start w:val="1"/>
      <w:numFmt w:val="bullet"/>
      <w:lvlText w:val="o"/>
      <w:lvlJc w:val="left"/>
      <w:pPr>
        <w:ind w:left="3600" w:hanging="360"/>
      </w:pPr>
      <w:rPr>
        <w:rFonts w:ascii="Courier New" w:hAnsi="Courier New" w:hint="default"/>
      </w:rPr>
    </w:lvl>
    <w:lvl w:ilvl="2" w:tplc="040E0005" w:tentative="1">
      <w:start w:val="1"/>
      <w:numFmt w:val="bullet"/>
      <w:lvlText w:val=""/>
      <w:lvlJc w:val="left"/>
      <w:pPr>
        <w:ind w:left="4320" w:hanging="360"/>
      </w:pPr>
      <w:rPr>
        <w:rFonts w:ascii="Wingdings" w:hAnsi="Wingdings" w:hint="default"/>
      </w:rPr>
    </w:lvl>
    <w:lvl w:ilvl="3" w:tplc="040E0001" w:tentative="1">
      <w:start w:val="1"/>
      <w:numFmt w:val="bullet"/>
      <w:lvlText w:val=""/>
      <w:lvlJc w:val="left"/>
      <w:pPr>
        <w:ind w:left="5040" w:hanging="360"/>
      </w:pPr>
      <w:rPr>
        <w:rFonts w:ascii="Symbol" w:hAnsi="Symbol" w:hint="default"/>
      </w:rPr>
    </w:lvl>
    <w:lvl w:ilvl="4" w:tplc="040E0003" w:tentative="1">
      <w:start w:val="1"/>
      <w:numFmt w:val="bullet"/>
      <w:lvlText w:val="o"/>
      <w:lvlJc w:val="left"/>
      <w:pPr>
        <w:ind w:left="5760" w:hanging="360"/>
      </w:pPr>
      <w:rPr>
        <w:rFonts w:ascii="Courier New" w:hAnsi="Courier New" w:hint="default"/>
      </w:rPr>
    </w:lvl>
    <w:lvl w:ilvl="5" w:tplc="040E0005" w:tentative="1">
      <w:start w:val="1"/>
      <w:numFmt w:val="bullet"/>
      <w:lvlText w:val=""/>
      <w:lvlJc w:val="left"/>
      <w:pPr>
        <w:ind w:left="6480" w:hanging="360"/>
      </w:pPr>
      <w:rPr>
        <w:rFonts w:ascii="Wingdings" w:hAnsi="Wingdings" w:hint="default"/>
      </w:rPr>
    </w:lvl>
    <w:lvl w:ilvl="6" w:tplc="040E0001" w:tentative="1">
      <w:start w:val="1"/>
      <w:numFmt w:val="bullet"/>
      <w:lvlText w:val=""/>
      <w:lvlJc w:val="left"/>
      <w:pPr>
        <w:ind w:left="7200" w:hanging="360"/>
      </w:pPr>
      <w:rPr>
        <w:rFonts w:ascii="Symbol" w:hAnsi="Symbol" w:hint="default"/>
      </w:rPr>
    </w:lvl>
    <w:lvl w:ilvl="7" w:tplc="040E0003" w:tentative="1">
      <w:start w:val="1"/>
      <w:numFmt w:val="bullet"/>
      <w:lvlText w:val="o"/>
      <w:lvlJc w:val="left"/>
      <w:pPr>
        <w:ind w:left="7920" w:hanging="360"/>
      </w:pPr>
      <w:rPr>
        <w:rFonts w:ascii="Courier New" w:hAnsi="Courier New" w:hint="default"/>
      </w:rPr>
    </w:lvl>
    <w:lvl w:ilvl="8" w:tplc="040E0005" w:tentative="1">
      <w:start w:val="1"/>
      <w:numFmt w:val="bullet"/>
      <w:lvlText w:val=""/>
      <w:lvlJc w:val="left"/>
      <w:pPr>
        <w:ind w:left="8640" w:hanging="360"/>
      </w:pPr>
      <w:rPr>
        <w:rFonts w:ascii="Wingdings" w:hAnsi="Wingdings" w:hint="default"/>
      </w:rPr>
    </w:lvl>
  </w:abstractNum>
  <w:abstractNum w:abstractNumId="10">
    <w:nsid w:val="099672EF"/>
    <w:multiLevelType w:val="multilevel"/>
    <w:tmpl w:val="6074A7DE"/>
    <w:lvl w:ilvl="0">
      <w:start w:val="3"/>
      <w:numFmt w:val="decimal"/>
      <w:lvlText w:val="%1."/>
      <w:lvlJc w:val="left"/>
      <w:pPr>
        <w:ind w:left="360" w:hanging="360"/>
      </w:pPr>
      <w:rPr>
        <w:rFonts w:cs="Times New Roman" w:hint="default"/>
      </w:rPr>
    </w:lvl>
    <w:lvl w:ilvl="1">
      <w:start w:val="1"/>
      <w:numFmt w:val="decimal"/>
      <w:lvlText w:val="%1.%2."/>
      <w:lvlJc w:val="left"/>
      <w:pPr>
        <w:ind w:left="1148" w:hanging="360"/>
      </w:pPr>
      <w:rPr>
        <w:rFonts w:cs="Times New Roman" w:hint="default"/>
        <w:i w:val="0"/>
      </w:rPr>
    </w:lvl>
    <w:lvl w:ilvl="2">
      <w:start w:val="1"/>
      <w:numFmt w:val="decimal"/>
      <w:lvlText w:val="%1.%2.%3."/>
      <w:lvlJc w:val="left"/>
      <w:pPr>
        <w:ind w:left="2296" w:hanging="720"/>
      </w:pPr>
      <w:rPr>
        <w:rFonts w:cs="Times New Roman" w:hint="default"/>
        <w:i w:val="0"/>
      </w:rPr>
    </w:lvl>
    <w:lvl w:ilvl="3">
      <w:start w:val="1"/>
      <w:numFmt w:val="decimal"/>
      <w:lvlText w:val="%1.%2.%3.%4."/>
      <w:lvlJc w:val="left"/>
      <w:pPr>
        <w:ind w:left="3084" w:hanging="720"/>
      </w:pPr>
      <w:rPr>
        <w:rFonts w:cs="Times New Roman" w:hint="default"/>
      </w:rPr>
    </w:lvl>
    <w:lvl w:ilvl="4">
      <w:start w:val="1"/>
      <w:numFmt w:val="decimal"/>
      <w:lvlText w:val="%1.%2.%3.%4.%5."/>
      <w:lvlJc w:val="left"/>
      <w:pPr>
        <w:ind w:left="4232" w:hanging="1080"/>
      </w:pPr>
      <w:rPr>
        <w:rFonts w:cs="Times New Roman" w:hint="default"/>
      </w:rPr>
    </w:lvl>
    <w:lvl w:ilvl="5">
      <w:start w:val="1"/>
      <w:numFmt w:val="decimal"/>
      <w:lvlText w:val="%1.%2.%3.%4.%5.%6."/>
      <w:lvlJc w:val="left"/>
      <w:pPr>
        <w:ind w:left="5020" w:hanging="1080"/>
      </w:pPr>
      <w:rPr>
        <w:rFonts w:cs="Times New Roman" w:hint="default"/>
      </w:rPr>
    </w:lvl>
    <w:lvl w:ilvl="6">
      <w:start w:val="1"/>
      <w:numFmt w:val="decimal"/>
      <w:lvlText w:val="%1.%2.%3.%4.%5.%6.%7."/>
      <w:lvlJc w:val="left"/>
      <w:pPr>
        <w:ind w:left="6168" w:hanging="1440"/>
      </w:pPr>
      <w:rPr>
        <w:rFonts w:cs="Times New Roman" w:hint="default"/>
      </w:rPr>
    </w:lvl>
    <w:lvl w:ilvl="7">
      <w:start w:val="1"/>
      <w:numFmt w:val="decimal"/>
      <w:lvlText w:val="%1.%2.%3.%4.%5.%6.%7.%8."/>
      <w:lvlJc w:val="left"/>
      <w:pPr>
        <w:ind w:left="6956" w:hanging="1440"/>
      </w:pPr>
      <w:rPr>
        <w:rFonts w:cs="Times New Roman" w:hint="default"/>
      </w:rPr>
    </w:lvl>
    <w:lvl w:ilvl="8">
      <w:start w:val="1"/>
      <w:numFmt w:val="decimal"/>
      <w:lvlText w:val="%1.%2.%3.%4.%5.%6.%7.%8.%9."/>
      <w:lvlJc w:val="left"/>
      <w:pPr>
        <w:ind w:left="8104" w:hanging="1800"/>
      </w:pPr>
      <w:rPr>
        <w:rFonts w:cs="Times New Roman" w:hint="default"/>
      </w:rPr>
    </w:lvl>
  </w:abstractNum>
  <w:abstractNum w:abstractNumId="11">
    <w:nsid w:val="0CF70FA5"/>
    <w:multiLevelType w:val="hybridMultilevel"/>
    <w:tmpl w:val="F03CF4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3">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4">
    <w:nsid w:val="151324A1"/>
    <w:multiLevelType w:val="multilevel"/>
    <w:tmpl w:val="BFF255F2"/>
    <w:lvl w:ilvl="0">
      <w:start w:val="11"/>
      <w:numFmt w:val="decimal"/>
      <w:lvlText w:val="%1."/>
      <w:lvlJc w:val="left"/>
      <w:pPr>
        <w:ind w:left="660" w:hanging="660"/>
      </w:pPr>
      <w:rPr>
        <w:rFonts w:cs="Times New Roman" w:hint="default"/>
      </w:rPr>
    </w:lvl>
    <w:lvl w:ilvl="1">
      <w:start w:val="3"/>
      <w:numFmt w:val="decimal"/>
      <w:lvlText w:val="%1.%2."/>
      <w:lvlJc w:val="left"/>
      <w:pPr>
        <w:ind w:left="1017" w:hanging="660"/>
      </w:pPr>
      <w:rPr>
        <w:rFonts w:cs="Times New Roman" w:hint="default"/>
        <w:i w:val="0"/>
      </w:rPr>
    </w:lvl>
    <w:lvl w:ilvl="2">
      <w:start w:val="1"/>
      <w:numFmt w:val="decimal"/>
      <w:lvlText w:val="%1.%2.%3."/>
      <w:lvlJc w:val="left"/>
      <w:pPr>
        <w:ind w:left="1434" w:hanging="720"/>
      </w:pPr>
      <w:rPr>
        <w:rFonts w:cs="Times New Roman" w:hint="default"/>
        <w:i w:val="0"/>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1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5841FC1"/>
    <w:multiLevelType w:val="multilevel"/>
    <w:tmpl w:val="EFE86138"/>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8A77083"/>
    <w:multiLevelType w:val="hybridMultilevel"/>
    <w:tmpl w:val="7A26727C"/>
    <w:lvl w:ilvl="0" w:tplc="4C4EBDF8">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1D81240D"/>
    <w:multiLevelType w:val="hybridMultilevel"/>
    <w:tmpl w:val="E034B3A0"/>
    <w:lvl w:ilvl="0" w:tplc="8842F060">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1E531CCF"/>
    <w:multiLevelType w:val="multilevel"/>
    <w:tmpl w:val="372AD094"/>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1EEF6515"/>
    <w:multiLevelType w:val="multilevel"/>
    <w:tmpl w:val="28DAA902"/>
    <w:lvl w:ilvl="0">
      <w:start w:val="9"/>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254B5623"/>
    <w:multiLevelType w:val="hybridMultilevel"/>
    <w:tmpl w:val="C852ABE2"/>
    <w:lvl w:ilvl="0" w:tplc="78443EDC">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6">
    <w:nsid w:val="2769173C"/>
    <w:multiLevelType w:val="hybridMultilevel"/>
    <w:tmpl w:val="79C60EBE"/>
    <w:lvl w:ilvl="0" w:tplc="E710D5AE">
      <w:start w:val="5"/>
      <w:numFmt w:val="upperRoman"/>
      <w:lvlText w:val="%1."/>
      <w:lvlJc w:val="left"/>
      <w:pPr>
        <w:tabs>
          <w:tab w:val="num" w:pos="750"/>
        </w:tabs>
        <w:ind w:left="750" w:hanging="720"/>
      </w:pPr>
      <w:rPr>
        <w:rFonts w:cs="Times New Roman" w:hint="default"/>
        <w:i w:val="0"/>
      </w:rPr>
    </w:lvl>
    <w:lvl w:ilvl="1" w:tplc="CDE44FA0" w:tentative="1">
      <w:start w:val="1"/>
      <w:numFmt w:val="lowerLetter"/>
      <w:lvlText w:val="%2."/>
      <w:lvlJc w:val="left"/>
      <w:pPr>
        <w:tabs>
          <w:tab w:val="num" w:pos="1110"/>
        </w:tabs>
        <w:ind w:left="1110" w:hanging="360"/>
      </w:pPr>
      <w:rPr>
        <w:rFonts w:cs="Times New Roman"/>
      </w:rPr>
    </w:lvl>
    <w:lvl w:ilvl="2" w:tplc="075EEEAC">
      <w:start w:val="1"/>
      <w:numFmt w:val="lowerRoman"/>
      <w:lvlText w:val="%3."/>
      <w:lvlJc w:val="right"/>
      <w:pPr>
        <w:tabs>
          <w:tab w:val="num" w:pos="1830"/>
        </w:tabs>
        <w:ind w:left="1830" w:hanging="180"/>
      </w:pPr>
      <w:rPr>
        <w:rFonts w:cs="Times New Roman"/>
      </w:rPr>
    </w:lvl>
    <w:lvl w:ilvl="3" w:tplc="DC925534" w:tentative="1">
      <w:start w:val="1"/>
      <w:numFmt w:val="decimal"/>
      <w:lvlText w:val="%4."/>
      <w:lvlJc w:val="left"/>
      <w:pPr>
        <w:tabs>
          <w:tab w:val="num" w:pos="2550"/>
        </w:tabs>
        <w:ind w:left="2550" w:hanging="360"/>
      </w:pPr>
      <w:rPr>
        <w:rFonts w:cs="Times New Roman"/>
      </w:rPr>
    </w:lvl>
    <w:lvl w:ilvl="4" w:tplc="01CE7536" w:tentative="1">
      <w:start w:val="1"/>
      <w:numFmt w:val="lowerLetter"/>
      <w:lvlText w:val="%5."/>
      <w:lvlJc w:val="left"/>
      <w:pPr>
        <w:tabs>
          <w:tab w:val="num" w:pos="3270"/>
        </w:tabs>
        <w:ind w:left="3270" w:hanging="360"/>
      </w:pPr>
      <w:rPr>
        <w:rFonts w:cs="Times New Roman"/>
      </w:rPr>
    </w:lvl>
    <w:lvl w:ilvl="5" w:tplc="0B0AC338" w:tentative="1">
      <w:start w:val="1"/>
      <w:numFmt w:val="lowerRoman"/>
      <w:lvlText w:val="%6."/>
      <w:lvlJc w:val="right"/>
      <w:pPr>
        <w:tabs>
          <w:tab w:val="num" w:pos="3990"/>
        </w:tabs>
        <w:ind w:left="3990" w:hanging="180"/>
      </w:pPr>
      <w:rPr>
        <w:rFonts w:cs="Times New Roman"/>
      </w:rPr>
    </w:lvl>
    <w:lvl w:ilvl="6" w:tplc="CB588C44" w:tentative="1">
      <w:start w:val="1"/>
      <w:numFmt w:val="decimal"/>
      <w:lvlText w:val="%7."/>
      <w:lvlJc w:val="left"/>
      <w:pPr>
        <w:tabs>
          <w:tab w:val="num" w:pos="4710"/>
        </w:tabs>
        <w:ind w:left="4710" w:hanging="360"/>
      </w:pPr>
      <w:rPr>
        <w:rFonts w:cs="Times New Roman"/>
      </w:rPr>
    </w:lvl>
    <w:lvl w:ilvl="7" w:tplc="73C4C30A" w:tentative="1">
      <w:start w:val="1"/>
      <w:numFmt w:val="lowerLetter"/>
      <w:lvlText w:val="%8."/>
      <w:lvlJc w:val="left"/>
      <w:pPr>
        <w:tabs>
          <w:tab w:val="num" w:pos="5430"/>
        </w:tabs>
        <w:ind w:left="5430" w:hanging="360"/>
      </w:pPr>
      <w:rPr>
        <w:rFonts w:cs="Times New Roman"/>
      </w:rPr>
    </w:lvl>
    <w:lvl w:ilvl="8" w:tplc="0890C4BC" w:tentative="1">
      <w:start w:val="1"/>
      <w:numFmt w:val="lowerRoman"/>
      <w:lvlText w:val="%9."/>
      <w:lvlJc w:val="right"/>
      <w:pPr>
        <w:tabs>
          <w:tab w:val="num" w:pos="6150"/>
        </w:tabs>
        <w:ind w:left="6150" w:hanging="180"/>
      </w:pPr>
      <w:rPr>
        <w:rFonts w:cs="Times New Roman"/>
      </w:rPr>
    </w:lvl>
  </w:abstractNum>
  <w:abstractNum w:abstractNumId="27">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9">
    <w:nsid w:val="2A9C5A8B"/>
    <w:multiLevelType w:val="multilevel"/>
    <w:tmpl w:val="A62C71AA"/>
    <w:lvl w:ilvl="0">
      <w:start w:val="10"/>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rPr>
    </w:lvl>
    <w:lvl w:ilvl="2">
      <w:start w:val="1"/>
      <w:numFmt w:val="decimal"/>
      <w:lvlText w:val="%1.%2.%3."/>
      <w:lvlJc w:val="left"/>
      <w:pPr>
        <w:ind w:left="1434" w:hanging="720"/>
      </w:pPr>
      <w:rPr>
        <w:rFonts w:cs="Times New Roman" w:hint="default"/>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30">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3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313F695A"/>
    <w:multiLevelType w:val="multilevel"/>
    <w:tmpl w:val="2F5C353C"/>
    <w:lvl w:ilvl="0">
      <w:start w:val="4"/>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432"/>
        </w:tabs>
        <w:ind w:left="432" w:hanging="432"/>
      </w:pPr>
      <w:rPr>
        <w:rFonts w:cs="Times New Roman" w:hint="default"/>
        <w:b/>
        <w:i w:val="0"/>
      </w:rPr>
    </w:lvl>
    <w:lvl w:ilvl="2">
      <w:start w:val="1"/>
      <w:numFmt w:val="decimal"/>
      <w:lvlText w:val="%1.%2.%3."/>
      <w:lvlJc w:val="left"/>
      <w:pPr>
        <w:tabs>
          <w:tab w:val="num" w:pos="1430"/>
        </w:tabs>
        <w:ind w:left="121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378F31B3"/>
    <w:multiLevelType w:val="multilevel"/>
    <w:tmpl w:val="72E07498"/>
    <w:lvl w:ilvl="0">
      <w:start w:val="12"/>
      <w:numFmt w:val="decimal"/>
      <w:lvlText w:val="%1."/>
      <w:lvlJc w:val="left"/>
      <w:pPr>
        <w:ind w:left="480" w:hanging="480"/>
      </w:pPr>
      <w:rPr>
        <w:rFonts w:cs="Times New Roman" w:hint="default"/>
      </w:rPr>
    </w:lvl>
    <w:lvl w:ilvl="1">
      <w:start w:val="1"/>
      <w:numFmt w:val="decimal"/>
      <w:lvlText w:val="%1.%2."/>
      <w:lvlJc w:val="left"/>
      <w:pPr>
        <w:ind w:left="837" w:hanging="480"/>
      </w:pPr>
      <w:rPr>
        <w:rFonts w:cs="Times New Roman" w:hint="default"/>
        <w:i w:val="0"/>
      </w:rPr>
    </w:lvl>
    <w:lvl w:ilvl="2">
      <w:start w:val="1"/>
      <w:numFmt w:val="decimal"/>
      <w:lvlText w:val="%1.%2.%3."/>
      <w:lvlJc w:val="left"/>
      <w:pPr>
        <w:ind w:left="1434" w:hanging="720"/>
      </w:pPr>
      <w:rPr>
        <w:rFonts w:cs="Times New Roman" w:hint="default"/>
        <w:b/>
      </w:rPr>
    </w:lvl>
    <w:lvl w:ilvl="3">
      <w:start w:val="1"/>
      <w:numFmt w:val="upperLetter"/>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35">
    <w:nsid w:val="37EF0748"/>
    <w:multiLevelType w:val="multilevel"/>
    <w:tmpl w:val="F106267C"/>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32"/>
        </w:tabs>
        <w:ind w:left="432" w:hanging="432"/>
      </w:pPr>
      <w:rPr>
        <w:rFonts w:cs="Times New Roman" w:hint="default"/>
        <w:i w:val="0"/>
      </w:rPr>
    </w:lvl>
    <w:lvl w:ilvl="2">
      <w:start w:val="1"/>
      <w:numFmt w:val="decimal"/>
      <w:lvlText w:val="%1.%2.%3."/>
      <w:lvlJc w:val="left"/>
      <w:pPr>
        <w:tabs>
          <w:tab w:val="num" w:pos="1713"/>
        </w:tabs>
        <w:ind w:left="1497"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9">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476104BB"/>
    <w:multiLevelType w:val="multilevel"/>
    <w:tmpl w:val="C4E4167E"/>
    <w:lvl w:ilvl="0">
      <w:start w:val="2"/>
      <w:numFmt w:val="decimal"/>
      <w:lvlText w:val="%1."/>
      <w:lvlJc w:val="left"/>
      <w:pPr>
        <w:ind w:left="360" w:hanging="360"/>
      </w:pPr>
      <w:rPr>
        <w:rFonts w:cs="Times New Roman" w:hint="default"/>
      </w:rPr>
    </w:lvl>
    <w:lvl w:ilvl="1">
      <w:start w:val="1"/>
      <w:numFmt w:val="decimal"/>
      <w:lvlText w:val="%1.%2."/>
      <w:lvlJc w:val="left"/>
      <w:pPr>
        <w:ind w:left="1350" w:hanging="360"/>
      </w:pPr>
      <w:rPr>
        <w:rFonts w:cs="Times New Roman" w:hint="default"/>
        <w:i w:val="0"/>
      </w:rPr>
    </w:lvl>
    <w:lvl w:ilvl="2">
      <w:start w:val="1"/>
      <w:numFmt w:val="decimal"/>
      <w:lvlText w:val="%1.%2.%3."/>
      <w:lvlJc w:val="left"/>
      <w:pPr>
        <w:ind w:left="2700" w:hanging="720"/>
      </w:pPr>
      <w:rPr>
        <w:rFonts w:cs="Times New Roman" w:hint="default"/>
        <w:i w:val="0"/>
      </w:rPr>
    </w:lvl>
    <w:lvl w:ilvl="3">
      <w:start w:val="1"/>
      <w:numFmt w:val="decimal"/>
      <w:lvlText w:val="%1.%2.%3.%4."/>
      <w:lvlJc w:val="left"/>
      <w:pPr>
        <w:ind w:left="3690" w:hanging="720"/>
      </w:pPr>
      <w:rPr>
        <w:rFonts w:cs="Times New Roman" w:hint="default"/>
      </w:rPr>
    </w:lvl>
    <w:lvl w:ilvl="4">
      <w:start w:val="1"/>
      <w:numFmt w:val="decimal"/>
      <w:lvlText w:val="%1.%2.%3.%4.%5."/>
      <w:lvlJc w:val="left"/>
      <w:pPr>
        <w:ind w:left="5040" w:hanging="1080"/>
      </w:pPr>
      <w:rPr>
        <w:rFonts w:cs="Times New Roman" w:hint="default"/>
      </w:rPr>
    </w:lvl>
    <w:lvl w:ilvl="5">
      <w:start w:val="1"/>
      <w:numFmt w:val="decimal"/>
      <w:lvlText w:val="%1.%2.%3.%4.%5.%6."/>
      <w:lvlJc w:val="left"/>
      <w:pPr>
        <w:ind w:left="6030" w:hanging="1080"/>
      </w:pPr>
      <w:rPr>
        <w:rFonts w:cs="Times New Roman" w:hint="default"/>
      </w:rPr>
    </w:lvl>
    <w:lvl w:ilvl="6">
      <w:start w:val="1"/>
      <w:numFmt w:val="decimal"/>
      <w:lvlText w:val="%1.%2.%3.%4.%5.%6.%7."/>
      <w:lvlJc w:val="left"/>
      <w:pPr>
        <w:ind w:left="7380" w:hanging="1440"/>
      </w:pPr>
      <w:rPr>
        <w:rFonts w:cs="Times New Roman" w:hint="default"/>
      </w:rPr>
    </w:lvl>
    <w:lvl w:ilvl="7">
      <w:start w:val="1"/>
      <w:numFmt w:val="decimal"/>
      <w:lvlText w:val="%1.%2.%3.%4.%5.%6.%7.%8."/>
      <w:lvlJc w:val="left"/>
      <w:pPr>
        <w:ind w:left="8370" w:hanging="1440"/>
      </w:pPr>
      <w:rPr>
        <w:rFonts w:cs="Times New Roman" w:hint="default"/>
      </w:rPr>
    </w:lvl>
    <w:lvl w:ilvl="8">
      <w:start w:val="1"/>
      <w:numFmt w:val="decimal"/>
      <w:lvlText w:val="%1.%2.%3.%4.%5.%6.%7.%8.%9."/>
      <w:lvlJc w:val="left"/>
      <w:pPr>
        <w:ind w:left="9720" w:hanging="1800"/>
      </w:pPr>
      <w:rPr>
        <w:rFonts w:cs="Times New Roman" w:hint="default"/>
      </w:rPr>
    </w:lvl>
  </w:abstractNum>
  <w:abstractNum w:abstractNumId="42">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3">
    <w:nsid w:val="4AE863D9"/>
    <w:multiLevelType w:val="multilevel"/>
    <w:tmpl w:val="7F0C8354"/>
    <w:lvl w:ilvl="0">
      <w:start w:val="3"/>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57A23788"/>
    <w:multiLevelType w:val="hybridMultilevel"/>
    <w:tmpl w:val="FD00A3B0"/>
    <w:lvl w:ilvl="0" w:tplc="6A14EDCA">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5">
    <w:nsid w:val="5D1539DC"/>
    <w:multiLevelType w:val="hybridMultilevel"/>
    <w:tmpl w:val="7EAAA0FA"/>
    <w:lvl w:ilvl="0" w:tplc="46B60574">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64B241D0"/>
    <w:multiLevelType w:val="hybridMultilevel"/>
    <w:tmpl w:val="2CDEC7C8"/>
    <w:lvl w:ilvl="0" w:tplc="02FCECBC">
      <w:numFmt w:val="bullet"/>
      <w:lvlText w:val="–"/>
      <w:lvlJc w:val="left"/>
      <w:pPr>
        <w:tabs>
          <w:tab w:val="num" w:pos="1275"/>
        </w:tabs>
        <w:ind w:left="1275" w:hanging="360"/>
      </w:pPr>
      <w:rPr>
        <w:rFonts w:ascii="Times New Roman" w:eastAsia="Times New Roman" w:hAnsi="Times New Roman" w:hint="default"/>
      </w:rPr>
    </w:lvl>
    <w:lvl w:ilvl="1" w:tplc="7BB2F4D2">
      <w:start w:val="1"/>
      <w:numFmt w:val="bullet"/>
      <w:lvlText w:val="o"/>
      <w:lvlJc w:val="left"/>
      <w:pPr>
        <w:tabs>
          <w:tab w:val="num" w:pos="1995"/>
        </w:tabs>
        <w:ind w:left="1995" w:hanging="360"/>
      </w:pPr>
      <w:rPr>
        <w:rFonts w:ascii="Courier New" w:hAnsi="Courier New" w:hint="default"/>
      </w:rPr>
    </w:lvl>
    <w:lvl w:ilvl="2" w:tplc="B97A1EC4">
      <w:start w:val="1"/>
      <w:numFmt w:val="bullet"/>
      <w:lvlText w:val=""/>
      <w:lvlJc w:val="left"/>
      <w:pPr>
        <w:tabs>
          <w:tab w:val="num" w:pos="2715"/>
        </w:tabs>
        <w:ind w:left="2715" w:hanging="360"/>
      </w:pPr>
      <w:rPr>
        <w:rFonts w:ascii="Wingdings" w:hAnsi="Wingdings" w:hint="default"/>
      </w:rPr>
    </w:lvl>
    <w:lvl w:ilvl="3" w:tplc="93803674">
      <w:start w:val="1"/>
      <w:numFmt w:val="bullet"/>
      <w:lvlText w:val=""/>
      <w:lvlJc w:val="left"/>
      <w:pPr>
        <w:tabs>
          <w:tab w:val="num" w:pos="3435"/>
        </w:tabs>
        <w:ind w:left="3435" w:hanging="360"/>
      </w:pPr>
      <w:rPr>
        <w:rFonts w:ascii="Symbol" w:hAnsi="Symbol" w:hint="default"/>
      </w:rPr>
    </w:lvl>
    <w:lvl w:ilvl="4" w:tplc="7D5474F6">
      <w:start w:val="1"/>
      <w:numFmt w:val="bullet"/>
      <w:lvlText w:val="o"/>
      <w:lvlJc w:val="left"/>
      <w:pPr>
        <w:tabs>
          <w:tab w:val="num" w:pos="4155"/>
        </w:tabs>
        <w:ind w:left="4155" w:hanging="360"/>
      </w:pPr>
      <w:rPr>
        <w:rFonts w:ascii="Courier New" w:hAnsi="Courier New" w:hint="default"/>
      </w:rPr>
    </w:lvl>
    <w:lvl w:ilvl="5" w:tplc="95F0A406">
      <w:start w:val="1"/>
      <w:numFmt w:val="bullet"/>
      <w:lvlText w:val=""/>
      <w:lvlJc w:val="left"/>
      <w:pPr>
        <w:tabs>
          <w:tab w:val="num" w:pos="4875"/>
        </w:tabs>
        <w:ind w:left="4875" w:hanging="360"/>
      </w:pPr>
      <w:rPr>
        <w:rFonts w:ascii="Wingdings" w:hAnsi="Wingdings" w:hint="default"/>
      </w:rPr>
    </w:lvl>
    <w:lvl w:ilvl="6" w:tplc="2904E09A">
      <w:start w:val="1"/>
      <w:numFmt w:val="bullet"/>
      <w:lvlText w:val=""/>
      <w:lvlJc w:val="left"/>
      <w:pPr>
        <w:tabs>
          <w:tab w:val="num" w:pos="5595"/>
        </w:tabs>
        <w:ind w:left="5595" w:hanging="360"/>
      </w:pPr>
      <w:rPr>
        <w:rFonts w:ascii="Symbol" w:hAnsi="Symbol" w:hint="default"/>
      </w:rPr>
    </w:lvl>
    <w:lvl w:ilvl="7" w:tplc="1A767760">
      <w:start w:val="1"/>
      <w:numFmt w:val="bullet"/>
      <w:lvlText w:val="o"/>
      <w:lvlJc w:val="left"/>
      <w:pPr>
        <w:tabs>
          <w:tab w:val="num" w:pos="6315"/>
        </w:tabs>
        <w:ind w:left="6315" w:hanging="360"/>
      </w:pPr>
      <w:rPr>
        <w:rFonts w:ascii="Courier New" w:hAnsi="Courier New" w:hint="default"/>
      </w:rPr>
    </w:lvl>
    <w:lvl w:ilvl="8" w:tplc="06D42C36">
      <w:start w:val="1"/>
      <w:numFmt w:val="bullet"/>
      <w:lvlText w:val=""/>
      <w:lvlJc w:val="left"/>
      <w:pPr>
        <w:tabs>
          <w:tab w:val="num" w:pos="7035"/>
        </w:tabs>
        <w:ind w:left="7035" w:hanging="360"/>
      </w:pPr>
      <w:rPr>
        <w:rFonts w:ascii="Wingdings" w:hAnsi="Wingdings" w:hint="default"/>
      </w:rPr>
    </w:lvl>
  </w:abstractNum>
  <w:abstractNum w:abstractNumId="4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1">
    <w:nsid w:val="71232738"/>
    <w:multiLevelType w:val="hybridMultilevel"/>
    <w:tmpl w:val="E7D0C7FC"/>
    <w:lvl w:ilvl="0" w:tplc="34089E5E">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5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5">
    <w:nsid w:val="75191C87"/>
    <w:multiLevelType w:val="multilevel"/>
    <w:tmpl w:val="1D6E8AEC"/>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b/>
        <w:i w:val="0"/>
      </w:rPr>
    </w:lvl>
    <w:lvl w:ilvl="2">
      <w:start w:val="1"/>
      <w:numFmt w:val="decimal"/>
      <w:lvlText w:val="%1.%2.%3."/>
      <w:lvlJc w:val="left"/>
      <w:pPr>
        <w:ind w:left="1440" w:hanging="720"/>
      </w:pPr>
      <w:rPr>
        <w:rFonts w:cs="Times New Roman" w:hint="default"/>
        <w:b/>
        <w:i w:val="0"/>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6">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7">
    <w:nsid w:val="7743223C"/>
    <w:multiLevelType w:val="hybridMultilevel"/>
    <w:tmpl w:val="AB1A9A54"/>
    <w:lvl w:ilvl="0" w:tplc="94ECBE14">
      <w:start w:val="964"/>
      <w:numFmt w:val="bullet"/>
      <w:lvlText w:val="-"/>
      <w:lvlJc w:val="left"/>
      <w:pPr>
        <w:ind w:left="1080" w:hanging="360"/>
      </w:pPr>
      <w:rPr>
        <w:rFonts w:ascii="Palatino Linotype" w:eastAsia="Times New Roman" w:hAnsi="Palatino Linotype"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8">
    <w:nsid w:val="79156FD3"/>
    <w:multiLevelType w:val="multilevel"/>
    <w:tmpl w:val="914EFA96"/>
    <w:numStyleLink w:val="Stlus2"/>
  </w:abstractNum>
  <w:num w:numId="1">
    <w:abstractNumId w:val="47"/>
  </w:num>
  <w:num w:numId="2">
    <w:abstractNumId w:val="26"/>
  </w:num>
  <w:num w:numId="3">
    <w:abstractNumId w:val="32"/>
  </w:num>
  <w:num w:numId="4">
    <w:abstractNumId w:val="6"/>
  </w:num>
  <w:num w:numId="5">
    <w:abstractNumId w:val="53"/>
  </w:num>
  <w:num w:numId="6">
    <w:abstractNumId w:val="7"/>
  </w:num>
  <w:num w:numId="7">
    <w:abstractNumId w:val="49"/>
  </w:num>
  <w:num w:numId="8">
    <w:abstractNumId w:val="54"/>
  </w:num>
  <w:num w:numId="9">
    <w:abstractNumId w:val="22"/>
  </w:num>
  <w:num w:numId="10">
    <w:abstractNumId w:val="58"/>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1">
    <w:abstractNumId w:val="15"/>
  </w:num>
  <w:num w:numId="12">
    <w:abstractNumId w:val="0"/>
  </w:num>
  <w:num w:numId="13">
    <w:abstractNumId w:val="2"/>
  </w:num>
  <w:num w:numId="14">
    <w:abstractNumId w:val="56"/>
  </w:num>
  <w:num w:numId="15">
    <w:abstractNumId w:val="31"/>
  </w:num>
  <w:num w:numId="16">
    <w:abstractNumId w:val="48"/>
  </w:num>
  <w:num w:numId="17">
    <w:abstractNumId w:val="46"/>
  </w:num>
  <w:num w:numId="18">
    <w:abstractNumId w:val="52"/>
  </w:num>
  <w:num w:numId="19">
    <w:abstractNumId w:val="23"/>
  </w:num>
  <w:num w:numId="20">
    <w:abstractNumId w:val="36"/>
  </w:num>
  <w:num w:numId="21">
    <w:abstractNumId w:val="27"/>
  </w:num>
  <w:num w:numId="22">
    <w:abstractNumId w:val="19"/>
  </w:num>
  <w:num w:numId="23">
    <w:abstractNumId w:val="21"/>
  </w:num>
  <w:num w:numId="24">
    <w:abstractNumId w:val="33"/>
  </w:num>
  <w:num w:numId="25">
    <w:abstractNumId w:val="37"/>
  </w:num>
  <w:num w:numId="26">
    <w:abstractNumId w:val="11"/>
  </w:num>
  <w:num w:numId="27">
    <w:abstractNumId w:val="40"/>
  </w:num>
  <w:num w:numId="28">
    <w:abstractNumId w:val="38"/>
  </w:num>
  <w:num w:numId="29">
    <w:abstractNumId w:val="50"/>
  </w:num>
  <w:num w:numId="30">
    <w:abstractNumId w:val="13"/>
  </w:num>
  <w:num w:numId="31">
    <w:abstractNumId w:val="42"/>
  </w:num>
  <w:num w:numId="32">
    <w:abstractNumId w:val="39"/>
  </w:num>
  <w:num w:numId="33">
    <w:abstractNumId w:val="30"/>
  </w:num>
  <w:num w:numId="34">
    <w:abstractNumId w:val="12"/>
  </w:num>
  <w:num w:numId="35">
    <w:abstractNumId w:val="28"/>
  </w:num>
  <w:num w:numId="36">
    <w:abstractNumId w:val="18"/>
  </w:num>
  <w:num w:numId="37">
    <w:abstractNumId w:val="51"/>
  </w:num>
  <w:num w:numId="38">
    <w:abstractNumId w:val="43"/>
  </w:num>
  <w:num w:numId="39">
    <w:abstractNumId w:val="8"/>
  </w:num>
  <w:num w:numId="40">
    <w:abstractNumId w:val="58"/>
  </w:num>
  <w:num w:numId="41">
    <w:abstractNumId w:val="9"/>
  </w:num>
  <w:num w:numId="42">
    <w:abstractNumId w:val="25"/>
  </w:num>
  <w:num w:numId="43">
    <w:abstractNumId w:val="20"/>
  </w:num>
  <w:num w:numId="44">
    <w:abstractNumId w:val="1"/>
  </w:num>
  <w:num w:numId="45">
    <w:abstractNumId w:val="3"/>
  </w:num>
  <w:num w:numId="46">
    <w:abstractNumId w:val="4"/>
  </w:num>
  <w:num w:numId="47">
    <w:abstractNumId w:val="5"/>
  </w:num>
  <w:num w:numId="48">
    <w:abstractNumId w:val="24"/>
  </w:num>
  <w:num w:numId="49">
    <w:abstractNumId w:val="29"/>
  </w:num>
  <w:num w:numId="50">
    <w:abstractNumId w:val="14"/>
  </w:num>
  <w:num w:numId="51">
    <w:abstractNumId w:val="34"/>
  </w:num>
  <w:num w:numId="52">
    <w:abstractNumId w:val="55"/>
  </w:num>
  <w:num w:numId="53">
    <w:abstractNumId w:val="17"/>
  </w:num>
  <w:num w:numId="54">
    <w:abstractNumId w:val="16"/>
  </w:num>
  <w:num w:numId="55">
    <w:abstractNumId w:val="44"/>
  </w:num>
  <w:num w:numId="56">
    <w:abstractNumId w:val="45"/>
  </w:num>
  <w:num w:numId="57">
    <w:abstractNumId w:val="10"/>
  </w:num>
  <w:num w:numId="58">
    <w:abstractNumId w:val="57"/>
  </w:num>
  <w:num w:numId="59">
    <w:abstractNumId w:val="41"/>
  </w:num>
  <w:num w:numId="60">
    <w:abstractNumId w:val="3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4F27"/>
    <w:rsid w:val="000073B4"/>
    <w:rsid w:val="00010A32"/>
    <w:rsid w:val="00010E5A"/>
    <w:rsid w:val="000117D8"/>
    <w:rsid w:val="00011B8A"/>
    <w:rsid w:val="00013280"/>
    <w:rsid w:val="00013779"/>
    <w:rsid w:val="000226E1"/>
    <w:rsid w:val="00023B2C"/>
    <w:rsid w:val="00025947"/>
    <w:rsid w:val="00025CB6"/>
    <w:rsid w:val="00030E19"/>
    <w:rsid w:val="00031136"/>
    <w:rsid w:val="0003198B"/>
    <w:rsid w:val="0003210F"/>
    <w:rsid w:val="00033D7C"/>
    <w:rsid w:val="00034127"/>
    <w:rsid w:val="00035D17"/>
    <w:rsid w:val="000368CD"/>
    <w:rsid w:val="00037E3F"/>
    <w:rsid w:val="00042D7B"/>
    <w:rsid w:val="00044157"/>
    <w:rsid w:val="0004595D"/>
    <w:rsid w:val="00050100"/>
    <w:rsid w:val="000520DF"/>
    <w:rsid w:val="00052425"/>
    <w:rsid w:val="00052C8D"/>
    <w:rsid w:val="00055F26"/>
    <w:rsid w:val="00056CA7"/>
    <w:rsid w:val="00057966"/>
    <w:rsid w:val="0006013C"/>
    <w:rsid w:val="00062058"/>
    <w:rsid w:val="000702E0"/>
    <w:rsid w:val="00070365"/>
    <w:rsid w:val="000727C9"/>
    <w:rsid w:val="00072FC2"/>
    <w:rsid w:val="000730D9"/>
    <w:rsid w:val="00073514"/>
    <w:rsid w:val="000735EC"/>
    <w:rsid w:val="00073AC7"/>
    <w:rsid w:val="00073E55"/>
    <w:rsid w:val="000758EB"/>
    <w:rsid w:val="00075A56"/>
    <w:rsid w:val="000760A1"/>
    <w:rsid w:val="0007639F"/>
    <w:rsid w:val="0007750E"/>
    <w:rsid w:val="00080452"/>
    <w:rsid w:val="00080CE9"/>
    <w:rsid w:val="0008253A"/>
    <w:rsid w:val="000837BD"/>
    <w:rsid w:val="000840BB"/>
    <w:rsid w:val="00086F73"/>
    <w:rsid w:val="000877F1"/>
    <w:rsid w:val="00092FC5"/>
    <w:rsid w:val="00093C99"/>
    <w:rsid w:val="0009402B"/>
    <w:rsid w:val="00094516"/>
    <w:rsid w:val="00097168"/>
    <w:rsid w:val="00097A30"/>
    <w:rsid w:val="000A084E"/>
    <w:rsid w:val="000A0C5E"/>
    <w:rsid w:val="000A3C2F"/>
    <w:rsid w:val="000A4808"/>
    <w:rsid w:val="000A52C7"/>
    <w:rsid w:val="000A64CA"/>
    <w:rsid w:val="000B1171"/>
    <w:rsid w:val="000B1B3D"/>
    <w:rsid w:val="000B4151"/>
    <w:rsid w:val="000B494C"/>
    <w:rsid w:val="000B553B"/>
    <w:rsid w:val="000B674C"/>
    <w:rsid w:val="000B718A"/>
    <w:rsid w:val="000B7A54"/>
    <w:rsid w:val="000C352D"/>
    <w:rsid w:val="000C3EBD"/>
    <w:rsid w:val="000C3F1F"/>
    <w:rsid w:val="000C4D1E"/>
    <w:rsid w:val="000C5846"/>
    <w:rsid w:val="000C6352"/>
    <w:rsid w:val="000C7D47"/>
    <w:rsid w:val="000D0E2C"/>
    <w:rsid w:val="000D1E3F"/>
    <w:rsid w:val="000D2D43"/>
    <w:rsid w:val="000D3D8A"/>
    <w:rsid w:val="000D5D1D"/>
    <w:rsid w:val="000D77C5"/>
    <w:rsid w:val="000D7FF7"/>
    <w:rsid w:val="000E0969"/>
    <w:rsid w:val="000E0CB8"/>
    <w:rsid w:val="000E0F06"/>
    <w:rsid w:val="000E120B"/>
    <w:rsid w:val="000E2913"/>
    <w:rsid w:val="000E2FF5"/>
    <w:rsid w:val="000E3623"/>
    <w:rsid w:val="000E3EB7"/>
    <w:rsid w:val="000E4112"/>
    <w:rsid w:val="000E5769"/>
    <w:rsid w:val="000E7A3E"/>
    <w:rsid w:val="000F0ABF"/>
    <w:rsid w:val="000F13E2"/>
    <w:rsid w:val="000F2BD5"/>
    <w:rsid w:val="000F4020"/>
    <w:rsid w:val="000F4140"/>
    <w:rsid w:val="000F4A82"/>
    <w:rsid w:val="000F55AB"/>
    <w:rsid w:val="000F64CE"/>
    <w:rsid w:val="00100236"/>
    <w:rsid w:val="00101C48"/>
    <w:rsid w:val="00107B3E"/>
    <w:rsid w:val="00111FDC"/>
    <w:rsid w:val="001122EC"/>
    <w:rsid w:val="0012204D"/>
    <w:rsid w:val="00122A7A"/>
    <w:rsid w:val="001230D4"/>
    <w:rsid w:val="00124A11"/>
    <w:rsid w:val="001261E7"/>
    <w:rsid w:val="00126B9B"/>
    <w:rsid w:val="00127870"/>
    <w:rsid w:val="001279CD"/>
    <w:rsid w:val="00127CF4"/>
    <w:rsid w:val="00130D88"/>
    <w:rsid w:val="001314A4"/>
    <w:rsid w:val="00131507"/>
    <w:rsid w:val="00132376"/>
    <w:rsid w:val="00132EB5"/>
    <w:rsid w:val="00133C33"/>
    <w:rsid w:val="001377A4"/>
    <w:rsid w:val="00142BC6"/>
    <w:rsid w:val="00142CC6"/>
    <w:rsid w:val="00143D16"/>
    <w:rsid w:val="001440DD"/>
    <w:rsid w:val="00145C56"/>
    <w:rsid w:val="00145DD9"/>
    <w:rsid w:val="00147E8A"/>
    <w:rsid w:val="00150C84"/>
    <w:rsid w:val="001529D8"/>
    <w:rsid w:val="00155916"/>
    <w:rsid w:val="00156020"/>
    <w:rsid w:val="00156654"/>
    <w:rsid w:val="00161466"/>
    <w:rsid w:val="00164758"/>
    <w:rsid w:val="00164D74"/>
    <w:rsid w:val="00164F04"/>
    <w:rsid w:val="00166393"/>
    <w:rsid w:val="00167064"/>
    <w:rsid w:val="00167A28"/>
    <w:rsid w:val="00167A9F"/>
    <w:rsid w:val="00170E24"/>
    <w:rsid w:val="001710A0"/>
    <w:rsid w:val="00171D04"/>
    <w:rsid w:val="001723F2"/>
    <w:rsid w:val="00173549"/>
    <w:rsid w:val="00174312"/>
    <w:rsid w:val="00176F05"/>
    <w:rsid w:val="0017729B"/>
    <w:rsid w:val="00180EBD"/>
    <w:rsid w:val="00181819"/>
    <w:rsid w:val="00181BF9"/>
    <w:rsid w:val="00182615"/>
    <w:rsid w:val="001829F3"/>
    <w:rsid w:val="00183840"/>
    <w:rsid w:val="00184898"/>
    <w:rsid w:val="00184AA5"/>
    <w:rsid w:val="00184AC1"/>
    <w:rsid w:val="00185E52"/>
    <w:rsid w:val="0018769E"/>
    <w:rsid w:val="00187F3C"/>
    <w:rsid w:val="00193AF2"/>
    <w:rsid w:val="00194469"/>
    <w:rsid w:val="001948B3"/>
    <w:rsid w:val="00196652"/>
    <w:rsid w:val="001A0A21"/>
    <w:rsid w:val="001A12B8"/>
    <w:rsid w:val="001A2BB6"/>
    <w:rsid w:val="001A308C"/>
    <w:rsid w:val="001A3575"/>
    <w:rsid w:val="001A390A"/>
    <w:rsid w:val="001A4724"/>
    <w:rsid w:val="001A5339"/>
    <w:rsid w:val="001A7411"/>
    <w:rsid w:val="001B0D5B"/>
    <w:rsid w:val="001B21D0"/>
    <w:rsid w:val="001B2947"/>
    <w:rsid w:val="001B41A4"/>
    <w:rsid w:val="001B5BBD"/>
    <w:rsid w:val="001B6576"/>
    <w:rsid w:val="001B7C50"/>
    <w:rsid w:val="001C7087"/>
    <w:rsid w:val="001C7D98"/>
    <w:rsid w:val="001D05CD"/>
    <w:rsid w:val="001D10B5"/>
    <w:rsid w:val="001D467C"/>
    <w:rsid w:val="001D574D"/>
    <w:rsid w:val="001D6F89"/>
    <w:rsid w:val="001D7E6E"/>
    <w:rsid w:val="001E1FAB"/>
    <w:rsid w:val="001E6D13"/>
    <w:rsid w:val="001F07C0"/>
    <w:rsid w:val="001F0FC6"/>
    <w:rsid w:val="001F1813"/>
    <w:rsid w:val="00200E4F"/>
    <w:rsid w:val="00202489"/>
    <w:rsid w:val="00206908"/>
    <w:rsid w:val="00210537"/>
    <w:rsid w:val="002117A6"/>
    <w:rsid w:val="00211AEE"/>
    <w:rsid w:val="002120BE"/>
    <w:rsid w:val="00212E5C"/>
    <w:rsid w:val="00212FB6"/>
    <w:rsid w:val="0021392B"/>
    <w:rsid w:val="00215320"/>
    <w:rsid w:val="002161B7"/>
    <w:rsid w:val="00220B0E"/>
    <w:rsid w:val="00221263"/>
    <w:rsid w:val="00221422"/>
    <w:rsid w:val="002223C7"/>
    <w:rsid w:val="00222D2D"/>
    <w:rsid w:val="00224E33"/>
    <w:rsid w:val="002302FB"/>
    <w:rsid w:val="00230B72"/>
    <w:rsid w:val="00231699"/>
    <w:rsid w:val="00233291"/>
    <w:rsid w:val="00234CCE"/>
    <w:rsid w:val="00243661"/>
    <w:rsid w:val="002464FF"/>
    <w:rsid w:val="00246E6C"/>
    <w:rsid w:val="00251719"/>
    <w:rsid w:val="00253E1F"/>
    <w:rsid w:val="00256B07"/>
    <w:rsid w:val="00257557"/>
    <w:rsid w:val="00257E10"/>
    <w:rsid w:val="002623E1"/>
    <w:rsid w:val="00263269"/>
    <w:rsid w:val="00264D75"/>
    <w:rsid w:val="00264ED9"/>
    <w:rsid w:val="0026514F"/>
    <w:rsid w:val="002652D8"/>
    <w:rsid w:val="0026648C"/>
    <w:rsid w:val="002717CE"/>
    <w:rsid w:val="00273A55"/>
    <w:rsid w:val="00276435"/>
    <w:rsid w:val="0027671B"/>
    <w:rsid w:val="00276F6F"/>
    <w:rsid w:val="00280858"/>
    <w:rsid w:val="002812BB"/>
    <w:rsid w:val="002823E9"/>
    <w:rsid w:val="0028518D"/>
    <w:rsid w:val="00285519"/>
    <w:rsid w:val="00290D53"/>
    <w:rsid w:val="002920D2"/>
    <w:rsid w:val="0029318A"/>
    <w:rsid w:val="00296217"/>
    <w:rsid w:val="0029776E"/>
    <w:rsid w:val="002A19E4"/>
    <w:rsid w:val="002A313E"/>
    <w:rsid w:val="002A3745"/>
    <w:rsid w:val="002A3B08"/>
    <w:rsid w:val="002A47CD"/>
    <w:rsid w:val="002A4DDF"/>
    <w:rsid w:val="002A5D91"/>
    <w:rsid w:val="002A7DDD"/>
    <w:rsid w:val="002B0235"/>
    <w:rsid w:val="002B1539"/>
    <w:rsid w:val="002B2499"/>
    <w:rsid w:val="002B4AF6"/>
    <w:rsid w:val="002B7FED"/>
    <w:rsid w:val="002C0147"/>
    <w:rsid w:val="002C2818"/>
    <w:rsid w:val="002C2EAE"/>
    <w:rsid w:val="002C45CE"/>
    <w:rsid w:val="002C64D4"/>
    <w:rsid w:val="002C69D7"/>
    <w:rsid w:val="002C79CC"/>
    <w:rsid w:val="002D0EF7"/>
    <w:rsid w:val="002D0F18"/>
    <w:rsid w:val="002D2CCB"/>
    <w:rsid w:val="002D2D27"/>
    <w:rsid w:val="002E11FB"/>
    <w:rsid w:val="002E1FD4"/>
    <w:rsid w:val="002E2A99"/>
    <w:rsid w:val="002E2B3A"/>
    <w:rsid w:val="002E39DE"/>
    <w:rsid w:val="002E6C7B"/>
    <w:rsid w:val="002E77BE"/>
    <w:rsid w:val="002F1433"/>
    <w:rsid w:val="002F7BD2"/>
    <w:rsid w:val="003016CD"/>
    <w:rsid w:val="00305641"/>
    <w:rsid w:val="00306926"/>
    <w:rsid w:val="00306E44"/>
    <w:rsid w:val="00307926"/>
    <w:rsid w:val="00307A72"/>
    <w:rsid w:val="00307C3B"/>
    <w:rsid w:val="003121D0"/>
    <w:rsid w:val="003126E7"/>
    <w:rsid w:val="00313436"/>
    <w:rsid w:val="00315E26"/>
    <w:rsid w:val="00316DA3"/>
    <w:rsid w:val="0032195B"/>
    <w:rsid w:val="003223ED"/>
    <w:rsid w:val="0032333B"/>
    <w:rsid w:val="00323BBE"/>
    <w:rsid w:val="00324201"/>
    <w:rsid w:val="003300DD"/>
    <w:rsid w:val="00330F5D"/>
    <w:rsid w:val="00330FB2"/>
    <w:rsid w:val="003346E9"/>
    <w:rsid w:val="0033553B"/>
    <w:rsid w:val="00335CFF"/>
    <w:rsid w:val="00341A1F"/>
    <w:rsid w:val="003441A6"/>
    <w:rsid w:val="00345982"/>
    <w:rsid w:val="00345A95"/>
    <w:rsid w:val="00345CD8"/>
    <w:rsid w:val="00347409"/>
    <w:rsid w:val="00347628"/>
    <w:rsid w:val="00351933"/>
    <w:rsid w:val="0035385D"/>
    <w:rsid w:val="003561C4"/>
    <w:rsid w:val="00356489"/>
    <w:rsid w:val="00365C1C"/>
    <w:rsid w:val="003662EF"/>
    <w:rsid w:val="0036759B"/>
    <w:rsid w:val="003677F2"/>
    <w:rsid w:val="0037545A"/>
    <w:rsid w:val="003765C6"/>
    <w:rsid w:val="0038061B"/>
    <w:rsid w:val="00382EF3"/>
    <w:rsid w:val="003836DE"/>
    <w:rsid w:val="003837F4"/>
    <w:rsid w:val="00384474"/>
    <w:rsid w:val="00385008"/>
    <w:rsid w:val="003902CC"/>
    <w:rsid w:val="00391AEA"/>
    <w:rsid w:val="00394B91"/>
    <w:rsid w:val="00396FCC"/>
    <w:rsid w:val="00397929"/>
    <w:rsid w:val="003A1AAF"/>
    <w:rsid w:val="003A6CE2"/>
    <w:rsid w:val="003A732D"/>
    <w:rsid w:val="003B56EC"/>
    <w:rsid w:val="003B6C61"/>
    <w:rsid w:val="003B6D62"/>
    <w:rsid w:val="003C057D"/>
    <w:rsid w:val="003C2CD2"/>
    <w:rsid w:val="003C3649"/>
    <w:rsid w:val="003C6057"/>
    <w:rsid w:val="003D2BAC"/>
    <w:rsid w:val="003D317B"/>
    <w:rsid w:val="003D6231"/>
    <w:rsid w:val="003D6A32"/>
    <w:rsid w:val="003E1FEE"/>
    <w:rsid w:val="003E2AB6"/>
    <w:rsid w:val="003E5159"/>
    <w:rsid w:val="003E65C4"/>
    <w:rsid w:val="003F06DC"/>
    <w:rsid w:val="003F288D"/>
    <w:rsid w:val="003F2DE0"/>
    <w:rsid w:val="003F6011"/>
    <w:rsid w:val="003F7826"/>
    <w:rsid w:val="00403558"/>
    <w:rsid w:val="00403843"/>
    <w:rsid w:val="00405D8A"/>
    <w:rsid w:val="004068FF"/>
    <w:rsid w:val="004078A4"/>
    <w:rsid w:val="00407C88"/>
    <w:rsid w:val="004106C1"/>
    <w:rsid w:val="00410E0E"/>
    <w:rsid w:val="004111CE"/>
    <w:rsid w:val="00411331"/>
    <w:rsid w:val="004164A9"/>
    <w:rsid w:val="00416CE8"/>
    <w:rsid w:val="00422993"/>
    <w:rsid w:val="00423D84"/>
    <w:rsid w:val="00424209"/>
    <w:rsid w:val="004271CE"/>
    <w:rsid w:val="00432C1E"/>
    <w:rsid w:val="004332A8"/>
    <w:rsid w:val="00433D83"/>
    <w:rsid w:val="0044226C"/>
    <w:rsid w:val="004441B9"/>
    <w:rsid w:val="00444FA7"/>
    <w:rsid w:val="004453A2"/>
    <w:rsid w:val="0044786C"/>
    <w:rsid w:val="00447AFD"/>
    <w:rsid w:val="00452368"/>
    <w:rsid w:val="0045277D"/>
    <w:rsid w:val="00455B56"/>
    <w:rsid w:val="004574D3"/>
    <w:rsid w:val="00460216"/>
    <w:rsid w:val="00461DC2"/>
    <w:rsid w:val="00461E33"/>
    <w:rsid w:val="00461FF0"/>
    <w:rsid w:val="0046364F"/>
    <w:rsid w:val="00472FA1"/>
    <w:rsid w:val="00475426"/>
    <w:rsid w:val="004754C7"/>
    <w:rsid w:val="00475551"/>
    <w:rsid w:val="004770F7"/>
    <w:rsid w:val="004816B0"/>
    <w:rsid w:val="00481A74"/>
    <w:rsid w:val="00482A6F"/>
    <w:rsid w:val="004853D6"/>
    <w:rsid w:val="00487FD0"/>
    <w:rsid w:val="004907D3"/>
    <w:rsid w:val="00490DEB"/>
    <w:rsid w:val="00491F7A"/>
    <w:rsid w:val="00494057"/>
    <w:rsid w:val="0049456D"/>
    <w:rsid w:val="00494847"/>
    <w:rsid w:val="00495ABE"/>
    <w:rsid w:val="00497544"/>
    <w:rsid w:val="004A0A78"/>
    <w:rsid w:val="004A34A8"/>
    <w:rsid w:val="004A4D8F"/>
    <w:rsid w:val="004A4FED"/>
    <w:rsid w:val="004B1410"/>
    <w:rsid w:val="004B1D68"/>
    <w:rsid w:val="004B26CE"/>
    <w:rsid w:val="004B4664"/>
    <w:rsid w:val="004B5A05"/>
    <w:rsid w:val="004C0822"/>
    <w:rsid w:val="004C1A9A"/>
    <w:rsid w:val="004C4661"/>
    <w:rsid w:val="004C5364"/>
    <w:rsid w:val="004C5C03"/>
    <w:rsid w:val="004C7AD6"/>
    <w:rsid w:val="004D1A86"/>
    <w:rsid w:val="004D2590"/>
    <w:rsid w:val="004D29B0"/>
    <w:rsid w:val="004D2E5C"/>
    <w:rsid w:val="004D46D4"/>
    <w:rsid w:val="004D5957"/>
    <w:rsid w:val="004D698B"/>
    <w:rsid w:val="004D6E26"/>
    <w:rsid w:val="004D7A50"/>
    <w:rsid w:val="004E371A"/>
    <w:rsid w:val="004E6522"/>
    <w:rsid w:val="004F0859"/>
    <w:rsid w:val="004F17AE"/>
    <w:rsid w:val="004F18E1"/>
    <w:rsid w:val="004F1D14"/>
    <w:rsid w:val="004F1DFE"/>
    <w:rsid w:val="004F3748"/>
    <w:rsid w:val="004F3C55"/>
    <w:rsid w:val="004F4C5A"/>
    <w:rsid w:val="004F5E80"/>
    <w:rsid w:val="004F6609"/>
    <w:rsid w:val="004F6686"/>
    <w:rsid w:val="004F6C7A"/>
    <w:rsid w:val="004F6E53"/>
    <w:rsid w:val="004F76B1"/>
    <w:rsid w:val="00500338"/>
    <w:rsid w:val="00501354"/>
    <w:rsid w:val="00503E82"/>
    <w:rsid w:val="00505504"/>
    <w:rsid w:val="00507DD2"/>
    <w:rsid w:val="00511563"/>
    <w:rsid w:val="00512045"/>
    <w:rsid w:val="00512495"/>
    <w:rsid w:val="005128D6"/>
    <w:rsid w:val="00512D90"/>
    <w:rsid w:val="00512DDE"/>
    <w:rsid w:val="00512FA5"/>
    <w:rsid w:val="00513AE8"/>
    <w:rsid w:val="00515402"/>
    <w:rsid w:val="00515876"/>
    <w:rsid w:val="005171D1"/>
    <w:rsid w:val="00517B61"/>
    <w:rsid w:val="00523FA2"/>
    <w:rsid w:val="0052467E"/>
    <w:rsid w:val="005247AE"/>
    <w:rsid w:val="00524F56"/>
    <w:rsid w:val="0052677D"/>
    <w:rsid w:val="0053012A"/>
    <w:rsid w:val="00537ABF"/>
    <w:rsid w:val="005420AE"/>
    <w:rsid w:val="00542FB9"/>
    <w:rsid w:val="00543DCB"/>
    <w:rsid w:val="005500F8"/>
    <w:rsid w:val="00551CC1"/>
    <w:rsid w:val="00552A31"/>
    <w:rsid w:val="00555207"/>
    <w:rsid w:val="005564F0"/>
    <w:rsid w:val="00556584"/>
    <w:rsid w:val="00557BB4"/>
    <w:rsid w:val="005605F8"/>
    <w:rsid w:val="0056066F"/>
    <w:rsid w:val="005607DA"/>
    <w:rsid w:val="005610C4"/>
    <w:rsid w:val="00563472"/>
    <w:rsid w:val="00563684"/>
    <w:rsid w:val="00567175"/>
    <w:rsid w:val="005676F2"/>
    <w:rsid w:val="005730B4"/>
    <w:rsid w:val="00574364"/>
    <w:rsid w:val="00574945"/>
    <w:rsid w:val="00576EE5"/>
    <w:rsid w:val="00581AF0"/>
    <w:rsid w:val="00581FE2"/>
    <w:rsid w:val="00583B22"/>
    <w:rsid w:val="005841A2"/>
    <w:rsid w:val="0058673B"/>
    <w:rsid w:val="00586A61"/>
    <w:rsid w:val="00590BFD"/>
    <w:rsid w:val="0059606A"/>
    <w:rsid w:val="00596122"/>
    <w:rsid w:val="0059731E"/>
    <w:rsid w:val="005A17CA"/>
    <w:rsid w:val="005A27E9"/>
    <w:rsid w:val="005A3B5B"/>
    <w:rsid w:val="005A4E8C"/>
    <w:rsid w:val="005B163F"/>
    <w:rsid w:val="005C1BC1"/>
    <w:rsid w:val="005C29D4"/>
    <w:rsid w:val="005C3557"/>
    <w:rsid w:val="005C64A9"/>
    <w:rsid w:val="005C7182"/>
    <w:rsid w:val="005C7ECE"/>
    <w:rsid w:val="005D2FB3"/>
    <w:rsid w:val="005D40C5"/>
    <w:rsid w:val="005D4730"/>
    <w:rsid w:val="005D74E8"/>
    <w:rsid w:val="005D74FF"/>
    <w:rsid w:val="005E0D59"/>
    <w:rsid w:val="005E2282"/>
    <w:rsid w:val="005E22B3"/>
    <w:rsid w:val="005E2F84"/>
    <w:rsid w:val="005E66DD"/>
    <w:rsid w:val="005E69CA"/>
    <w:rsid w:val="005F1890"/>
    <w:rsid w:val="005F4E43"/>
    <w:rsid w:val="005F53F7"/>
    <w:rsid w:val="005F707E"/>
    <w:rsid w:val="005F7343"/>
    <w:rsid w:val="0060085F"/>
    <w:rsid w:val="00601A86"/>
    <w:rsid w:val="00603768"/>
    <w:rsid w:val="0060380A"/>
    <w:rsid w:val="00606697"/>
    <w:rsid w:val="006119B2"/>
    <w:rsid w:val="00613313"/>
    <w:rsid w:val="00614342"/>
    <w:rsid w:val="00614687"/>
    <w:rsid w:val="00617D3D"/>
    <w:rsid w:val="00620549"/>
    <w:rsid w:val="00620FC1"/>
    <w:rsid w:val="00623CCC"/>
    <w:rsid w:val="006247DF"/>
    <w:rsid w:val="00625731"/>
    <w:rsid w:val="00625C89"/>
    <w:rsid w:val="0063077A"/>
    <w:rsid w:val="006308B8"/>
    <w:rsid w:val="006312B2"/>
    <w:rsid w:val="00631E5D"/>
    <w:rsid w:val="00634509"/>
    <w:rsid w:val="006359C9"/>
    <w:rsid w:val="00635C72"/>
    <w:rsid w:val="00636981"/>
    <w:rsid w:val="00641E8B"/>
    <w:rsid w:val="006422BC"/>
    <w:rsid w:val="00642385"/>
    <w:rsid w:val="00644360"/>
    <w:rsid w:val="0064462E"/>
    <w:rsid w:val="006463A2"/>
    <w:rsid w:val="006507F0"/>
    <w:rsid w:val="00652BC5"/>
    <w:rsid w:val="00655889"/>
    <w:rsid w:val="00657F9A"/>
    <w:rsid w:val="00660DCF"/>
    <w:rsid w:val="00661443"/>
    <w:rsid w:val="006637FC"/>
    <w:rsid w:val="0066514E"/>
    <w:rsid w:val="0066682A"/>
    <w:rsid w:val="00667AE7"/>
    <w:rsid w:val="00667BD3"/>
    <w:rsid w:val="0067015E"/>
    <w:rsid w:val="006722BF"/>
    <w:rsid w:val="00674CFE"/>
    <w:rsid w:val="006750C8"/>
    <w:rsid w:val="006762BA"/>
    <w:rsid w:val="006765E2"/>
    <w:rsid w:val="00677E04"/>
    <w:rsid w:val="00680246"/>
    <w:rsid w:val="00680B93"/>
    <w:rsid w:val="0068144C"/>
    <w:rsid w:val="0068173C"/>
    <w:rsid w:val="00681B28"/>
    <w:rsid w:val="00683D35"/>
    <w:rsid w:val="00684168"/>
    <w:rsid w:val="00684ACF"/>
    <w:rsid w:val="006864BF"/>
    <w:rsid w:val="00687466"/>
    <w:rsid w:val="00687495"/>
    <w:rsid w:val="00687988"/>
    <w:rsid w:val="006948E0"/>
    <w:rsid w:val="00695508"/>
    <w:rsid w:val="0069580E"/>
    <w:rsid w:val="006962A4"/>
    <w:rsid w:val="0069764B"/>
    <w:rsid w:val="006A4939"/>
    <w:rsid w:val="006B0708"/>
    <w:rsid w:val="006B1ED1"/>
    <w:rsid w:val="006B4318"/>
    <w:rsid w:val="006B47E2"/>
    <w:rsid w:val="006B54B3"/>
    <w:rsid w:val="006B557B"/>
    <w:rsid w:val="006B5E0D"/>
    <w:rsid w:val="006B6C64"/>
    <w:rsid w:val="006B7DDC"/>
    <w:rsid w:val="006C23E0"/>
    <w:rsid w:val="006C2759"/>
    <w:rsid w:val="006C2E67"/>
    <w:rsid w:val="006C4238"/>
    <w:rsid w:val="006C505F"/>
    <w:rsid w:val="006C53A0"/>
    <w:rsid w:val="006C6368"/>
    <w:rsid w:val="006D0C76"/>
    <w:rsid w:val="006D1A33"/>
    <w:rsid w:val="006D22DD"/>
    <w:rsid w:val="006D4AE8"/>
    <w:rsid w:val="006D6B16"/>
    <w:rsid w:val="006D6E91"/>
    <w:rsid w:val="006D7672"/>
    <w:rsid w:val="006E0DAA"/>
    <w:rsid w:val="006E2150"/>
    <w:rsid w:val="006E27F5"/>
    <w:rsid w:val="006E2E57"/>
    <w:rsid w:val="006E534B"/>
    <w:rsid w:val="006E620D"/>
    <w:rsid w:val="006F0858"/>
    <w:rsid w:val="006F2DEC"/>
    <w:rsid w:val="006F4F34"/>
    <w:rsid w:val="00700391"/>
    <w:rsid w:val="00700B99"/>
    <w:rsid w:val="0070135B"/>
    <w:rsid w:val="00701B1E"/>
    <w:rsid w:val="007024CC"/>
    <w:rsid w:val="00702FAD"/>
    <w:rsid w:val="00705014"/>
    <w:rsid w:val="00705224"/>
    <w:rsid w:val="00710473"/>
    <w:rsid w:val="007122CF"/>
    <w:rsid w:val="0071260F"/>
    <w:rsid w:val="007127AB"/>
    <w:rsid w:val="007128FA"/>
    <w:rsid w:val="00712B2F"/>
    <w:rsid w:val="00713BD3"/>
    <w:rsid w:val="00715B68"/>
    <w:rsid w:val="00716D14"/>
    <w:rsid w:val="00717E8F"/>
    <w:rsid w:val="007203DD"/>
    <w:rsid w:val="00723B4E"/>
    <w:rsid w:val="00723CA5"/>
    <w:rsid w:val="00724633"/>
    <w:rsid w:val="00724A4D"/>
    <w:rsid w:val="00724EF4"/>
    <w:rsid w:val="00725DE6"/>
    <w:rsid w:val="00726D74"/>
    <w:rsid w:val="007272A7"/>
    <w:rsid w:val="007301A0"/>
    <w:rsid w:val="0073082F"/>
    <w:rsid w:val="00732E39"/>
    <w:rsid w:val="007336CA"/>
    <w:rsid w:val="0073434A"/>
    <w:rsid w:val="00735A65"/>
    <w:rsid w:val="007364D1"/>
    <w:rsid w:val="007364D5"/>
    <w:rsid w:val="00740112"/>
    <w:rsid w:val="0074181E"/>
    <w:rsid w:val="00744609"/>
    <w:rsid w:val="00744793"/>
    <w:rsid w:val="0074524C"/>
    <w:rsid w:val="00745DAB"/>
    <w:rsid w:val="00752990"/>
    <w:rsid w:val="0075566B"/>
    <w:rsid w:val="007570C6"/>
    <w:rsid w:val="00760D1B"/>
    <w:rsid w:val="007626AB"/>
    <w:rsid w:val="00762DF7"/>
    <w:rsid w:val="00766A2C"/>
    <w:rsid w:val="0077075A"/>
    <w:rsid w:val="00770F29"/>
    <w:rsid w:val="0077124F"/>
    <w:rsid w:val="0077483F"/>
    <w:rsid w:val="007748F8"/>
    <w:rsid w:val="007759C7"/>
    <w:rsid w:val="00776890"/>
    <w:rsid w:val="00776AAD"/>
    <w:rsid w:val="00776BB4"/>
    <w:rsid w:val="00780A79"/>
    <w:rsid w:val="00783621"/>
    <w:rsid w:val="00783682"/>
    <w:rsid w:val="00783776"/>
    <w:rsid w:val="00783C8B"/>
    <w:rsid w:val="00784058"/>
    <w:rsid w:val="007840E1"/>
    <w:rsid w:val="007865B7"/>
    <w:rsid w:val="00786B8D"/>
    <w:rsid w:val="00787321"/>
    <w:rsid w:val="00790727"/>
    <w:rsid w:val="00795430"/>
    <w:rsid w:val="00796E22"/>
    <w:rsid w:val="007979E5"/>
    <w:rsid w:val="007A1199"/>
    <w:rsid w:val="007A2392"/>
    <w:rsid w:val="007A286E"/>
    <w:rsid w:val="007A377B"/>
    <w:rsid w:val="007A7EA0"/>
    <w:rsid w:val="007B11A6"/>
    <w:rsid w:val="007B131B"/>
    <w:rsid w:val="007B1844"/>
    <w:rsid w:val="007B3F85"/>
    <w:rsid w:val="007B4074"/>
    <w:rsid w:val="007B4D47"/>
    <w:rsid w:val="007B552F"/>
    <w:rsid w:val="007B7D9D"/>
    <w:rsid w:val="007C40BE"/>
    <w:rsid w:val="007C4B06"/>
    <w:rsid w:val="007C734C"/>
    <w:rsid w:val="007C762D"/>
    <w:rsid w:val="007D12BE"/>
    <w:rsid w:val="007D5F16"/>
    <w:rsid w:val="007D6418"/>
    <w:rsid w:val="007E144A"/>
    <w:rsid w:val="007E2CD1"/>
    <w:rsid w:val="007E3DF8"/>
    <w:rsid w:val="007E4928"/>
    <w:rsid w:val="007E4F33"/>
    <w:rsid w:val="007E56AE"/>
    <w:rsid w:val="007E5E07"/>
    <w:rsid w:val="007F034A"/>
    <w:rsid w:val="007F0AD6"/>
    <w:rsid w:val="007F3824"/>
    <w:rsid w:val="007F3B04"/>
    <w:rsid w:val="007F3CF8"/>
    <w:rsid w:val="007F630E"/>
    <w:rsid w:val="007F6640"/>
    <w:rsid w:val="008002B0"/>
    <w:rsid w:val="00800848"/>
    <w:rsid w:val="00800AC2"/>
    <w:rsid w:val="0080183B"/>
    <w:rsid w:val="00801C62"/>
    <w:rsid w:val="00804DB9"/>
    <w:rsid w:val="00805313"/>
    <w:rsid w:val="00806A57"/>
    <w:rsid w:val="00806E82"/>
    <w:rsid w:val="00807DFA"/>
    <w:rsid w:val="0081154B"/>
    <w:rsid w:val="00811BC4"/>
    <w:rsid w:val="00814C3E"/>
    <w:rsid w:val="0081751C"/>
    <w:rsid w:val="00817D48"/>
    <w:rsid w:val="00820404"/>
    <w:rsid w:val="00822238"/>
    <w:rsid w:val="00822D18"/>
    <w:rsid w:val="00824216"/>
    <w:rsid w:val="008273D6"/>
    <w:rsid w:val="0082770C"/>
    <w:rsid w:val="00830A3E"/>
    <w:rsid w:val="0083120B"/>
    <w:rsid w:val="00831B40"/>
    <w:rsid w:val="008334EE"/>
    <w:rsid w:val="00835DE1"/>
    <w:rsid w:val="0083633B"/>
    <w:rsid w:val="00836C26"/>
    <w:rsid w:val="008370C4"/>
    <w:rsid w:val="008409B7"/>
    <w:rsid w:val="00841724"/>
    <w:rsid w:val="00844273"/>
    <w:rsid w:val="00844A2F"/>
    <w:rsid w:val="008450A4"/>
    <w:rsid w:val="008457DF"/>
    <w:rsid w:val="008458C7"/>
    <w:rsid w:val="00845C38"/>
    <w:rsid w:val="00847237"/>
    <w:rsid w:val="008500A4"/>
    <w:rsid w:val="00851AFB"/>
    <w:rsid w:val="00851EC3"/>
    <w:rsid w:val="00852EF6"/>
    <w:rsid w:val="00854490"/>
    <w:rsid w:val="008568B7"/>
    <w:rsid w:val="00860204"/>
    <w:rsid w:val="008630DB"/>
    <w:rsid w:val="008633C2"/>
    <w:rsid w:val="00863A03"/>
    <w:rsid w:val="00863E55"/>
    <w:rsid w:val="0086434A"/>
    <w:rsid w:val="0086442F"/>
    <w:rsid w:val="00864BEE"/>
    <w:rsid w:val="00866969"/>
    <w:rsid w:val="008674D3"/>
    <w:rsid w:val="00867A22"/>
    <w:rsid w:val="008716A1"/>
    <w:rsid w:val="00875DC6"/>
    <w:rsid w:val="00876414"/>
    <w:rsid w:val="00876704"/>
    <w:rsid w:val="00877313"/>
    <w:rsid w:val="008773D5"/>
    <w:rsid w:val="00877E93"/>
    <w:rsid w:val="0088033C"/>
    <w:rsid w:val="00882D42"/>
    <w:rsid w:val="00883663"/>
    <w:rsid w:val="00884889"/>
    <w:rsid w:val="0088585E"/>
    <w:rsid w:val="008910F9"/>
    <w:rsid w:val="00892E7E"/>
    <w:rsid w:val="008946B8"/>
    <w:rsid w:val="00894C6C"/>
    <w:rsid w:val="008958FA"/>
    <w:rsid w:val="00895FA7"/>
    <w:rsid w:val="008A09FD"/>
    <w:rsid w:val="008A362A"/>
    <w:rsid w:val="008A3FAC"/>
    <w:rsid w:val="008A448D"/>
    <w:rsid w:val="008A4A5B"/>
    <w:rsid w:val="008A7A7B"/>
    <w:rsid w:val="008B00C8"/>
    <w:rsid w:val="008B2433"/>
    <w:rsid w:val="008B261C"/>
    <w:rsid w:val="008B2953"/>
    <w:rsid w:val="008B400E"/>
    <w:rsid w:val="008B473C"/>
    <w:rsid w:val="008B47DA"/>
    <w:rsid w:val="008B6E1E"/>
    <w:rsid w:val="008B76F7"/>
    <w:rsid w:val="008B7D14"/>
    <w:rsid w:val="008C0D4F"/>
    <w:rsid w:val="008C1242"/>
    <w:rsid w:val="008C6D78"/>
    <w:rsid w:val="008C7BCB"/>
    <w:rsid w:val="008D2403"/>
    <w:rsid w:val="008D2C61"/>
    <w:rsid w:val="008D3895"/>
    <w:rsid w:val="008D478A"/>
    <w:rsid w:val="008D4BE8"/>
    <w:rsid w:val="008D4D5D"/>
    <w:rsid w:val="008D742C"/>
    <w:rsid w:val="008E0A7D"/>
    <w:rsid w:val="008E0A80"/>
    <w:rsid w:val="008E235E"/>
    <w:rsid w:val="008E3D14"/>
    <w:rsid w:val="008E5F37"/>
    <w:rsid w:val="008F0B6E"/>
    <w:rsid w:val="008F0FC5"/>
    <w:rsid w:val="008F2B7A"/>
    <w:rsid w:val="008F48D1"/>
    <w:rsid w:val="008F570C"/>
    <w:rsid w:val="008F5FDE"/>
    <w:rsid w:val="008F719D"/>
    <w:rsid w:val="008F7CC2"/>
    <w:rsid w:val="0090011A"/>
    <w:rsid w:val="009012EC"/>
    <w:rsid w:val="00901372"/>
    <w:rsid w:val="00903289"/>
    <w:rsid w:val="00903B67"/>
    <w:rsid w:val="00905CA1"/>
    <w:rsid w:val="00906B80"/>
    <w:rsid w:val="00910394"/>
    <w:rsid w:val="00910864"/>
    <w:rsid w:val="00911268"/>
    <w:rsid w:val="00911B74"/>
    <w:rsid w:val="009147AC"/>
    <w:rsid w:val="00914E14"/>
    <w:rsid w:val="00915378"/>
    <w:rsid w:val="00915C85"/>
    <w:rsid w:val="00915FAA"/>
    <w:rsid w:val="009169B2"/>
    <w:rsid w:val="009179CB"/>
    <w:rsid w:val="00921A3F"/>
    <w:rsid w:val="00921B8B"/>
    <w:rsid w:val="00925CFD"/>
    <w:rsid w:val="00933878"/>
    <w:rsid w:val="009401E5"/>
    <w:rsid w:val="00942846"/>
    <w:rsid w:val="009460B3"/>
    <w:rsid w:val="00947A9F"/>
    <w:rsid w:val="0095115E"/>
    <w:rsid w:val="00954199"/>
    <w:rsid w:val="0095549B"/>
    <w:rsid w:val="00956935"/>
    <w:rsid w:val="00956FA5"/>
    <w:rsid w:val="009574E0"/>
    <w:rsid w:val="0096108E"/>
    <w:rsid w:val="00965604"/>
    <w:rsid w:val="00966750"/>
    <w:rsid w:val="00966B3B"/>
    <w:rsid w:val="009700D0"/>
    <w:rsid w:val="0097057A"/>
    <w:rsid w:val="009762C4"/>
    <w:rsid w:val="0098022C"/>
    <w:rsid w:val="00980371"/>
    <w:rsid w:val="0098048C"/>
    <w:rsid w:val="00982A1F"/>
    <w:rsid w:val="009843AF"/>
    <w:rsid w:val="00986381"/>
    <w:rsid w:val="009868DB"/>
    <w:rsid w:val="00986B72"/>
    <w:rsid w:val="00991166"/>
    <w:rsid w:val="009917BB"/>
    <w:rsid w:val="00991D27"/>
    <w:rsid w:val="00994041"/>
    <w:rsid w:val="009973C2"/>
    <w:rsid w:val="00997680"/>
    <w:rsid w:val="00997A30"/>
    <w:rsid w:val="009A18DB"/>
    <w:rsid w:val="009A23BF"/>
    <w:rsid w:val="009A39E1"/>
    <w:rsid w:val="009A4F68"/>
    <w:rsid w:val="009A4FA1"/>
    <w:rsid w:val="009A5767"/>
    <w:rsid w:val="009A74DA"/>
    <w:rsid w:val="009B4EFA"/>
    <w:rsid w:val="009C35B9"/>
    <w:rsid w:val="009C37E9"/>
    <w:rsid w:val="009C380E"/>
    <w:rsid w:val="009C43FF"/>
    <w:rsid w:val="009C4733"/>
    <w:rsid w:val="009C70FB"/>
    <w:rsid w:val="009C7D9D"/>
    <w:rsid w:val="009D0F13"/>
    <w:rsid w:val="009D387E"/>
    <w:rsid w:val="009D3F76"/>
    <w:rsid w:val="009D480A"/>
    <w:rsid w:val="009D4D43"/>
    <w:rsid w:val="009D6E8B"/>
    <w:rsid w:val="009D7DFD"/>
    <w:rsid w:val="009E398C"/>
    <w:rsid w:val="009E6F89"/>
    <w:rsid w:val="009E7568"/>
    <w:rsid w:val="009F0A1A"/>
    <w:rsid w:val="009F1F3C"/>
    <w:rsid w:val="009F2A1A"/>
    <w:rsid w:val="009F2D00"/>
    <w:rsid w:val="00A01F91"/>
    <w:rsid w:val="00A03ABB"/>
    <w:rsid w:val="00A04B5D"/>
    <w:rsid w:val="00A05995"/>
    <w:rsid w:val="00A0729A"/>
    <w:rsid w:val="00A07581"/>
    <w:rsid w:val="00A11FAA"/>
    <w:rsid w:val="00A1446E"/>
    <w:rsid w:val="00A14FFE"/>
    <w:rsid w:val="00A16E31"/>
    <w:rsid w:val="00A17423"/>
    <w:rsid w:val="00A17CD2"/>
    <w:rsid w:val="00A22030"/>
    <w:rsid w:val="00A23FCE"/>
    <w:rsid w:val="00A24342"/>
    <w:rsid w:val="00A253A1"/>
    <w:rsid w:val="00A2581B"/>
    <w:rsid w:val="00A25D7A"/>
    <w:rsid w:val="00A35B99"/>
    <w:rsid w:val="00A3611E"/>
    <w:rsid w:val="00A36DEE"/>
    <w:rsid w:val="00A436B0"/>
    <w:rsid w:val="00A453D1"/>
    <w:rsid w:val="00A45D04"/>
    <w:rsid w:val="00A45D90"/>
    <w:rsid w:val="00A4725F"/>
    <w:rsid w:val="00A47AFA"/>
    <w:rsid w:val="00A50690"/>
    <w:rsid w:val="00A509B3"/>
    <w:rsid w:val="00A55664"/>
    <w:rsid w:val="00A55915"/>
    <w:rsid w:val="00A55A36"/>
    <w:rsid w:val="00A55B8C"/>
    <w:rsid w:val="00A57800"/>
    <w:rsid w:val="00A60170"/>
    <w:rsid w:val="00A63108"/>
    <w:rsid w:val="00A65A2A"/>
    <w:rsid w:val="00A66230"/>
    <w:rsid w:val="00A6784E"/>
    <w:rsid w:val="00A67D57"/>
    <w:rsid w:val="00A70189"/>
    <w:rsid w:val="00A71C4A"/>
    <w:rsid w:val="00A72886"/>
    <w:rsid w:val="00A7418E"/>
    <w:rsid w:val="00A765B4"/>
    <w:rsid w:val="00A80BCD"/>
    <w:rsid w:val="00A8105D"/>
    <w:rsid w:val="00A8220A"/>
    <w:rsid w:val="00A848DF"/>
    <w:rsid w:val="00A9076D"/>
    <w:rsid w:val="00A90E42"/>
    <w:rsid w:val="00A92FDC"/>
    <w:rsid w:val="00A930A7"/>
    <w:rsid w:val="00A939D4"/>
    <w:rsid w:val="00A95794"/>
    <w:rsid w:val="00A96998"/>
    <w:rsid w:val="00AA052D"/>
    <w:rsid w:val="00AA0B88"/>
    <w:rsid w:val="00AA26FB"/>
    <w:rsid w:val="00AA5B0C"/>
    <w:rsid w:val="00AA6330"/>
    <w:rsid w:val="00AA6489"/>
    <w:rsid w:val="00AB1C4A"/>
    <w:rsid w:val="00AB353C"/>
    <w:rsid w:val="00AB3C7D"/>
    <w:rsid w:val="00AB4372"/>
    <w:rsid w:val="00AB67CE"/>
    <w:rsid w:val="00AB6EC4"/>
    <w:rsid w:val="00AC1CCF"/>
    <w:rsid w:val="00AC33A5"/>
    <w:rsid w:val="00AC423D"/>
    <w:rsid w:val="00AC51E0"/>
    <w:rsid w:val="00AC56AA"/>
    <w:rsid w:val="00AC6CE3"/>
    <w:rsid w:val="00AC7D1C"/>
    <w:rsid w:val="00AC7F06"/>
    <w:rsid w:val="00AD0DA8"/>
    <w:rsid w:val="00AD1650"/>
    <w:rsid w:val="00AD1BBB"/>
    <w:rsid w:val="00AD1CAA"/>
    <w:rsid w:val="00AD2B77"/>
    <w:rsid w:val="00AD3C15"/>
    <w:rsid w:val="00AE0626"/>
    <w:rsid w:val="00AE0B8B"/>
    <w:rsid w:val="00AE1C7E"/>
    <w:rsid w:val="00AE3B90"/>
    <w:rsid w:val="00AE3E10"/>
    <w:rsid w:val="00AE498C"/>
    <w:rsid w:val="00AE52D0"/>
    <w:rsid w:val="00AE5F8C"/>
    <w:rsid w:val="00AE63BF"/>
    <w:rsid w:val="00AF0064"/>
    <w:rsid w:val="00AF1B5D"/>
    <w:rsid w:val="00AF1E2B"/>
    <w:rsid w:val="00AF4272"/>
    <w:rsid w:val="00AF608B"/>
    <w:rsid w:val="00AF72AB"/>
    <w:rsid w:val="00B0171C"/>
    <w:rsid w:val="00B022BE"/>
    <w:rsid w:val="00B04416"/>
    <w:rsid w:val="00B05FFA"/>
    <w:rsid w:val="00B063B6"/>
    <w:rsid w:val="00B068D9"/>
    <w:rsid w:val="00B07107"/>
    <w:rsid w:val="00B07693"/>
    <w:rsid w:val="00B0794C"/>
    <w:rsid w:val="00B10E84"/>
    <w:rsid w:val="00B11A59"/>
    <w:rsid w:val="00B11DD1"/>
    <w:rsid w:val="00B12D40"/>
    <w:rsid w:val="00B13624"/>
    <w:rsid w:val="00B13896"/>
    <w:rsid w:val="00B14786"/>
    <w:rsid w:val="00B1614D"/>
    <w:rsid w:val="00B16372"/>
    <w:rsid w:val="00B17A42"/>
    <w:rsid w:val="00B210D9"/>
    <w:rsid w:val="00B21372"/>
    <w:rsid w:val="00B218BD"/>
    <w:rsid w:val="00B239CF"/>
    <w:rsid w:val="00B268D8"/>
    <w:rsid w:val="00B26FF0"/>
    <w:rsid w:val="00B37322"/>
    <w:rsid w:val="00B4418B"/>
    <w:rsid w:val="00B449DD"/>
    <w:rsid w:val="00B453BE"/>
    <w:rsid w:val="00B458C5"/>
    <w:rsid w:val="00B52640"/>
    <w:rsid w:val="00B52760"/>
    <w:rsid w:val="00B531D3"/>
    <w:rsid w:val="00B541AA"/>
    <w:rsid w:val="00B54359"/>
    <w:rsid w:val="00B56038"/>
    <w:rsid w:val="00B56C3A"/>
    <w:rsid w:val="00B601A7"/>
    <w:rsid w:val="00B60EBD"/>
    <w:rsid w:val="00B63991"/>
    <w:rsid w:val="00B6425E"/>
    <w:rsid w:val="00B64D83"/>
    <w:rsid w:val="00B651CF"/>
    <w:rsid w:val="00B65F61"/>
    <w:rsid w:val="00B668A3"/>
    <w:rsid w:val="00B7161D"/>
    <w:rsid w:val="00B728F6"/>
    <w:rsid w:val="00B72A75"/>
    <w:rsid w:val="00B74B2F"/>
    <w:rsid w:val="00B7523C"/>
    <w:rsid w:val="00B75C18"/>
    <w:rsid w:val="00B80E99"/>
    <w:rsid w:val="00B80F12"/>
    <w:rsid w:val="00B81C78"/>
    <w:rsid w:val="00B81F22"/>
    <w:rsid w:val="00B87D30"/>
    <w:rsid w:val="00B92CAB"/>
    <w:rsid w:val="00B93476"/>
    <w:rsid w:val="00B93E6A"/>
    <w:rsid w:val="00B93EA4"/>
    <w:rsid w:val="00B95684"/>
    <w:rsid w:val="00B968E8"/>
    <w:rsid w:val="00B976C1"/>
    <w:rsid w:val="00BA0489"/>
    <w:rsid w:val="00BA0839"/>
    <w:rsid w:val="00BA6FB6"/>
    <w:rsid w:val="00BB1CD8"/>
    <w:rsid w:val="00BB59F6"/>
    <w:rsid w:val="00BB6688"/>
    <w:rsid w:val="00BB7B5C"/>
    <w:rsid w:val="00BB7ED8"/>
    <w:rsid w:val="00BC031B"/>
    <w:rsid w:val="00BC2028"/>
    <w:rsid w:val="00BC3129"/>
    <w:rsid w:val="00BC3D23"/>
    <w:rsid w:val="00BD1AF1"/>
    <w:rsid w:val="00BD3B86"/>
    <w:rsid w:val="00BD60A3"/>
    <w:rsid w:val="00BE04B2"/>
    <w:rsid w:val="00BE1D90"/>
    <w:rsid w:val="00BE25D5"/>
    <w:rsid w:val="00BE3267"/>
    <w:rsid w:val="00BE499E"/>
    <w:rsid w:val="00BE4F1D"/>
    <w:rsid w:val="00BE620C"/>
    <w:rsid w:val="00BE6789"/>
    <w:rsid w:val="00BE7A56"/>
    <w:rsid w:val="00BE7DDC"/>
    <w:rsid w:val="00BF0652"/>
    <w:rsid w:val="00BF1925"/>
    <w:rsid w:val="00BF32E7"/>
    <w:rsid w:val="00BF41CA"/>
    <w:rsid w:val="00BF7633"/>
    <w:rsid w:val="00BF7779"/>
    <w:rsid w:val="00BF7931"/>
    <w:rsid w:val="00C005EC"/>
    <w:rsid w:val="00C00A8F"/>
    <w:rsid w:val="00C022A5"/>
    <w:rsid w:val="00C04E0D"/>
    <w:rsid w:val="00C05BCA"/>
    <w:rsid w:val="00C05CE6"/>
    <w:rsid w:val="00C062C5"/>
    <w:rsid w:val="00C062CD"/>
    <w:rsid w:val="00C13A2A"/>
    <w:rsid w:val="00C13BAB"/>
    <w:rsid w:val="00C13BD3"/>
    <w:rsid w:val="00C17B85"/>
    <w:rsid w:val="00C17CAF"/>
    <w:rsid w:val="00C17D6E"/>
    <w:rsid w:val="00C20575"/>
    <w:rsid w:val="00C215E3"/>
    <w:rsid w:val="00C2188D"/>
    <w:rsid w:val="00C21FBC"/>
    <w:rsid w:val="00C224A1"/>
    <w:rsid w:val="00C23772"/>
    <w:rsid w:val="00C23C5E"/>
    <w:rsid w:val="00C25644"/>
    <w:rsid w:val="00C25C0F"/>
    <w:rsid w:val="00C267F0"/>
    <w:rsid w:val="00C274B3"/>
    <w:rsid w:val="00C31040"/>
    <w:rsid w:val="00C314D0"/>
    <w:rsid w:val="00C32E0B"/>
    <w:rsid w:val="00C34A5F"/>
    <w:rsid w:val="00C363B2"/>
    <w:rsid w:val="00C365C3"/>
    <w:rsid w:val="00C40E7B"/>
    <w:rsid w:val="00C41C18"/>
    <w:rsid w:val="00C4300A"/>
    <w:rsid w:val="00C436DC"/>
    <w:rsid w:val="00C43A72"/>
    <w:rsid w:val="00C44CE9"/>
    <w:rsid w:val="00C46546"/>
    <w:rsid w:val="00C47E70"/>
    <w:rsid w:val="00C500E7"/>
    <w:rsid w:val="00C53966"/>
    <w:rsid w:val="00C562F2"/>
    <w:rsid w:val="00C571D6"/>
    <w:rsid w:val="00C60FAD"/>
    <w:rsid w:val="00C62F39"/>
    <w:rsid w:val="00C66BF9"/>
    <w:rsid w:val="00C74C2B"/>
    <w:rsid w:val="00C759F0"/>
    <w:rsid w:val="00C76A87"/>
    <w:rsid w:val="00C77841"/>
    <w:rsid w:val="00C80327"/>
    <w:rsid w:val="00C8057C"/>
    <w:rsid w:val="00C80D2A"/>
    <w:rsid w:val="00C83329"/>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D6BC0"/>
    <w:rsid w:val="00CE09E2"/>
    <w:rsid w:val="00CE2C18"/>
    <w:rsid w:val="00CE32A5"/>
    <w:rsid w:val="00CE5F2F"/>
    <w:rsid w:val="00CF0B9B"/>
    <w:rsid w:val="00CF32BA"/>
    <w:rsid w:val="00D02164"/>
    <w:rsid w:val="00D02274"/>
    <w:rsid w:val="00D040CD"/>
    <w:rsid w:val="00D04F47"/>
    <w:rsid w:val="00D05171"/>
    <w:rsid w:val="00D10799"/>
    <w:rsid w:val="00D122E6"/>
    <w:rsid w:val="00D1352A"/>
    <w:rsid w:val="00D138F2"/>
    <w:rsid w:val="00D13A25"/>
    <w:rsid w:val="00D2168C"/>
    <w:rsid w:val="00D22036"/>
    <w:rsid w:val="00D240C6"/>
    <w:rsid w:val="00D30617"/>
    <w:rsid w:val="00D30B81"/>
    <w:rsid w:val="00D3113D"/>
    <w:rsid w:val="00D36AE8"/>
    <w:rsid w:val="00D413CF"/>
    <w:rsid w:val="00D43A49"/>
    <w:rsid w:val="00D46213"/>
    <w:rsid w:val="00D46380"/>
    <w:rsid w:val="00D47263"/>
    <w:rsid w:val="00D53840"/>
    <w:rsid w:val="00D56585"/>
    <w:rsid w:val="00D56EBF"/>
    <w:rsid w:val="00D56EEA"/>
    <w:rsid w:val="00D57E82"/>
    <w:rsid w:val="00D60806"/>
    <w:rsid w:val="00D62653"/>
    <w:rsid w:val="00D646F4"/>
    <w:rsid w:val="00D654B5"/>
    <w:rsid w:val="00D66D4F"/>
    <w:rsid w:val="00D67CF6"/>
    <w:rsid w:val="00D70C53"/>
    <w:rsid w:val="00D7250A"/>
    <w:rsid w:val="00D73E14"/>
    <w:rsid w:val="00D7577C"/>
    <w:rsid w:val="00D75A3A"/>
    <w:rsid w:val="00D7783E"/>
    <w:rsid w:val="00D81C2B"/>
    <w:rsid w:val="00D81CF7"/>
    <w:rsid w:val="00D84089"/>
    <w:rsid w:val="00D848B2"/>
    <w:rsid w:val="00D86FFB"/>
    <w:rsid w:val="00D870E3"/>
    <w:rsid w:val="00D90C31"/>
    <w:rsid w:val="00D91F69"/>
    <w:rsid w:val="00D92471"/>
    <w:rsid w:val="00D92703"/>
    <w:rsid w:val="00D942E2"/>
    <w:rsid w:val="00D954FD"/>
    <w:rsid w:val="00D960AC"/>
    <w:rsid w:val="00DA1677"/>
    <w:rsid w:val="00DA2512"/>
    <w:rsid w:val="00DA2C49"/>
    <w:rsid w:val="00DA330E"/>
    <w:rsid w:val="00DA4732"/>
    <w:rsid w:val="00DA501E"/>
    <w:rsid w:val="00DA50DC"/>
    <w:rsid w:val="00DA6D50"/>
    <w:rsid w:val="00DA7AF2"/>
    <w:rsid w:val="00DB2824"/>
    <w:rsid w:val="00DB2BFC"/>
    <w:rsid w:val="00DB318B"/>
    <w:rsid w:val="00DB5283"/>
    <w:rsid w:val="00DB6318"/>
    <w:rsid w:val="00DB63B8"/>
    <w:rsid w:val="00DB6AD4"/>
    <w:rsid w:val="00DB6BBA"/>
    <w:rsid w:val="00DB6FD7"/>
    <w:rsid w:val="00DB718F"/>
    <w:rsid w:val="00DB748C"/>
    <w:rsid w:val="00DC06FA"/>
    <w:rsid w:val="00DC08D6"/>
    <w:rsid w:val="00DC209F"/>
    <w:rsid w:val="00DC4A34"/>
    <w:rsid w:val="00DC5BAF"/>
    <w:rsid w:val="00DC6257"/>
    <w:rsid w:val="00DC6EE9"/>
    <w:rsid w:val="00DC77FE"/>
    <w:rsid w:val="00DD2CE5"/>
    <w:rsid w:val="00DD3E25"/>
    <w:rsid w:val="00DD4053"/>
    <w:rsid w:val="00DD4ED5"/>
    <w:rsid w:val="00DD5438"/>
    <w:rsid w:val="00DD6CCB"/>
    <w:rsid w:val="00DD70E4"/>
    <w:rsid w:val="00DE0F02"/>
    <w:rsid w:val="00DE0FBA"/>
    <w:rsid w:val="00DE2D5B"/>
    <w:rsid w:val="00DE2EBE"/>
    <w:rsid w:val="00DE34B5"/>
    <w:rsid w:val="00DE3699"/>
    <w:rsid w:val="00DE4860"/>
    <w:rsid w:val="00DE6A5B"/>
    <w:rsid w:val="00DE6FB4"/>
    <w:rsid w:val="00DF2A75"/>
    <w:rsid w:val="00DF34DD"/>
    <w:rsid w:val="00DF6025"/>
    <w:rsid w:val="00DF6E87"/>
    <w:rsid w:val="00DF72BA"/>
    <w:rsid w:val="00DF74B3"/>
    <w:rsid w:val="00DF786F"/>
    <w:rsid w:val="00E00515"/>
    <w:rsid w:val="00E037BA"/>
    <w:rsid w:val="00E04960"/>
    <w:rsid w:val="00E051CB"/>
    <w:rsid w:val="00E05420"/>
    <w:rsid w:val="00E10D4C"/>
    <w:rsid w:val="00E1196B"/>
    <w:rsid w:val="00E13F47"/>
    <w:rsid w:val="00E154C4"/>
    <w:rsid w:val="00E15D99"/>
    <w:rsid w:val="00E2032E"/>
    <w:rsid w:val="00E239E4"/>
    <w:rsid w:val="00E23D7E"/>
    <w:rsid w:val="00E255FD"/>
    <w:rsid w:val="00E30BE7"/>
    <w:rsid w:val="00E349D8"/>
    <w:rsid w:val="00E354F3"/>
    <w:rsid w:val="00E37E14"/>
    <w:rsid w:val="00E419E5"/>
    <w:rsid w:val="00E421F1"/>
    <w:rsid w:val="00E4508C"/>
    <w:rsid w:val="00E45D87"/>
    <w:rsid w:val="00E46E2D"/>
    <w:rsid w:val="00E55698"/>
    <w:rsid w:val="00E57BAC"/>
    <w:rsid w:val="00E608B6"/>
    <w:rsid w:val="00E60D2D"/>
    <w:rsid w:val="00E60DD2"/>
    <w:rsid w:val="00E620D6"/>
    <w:rsid w:val="00E631F2"/>
    <w:rsid w:val="00E63725"/>
    <w:rsid w:val="00E6375A"/>
    <w:rsid w:val="00E679D4"/>
    <w:rsid w:val="00E67AC5"/>
    <w:rsid w:val="00E67F91"/>
    <w:rsid w:val="00E71302"/>
    <w:rsid w:val="00E71648"/>
    <w:rsid w:val="00E71CE4"/>
    <w:rsid w:val="00E73F15"/>
    <w:rsid w:val="00E74EB1"/>
    <w:rsid w:val="00E779EA"/>
    <w:rsid w:val="00E8030B"/>
    <w:rsid w:val="00E82184"/>
    <w:rsid w:val="00E83DFC"/>
    <w:rsid w:val="00E85F8F"/>
    <w:rsid w:val="00E86C7F"/>
    <w:rsid w:val="00E86CC0"/>
    <w:rsid w:val="00E92AAD"/>
    <w:rsid w:val="00E95328"/>
    <w:rsid w:val="00E95DF8"/>
    <w:rsid w:val="00E973FD"/>
    <w:rsid w:val="00E9787E"/>
    <w:rsid w:val="00EA11B6"/>
    <w:rsid w:val="00EA1EB1"/>
    <w:rsid w:val="00EA46C8"/>
    <w:rsid w:val="00EA4B10"/>
    <w:rsid w:val="00EA596C"/>
    <w:rsid w:val="00EA5E4F"/>
    <w:rsid w:val="00EA72CD"/>
    <w:rsid w:val="00EA7C7D"/>
    <w:rsid w:val="00EB0223"/>
    <w:rsid w:val="00EB3DE4"/>
    <w:rsid w:val="00EB4CA2"/>
    <w:rsid w:val="00EC18D0"/>
    <w:rsid w:val="00EC1C57"/>
    <w:rsid w:val="00EC57AA"/>
    <w:rsid w:val="00EC590D"/>
    <w:rsid w:val="00EC687A"/>
    <w:rsid w:val="00ED18D1"/>
    <w:rsid w:val="00ED1E2F"/>
    <w:rsid w:val="00ED2C7F"/>
    <w:rsid w:val="00ED396E"/>
    <w:rsid w:val="00ED7B6C"/>
    <w:rsid w:val="00EE301B"/>
    <w:rsid w:val="00EE3E84"/>
    <w:rsid w:val="00EE42E8"/>
    <w:rsid w:val="00EE4721"/>
    <w:rsid w:val="00EE67C2"/>
    <w:rsid w:val="00EE7362"/>
    <w:rsid w:val="00EE7745"/>
    <w:rsid w:val="00EF13D2"/>
    <w:rsid w:val="00EF3893"/>
    <w:rsid w:val="00EF5E63"/>
    <w:rsid w:val="00EF7A62"/>
    <w:rsid w:val="00F0107D"/>
    <w:rsid w:val="00F01825"/>
    <w:rsid w:val="00F021B3"/>
    <w:rsid w:val="00F03EE6"/>
    <w:rsid w:val="00F04835"/>
    <w:rsid w:val="00F04E71"/>
    <w:rsid w:val="00F0697A"/>
    <w:rsid w:val="00F1113B"/>
    <w:rsid w:val="00F12B38"/>
    <w:rsid w:val="00F12F28"/>
    <w:rsid w:val="00F15500"/>
    <w:rsid w:val="00F15BC7"/>
    <w:rsid w:val="00F15E9F"/>
    <w:rsid w:val="00F173D6"/>
    <w:rsid w:val="00F205B4"/>
    <w:rsid w:val="00F2092F"/>
    <w:rsid w:val="00F21037"/>
    <w:rsid w:val="00F218F4"/>
    <w:rsid w:val="00F234D2"/>
    <w:rsid w:val="00F247E7"/>
    <w:rsid w:val="00F26006"/>
    <w:rsid w:val="00F263FD"/>
    <w:rsid w:val="00F264F0"/>
    <w:rsid w:val="00F26D62"/>
    <w:rsid w:val="00F272BB"/>
    <w:rsid w:val="00F27AD7"/>
    <w:rsid w:val="00F27E12"/>
    <w:rsid w:val="00F30A75"/>
    <w:rsid w:val="00F323D2"/>
    <w:rsid w:val="00F34158"/>
    <w:rsid w:val="00F34685"/>
    <w:rsid w:val="00F348CA"/>
    <w:rsid w:val="00F35C78"/>
    <w:rsid w:val="00F36492"/>
    <w:rsid w:val="00F36BDB"/>
    <w:rsid w:val="00F4288F"/>
    <w:rsid w:val="00F44AD4"/>
    <w:rsid w:val="00F44D3F"/>
    <w:rsid w:val="00F46135"/>
    <w:rsid w:val="00F47ADF"/>
    <w:rsid w:val="00F50C3C"/>
    <w:rsid w:val="00F53239"/>
    <w:rsid w:val="00F53660"/>
    <w:rsid w:val="00F54544"/>
    <w:rsid w:val="00F55447"/>
    <w:rsid w:val="00F55D44"/>
    <w:rsid w:val="00F5690E"/>
    <w:rsid w:val="00F56B0D"/>
    <w:rsid w:val="00F62A59"/>
    <w:rsid w:val="00F65C11"/>
    <w:rsid w:val="00F65F82"/>
    <w:rsid w:val="00F66381"/>
    <w:rsid w:val="00F665BF"/>
    <w:rsid w:val="00F66A15"/>
    <w:rsid w:val="00F66C3C"/>
    <w:rsid w:val="00F671A4"/>
    <w:rsid w:val="00F702DF"/>
    <w:rsid w:val="00F7090C"/>
    <w:rsid w:val="00F71CC6"/>
    <w:rsid w:val="00F73A91"/>
    <w:rsid w:val="00F80798"/>
    <w:rsid w:val="00F80C95"/>
    <w:rsid w:val="00F8181D"/>
    <w:rsid w:val="00F81945"/>
    <w:rsid w:val="00F834A9"/>
    <w:rsid w:val="00F84783"/>
    <w:rsid w:val="00F864AF"/>
    <w:rsid w:val="00F86A41"/>
    <w:rsid w:val="00F87EC0"/>
    <w:rsid w:val="00F917B0"/>
    <w:rsid w:val="00F91BDB"/>
    <w:rsid w:val="00F93789"/>
    <w:rsid w:val="00F9493F"/>
    <w:rsid w:val="00F95B53"/>
    <w:rsid w:val="00F966D2"/>
    <w:rsid w:val="00FA1827"/>
    <w:rsid w:val="00FA1D21"/>
    <w:rsid w:val="00FA41C9"/>
    <w:rsid w:val="00FA4CCF"/>
    <w:rsid w:val="00FA52B9"/>
    <w:rsid w:val="00FA6D20"/>
    <w:rsid w:val="00FB00E1"/>
    <w:rsid w:val="00FB108F"/>
    <w:rsid w:val="00FB1C15"/>
    <w:rsid w:val="00FB34AC"/>
    <w:rsid w:val="00FB516F"/>
    <w:rsid w:val="00FB5496"/>
    <w:rsid w:val="00FB5BF4"/>
    <w:rsid w:val="00FC2240"/>
    <w:rsid w:val="00FC6F91"/>
    <w:rsid w:val="00FD120E"/>
    <w:rsid w:val="00FD1EFB"/>
    <w:rsid w:val="00FD203C"/>
    <w:rsid w:val="00FD37A4"/>
    <w:rsid w:val="00FD4001"/>
    <w:rsid w:val="00FD44DE"/>
    <w:rsid w:val="00FD5689"/>
    <w:rsid w:val="00FD5B25"/>
    <w:rsid w:val="00FD5EAC"/>
    <w:rsid w:val="00FE0212"/>
    <w:rsid w:val="00FE02D8"/>
    <w:rsid w:val="00FE1866"/>
    <w:rsid w:val="00FE2FB5"/>
    <w:rsid w:val="00FE428D"/>
    <w:rsid w:val="00FE46C8"/>
    <w:rsid w:val="00FE5532"/>
    <w:rsid w:val="00FE572A"/>
    <w:rsid w:val="00FE70D7"/>
    <w:rsid w:val="00FF5E64"/>
    <w:rsid w:val="00FF76D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44FA7"/>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851EC3"/>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44FA7"/>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44FA7"/>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aliases w:val="tantárgy"/>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aliases w:val="tantárgy Char"/>
    <w:basedOn w:val="Bekezdsalapbettpusa"/>
    <w:link w:val="Alcm"/>
    <w:uiPriority w:val="99"/>
    <w:locked/>
    <w:rsid w:val="00851EC3"/>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44FA7"/>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44FA7"/>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apple-style-span">
    <w:name w:val="apple-style-span"/>
    <w:uiPriority w:val="99"/>
    <w:rsid w:val="00243661"/>
  </w:style>
  <w:style w:type="paragraph" w:customStyle="1" w:styleId="Listaszerbekezds1">
    <w:name w:val="Listaszerű bekezdés1"/>
    <w:basedOn w:val="Norml"/>
    <w:uiPriority w:val="99"/>
    <w:rsid w:val="00444FA7"/>
    <w:pPr>
      <w:spacing w:after="200" w:line="276" w:lineRule="auto"/>
      <w:ind w:left="720"/>
    </w:pPr>
    <w:rPr>
      <w:rFonts w:ascii="Calibri" w:hAnsi="Calibri"/>
      <w:szCs w:val="22"/>
      <w:lang w:eastAsia="en-US"/>
    </w:rPr>
  </w:style>
  <w:style w:type="table" w:customStyle="1" w:styleId="Rcsostblzat1">
    <w:name w:val="Rácsos táblázat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44FA7"/>
    <w:rPr>
      <w:rFonts w:ascii="Calibri" w:hAnsi="Calibri"/>
      <w:lang w:eastAsia="en-US"/>
    </w:rPr>
  </w:style>
  <w:style w:type="character" w:customStyle="1" w:styleId="JegyzetszvegChar">
    <w:name w:val="Jegyzetszöveg Char"/>
    <w:uiPriority w:val="99"/>
    <w:locked/>
    <w:rsid w:val="00444FA7"/>
    <w:rPr>
      <w:rFonts w:ascii="Calibri" w:hAnsi="Calibri"/>
      <w:sz w:val="20"/>
    </w:rPr>
  </w:style>
  <w:style w:type="paragraph" w:styleId="Megjegyzstrgya">
    <w:name w:val="annotation subject"/>
    <w:basedOn w:val="Jegyzetszveg"/>
    <w:next w:val="Jegyzetszveg"/>
    <w:link w:val="MegjegyzstrgyaChar"/>
    <w:uiPriority w:val="99"/>
    <w:rsid w:val="00444FA7"/>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44FA7"/>
    <w:rPr>
      <w:rFonts w:ascii="Calibri" w:hAnsi="Calibri" w:cs="Times New Roman"/>
      <w:b/>
      <w:bCs/>
    </w:rPr>
  </w:style>
  <w:style w:type="paragraph" w:customStyle="1" w:styleId="Default">
    <w:name w:val="Default"/>
    <w:uiPriority w:val="99"/>
    <w:rsid w:val="00444FA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44FA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Standard">
    <w:name w:val="Standard"/>
    <w:uiPriority w:val="99"/>
    <w:rsid w:val="00444FA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44FA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44FA7"/>
    <w:rPr>
      <w:rFonts w:eastAsia="Times New Roman" w:cs="Times New Roman"/>
      <w:sz w:val="24"/>
      <w:szCs w:val="24"/>
    </w:rPr>
  </w:style>
  <w:style w:type="paragraph" w:styleId="Szvegtrzsbehzssal2">
    <w:name w:val="Body Text Indent 2"/>
    <w:basedOn w:val="Norml"/>
    <w:link w:val="Szvegtrzsbehzssal2Char"/>
    <w:uiPriority w:val="99"/>
    <w:rsid w:val="00444FA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44FA7"/>
    <w:rPr>
      <w:rFonts w:eastAsia="Times New Roman" w:cs="Times New Roman"/>
      <w:sz w:val="24"/>
      <w:szCs w:val="24"/>
    </w:rPr>
  </w:style>
  <w:style w:type="paragraph" w:customStyle="1" w:styleId="Stlus3">
    <w:name w:val="Stílus3"/>
    <w:basedOn w:val="Norml"/>
    <w:uiPriority w:val="99"/>
    <w:rsid w:val="00444FA7"/>
    <w:pPr>
      <w:spacing w:before="60" w:after="60"/>
    </w:pPr>
    <w:rPr>
      <w:rFonts w:ascii="Times New Roman" w:hAnsi="Times New Roman"/>
      <w:sz w:val="20"/>
      <w:szCs w:val="20"/>
    </w:rPr>
  </w:style>
  <w:style w:type="paragraph" w:customStyle="1" w:styleId="font5">
    <w:name w:val="font5"/>
    <w:basedOn w:val="Norml"/>
    <w:uiPriority w:val="99"/>
    <w:rsid w:val="00444FA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44FA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44FA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44FA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44FA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44FA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44FA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44FA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44FA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44FA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44FA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44FA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44FA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44FA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44FA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44FA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44FA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44FA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44FA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44FA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44FA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44FA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44FA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44FA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44FA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44FA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44FA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44FA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44FA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44FA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44FA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44FA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44FA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44FA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44FA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44FA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44FA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44FA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44FA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44FA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44FA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44F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44F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44F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44FA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44FA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44FA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44FA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44FA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44FA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44FA7"/>
    <w:rPr>
      <w:rFonts w:ascii="Tahoma" w:hAnsi="Tahoma"/>
      <w:sz w:val="16"/>
    </w:rPr>
  </w:style>
  <w:style w:type="paragraph" w:customStyle="1" w:styleId="Listaszerbekezds3">
    <w:name w:val="Listaszerű bekezdés3"/>
    <w:basedOn w:val="Norml"/>
    <w:uiPriority w:val="99"/>
    <w:rsid w:val="00444FA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44FA7"/>
    <w:rPr>
      <w:rFonts w:cs="Mangal"/>
      <w:kern w:val="1"/>
      <w:sz w:val="24"/>
      <w:szCs w:val="21"/>
      <w:lang w:eastAsia="hi-IN" w:bidi="hi-IN"/>
    </w:rPr>
  </w:style>
  <w:style w:type="table" w:customStyle="1" w:styleId="Rcsostblzat7">
    <w:name w:val="Rácsos táblázat7"/>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44FA7"/>
    <w:rPr>
      <w:rFonts w:ascii="Calibri" w:hAnsi="Calibri"/>
      <w:lang w:eastAsia="en-US"/>
    </w:rPr>
  </w:style>
  <w:style w:type="paragraph" w:customStyle="1" w:styleId="Listaszerbekezds4">
    <w:name w:val="Listaszerű bekezdés4"/>
    <w:basedOn w:val="Norml"/>
    <w:uiPriority w:val="99"/>
    <w:rsid w:val="00444FA7"/>
    <w:pPr>
      <w:spacing w:after="200" w:line="276" w:lineRule="auto"/>
      <w:ind w:left="720"/>
      <w:contextualSpacing/>
    </w:pPr>
    <w:rPr>
      <w:rFonts w:ascii="Calibri" w:hAnsi="Calibri"/>
      <w:szCs w:val="22"/>
      <w:lang w:eastAsia="en-US"/>
    </w:rPr>
  </w:style>
  <w:style w:type="paragraph" w:customStyle="1" w:styleId="Nincstrkz12">
    <w:name w:val="Nincs térköz12"/>
    <w:uiPriority w:val="99"/>
    <w:rsid w:val="00444FA7"/>
    <w:rPr>
      <w:rFonts w:ascii="Calibri" w:hAnsi="Calibri"/>
      <w:lang w:eastAsia="en-US"/>
    </w:rPr>
  </w:style>
  <w:style w:type="table" w:customStyle="1" w:styleId="Rcsostblzat23">
    <w:name w:val="Rácsos táblázat2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444FA7"/>
    <w:pPr>
      <w:keepLines/>
      <w:spacing w:before="480" w:after="0" w:line="276" w:lineRule="auto"/>
      <w:outlineLvl w:val="9"/>
    </w:pPr>
    <w:rPr>
      <w:rFonts w:ascii="Cambria" w:hAnsi="Cambria"/>
      <w:color w:val="365F91"/>
      <w:kern w:val="0"/>
      <w:sz w:val="28"/>
      <w:szCs w:val="28"/>
    </w:rPr>
  </w:style>
  <w:style w:type="character" w:customStyle="1" w:styleId="CharChar2">
    <w:name w:val="Char Char2"/>
    <w:uiPriority w:val="99"/>
    <w:semiHidden/>
    <w:rsid w:val="00444FA7"/>
    <w:rPr>
      <w:rFonts w:ascii="Tahoma" w:hAnsi="Tahoma"/>
      <w:sz w:val="16"/>
    </w:rPr>
  </w:style>
  <w:style w:type="paragraph" w:customStyle="1" w:styleId="Vltozat12">
    <w:name w:val="Változat12"/>
    <w:hidden/>
    <w:uiPriority w:val="99"/>
    <w:semiHidden/>
    <w:rsid w:val="00444FA7"/>
    <w:rPr>
      <w:rFonts w:cs="Mangal"/>
      <w:kern w:val="1"/>
      <w:sz w:val="24"/>
      <w:szCs w:val="21"/>
      <w:lang w:eastAsia="hi-IN" w:bidi="hi-IN"/>
    </w:rPr>
  </w:style>
  <w:style w:type="table" w:customStyle="1" w:styleId="Rcsostblzat71">
    <w:name w:val="Rácsos táblázat7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44FA7"/>
    <w:rPr>
      <w:rFonts w:ascii="Calibri" w:hAnsi="Calibri"/>
      <w:lang w:eastAsia="en-US"/>
    </w:rPr>
  </w:style>
  <w:style w:type="table" w:customStyle="1" w:styleId="Rcsostblzat231">
    <w:name w:val="Rácsos táblázat2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44FA7"/>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44FA7"/>
  </w:style>
  <w:style w:type="character" w:styleId="Kiemels2">
    <w:name w:val="Strong"/>
    <w:basedOn w:val="Bekezdsalapbettpusa"/>
    <w:uiPriority w:val="99"/>
    <w:qFormat/>
    <w:locked/>
    <w:rsid w:val="00444FA7"/>
    <w:rPr>
      <w:rFonts w:cs="Times New Roman"/>
      <w:b/>
    </w:rPr>
  </w:style>
  <w:style w:type="table" w:customStyle="1" w:styleId="Rcsostblzat24">
    <w:name w:val="Rácsos táblázat2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44FA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44FA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44FA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44FA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44FA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44FA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45DAB"/>
    <w:rPr>
      <w:b/>
      <w:kern w:val="36"/>
      <w:sz w:val="48"/>
    </w:rPr>
  </w:style>
  <w:style w:type="paragraph" w:styleId="NormlWeb">
    <w:name w:val="Normal (Web)"/>
    <w:basedOn w:val="Norml"/>
    <w:uiPriority w:val="99"/>
    <w:rsid w:val="00745DAB"/>
    <w:pPr>
      <w:spacing w:before="100" w:beforeAutospacing="1" w:after="100" w:afterAutospacing="1"/>
    </w:pPr>
    <w:rPr>
      <w:rFonts w:ascii="Times New Roman" w:hAnsi="Times New Roman"/>
      <w:sz w:val="24"/>
      <w:szCs w:val="24"/>
    </w:rPr>
  </w:style>
  <w:style w:type="character" w:customStyle="1" w:styleId="tocnumber">
    <w:name w:val="tocnumber"/>
    <w:basedOn w:val="Bekezdsalapbettpusa"/>
    <w:uiPriority w:val="99"/>
    <w:rsid w:val="000F55AB"/>
    <w:rPr>
      <w:rFonts w:cs="Times New Roman"/>
    </w:rPr>
  </w:style>
  <w:style w:type="character" w:customStyle="1" w:styleId="toctext">
    <w:name w:val="toctext"/>
    <w:basedOn w:val="Bekezdsalapbettpusa"/>
    <w:uiPriority w:val="99"/>
    <w:rsid w:val="000F55AB"/>
    <w:rPr>
      <w:rFonts w:cs="Times New Roman"/>
    </w:rPr>
  </w:style>
  <w:style w:type="paragraph" w:customStyle="1" w:styleId="Szvegtrzsbehzssal1">
    <w:name w:val="Szövegtörzs behúzással1"/>
    <w:basedOn w:val="Norml"/>
    <w:uiPriority w:val="99"/>
    <w:rsid w:val="00C60FAD"/>
    <w:pPr>
      <w:suppressAutoHyphens/>
      <w:spacing w:after="120"/>
      <w:ind w:left="283"/>
    </w:pPr>
    <w:rPr>
      <w:rFonts w:ascii="Times New Roman" w:hAnsi="Times New Roman"/>
      <w:sz w:val="24"/>
      <w:szCs w:val="24"/>
      <w:lang w:eastAsia="ar-SA"/>
    </w:rPr>
  </w:style>
  <w:style w:type="paragraph" w:styleId="Dokumentumtrkp">
    <w:name w:val="Document Map"/>
    <w:basedOn w:val="Norml"/>
    <w:link w:val="DokumentumtrkpChar"/>
    <w:uiPriority w:val="99"/>
    <w:rsid w:val="00E71648"/>
    <w:pPr>
      <w:shd w:val="clear" w:color="auto" w:fill="000080"/>
      <w:spacing w:after="200" w:line="276" w:lineRule="auto"/>
    </w:pPr>
    <w:rPr>
      <w:rFonts w:ascii="Tahoma" w:hAnsi="Tahoma" w:cs="Tahoma"/>
      <w:sz w:val="20"/>
      <w:szCs w:val="20"/>
      <w:lang w:eastAsia="en-US"/>
    </w:rPr>
  </w:style>
  <w:style w:type="character" w:customStyle="1" w:styleId="DokumentumtrkpChar">
    <w:name w:val="Dokumentumtérkép Char"/>
    <w:basedOn w:val="Bekezdsalapbettpusa"/>
    <w:link w:val="Dokumentumtrkp"/>
    <w:uiPriority w:val="99"/>
    <w:locked/>
    <w:rsid w:val="00E71648"/>
    <w:rPr>
      <w:rFonts w:ascii="Tahoma" w:hAnsi="Tahoma" w:cs="Tahoma"/>
      <w:shd w:val="clear" w:color="auto" w:fill="000080"/>
      <w:lang w:eastAsia="en-US"/>
    </w:rPr>
  </w:style>
  <w:style w:type="paragraph" w:styleId="Szvegtrzs">
    <w:name w:val="Body Text"/>
    <w:basedOn w:val="Norml"/>
    <w:link w:val="SzvegtrzsChar"/>
    <w:uiPriority w:val="99"/>
    <w:rsid w:val="00042D7B"/>
    <w:pPr>
      <w:spacing w:after="120"/>
    </w:pPr>
  </w:style>
  <w:style w:type="character" w:customStyle="1" w:styleId="SzvegtrzsChar">
    <w:name w:val="Szövegtörzs Char"/>
    <w:basedOn w:val="Bekezdsalapbettpusa"/>
    <w:link w:val="Szvegtrzs"/>
    <w:uiPriority w:val="99"/>
    <w:locked/>
    <w:rsid w:val="00042D7B"/>
    <w:rPr>
      <w:rFonts w:ascii="Verdana" w:hAnsi="Verdana" w:cs="Times New Roman"/>
      <w:sz w:val="14"/>
      <w:szCs w:val="14"/>
    </w:rPr>
  </w:style>
  <w:style w:type="paragraph" w:styleId="Szvegtrzs2">
    <w:name w:val="Body Text 2"/>
    <w:basedOn w:val="Norml"/>
    <w:link w:val="Szvegtrzs2Char"/>
    <w:uiPriority w:val="99"/>
    <w:rsid w:val="00042D7B"/>
    <w:pPr>
      <w:spacing w:after="120" w:line="480" w:lineRule="auto"/>
    </w:pPr>
  </w:style>
  <w:style w:type="character" w:customStyle="1" w:styleId="Szvegtrzs2Char">
    <w:name w:val="Szövegtörzs 2 Char"/>
    <w:basedOn w:val="Bekezdsalapbettpusa"/>
    <w:link w:val="Szvegtrzs2"/>
    <w:uiPriority w:val="99"/>
    <w:locked/>
    <w:rsid w:val="00042D7B"/>
    <w:rPr>
      <w:rFonts w:ascii="Verdana" w:hAnsi="Verdana" w:cs="Times New Roman"/>
      <w:sz w:val="14"/>
      <w:szCs w:val="14"/>
    </w:rPr>
  </w:style>
  <w:style w:type="paragraph" w:customStyle="1" w:styleId="Listaszerbekezds5">
    <w:name w:val="Listaszerű bekezdés5"/>
    <w:basedOn w:val="Norml"/>
    <w:uiPriority w:val="99"/>
    <w:rsid w:val="00851EC3"/>
    <w:pPr>
      <w:spacing w:after="200" w:line="276" w:lineRule="auto"/>
      <w:ind w:left="720"/>
    </w:pPr>
    <w:rPr>
      <w:rFonts w:ascii="Calibri" w:hAnsi="Calibri"/>
      <w:szCs w:val="22"/>
      <w:lang w:eastAsia="en-US"/>
    </w:rPr>
  </w:style>
  <w:style w:type="paragraph" w:customStyle="1" w:styleId="Nincstrkz2">
    <w:name w:val="Nincs térköz2"/>
    <w:uiPriority w:val="99"/>
    <w:rsid w:val="00851EC3"/>
    <w:rPr>
      <w:rFonts w:ascii="Calibri" w:hAnsi="Calibri"/>
      <w:lang w:eastAsia="en-US"/>
    </w:rPr>
  </w:style>
  <w:style w:type="paragraph" w:customStyle="1" w:styleId="Tartalomjegyzkcmsora2">
    <w:name w:val="Tartalomjegyzék címsora2"/>
    <w:basedOn w:val="Cmsor1"/>
    <w:next w:val="Norml"/>
    <w:uiPriority w:val="99"/>
    <w:rsid w:val="00851EC3"/>
    <w:pPr>
      <w:keepLines/>
      <w:spacing w:before="480" w:after="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51EC3"/>
    <w:rPr>
      <w:rFonts w:cs="Mangal"/>
      <w:kern w:val="1"/>
      <w:sz w:val="24"/>
      <w:szCs w:val="21"/>
      <w:lang w:eastAsia="hi-IN" w:bidi="hi-IN"/>
    </w:rPr>
  </w:style>
  <w:style w:type="paragraph" w:customStyle="1" w:styleId="Szvegtrzs21">
    <w:name w:val="Szövegtörzs 21"/>
    <w:basedOn w:val="Norml"/>
    <w:uiPriority w:val="99"/>
    <w:rsid w:val="00851EC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851EC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font6">
    <w:name w:val="font6"/>
    <w:basedOn w:val="Norml"/>
    <w:uiPriority w:val="99"/>
    <w:rsid w:val="00851EC3"/>
    <w:pPr>
      <w:spacing w:before="100" w:beforeAutospacing="1" w:after="100" w:afterAutospacing="1"/>
    </w:pPr>
    <w:rPr>
      <w:rFonts w:ascii="Palatino Linotype" w:hAnsi="Palatino Linotype"/>
      <w:b/>
      <w:bCs/>
      <w:color w:val="3366FF"/>
      <w:szCs w:val="22"/>
    </w:rPr>
  </w:style>
  <w:style w:type="paragraph" w:customStyle="1" w:styleId="font7">
    <w:name w:val="font7"/>
    <w:basedOn w:val="Norml"/>
    <w:uiPriority w:val="99"/>
    <w:rsid w:val="00851EC3"/>
    <w:pPr>
      <w:spacing w:before="100" w:beforeAutospacing="1" w:after="100" w:afterAutospacing="1"/>
    </w:pPr>
    <w:rPr>
      <w:rFonts w:ascii="Tahoma" w:hAnsi="Tahoma" w:cs="Tahoma"/>
      <w:color w:val="000000"/>
      <w:sz w:val="18"/>
      <w:szCs w:val="18"/>
    </w:rPr>
  </w:style>
  <w:style w:type="paragraph" w:customStyle="1" w:styleId="font8">
    <w:name w:val="font8"/>
    <w:basedOn w:val="Norml"/>
    <w:uiPriority w:val="99"/>
    <w:rsid w:val="00851EC3"/>
    <w:pPr>
      <w:spacing w:before="100" w:beforeAutospacing="1" w:after="100" w:afterAutospacing="1"/>
    </w:pPr>
    <w:rPr>
      <w:rFonts w:ascii="Tahoma" w:hAnsi="Tahoma" w:cs="Tahoma"/>
      <w:b/>
      <w:bCs/>
      <w:color w:val="000000"/>
      <w:sz w:val="18"/>
      <w:szCs w:val="18"/>
    </w:rPr>
  </w:style>
  <w:style w:type="paragraph" w:customStyle="1" w:styleId="xl24">
    <w:name w:val="xl24"/>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25">
    <w:name w:val="xl25"/>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26">
    <w:name w:val="xl26"/>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27">
    <w:name w:val="xl27"/>
    <w:basedOn w:val="Norml"/>
    <w:uiPriority w:val="99"/>
    <w:rsid w:val="00851EC3"/>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28">
    <w:name w:val="xl28"/>
    <w:basedOn w:val="Norml"/>
    <w:uiPriority w:val="99"/>
    <w:rsid w:val="00851EC3"/>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pPr>
    <w:rPr>
      <w:rFonts w:ascii="Palatino Linotype" w:hAnsi="Palatino Linotype"/>
      <w:szCs w:val="22"/>
    </w:rPr>
  </w:style>
  <w:style w:type="paragraph" w:customStyle="1" w:styleId="xl29">
    <w:name w:val="xl29"/>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sz w:val="24"/>
      <w:szCs w:val="24"/>
    </w:rPr>
  </w:style>
  <w:style w:type="paragraph" w:customStyle="1" w:styleId="xl30">
    <w:name w:val="xl30"/>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31">
    <w:name w:val="xl31"/>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szCs w:val="22"/>
    </w:rPr>
  </w:style>
  <w:style w:type="paragraph" w:customStyle="1" w:styleId="xl32">
    <w:name w:val="xl32"/>
    <w:basedOn w:val="Norml"/>
    <w:uiPriority w:val="99"/>
    <w:rsid w:val="00851EC3"/>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szCs w:val="22"/>
    </w:rPr>
  </w:style>
  <w:style w:type="paragraph" w:customStyle="1" w:styleId="xl33">
    <w:name w:val="xl33"/>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i/>
      <w:iCs/>
      <w:szCs w:val="22"/>
    </w:rPr>
  </w:style>
  <w:style w:type="paragraph" w:customStyle="1" w:styleId="xl34">
    <w:name w:val="xl34"/>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5">
    <w:name w:val="xl35"/>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szCs w:val="22"/>
    </w:rPr>
  </w:style>
  <w:style w:type="paragraph" w:customStyle="1" w:styleId="xl36">
    <w:name w:val="xl36"/>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37">
    <w:name w:val="xl37"/>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szCs w:val="22"/>
    </w:rPr>
  </w:style>
  <w:style w:type="paragraph" w:customStyle="1" w:styleId="xl38">
    <w:name w:val="xl38"/>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Cs w:val="22"/>
    </w:rPr>
  </w:style>
  <w:style w:type="paragraph" w:customStyle="1" w:styleId="xl39">
    <w:name w:val="xl39"/>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Cs w:val="22"/>
    </w:rPr>
  </w:style>
  <w:style w:type="paragraph" w:customStyle="1" w:styleId="xl40">
    <w:name w:val="xl40"/>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1">
    <w:name w:val="xl41"/>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Cs w:val="22"/>
    </w:rPr>
  </w:style>
  <w:style w:type="paragraph" w:customStyle="1" w:styleId="xl42">
    <w:name w:val="xl42"/>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3366FF"/>
      <w:szCs w:val="22"/>
    </w:rPr>
  </w:style>
  <w:style w:type="paragraph" w:customStyle="1" w:styleId="xl43">
    <w:name w:val="xl43"/>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3366FF"/>
      <w:szCs w:val="22"/>
    </w:rPr>
  </w:style>
  <w:style w:type="paragraph" w:customStyle="1" w:styleId="xl44">
    <w:name w:val="xl44"/>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CC00"/>
      <w:szCs w:val="22"/>
    </w:rPr>
  </w:style>
  <w:style w:type="paragraph" w:customStyle="1" w:styleId="xl45">
    <w:name w:val="xl45"/>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3366FF"/>
      <w:szCs w:val="22"/>
    </w:rPr>
  </w:style>
  <w:style w:type="paragraph" w:customStyle="1" w:styleId="xl46">
    <w:name w:val="xl46"/>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47">
    <w:name w:val="xl47"/>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b/>
      <w:bCs/>
      <w:color w:val="993366"/>
      <w:szCs w:val="22"/>
    </w:rPr>
  </w:style>
  <w:style w:type="paragraph" w:customStyle="1" w:styleId="xl48">
    <w:name w:val="xl48"/>
    <w:basedOn w:val="Norml"/>
    <w:uiPriority w:val="99"/>
    <w:rsid w:val="00851EC3"/>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993366"/>
      <w:szCs w:val="22"/>
    </w:rPr>
  </w:style>
  <w:style w:type="paragraph" w:customStyle="1" w:styleId="xl49">
    <w:name w:val="xl49"/>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0">
    <w:name w:val="xl50"/>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1">
    <w:name w:val="xl51"/>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color w:val="993366"/>
      <w:szCs w:val="22"/>
    </w:rPr>
  </w:style>
  <w:style w:type="paragraph" w:customStyle="1" w:styleId="xl52">
    <w:name w:val="xl52"/>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3366"/>
      <w:szCs w:val="22"/>
    </w:rPr>
  </w:style>
  <w:style w:type="paragraph" w:customStyle="1" w:styleId="xl53">
    <w:name w:val="xl53"/>
    <w:basedOn w:val="Norml"/>
    <w:uiPriority w:val="99"/>
    <w:rsid w:val="00851EC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Palatino Linotype" w:hAnsi="Palatino Linotype"/>
      <w:color w:val="993366"/>
      <w:szCs w:val="22"/>
    </w:rPr>
  </w:style>
  <w:style w:type="paragraph" w:customStyle="1" w:styleId="xl54">
    <w:name w:val="xl54"/>
    <w:basedOn w:val="Norml"/>
    <w:uiPriority w:val="99"/>
    <w:rsid w:val="00851EC3"/>
    <w:pPr>
      <w:pBdr>
        <w:top w:val="single" w:sz="4" w:space="0" w:color="auto"/>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5">
    <w:name w:val="xl55"/>
    <w:basedOn w:val="Norml"/>
    <w:uiPriority w:val="99"/>
    <w:rsid w:val="00851EC3"/>
    <w:pPr>
      <w:pBdr>
        <w:left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6">
    <w:name w:val="xl56"/>
    <w:basedOn w:val="Norml"/>
    <w:uiPriority w:val="99"/>
    <w:rsid w:val="00851EC3"/>
    <w:pPr>
      <w:pBdr>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3366FF"/>
      <w:szCs w:val="22"/>
    </w:rPr>
  </w:style>
  <w:style w:type="paragraph" w:customStyle="1" w:styleId="xl57">
    <w:name w:val="xl57"/>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3366FF"/>
      <w:sz w:val="24"/>
      <w:szCs w:val="24"/>
    </w:rPr>
  </w:style>
  <w:style w:type="paragraph" w:customStyle="1" w:styleId="xl58">
    <w:name w:val="xl58"/>
    <w:basedOn w:val="Norml"/>
    <w:uiPriority w:val="99"/>
    <w:rsid w:val="00851EC3"/>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Palatino Linotype" w:hAnsi="Palatino Linotype"/>
      <w:b/>
      <w:bCs/>
      <w:color w:val="3366FF"/>
      <w:szCs w:val="22"/>
    </w:rPr>
  </w:style>
  <w:style w:type="paragraph" w:customStyle="1" w:styleId="xl59">
    <w:name w:val="xl59"/>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3366FF"/>
      <w:sz w:val="24"/>
      <w:szCs w:val="24"/>
    </w:rPr>
  </w:style>
  <w:style w:type="paragraph" w:customStyle="1" w:styleId="xl60">
    <w:name w:val="xl60"/>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61">
    <w:name w:val="xl61"/>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szCs w:val="22"/>
    </w:rPr>
  </w:style>
  <w:style w:type="paragraph" w:customStyle="1" w:styleId="xl62">
    <w:name w:val="xl62"/>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Cs w:val="22"/>
    </w:rPr>
  </w:style>
  <w:style w:type="paragraph" w:customStyle="1" w:styleId="xl63">
    <w:name w:val="xl63"/>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color w:val="99CC00"/>
      <w:sz w:val="24"/>
      <w:szCs w:val="24"/>
    </w:rPr>
  </w:style>
  <w:style w:type="paragraph" w:customStyle="1" w:styleId="xl64">
    <w:name w:val="xl64"/>
    <w:basedOn w:val="Norml"/>
    <w:uiPriority w:val="99"/>
    <w:rsid w:val="00851E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22">
    <w:name w:val="xl22"/>
    <w:basedOn w:val="Norml"/>
    <w:uiPriority w:val="99"/>
    <w:rsid w:val="00851EC3"/>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23">
    <w:name w:val="xl23"/>
    <w:basedOn w:val="Norml"/>
    <w:uiPriority w:val="99"/>
    <w:rsid w:val="00851EC3"/>
    <w:pPr>
      <w:pBdr>
        <w:left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Listaszerbekezds6">
    <w:name w:val="Listaszerű bekezdés6"/>
    <w:basedOn w:val="Norml"/>
    <w:uiPriority w:val="99"/>
    <w:rsid w:val="00851EC3"/>
    <w:pPr>
      <w:spacing w:after="200" w:line="276" w:lineRule="auto"/>
      <w:ind w:left="720"/>
    </w:pPr>
    <w:rPr>
      <w:rFonts w:ascii="Calibri" w:hAnsi="Calibri"/>
      <w:szCs w:val="22"/>
      <w:lang w:eastAsia="en-US"/>
    </w:rPr>
  </w:style>
  <w:style w:type="paragraph" w:customStyle="1" w:styleId="Nincstrkz3">
    <w:name w:val="Nincs térköz3"/>
    <w:uiPriority w:val="99"/>
    <w:rsid w:val="00851EC3"/>
    <w:rPr>
      <w:rFonts w:ascii="Calibri" w:hAnsi="Calibri"/>
      <w:lang w:eastAsia="en-US"/>
    </w:rPr>
  </w:style>
  <w:style w:type="paragraph" w:customStyle="1" w:styleId="Tartalomjegyzkcmsora3">
    <w:name w:val="Tartalomjegyzék címsora3"/>
    <w:basedOn w:val="Cmsor1"/>
    <w:next w:val="Norml"/>
    <w:uiPriority w:val="99"/>
    <w:rsid w:val="00851EC3"/>
    <w:pPr>
      <w:keepLines/>
      <w:spacing w:before="480" w:after="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851EC3"/>
    <w:rPr>
      <w:rFonts w:cs="Mangal"/>
      <w:kern w:val="1"/>
      <w:sz w:val="24"/>
      <w:szCs w:val="21"/>
      <w:lang w:eastAsia="hi-IN" w:bidi="hi-IN"/>
    </w:rPr>
  </w:style>
  <w:style w:type="paragraph" w:customStyle="1" w:styleId="Listaszerbekezds11">
    <w:name w:val="Listaszerű bekezdés11"/>
    <w:basedOn w:val="Norml"/>
    <w:uiPriority w:val="99"/>
    <w:rsid w:val="00851EC3"/>
    <w:pPr>
      <w:widowControl w:val="0"/>
      <w:suppressAutoHyphens/>
      <w:ind w:left="720"/>
    </w:pPr>
    <w:rPr>
      <w:rFonts w:ascii="Times New Roman" w:hAnsi="Times New Roman"/>
      <w:kern w:val="1"/>
      <w:sz w:val="24"/>
      <w:szCs w:val="24"/>
      <w:lang w:eastAsia="hi-IN" w:bidi="hi-IN"/>
    </w:rPr>
  </w:style>
  <w:style w:type="paragraph" w:customStyle="1" w:styleId="Nincstrkz11">
    <w:name w:val="Nincs térköz11"/>
    <w:uiPriority w:val="99"/>
    <w:rsid w:val="00851EC3"/>
    <w:rPr>
      <w:rFonts w:ascii="Calibri" w:hAnsi="Calibri"/>
      <w:lang w:eastAsia="en-US"/>
    </w:rPr>
  </w:style>
  <w:style w:type="paragraph" w:customStyle="1" w:styleId="Tartalomjegyzkcmsora11">
    <w:name w:val="Tartalomjegyzék címsora11"/>
    <w:basedOn w:val="Cmsor1"/>
    <w:next w:val="Norml"/>
    <w:uiPriority w:val="99"/>
    <w:rsid w:val="00851EC3"/>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851EC3"/>
    <w:rPr>
      <w:rFonts w:ascii="Tahoma" w:hAnsi="Tahoma"/>
      <w:sz w:val="16"/>
    </w:rPr>
  </w:style>
  <w:style w:type="paragraph" w:customStyle="1" w:styleId="Vltozat11">
    <w:name w:val="Változat11"/>
    <w:hidden/>
    <w:uiPriority w:val="99"/>
    <w:semiHidden/>
    <w:rsid w:val="00851EC3"/>
    <w:rPr>
      <w:rFonts w:cs="Mangal"/>
      <w:kern w:val="1"/>
      <w:sz w:val="24"/>
      <w:szCs w:val="21"/>
      <w:lang w:eastAsia="hi-IN" w:bidi="hi-IN"/>
    </w:rPr>
  </w:style>
  <w:style w:type="paragraph" w:customStyle="1" w:styleId="2szint">
    <w:name w:val="2. szint"/>
    <w:basedOn w:val="Norml"/>
    <w:link w:val="2szintChar"/>
    <w:uiPriority w:val="99"/>
    <w:rsid w:val="00851EC3"/>
    <w:pPr>
      <w:tabs>
        <w:tab w:val="num" w:pos="972"/>
      </w:tabs>
      <w:spacing w:before="240"/>
      <w:ind w:left="972" w:hanging="432"/>
      <w:jc w:val="both"/>
    </w:pPr>
    <w:rPr>
      <w:rFonts w:ascii="Palatino Linotype" w:hAnsi="Palatino Linotype"/>
      <w:b/>
      <w:sz w:val="24"/>
      <w:szCs w:val="24"/>
    </w:rPr>
  </w:style>
  <w:style w:type="paragraph" w:customStyle="1" w:styleId="2szintszveg">
    <w:name w:val="2. szint szöveg"/>
    <w:basedOn w:val="Norml"/>
    <w:link w:val="2szintszvegChar"/>
    <w:uiPriority w:val="99"/>
    <w:rsid w:val="00851EC3"/>
    <w:pPr>
      <w:ind w:left="357"/>
      <w:jc w:val="both"/>
    </w:pPr>
    <w:rPr>
      <w:rFonts w:ascii="Palatino Linotype" w:hAnsi="Palatino Linotype"/>
      <w:sz w:val="24"/>
      <w:szCs w:val="24"/>
    </w:rPr>
  </w:style>
  <w:style w:type="character" w:customStyle="1" w:styleId="2szintChar">
    <w:name w:val="2. szint Char"/>
    <w:basedOn w:val="Bekezdsalapbettpusa"/>
    <w:link w:val="2szint"/>
    <w:uiPriority w:val="99"/>
    <w:locked/>
    <w:rsid w:val="00851EC3"/>
    <w:rPr>
      <w:rFonts w:ascii="Palatino Linotype" w:hAnsi="Palatino Linotype" w:cs="Times New Roman"/>
      <w:b/>
      <w:sz w:val="24"/>
      <w:szCs w:val="24"/>
    </w:rPr>
  </w:style>
  <w:style w:type="paragraph" w:customStyle="1" w:styleId="3szint">
    <w:name w:val="3. szint"/>
    <w:basedOn w:val="Norml"/>
    <w:link w:val="3szintChar"/>
    <w:uiPriority w:val="99"/>
    <w:rsid w:val="00851EC3"/>
    <w:pPr>
      <w:tabs>
        <w:tab w:val="num" w:pos="1440"/>
        <w:tab w:val="right" w:pos="9212"/>
      </w:tabs>
      <w:spacing w:before="240"/>
      <w:ind w:left="1224" w:hanging="504"/>
      <w:jc w:val="both"/>
    </w:pPr>
    <w:rPr>
      <w:rFonts w:ascii="Palatino Linotype" w:hAnsi="Palatino Linotype"/>
      <w:b/>
      <w:sz w:val="24"/>
      <w:szCs w:val="24"/>
    </w:rPr>
  </w:style>
  <w:style w:type="character" w:customStyle="1" w:styleId="2szintszvegChar">
    <w:name w:val="2. szint szöveg Char"/>
    <w:basedOn w:val="Bekezdsalapbettpusa"/>
    <w:link w:val="2szintszveg"/>
    <w:uiPriority w:val="99"/>
    <w:locked/>
    <w:rsid w:val="00851EC3"/>
    <w:rPr>
      <w:rFonts w:ascii="Palatino Linotype" w:hAnsi="Palatino Linotype" w:cs="Times New Roman"/>
      <w:sz w:val="24"/>
      <w:szCs w:val="24"/>
    </w:rPr>
  </w:style>
  <w:style w:type="paragraph" w:customStyle="1" w:styleId="3szintszveg">
    <w:name w:val="3. szint szöveg"/>
    <w:basedOn w:val="Norml"/>
    <w:link w:val="3szintszvegChar"/>
    <w:uiPriority w:val="99"/>
    <w:rsid w:val="00851EC3"/>
    <w:pPr>
      <w:ind w:left="720"/>
      <w:jc w:val="both"/>
    </w:pPr>
    <w:rPr>
      <w:rFonts w:ascii="Palatino Linotype" w:hAnsi="Palatino Linotype"/>
      <w:sz w:val="24"/>
      <w:szCs w:val="24"/>
    </w:rPr>
  </w:style>
  <w:style w:type="character" w:customStyle="1" w:styleId="3szintChar">
    <w:name w:val="3. szint Char"/>
    <w:basedOn w:val="Bekezdsalapbettpusa"/>
    <w:link w:val="3szint"/>
    <w:uiPriority w:val="99"/>
    <w:locked/>
    <w:rsid w:val="00851EC3"/>
    <w:rPr>
      <w:rFonts w:ascii="Palatino Linotype" w:hAnsi="Palatino Linotype" w:cs="Times New Roman"/>
      <w:b/>
      <w:sz w:val="24"/>
      <w:szCs w:val="24"/>
    </w:rPr>
  </w:style>
  <w:style w:type="character" w:customStyle="1" w:styleId="3szintszvegChar">
    <w:name w:val="3. szint szöveg Char"/>
    <w:basedOn w:val="Bekezdsalapbettpusa"/>
    <w:link w:val="3szintszveg"/>
    <w:uiPriority w:val="99"/>
    <w:locked/>
    <w:rsid w:val="00851EC3"/>
    <w:rPr>
      <w:rFonts w:ascii="Palatino Linotype" w:hAnsi="Palatino Linotype" w:cs="Times New Roman"/>
      <w:sz w:val="24"/>
      <w:szCs w:val="24"/>
    </w:rPr>
  </w:style>
  <w:style w:type="numbering" w:customStyle="1" w:styleId="Stlus2">
    <w:name w:val="Stílus2"/>
    <w:rsid w:val="00EB5101"/>
    <w:pPr>
      <w:numPr>
        <w:numId w:val="1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745486">
      <w:marLeft w:val="0"/>
      <w:marRight w:val="0"/>
      <w:marTop w:val="0"/>
      <w:marBottom w:val="0"/>
      <w:divBdr>
        <w:top w:val="none" w:sz="0" w:space="0" w:color="auto"/>
        <w:left w:val="none" w:sz="0" w:space="0" w:color="auto"/>
        <w:bottom w:val="none" w:sz="0" w:space="0" w:color="auto"/>
        <w:right w:val="none" w:sz="0" w:space="0" w:color="auto"/>
      </w:divBdr>
    </w:div>
    <w:div w:id="1329745487">
      <w:marLeft w:val="0"/>
      <w:marRight w:val="0"/>
      <w:marTop w:val="0"/>
      <w:marBottom w:val="0"/>
      <w:divBdr>
        <w:top w:val="none" w:sz="0" w:space="0" w:color="auto"/>
        <w:left w:val="none" w:sz="0" w:space="0" w:color="auto"/>
        <w:bottom w:val="none" w:sz="0" w:space="0" w:color="auto"/>
        <w:right w:val="none" w:sz="0" w:space="0" w:color="auto"/>
      </w:divBdr>
    </w:div>
    <w:div w:id="1329745488">
      <w:marLeft w:val="0"/>
      <w:marRight w:val="0"/>
      <w:marTop w:val="0"/>
      <w:marBottom w:val="0"/>
      <w:divBdr>
        <w:top w:val="none" w:sz="0" w:space="0" w:color="auto"/>
        <w:left w:val="none" w:sz="0" w:space="0" w:color="auto"/>
        <w:bottom w:val="none" w:sz="0" w:space="0" w:color="auto"/>
        <w:right w:val="none" w:sz="0" w:space="0" w:color="auto"/>
      </w:divBdr>
    </w:div>
    <w:div w:id="1329745489">
      <w:marLeft w:val="0"/>
      <w:marRight w:val="0"/>
      <w:marTop w:val="0"/>
      <w:marBottom w:val="0"/>
      <w:divBdr>
        <w:top w:val="none" w:sz="0" w:space="0" w:color="auto"/>
        <w:left w:val="none" w:sz="0" w:space="0" w:color="auto"/>
        <w:bottom w:val="none" w:sz="0" w:space="0" w:color="auto"/>
        <w:right w:val="none" w:sz="0" w:space="0" w:color="auto"/>
      </w:divBdr>
    </w:div>
    <w:div w:id="1329745490">
      <w:marLeft w:val="0"/>
      <w:marRight w:val="0"/>
      <w:marTop w:val="0"/>
      <w:marBottom w:val="0"/>
      <w:divBdr>
        <w:top w:val="none" w:sz="0" w:space="0" w:color="auto"/>
        <w:left w:val="none" w:sz="0" w:space="0" w:color="auto"/>
        <w:bottom w:val="none" w:sz="0" w:space="0" w:color="auto"/>
        <w:right w:val="none" w:sz="0" w:space="0" w:color="auto"/>
      </w:divBdr>
    </w:div>
    <w:div w:id="1329745491">
      <w:marLeft w:val="0"/>
      <w:marRight w:val="0"/>
      <w:marTop w:val="0"/>
      <w:marBottom w:val="0"/>
      <w:divBdr>
        <w:top w:val="none" w:sz="0" w:space="0" w:color="auto"/>
        <w:left w:val="none" w:sz="0" w:space="0" w:color="auto"/>
        <w:bottom w:val="none" w:sz="0" w:space="0" w:color="auto"/>
        <w:right w:val="none" w:sz="0" w:space="0" w:color="auto"/>
      </w:divBdr>
    </w:div>
    <w:div w:id="1329745492">
      <w:marLeft w:val="0"/>
      <w:marRight w:val="0"/>
      <w:marTop w:val="0"/>
      <w:marBottom w:val="0"/>
      <w:divBdr>
        <w:top w:val="none" w:sz="0" w:space="0" w:color="auto"/>
        <w:left w:val="none" w:sz="0" w:space="0" w:color="auto"/>
        <w:bottom w:val="none" w:sz="0" w:space="0" w:color="auto"/>
        <w:right w:val="none" w:sz="0" w:space="0" w:color="auto"/>
      </w:divBdr>
    </w:div>
    <w:div w:id="1329745493">
      <w:marLeft w:val="0"/>
      <w:marRight w:val="0"/>
      <w:marTop w:val="0"/>
      <w:marBottom w:val="0"/>
      <w:divBdr>
        <w:top w:val="none" w:sz="0" w:space="0" w:color="auto"/>
        <w:left w:val="none" w:sz="0" w:space="0" w:color="auto"/>
        <w:bottom w:val="none" w:sz="0" w:space="0" w:color="auto"/>
        <w:right w:val="none" w:sz="0" w:space="0" w:color="auto"/>
      </w:divBdr>
    </w:div>
    <w:div w:id="1329745494">
      <w:marLeft w:val="0"/>
      <w:marRight w:val="0"/>
      <w:marTop w:val="0"/>
      <w:marBottom w:val="0"/>
      <w:divBdr>
        <w:top w:val="none" w:sz="0" w:space="0" w:color="auto"/>
        <w:left w:val="none" w:sz="0" w:space="0" w:color="auto"/>
        <w:bottom w:val="none" w:sz="0" w:space="0" w:color="auto"/>
        <w:right w:val="none" w:sz="0" w:space="0" w:color="auto"/>
      </w:divBdr>
    </w:div>
    <w:div w:id="1329745495">
      <w:marLeft w:val="0"/>
      <w:marRight w:val="0"/>
      <w:marTop w:val="0"/>
      <w:marBottom w:val="0"/>
      <w:divBdr>
        <w:top w:val="none" w:sz="0" w:space="0" w:color="auto"/>
        <w:left w:val="none" w:sz="0" w:space="0" w:color="auto"/>
        <w:bottom w:val="none" w:sz="0" w:space="0" w:color="auto"/>
        <w:right w:val="none" w:sz="0" w:space="0" w:color="auto"/>
      </w:divBdr>
    </w:div>
    <w:div w:id="1329745496">
      <w:marLeft w:val="0"/>
      <w:marRight w:val="0"/>
      <w:marTop w:val="0"/>
      <w:marBottom w:val="0"/>
      <w:divBdr>
        <w:top w:val="none" w:sz="0" w:space="0" w:color="auto"/>
        <w:left w:val="none" w:sz="0" w:space="0" w:color="auto"/>
        <w:bottom w:val="none" w:sz="0" w:space="0" w:color="auto"/>
        <w:right w:val="none" w:sz="0" w:space="0" w:color="auto"/>
      </w:divBdr>
    </w:div>
    <w:div w:id="1329745497">
      <w:marLeft w:val="0"/>
      <w:marRight w:val="0"/>
      <w:marTop w:val="0"/>
      <w:marBottom w:val="0"/>
      <w:divBdr>
        <w:top w:val="none" w:sz="0" w:space="0" w:color="auto"/>
        <w:left w:val="none" w:sz="0" w:space="0" w:color="auto"/>
        <w:bottom w:val="none" w:sz="0" w:space="0" w:color="auto"/>
        <w:right w:val="none" w:sz="0" w:space="0" w:color="auto"/>
      </w:divBdr>
    </w:div>
    <w:div w:id="1329745498">
      <w:marLeft w:val="0"/>
      <w:marRight w:val="0"/>
      <w:marTop w:val="0"/>
      <w:marBottom w:val="0"/>
      <w:divBdr>
        <w:top w:val="none" w:sz="0" w:space="0" w:color="auto"/>
        <w:left w:val="none" w:sz="0" w:space="0" w:color="auto"/>
        <w:bottom w:val="none" w:sz="0" w:space="0" w:color="auto"/>
        <w:right w:val="none" w:sz="0" w:space="0" w:color="auto"/>
      </w:divBdr>
    </w:div>
    <w:div w:id="1329745499">
      <w:marLeft w:val="0"/>
      <w:marRight w:val="0"/>
      <w:marTop w:val="0"/>
      <w:marBottom w:val="0"/>
      <w:divBdr>
        <w:top w:val="none" w:sz="0" w:space="0" w:color="auto"/>
        <w:left w:val="none" w:sz="0" w:space="0" w:color="auto"/>
        <w:bottom w:val="none" w:sz="0" w:space="0" w:color="auto"/>
        <w:right w:val="none" w:sz="0" w:space="0" w:color="auto"/>
      </w:divBdr>
    </w:div>
    <w:div w:id="1329745500">
      <w:marLeft w:val="0"/>
      <w:marRight w:val="0"/>
      <w:marTop w:val="0"/>
      <w:marBottom w:val="0"/>
      <w:divBdr>
        <w:top w:val="none" w:sz="0" w:space="0" w:color="auto"/>
        <w:left w:val="none" w:sz="0" w:space="0" w:color="auto"/>
        <w:bottom w:val="none" w:sz="0" w:space="0" w:color="auto"/>
        <w:right w:val="none" w:sz="0" w:space="0" w:color="auto"/>
      </w:divBdr>
    </w:div>
    <w:div w:id="1329745501">
      <w:marLeft w:val="0"/>
      <w:marRight w:val="0"/>
      <w:marTop w:val="0"/>
      <w:marBottom w:val="0"/>
      <w:divBdr>
        <w:top w:val="none" w:sz="0" w:space="0" w:color="auto"/>
        <w:left w:val="none" w:sz="0" w:space="0" w:color="auto"/>
        <w:bottom w:val="none" w:sz="0" w:space="0" w:color="auto"/>
        <w:right w:val="none" w:sz="0" w:space="0" w:color="auto"/>
      </w:divBdr>
    </w:div>
    <w:div w:id="1329745502">
      <w:marLeft w:val="0"/>
      <w:marRight w:val="0"/>
      <w:marTop w:val="0"/>
      <w:marBottom w:val="0"/>
      <w:divBdr>
        <w:top w:val="none" w:sz="0" w:space="0" w:color="auto"/>
        <w:left w:val="none" w:sz="0" w:space="0" w:color="auto"/>
        <w:bottom w:val="none" w:sz="0" w:space="0" w:color="auto"/>
        <w:right w:val="none" w:sz="0" w:space="0" w:color="auto"/>
      </w:divBdr>
    </w:div>
    <w:div w:id="1329745503">
      <w:marLeft w:val="0"/>
      <w:marRight w:val="0"/>
      <w:marTop w:val="0"/>
      <w:marBottom w:val="0"/>
      <w:divBdr>
        <w:top w:val="none" w:sz="0" w:space="0" w:color="auto"/>
        <w:left w:val="none" w:sz="0" w:space="0" w:color="auto"/>
        <w:bottom w:val="none" w:sz="0" w:space="0" w:color="auto"/>
        <w:right w:val="none" w:sz="0" w:space="0" w:color="auto"/>
      </w:divBdr>
    </w:div>
    <w:div w:id="1329745504">
      <w:marLeft w:val="0"/>
      <w:marRight w:val="0"/>
      <w:marTop w:val="0"/>
      <w:marBottom w:val="0"/>
      <w:divBdr>
        <w:top w:val="none" w:sz="0" w:space="0" w:color="auto"/>
        <w:left w:val="none" w:sz="0" w:space="0" w:color="auto"/>
        <w:bottom w:val="none" w:sz="0" w:space="0" w:color="auto"/>
        <w:right w:val="none" w:sz="0" w:space="0" w:color="auto"/>
      </w:divBdr>
    </w:div>
    <w:div w:id="1329745505">
      <w:marLeft w:val="0"/>
      <w:marRight w:val="0"/>
      <w:marTop w:val="0"/>
      <w:marBottom w:val="0"/>
      <w:divBdr>
        <w:top w:val="none" w:sz="0" w:space="0" w:color="auto"/>
        <w:left w:val="none" w:sz="0" w:space="0" w:color="auto"/>
        <w:bottom w:val="none" w:sz="0" w:space="0" w:color="auto"/>
        <w:right w:val="none" w:sz="0" w:space="0" w:color="auto"/>
      </w:divBdr>
    </w:div>
    <w:div w:id="1329745506">
      <w:marLeft w:val="0"/>
      <w:marRight w:val="0"/>
      <w:marTop w:val="0"/>
      <w:marBottom w:val="0"/>
      <w:divBdr>
        <w:top w:val="none" w:sz="0" w:space="0" w:color="auto"/>
        <w:left w:val="none" w:sz="0" w:space="0" w:color="auto"/>
        <w:bottom w:val="none" w:sz="0" w:space="0" w:color="auto"/>
        <w:right w:val="none" w:sz="0" w:space="0" w:color="auto"/>
      </w:divBdr>
    </w:div>
    <w:div w:id="1329745507">
      <w:marLeft w:val="0"/>
      <w:marRight w:val="0"/>
      <w:marTop w:val="0"/>
      <w:marBottom w:val="0"/>
      <w:divBdr>
        <w:top w:val="none" w:sz="0" w:space="0" w:color="auto"/>
        <w:left w:val="none" w:sz="0" w:space="0" w:color="auto"/>
        <w:bottom w:val="none" w:sz="0" w:space="0" w:color="auto"/>
        <w:right w:val="none" w:sz="0" w:space="0" w:color="auto"/>
      </w:divBdr>
    </w:div>
    <w:div w:id="211990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80</Pages>
  <Words>15292</Words>
  <Characters>105516</Characters>
  <Application>Microsoft Office Word</Application>
  <DocSecurity>0</DocSecurity>
  <Lines>879</Lines>
  <Paragraphs>241</Paragraphs>
  <ScaleCrop>false</ScaleCrop>
  <Company>Foglalkoztatási Hivatal</Company>
  <LinksUpToDate>false</LinksUpToDate>
  <CharactersWithSpaces>120567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10</cp:revision>
  <cp:lastPrinted>2013-03-06T09:54:00Z</cp:lastPrinted>
  <dcterms:created xsi:type="dcterms:W3CDTF">2013-04-05T20:56:00Z</dcterms:created>
  <dcterms:modified xsi:type="dcterms:W3CDTF">2013-04-23T07:25:00Z</dcterms:modified>
</cp:coreProperties>
</file>