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76C" w:rsidRDefault="007E676C" w:rsidP="007E676C">
      <w:pPr>
        <w:widowControl w:val="0"/>
        <w:suppressAutoHyphens/>
        <w:autoSpaceDE w:val="0"/>
        <w:ind w:right="-20"/>
        <w:jc w:val="center"/>
        <w:rPr>
          <w:rFonts w:ascii="Palatino Linotype" w:hAnsi="Palatino Linotype"/>
          <w:b/>
          <w:w w:val="99"/>
          <w:kern w:val="2"/>
          <w:sz w:val="24"/>
          <w:szCs w:val="24"/>
          <w:lang w:eastAsia="hi-IN" w:bidi="hi-IN"/>
        </w:rPr>
      </w:pPr>
      <w:bookmarkStart w:id="0" w:name="_GoBack"/>
      <w:bookmarkEnd w:id="0"/>
      <w:r>
        <w:rPr>
          <w:rFonts w:ascii="Palatino Linotype" w:hAnsi="Palatino Linotype"/>
          <w:b/>
          <w:w w:val="99"/>
          <w:kern w:val="2"/>
          <w:sz w:val="24"/>
          <w:szCs w:val="24"/>
          <w:lang w:eastAsia="hi-IN" w:bidi="hi-IN"/>
        </w:rPr>
        <w:t>SZAKMAI TANTERVI ADAPTÁCIÓ</w:t>
      </w:r>
    </w:p>
    <w:p w:rsidR="00A3698B" w:rsidRPr="00A3698B" w:rsidRDefault="00A3698B" w:rsidP="00A3698B">
      <w:pPr>
        <w:widowControl w:val="0"/>
        <w:suppressAutoHyphens/>
        <w:autoSpaceDE w:val="0"/>
        <w:ind w:right="-20"/>
        <w:jc w:val="center"/>
        <w:rPr>
          <w:rFonts w:ascii="Palatino Linotype" w:hAnsi="Palatino Linotype" w:cs="Palatino Linotype"/>
          <w:b/>
          <w:bCs/>
          <w:w w:val="99"/>
          <w:kern w:val="1"/>
          <w:sz w:val="24"/>
          <w:szCs w:val="24"/>
          <w:lang w:eastAsia="hi-IN" w:bidi="hi-IN"/>
        </w:rPr>
      </w:pPr>
      <w:r w:rsidRPr="00A3698B">
        <w:rPr>
          <w:rFonts w:ascii="Palatino Linotype" w:hAnsi="Palatino Linotype" w:cs="Palatino Linotype"/>
          <w:b/>
          <w:bCs/>
          <w:w w:val="99"/>
          <w:kern w:val="1"/>
          <w:sz w:val="24"/>
          <w:szCs w:val="24"/>
          <w:lang w:eastAsia="hi-IN" w:bidi="hi-IN"/>
        </w:rPr>
        <w:t>a</w:t>
      </w:r>
    </w:p>
    <w:p w:rsidR="00A3698B" w:rsidRPr="00A3698B" w:rsidRDefault="00A3698B" w:rsidP="00A3698B">
      <w:pPr>
        <w:ind w:left="555" w:hanging="555"/>
        <w:jc w:val="center"/>
        <w:rPr>
          <w:rFonts w:ascii="Palatino Linotype" w:hAnsi="Palatino Linotype" w:cs="Mangal"/>
          <w:b/>
          <w:bCs/>
          <w:kern w:val="1"/>
          <w:sz w:val="24"/>
          <w:szCs w:val="24"/>
          <w:lang w:eastAsia="hi-IN" w:bidi="hi-IN"/>
        </w:rPr>
      </w:pPr>
      <w:r w:rsidRPr="00A3698B">
        <w:rPr>
          <w:rFonts w:ascii="Palatino Linotype" w:hAnsi="Palatino Linotype" w:cs="Mangal"/>
          <w:b/>
          <w:iCs/>
          <w:kern w:val="1"/>
          <w:sz w:val="24"/>
          <w:szCs w:val="24"/>
          <w:lang w:eastAsia="hi-IN" w:bidi="hi-IN"/>
        </w:rPr>
        <w:t>31 851 01</w:t>
      </w:r>
    </w:p>
    <w:p w:rsidR="00A3698B" w:rsidRPr="00A3698B" w:rsidRDefault="00A3698B" w:rsidP="00A3698B">
      <w:pPr>
        <w:ind w:left="555" w:hanging="555"/>
        <w:jc w:val="center"/>
        <w:rPr>
          <w:rFonts w:ascii="Palatino Linotype" w:hAnsi="Palatino Linotype" w:cs="Mangal"/>
          <w:b/>
          <w:bCs/>
          <w:kern w:val="1"/>
          <w:sz w:val="24"/>
          <w:szCs w:val="24"/>
          <w:lang w:eastAsia="hi-IN" w:bidi="hi-IN"/>
        </w:rPr>
      </w:pPr>
      <w:r w:rsidRPr="00A3698B">
        <w:rPr>
          <w:rFonts w:ascii="Palatino Linotype" w:hAnsi="Palatino Linotype" w:cs="Mangal"/>
          <w:b/>
          <w:iCs/>
          <w:caps/>
          <w:kern w:val="24"/>
          <w:sz w:val="24"/>
          <w:szCs w:val="24"/>
          <w:lang w:eastAsia="hi-IN" w:bidi="hi-IN"/>
        </w:rPr>
        <w:t>Hulladékfeldolgozógép-kezelő</w:t>
      </w:r>
      <w:r w:rsidRPr="00A3698B">
        <w:rPr>
          <w:rFonts w:ascii="Palatino Linotype" w:hAnsi="Palatino Linotype" w:cs="Mangal"/>
          <w:b/>
          <w:bCs/>
          <w:kern w:val="1"/>
          <w:sz w:val="24"/>
          <w:szCs w:val="24"/>
          <w:lang w:eastAsia="hi-IN" w:bidi="hi-IN"/>
        </w:rPr>
        <w:t xml:space="preserve"> </w:t>
      </w:r>
    </w:p>
    <w:p w:rsidR="00A3698B" w:rsidRPr="00A3698B" w:rsidRDefault="00A3698B" w:rsidP="00A3698B">
      <w:pPr>
        <w:widowControl w:val="0"/>
        <w:suppressAutoHyphens/>
        <w:jc w:val="center"/>
        <w:rPr>
          <w:rFonts w:ascii="Palatino Linotype" w:hAnsi="Palatino Linotype" w:cs="Palatino Linotype"/>
          <w:b/>
          <w:bCs/>
          <w:kern w:val="1"/>
          <w:sz w:val="24"/>
          <w:szCs w:val="24"/>
          <w:lang w:eastAsia="hi-IN" w:bidi="hi-IN"/>
        </w:rPr>
      </w:pPr>
      <w:r w:rsidRPr="00A3698B">
        <w:rPr>
          <w:rFonts w:ascii="Palatino Linotype" w:hAnsi="Palatino Linotype" w:cs="Palatino Linotype"/>
          <w:b/>
          <w:bCs/>
          <w:kern w:val="24"/>
          <w:sz w:val="24"/>
          <w:szCs w:val="24"/>
          <w:lang w:eastAsia="hi-IN" w:bidi="hi-IN"/>
        </w:rPr>
        <w:t>rész</w:t>
      </w:r>
      <w:r>
        <w:rPr>
          <w:rFonts w:ascii="Palatino Linotype" w:hAnsi="Palatino Linotype" w:cs="Palatino Linotype"/>
          <w:b/>
          <w:bCs/>
          <w:kern w:val="1"/>
          <w:sz w:val="24"/>
          <w:szCs w:val="24"/>
          <w:lang w:eastAsia="hi-IN" w:bidi="hi-IN"/>
        </w:rPr>
        <w:t>szakképesítés</w:t>
      </w:r>
    </w:p>
    <w:p w:rsidR="00A3698B" w:rsidRPr="00A3698B" w:rsidRDefault="00A3698B" w:rsidP="00A3698B">
      <w:pPr>
        <w:widowControl w:val="0"/>
        <w:suppressAutoHyphens/>
        <w:jc w:val="center"/>
        <w:rPr>
          <w:rFonts w:ascii="Palatino Linotype" w:hAnsi="Palatino Linotype" w:cs="Palatino Linotype"/>
          <w:b/>
          <w:bCs/>
          <w:kern w:val="24"/>
          <w:sz w:val="24"/>
          <w:szCs w:val="24"/>
          <w:lang w:eastAsia="hi-IN" w:bidi="hi-IN"/>
        </w:rPr>
      </w:pPr>
      <w:r w:rsidRPr="00A3698B">
        <w:rPr>
          <w:rFonts w:ascii="Palatino Linotype" w:hAnsi="Palatino Linotype" w:cs="Palatino Linotype"/>
          <w:b/>
          <w:bCs/>
          <w:kern w:val="24"/>
          <w:sz w:val="24"/>
          <w:szCs w:val="24"/>
          <w:lang w:eastAsia="hi-IN" w:bidi="hi-IN"/>
        </w:rPr>
        <w:t>HÍD II. programban történő 2 éves oktatáshoz</w:t>
      </w:r>
    </w:p>
    <w:p w:rsidR="00A63108" w:rsidRDefault="00A63108" w:rsidP="00A63108">
      <w:pPr>
        <w:widowControl w:val="0"/>
        <w:suppressAutoHyphens/>
        <w:jc w:val="both"/>
        <w:rPr>
          <w:rFonts w:ascii="Palatino Linotype" w:hAnsi="Palatino Linotype" w:cs="Mangal"/>
          <w:b/>
          <w:bCs/>
          <w:kern w:val="1"/>
          <w:sz w:val="24"/>
          <w:szCs w:val="24"/>
          <w:lang w:eastAsia="hi-IN" w:bidi="hi-IN"/>
        </w:rPr>
      </w:pPr>
    </w:p>
    <w:p w:rsidR="00F63F7C" w:rsidRPr="00F63F7C" w:rsidRDefault="00F63F7C" w:rsidP="00F63F7C">
      <w:pPr>
        <w:ind w:left="555" w:hanging="555"/>
        <w:jc w:val="center"/>
        <w:rPr>
          <w:rFonts w:ascii="Palatino Linotype" w:hAnsi="Palatino Linotype" w:cs="Mangal"/>
          <w:bCs/>
          <w:kern w:val="1"/>
          <w:sz w:val="24"/>
          <w:szCs w:val="24"/>
          <w:lang w:eastAsia="hi-IN" w:bidi="hi-IN"/>
        </w:rPr>
      </w:pPr>
      <w:proofErr w:type="gramStart"/>
      <w:r w:rsidRPr="00F63F7C">
        <w:rPr>
          <w:rFonts w:ascii="Palatino Linotype" w:hAnsi="Palatino Linotype" w:cs="Mangal"/>
          <w:iCs/>
          <w:kern w:val="1"/>
          <w:sz w:val="24"/>
          <w:szCs w:val="24"/>
          <w:lang w:eastAsia="hi-IN" w:bidi="hi-IN"/>
        </w:rPr>
        <w:t>a</w:t>
      </w:r>
      <w:proofErr w:type="gramEnd"/>
      <w:r w:rsidRPr="00F63F7C">
        <w:rPr>
          <w:rFonts w:ascii="Palatino Linotype" w:hAnsi="Palatino Linotype" w:cs="Mangal"/>
          <w:iCs/>
          <w:kern w:val="1"/>
          <w:sz w:val="24"/>
          <w:szCs w:val="24"/>
          <w:lang w:eastAsia="hi-IN" w:bidi="hi-IN"/>
        </w:rPr>
        <w:t xml:space="preserve"> 31 851 01</w:t>
      </w:r>
      <w:r w:rsidRPr="00F63F7C">
        <w:rPr>
          <w:rFonts w:ascii="Palatino Linotype" w:hAnsi="Palatino Linotype"/>
          <w:kern w:val="1"/>
          <w:sz w:val="24"/>
          <w:szCs w:val="24"/>
          <w:lang w:eastAsia="hi-IN" w:bidi="hi-IN"/>
        </w:rPr>
        <w:t xml:space="preserve"> Hulladékfeldolgozógép-kezelő részszakképesítés</w:t>
      </w:r>
      <w:r>
        <w:rPr>
          <w:rFonts w:ascii="Palatino Linotype" w:hAnsi="Palatino Linotype"/>
          <w:kern w:val="1"/>
          <w:sz w:val="24"/>
          <w:szCs w:val="24"/>
          <w:lang w:eastAsia="hi-IN" w:bidi="hi-IN"/>
        </w:rPr>
        <w:t xml:space="preserve"> kerettanterve alapján</w:t>
      </w:r>
    </w:p>
    <w:p w:rsidR="00F63F7C" w:rsidRDefault="00F63F7C" w:rsidP="00A63108">
      <w:pPr>
        <w:widowControl w:val="0"/>
        <w:suppressAutoHyphens/>
        <w:jc w:val="both"/>
        <w:rPr>
          <w:rFonts w:ascii="Palatino Linotype" w:hAnsi="Palatino Linotype" w:cs="Mangal"/>
          <w:b/>
          <w:bCs/>
          <w:kern w:val="1"/>
          <w:sz w:val="24"/>
          <w:szCs w:val="24"/>
          <w:lang w:eastAsia="hi-IN" w:bidi="hi-IN"/>
        </w:rPr>
      </w:pPr>
    </w:p>
    <w:p w:rsidR="007D35FE" w:rsidRPr="0061105E" w:rsidRDefault="007D35FE" w:rsidP="00A63108">
      <w:pPr>
        <w:widowControl w:val="0"/>
        <w:suppressAutoHyphens/>
        <w:jc w:val="both"/>
        <w:rPr>
          <w:rFonts w:ascii="Palatino Linotype" w:hAnsi="Palatino Linotype" w:cs="Mangal"/>
          <w:b/>
          <w:bCs/>
          <w:kern w:val="1"/>
          <w:sz w:val="24"/>
          <w:szCs w:val="2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cs="Mangal"/>
          <w:b/>
          <w:bCs/>
          <w:kern w:val="1"/>
          <w:sz w:val="24"/>
          <w:szCs w:val="24"/>
          <w:lang w:eastAsia="hi-IN" w:bidi="hi-IN"/>
        </w:rPr>
        <w:t xml:space="preserve">I. </w:t>
      </w:r>
      <w:proofErr w:type="gramStart"/>
      <w:r w:rsidRPr="0061105E">
        <w:rPr>
          <w:rFonts w:ascii="Palatino Linotype" w:hAnsi="Palatino Linotype"/>
          <w:b/>
          <w:kern w:val="1"/>
          <w:sz w:val="24"/>
          <w:szCs w:val="24"/>
          <w:lang w:eastAsia="hi-IN" w:bidi="hi-IN"/>
        </w:rPr>
        <w:t>A</w:t>
      </w:r>
      <w:proofErr w:type="gramEnd"/>
      <w:r w:rsidRPr="0061105E">
        <w:rPr>
          <w:rFonts w:ascii="Palatino Linotype" w:hAnsi="Palatino Linotype"/>
          <w:b/>
          <w:kern w:val="1"/>
          <w:sz w:val="24"/>
          <w:szCs w:val="24"/>
          <w:lang w:eastAsia="hi-IN" w:bidi="hi-IN"/>
        </w:rPr>
        <w:t xml:space="preserve"> szakképzés jogi háttere</w:t>
      </w:r>
    </w:p>
    <w:p w:rsidR="00A63108" w:rsidRPr="0061105E" w:rsidRDefault="00A63108" w:rsidP="00A63108">
      <w:pPr>
        <w:widowControl w:val="0"/>
        <w:suppressAutoHyphens/>
        <w:jc w:val="both"/>
        <w:rPr>
          <w:rFonts w:ascii="Palatino Linotype" w:hAnsi="Palatino Linotype"/>
          <w:b/>
          <w:kern w:val="1"/>
          <w:sz w:val="24"/>
          <w:szCs w:val="24"/>
          <w:lang w:eastAsia="hi-IN" w:bidi="hi-IN"/>
        </w:rPr>
      </w:pPr>
    </w:p>
    <w:p w:rsidR="00A63108" w:rsidRPr="007E676C" w:rsidRDefault="007E676C" w:rsidP="007E676C">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r w:rsidR="00A63108" w:rsidRPr="0061105E">
        <w:rPr>
          <w:rFonts w:ascii="Palatino Linotype" w:hAnsi="Palatino Linotype"/>
          <w:kern w:val="1"/>
          <w:sz w:val="24"/>
          <w:szCs w:val="24"/>
          <w:lang w:eastAsia="hi-IN" w:bidi="hi-IN"/>
        </w:rPr>
        <w:tab/>
      </w:r>
      <w:r w:rsidR="00A63108" w:rsidRPr="0061105E">
        <w:rPr>
          <w:rFonts w:ascii="Palatino Linotype" w:hAnsi="Palatino Linotype"/>
          <w:kern w:val="1"/>
          <w:sz w:val="24"/>
          <w:szCs w:val="24"/>
          <w:lang w:eastAsia="hi-IN" w:bidi="hi-IN"/>
        </w:rPr>
        <w:tab/>
      </w:r>
      <w:r w:rsidR="00A63108" w:rsidRPr="0061105E">
        <w:rPr>
          <w:rFonts w:ascii="Palatino Linotype" w:hAnsi="Palatino Linotype"/>
          <w:kern w:val="1"/>
          <w:sz w:val="24"/>
          <w:szCs w:val="24"/>
          <w:lang w:eastAsia="hi-IN" w:bidi="hi-IN"/>
        </w:rPr>
        <w:tab/>
      </w:r>
      <w:r w:rsidR="00A63108" w:rsidRPr="0061105E">
        <w:rPr>
          <w:rFonts w:ascii="Palatino Linotype" w:hAnsi="Palatino Linotype"/>
          <w:kern w:val="1"/>
          <w:sz w:val="24"/>
          <w:szCs w:val="24"/>
          <w:lang w:eastAsia="hi-IN" w:bidi="hi-IN"/>
        </w:rPr>
        <w:tab/>
      </w:r>
    </w:p>
    <w:p w:rsidR="00A63108" w:rsidRPr="0061105E"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p>
    <w:p w:rsidR="00A63108" w:rsidRPr="0061105E" w:rsidRDefault="00A63108" w:rsidP="00A63108">
      <w:pPr>
        <w:widowControl w:val="0"/>
        <w:numPr>
          <w:ilvl w:val="0"/>
          <w:numId w:val="39"/>
        </w:numPr>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nemzeti köznevelésről szóló 2011. évi CXC. törvény,</w:t>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p>
    <w:p w:rsidR="00A63108" w:rsidRPr="0061105E" w:rsidRDefault="00A63108" w:rsidP="00A63108">
      <w:pPr>
        <w:widowControl w:val="0"/>
        <w:numPr>
          <w:ilvl w:val="0"/>
          <w:numId w:val="39"/>
        </w:numPr>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szakképzésről szóló 2011. évi CLXXXVII. törvény,</w:t>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p>
    <w:p w:rsidR="00A63108" w:rsidRPr="0061105E" w:rsidRDefault="00A63108" w:rsidP="00A63108">
      <w:pPr>
        <w:widowControl w:val="0"/>
        <w:suppressAutoHyphens/>
        <w:ind w:left="915"/>
        <w:jc w:val="both"/>
        <w:rPr>
          <w:rFonts w:ascii="Palatino Linotype" w:hAnsi="Palatino Linotype"/>
          <w:kern w:val="1"/>
          <w:sz w:val="24"/>
          <w:szCs w:val="24"/>
          <w:lang w:eastAsia="hi-IN" w:bidi="hi-IN"/>
        </w:rPr>
      </w:pPr>
    </w:p>
    <w:p w:rsidR="00A63108" w:rsidRPr="0061105E" w:rsidRDefault="00A63108" w:rsidP="00A63108">
      <w:pPr>
        <w:widowControl w:val="0"/>
        <w:suppressAutoHyphens/>
        <w:jc w:val="both"/>
        <w:rPr>
          <w:rFonts w:ascii="Palatino Linotype" w:hAnsi="Palatino Linotype"/>
          <w:kern w:val="1"/>
          <w:sz w:val="24"/>
          <w:szCs w:val="24"/>
          <w:lang w:eastAsia="hi-IN" w:bidi="hi-IN"/>
        </w:rPr>
      </w:pPr>
      <w:proofErr w:type="gramStart"/>
      <w:r w:rsidRPr="0061105E">
        <w:rPr>
          <w:rFonts w:ascii="Palatino Linotype" w:hAnsi="Palatino Linotype"/>
          <w:kern w:val="1"/>
          <w:sz w:val="24"/>
          <w:szCs w:val="24"/>
          <w:lang w:eastAsia="hi-IN" w:bidi="hi-IN"/>
        </w:rPr>
        <w:t>valamint</w:t>
      </w:r>
      <w:proofErr w:type="gramEnd"/>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p>
    <w:p w:rsidR="00A63108" w:rsidRPr="0061105E" w:rsidRDefault="00A63108" w:rsidP="00A63108">
      <w:pPr>
        <w:widowControl w:val="0"/>
        <w:numPr>
          <w:ilvl w:val="0"/>
          <w:numId w:val="39"/>
        </w:numPr>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F63F7C">
        <w:rPr>
          <w:rFonts w:ascii="Palatino Linotype" w:hAnsi="Palatino Linotype"/>
          <w:kern w:val="1"/>
          <w:sz w:val="24"/>
          <w:szCs w:val="24"/>
          <w:lang w:eastAsia="hi-IN" w:bidi="hi-IN"/>
        </w:rPr>
        <w:t>K</w:t>
      </w:r>
      <w:r w:rsidRPr="0061105E">
        <w:rPr>
          <w:rFonts w:ascii="Palatino Linotype" w:hAnsi="Palatino Linotype"/>
          <w:kern w:val="1"/>
          <w:sz w:val="24"/>
          <w:szCs w:val="24"/>
          <w:lang w:eastAsia="hi-IN" w:bidi="hi-IN"/>
        </w:rPr>
        <w:t>ormányrendelet,</w:t>
      </w:r>
    </w:p>
    <w:p w:rsidR="00A63108" w:rsidRPr="0061105E" w:rsidRDefault="00A63108" w:rsidP="00A63108">
      <w:pPr>
        <w:widowControl w:val="0"/>
        <w:numPr>
          <w:ilvl w:val="0"/>
          <w:numId w:val="39"/>
        </w:numPr>
        <w:suppressAutoHyphens/>
        <w:ind w:left="1288" w:hanging="373"/>
        <w:jc w:val="both"/>
        <w:rPr>
          <w:rFonts w:ascii="Palatino Linotype" w:hAnsi="Palatino Linotype"/>
          <w:sz w:val="24"/>
          <w:szCs w:val="24"/>
        </w:rPr>
      </w:pPr>
      <w:r w:rsidRPr="0061105E">
        <w:rPr>
          <w:rFonts w:ascii="Palatino Linotype" w:hAnsi="Palatino Linotype"/>
          <w:sz w:val="24"/>
          <w:szCs w:val="24"/>
        </w:rPr>
        <w:t>az állam által elismert szakképesítések szakmai követelménymoduljairól</w:t>
      </w:r>
      <w:r w:rsidRPr="0061105E">
        <w:rPr>
          <w:rFonts w:ascii="Palatino Linotype" w:hAnsi="Palatino Linotype"/>
          <w:iCs/>
          <w:sz w:val="24"/>
          <w:szCs w:val="24"/>
        </w:rPr>
        <w:t xml:space="preserve"> szóló</w:t>
      </w:r>
      <w:r w:rsidRPr="0061105E">
        <w:rPr>
          <w:rFonts w:ascii="Palatino Linotype" w:hAnsi="Palatino Linotype"/>
          <w:sz w:val="24"/>
          <w:szCs w:val="24"/>
        </w:rPr>
        <w:t xml:space="preserve"> 217/2012. (VIII. 9.) Kormányrendelet, </w:t>
      </w:r>
    </w:p>
    <w:p w:rsidR="00DD5438" w:rsidRPr="0061105E" w:rsidRDefault="00A63108" w:rsidP="00A63108">
      <w:pPr>
        <w:ind w:left="1288" w:hanging="373"/>
        <w:jc w:val="both"/>
        <w:rPr>
          <w:rFonts w:ascii="Palatino Linotype" w:hAnsi="Palatino Linotype"/>
          <w:kern w:val="1"/>
          <w:sz w:val="24"/>
          <w:szCs w:val="24"/>
          <w:lang w:eastAsia="hi-IN" w:bidi="hi-IN"/>
        </w:rPr>
      </w:pPr>
      <w:r w:rsidRPr="0061105E">
        <w:rPr>
          <w:rFonts w:ascii="Palatino Linotype" w:hAnsi="Palatino Linotype"/>
          <w:sz w:val="24"/>
          <w:szCs w:val="24"/>
        </w:rPr>
        <w:t>–</w:t>
      </w:r>
      <w:r w:rsidRPr="0061105E">
        <w:rPr>
          <w:rFonts w:ascii="Palatino Linotype" w:hAnsi="Palatino Linotype"/>
          <w:sz w:val="24"/>
          <w:szCs w:val="24"/>
        </w:rPr>
        <w:tab/>
      </w:r>
      <w:r w:rsidR="00171863" w:rsidRPr="0061105E">
        <w:rPr>
          <w:rFonts w:ascii="Palatino Linotype" w:hAnsi="Palatino Linotype"/>
          <w:kern w:val="1"/>
          <w:sz w:val="24"/>
          <w:szCs w:val="24"/>
          <w:lang w:eastAsia="hi-IN" w:bidi="hi-IN"/>
        </w:rPr>
        <w:t>a</w:t>
      </w:r>
      <w:r w:rsidRPr="0061105E">
        <w:rPr>
          <w:rFonts w:ascii="Palatino Linotype" w:hAnsi="Palatino Linotype"/>
          <w:kern w:val="1"/>
          <w:sz w:val="24"/>
          <w:szCs w:val="24"/>
          <w:lang w:eastAsia="hi-IN" w:bidi="hi-IN"/>
        </w:rPr>
        <w:t xml:space="preserve"> </w:t>
      </w:r>
      <w:r w:rsidR="006D5C71" w:rsidRPr="0061105E">
        <w:rPr>
          <w:rFonts w:ascii="Palatino Linotype" w:hAnsi="Palatino Linotype"/>
          <w:kern w:val="1"/>
          <w:sz w:val="24"/>
          <w:szCs w:val="24"/>
          <w:lang w:eastAsia="hi-IN" w:bidi="hi-IN"/>
        </w:rPr>
        <w:t>31 851 01 Hulladékfeldolgozógép-kezelő</w:t>
      </w:r>
      <w:r w:rsidRPr="0061105E">
        <w:rPr>
          <w:rFonts w:ascii="Palatino Linotype" w:hAnsi="Palatino Linotype"/>
          <w:kern w:val="1"/>
          <w:sz w:val="24"/>
          <w:szCs w:val="24"/>
          <w:lang w:eastAsia="hi-IN" w:bidi="hi-IN"/>
        </w:rPr>
        <w:t xml:space="preserve"> </w:t>
      </w:r>
      <w:r w:rsidR="00161466" w:rsidRPr="0061105E">
        <w:rPr>
          <w:rFonts w:ascii="Palatino Linotype" w:hAnsi="Palatino Linotype"/>
          <w:kern w:val="1"/>
          <w:sz w:val="24"/>
          <w:szCs w:val="24"/>
          <w:lang w:eastAsia="hi-IN" w:bidi="hi-IN"/>
        </w:rPr>
        <w:t>rész</w:t>
      </w:r>
      <w:r w:rsidR="00C47FED">
        <w:rPr>
          <w:rFonts w:ascii="Palatino Linotype" w:hAnsi="Palatino Linotype"/>
          <w:kern w:val="1"/>
          <w:sz w:val="24"/>
          <w:szCs w:val="24"/>
          <w:lang w:eastAsia="hi-IN" w:bidi="hi-IN"/>
        </w:rPr>
        <w:t xml:space="preserve">szakképesítés szakmai és </w:t>
      </w:r>
      <w:r w:rsidRPr="0061105E">
        <w:rPr>
          <w:rFonts w:ascii="Palatino Linotype" w:hAnsi="Palatino Linotype"/>
          <w:kern w:val="1"/>
          <w:sz w:val="24"/>
          <w:szCs w:val="24"/>
          <w:lang w:eastAsia="hi-IN" w:bidi="hi-IN"/>
        </w:rPr>
        <w:t>vizsgaköv</w:t>
      </w:r>
      <w:r w:rsidR="00F63F7C">
        <w:rPr>
          <w:rFonts w:ascii="Palatino Linotype" w:hAnsi="Palatino Linotype"/>
          <w:kern w:val="1"/>
          <w:sz w:val="24"/>
          <w:szCs w:val="24"/>
          <w:lang w:eastAsia="hi-IN" w:bidi="hi-IN"/>
        </w:rPr>
        <w:t xml:space="preserve">etelményeit tartalmazó rendelet, </w:t>
      </w:r>
    </w:p>
    <w:p w:rsidR="00A63108" w:rsidRPr="00F63F7C" w:rsidRDefault="00DD5438" w:rsidP="00DD5438">
      <w:pPr>
        <w:numPr>
          <w:ilvl w:val="0"/>
          <w:numId w:val="39"/>
        </w:numPr>
        <w:jc w:val="both"/>
        <w:rPr>
          <w:rFonts w:ascii="Palatino Linotype" w:hAnsi="Palatino Linotype"/>
          <w:sz w:val="24"/>
          <w:szCs w:val="24"/>
        </w:rPr>
      </w:pPr>
      <w:r w:rsidRPr="00F63F7C">
        <w:rPr>
          <w:rFonts w:ascii="Palatino Linotype" w:hAnsi="Palatino Linotype"/>
          <w:kern w:val="1"/>
          <w:sz w:val="24"/>
          <w:szCs w:val="24"/>
          <w:lang w:eastAsia="hi-IN" w:bidi="hi-IN"/>
        </w:rPr>
        <w:t>a</w:t>
      </w:r>
      <w:r w:rsidR="00F63F7C" w:rsidRPr="00F63F7C">
        <w:rPr>
          <w:rFonts w:ascii="Palatino Linotype" w:hAnsi="Palatino Linotype"/>
          <w:kern w:val="1"/>
          <w:sz w:val="24"/>
          <w:szCs w:val="24"/>
          <w:lang w:eastAsia="hi-IN" w:bidi="hi-IN"/>
        </w:rPr>
        <w:t xml:space="preserve"> szakképesítések kerettanterveit </w:t>
      </w:r>
      <w:r w:rsidRPr="00F63F7C">
        <w:rPr>
          <w:rFonts w:ascii="Palatino Linotype" w:hAnsi="Palatino Linotype"/>
          <w:kern w:val="1"/>
          <w:sz w:val="24"/>
          <w:szCs w:val="24"/>
          <w:lang w:eastAsia="hi-IN" w:bidi="hi-IN"/>
        </w:rPr>
        <w:t>tartalmazó NGM rendelet</w:t>
      </w:r>
    </w:p>
    <w:p w:rsidR="00A63108" w:rsidRPr="0061105E" w:rsidRDefault="00A63108" w:rsidP="00A63108">
      <w:pPr>
        <w:widowControl w:val="0"/>
        <w:suppressAutoHyphens/>
        <w:jc w:val="both"/>
        <w:rPr>
          <w:rFonts w:ascii="Palatino Linotype" w:hAnsi="Palatino Linotype"/>
          <w:kern w:val="1"/>
          <w:sz w:val="24"/>
          <w:szCs w:val="24"/>
          <w:lang w:eastAsia="hi-IN" w:bidi="hi-IN"/>
        </w:rPr>
      </w:pPr>
      <w:proofErr w:type="gramStart"/>
      <w:r w:rsidRPr="0061105E">
        <w:rPr>
          <w:rFonts w:ascii="Palatino Linotype" w:hAnsi="Palatino Linotype"/>
          <w:kern w:val="1"/>
          <w:sz w:val="24"/>
          <w:szCs w:val="24"/>
          <w:lang w:eastAsia="hi-IN" w:bidi="hi-IN"/>
        </w:rPr>
        <w:t>alapján</w:t>
      </w:r>
      <w:proofErr w:type="gramEnd"/>
      <w:r w:rsidRPr="0061105E">
        <w:rPr>
          <w:rFonts w:ascii="Palatino Linotype" w:hAnsi="Palatino Linotype"/>
          <w:kern w:val="1"/>
          <w:sz w:val="24"/>
          <w:szCs w:val="24"/>
          <w:lang w:eastAsia="hi-IN" w:bidi="hi-IN"/>
        </w:rPr>
        <w:t xml:space="preserve"> készült.</w:t>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r w:rsidRPr="0061105E">
        <w:rPr>
          <w:rFonts w:ascii="Palatino Linotype" w:hAnsi="Palatino Linotype"/>
          <w:kern w:val="1"/>
          <w:sz w:val="24"/>
          <w:szCs w:val="24"/>
          <w:lang w:eastAsia="hi-IN" w:bidi="hi-IN"/>
        </w:rPr>
        <w:tab/>
      </w:r>
    </w:p>
    <w:p w:rsidR="00A63108" w:rsidRPr="0061105E" w:rsidRDefault="00A63108" w:rsidP="00A63108">
      <w:pPr>
        <w:widowControl w:val="0"/>
        <w:suppressAutoHyphens/>
        <w:jc w:val="both"/>
        <w:rPr>
          <w:rFonts w:ascii="Palatino Linotype" w:hAnsi="Palatino Linotype"/>
          <w:kern w:val="1"/>
          <w:sz w:val="24"/>
          <w:szCs w:val="24"/>
          <w:lang w:eastAsia="hi-IN" w:bidi="hi-IN"/>
        </w:rPr>
      </w:pPr>
    </w:p>
    <w:p w:rsidR="00A63108" w:rsidRPr="0061105E" w:rsidRDefault="00A63108" w:rsidP="00A63108">
      <w:pPr>
        <w:widowControl w:val="0"/>
        <w:suppressAutoHyphens/>
        <w:jc w:val="both"/>
        <w:rPr>
          <w:rFonts w:ascii="Palatino Linotype" w:hAnsi="Palatino Linotype"/>
          <w:kern w:val="1"/>
          <w:sz w:val="24"/>
          <w:szCs w:val="2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 xml:space="preserve">II. </w:t>
      </w:r>
      <w:proofErr w:type="gramStart"/>
      <w:r w:rsidRPr="0061105E">
        <w:rPr>
          <w:rFonts w:ascii="Palatino Linotype" w:hAnsi="Palatino Linotype"/>
          <w:b/>
          <w:kern w:val="1"/>
          <w:sz w:val="24"/>
          <w:szCs w:val="24"/>
          <w:lang w:eastAsia="hi-IN" w:bidi="hi-IN"/>
        </w:rPr>
        <w:t>A</w:t>
      </w:r>
      <w:proofErr w:type="gramEnd"/>
      <w:r w:rsidRPr="0061105E">
        <w:rPr>
          <w:rFonts w:ascii="Palatino Linotype" w:hAnsi="Palatino Linotype"/>
          <w:b/>
          <w:kern w:val="1"/>
          <w:sz w:val="24"/>
          <w:szCs w:val="24"/>
          <w:lang w:eastAsia="hi-IN" w:bidi="hi-IN"/>
        </w:rPr>
        <w:t xml:space="preserve"> </w:t>
      </w:r>
      <w:r w:rsidR="00161466" w:rsidRPr="0061105E">
        <w:rPr>
          <w:rFonts w:ascii="Palatino Linotype" w:hAnsi="Palatino Linotype"/>
          <w:b/>
          <w:kern w:val="1"/>
          <w:sz w:val="24"/>
          <w:szCs w:val="24"/>
          <w:lang w:eastAsia="hi-IN" w:bidi="hi-IN"/>
        </w:rPr>
        <w:t>rész</w:t>
      </w:r>
      <w:r w:rsidRPr="0061105E">
        <w:rPr>
          <w:rFonts w:ascii="Palatino Linotype" w:hAnsi="Palatino Linotype"/>
          <w:b/>
          <w:kern w:val="1"/>
          <w:sz w:val="24"/>
          <w:szCs w:val="24"/>
          <w:lang w:eastAsia="hi-IN" w:bidi="hi-IN"/>
        </w:rPr>
        <w:t>szakképesítés alapadatai</w:t>
      </w:r>
    </w:p>
    <w:p w:rsidR="00A63108" w:rsidRPr="0061105E" w:rsidRDefault="00A63108" w:rsidP="00A63108">
      <w:pPr>
        <w:widowControl w:val="0"/>
        <w:suppressAutoHyphens/>
        <w:jc w:val="both"/>
        <w:rPr>
          <w:rFonts w:ascii="Palatino Linotype" w:hAnsi="Palatino Linotype"/>
          <w:b/>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 xml:space="preserve">A </w:t>
      </w:r>
      <w:r w:rsidR="00161466" w:rsidRPr="0061105E">
        <w:rPr>
          <w:rFonts w:ascii="Palatino Linotype" w:hAnsi="Palatino Linotype" w:cs="Mangal"/>
          <w:iCs/>
          <w:kern w:val="1"/>
          <w:sz w:val="24"/>
          <w:szCs w:val="24"/>
          <w:lang w:eastAsia="hi-IN" w:bidi="hi-IN"/>
        </w:rPr>
        <w:t>rész</w:t>
      </w:r>
      <w:r w:rsidRPr="0061105E">
        <w:rPr>
          <w:rFonts w:ascii="Palatino Linotype" w:hAnsi="Palatino Linotype" w:cs="Mangal"/>
          <w:iCs/>
          <w:kern w:val="1"/>
          <w:sz w:val="24"/>
          <w:szCs w:val="24"/>
          <w:lang w:eastAsia="hi-IN" w:bidi="hi-IN"/>
        </w:rPr>
        <w:t xml:space="preserve">szakképesítés azonosító száma: </w:t>
      </w:r>
      <w:r w:rsidR="006D5C71" w:rsidRPr="0061105E">
        <w:rPr>
          <w:rFonts w:ascii="Palatino Linotype" w:hAnsi="Palatino Linotype" w:cs="Mangal"/>
          <w:iCs/>
          <w:kern w:val="1"/>
          <w:sz w:val="24"/>
          <w:szCs w:val="24"/>
          <w:lang w:eastAsia="hi-IN" w:bidi="hi-IN"/>
        </w:rPr>
        <w:t>31 851 01</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D5C71" w:rsidRPr="0061105E" w:rsidRDefault="00A63108" w:rsidP="006D5C71">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 xml:space="preserve">A </w:t>
      </w:r>
      <w:r w:rsidR="00161466" w:rsidRPr="0061105E">
        <w:rPr>
          <w:rFonts w:ascii="Palatino Linotype" w:hAnsi="Palatino Linotype" w:cs="Mangal"/>
          <w:iCs/>
          <w:kern w:val="1"/>
          <w:sz w:val="24"/>
          <w:szCs w:val="24"/>
          <w:lang w:eastAsia="hi-IN" w:bidi="hi-IN"/>
        </w:rPr>
        <w:t>rész</w:t>
      </w:r>
      <w:r w:rsidRPr="0061105E">
        <w:rPr>
          <w:rFonts w:ascii="Palatino Linotype" w:hAnsi="Palatino Linotype" w:cs="Mangal"/>
          <w:iCs/>
          <w:kern w:val="1"/>
          <w:sz w:val="24"/>
          <w:szCs w:val="24"/>
          <w:lang w:eastAsia="hi-IN" w:bidi="hi-IN"/>
        </w:rPr>
        <w:t>szakképesítés megnevezése:</w:t>
      </w:r>
      <w:r w:rsidR="006D5C71" w:rsidRPr="0061105E">
        <w:rPr>
          <w:rFonts w:ascii="Palatino Linotype" w:hAnsi="Palatino Linotype" w:cs="Mangal"/>
          <w:iCs/>
          <w:kern w:val="1"/>
          <w:sz w:val="24"/>
          <w:szCs w:val="24"/>
          <w:lang w:eastAsia="hi-IN" w:bidi="hi-IN"/>
        </w:rPr>
        <w:t xml:space="preserve"> Hulladékfeldolgozógép-kezelő</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 xml:space="preserve">A szakmacsoport </w:t>
      </w:r>
      <w:r w:rsidRPr="0061105E">
        <w:rPr>
          <w:rFonts w:ascii="Palatino Linotype" w:hAnsi="Palatino Linotype"/>
          <w:iCs/>
          <w:sz w:val="24"/>
          <w:szCs w:val="24"/>
        </w:rPr>
        <w:t>száma és megnevezése</w:t>
      </w:r>
      <w:r w:rsidRPr="0061105E">
        <w:rPr>
          <w:rFonts w:ascii="Palatino Linotype" w:hAnsi="Palatino Linotype" w:cs="Mangal"/>
          <w:iCs/>
          <w:kern w:val="1"/>
          <w:sz w:val="24"/>
          <w:szCs w:val="24"/>
          <w:lang w:eastAsia="hi-IN" w:bidi="hi-IN"/>
        </w:rPr>
        <w:t xml:space="preserve">: </w:t>
      </w:r>
      <w:r w:rsidR="006D5C71" w:rsidRPr="0061105E">
        <w:rPr>
          <w:rFonts w:ascii="Palatino Linotype" w:hAnsi="Palatino Linotype" w:cs="Mangal"/>
          <w:iCs/>
          <w:kern w:val="1"/>
          <w:sz w:val="24"/>
          <w:szCs w:val="24"/>
          <w:lang w:eastAsia="hi-IN" w:bidi="hi-IN"/>
        </w:rPr>
        <w:t>14</w:t>
      </w:r>
      <w:r w:rsidR="008E3A47" w:rsidRPr="0061105E">
        <w:rPr>
          <w:rFonts w:ascii="Palatino Linotype" w:hAnsi="Palatino Linotype" w:cs="Mangal"/>
          <w:iCs/>
          <w:kern w:val="1"/>
          <w:sz w:val="24"/>
          <w:szCs w:val="24"/>
          <w:lang w:eastAsia="hi-IN" w:bidi="hi-IN"/>
        </w:rPr>
        <w:t>.</w:t>
      </w:r>
      <w:r w:rsidR="006D5C71" w:rsidRPr="0061105E">
        <w:rPr>
          <w:rFonts w:ascii="Palatino Linotype" w:hAnsi="Palatino Linotype" w:cs="Mangal"/>
          <w:iCs/>
          <w:kern w:val="1"/>
          <w:sz w:val="24"/>
          <w:szCs w:val="24"/>
          <w:lang w:eastAsia="hi-IN" w:bidi="hi-IN"/>
        </w:rPr>
        <w:t xml:space="preserve"> Környezetvédelem-vízgazdálkodás</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 xml:space="preserve">Ágazati besorolás </w:t>
      </w:r>
      <w:r w:rsidRPr="0061105E">
        <w:rPr>
          <w:rFonts w:ascii="Palatino Linotype" w:hAnsi="Palatino Linotype"/>
          <w:iCs/>
          <w:sz w:val="24"/>
          <w:szCs w:val="24"/>
        </w:rPr>
        <w:t>száma és megnevezése</w:t>
      </w:r>
      <w:r w:rsidRPr="0061105E">
        <w:rPr>
          <w:rFonts w:ascii="Palatino Linotype" w:hAnsi="Palatino Linotype" w:cs="Mangal"/>
          <w:iCs/>
          <w:kern w:val="1"/>
          <w:sz w:val="24"/>
          <w:szCs w:val="24"/>
          <w:lang w:eastAsia="hi-IN" w:bidi="hi-IN"/>
        </w:rPr>
        <w:t xml:space="preserve">: </w:t>
      </w:r>
      <w:r w:rsidR="006D5C71" w:rsidRPr="0061105E">
        <w:rPr>
          <w:rFonts w:ascii="Palatino Linotype" w:hAnsi="Palatino Linotype" w:cs="Mangal"/>
          <w:iCs/>
          <w:kern w:val="1"/>
          <w:sz w:val="24"/>
          <w:szCs w:val="24"/>
          <w:lang w:eastAsia="hi-IN" w:bidi="hi-IN"/>
        </w:rPr>
        <w:t>XXIII. Környezetvédelem-vízgazdálkodás</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Elméleti képzési idő aránya:</w:t>
      </w:r>
      <w:r w:rsidR="006D5C71" w:rsidRPr="0061105E">
        <w:rPr>
          <w:rFonts w:ascii="Palatino Linotype" w:hAnsi="Palatino Linotype" w:cs="Mangal"/>
          <w:iCs/>
          <w:kern w:val="1"/>
          <w:sz w:val="24"/>
          <w:szCs w:val="24"/>
          <w:lang w:eastAsia="hi-IN" w:bidi="hi-IN"/>
        </w:rPr>
        <w:t xml:space="preserve"> 50%</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Gyakorlati képzési idő aránya:</w:t>
      </w:r>
      <w:r w:rsidR="006D5C71" w:rsidRPr="0061105E">
        <w:rPr>
          <w:rFonts w:ascii="Palatino Linotype" w:hAnsi="Palatino Linotype" w:cs="Mangal"/>
          <w:iCs/>
          <w:kern w:val="1"/>
          <w:sz w:val="24"/>
          <w:szCs w:val="24"/>
          <w:lang w:eastAsia="hi-IN" w:bidi="hi-IN"/>
        </w:rPr>
        <w:t xml:space="preserve"> 50%</w:t>
      </w:r>
    </w:p>
    <w:p w:rsidR="00161466" w:rsidRDefault="0016146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3698B" w:rsidP="00A3698B">
      <w:pPr>
        <w:widowControl w:val="0"/>
        <w:suppressAutoHyphens/>
        <w:autoSpaceDE w:val="0"/>
        <w:autoSpaceDN w:val="0"/>
        <w:adjustRightInd w:val="0"/>
        <w:jc w:val="both"/>
        <w:rPr>
          <w:rFonts w:ascii="Palatino Linotype" w:hAnsi="Palatino Linotype"/>
          <w:b/>
          <w:kern w:val="1"/>
          <w:sz w:val="24"/>
          <w:szCs w:val="24"/>
          <w:lang w:eastAsia="hi-IN" w:bidi="hi-IN"/>
        </w:rPr>
      </w:pPr>
      <w:r>
        <w:rPr>
          <w:rFonts w:ascii="Palatino Linotype" w:hAnsi="Palatino Linotype" w:cs="Mangal"/>
          <w:iCs/>
          <w:kern w:val="1"/>
          <w:sz w:val="24"/>
          <w:szCs w:val="24"/>
          <w:lang w:eastAsia="hi-IN" w:bidi="hi-IN"/>
        </w:rPr>
        <w:br w:type="page"/>
      </w:r>
      <w:r w:rsidR="00A63108" w:rsidRPr="0061105E">
        <w:rPr>
          <w:rFonts w:ascii="Palatino Linotype" w:hAnsi="Palatino Linotype"/>
          <w:b/>
          <w:kern w:val="1"/>
          <w:sz w:val="24"/>
          <w:szCs w:val="24"/>
          <w:lang w:eastAsia="hi-IN" w:bidi="hi-IN"/>
        </w:rPr>
        <w:lastRenderedPageBreak/>
        <w:t xml:space="preserve">III. </w:t>
      </w:r>
      <w:proofErr w:type="gramStart"/>
      <w:r w:rsidR="00A63108" w:rsidRPr="0061105E">
        <w:rPr>
          <w:rFonts w:ascii="Palatino Linotype" w:hAnsi="Palatino Linotype"/>
          <w:b/>
          <w:kern w:val="1"/>
          <w:sz w:val="24"/>
          <w:szCs w:val="24"/>
          <w:lang w:eastAsia="hi-IN" w:bidi="hi-IN"/>
        </w:rPr>
        <w:t>A</w:t>
      </w:r>
      <w:proofErr w:type="gramEnd"/>
      <w:r w:rsidR="00A63108" w:rsidRPr="0061105E">
        <w:rPr>
          <w:rFonts w:ascii="Palatino Linotype" w:hAnsi="Palatino Linotype"/>
          <w:b/>
          <w:kern w:val="1"/>
          <w:sz w:val="24"/>
          <w:szCs w:val="24"/>
          <w:lang w:eastAsia="hi-IN" w:bidi="hi-IN"/>
        </w:rPr>
        <w:t xml:space="preserve"> szakképzésbe történő belépés feltételei</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Iskolai előképzettség:</w:t>
      </w:r>
      <w:r w:rsidR="00092FC5" w:rsidRPr="0061105E">
        <w:rPr>
          <w:rFonts w:ascii="Palatino Linotype" w:hAnsi="Palatino Linotype" w:cs="Mangal"/>
          <w:iCs/>
          <w:kern w:val="1"/>
          <w:sz w:val="24"/>
          <w:szCs w:val="24"/>
          <w:lang w:eastAsia="hi-IN" w:bidi="hi-IN"/>
        </w:rPr>
        <w:t xml:space="preserve"> </w:t>
      </w:r>
      <w:r w:rsidR="00014B5E" w:rsidRPr="0061105E">
        <w:rPr>
          <w:rFonts w:ascii="Palatino Linotype" w:hAnsi="Palatino Linotype" w:cs="Mangal"/>
          <w:iCs/>
          <w:kern w:val="1"/>
          <w:sz w:val="24"/>
          <w:szCs w:val="24"/>
          <w:lang w:eastAsia="hi-IN" w:bidi="hi-IN"/>
        </w:rPr>
        <w:t>hat általános iskolai évfolyam elvégzése</w:t>
      </w:r>
    </w:p>
    <w:p w:rsidR="00014B5E" w:rsidRPr="0061105E" w:rsidRDefault="00014B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14B5E" w:rsidRPr="0061105E" w:rsidRDefault="00014B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Betöltött: 15. életév</w:t>
      </w: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61105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1105E">
        <w:rPr>
          <w:rFonts w:ascii="Palatino Linotype" w:hAnsi="Palatino Linotype" w:cs="Mangal"/>
          <w:iCs/>
          <w:kern w:val="1"/>
          <w:sz w:val="24"/>
          <w:szCs w:val="24"/>
          <w:lang w:eastAsia="hi-IN" w:bidi="hi-IN"/>
        </w:rPr>
        <w:t>Egészségügyi alkalmassági követelmények:</w:t>
      </w:r>
      <w:r w:rsidR="006D5C71" w:rsidRPr="0061105E">
        <w:rPr>
          <w:rFonts w:ascii="Palatino Linotype" w:hAnsi="Palatino Linotype" w:cs="Mangal"/>
          <w:iCs/>
          <w:kern w:val="1"/>
          <w:sz w:val="24"/>
          <w:szCs w:val="24"/>
          <w:lang w:eastAsia="hi-IN" w:bidi="hi-IN"/>
        </w:rPr>
        <w:t xml:space="preserve"> szükségesek</w:t>
      </w:r>
    </w:p>
    <w:p w:rsidR="00A63108" w:rsidRDefault="00A63108" w:rsidP="00A63108">
      <w:pPr>
        <w:widowControl w:val="0"/>
        <w:suppressAutoHyphens/>
        <w:jc w:val="both"/>
        <w:rPr>
          <w:rFonts w:ascii="Palatino Linotype" w:hAnsi="Palatino Linotype"/>
          <w:b/>
          <w:kern w:val="1"/>
          <w:sz w:val="24"/>
          <w:szCs w:val="24"/>
          <w:lang w:eastAsia="hi-IN" w:bidi="hi-IN"/>
        </w:rPr>
      </w:pPr>
    </w:p>
    <w:p w:rsidR="00F63F7C" w:rsidRPr="0061105E" w:rsidRDefault="00F63F7C" w:rsidP="00A63108">
      <w:pPr>
        <w:widowControl w:val="0"/>
        <w:suppressAutoHyphens/>
        <w:jc w:val="both"/>
        <w:rPr>
          <w:rFonts w:ascii="Palatino Linotype" w:hAnsi="Palatino Linotype"/>
          <w:b/>
          <w:kern w:val="1"/>
          <w:sz w:val="24"/>
          <w:szCs w:val="2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IV.</w:t>
      </w:r>
      <w:r w:rsidRPr="0061105E">
        <w:rPr>
          <w:rFonts w:ascii="Palatino Linotype" w:hAnsi="Palatino Linotype"/>
          <w:b/>
          <w:kern w:val="1"/>
          <w:sz w:val="24"/>
          <w:szCs w:val="24"/>
          <w:lang w:eastAsia="hi-IN" w:bidi="hi-IN"/>
        </w:rPr>
        <w:tab/>
      </w:r>
      <w:proofErr w:type="gramStart"/>
      <w:r w:rsidRPr="0061105E">
        <w:rPr>
          <w:rFonts w:ascii="Palatino Linotype" w:hAnsi="Palatino Linotype"/>
          <w:b/>
          <w:kern w:val="1"/>
          <w:sz w:val="24"/>
          <w:szCs w:val="24"/>
          <w:lang w:eastAsia="hi-IN" w:bidi="hi-IN"/>
        </w:rPr>
        <w:t>A</w:t>
      </w:r>
      <w:proofErr w:type="gramEnd"/>
      <w:r w:rsidRPr="0061105E">
        <w:rPr>
          <w:rFonts w:ascii="Palatino Linotype" w:hAnsi="Palatino Linotype"/>
          <w:b/>
          <w:kern w:val="1"/>
          <w:sz w:val="24"/>
          <w:szCs w:val="24"/>
          <w:lang w:eastAsia="hi-IN" w:bidi="hi-IN"/>
        </w:rPr>
        <w:t xml:space="preserve"> szakképzés szervezésének feltételei</w:t>
      </w:r>
    </w:p>
    <w:p w:rsidR="00A63108" w:rsidRPr="0061105E" w:rsidRDefault="00A63108" w:rsidP="00A63108">
      <w:pPr>
        <w:widowControl w:val="0"/>
        <w:suppressAutoHyphens/>
        <w:jc w:val="both"/>
        <w:rPr>
          <w:rFonts w:ascii="Palatino Linotype" w:hAnsi="Palatino Linotype"/>
          <w:b/>
          <w:kern w:val="1"/>
          <w:sz w:val="24"/>
          <w:szCs w:val="2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Személyi feltételek</w:t>
      </w:r>
    </w:p>
    <w:p w:rsidR="00A63108" w:rsidRPr="0061105E" w:rsidRDefault="00A63108" w:rsidP="006D1DAF">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61105E" w:rsidRDefault="00A63108" w:rsidP="00014B5E">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Ezen túl az alábbi tantárgyak oktatására az alábbi végzettséggel rendelkező szakember alkalmazható:</w:t>
      </w:r>
    </w:p>
    <w:p w:rsidR="00A63108" w:rsidRPr="0061105E"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61105E">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61105E" w:rsidRDefault="00A63108" w:rsidP="00010E5A">
            <w:pPr>
              <w:widowControl w:val="0"/>
              <w:suppressAutoHyphens/>
              <w:jc w:val="center"/>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61105E" w:rsidRDefault="00F63F7C" w:rsidP="00F63F7C">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00A63108" w:rsidRPr="0061105E">
              <w:rPr>
                <w:rFonts w:ascii="Palatino Linotype" w:hAnsi="Palatino Linotype"/>
                <w:b/>
                <w:kern w:val="1"/>
                <w:sz w:val="24"/>
                <w:szCs w:val="24"/>
                <w:lang w:eastAsia="hi-IN" w:bidi="hi-IN"/>
              </w:rPr>
              <w:t>zakképesítés/Szakképzettség</w:t>
            </w:r>
          </w:p>
        </w:tc>
      </w:tr>
      <w:tr w:rsidR="00A63108" w:rsidRPr="0061105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61105E" w:rsidRDefault="006D1DAF" w:rsidP="00D11164">
            <w:pPr>
              <w:widowControl w:val="0"/>
              <w:suppressAutoHyphens/>
              <w:ind w:left="720"/>
              <w:jc w:val="center"/>
              <w:rPr>
                <w:rFonts w:ascii="Palatino Linotype" w:hAnsi="Palatino Linotype"/>
                <w:bCs/>
                <w:kern w:val="1"/>
                <w:sz w:val="24"/>
                <w:szCs w:val="24"/>
                <w:lang w:eastAsia="hi-IN" w:bidi="hi-IN"/>
              </w:rPr>
            </w:pPr>
            <w:r w:rsidRPr="0061105E">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61105E" w:rsidRDefault="006D1DAF" w:rsidP="00D11164">
            <w:pPr>
              <w:widowControl w:val="0"/>
              <w:suppressAutoHyphens/>
              <w:jc w:val="center"/>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w:t>
            </w:r>
          </w:p>
        </w:tc>
      </w:tr>
    </w:tbl>
    <w:p w:rsidR="00A63108" w:rsidRPr="0061105E" w:rsidRDefault="00A63108" w:rsidP="00A63108">
      <w:pPr>
        <w:widowControl w:val="0"/>
        <w:suppressAutoHyphens/>
        <w:jc w:val="both"/>
        <w:rPr>
          <w:rFonts w:ascii="Palatino Linotype" w:hAnsi="Palatino Linotype"/>
          <w:b/>
          <w:kern w:val="1"/>
          <w:sz w:val="24"/>
          <w:szCs w:val="2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Tárgyi feltételek</w:t>
      </w:r>
    </w:p>
    <w:p w:rsidR="00A63108" w:rsidRPr="0061105E"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 xml:space="preserve">A szakmai képzés lebonyolításához szükséges eszközök és felszerelések felsorolását a </w:t>
      </w:r>
      <w:r w:rsidR="00092FC5" w:rsidRPr="0061105E">
        <w:rPr>
          <w:rFonts w:ascii="Palatino Linotype" w:hAnsi="Palatino Linotype"/>
          <w:kern w:val="1"/>
          <w:sz w:val="24"/>
          <w:szCs w:val="24"/>
          <w:lang w:eastAsia="hi-IN" w:bidi="hi-IN"/>
        </w:rPr>
        <w:t>rész</w:t>
      </w:r>
      <w:r w:rsidRPr="0061105E">
        <w:rPr>
          <w:rFonts w:ascii="Palatino Linotype" w:hAnsi="Palatino Linotype"/>
          <w:kern w:val="1"/>
          <w:sz w:val="24"/>
          <w:szCs w:val="24"/>
          <w:lang w:eastAsia="hi-IN" w:bidi="hi-IN"/>
        </w:rPr>
        <w:t xml:space="preserve">szakképesítés szakmai és vizsgakövetelménye (szvk) tartalmazza, melynek további részletei az alábbiak: </w:t>
      </w:r>
      <w:r w:rsidR="00356B3D" w:rsidRPr="0061105E">
        <w:rPr>
          <w:rFonts w:ascii="Palatino Linotype" w:hAnsi="Palatino Linotype"/>
          <w:kern w:val="1"/>
          <w:sz w:val="24"/>
          <w:szCs w:val="24"/>
          <w:lang w:eastAsia="hi-IN" w:bidi="hi-IN"/>
        </w:rPr>
        <w:t>nincs</w:t>
      </w:r>
      <w:r w:rsidR="001002D8">
        <w:rPr>
          <w:rFonts w:ascii="Palatino Linotype" w:hAnsi="Palatino Linotype"/>
          <w:kern w:val="1"/>
          <w:sz w:val="24"/>
          <w:szCs w:val="24"/>
          <w:lang w:eastAsia="hi-IN" w:bidi="hi-IN"/>
        </w:rPr>
        <w:t>.</w:t>
      </w:r>
    </w:p>
    <w:p w:rsidR="006D1DAF" w:rsidRPr="0061105E" w:rsidRDefault="006D1DAF" w:rsidP="00A63108">
      <w:pPr>
        <w:widowControl w:val="0"/>
        <w:suppressAutoHyphens/>
        <w:jc w:val="both"/>
        <w:rPr>
          <w:rFonts w:ascii="Palatino Linotype" w:hAnsi="Palatino Linotype"/>
          <w:kern w:val="1"/>
          <w:sz w:val="24"/>
          <w:szCs w:val="24"/>
          <w:lang w:eastAsia="hi-IN" w:bidi="hi-IN"/>
        </w:rPr>
      </w:pPr>
    </w:p>
    <w:p w:rsidR="001002D8" w:rsidRPr="001002D8" w:rsidRDefault="001002D8" w:rsidP="001002D8">
      <w:pPr>
        <w:tabs>
          <w:tab w:val="left" w:pos="709"/>
        </w:tabs>
        <w:jc w:val="both"/>
        <w:rPr>
          <w:rFonts w:ascii="Palatino Linotype" w:hAnsi="Palatino Linotype" w:cs="Palatino Linotype"/>
          <w:kern w:val="1"/>
          <w:sz w:val="24"/>
          <w:szCs w:val="24"/>
          <w:lang w:eastAsia="hi-IN" w:bidi="hi-IN"/>
        </w:rPr>
      </w:pPr>
      <w:r w:rsidRPr="001002D8">
        <w:rPr>
          <w:rFonts w:ascii="Palatino Linotype" w:hAnsi="Palatino Linotype" w:cs="Palatino Linotype"/>
          <w:i/>
          <w:iCs/>
          <w:kern w:val="1"/>
          <w:sz w:val="24"/>
          <w:szCs w:val="24"/>
          <w:lang w:eastAsia="hi-IN" w:bidi="hi-IN"/>
        </w:rPr>
        <w:t>Ajánlás a szakmai képzés lebonyolításához szükséges további eszközökre és felszerelésekre: N</w:t>
      </w:r>
      <w:r w:rsidRPr="001002D8">
        <w:rPr>
          <w:rFonts w:ascii="Palatino Linotype" w:hAnsi="Palatino Linotype" w:cs="Palatino Linotype"/>
          <w:i/>
          <w:kern w:val="1"/>
          <w:sz w:val="24"/>
          <w:szCs w:val="24"/>
          <w:lang w:eastAsia="hi-IN" w:bidi="hi-IN"/>
        </w:rPr>
        <w:t>incs</w:t>
      </w:r>
      <w:r w:rsidRPr="001002D8">
        <w:rPr>
          <w:rFonts w:ascii="Palatino Linotype" w:hAnsi="Palatino Linotype" w:cs="Palatino Linotype"/>
          <w:kern w:val="1"/>
          <w:sz w:val="24"/>
          <w:szCs w:val="24"/>
          <w:lang w:eastAsia="hi-IN" w:bidi="hi-IN"/>
        </w:rPr>
        <w:t>.</w:t>
      </w:r>
    </w:p>
    <w:p w:rsidR="00F63F7C" w:rsidRDefault="00F63F7C" w:rsidP="008A5922">
      <w:pPr>
        <w:widowControl w:val="0"/>
        <w:suppressAutoHyphens/>
        <w:jc w:val="both"/>
        <w:rPr>
          <w:rFonts w:ascii="Palatino Linotype" w:hAnsi="Palatino Linotype"/>
          <w:kern w:val="1"/>
          <w:sz w:val="24"/>
          <w:szCs w:val="24"/>
          <w:lang w:eastAsia="hi-IN" w:bidi="hi-IN"/>
        </w:rPr>
      </w:pPr>
    </w:p>
    <w:p w:rsidR="00F63F7C" w:rsidRDefault="00F63F7C" w:rsidP="008A5922">
      <w:pPr>
        <w:widowControl w:val="0"/>
        <w:suppressAutoHyphens/>
        <w:jc w:val="both"/>
        <w:rPr>
          <w:rFonts w:ascii="Palatino Linotype" w:hAnsi="Palatino Linotype"/>
          <w:kern w:val="1"/>
          <w:sz w:val="24"/>
          <w:szCs w:val="24"/>
          <w:lang w:eastAsia="hi-IN" w:bidi="hi-IN"/>
        </w:rPr>
      </w:pPr>
    </w:p>
    <w:p w:rsidR="00A63108" w:rsidRPr="0061105E" w:rsidRDefault="008A5922" w:rsidP="008A5922">
      <w:pPr>
        <w:widowControl w:val="0"/>
        <w:suppressAutoHyphens/>
        <w:jc w:val="both"/>
        <w:rPr>
          <w:rFonts w:ascii="Palatino Linotype" w:hAnsi="Palatino Linotype"/>
          <w:b/>
          <w:kern w:val="1"/>
          <w:sz w:val="24"/>
          <w:szCs w:val="24"/>
          <w:lang w:eastAsia="hi-IN" w:bidi="hi-IN"/>
        </w:rPr>
      </w:pPr>
      <w:r>
        <w:rPr>
          <w:rFonts w:ascii="Palatino Linotype" w:hAnsi="Palatino Linotype"/>
          <w:kern w:val="1"/>
          <w:sz w:val="24"/>
          <w:szCs w:val="24"/>
          <w:lang w:eastAsia="hi-IN" w:bidi="hi-IN"/>
        </w:rPr>
        <w:t xml:space="preserve">V. </w:t>
      </w:r>
      <w:proofErr w:type="gramStart"/>
      <w:r w:rsidR="00A63108" w:rsidRPr="0061105E">
        <w:rPr>
          <w:rFonts w:ascii="Palatino Linotype" w:hAnsi="Palatino Linotype"/>
          <w:b/>
          <w:kern w:val="1"/>
          <w:sz w:val="24"/>
          <w:szCs w:val="24"/>
          <w:lang w:eastAsia="hi-IN" w:bidi="hi-IN"/>
        </w:rPr>
        <w:t>A</w:t>
      </w:r>
      <w:proofErr w:type="gramEnd"/>
      <w:r w:rsidR="00A63108" w:rsidRPr="0061105E">
        <w:rPr>
          <w:rFonts w:ascii="Palatino Linotype" w:hAnsi="Palatino Linotype"/>
          <w:b/>
          <w:kern w:val="1"/>
          <w:sz w:val="24"/>
          <w:szCs w:val="24"/>
          <w:lang w:eastAsia="hi-IN" w:bidi="hi-IN"/>
        </w:rPr>
        <w:t xml:space="preserve"> szakképesítés óraterve </w:t>
      </w:r>
      <w:r w:rsidR="00613313" w:rsidRPr="0061105E">
        <w:rPr>
          <w:rFonts w:ascii="Palatino Linotype" w:hAnsi="Palatino Linotype"/>
          <w:b/>
          <w:kern w:val="1"/>
          <w:sz w:val="24"/>
          <w:szCs w:val="24"/>
          <w:lang w:eastAsia="hi-IN" w:bidi="hi-IN"/>
        </w:rPr>
        <w:t xml:space="preserve">2 éves (20 hónapos) </w:t>
      </w:r>
      <w:r w:rsidR="00A63108" w:rsidRPr="0061105E">
        <w:rPr>
          <w:rFonts w:ascii="Palatino Linotype" w:hAnsi="Palatino Linotype"/>
          <w:b/>
          <w:kern w:val="1"/>
          <w:sz w:val="24"/>
          <w:szCs w:val="24"/>
          <w:lang w:eastAsia="hi-IN" w:bidi="hi-IN"/>
        </w:rPr>
        <w:t>nappali rendszerű oktatásra</w:t>
      </w:r>
    </w:p>
    <w:p w:rsidR="00A63108" w:rsidRPr="0061105E" w:rsidRDefault="00A63108" w:rsidP="00A63108">
      <w:pPr>
        <w:widowControl w:val="0"/>
        <w:suppressAutoHyphens/>
        <w:ind w:left="30"/>
        <w:jc w:val="both"/>
        <w:rPr>
          <w:rFonts w:ascii="Palatino Linotype" w:hAnsi="Palatino Linotype"/>
          <w:b/>
          <w:kern w:val="1"/>
          <w:sz w:val="24"/>
          <w:szCs w:val="24"/>
          <w:lang w:eastAsia="hi-IN" w:bidi="hi-IN"/>
        </w:rPr>
      </w:pPr>
    </w:p>
    <w:p w:rsidR="00A63108" w:rsidRDefault="00092FC5" w:rsidP="00A63108">
      <w:pPr>
        <w:widowControl w:val="0"/>
        <w:shd w:val="clear" w:color="auto" w:fill="FFFFFF"/>
        <w:suppressAutoHyphens/>
        <w:jc w:val="both"/>
        <w:rPr>
          <w:rFonts w:ascii="Palatino Linotype" w:eastAsia="Lucida Sans Unicode" w:hAnsi="Palatino Linotype"/>
          <w:kern w:val="1"/>
          <w:sz w:val="24"/>
          <w:szCs w:val="24"/>
          <w:lang w:eastAsia="hi-IN" w:bidi="hi-IN"/>
        </w:rPr>
      </w:pPr>
      <w:r w:rsidRPr="0061105E">
        <w:rPr>
          <w:rFonts w:ascii="Palatino Linotype" w:eastAsia="Lucida Sans Unicode" w:hAnsi="Palatino Linotype"/>
          <w:kern w:val="1"/>
          <w:sz w:val="24"/>
          <w:szCs w:val="24"/>
          <w:lang w:eastAsia="hi-IN" w:bidi="hi-IN"/>
        </w:rPr>
        <w:t>A</w:t>
      </w:r>
      <w:r w:rsidR="00A63108" w:rsidRPr="0061105E">
        <w:rPr>
          <w:rFonts w:ascii="Palatino Linotype" w:eastAsia="Lucida Sans Unicode" w:hAnsi="Palatino Linotype"/>
          <w:kern w:val="1"/>
          <w:sz w:val="24"/>
          <w:szCs w:val="24"/>
          <w:lang w:eastAsia="hi-IN" w:bidi="hi-IN"/>
        </w:rPr>
        <w:t xml:space="preserve"> képzés heti és éves szakmai óraszám</w:t>
      </w:r>
      <w:r w:rsidRPr="0061105E">
        <w:rPr>
          <w:rFonts w:ascii="Palatino Linotype" w:eastAsia="Lucida Sans Unicode" w:hAnsi="Palatino Linotype"/>
          <w:kern w:val="1"/>
          <w:sz w:val="24"/>
          <w:szCs w:val="24"/>
          <w:lang w:eastAsia="hi-IN" w:bidi="hi-IN"/>
        </w:rPr>
        <w:t>ai</w:t>
      </w:r>
      <w:r w:rsidR="0009402B" w:rsidRPr="0061105E">
        <w:rPr>
          <w:rFonts w:ascii="Palatino Linotype" w:eastAsia="Lucida Sans Unicode" w:hAnsi="Palatino Linotype"/>
          <w:kern w:val="1"/>
          <w:sz w:val="24"/>
          <w:szCs w:val="24"/>
          <w:lang w:eastAsia="hi-IN" w:bidi="hi-IN"/>
        </w:rPr>
        <w:t xml:space="preserve"> </w:t>
      </w:r>
      <w:r w:rsidR="00F55447" w:rsidRPr="0061105E">
        <w:rPr>
          <w:rFonts w:ascii="Palatino Linotype" w:hAnsi="Palatino Linotype" w:cs="Calibri"/>
          <w:sz w:val="24"/>
          <w:szCs w:val="24"/>
        </w:rPr>
        <w:t>rövidebb képzési idejű részszakképesítés oktatásához:</w:t>
      </w:r>
      <w:r w:rsidR="00A63108" w:rsidRPr="0061105E">
        <w:rPr>
          <w:rFonts w:ascii="Palatino Linotype" w:eastAsia="Lucida Sans Unicode" w:hAnsi="Palatino Linotype"/>
          <w:kern w:val="1"/>
          <w:sz w:val="24"/>
          <w:szCs w:val="24"/>
          <w:lang w:eastAsia="hi-IN" w:bidi="hi-IN"/>
        </w:rPr>
        <w:t xml:space="preserve"> </w:t>
      </w:r>
    </w:p>
    <w:p w:rsidR="00F63F7C" w:rsidRPr="0061105E" w:rsidRDefault="00F63F7C" w:rsidP="00A63108">
      <w:pPr>
        <w:widowControl w:val="0"/>
        <w:shd w:val="clear" w:color="auto" w:fill="FFFFFF"/>
        <w:suppressAutoHyphens/>
        <w:jc w:val="both"/>
        <w:rPr>
          <w:rFonts w:ascii="Palatino Linotype" w:eastAsia="Lucida Sans Unicode" w:hAnsi="Palatino Linotype"/>
          <w:kern w:val="1"/>
          <w:sz w:val="24"/>
          <w:szCs w:val="24"/>
          <w:lang w:eastAsia="hi-IN" w:bidi="hi-IN"/>
        </w:rPr>
      </w:pP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A0" w:firstRow="1" w:lastRow="0" w:firstColumn="1" w:lastColumn="0" w:noHBand="0" w:noVBand="0"/>
      </w:tblPr>
      <w:tblGrid>
        <w:gridCol w:w="2696"/>
        <w:gridCol w:w="1842"/>
        <w:gridCol w:w="2127"/>
        <w:gridCol w:w="1842"/>
        <w:gridCol w:w="1842"/>
      </w:tblGrid>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8A4A5B">
            <w:pPr>
              <w:jc w:val="center"/>
              <w:rPr>
                <w:rFonts w:ascii="Palatino Linotype" w:hAnsi="Palatino Linotype" w:cs="Calibri"/>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8A4A5B">
            <w:pPr>
              <w:jc w:val="center"/>
              <w:rPr>
                <w:rFonts w:ascii="Palatino Linotype" w:hAnsi="Palatino Linotype" w:cs="Calibri"/>
                <w:sz w:val="20"/>
                <w:szCs w:val="20"/>
              </w:rPr>
            </w:pPr>
            <w:r w:rsidRPr="008A5922">
              <w:rPr>
                <w:rFonts w:ascii="Palatino Linotype" w:hAnsi="Palatino Linotype" w:cs="Calibri"/>
                <w:sz w:val="20"/>
                <w:szCs w:val="20"/>
              </w:rPr>
              <w:t>H/II/1</w:t>
            </w:r>
          </w:p>
          <w:p w:rsidR="00487FD0" w:rsidRPr="008A5922" w:rsidRDefault="00487FD0" w:rsidP="008A4A5B">
            <w:pPr>
              <w:jc w:val="center"/>
              <w:rPr>
                <w:rFonts w:ascii="Palatino Linotype" w:hAnsi="Palatino Linotype" w:cs="Calibri"/>
                <w:sz w:val="20"/>
                <w:szCs w:val="20"/>
              </w:rPr>
            </w:pPr>
            <w:r w:rsidRPr="008A5922">
              <w:rPr>
                <w:rFonts w:ascii="Palatino Linotype" w:hAnsi="Palatino Linotype" w:cs="Calibri"/>
                <w:sz w:val="20"/>
                <w:szCs w:val="20"/>
              </w:rPr>
              <w:t>évfolyam</w:t>
            </w:r>
          </w:p>
          <w:p w:rsidR="00487FD0" w:rsidRPr="008A5922" w:rsidRDefault="001122EC" w:rsidP="008A4A5B">
            <w:pPr>
              <w:jc w:val="center"/>
              <w:rPr>
                <w:rFonts w:ascii="Palatino Linotype" w:hAnsi="Palatino Linotype" w:cs="Calibri"/>
                <w:sz w:val="20"/>
                <w:szCs w:val="20"/>
              </w:rPr>
            </w:pPr>
            <w:r w:rsidRPr="008A5922">
              <w:rPr>
                <w:rFonts w:ascii="Palatino Linotype" w:hAnsi="Palatino Linotype" w:cs="Calibri"/>
                <w:sz w:val="20"/>
                <w:szCs w:val="20"/>
              </w:rPr>
              <w:t>heti óraszám</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H/II/1</w:t>
            </w:r>
          </w:p>
          <w:p w:rsidR="00487FD0"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évfolyam</w:t>
            </w:r>
          </w:p>
          <w:p w:rsidR="00B92CAB"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 xml:space="preserve">éves óraszám </w:t>
            </w:r>
          </w:p>
          <w:p w:rsidR="00487FD0"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(36 héttel)</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8A4A5B">
            <w:pPr>
              <w:jc w:val="center"/>
              <w:rPr>
                <w:rFonts w:ascii="Palatino Linotype" w:hAnsi="Palatino Linotype" w:cs="Calibri"/>
                <w:sz w:val="20"/>
                <w:szCs w:val="20"/>
              </w:rPr>
            </w:pPr>
            <w:r w:rsidRPr="008A5922">
              <w:rPr>
                <w:rFonts w:ascii="Palatino Linotype" w:hAnsi="Palatino Linotype" w:cs="Calibri"/>
                <w:sz w:val="20"/>
                <w:szCs w:val="20"/>
              </w:rPr>
              <w:t>H/II/2 évfolyam</w:t>
            </w:r>
          </w:p>
          <w:p w:rsidR="00487FD0"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heti óraszám</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487FD0" w:rsidRPr="008A5922" w:rsidRDefault="00487FD0" w:rsidP="00487FD0">
            <w:pPr>
              <w:jc w:val="center"/>
              <w:rPr>
                <w:rFonts w:ascii="Palatino Linotype" w:hAnsi="Palatino Linotype" w:cs="Calibri"/>
                <w:sz w:val="20"/>
                <w:szCs w:val="20"/>
              </w:rPr>
            </w:pPr>
            <w:r w:rsidRPr="008A5922">
              <w:rPr>
                <w:rFonts w:ascii="Palatino Linotype" w:hAnsi="Palatino Linotype" w:cs="Calibri"/>
                <w:sz w:val="20"/>
                <w:szCs w:val="20"/>
              </w:rPr>
              <w:t>H/II/2 évfolyam</w:t>
            </w:r>
          </w:p>
          <w:p w:rsidR="00487FD0" w:rsidRPr="008A5922" w:rsidRDefault="00F63F7C" w:rsidP="00487FD0">
            <w:pPr>
              <w:jc w:val="center"/>
              <w:rPr>
                <w:rFonts w:ascii="Palatino Linotype" w:hAnsi="Palatino Linotype" w:cs="Calibri"/>
                <w:sz w:val="20"/>
                <w:szCs w:val="20"/>
              </w:rPr>
            </w:pPr>
            <w:r>
              <w:rPr>
                <w:rFonts w:ascii="Palatino Linotype" w:hAnsi="Palatino Linotype" w:cs="Calibri"/>
                <w:sz w:val="20"/>
                <w:szCs w:val="20"/>
              </w:rPr>
              <w:t>éves</w:t>
            </w:r>
            <w:r w:rsidR="00487FD0" w:rsidRPr="008A5922">
              <w:rPr>
                <w:rFonts w:ascii="Palatino Linotype" w:hAnsi="Palatino Linotype" w:cs="Calibri"/>
                <w:sz w:val="20"/>
                <w:szCs w:val="20"/>
              </w:rPr>
              <w:t xml:space="preserve"> óraszám</w:t>
            </w:r>
          </w:p>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(35 héttel)</w:t>
            </w:r>
          </w:p>
        </w:tc>
      </w:tr>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Közismeret</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24</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864</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17</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595</w:t>
            </w:r>
          </w:p>
        </w:tc>
      </w:tr>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b/>
                <w:sz w:val="20"/>
                <w:szCs w:val="20"/>
              </w:rPr>
            </w:pPr>
            <w:r w:rsidRPr="008A5922">
              <w:rPr>
                <w:rFonts w:ascii="Palatino Linotype" w:hAnsi="Palatino Linotype" w:cs="Calibri"/>
                <w:b/>
                <w:sz w:val="20"/>
                <w:szCs w:val="20"/>
              </w:rPr>
              <w:t>Szakmai elmélet és gyakorlat együtt</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b/>
                <w:sz w:val="20"/>
                <w:szCs w:val="20"/>
              </w:rPr>
            </w:pPr>
            <w:r w:rsidRPr="008A5922">
              <w:rPr>
                <w:rFonts w:ascii="Palatino Linotype" w:hAnsi="Palatino Linotype" w:cs="Calibri"/>
                <w:b/>
                <w:sz w:val="20"/>
                <w:szCs w:val="20"/>
              </w:rPr>
              <w:t>7,5</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b/>
                <w:sz w:val="20"/>
                <w:szCs w:val="20"/>
              </w:rPr>
            </w:pPr>
            <w:r w:rsidRPr="008A5922">
              <w:rPr>
                <w:rFonts w:ascii="Palatino Linotype" w:hAnsi="Palatino Linotype" w:cs="Calibri"/>
                <w:b/>
                <w:sz w:val="20"/>
                <w:szCs w:val="20"/>
              </w:rPr>
              <w:t>270+105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b/>
                <w:sz w:val="20"/>
                <w:szCs w:val="20"/>
              </w:rPr>
            </w:pPr>
            <w:r w:rsidRPr="008A5922">
              <w:rPr>
                <w:rFonts w:ascii="Palatino Linotype" w:hAnsi="Palatino Linotype" w:cs="Calibri"/>
                <w:b/>
                <w:sz w:val="20"/>
                <w:szCs w:val="20"/>
              </w:rPr>
              <w:t>14,5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b/>
                <w:sz w:val="20"/>
                <w:szCs w:val="20"/>
              </w:rPr>
            </w:pPr>
            <w:r w:rsidRPr="008A5922">
              <w:rPr>
                <w:rFonts w:ascii="Palatino Linotype" w:hAnsi="Palatino Linotype" w:cs="Calibri"/>
                <w:b/>
                <w:sz w:val="20"/>
                <w:szCs w:val="20"/>
              </w:rPr>
              <w:t>507,5</w:t>
            </w:r>
          </w:p>
        </w:tc>
      </w:tr>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lastRenderedPageBreak/>
              <w:t>Összesen</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31,5</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1134</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31,5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1102,5</w:t>
            </w:r>
          </w:p>
        </w:tc>
      </w:tr>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 xml:space="preserve">8-10% szabad sáv </w:t>
            </w:r>
          </w:p>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(közismereti rész)</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3</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108</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2</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70</w:t>
            </w:r>
          </w:p>
        </w:tc>
      </w:tr>
      <w:tr w:rsidR="00487FD0" w:rsidRPr="008A5922">
        <w:trPr>
          <w:trHeight w:val="488"/>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 xml:space="preserve">8-10% szabad sáv </w:t>
            </w:r>
          </w:p>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(szakmai rész)</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0,5</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18</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52,5</w:t>
            </w:r>
          </w:p>
        </w:tc>
      </w:tr>
      <w:tr w:rsidR="00487FD0" w:rsidRPr="008A5922">
        <w:trPr>
          <w:trHeight w:val="489"/>
          <w:jc w:val="center"/>
        </w:trPr>
        <w:tc>
          <w:tcPr>
            <w:tcW w:w="2696"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Mindösszesen</w:t>
            </w:r>
          </w:p>
          <w:p w:rsidR="00487FD0" w:rsidRPr="008A5922" w:rsidRDefault="00487FD0" w:rsidP="001122EC">
            <w:pPr>
              <w:rPr>
                <w:rFonts w:ascii="Palatino Linotype" w:hAnsi="Palatino Linotype" w:cs="Calibri"/>
                <w:sz w:val="20"/>
                <w:szCs w:val="20"/>
              </w:rPr>
            </w:pPr>
            <w:r w:rsidRPr="008A5922">
              <w:rPr>
                <w:rFonts w:ascii="Palatino Linotype" w:hAnsi="Palatino Linotype" w:cs="Calibri"/>
                <w:sz w:val="20"/>
                <w:szCs w:val="20"/>
              </w:rPr>
              <w:t>(teljes képzés ideje)</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35</w:t>
            </w:r>
          </w:p>
        </w:tc>
        <w:tc>
          <w:tcPr>
            <w:tcW w:w="2127"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1260</w:t>
            </w:r>
            <w:r w:rsidR="001122EC" w:rsidRPr="008A5922">
              <w:rPr>
                <w:rFonts w:ascii="Palatino Linotype" w:hAnsi="Palatino Linotype" w:cs="Calibri"/>
                <w:sz w:val="20"/>
                <w:szCs w:val="20"/>
              </w:rPr>
              <w:t>+105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487FD0" w:rsidP="001122EC">
            <w:pPr>
              <w:jc w:val="center"/>
              <w:rPr>
                <w:rFonts w:ascii="Palatino Linotype" w:hAnsi="Palatino Linotype" w:cs="Calibri"/>
                <w:sz w:val="20"/>
                <w:szCs w:val="20"/>
              </w:rPr>
            </w:pPr>
            <w:r w:rsidRPr="008A5922">
              <w:rPr>
                <w:rFonts w:ascii="Palatino Linotype" w:hAnsi="Palatino Linotype" w:cs="Calibri"/>
                <w:sz w:val="20"/>
                <w:szCs w:val="20"/>
              </w:rPr>
              <w:t>35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87FD0" w:rsidRPr="008A5922" w:rsidRDefault="001122EC" w:rsidP="001122EC">
            <w:pPr>
              <w:jc w:val="center"/>
              <w:rPr>
                <w:rFonts w:ascii="Palatino Linotype" w:hAnsi="Palatino Linotype" w:cs="Calibri"/>
                <w:sz w:val="20"/>
                <w:szCs w:val="20"/>
              </w:rPr>
            </w:pPr>
            <w:r w:rsidRPr="008A5922">
              <w:rPr>
                <w:rFonts w:ascii="Palatino Linotype" w:hAnsi="Palatino Linotype" w:cs="Calibri"/>
                <w:sz w:val="20"/>
                <w:szCs w:val="20"/>
              </w:rPr>
              <w:t>1225</w:t>
            </w:r>
          </w:p>
        </w:tc>
      </w:tr>
    </w:tbl>
    <w:p w:rsidR="00F63F7C" w:rsidRDefault="00F63F7C" w:rsidP="0060085F">
      <w:pPr>
        <w:jc w:val="both"/>
        <w:rPr>
          <w:rFonts w:ascii="Palatino Linotype" w:hAnsi="Palatino Linotype"/>
          <w:sz w:val="24"/>
          <w:szCs w:val="24"/>
        </w:rPr>
      </w:pPr>
    </w:p>
    <w:p w:rsidR="0060085F" w:rsidRPr="0061105E" w:rsidRDefault="009A5767" w:rsidP="0060085F">
      <w:pPr>
        <w:jc w:val="both"/>
        <w:rPr>
          <w:rFonts w:ascii="Palatino Linotype" w:hAnsi="Palatino Linotype"/>
          <w:sz w:val="24"/>
          <w:szCs w:val="24"/>
        </w:rPr>
      </w:pPr>
      <w:r w:rsidRPr="0061105E">
        <w:rPr>
          <w:rFonts w:ascii="Palatino Linotype" w:hAnsi="Palatino Linotype"/>
          <w:sz w:val="24"/>
          <w:szCs w:val="24"/>
        </w:rPr>
        <w:t xml:space="preserve">A részszakképesítés oktatására fordítható idő </w:t>
      </w:r>
      <w:r w:rsidRPr="0061105E">
        <w:rPr>
          <w:rFonts w:ascii="Palatino Linotype" w:hAnsi="Palatino Linotype"/>
          <w:b/>
          <w:sz w:val="24"/>
          <w:szCs w:val="24"/>
        </w:rPr>
        <w:t>953</w:t>
      </w:r>
      <w:r w:rsidRPr="0061105E">
        <w:rPr>
          <w:rFonts w:ascii="Palatino Linotype" w:hAnsi="Palatino Linotype"/>
          <w:sz w:val="24"/>
          <w:szCs w:val="24"/>
        </w:rPr>
        <w:t xml:space="preserve"> óra (270+105+507,5+18+52,5) nyári összefüggő gyakorlattal és szakmai szabadsávval együtt.</w:t>
      </w:r>
    </w:p>
    <w:p w:rsidR="00A63108" w:rsidRPr="0061105E" w:rsidRDefault="00F63F7C" w:rsidP="00F63F7C">
      <w:pPr>
        <w:widowControl w:val="0"/>
        <w:shd w:val="clear" w:color="auto" w:fill="FFFFFF"/>
        <w:suppressAutoHyphens/>
        <w:jc w:val="center"/>
        <w:rPr>
          <w:rFonts w:ascii="Palatino Linotype" w:hAnsi="Palatino Linotype"/>
          <w:sz w:val="24"/>
          <w:szCs w:val="24"/>
        </w:rPr>
      </w:pPr>
      <w:r>
        <w:rPr>
          <w:rFonts w:ascii="Palatino Linotype" w:eastAsia="Lucida Sans Unicode" w:hAnsi="Palatino Linotype"/>
          <w:kern w:val="1"/>
          <w:sz w:val="24"/>
          <w:szCs w:val="24"/>
          <w:lang w:eastAsia="hi-IN" w:bidi="hi-IN"/>
        </w:rPr>
        <w:br w:type="page"/>
      </w:r>
      <w:r w:rsidR="00A63108" w:rsidRPr="0061105E">
        <w:rPr>
          <w:rFonts w:ascii="Palatino Linotype" w:hAnsi="Palatino Linotype"/>
          <w:sz w:val="24"/>
          <w:szCs w:val="24"/>
        </w:rPr>
        <w:lastRenderedPageBreak/>
        <w:t>1. számú táblázat</w:t>
      </w:r>
    </w:p>
    <w:p w:rsidR="00A63108" w:rsidRDefault="00A63108" w:rsidP="00A63108">
      <w:pPr>
        <w:jc w:val="center"/>
        <w:outlineLvl w:val="2"/>
        <w:rPr>
          <w:rFonts w:ascii="Palatino Linotype" w:hAnsi="Palatino Linotype"/>
          <w:b/>
          <w:sz w:val="24"/>
          <w:szCs w:val="24"/>
        </w:rPr>
      </w:pPr>
      <w:bookmarkStart w:id="1" w:name="_Toc330281762"/>
      <w:bookmarkStart w:id="2" w:name="_Toc330384983"/>
      <w:bookmarkStart w:id="3" w:name="_Toc330981289"/>
      <w:r w:rsidRPr="0061105E">
        <w:rPr>
          <w:rFonts w:ascii="Palatino Linotype" w:hAnsi="Palatino Linotype"/>
          <w:b/>
          <w:sz w:val="24"/>
          <w:szCs w:val="24"/>
        </w:rPr>
        <w:t>A szakmai követelménymodulokhoz rendelt tantárgyak heti óraszáma évfolyamonként</w:t>
      </w:r>
      <w:bookmarkEnd w:id="1"/>
      <w:bookmarkEnd w:id="2"/>
      <w:bookmarkEnd w:id="3"/>
      <w:r w:rsidR="00807DFA" w:rsidRPr="0061105E">
        <w:rPr>
          <w:rFonts w:ascii="Palatino Linotype" w:hAnsi="Palatino Linotype"/>
          <w:b/>
          <w:sz w:val="24"/>
          <w:szCs w:val="24"/>
        </w:rPr>
        <w:t xml:space="preserve"> szabadsáv nélkül</w:t>
      </w:r>
    </w:p>
    <w:p w:rsidR="004B384C" w:rsidRPr="0061105E" w:rsidRDefault="004B384C" w:rsidP="00A63108">
      <w:pPr>
        <w:jc w:val="center"/>
        <w:outlineLvl w:val="2"/>
        <w:rPr>
          <w:rFonts w:ascii="Palatino Linotype" w:hAnsi="Palatino Linotype"/>
          <w:b/>
          <w:sz w:val="24"/>
          <w:szCs w:val="24"/>
        </w:rPr>
      </w:pPr>
    </w:p>
    <w:tbl>
      <w:tblPr>
        <w:tblW w:w="9225" w:type="dxa"/>
        <w:tblInd w:w="53" w:type="dxa"/>
        <w:tblCellMar>
          <w:left w:w="70" w:type="dxa"/>
          <w:right w:w="70" w:type="dxa"/>
        </w:tblCellMar>
        <w:tblLook w:val="0000" w:firstRow="0" w:lastRow="0" w:firstColumn="0" w:lastColumn="0" w:noHBand="0" w:noVBand="0"/>
      </w:tblPr>
      <w:tblGrid>
        <w:gridCol w:w="2219"/>
        <w:gridCol w:w="1806"/>
        <w:gridCol w:w="1057"/>
        <w:gridCol w:w="1074"/>
        <w:gridCol w:w="938"/>
        <w:gridCol w:w="1057"/>
        <w:gridCol w:w="1074"/>
      </w:tblGrid>
      <w:tr w:rsidR="00AE0B8B" w:rsidRPr="0061105E">
        <w:trPr>
          <w:trHeight w:val="319"/>
        </w:trPr>
        <w:tc>
          <w:tcPr>
            <w:tcW w:w="223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 Szakmai követelmény-modulok</w:t>
            </w:r>
          </w:p>
        </w:tc>
        <w:tc>
          <w:tcPr>
            <w:tcW w:w="17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Tantárgyak</w:t>
            </w:r>
          </w:p>
        </w:tc>
        <w:tc>
          <w:tcPr>
            <w:tcW w:w="5193" w:type="dxa"/>
            <w:gridSpan w:val="5"/>
            <w:tcBorders>
              <w:top w:val="single" w:sz="4" w:space="0" w:color="auto"/>
              <w:left w:val="nil"/>
              <w:bottom w:val="single" w:sz="4" w:space="0" w:color="auto"/>
              <w:right w:val="single" w:sz="4" w:space="0" w:color="auto"/>
            </w:tcBorders>
            <w:shd w:val="clear" w:color="auto" w:fill="auto"/>
            <w:noWrap/>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Heti óraszám</w:t>
            </w:r>
          </w:p>
        </w:tc>
      </w:tr>
      <w:tr w:rsidR="00AE0B8B" w:rsidRPr="0061105E">
        <w:trPr>
          <w:trHeight w:val="319"/>
        </w:trPr>
        <w:tc>
          <w:tcPr>
            <w:tcW w:w="2232"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3065" w:type="dxa"/>
            <w:gridSpan w:val="3"/>
            <w:tcBorders>
              <w:top w:val="single" w:sz="4" w:space="0" w:color="auto"/>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H/II/1</w:t>
            </w:r>
            <w:r w:rsidRPr="0061105E">
              <w:rPr>
                <w:rFonts w:ascii="Palatino Linotype" w:hAnsi="Palatino Linotype" w:cs="Arial"/>
                <w:b/>
                <w:bCs/>
                <w:sz w:val="20"/>
                <w:szCs w:val="20"/>
              </w:rPr>
              <w:br/>
              <w:t>évfolyam</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H/II/2</w:t>
            </w:r>
            <w:r w:rsidRPr="0061105E">
              <w:rPr>
                <w:rFonts w:ascii="Palatino Linotype" w:hAnsi="Palatino Linotype" w:cs="Arial"/>
                <w:b/>
                <w:bCs/>
                <w:sz w:val="20"/>
                <w:szCs w:val="20"/>
              </w:rPr>
              <w:br/>
              <w:t>évfolyam</w:t>
            </w:r>
          </w:p>
        </w:tc>
      </w:tr>
      <w:tr w:rsidR="00AE0B8B" w:rsidRPr="0061105E">
        <w:trPr>
          <w:trHeight w:val="471"/>
        </w:trPr>
        <w:tc>
          <w:tcPr>
            <w:tcW w:w="2232"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1057" w:type="dxa"/>
            <w:tcBorders>
              <w:top w:val="nil"/>
              <w:left w:val="nil"/>
              <w:bottom w:val="nil"/>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elméleti</w:t>
            </w:r>
          </w:p>
        </w:tc>
        <w:tc>
          <w:tcPr>
            <w:tcW w:w="1071" w:type="dxa"/>
            <w:tcBorders>
              <w:top w:val="nil"/>
              <w:left w:val="nil"/>
              <w:bottom w:val="nil"/>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gyakorlati</w:t>
            </w:r>
          </w:p>
        </w:tc>
        <w:tc>
          <w:tcPr>
            <w:tcW w:w="938" w:type="dxa"/>
            <w:tcBorders>
              <w:top w:val="nil"/>
              <w:left w:val="nil"/>
              <w:bottom w:val="nil"/>
              <w:right w:val="single" w:sz="4" w:space="0" w:color="auto"/>
            </w:tcBorders>
            <w:shd w:val="clear" w:color="auto" w:fill="C0C0C0"/>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ögy</w:t>
            </w:r>
          </w:p>
        </w:tc>
        <w:tc>
          <w:tcPr>
            <w:tcW w:w="1057" w:type="dxa"/>
            <w:tcBorders>
              <w:top w:val="nil"/>
              <w:left w:val="nil"/>
              <w:bottom w:val="nil"/>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 xml:space="preserve">elméleti </w:t>
            </w:r>
          </w:p>
        </w:tc>
        <w:tc>
          <w:tcPr>
            <w:tcW w:w="1071" w:type="dxa"/>
            <w:tcBorders>
              <w:top w:val="nil"/>
              <w:left w:val="nil"/>
              <w:bottom w:val="nil"/>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gyakorlati</w:t>
            </w:r>
          </w:p>
        </w:tc>
      </w:tr>
      <w:tr w:rsidR="00AE0B8B" w:rsidRPr="0061105E">
        <w:trPr>
          <w:trHeight w:val="547"/>
        </w:trPr>
        <w:tc>
          <w:tcPr>
            <w:tcW w:w="2232" w:type="dxa"/>
            <w:vMerge w:val="restart"/>
            <w:tcBorders>
              <w:top w:val="nil"/>
              <w:left w:val="single" w:sz="4" w:space="0" w:color="auto"/>
              <w:bottom w:val="single" w:sz="4" w:space="0" w:color="000000"/>
              <w:right w:val="single" w:sz="4" w:space="0" w:color="auto"/>
            </w:tcBorders>
            <w:shd w:val="clear" w:color="auto" w:fill="auto"/>
            <w:vAlign w:val="center"/>
          </w:tcPr>
          <w:p w:rsidR="00AE0B8B" w:rsidRPr="0061105E" w:rsidRDefault="002B3EC6" w:rsidP="00AE0B8B">
            <w:pPr>
              <w:jc w:val="center"/>
              <w:rPr>
                <w:rFonts w:ascii="Palatino Linotype" w:hAnsi="Palatino Linotype" w:cs="Arial"/>
                <w:sz w:val="20"/>
                <w:szCs w:val="20"/>
              </w:rPr>
            </w:pPr>
            <w:r w:rsidRPr="0061105E">
              <w:rPr>
                <w:rFonts w:ascii="Palatino Linotype" w:hAnsi="Palatino Linotype" w:cs="Arial"/>
                <w:sz w:val="20"/>
                <w:szCs w:val="20"/>
              </w:rPr>
              <w:t>10866-12</w:t>
            </w:r>
          </w:p>
          <w:p w:rsidR="002B3EC6" w:rsidRPr="0061105E" w:rsidRDefault="002B3EC6" w:rsidP="00AE0B8B">
            <w:pPr>
              <w:jc w:val="center"/>
              <w:rPr>
                <w:rFonts w:ascii="Palatino Linotype" w:hAnsi="Palatino Linotype" w:cs="Arial"/>
                <w:sz w:val="20"/>
                <w:szCs w:val="20"/>
              </w:rPr>
            </w:pPr>
            <w:r w:rsidRPr="0061105E">
              <w:rPr>
                <w:rFonts w:ascii="Palatino Linotype" w:hAnsi="Palatino Linotype" w:cs="Arial"/>
                <w:sz w:val="20"/>
                <w:szCs w:val="20"/>
              </w:rPr>
              <w:t>Hulladék</w:t>
            </w:r>
            <w:r w:rsidR="00B405C0">
              <w:rPr>
                <w:rFonts w:ascii="Palatino Linotype" w:hAnsi="Palatino Linotype" w:cs="Arial"/>
                <w:sz w:val="20"/>
                <w:szCs w:val="20"/>
              </w:rPr>
              <w:t xml:space="preserve"> </w:t>
            </w:r>
            <w:r w:rsidRPr="0061105E">
              <w:rPr>
                <w:rFonts w:ascii="Palatino Linotype" w:hAnsi="Palatino Linotype" w:cs="Arial"/>
                <w:sz w:val="20"/>
                <w:szCs w:val="20"/>
              </w:rPr>
              <w:t>feldolgozógép -kezelés</w:t>
            </w:r>
          </w:p>
        </w:tc>
        <w:tc>
          <w:tcPr>
            <w:tcW w:w="1799" w:type="dxa"/>
            <w:tcBorders>
              <w:top w:val="nil"/>
              <w:left w:val="nil"/>
              <w:bottom w:val="single" w:sz="4" w:space="0" w:color="auto"/>
              <w:right w:val="single" w:sz="4" w:space="0" w:color="auto"/>
            </w:tcBorders>
            <w:shd w:val="clear" w:color="auto" w:fill="auto"/>
            <w:vAlign w:val="center"/>
          </w:tcPr>
          <w:p w:rsidR="00AE0B8B" w:rsidRPr="0061105E" w:rsidRDefault="002B3EC6" w:rsidP="00AE0B8B">
            <w:pPr>
              <w:rPr>
                <w:rFonts w:ascii="Palatino Linotype" w:hAnsi="Palatino Linotype" w:cs="Arial"/>
                <w:color w:val="000000"/>
                <w:sz w:val="20"/>
                <w:szCs w:val="20"/>
              </w:rPr>
            </w:pPr>
            <w:r w:rsidRPr="0061105E">
              <w:rPr>
                <w:rFonts w:ascii="Palatino Linotype" w:hAnsi="Palatino Linotype" w:cs="Arial"/>
                <w:color w:val="000000"/>
                <w:sz w:val="20"/>
                <w:szCs w:val="20"/>
              </w:rPr>
              <w:t>Hulladéklerakók általános ismertetése</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AE0B8B" w:rsidRPr="0061105E" w:rsidRDefault="00AE0B8B" w:rsidP="007F7E1D">
            <w:pPr>
              <w:jc w:val="center"/>
              <w:rPr>
                <w:rFonts w:ascii="Palatino Linotype" w:hAnsi="Palatino Linotype" w:cs="Arial"/>
                <w:sz w:val="20"/>
                <w:szCs w:val="20"/>
              </w:rPr>
            </w:pPr>
            <w:r w:rsidRPr="0061105E">
              <w:rPr>
                <w:rFonts w:ascii="Palatino Linotype" w:hAnsi="Palatino Linotype" w:cs="Arial"/>
                <w:sz w:val="20"/>
                <w:szCs w:val="20"/>
              </w:rPr>
              <w:t> </w:t>
            </w:r>
            <w:r w:rsidR="007F7E1D" w:rsidRPr="0061105E">
              <w:rPr>
                <w:rFonts w:ascii="Palatino Linotype" w:hAnsi="Palatino Linotype" w:cs="Arial"/>
                <w:sz w:val="20"/>
                <w:szCs w:val="20"/>
              </w:rPr>
              <w:t>4</w:t>
            </w:r>
          </w:p>
        </w:tc>
        <w:tc>
          <w:tcPr>
            <w:tcW w:w="1071" w:type="dxa"/>
            <w:tcBorders>
              <w:top w:val="single" w:sz="4" w:space="0" w:color="auto"/>
              <w:left w:val="nil"/>
              <w:bottom w:val="single" w:sz="4" w:space="0" w:color="auto"/>
              <w:right w:val="single" w:sz="4" w:space="0" w:color="auto"/>
            </w:tcBorders>
            <w:shd w:val="clear" w:color="auto" w:fill="auto"/>
            <w:noWrap/>
            <w:vAlign w:val="center"/>
          </w:tcPr>
          <w:p w:rsidR="00AE0B8B" w:rsidRPr="0061105E" w:rsidRDefault="00AE0B8B" w:rsidP="00AE0B8B">
            <w:pPr>
              <w:jc w:val="center"/>
              <w:rPr>
                <w:rFonts w:ascii="Palatino Linotype" w:hAnsi="Palatino Linotype" w:cs="Arial"/>
                <w:sz w:val="20"/>
                <w:szCs w:val="20"/>
              </w:rPr>
            </w:pPr>
            <w:r w:rsidRPr="0061105E">
              <w:rPr>
                <w:rFonts w:ascii="Palatino Linotype" w:hAnsi="Palatino Linotype" w:cs="Arial"/>
                <w:sz w:val="20"/>
                <w:szCs w:val="20"/>
              </w:rPr>
              <w:t> </w:t>
            </w:r>
          </w:p>
        </w:tc>
        <w:tc>
          <w:tcPr>
            <w:tcW w:w="938"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AE0B8B" w:rsidRPr="0061105E" w:rsidRDefault="008F6D93" w:rsidP="00AE0B8B">
            <w:pPr>
              <w:jc w:val="center"/>
              <w:rPr>
                <w:rFonts w:ascii="Palatino Linotype" w:hAnsi="Palatino Linotype" w:cs="Arial"/>
                <w:sz w:val="20"/>
                <w:szCs w:val="20"/>
              </w:rPr>
            </w:pPr>
            <w:r w:rsidRPr="0061105E">
              <w:rPr>
                <w:rFonts w:ascii="Palatino Linotype" w:hAnsi="Palatino Linotype" w:cs="Arial"/>
                <w:sz w:val="20"/>
                <w:szCs w:val="20"/>
              </w:rPr>
              <w:t>105</w:t>
            </w:r>
            <w:r w:rsidR="00AE0B8B" w:rsidRPr="0061105E">
              <w:rPr>
                <w:rFonts w:ascii="Palatino Linotype" w:hAnsi="Palatino Linotype" w:cs="Arial"/>
                <w:sz w:val="20"/>
                <w:szCs w:val="20"/>
              </w:rPr>
              <w:t> </w:t>
            </w:r>
          </w:p>
        </w:tc>
        <w:tc>
          <w:tcPr>
            <w:tcW w:w="1057" w:type="dxa"/>
            <w:tcBorders>
              <w:top w:val="single" w:sz="4" w:space="0" w:color="auto"/>
              <w:left w:val="nil"/>
              <w:bottom w:val="single" w:sz="4" w:space="0" w:color="auto"/>
              <w:right w:val="single" w:sz="4" w:space="0" w:color="auto"/>
            </w:tcBorders>
            <w:shd w:val="clear" w:color="auto" w:fill="auto"/>
            <w:noWrap/>
            <w:vAlign w:val="center"/>
          </w:tcPr>
          <w:p w:rsidR="00AE0B8B" w:rsidRPr="0061105E" w:rsidRDefault="002B7148" w:rsidP="00AE0B8B">
            <w:pPr>
              <w:jc w:val="center"/>
              <w:rPr>
                <w:rFonts w:ascii="Palatino Linotype" w:hAnsi="Palatino Linotype" w:cs="Arial"/>
                <w:sz w:val="20"/>
                <w:szCs w:val="20"/>
              </w:rPr>
            </w:pPr>
            <w:r w:rsidRPr="0061105E">
              <w:rPr>
                <w:rFonts w:ascii="Palatino Linotype" w:hAnsi="Palatino Linotype" w:cs="Arial"/>
                <w:sz w:val="20"/>
                <w:szCs w:val="20"/>
              </w:rPr>
              <w:t>8</w:t>
            </w:r>
            <w:r w:rsidR="003A3D0E" w:rsidRPr="0061105E">
              <w:rPr>
                <w:rFonts w:ascii="Palatino Linotype" w:hAnsi="Palatino Linotype" w:cs="Arial"/>
                <w:sz w:val="20"/>
                <w:szCs w:val="20"/>
              </w:rPr>
              <w:t>,5</w:t>
            </w:r>
          </w:p>
        </w:tc>
        <w:tc>
          <w:tcPr>
            <w:tcW w:w="1071" w:type="dxa"/>
            <w:tcBorders>
              <w:top w:val="single" w:sz="4" w:space="0" w:color="auto"/>
              <w:left w:val="nil"/>
              <w:bottom w:val="single" w:sz="4" w:space="0" w:color="auto"/>
              <w:right w:val="single" w:sz="4" w:space="0" w:color="auto"/>
            </w:tcBorders>
            <w:shd w:val="clear" w:color="auto" w:fill="auto"/>
            <w:noWrap/>
            <w:vAlign w:val="center"/>
          </w:tcPr>
          <w:p w:rsidR="00AE0B8B" w:rsidRPr="0061105E" w:rsidRDefault="00AE0B8B" w:rsidP="00AE0B8B">
            <w:pPr>
              <w:jc w:val="center"/>
              <w:rPr>
                <w:rFonts w:ascii="Palatino Linotype" w:hAnsi="Palatino Linotype" w:cs="Arial"/>
                <w:sz w:val="20"/>
                <w:szCs w:val="20"/>
              </w:rPr>
            </w:pPr>
            <w:r w:rsidRPr="0061105E">
              <w:rPr>
                <w:rFonts w:ascii="Palatino Linotype" w:hAnsi="Palatino Linotype" w:cs="Arial"/>
                <w:sz w:val="20"/>
                <w:szCs w:val="20"/>
              </w:rPr>
              <w:t> </w:t>
            </w:r>
          </w:p>
        </w:tc>
      </w:tr>
      <w:tr w:rsidR="00AE0B8B" w:rsidRPr="0061105E">
        <w:trPr>
          <w:trHeight w:val="547"/>
        </w:trPr>
        <w:tc>
          <w:tcPr>
            <w:tcW w:w="2232" w:type="dxa"/>
            <w:vMerge/>
            <w:tcBorders>
              <w:top w:val="nil"/>
              <w:left w:val="single" w:sz="4" w:space="0" w:color="auto"/>
              <w:bottom w:val="single" w:sz="4" w:space="0" w:color="000000"/>
              <w:right w:val="single" w:sz="4" w:space="0" w:color="auto"/>
            </w:tcBorders>
            <w:vAlign w:val="center"/>
          </w:tcPr>
          <w:p w:rsidR="00AE0B8B" w:rsidRPr="0061105E" w:rsidRDefault="00AE0B8B" w:rsidP="00AE0B8B">
            <w:pPr>
              <w:rPr>
                <w:rFonts w:ascii="Palatino Linotype" w:hAnsi="Palatino Linotype" w:cs="Arial"/>
                <w:sz w:val="20"/>
                <w:szCs w:val="20"/>
              </w:rPr>
            </w:pPr>
          </w:p>
        </w:tc>
        <w:tc>
          <w:tcPr>
            <w:tcW w:w="1799" w:type="dxa"/>
            <w:tcBorders>
              <w:top w:val="nil"/>
              <w:left w:val="nil"/>
              <w:bottom w:val="single" w:sz="4" w:space="0" w:color="auto"/>
              <w:right w:val="single" w:sz="4" w:space="0" w:color="auto"/>
            </w:tcBorders>
            <w:shd w:val="clear" w:color="auto" w:fill="auto"/>
            <w:vAlign w:val="center"/>
          </w:tcPr>
          <w:p w:rsidR="00AE0B8B" w:rsidRPr="0061105E" w:rsidRDefault="002B3EC6" w:rsidP="001921CF">
            <w:pPr>
              <w:rPr>
                <w:rFonts w:ascii="Palatino Linotype" w:hAnsi="Palatino Linotype" w:cs="Arial"/>
                <w:color w:val="000000"/>
                <w:sz w:val="20"/>
                <w:szCs w:val="20"/>
              </w:rPr>
            </w:pPr>
            <w:r w:rsidRPr="0061105E">
              <w:rPr>
                <w:rFonts w:ascii="Palatino Linotype" w:hAnsi="Palatino Linotype" w:cs="Arial"/>
                <w:color w:val="000000"/>
                <w:sz w:val="20"/>
                <w:szCs w:val="20"/>
              </w:rPr>
              <w:t xml:space="preserve">Technológiai és biztonságtechnikai </w:t>
            </w:r>
            <w:r w:rsidR="00BB293E" w:rsidRPr="0061105E">
              <w:rPr>
                <w:rFonts w:ascii="Palatino Linotype" w:hAnsi="Palatino Linotype" w:cs="Arial"/>
                <w:color w:val="000000"/>
                <w:sz w:val="20"/>
                <w:szCs w:val="20"/>
              </w:rPr>
              <w:t>gyakorlat</w:t>
            </w:r>
          </w:p>
        </w:tc>
        <w:tc>
          <w:tcPr>
            <w:tcW w:w="1057" w:type="dxa"/>
            <w:tcBorders>
              <w:top w:val="nil"/>
              <w:left w:val="nil"/>
              <w:bottom w:val="single" w:sz="4" w:space="0" w:color="auto"/>
              <w:right w:val="single" w:sz="4" w:space="0" w:color="auto"/>
            </w:tcBorders>
            <w:shd w:val="clear" w:color="auto" w:fill="auto"/>
            <w:noWrap/>
            <w:vAlign w:val="center"/>
          </w:tcPr>
          <w:p w:rsidR="00AE0B8B" w:rsidRPr="0061105E" w:rsidRDefault="00AE0B8B" w:rsidP="00AE0B8B">
            <w:pPr>
              <w:jc w:val="center"/>
              <w:rPr>
                <w:rFonts w:ascii="Palatino Linotype" w:hAnsi="Palatino Linotype" w:cs="Arial"/>
                <w:sz w:val="20"/>
                <w:szCs w:val="20"/>
              </w:rPr>
            </w:pPr>
            <w:r w:rsidRPr="0061105E">
              <w:rPr>
                <w:rFonts w:ascii="Palatino Linotype" w:hAnsi="Palatino Linotype" w:cs="Arial"/>
                <w:sz w:val="20"/>
                <w:szCs w:val="20"/>
              </w:rPr>
              <w:t> </w:t>
            </w:r>
          </w:p>
        </w:tc>
        <w:tc>
          <w:tcPr>
            <w:tcW w:w="1071" w:type="dxa"/>
            <w:tcBorders>
              <w:top w:val="nil"/>
              <w:left w:val="nil"/>
              <w:bottom w:val="single" w:sz="4" w:space="0" w:color="auto"/>
              <w:right w:val="single" w:sz="4" w:space="0" w:color="auto"/>
            </w:tcBorders>
            <w:shd w:val="clear" w:color="auto" w:fill="auto"/>
            <w:noWrap/>
            <w:vAlign w:val="center"/>
          </w:tcPr>
          <w:p w:rsidR="00AE0B8B" w:rsidRPr="0061105E" w:rsidRDefault="007F7E1D" w:rsidP="00AE0B8B">
            <w:pPr>
              <w:jc w:val="center"/>
              <w:rPr>
                <w:rFonts w:ascii="Palatino Linotype" w:hAnsi="Palatino Linotype" w:cs="Arial"/>
                <w:sz w:val="20"/>
                <w:szCs w:val="20"/>
              </w:rPr>
            </w:pPr>
            <w:r w:rsidRPr="0061105E">
              <w:rPr>
                <w:rFonts w:ascii="Palatino Linotype" w:hAnsi="Palatino Linotype" w:cs="Arial"/>
                <w:sz w:val="20"/>
                <w:szCs w:val="20"/>
              </w:rPr>
              <w:t>3,5</w:t>
            </w:r>
          </w:p>
        </w:tc>
        <w:tc>
          <w:tcPr>
            <w:tcW w:w="938" w:type="dxa"/>
            <w:vMerge/>
            <w:tcBorders>
              <w:top w:val="single" w:sz="4" w:space="0" w:color="auto"/>
              <w:left w:val="single" w:sz="4" w:space="0" w:color="auto"/>
              <w:bottom w:val="single" w:sz="4" w:space="0" w:color="000000"/>
              <w:right w:val="single" w:sz="4" w:space="0" w:color="auto"/>
            </w:tcBorders>
            <w:vAlign w:val="center"/>
          </w:tcPr>
          <w:p w:rsidR="00AE0B8B" w:rsidRPr="0061105E" w:rsidRDefault="00AE0B8B" w:rsidP="00AE0B8B">
            <w:pPr>
              <w:rPr>
                <w:rFonts w:ascii="Palatino Linotype" w:hAnsi="Palatino Linotype" w:cs="Arial"/>
                <w:sz w:val="20"/>
                <w:szCs w:val="20"/>
              </w:rPr>
            </w:pPr>
          </w:p>
        </w:tc>
        <w:tc>
          <w:tcPr>
            <w:tcW w:w="1057" w:type="dxa"/>
            <w:tcBorders>
              <w:top w:val="nil"/>
              <w:left w:val="nil"/>
              <w:bottom w:val="single" w:sz="4" w:space="0" w:color="auto"/>
              <w:right w:val="single" w:sz="4" w:space="0" w:color="auto"/>
            </w:tcBorders>
            <w:shd w:val="clear" w:color="auto" w:fill="auto"/>
            <w:noWrap/>
            <w:vAlign w:val="center"/>
          </w:tcPr>
          <w:p w:rsidR="00AE0B8B" w:rsidRPr="0061105E" w:rsidRDefault="00AE0B8B" w:rsidP="00AE0B8B">
            <w:pPr>
              <w:jc w:val="center"/>
              <w:rPr>
                <w:rFonts w:ascii="Palatino Linotype" w:hAnsi="Palatino Linotype" w:cs="Arial"/>
                <w:sz w:val="20"/>
                <w:szCs w:val="20"/>
              </w:rPr>
            </w:pPr>
            <w:r w:rsidRPr="0061105E">
              <w:rPr>
                <w:rFonts w:ascii="Palatino Linotype" w:hAnsi="Palatino Linotype" w:cs="Arial"/>
                <w:sz w:val="20"/>
                <w:szCs w:val="20"/>
              </w:rPr>
              <w:t> </w:t>
            </w:r>
          </w:p>
        </w:tc>
        <w:tc>
          <w:tcPr>
            <w:tcW w:w="1071" w:type="dxa"/>
            <w:tcBorders>
              <w:top w:val="nil"/>
              <w:left w:val="nil"/>
              <w:bottom w:val="single" w:sz="4" w:space="0" w:color="auto"/>
              <w:right w:val="single" w:sz="4" w:space="0" w:color="auto"/>
            </w:tcBorders>
            <w:shd w:val="clear" w:color="auto" w:fill="auto"/>
            <w:noWrap/>
            <w:vAlign w:val="center"/>
          </w:tcPr>
          <w:p w:rsidR="00AE0B8B" w:rsidRPr="0061105E" w:rsidRDefault="003A3D0E" w:rsidP="008E3A47">
            <w:pPr>
              <w:jc w:val="center"/>
              <w:rPr>
                <w:rFonts w:ascii="Palatino Linotype" w:hAnsi="Palatino Linotype" w:cs="Arial"/>
                <w:sz w:val="20"/>
                <w:szCs w:val="20"/>
              </w:rPr>
            </w:pPr>
            <w:r w:rsidRPr="0061105E">
              <w:rPr>
                <w:rFonts w:ascii="Palatino Linotype" w:hAnsi="Palatino Linotype" w:cs="Arial"/>
                <w:sz w:val="20"/>
                <w:szCs w:val="20"/>
              </w:rPr>
              <w:t>6</w:t>
            </w:r>
            <w:r w:rsidR="00AE0B8B" w:rsidRPr="0061105E">
              <w:rPr>
                <w:rFonts w:ascii="Palatino Linotype" w:hAnsi="Palatino Linotype" w:cs="Arial"/>
                <w:sz w:val="20"/>
                <w:szCs w:val="20"/>
              </w:rPr>
              <w:t> </w:t>
            </w:r>
          </w:p>
        </w:tc>
      </w:tr>
      <w:tr w:rsidR="00AE0B8B" w:rsidRPr="0061105E">
        <w:trPr>
          <w:trHeight w:val="304"/>
        </w:trPr>
        <w:tc>
          <w:tcPr>
            <w:tcW w:w="4031"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Összes heti elméleti/gyakorlati óraszám</w:t>
            </w:r>
          </w:p>
        </w:tc>
        <w:tc>
          <w:tcPr>
            <w:tcW w:w="1057" w:type="dxa"/>
            <w:tcBorders>
              <w:top w:val="nil"/>
              <w:left w:val="nil"/>
              <w:bottom w:val="single" w:sz="4" w:space="0" w:color="auto"/>
              <w:right w:val="single" w:sz="4" w:space="0" w:color="auto"/>
            </w:tcBorders>
            <w:shd w:val="clear" w:color="auto" w:fill="auto"/>
            <w:noWrap/>
            <w:vAlign w:val="center"/>
          </w:tcPr>
          <w:p w:rsidR="00AE0B8B" w:rsidRPr="0061105E" w:rsidRDefault="007F7E1D" w:rsidP="00AE0B8B">
            <w:pPr>
              <w:jc w:val="center"/>
              <w:rPr>
                <w:rFonts w:ascii="Palatino Linotype" w:hAnsi="Palatino Linotype" w:cs="Arial"/>
                <w:sz w:val="20"/>
                <w:szCs w:val="20"/>
              </w:rPr>
            </w:pPr>
            <w:r w:rsidRPr="0061105E">
              <w:rPr>
                <w:rFonts w:ascii="Palatino Linotype" w:hAnsi="Palatino Linotype" w:cs="Arial"/>
                <w:sz w:val="20"/>
                <w:szCs w:val="20"/>
              </w:rPr>
              <w:t>4</w:t>
            </w:r>
          </w:p>
        </w:tc>
        <w:tc>
          <w:tcPr>
            <w:tcW w:w="1071" w:type="dxa"/>
            <w:tcBorders>
              <w:top w:val="nil"/>
              <w:left w:val="nil"/>
              <w:bottom w:val="single" w:sz="4" w:space="0" w:color="auto"/>
              <w:right w:val="single" w:sz="4" w:space="0" w:color="auto"/>
            </w:tcBorders>
            <w:shd w:val="clear" w:color="auto" w:fill="auto"/>
            <w:noWrap/>
            <w:vAlign w:val="bottom"/>
          </w:tcPr>
          <w:p w:rsidR="00AE0B8B" w:rsidRPr="0061105E" w:rsidRDefault="007F7E1D" w:rsidP="00AE0B8B">
            <w:pPr>
              <w:jc w:val="center"/>
              <w:rPr>
                <w:rFonts w:ascii="Palatino Linotype" w:hAnsi="Palatino Linotype" w:cs="Arial"/>
                <w:sz w:val="20"/>
                <w:szCs w:val="20"/>
              </w:rPr>
            </w:pPr>
            <w:r w:rsidRPr="0061105E">
              <w:rPr>
                <w:rFonts w:ascii="Palatino Linotype" w:hAnsi="Palatino Linotype" w:cs="Arial"/>
                <w:sz w:val="20"/>
                <w:szCs w:val="20"/>
              </w:rPr>
              <w:t>3,5</w:t>
            </w:r>
          </w:p>
        </w:tc>
        <w:tc>
          <w:tcPr>
            <w:tcW w:w="938" w:type="dxa"/>
            <w:vMerge/>
            <w:tcBorders>
              <w:top w:val="single" w:sz="4" w:space="0" w:color="auto"/>
              <w:left w:val="single" w:sz="4" w:space="0" w:color="auto"/>
              <w:bottom w:val="single" w:sz="4" w:space="0" w:color="000000"/>
              <w:right w:val="single" w:sz="4" w:space="0" w:color="auto"/>
            </w:tcBorders>
            <w:vAlign w:val="center"/>
          </w:tcPr>
          <w:p w:rsidR="00AE0B8B" w:rsidRPr="0061105E" w:rsidRDefault="00AE0B8B" w:rsidP="00AE0B8B">
            <w:pPr>
              <w:rPr>
                <w:rFonts w:ascii="Palatino Linotype" w:hAnsi="Palatino Linotype" w:cs="Arial"/>
                <w:sz w:val="20"/>
                <w:szCs w:val="20"/>
              </w:rPr>
            </w:pPr>
          </w:p>
        </w:tc>
        <w:tc>
          <w:tcPr>
            <w:tcW w:w="1057" w:type="dxa"/>
            <w:tcBorders>
              <w:top w:val="nil"/>
              <w:left w:val="nil"/>
              <w:bottom w:val="single" w:sz="4" w:space="0" w:color="auto"/>
              <w:right w:val="single" w:sz="4" w:space="0" w:color="auto"/>
            </w:tcBorders>
            <w:shd w:val="clear" w:color="auto" w:fill="auto"/>
            <w:noWrap/>
            <w:vAlign w:val="center"/>
          </w:tcPr>
          <w:p w:rsidR="00AE0B8B" w:rsidRPr="0061105E" w:rsidRDefault="002B7148" w:rsidP="00AE0B8B">
            <w:pPr>
              <w:jc w:val="center"/>
              <w:rPr>
                <w:rFonts w:ascii="Palatino Linotype" w:hAnsi="Palatino Linotype" w:cs="Arial"/>
                <w:sz w:val="20"/>
                <w:szCs w:val="20"/>
              </w:rPr>
            </w:pPr>
            <w:r w:rsidRPr="0061105E">
              <w:rPr>
                <w:rFonts w:ascii="Palatino Linotype" w:hAnsi="Palatino Linotype" w:cs="Arial"/>
                <w:sz w:val="20"/>
                <w:szCs w:val="20"/>
              </w:rPr>
              <w:t>8</w:t>
            </w:r>
            <w:r w:rsidR="003A3D0E" w:rsidRPr="0061105E">
              <w:rPr>
                <w:rFonts w:ascii="Palatino Linotype" w:hAnsi="Palatino Linotype" w:cs="Arial"/>
                <w:sz w:val="20"/>
                <w:szCs w:val="20"/>
              </w:rPr>
              <w:t>,5</w:t>
            </w:r>
          </w:p>
        </w:tc>
        <w:tc>
          <w:tcPr>
            <w:tcW w:w="1071" w:type="dxa"/>
            <w:tcBorders>
              <w:top w:val="nil"/>
              <w:left w:val="nil"/>
              <w:bottom w:val="single" w:sz="4" w:space="0" w:color="auto"/>
              <w:right w:val="single" w:sz="4" w:space="0" w:color="auto"/>
            </w:tcBorders>
            <w:shd w:val="clear" w:color="auto" w:fill="auto"/>
            <w:noWrap/>
            <w:vAlign w:val="bottom"/>
          </w:tcPr>
          <w:p w:rsidR="00AE0B8B" w:rsidRPr="0061105E" w:rsidRDefault="003A3D0E" w:rsidP="003A3D0E">
            <w:pPr>
              <w:jc w:val="center"/>
              <w:rPr>
                <w:rFonts w:ascii="Palatino Linotype" w:hAnsi="Palatino Linotype" w:cs="Arial"/>
                <w:sz w:val="20"/>
                <w:szCs w:val="20"/>
              </w:rPr>
            </w:pPr>
            <w:r w:rsidRPr="0061105E">
              <w:rPr>
                <w:rFonts w:ascii="Palatino Linotype" w:hAnsi="Palatino Linotype" w:cs="Arial"/>
                <w:sz w:val="20"/>
                <w:szCs w:val="20"/>
              </w:rPr>
              <w:t>6</w:t>
            </w:r>
            <w:r w:rsidR="00AE0B8B" w:rsidRPr="0061105E">
              <w:rPr>
                <w:rFonts w:ascii="Palatino Linotype" w:hAnsi="Palatino Linotype" w:cs="Arial"/>
                <w:sz w:val="20"/>
                <w:szCs w:val="20"/>
              </w:rPr>
              <w:t> </w:t>
            </w:r>
          </w:p>
        </w:tc>
      </w:tr>
      <w:tr w:rsidR="00AE0B8B" w:rsidRPr="0061105E">
        <w:trPr>
          <w:trHeight w:val="304"/>
        </w:trPr>
        <w:tc>
          <w:tcPr>
            <w:tcW w:w="4031"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Összes heti/ögy óraszám</w:t>
            </w: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rsidR="00AE0B8B" w:rsidRPr="0061105E" w:rsidRDefault="007F7E1D" w:rsidP="00AE0B8B">
            <w:pPr>
              <w:jc w:val="center"/>
              <w:rPr>
                <w:rFonts w:ascii="Palatino Linotype" w:hAnsi="Palatino Linotype" w:cs="Arial"/>
                <w:b/>
                <w:sz w:val="20"/>
                <w:szCs w:val="20"/>
              </w:rPr>
            </w:pPr>
            <w:r w:rsidRPr="0061105E">
              <w:rPr>
                <w:rFonts w:ascii="Palatino Linotype" w:hAnsi="Palatino Linotype" w:cs="Arial"/>
                <w:b/>
                <w:sz w:val="20"/>
                <w:szCs w:val="20"/>
              </w:rPr>
              <w:t>7,5</w:t>
            </w:r>
          </w:p>
        </w:tc>
        <w:tc>
          <w:tcPr>
            <w:tcW w:w="938" w:type="dxa"/>
            <w:tcBorders>
              <w:top w:val="nil"/>
              <w:left w:val="nil"/>
              <w:bottom w:val="single" w:sz="4" w:space="0" w:color="auto"/>
              <w:right w:val="single" w:sz="4" w:space="0" w:color="auto"/>
            </w:tcBorders>
            <w:shd w:val="clear" w:color="auto" w:fill="C0C0C0"/>
            <w:noWrap/>
            <w:vAlign w:val="bottom"/>
          </w:tcPr>
          <w:p w:rsidR="00AE0B8B" w:rsidRPr="0061105E" w:rsidRDefault="008F6D93" w:rsidP="00AE0B8B">
            <w:pPr>
              <w:jc w:val="center"/>
              <w:rPr>
                <w:rFonts w:ascii="Palatino Linotype" w:hAnsi="Palatino Linotype" w:cs="Arial"/>
                <w:b/>
                <w:sz w:val="20"/>
                <w:szCs w:val="20"/>
              </w:rPr>
            </w:pPr>
            <w:r w:rsidRPr="0061105E">
              <w:rPr>
                <w:rFonts w:ascii="Palatino Linotype" w:hAnsi="Palatino Linotype" w:cs="Arial"/>
                <w:b/>
                <w:sz w:val="20"/>
                <w:szCs w:val="20"/>
              </w:rPr>
              <w:t>105</w:t>
            </w:r>
            <w:r w:rsidR="00AE0B8B" w:rsidRPr="0061105E">
              <w:rPr>
                <w:rFonts w:ascii="Palatino Linotype" w:hAnsi="Palatino Linotype" w:cs="Arial"/>
                <w:b/>
                <w:sz w:val="20"/>
                <w:szCs w:val="20"/>
              </w:rPr>
              <w:t> </w:t>
            </w: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rsidR="00AE0B8B" w:rsidRPr="0061105E" w:rsidRDefault="007F7E1D" w:rsidP="00AE0B8B">
            <w:pPr>
              <w:jc w:val="center"/>
              <w:rPr>
                <w:rFonts w:ascii="Palatino Linotype" w:hAnsi="Palatino Linotype" w:cs="Arial"/>
                <w:b/>
                <w:sz w:val="20"/>
                <w:szCs w:val="20"/>
              </w:rPr>
            </w:pPr>
            <w:r w:rsidRPr="0061105E">
              <w:rPr>
                <w:rFonts w:ascii="Palatino Linotype" w:hAnsi="Palatino Linotype" w:cs="Arial"/>
                <w:b/>
                <w:sz w:val="20"/>
                <w:szCs w:val="20"/>
              </w:rPr>
              <w:t>14,5</w:t>
            </w:r>
            <w:r w:rsidR="00AE0B8B" w:rsidRPr="0061105E">
              <w:rPr>
                <w:rFonts w:ascii="Palatino Linotype" w:hAnsi="Palatino Linotype" w:cs="Arial"/>
                <w:b/>
                <w:sz w:val="20"/>
                <w:szCs w:val="20"/>
              </w:rPr>
              <w:t> </w:t>
            </w:r>
          </w:p>
        </w:tc>
      </w:tr>
    </w:tbl>
    <w:p w:rsidR="00A63108" w:rsidRPr="008A5922" w:rsidRDefault="00A63108" w:rsidP="00A63108">
      <w:pPr>
        <w:jc w:val="center"/>
        <w:outlineLvl w:val="2"/>
        <w:rPr>
          <w:rFonts w:ascii="Palatino Linotype" w:hAnsi="Palatino Linotype"/>
          <w:b/>
          <w:sz w:val="24"/>
          <w:szCs w:val="16"/>
        </w:rPr>
      </w:pPr>
    </w:p>
    <w:p w:rsidR="00A63108" w:rsidRPr="0061105E"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kerettanterv</w:t>
      </w:r>
      <w:r w:rsidR="002E2141" w:rsidRPr="0061105E">
        <w:rPr>
          <w:rFonts w:ascii="Palatino Linotype" w:hAnsi="Palatino Linotype"/>
          <w:kern w:val="1"/>
          <w:sz w:val="24"/>
          <w:szCs w:val="24"/>
          <w:lang w:eastAsia="hi-IN" w:bidi="hi-IN"/>
        </w:rPr>
        <w:t>-adaptáció</w:t>
      </w:r>
      <w:r w:rsidRPr="0061105E">
        <w:rPr>
          <w:rFonts w:ascii="Palatino Linotype" w:hAnsi="Palatino Linotype"/>
          <w:kern w:val="1"/>
          <w:sz w:val="24"/>
          <w:szCs w:val="24"/>
          <w:lang w:eastAsia="hi-IN" w:bidi="hi-IN"/>
        </w:rPr>
        <w:t xml:space="preserve"> szakmai tartalma - a szakképzésről szóló 2011. évi CLXXXVII. törvény 8.</w:t>
      </w:r>
      <w:r w:rsidR="00F909C0" w:rsidRPr="0061105E">
        <w:rPr>
          <w:rFonts w:ascii="Palatino Linotype" w:hAnsi="Palatino Linotype"/>
          <w:kern w:val="1"/>
          <w:sz w:val="24"/>
          <w:szCs w:val="24"/>
          <w:lang w:eastAsia="hi-IN" w:bidi="hi-IN"/>
        </w:rPr>
        <w:t xml:space="preserve"> </w:t>
      </w:r>
      <w:r w:rsidRPr="0061105E">
        <w:rPr>
          <w:rFonts w:ascii="Palatino Linotype" w:hAnsi="Palatino Linotype"/>
          <w:kern w:val="1"/>
          <w:sz w:val="24"/>
          <w:szCs w:val="24"/>
          <w:lang w:eastAsia="hi-IN" w:bidi="hi-IN"/>
        </w:rPr>
        <w:t xml:space="preserve">§ (5) bekezdésének megfelelően - a nappali rendszerű oktatásra meghatározott tanulói éves kötelező </w:t>
      </w:r>
      <w:r w:rsidR="00F909C0" w:rsidRPr="0061105E">
        <w:rPr>
          <w:rFonts w:ascii="Palatino Linotype" w:hAnsi="Palatino Linotype"/>
          <w:kern w:val="1"/>
          <w:sz w:val="24"/>
          <w:szCs w:val="24"/>
          <w:lang w:eastAsia="hi-IN" w:bidi="hi-IN"/>
        </w:rPr>
        <w:t xml:space="preserve">összes óraszám </w:t>
      </w:r>
      <w:r w:rsidRPr="0061105E">
        <w:rPr>
          <w:rFonts w:ascii="Palatino Linotype" w:hAnsi="Palatino Linotype"/>
          <w:kern w:val="1"/>
          <w:sz w:val="24"/>
          <w:szCs w:val="24"/>
          <w:lang w:eastAsia="hi-IN" w:bidi="hi-IN"/>
        </w:rPr>
        <w:t xml:space="preserve">szakmai elméleti és gyakorlati </w:t>
      </w:r>
      <w:r w:rsidR="00F909C0" w:rsidRPr="0061105E">
        <w:rPr>
          <w:rFonts w:ascii="Palatino Linotype" w:hAnsi="Palatino Linotype"/>
          <w:kern w:val="1"/>
          <w:sz w:val="24"/>
          <w:szCs w:val="24"/>
          <w:lang w:eastAsia="hi-IN" w:bidi="hi-IN"/>
        </w:rPr>
        <w:t xml:space="preserve">képzésre rendelkezésre álló részének </w:t>
      </w:r>
      <w:r w:rsidRPr="0061105E">
        <w:rPr>
          <w:rFonts w:ascii="Palatino Linotype" w:hAnsi="Palatino Linotype"/>
          <w:kern w:val="1"/>
          <w:sz w:val="24"/>
          <w:szCs w:val="24"/>
          <w:lang w:eastAsia="hi-IN" w:bidi="hi-IN"/>
        </w:rPr>
        <w:t xml:space="preserve">legalább 90%-át lefedi. </w:t>
      </w:r>
    </w:p>
    <w:p w:rsidR="008A5922"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63F7C" w:rsidRDefault="00F63F7C" w:rsidP="00A63108">
      <w:pPr>
        <w:widowControl w:val="0"/>
        <w:suppressAutoHyphens/>
        <w:jc w:val="both"/>
        <w:rPr>
          <w:rFonts w:ascii="Palatino Linotype" w:hAnsi="Palatino Linotype"/>
          <w:kern w:val="1"/>
          <w:sz w:val="24"/>
          <w:szCs w:val="24"/>
          <w:lang w:eastAsia="hi-IN" w:bidi="hi-IN"/>
        </w:rPr>
      </w:pPr>
    </w:p>
    <w:p w:rsidR="00A63108" w:rsidRPr="0061105E"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63108" w:rsidRPr="0061105E" w:rsidRDefault="00F63F7C" w:rsidP="00AE0B8B">
      <w:pPr>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00A63108" w:rsidRPr="0061105E">
        <w:rPr>
          <w:rFonts w:ascii="Palatino Linotype" w:hAnsi="Palatino Linotype"/>
          <w:kern w:val="1"/>
          <w:sz w:val="24"/>
          <w:szCs w:val="24"/>
          <w:lang w:eastAsia="hi-IN" w:bidi="hi-IN"/>
        </w:rPr>
        <w:lastRenderedPageBreak/>
        <w:t>2. számú táblázat</w:t>
      </w:r>
    </w:p>
    <w:p w:rsidR="00A63108" w:rsidRDefault="00A63108" w:rsidP="00A63108">
      <w:pPr>
        <w:widowControl w:val="0"/>
        <w:suppressAutoHyphens/>
        <w:jc w:val="center"/>
        <w:rPr>
          <w:rFonts w:ascii="Palatino Linotype" w:hAnsi="Palatino Linotype" w:cs="Tahoma"/>
          <w:b/>
          <w:kern w:val="1"/>
          <w:sz w:val="24"/>
          <w:szCs w:val="24"/>
          <w:lang w:eastAsia="hi-IN" w:bidi="hi-IN"/>
        </w:rPr>
      </w:pPr>
      <w:r w:rsidRPr="0061105E">
        <w:rPr>
          <w:rFonts w:ascii="Palatino Linotype" w:hAnsi="Palatino Linotype" w:cs="Tahoma"/>
          <w:b/>
          <w:kern w:val="1"/>
          <w:sz w:val="24"/>
          <w:szCs w:val="24"/>
          <w:lang w:eastAsia="hi-IN" w:bidi="hi-IN"/>
        </w:rPr>
        <w:t>A szakmai követelménymodulokhoz rendelt tantárgyak és témakörök óraszáma évfolyamonként</w:t>
      </w:r>
    </w:p>
    <w:p w:rsidR="004B384C" w:rsidRPr="0061105E" w:rsidRDefault="004B384C" w:rsidP="00A63108">
      <w:pPr>
        <w:widowControl w:val="0"/>
        <w:suppressAutoHyphens/>
        <w:jc w:val="center"/>
        <w:rPr>
          <w:rFonts w:ascii="Palatino Linotype" w:hAnsi="Palatino Linotype" w:cs="Tahoma"/>
          <w:b/>
          <w:kern w:val="1"/>
          <w:sz w:val="24"/>
          <w:szCs w:val="24"/>
          <w:lang w:eastAsia="hi-IN" w:bidi="hi-IN"/>
        </w:rPr>
      </w:pPr>
    </w:p>
    <w:tbl>
      <w:tblPr>
        <w:tblW w:w="10740" w:type="dxa"/>
        <w:jc w:val="center"/>
        <w:tblInd w:w="53" w:type="dxa"/>
        <w:tblCellMar>
          <w:left w:w="70" w:type="dxa"/>
          <w:right w:w="70" w:type="dxa"/>
        </w:tblCellMar>
        <w:tblLook w:val="0000" w:firstRow="0" w:lastRow="0" w:firstColumn="0" w:lastColumn="0" w:noHBand="0" w:noVBand="0"/>
      </w:tblPr>
      <w:tblGrid>
        <w:gridCol w:w="2240"/>
        <w:gridCol w:w="2300"/>
        <w:gridCol w:w="1054"/>
        <w:gridCol w:w="1074"/>
        <w:gridCol w:w="886"/>
        <w:gridCol w:w="1054"/>
        <w:gridCol w:w="1074"/>
        <w:gridCol w:w="1058"/>
      </w:tblGrid>
      <w:tr w:rsidR="00AE0B8B" w:rsidRPr="0061105E">
        <w:trPr>
          <w:trHeight w:val="345"/>
          <w:jc w:val="center"/>
        </w:trPr>
        <w:tc>
          <w:tcPr>
            <w:tcW w:w="22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Szakmai követelménymodul</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Tantárgyak/</w:t>
            </w:r>
            <w:r w:rsidRPr="0061105E">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Összesen</w:t>
            </w:r>
          </w:p>
        </w:tc>
      </w:tr>
      <w:tr w:rsidR="00AE0B8B" w:rsidRPr="0061105E">
        <w:trPr>
          <w:trHeight w:val="330"/>
          <w:jc w:val="center"/>
        </w:trPr>
        <w:tc>
          <w:tcPr>
            <w:tcW w:w="2240"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2300"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H/II/1.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H/II/2.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r>
      <w:tr w:rsidR="00AE0B8B" w:rsidRPr="0061105E">
        <w:trPr>
          <w:trHeight w:val="300"/>
          <w:jc w:val="center"/>
        </w:trPr>
        <w:tc>
          <w:tcPr>
            <w:tcW w:w="2240"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2300"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AE0B8B">
            <w:pPr>
              <w:jc w:val="center"/>
              <w:rPr>
                <w:rFonts w:ascii="Palatino Linotype" w:hAnsi="Palatino Linotype" w:cs="Arial"/>
                <w:b/>
                <w:bCs/>
                <w:sz w:val="20"/>
                <w:szCs w:val="20"/>
              </w:rPr>
            </w:pPr>
            <w:r w:rsidRPr="0061105E">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AE0B8B" w:rsidRPr="0061105E" w:rsidRDefault="00AE0B8B" w:rsidP="00AE0B8B">
            <w:pPr>
              <w:rPr>
                <w:rFonts w:ascii="Palatino Linotype" w:hAnsi="Palatino Linotype" w:cs="Arial"/>
                <w:b/>
                <w:bCs/>
                <w:sz w:val="20"/>
                <w:szCs w:val="20"/>
              </w:rPr>
            </w:pPr>
          </w:p>
        </w:tc>
      </w:tr>
      <w:tr w:rsidR="00AE0B8B" w:rsidRPr="0061105E">
        <w:trPr>
          <w:trHeight w:val="300"/>
          <w:jc w:val="center"/>
        </w:trPr>
        <w:tc>
          <w:tcPr>
            <w:tcW w:w="2240" w:type="dxa"/>
            <w:vMerge w:val="restart"/>
            <w:tcBorders>
              <w:top w:val="nil"/>
              <w:left w:val="single" w:sz="4" w:space="0" w:color="auto"/>
              <w:bottom w:val="nil"/>
              <w:right w:val="single" w:sz="4" w:space="0" w:color="auto"/>
            </w:tcBorders>
            <w:shd w:val="clear" w:color="auto" w:fill="auto"/>
            <w:vAlign w:val="center"/>
          </w:tcPr>
          <w:p w:rsidR="002B3EC6" w:rsidRPr="0061105E" w:rsidRDefault="002B3EC6" w:rsidP="002B3EC6">
            <w:pPr>
              <w:jc w:val="center"/>
              <w:rPr>
                <w:rFonts w:ascii="Palatino Linotype" w:hAnsi="Palatino Linotype" w:cs="Arial"/>
                <w:sz w:val="20"/>
                <w:szCs w:val="20"/>
              </w:rPr>
            </w:pPr>
            <w:r w:rsidRPr="0061105E">
              <w:rPr>
                <w:rFonts w:ascii="Palatino Linotype" w:hAnsi="Palatino Linotype" w:cs="Arial"/>
                <w:sz w:val="20"/>
                <w:szCs w:val="20"/>
              </w:rPr>
              <w:t>10866-12</w:t>
            </w:r>
          </w:p>
          <w:p w:rsidR="00AE0B8B" w:rsidRPr="0061105E" w:rsidRDefault="002B3EC6" w:rsidP="002B3EC6">
            <w:pPr>
              <w:rPr>
                <w:rFonts w:ascii="Palatino Linotype" w:hAnsi="Palatino Linotype" w:cs="Arial"/>
                <w:sz w:val="20"/>
                <w:szCs w:val="20"/>
              </w:rPr>
            </w:pPr>
            <w:r w:rsidRPr="0061105E">
              <w:rPr>
                <w:rFonts w:ascii="Palatino Linotype" w:hAnsi="Palatino Linotype" w:cs="Arial"/>
                <w:sz w:val="20"/>
                <w:szCs w:val="20"/>
              </w:rPr>
              <w:t>Hulladék</w:t>
            </w:r>
            <w:r w:rsidR="00B405C0">
              <w:rPr>
                <w:rFonts w:ascii="Palatino Linotype" w:hAnsi="Palatino Linotype" w:cs="Arial"/>
                <w:sz w:val="20"/>
                <w:szCs w:val="20"/>
              </w:rPr>
              <w:t xml:space="preserve"> </w:t>
            </w:r>
            <w:r w:rsidRPr="0061105E">
              <w:rPr>
                <w:rFonts w:ascii="Palatino Linotype" w:hAnsi="Palatino Linotype" w:cs="Arial"/>
                <w:sz w:val="20"/>
                <w:szCs w:val="20"/>
              </w:rPr>
              <w:t>feldolgozógép -kezelés</w:t>
            </w: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2B3EC6" w:rsidP="00AE0B8B">
            <w:pPr>
              <w:rPr>
                <w:rFonts w:ascii="Palatino Linotype" w:hAnsi="Palatino Linotype" w:cs="Arial"/>
                <w:b/>
                <w:bCs/>
                <w:sz w:val="20"/>
                <w:szCs w:val="20"/>
              </w:rPr>
            </w:pPr>
            <w:r w:rsidRPr="0061105E">
              <w:rPr>
                <w:rFonts w:ascii="Palatino Linotype" w:hAnsi="Palatino Linotype" w:cs="Arial"/>
                <w:b/>
                <w:bCs/>
                <w:sz w:val="20"/>
                <w:szCs w:val="20"/>
              </w:rPr>
              <w:t>Hulladéklerakók általános ismertetése</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b/>
                <w:bCs/>
                <w:sz w:val="20"/>
                <w:szCs w:val="20"/>
              </w:rPr>
            </w:pPr>
            <w:r w:rsidRPr="0061105E">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
                <w:bCs/>
                <w:sz w:val="20"/>
                <w:szCs w:val="20"/>
              </w:rPr>
            </w:pPr>
            <w:r w:rsidRPr="0061105E">
              <w:rPr>
                <w:rFonts w:ascii="Palatino Linotype" w:hAnsi="Palatino Linotype" w:cs="Arial"/>
                <w:b/>
                <w:bCs/>
                <w:sz w:val="20"/>
                <w:szCs w:val="20"/>
              </w:rPr>
              <w:t>297,5</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
                <w:bCs/>
                <w:sz w:val="20"/>
                <w:szCs w:val="20"/>
              </w:rPr>
            </w:pPr>
            <w:r w:rsidRPr="0061105E">
              <w:rPr>
                <w:rFonts w:ascii="Palatino Linotype" w:hAnsi="Palatino Linotype" w:cs="Arial"/>
                <w:b/>
                <w:bCs/>
                <w:sz w:val="20"/>
                <w:szCs w:val="20"/>
              </w:rPr>
              <w:t>441,5</w:t>
            </w: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2B3EC6" w:rsidP="00AE0B8B">
            <w:pPr>
              <w:rPr>
                <w:rFonts w:ascii="Palatino Linotype" w:hAnsi="Palatino Linotype" w:cs="Arial"/>
                <w:sz w:val="20"/>
                <w:szCs w:val="20"/>
              </w:rPr>
            </w:pPr>
            <w:r w:rsidRPr="0061105E">
              <w:rPr>
                <w:rFonts w:ascii="Palatino Linotype" w:hAnsi="Palatino Linotype" w:cs="Arial"/>
                <w:sz w:val="20"/>
                <w:szCs w:val="20"/>
              </w:rPr>
              <w:t>Hulladék</w:t>
            </w:r>
            <w:r w:rsidR="00B405C0">
              <w:rPr>
                <w:rFonts w:ascii="Palatino Linotype" w:hAnsi="Palatino Linotype" w:cs="Arial"/>
                <w:sz w:val="20"/>
                <w:szCs w:val="20"/>
              </w:rPr>
              <w:t xml:space="preserve"> </w:t>
            </w:r>
            <w:r w:rsidRPr="0061105E">
              <w:rPr>
                <w:rFonts w:ascii="Palatino Linotype" w:hAnsi="Palatino Linotype" w:cs="Arial"/>
                <w:sz w:val="20"/>
                <w:szCs w:val="20"/>
              </w:rPr>
              <w:t>ártalmatlanítás alapjai</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sz w:val="20"/>
                <w:szCs w:val="20"/>
              </w:rPr>
            </w:pPr>
            <w:r w:rsidRPr="0061105E">
              <w:rPr>
                <w:rFonts w:ascii="Palatino Linotype" w:hAnsi="Palatino Linotype" w:cs="Arial"/>
                <w:sz w:val="20"/>
                <w:szCs w:val="20"/>
              </w:rPr>
              <w:t>99</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2B3EC6" w:rsidP="00AE0B8B">
            <w:pPr>
              <w:rPr>
                <w:rFonts w:ascii="Palatino Linotype" w:hAnsi="Palatino Linotype" w:cs="Arial"/>
                <w:sz w:val="20"/>
                <w:szCs w:val="20"/>
              </w:rPr>
            </w:pPr>
            <w:r w:rsidRPr="0061105E">
              <w:rPr>
                <w:rFonts w:ascii="Palatino Linotype" w:hAnsi="Palatino Linotype" w:cs="Arial"/>
                <w:sz w:val="20"/>
                <w:szCs w:val="20"/>
              </w:rPr>
              <w:t xml:space="preserve">Hulladéklerakási technológiák </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sz w:val="20"/>
                <w:szCs w:val="20"/>
              </w:rPr>
            </w:pPr>
            <w:r w:rsidRPr="0061105E">
              <w:rPr>
                <w:rFonts w:ascii="Palatino Linotype" w:hAnsi="Palatino Linotype" w:cs="Arial"/>
                <w:sz w:val="20"/>
                <w:szCs w:val="20"/>
              </w:rPr>
              <w:t>99</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2B3EC6" w:rsidP="00AE0B8B">
            <w:pPr>
              <w:rPr>
                <w:rFonts w:ascii="Palatino Linotype" w:hAnsi="Palatino Linotype" w:cs="Arial"/>
                <w:sz w:val="20"/>
                <w:szCs w:val="20"/>
              </w:rPr>
            </w:pPr>
            <w:r w:rsidRPr="0061105E">
              <w:rPr>
                <w:rFonts w:ascii="Palatino Linotype" w:hAnsi="Palatino Linotype" w:cs="Arial"/>
                <w:sz w:val="20"/>
                <w:szCs w:val="20"/>
              </w:rPr>
              <w:t>A hulladéklerakó kialakítása, létesítményei és üzemeltetése</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48</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sz w:val="20"/>
                <w:szCs w:val="20"/>
              </w:rPr>
            </w:pPr>
            <w:r w:rsidRPr="0061105E">
              <w:rPr>
                <w:rFonts w:ascii="Palatino Linotype" w:hAnsi="Palatino Linotype" w:cs="Arial"/>
                <w:sz w:val="20"/>
                <w:szCs w:val="20"/>
              </w:rPr>
              <w:t>99,5</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985269" w:rsidP="00D716FD">
            <w:pPr>
              <w:rPr>
                <w:rFonts w:ascii="Palatino Linotype" w:hAnsi="Palatino Linotype" w:cs="Arial"/>
                <w:b/>
                <w:bCs/>
                <w:sz w:val="20"/>
                <w:szCs w:val="20"/>
              </w:rPr>
            </w:pPr>
            <w:r w:rsidRPr="0061105E">
              <w:rPr>
                <w:rFonts w:ascii="Palatino Linotype" w:hAnsi="Palatino Linotype" w:cs="Arial"/>
                <w:b/>
                <w:bCs/>
                <w:sz w:val="20"/>
                <w:szCs w:val="20"/>
              </w:rPr>
              <w:t xml:space="preserve">Technológiai és biztonságtechnikai </w:t>
            </w:r>
            <w:r w:rsidR="004A516B" w:rsidRPr="0061105E">
              <w:rPr>
                <w:rFonts w:ascii="Palatino Linotype" w:hAnsi="Palatino Linotype" w:cs="Arial"/>
                <w:b/>
                <w:bCs/>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b/>
                <w:sz w:val="20"/>
                <w:szCs w:val="20"/>
              </w:rPr>
            </w:pPr>
            <w:r w:rsidRPr="0061105E">
              <w:rPr>
                <w:rFonts w:ascii="Palatino Linotype" w:hAnsi="Palatino Linotype" w:cs="Arial"/>
                <w:b/>
                <w:sz w:val="20"/>
                <w:szCs w:val="20"/>
              </w:rPr>
              <w:t>126</w:t>
            </w: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
                <w:bCs/>
                <w:sz w:val="20"/>
                <w:szCs w:val="20"/>
              </w:rPr>
            </w:pPr>
            <w:r w:rsidRPr="0061105E">
              <w:rPr>
                <w:rFonts w:ascii="Palatino Linotype" w:hAnsi="Palatino Linotype" w:cs="Arial"/>
                <w:b/>
                <w:bCs/>
                <w:sz w:val="20"/>
                <w:szCs w:val="20"/>
              </w:rPr>
              <w:t>210</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B71E87" w:rsidP="00B450DF">
            <w:pPr>
              <w:jc w:val="center"/>
              <w:rPr>
                <w:rFonts w:ascii="Palatino Linotype" w:hAnsi="Palatino Linotype" w:cs="Arial"/>
                <w:b/>
                <w:sz w:val="20"/>
                <w:szCs w:val="20"/>
              </w:rPr>
            </w:pPr>
            <w:r>
              <w:rPr>
                <w:rFonts w:ascii="Palatino Linotype" w:hAnsi="Palatino Linotype" w:cs="Arial"/>
                <w:b/>
                <w:sz w:val="20"/>
                <w:szCs w:val="20"/>
              </w:rPr>
              <w:t>336</w:t>
            </w: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985269" w:rsidP="004A516B">
            <w:pPr>
              <w:rPr>
                <w:rFonts w:ascii="Palatino Linotype" w:hAnsi="Palatino Linotype" w:cs="Arial"/>
                <w:sz w:val="20"/>
                <w:szCs w:val="20"/>
              </w:rPr>
            </w:pPr>
            <w:r w:rsidRPr="0061105E">
              <w:rPr>
                <w:rFonts w:ascii="Palatino Linotype" w:hAnsi="Palatino Linotype" w:cs="Arial"/>
                <w:sz w:val="20"/>
                <w:szCs w:val="20"/>
              </w:rPr>
              <w:t>A hulladék</w:t>
            </w:r>
            <w:r w:rsidR="00B405C0">
              <w:rPr>
                <w:rFonts w:ascii="Palatino Linotype" w:hAnsi="Palatino Linotype" w:cs="Arial"/>
                <w:sz w:val="20"/>
                <w:szCs w:val="20"/>
              </w:rPr>
              <w:t xml:space="preserve"> </w:t>
            </w:r>
            <w:r w:rsidR="004A516B" w:rsidRPr="0061105E">
              <w:rPr>
                <w:rFonts w:ascii="Palatino Linotype" w:hAnsi="Palatino Linotype" w:cs="Arial"/>
                <w:sz w:val="20"/>
                <w:szCs w:val="20"/>
              </w:rPr>
              <w:t>f</w:t>
            </w:r>
            <w:r w:rsidRPr="0061105E">
              <w:rPr>
                <w:rFonts w:ascii="Palatino Linotype" w:hAnsi="Palatino Linotype" w:cs="Arial"/>
                <w:sz w:val="20"/>
                <w:szCs w:val="20"/>
              </w:rPr>
              <w:t>eldolgozó</w:t>
            </w:r>
            <w:r w:rsidR="009769AE" w:rsidRPr="0061105E">
              <w:rPr>
                <w:rFonts w:ascii="Palatino Linotype" w:hAnsi="Palatino Linotype" w:cs="Arial"/>
                <w:sz w:val="20"/>
                <w:szCs w:val="20"/>
              </w:rPr>
              <w:t xml:space="preserve"> </w:t>
            </w:r>
            <w:r w:rsidRPr="0061105E">
              <w:rPr>
                <w:rFonts w:ascii="Palatino Linotype" w:hAnsi="Palatino Linotype" w:cs="Arial"/>
                <w:sz w:val="20"/>
                <w:szCs w:val="20"/>
              </w:rPr>
              <w:t>gépek használata</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42</w:t>
            </w: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Cs/>
                <w:sz w:val="20"/>
                <w:szCs w:val="20"/>
              </w:rPr>
            </w:pPr>
            <w:r w:rsidRPr="0061105E">
              <w:rPr>
                <w:rFonts w:ascii="Palatino Linotype" w:hAnsi="Palatino Linotype" w:cs="Arial"/>
                <w:bCs/>
                <w:sz w:val="20"/>
                <w:szCs w:val="20"/>
              </w:rPr>
              <w:t>70</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985269" w:rsidP="00AE0B8B">
            <w:pPr>
              <w:rPr>
                <w:rFonts w:ascii="Palatino Linotype" w:hAnsi="Palatino Linotype" w:cs="Arial"/>
                <w:sz w:val="20"/>
                <w:szCs w:val="20"/>
              </w:rPr>
            </w:pPr>
            <w:r w:rsidRPr="0061105E">
              <w:rPr>
                <w:rFonts w:ascii="Palatino Linotype" w:hAnsi="Palatino Linotype" w:cs="Arial"/>
                <w:sz w:val="20"/>
                <w:szCs w:val="20"/>
              </w:rPr>
              <w:t>A hulladékfeldolgozás technológiája, gyakorlata</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42</w:t>
            </w: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Cs/>
                <w:sz w:val="20"/>
                <w:szCs w:val="20"/>
              </w:rPr>
            </w:pPr>
            <w:r w:rsidRPr="0061105E">
              <w:rPr>
                <w:rFonts w:ascii="Palatino Linotype" w:hAnsi="Palatino Linotype" w:cs="Arial"/>
                <w:bCs/>
                <w:sz w:val="20"/>
                <w:szCs w:val="20"/>
              </w:rPr>
              <w:t>70</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2240" w:type="dxa"/>
            <w:vMerge/>
            <w:tcBorders>
              <w:top w:val="nil"/>
              <w:left w:val="single" w:sz="4" w:space="0" w:color="auto"/>
              <w:bottom w:val="nil"/>
              <w:right w:val="single" w:sz="4" w:space="0" w:color="auto"/>
            </w:tcBorders>
            <w:shd w:val="clear" w:color="auto" w:fill="auto"/>
            <w:vAlign w:val="center"/>
          </w:tcPr>
          <w:p w:rsidR="00AE0B8B" w:rsidRPr="0061105E" w:rsidRDefault="00AE0B8B" w:rsidP="00AE0B8B">
            <w:pPr>
              <w:rPr>
                <w:rFonts w:ascii="Palatino Linotype" w:hAnsi="Palatino Linotype" w:cs="Arial"/>
                <w:sz w:val="20"/>
                <w:szCs w:val="20"/>
              </w:rPr>
            </w:pPr>
          </w:p>
        </w:tc>
        <w:tc>
          <w:tcPr>
            <w:tcW w:w="2300" w:type="dxa"/>
            <w:tcBorders>
              <w:top w:val="nil"/>
              <w:left w:val="nil"/>
              <w:bottom w:val="single" w:sz="4" w:space="0" w:color="auto"/>
              <w:right w:val="single" w:sz="4" w:space="0" w:color="auto"/>
            </w:tcBorders>
            <w:shd w:val="clear" w:color="auto" w:fill="auto"/>
            <w:vAlign w:val="center"/>
          </w:tcPr>
          <w:p w:rsidR="00AE0B8B" w:rsidRPr="0061105E" w:rsidRDefault="00985269" w:rsidP="00AE0B8B">
            <w:pPr>
              <w:rPr>
                <w:rFonts w:ascii="Palatino Linotype" w:hAnsi="Palatino Linotype" w:cs="Arial"/>
                <w:sz w:val="20"/>
                <w:szCs w:val="20"/>
              </w:rPr>
            </w:pPr>
            <w:r w:rsidRPr="0061105E">
              <w:rPr>
                <w:rFonts w:ascii="Palatino Linotype" w:hAnsi="Palatino Linotype" w:cs="Arial"/>
                <w:sz w:val="20"/>
                <w:szCs w:val="20"/>
              </w:rPr>
              <w:t>A hulladékfeldolgozás biztonságtechnikája</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4A516B" w:rsidP="00B450DF">
            <w:pPr>
              <w:jc w:val="center"/>
              <w:rPr>
                <w:rFonts w:ascii="Palatino Linotype" w:hAnsi="Palatino Linotype" w:cs="Arial"/>
                <w:sz w:val="20"/>
                <w:szCs w:val="20"/>
              </w:rPr>
            </w:pPr>
            <w:r w:rsidRPr="0061105E">
              <w:rPr>
                <w:rFonts w:ascii="Palatino Linotype" w:hAnsi="Palatino Linotype" w:cs="Arial"/>
                <w:sz w:val="20"/>
                <w:szCs w:val="20"/>
              </w:rPr>
              <w:t>42</w:t>
            </w: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506F4A" w:rsidP="00B450DF">
            <w:pPr>
              <w:jc w:val="center"/>
              <w:rPr>
                <w:rFonts w:ascii="Palatino Linotype" w:hAnsi="Palatino Linotype" w:cs="Arial"/>
                <w:bCs/>
                <w:sz w:val="20"/>
                <w:szCs w:val="20"/>
              </w:rPr>
            </w:pPr>
            <w:r w:rsidRPr="0061105E">
              <w:rPr>
                <w:rFonts w:ascii="Palatino Linotype" w:hAnsi="Palatino Linotype" w:cs="Arial"/>
                <w:bCs/>
                <w:sz w:val="20"/>
                <w:szCs w:val="20"/>
              </w:rPr>
              <w:t>70</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sz w:val="20"/>
                <w:szCs w:val="20"/>
              </w:rPr>
            </w:pPr>
          </w:p>
        </w:tc>
      </w:tr>
      <w:tr w:rsidR="00AE0B8B" w:rsidRPr="0061105E">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503360" w:rsidP="00B450DF">
            <w:pPr>
              <w:jc w:val="center"/>
              <w:rPr>
                <w:rFonts w:ascii="Palatino Linotype" w:hAnsi="Palatino Linotype" w:cs="Arial"/>
                <w:b/>
                <w:bCs/>
                <w:sz w:val="20"/>
                <w:szCs w:val="20"/>
              </w:rPr>
            </w:pPr>
            <w:r w:rsidRPr="0061105E">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503360" w:rsidP="00B450DF">
            <w:pPr>
              <w:jc w:val="center"/>
              <w:rPr>
                <w:rFonts w:ascii="Palatino Linotype" w:hAnsi="Palatino Linotype" w:cs="Arial"/>
                <w:b/>
                <w:bCs/>
                <w:sz w:val="20"/>
                <w:szCs w:val="20"/>
              </w:rPr>
            </w:pPr>
            <w:r w:rsidRPr="0061105E">
              <w:rPr>
                <w:rFonts w:ascii="Palatino Linotype" w:hAnsi="Palatino Linotype" w:cs="Arial"/>
                <w:b/>
                <w:bCs/>
                <w:sz w:val="20"/>
                <w:szCs w:val="20"/>
              </w:rPr>
              <w:t>126</w:t>
            </w:r>
          </w:p>
        </w:tc>
        <w:tc>
          <w:tcPr>
            <w:tcW w:w="886" w:type="dxa"/>
            <w:tcBorders>
              <w:top w:val="nil"/>
              <w:left w:val="nil"/>
              <w:bottom w:val="nil"/>
              <w:right w:val="single" w:sz="4" w:space="0" w:color="auto"/>
            </w:tcBorders>
            <w:shd w:val="clear" w:color="auto" w:fill="C0C0C0"/>
            <w:vAlign w:val="center"/>
          </w:tcPr>
          <w:p w:rsidR="00AE0B8B" w:rsidRPr="0061105E" w:rsidRDefault="00AE0B8B" w:rsidP="00B450DF">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E0B8B" w:rsidRPr="0061105E" w:rsidRDefault="0065475E" w:rsidP="00B450DF">
            <w:pPr>
              <w:jc w:val="center"/>
              <w:rPr>
                <w:rFonts w:ascii="Palatino Linotype" w:hAnsi="Palatino Linotype" w:cs="Arial"/>
                <w:b/>
                <w:bCs/>
                <w:sz w:val="20"/>
                <w:szCs w:val="20"/>
              </w:rPr>
            </w:pPr>
            <w:r w:rsidRPr="0061105E">
              <w:rPr>
                <w:rFonts w:ascii="Palatino Linotype" w:hAnsi="Palatino Linotype" w:cs="Arial"/>
                <w:b/>
                <w:bCs/>
                <w:sz w:val="20"/>
                <w:szCs w:val="20"/>
              </w:rPr>
              <w:t>297,5</w:t>
            </w:r>
          </w:p>
        </w:tc>
        <w:tc>
          <w:tcPr>
            <w:tcW w:w="1074" w:type="dxa"/>
            <w:tcBorders>
              <w:top w:val="nil"/>
              <w:left w:val="nil"/>
              <w:bottom w:val="single" w:sz="4" w:space="0" w:color="auto"/>
              <w:right w:val="single" w:sz="4" w:space="0" w:color="auto"/>
            </w:tcBorders>
            <w:shd w:val="clear" w:color="auto" w:fill="auto"/>
            <w:vAlign w:val="center"/>
          </w:tcPr>
          <w:p w:rsidR="00AE0B8B" w:rsidRPr="0061105E" w:rsidRDefault="0065475E" w:rsidP="00B450DF">
            <w:pPr>
              <w:jc w:val="center"/>
              <w:rPr>
                <w:rFonts w:ascii="Palatino Linotype" w:hAnsi="Palatino Linotype" w:cs="Arial"/>
                <w:b/>
                <w:bCs/>
                <w:sz w:val="20"/>
                <w:szCs w:val="20"/>
              </w:rPr>
            </w:pPr>
            <w:r w:rsidRPr="0061105E">
              <w:rPr>
                <w:rFonts w:ascii="Palatino Linotype" w:hAnsi="Palatino Linotype" w:cs="Arial"/>
                <w:b/>
                <w:bCs/>
                <w:sz w:val="20"/>
                <w:szCs w:val="20"/>
              </w:rPr>
              <w:t>210</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AE0B8B" w:rsidP="00B450DF">
            <w:pPr>
              <w:jc w:val="center"/>
              <w:rPr>
                <w:rFonts w:ascii="Palatino Linotype" w:hAnsi="Palatino Linotype" w:cs="Arial"/>
                <w:b/>
                <w:bCs/>
                <w:sz w:val="20"/>
                <w:szCs w:val="20"/>
              </w:rPr>
            </w:pPr>
          </w:p>
        </w:tc>
      </w:tr>
      <w:tr w:rsidR="00AE0B8B" w:rsidRPr="0061105E">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E0B8B" w:rsidRPr="0061105E" w:rsidRDefault="00503360" w:rsidP="00B450DF">
            <w:pPr>
              <w:jc w:val="center"/>
              <w:rPr>
                <w:rFonts w:ascii="Palatino Linotype" w:hAnsi="Palatino Linotype" w:cs="Arial"/>
                <w:b/>
                <w:bCs/>
                <w:sz w:val="20"/>
                <w:szCs w:val="20"/>
              </w:rPr>
            </w:pPr>
            <w:r w:rsidRPr="0061105E">
              <w:rPr>
                <w:rFonts w:ascii="Palatino Linotype" w:hAnsi="Palatino Linotype" w:cs="Arial"/>
                <w:b/>
                <w:bCs/>
                <w:sz w:val="20"/>
                <w:szCs w:val="20"/>
              </w:rPr>
              <w:t>270</w:t>
            </w:r>
          </w:p>
        </w:tc>
        <w:tc>
          <w:tcPr>
            <w:tcW w:w="886" w:type="dxa"/>
            <w:tcBorders>
              <w:top w:val="single" w:sz="4" w:space="0" w:color="auto"/>
              <w:left w:val="nil"/>
              <w:bottom w:val="single" w:sz="4" w:space="0" w:color="auto"/>
              <w:right w:val="single" w:sz="4" w:space="0" w:color="auto"/>
            </w:tcBorders>
            <w:shd w:val="clear" w:color="auto" w:fill="C0C0C0"/>
            <w:vAlign w:val="center"/>
          </w:tcPr>
          <w:p w:rsidR="00AE0B8B" w:rsidRPr="0061105E" w:rsidRDefault="008F6D93" w:rsidP="00B450DF">
            <w:pPr>
              <w:jc w:val="center"/>
              <w:rPr>
                <w:rFonts w:ascii="Palatino Linotype" w:hAnsi="Palatino Linotype" w:cs="Arial"/>
                <w:b/>
                <w:bCs/>
                <w:sz w:val="20"/>
                <w:szCs w:val="20"/>
              </w:rPr>
            </w:pPr>
            <w:r w:rsidRPr="0061105E">
              <w:rPr>
                <w:rFonts w:ascii="Palatino Linotype" w:hAnsi="Palatino Linotype" w:cs="Arial"/>
                <w:b/>
                <w:bCs/>
                <w:sz w:val="20"/>
                <w:szCs w:val="20"/>
              </w:rPr>
              <w:t>105</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E0B8B" w:rsidRPr="0061105E" w:rsidRDefault="0065475E" w:rsidP="00B450DF">
            <w:pPr>
              <w:jc w:val="center"/>
              <w:rPr>
                <w:rFonts w:ascii="Palatino Linotype" w:hAnsi="Palatino Linotype" w:cs="Arial"/>
                <w:b/>
                <w:bCs/>
                <w:sz w:val="20"/>
                <w:szCs w:val="20"/>
              </w:rPr>
            </w:pPr>
            <w:r w:rsidRPr="0061105E">
              <w:rPr>
                <w:rFonts w:ascii="Palatino Linotype" w:hAnsi="Palatino Linotype" w:cs="Arial"/>
                <w:b/>
                <w:bCs/>
                <w:sz w:val="20"/>
                <w:szCs w:val="20"/>
              </w:rPr>
              <w:t>507</w:t>
            </w:r>
            <w:r w:rsidR="00503360" w:rsidRPr="0061105E">
              <w:rPr>
                <w:rFonts w:ascii="Palatino Linotype" w:hAnsi="Palatino Linotype" w:cs="Arial"/>
                <w:b/>
                <w:bCs/>
                <w:sz w:val="20"/>
                <w:szCs w:val="20"/>
              </w:rPr>
              <w:t>,5</w:t>
            </w:r>
          </w:p>
        </w:tc>
        <w:tc>
          <w:tcPr>
            <w:tcW w:w="1058" w:type="dxa"/>
            <w:tcBorders>
              <w:top w:val="nil"/>
              <w:left w:val="nil"/>
              <w:bottom w:val="single" w:sz="4" w:space="0" w:color="auto"/>
              <w:right w:val="single" w:sz="4" w:space="0" w:color="auto"/>
            </w:tcBorders>
            <w:shd w:val="clear" w:color="auto" w:fill="auto"/>
            <w:vAlign w:val="center"/>
          </w:tcPr>
          <w:p w:rsidR="00AE0B8B" w:rsidRPr="0061105E" w:rsidRDefault="0065475E" w:rsidP="00B450DF">
            <w:pPr>
              <w:jc w:val="center"/>
              <w:rPr>
                <w:rFonts w:ascii="Palatino Linotype" w:hAnsi="Palatino Linotype" w:cs="Arial"/>
                <w:b/>
                <w:bCs/>
                <w:sz w:val="20"/>
                <w:szCs w:val="20"/>
              </w:rPr>
            </w:pPr>
            <w:r w:rsidRPr="0061105E">
              <w:rPr>
                <w:rFonts w:ascii="Palatino Linotype" w:hAnsi="Palatino Linotype" w:cs="Arial"/>
                <w:b/>
                <w:bCs/>
                <w:sz w:val="20"/>
                <w:szCs w:val="20"/>
              </w:rPr>
              <w:t>882</w:t>
            </w:r>
            <w:r w:rsidR="003A3D0E" w:rsidRPr="0061105E">
              <w:rPr>
                <w:rFonts w:ascii="Palatino Linotype" w:hAnsi="Palatino Linotype" w:cs="Arial"/>
                <w:b/>
                <w:bCs/>
                <w:sz w:val="20"/>
                <w:szCs w:val="20"/>
              </w:rPr>
              <w:t>,5</w:t>
            </w:r>
          </w:p>
        </w:tc>
      </w:tr>
      <w:tr w:rsidR="00AE0B8B" w:rsidRPr="0061105E">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AE0B8B" w:rsidRPr="0061105E" w:rsidRDefault="008E6498" w:rsidP="0065475E">
            <w:pPr>
              <w:jc w:val="center"/>
              <w:rPr>
                <w:rFonts w:ascii="Palatino Linotype" w:hAnsi="Palatino Linotype" w:cs="Arial"/>
                <w:sz w:val="20"/>
                <w:szCs w:val="20"/>
              </w:rPr>
            </w:pPr>
            <w:r w:rsidRPr="0061105E">
              <w:rPr>
                <w:rFonts w:ascii="Palatino Linotype" w:hAnsi="Palatino Linotype" w:cs="Arial"/>
                <w:sz w:val="20"/>
                <w:szCs w:val="20"/>
              </w:rPr>
              <w:t>4</w:t>
            </w:r>
            <w:r w:rsidR="0065475E" w:rsidRPr="0061105E">
              <w:rPr>
                <w:rFonts w:ascii="Palatino Linotype" w:hAnsi="Palatino Linotype" w:cs="Arial"/>
                <w:sz w:val="20"/>
                <w:szCs w:val="20"/>
              </w:rPr>
              <w:t>41,5</w:t>
            </w:r>
            <w:r w:rsidRPr="0061105E">
              <w:rPr>
                <w:rFonts w:ascii="Palatino Linotype" w:hAnsi="Palatino Linotype" w:cs="Arial"/>
                <w:sz w:val="20"/>
                <w:szCs w:val="20"/>
              </w:rPr>
              <w:t>/</w:t>
            </w:r>
            <w:r w:rsidR="0065475E" w:rsidRPr="0061105E">
              <w:rPr>
                <w:rFonts w:ascii="Palatino Linotype" w:hAnsi="Palatino Linotype" w:cs="Arial"/>
                <w:sz w:val="20"/>
                <w:szCs w:val="20"/>
              </w:rPr>
              <w:t>50,03%</w:t>
            </w:r>
          </w:p>
        </w:tc>
      </w:tr>
      <w:tr w:rsidR="00AE0B8B" w:rsidRPr="0061105E">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E0B8B" w:rsidRPr="0061105E" w:rsidRDefault="00AE0B8B" w:rsidP="00AE0B8B">
            <w:pPr>
              <w:rPr>
                <w:rFonts w:ascii="Palatino Linotype" w:hAnsi="Palatino Linotype" w:cs="Arial"/>
                <w:sz w:val="20"/>
                <w:szCs w:val="20"/>
              </w:rPr>
            </w:pPr>
            <w:r w:rsidRPr="0061105E">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AE0B8B" w:rsidRPr="0061105E" w:rsidRDefault="0065475E" w:rsidP="00B450DF">
            <w:pPr>
              <w:jc w:val="center"/>
              <w:rPr>
                <w:rFonts w:ascii="Palatino Linotype" w:hAnsi="Palatino Linotype" w:cs="Arial"/>
                <w:sz w:val="20"/>
                <w:szCs w:val="20"/>
              </w:rPr>
            </w:pPr>
            <w:r w:rsidRPr="0061105E">
              <w:rPr>
                <w:rFonts w:ascii="Palatino Linotype" w:hAnsi="Palatino Linotype" w:cs="Arial"/>
                <w:sz w:val="20"/>
                <w:szCs w:val="20"/>
              </w:rPr>
              <w:t>441/49,97%</w:t>
            </w:r>
          </w:p>
        </w:tc>
      </w:tr>
    </w:tbl>
    <w:p w:rsidR="00A63108" w:rsidRPr="0061105E" w:rsidRDefault="00A63108" w:rsidP="00A63108">
      <w:pPr>
        <w:widowControl w:val="0"/>
        <w:suppressAutoHyphens/>
        <w:jc w:val="both"/>
        <w:rPr>
          <w:rFonts w:ascii="Palatino Linotype" w:hAnsi="Palatino Linotype" w:cs="Mangal"/>
          <w:kern w:val="1"/>
          <w:sz w:val="20"/>
          <w:szCs w:val="20"/>
          <w:lang w:eastAsia="hi-IN" w:bidi="hi-IN"/>
        </w:rPr>
      </w:pPr>
      <w:r w:rsidRPr="0061105E">
        <w:rPr>
          <w:rFonts w:ascii="Palatino Linotype" w:hAnsi="Palatino Linotype" w:cs="Mangal"/>
          <w:kern w:val="1"/>
          <w:sz w:val="18"/>
          <w:szCs w:val="18"/>
          <w:lang w:eastAsia="hi-IN" w:bidi="hi-IN"/>
        </w:rPr>
        <w:t>Jelmagyarázat: e/</w:t>
      </w:r>
      <w:r w:rsidRPr="008A5922">
        <w:rPr>
          <w:rFonts w:ascii="Palatino Linotype" w:hAnsi="Palatino Linotype" w:cs="Mangal"/>
          <w:kern w:val="1"/>
          <w:sz w:val="20"/>
          <w:szCs w:val="18"/>
          <w:lang w:eastAsia="hi-IN" w:bidi="hi-IN"/>
        </w:rPr>
        <w:t>elmélet</w:t>
      </w:r>
      <w:r w:rsidRPr="0061105E">
        <w:rPr>
          <w:rFonts w:ascii="Palatino Linotype" w:hAnsi="Palatino Linotype" w:cs="Mangal"/>
          <w:kern w:val="1"/>
          <w:sz w:val="18"/>
          <w:szCs w:val="18"/>
          <w:lang w:eastAsia="hi-IN" w:bidi="hi-IN"/>
        </w:rPr>
        <w:t>, gy/gyakorlat, ögy/összefüggő szakmai gyakorlat</w:t>
      </w:r>
    </w:p>
    <w:p w:rsidR="00FE70D7" w:rsidRPr="0061105E" w:rsidRDefault="00FE70D7" w:rsidP="00A63108">
      <w:pPr>
        <w:widowControl w:val="0"/>
        <w:suppressAutoHyphens/>
        <w:jc w:val="both"/>
        <w:rPr>
          <w:rFonts w:ascii="Palatino Linotype" w:hAnsi="Palatino Linotype"/>
          <w:kern w:val="1"/>
          <w:sz w:val="20"/>
          <w:szCs w:val="20"/>
          <w:lang w:eastAsia="hi-IN" w:bidi="hi-IN"/>
        </w:rPr>
      </w:pPr>
    </w:p>
    <w:p w:rsidR="00A63108" w:rsidRPr="0061105E" w:rsidRDefault="00A63108" w:rsidP="00A63108">
      <w:pPr>
        <w:widowControl w:val="0"/>
        <w:suppressAutoHyphens/>
        <w:jc w:val="both"/>
        <w:rPr>
          <w:rFonts w:ascii="Palatino Linotype" w:hAnsi="Palatino Linotype"/>
          <w:kern w:val="1"/>
          <w:sz w:val="16"/>
          <w:szCs w:val="16"/>
          <w:lang w:eastAsia="hi-IN" w:bidi="hi-IN"/>
        </w:rPr>
      </w:pPr>
      <w:r w:rsidRPr="0061105E">
        <w:rPr>
          <w:rFonts w:ascii="Palatino Linotype" w:hAnsi="Palatino Linotype"/>
          <w:kern w:val="1"/>
          <w:sz w:val="24"/>
          <w:szCs w:val="24"/>
          <w:lang w:eastAsia="hi-IN" w:bidi="hi-IN"/>
        </w:rPr>
        <w:t>A szakképzésről szóló 2011. évi CLXXXVII. törvény 8.</w:t>
      </w:r>
      <w:r w:rsidR="00F909C0" w:rsidRPr="0061105E">
        <w:rPr>
          <w:rFonts w:ascii="Palatino Linotype" w:hAnsi="Palatino Linotype"/>
          <w:kern w:val="1"/>
          <w:sz w:val="24"/>
          <w:szCs w:val="24"/>
          <w:lang w:eastAsia="hi-IN" w:bidi="hi-IN"/>
        </w:rPr>
        <w:t xml:space="preserve"> </w:t>
      </w:r>
      <w:r w:rsidRPr="0061105E">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sidR="00F909C0" w:rsidRPr="0061105E">
        <w:rPr>
          <w:rFonts w:ascii="Palatino Linotype" w:hAnsi="Palatino Linotype"/>
          <w:kern w:val="2"/>
          <w:sz w:val="24"/>
          <w:szCs w:val="24"/>
          <w:lang w:eastAsia="hi-IN" w:bidi="hi-IN"/>
        </w:rPr>
        <w:t xml:space="preserve">összes óraszám </w:t>
      </w:r>
      <w:r w:rsidRPr="0061105E">
        <w:rPr>
          <w:rFonts w:ascii="Palatino Linotype" w:hAnsi="Palatino Linotype"/>
          <w:kern w:val="1"/>
          <w:sz w:val="24"/>
          <w:szCs w:val="24"/>
          <w:lang w:eastAsia="hi-IN" w:bidi="hi-IN"/>
        </w:rPr>
        <w:t>szakmai elméleti és gyakorlati</w:t>
      </w:r>
      <w:r w:rsidR="00F909C0" w:rsidRPr="0061105E">
        <w:rPr>
          <w:rFonts w:ascii="Palatino Linotype" w:hAnsi="Palatino Linotype"/>
          <w:kern w:val="2"/>
          <w:sz w:val="24"/>
          <w:szCs w:val="24"/>
          <w:lang w:eastAsia="hi-IN" w:bidi="hi-IN"/>
        </w:rPr>
        <w:t xml:space="preserve"> képzésre rendelkezésre álló részének</w:t>
      </w:r>
      <w:r w:rsidRPr="0061105E">
        <w:rPr>
          <w:rFonts w:ascii="Palatino Linotype" w:hAnsi="Palatino Linotype"/>
          <w:kern w:val="1"/>
          <w:sz w:val="24"/>
          <w:szCs w:val="24"/>
          <w:lang w:eastAsia="hi-IN" w:bidi="hi-IN"/>
        </w:rPr>
        <w:t xml:space="preserve"> legalább 90%-a felosztásra került.</w:t>
      </w:r>
    </w:p>
    <w:p w:rsidR="00A63108" w:rsidRPr="0061105E" w:rsidRDefault="00A63108" w:rsidP="00A63108">
      <w:pPr>
        <w:widowControl w:val="0"/>
        <w:suppressAutoHyphens/>
        <w:jc w:val="both"/>
        <w:rPr>
          <w:rFonts w:ascii="Palatino Linotype" w:hAnsi="Palatino Linotype"/>
          <w:kern w:val="1"/>
          <w:sz w:val="16"/>
          <w:szCs w:val="16"/>
          <w:highlight w:val="yellow"/>
          <w:lang w:eastAsia="hi-IN" w:bidi="hi-IN"/>
        </w:rPr>
      </w:pPr>
    </w:p>
    <w:p w:rsidR="00A63108" w:rsidRPr="0061105E" w:rsidRDefault="00A63108" w:rsidP="00A63108">
      <w:pPr>
        <w:widowControl w:val="0"/>
        <w:suppressAutoHyphens/>
        <w:jc w:val="both"/>
        <w:rPr>
          <w:rFonts w:ascii="Palatino Linotype" w:hAnsi="Palatino Linotype"/>
          <w:kern w:val="1"/>
          <w:sz w:val="16"/>
          <w:szCs w:val="16"/>
          <w:lang w:eastAsia="hi-IN" w:bidi="hi-IN"/>
        </w:rPr>
      </w:pPr>
      <w:r w:rsidRPr="0061105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63108" w:rsidRPr="0061105E" w:rsidRDefault="00A63108" w:rsidP="00A63108">
      <w:pPr>
        <w:widowControl w:val="0"/>
        <w:suppressAutoHyphens/>
        <w:jc w:val="both"/>
        <w:rPr>
          <w:rFonts w:ascii="Palatino Linotype" w:hAnsi="Palatino Linotype"/>
          <w:kern w:val="1"/>
          <w:sz w:val="16"/>
          <w:szCs w:val="16"/>
          <w:lang w:eastAsia="hi-IN" w:bidi="hi-IN"/>
        </w:rPr>
      </w:pPr>
    </w:p>
    <w:p w:rsidR="00A63108" w:rsidRPr="0061105E" w:rsidRDefault="00A63108" w:rsidP="00A63108">
      <w:pPr>
        <w:widowControl w:val="0"/>
        <w:suppressAutoHyphens/>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 xml:space="preserve">A tantárgyakra meghatározott időkeret kötelező érvényű, </w:t>
      </w:r>
      <w:r w:rsidRPr="0061105E">
        <w:rPr>
          <w:rFonts w:ascii="Palatino Linotype" w:hAnsi="Palatino Linotype"/>
          <w:i/>
          <w:kern w:val="1"/>
          <w:sz w:val="24"/>
          <w:szCs w:val="24"/>
          <w:lang w:eastAsia="hi-IN" w:bidi="hi-IN"/>
        </w:rPr>
        <w:t>a témakörökre kialakított óraszám pedig ajánlás.</w:t>
      </w:r>
    </w:p>
    <w:p w:rsidR="00A63108" w:rsidRPr="0061105E" w:rsidRDefault="00A63108" w:rsidP="00A63108">
      <w:pPr>
        <w:widowControl w:val="0"/>
        <w:suppressAutoHyphens/>
        <w:jc w:val="center"/>
        <w:rPr>
          <w:rFonts w:ascii="Palatino Linotype" w:hAnsi="Palatino Linotype" w:cs="TimesNewRomanPSMT"/>
          <w:sz w:val="44"/>
          <w:szCs w:val="44"/>
          <w:lang w:bidi="hi-IN"/>
        </w:rPr>
      </w:pPr>
      <w:r w:rsidRPr="0061105E">
        <w:rPr>
          <w:rFonts w:ascii="Palatino Linotype" w:hAnsi="Palatino Linotype"/>
          <w:sz w:val="24"/>
          <w:szCs w:val="24"/>
        </w:rPr>
        <w:br w:type="page"/>
      </w:r>
    </w:p>
    <w:p w:rsidR="00A63108" w:rsidRPr="0061105E" w:rsidRDefault="00A63108" w:rsidP="00A63108">
      <w:pPr>
        <w:widowControl w:val="0"/>
        <w:suppressAutoHyphens/>
        <w:jc w:val="center"/>
        <w:rPr>
          <w:rFonts w:ascii="Palatino Linotype" w:hAnsi="Palatino Linotype" w:cs="TimesNewRomanPSMT"/>
          <w:sz w:val="44"/>
          <w:szCs w:val="44"/>
          <w:lang w:bidi="hi-IN"/>
        </w:rPr>
      </w:pPr>
    </w:p>
    <w:p w:rsidR="00A63108" w:rsidRPr="0061105E" w:rsidRDefault="00A63108" w:rsidP="00A63108">
      <w:pPr>
        <w:widowControl w:val="0"/>
        <w:suppressAutoHyphens/>
        <w:jc w:val="center"/>
        <w:rPr>
          <w:rFonts w:ascii="Palatino Linotype" w:hAnsi="Palatino Linotype" w:cs="TimesNewRomanPSMT"/>
          <w:sz w:val="44"/>
          <w:szCs w:val="44"/>
          <w:lang w:bidi="hi-IN"/>
        </w:rPr>
      </w:pPr>
    </w:p>
    <w:p w:rsidR="00A63108" w:rsidRPr="0061105E" w:rsidRDefault="00A63108" w:rsidP="00A63108">
      <w:pPr>
        <w:widowControl w:val="0"/>
        <w:suppressAutoHyphens/>
        <w:jc w:val="center"/>
        <w:rPr>
          <w:rFonts w:ascii="Palatino Linotype" w:hAnsi="Palatino Linotype" w:cs="TimesNewRomanPSMT"/>
          <w:sz w:val="44"/>
          <w:szCs w:val="44"/>
          <w:lang w:bidi="hi-IN"/>
        </w:rPr>
      </w:pPr>
    </w:p>
    <w:p w:rsidR="00A63108" w:rsidRPr="0061105E" w:rsidRDefault="00A63108" w:rsidP="00A63108">
      <w:pPr>
        <w:widowControl w:val="0"/>
        <w:suppressAutoHyphens/>
        <w:jc w:val="center"/>
        <w:rPr>
          <w:rFonts w:ascii="Palatino Linotype" w:hAnsi="Palatino Linotype"/>
          <w:b/>
          <w:sz w:val="44"/>
          <w:szCs w:val="44"/>
        </w:rPr>
      </w:pPr>
      <w:r w:rsidRPr="0061105E">
        <w:rPr>
          <w:rFonts w:ascii="Palatino Linotype" w:hAnsi="Palatino Linotype"/>
          <w:b/>
          <w:sz w:val="44"/>
          <w:szCs w:val="44"/>
        </w:rPr>
        <w:t xml:space="preserve">A </w:t>
      </w:r>
    </w:p>
    <w:p w:rsidR="00A63108" w:rsidRPr="0061105E" w:rsidRDefault="00985269" w:rsidP="00A63108">
      <w:pPr>
        <w:widowControl w:val="0"/>
        <w:suppressAutoHyphens/>
        <w:jc w:val="center"/>
        <w:rPr>
          <w:rFonts w:ascii="Palatino Linotype" w:hAnsi="Palatino Linotype"/>
          <w:b/>
          <w:sz w:val="44"/>
          <w:szCs w:val="44"/>
        </w:rPr>
      </w:pPr>
      <w:r w:rsidRPr="0061105E">
        <w:rPr>
          <w:rFonts w:ascii="Palatino Linotype" w:hAnsi="Palatino Linotype"/>
          <w:b/>
          <w:sz w:val="44"/>
          <w:szCs w:val="44"/>
        </w:rPr>
        <w:t xml:space="preserve">10866-12 </w:t>
      </w:r>
      <w:r w:rsidR="00A63108" w:rsidRPr="0061105E">
        <w:rPr>
          <w:rFonts w:ascii="Palatino Linotype" w:hAnsi="Palatino Linotype"/>
          <w:b/>
          <w:sz w:val="44"/>
          <w:szCs w:val="44"/>
        </w:rPr>
        <w:t>azonosító számú</w:t>
      </w:r>
    </w:p>
    <w:p w:rsidR="00A63108" w:rsidRPr="0061105E" w:rsidRDefault="00A63108" w:rsidP="00A63108">
      <w:pPr>
        <w:widowControl w:val="0"/>
        <w:suppressAutoHyphens/>
        <w:jc w:val="center"/>
        <w:rPr>
          <w:rFonts w:ascii="Palatino Linotype" w:hAnsi="Palatino Linotype"/>
          <w:sz w:val="44"/>
          <w:szCs w:val="44"/>
        </w:rPr>
      </w:pPr>
    </w:p>
    <w:p w:rsidR="00A63108" w:rsidRPr="0061105E" w:rsidRDefault="00985269" w:rsidP="00A63108">
      <w:pPr>
        <w:widowControl w:val="0"/>
        <w:suppressAutoHyphens/>
        <w:jc w:val="center"/>
        <w:rPr>
          <w:rFonts w:ascii="Palatino Linotype" w:hAnsi="Palatino Linotype"/>
          <w:b/>
          <w:sz w:val="44"/>
          <w:szCs w:val="44"/>
        </w:rPr>
      </w:pPr>
      <w:r w:rsidRPr="0061105E">
        <w:rPr>
          <w:rFonts w:ascii="Palatino Linotype" w:hAnsi="Palatino Linotype"/>
          <w:b/>
          <w:sz w:val="44"/>
          <w:szCs w:val="44"/>
        </w:rPr>
        <w:t>Hulladék</w:t>
      </w:r>
      <w:r w:rsidR="00B405C0">
        <w:rPr>
          <w:rFonts w:ascii="Palatino Linotype" w:hAnsi="Palatino Linotype"/>
          <w:b/>
          <w:sz w:val="44"/>
          <w:szCs w:val="44"/>
        </w:rPr>
        <w:t xml:space="preserve"> </w:t>
      </w:r>
      <w:r w:rsidRPr="0061105E">
        <w:rPr>
          <w:rFonts w:ascii="Palatino Linotype" w:hAnsi="Palatino Linotype"/>
          <w:b/>
          <w:sz w:val="44"/>
          <w:szCs w:val="44"/>
        </w:rPr>
        <w:t>feldolgozógép-kezelés</w:t>
      </w:r>
    </w:p>
    <w:p w:rsidR="00A63108" w:rsidRPr="0061105E" w:rsidRDefault="00A63108" w:rsidP="00A63108">
      <w:pPr>
        <w:widowControl w:val="0"/>
        <w:suppressAutoHyphens/>
        <w:jc w:val="center"/>
        <w:rPr>
          <w:rFonts w:ascii="Palatino Linotype" w:hAnsi="Palatino Linotype"/>
          <w:b/>
          <w:sz w:val="44"/>
          <w:szCs w:val="44"/>
        </w:rPr>
      </w:pPr>
      <w:proofErr w:type="gramStart"/>
      <w:r w:rsidRPr="0061105E">
        <w:rPr>
          <w:rFonts w:ascii="Palatino Linotype" w:hAnsi="Palatino Linotype"/>
          <w:b/>
          <w:sz w:val="44"/>
          <w:szCs w:val="44"/>
        </w:rPr>
        <w:t>megnevezésű</w:t>
      </w:r>
      <w:proofErr w:type="gramEnd"/>
    </w:p>
    <w:p w:rsidR="00A63108" w:rsidRPr="0061105E" w:rsidRDefault="00A63108" w:rsidP="00A63108">
      <w:pPr>
        <w:widowControl w:val="0"/>
        <w:suppressAutoHyphens/>
        <w:jc w:val="center"/>
        <w:rPr>
          <w:rFonts w:ascii="Palatino Linotype" w:hAnsi="Palatino Linotype"/>
          <w:b/>
          <w:sz w:val="44"/>
          <w:szCs w:val="44"/>
        </w:rPr>
      </w:pPr>
    </w:p>
    <w:p w:rsidR="00A63108" w:rsidRPr="0061105E" w:rsidRDefault="00A63108" w:rsidP="00A63108">
      <w:pPr>
        <w:widowControl w:val="0"/>
        <w:suppressAutoHyphens/>
        <w:jc w:val="center"/>
        <w:rPr>
          <w:rFonts w:ascii="Palatino Linotype" w:hAnsi="Palatino Linotype"/>
          <w:b/>
          <w:kern w:val="1"/>
          <w:sz w:val="44"/>
          <w:szCs w:val="44"/>
          <w:lang w:eastAsia="hi-IN" w:bidi="hi-IN"/>
        </w:rPr>
      </w:pPr>
      <w:proofErr w:type="gramStart"/>
      <w:r w:rsidRPr="0061105E">
        <w:rPr>
          <w:rFonts w:ascii="Palatino Linotype" w:hAnsi="Palatino Linotype"/>
          <w:b/>
          <w:kern w:val="1"/>
          <w:sz w:val="44"/>
          <w:szCs w:val="44"/>
          <w:lang w:eastAsia="hi-IN" w:bidi="hi-IN"/>
        </w:rPr>
        <w:t>szakmai</w:t>
      </w:r>
      <w:proofErr w:type="gramEnd"/>
      <w:r w:rsidRPr="0061105E">
        <w:rPr>
          <w:rFonts w:ascii="Palatino Linotype" w:hAnsi="Palatino Linotype"/>
          <w:b/>
          <w:kern w:val="1"/>
          <w:sz w:val="44"/>
          <w:szCs w:val="44"/>
          <w:lang w:eastAsia="hi-IN" w:bidi="hi-IN"/>
        </w:rPr>
        <w:t xml:space="preserve"> követelménymodul</w:t>
      </w:r>
    </w:p>
    <w:p w:rsidR="00A63108" w:rsidRPr="0061105E" w:rsidRDefault="00A63108" w:rsidP="00A63108">
      <w:pPr>
        <w:widowControl w:val="0"/>
        <w:suppressAutoHyphens/>
        <w:jc w:val="center"/>
        <w:rPr>
          <w:rFonts w:ascii="Palatino Linotype" w:hAnsi="Palatino Linotype"/>
          <w:b/>
          <w:kern w:val="1"/>
          <w:sz w:val="44"/>
          <w:szCs w:val="44"/>
          <w:lang w:eastAsia="hi-IN" w:bidi="hi-IN"/>
        </w:rPr>
      </w:pPr>
    </w:p>
    <w:p w:rsidR="00A63108" w:rsidRPr="0061105E" w:rsidRDefault="00A63108" w:rsidP="00A63108">
      <w:pPr>
        <w:widowControl w:val="0"/>
        <w:suppressAutoHyphens/>
        <w:jc w:val="center"/>
        <w:rPr>
          <w:rFonts w:ascii="Palatino Linotype" w:hAnsi="Palatino Linotype"/>
          <w:b/>
          <w:kern w:val="1"/>
          <w:sz w:val="44"/>
          <w:szCs w:val="44"/>
          <w:lang w:eastAsia="hi-IN" w:bidi="hi-IN"/>
        </w:rPr>
      </w:pPr>
      <w:proofErr w:type="gramStart"/>
      <w:r w:rsidRPr="0061105E">
        <w:rPr>
          <w:rFonts w:ascii="Palatino Linotype" w:hAnsi="Palatino Linotype"/>
          <w:b/>
          <w:kern w:val="1"/>
          <w:sz w:val="44"/>
          <w:szCs w:val="44"/>
          <w:lang w:eastAsia="hi-IN" w:bidi="hi-IN"/>
        </w:rPr>
        <w:t>tantárgyai</w:t>
      </w:r>
      <w:proofErr w:type="gramEnd"/>
      <w:r w:rsidRPr="0061105E">
        <w:rPr>
          <w:rFonts w:ascii="Palatino Linotype" w:hAnsi="Palatino Linotype"/>
          <w:b/>
          <w:kern w:val="1"/>
          <w:sz w:val="44"/>
          <w:szCs w:val="44"/>
          <w:lang w:eastAsia="hi-IN" w:bidi="hi-IN"/>
        </w:rPr>
        <w:t>, témakörei</w:t>
      </w:r>
    </w:p>
    <w:p w:rsidR="00A63108" w:rsidRPr="0061105E" w:rsidRDefault="00A63108" w:rsidP="00A63108">
      <w:pPr>
        <w:widowControl w:val="0"/>
        <w:suppressAutoHyphens/>
        <w:jc w:val="center"/>
        <w:rPr>
          <w:rFonts w:ascii="Palatino Linotype" w:hAnsi="Palatino Linotype"/>
          <w:b/>
          <w:bCs/>
          <w:kern w:val="1"/>
          <w:sz w:val="44"/>
          <w:szCs w:val="44"/>
          <w:lang w:eastAsia="hi-IN" w:bidi="hi-IN"/>
        </w:rPr>
      </w:pPr>
    </w:p>
    <w:p w:rsidR="00A63108" w:rsidRPr="0061105E" w:rsidRDefault="00A63108" w:rsidP="00A63108">
      <w:pPr>
        <w:widowControl w:val="0"/>
        <w:suppressAutoHyphens/>
        <w:jc w:val="both"/>
        <w:rPr>
          <w:rFonts w:ascii="Palatino Linotype" w:hAnsi="Palatino Linotype"/>
          <w:b/>
          <w:kern w:val="1"/>
          <w:sz w:val="24"/>
          <w:szCs w:val="24"/>
          <w:lang w:eastAsia="hi-IN" w:bidi="hi-IN"/>
        </w:rPr>
      </w:pPr>
      <w:r w:rsidRPr="0061105E">
        <w:rPr>
          <w:rFonts w:ascii="Palatino Linotype" w:hAnsi="Palatino Linotype"/>
          <w:b/>
          <w:bCs/>
          <w:kern w:val="1"/>
          <w:sz w:val="24"/>
          <w:szCs w:val="24"/>
          <w:lang w:eastAsia="hi-IN" w:bidi="hi-IN"/>
        </w:rPr>
        <w:br w:type="page"/>
      </w:r>
      <w:r w:rsidRPr="0061105E">
        <w:rPr>
          <w:rFonts w:ascii="Palatino Linotype" w:hAnsi="Palatino Linotype" w:cs="Mangal"/>
          <w:b/>
          <w:kern w:val="1"/>
          <w:sz w:val="24"/>
          <w:szCs w:val="24"/>
          <w:lang w:eastAsia="hi-IN" w:bidi="hi-IN"/>
        </w:rPr>
        <w:lastRenderedPageBreak/>
        <w:t xml:space="preserve">A </w:t>
      </w:r>
      <w:r w:rsidR="00985269" w:rsidRPr="0061105E">
        <w:rPr>
          <w:rFonts w:ascii="Palatino Linotype" w:hAnsi="Palatino Linotype" w:cs="Mangal"/>
          <w:b/>
          <w:kern w:val="1"/>
          <w:sz w:val="24"/>
          <w:szCs w:val="24"/>
          <w:lang w:eastAsia="hi-IN" w:bidi="hi-IN"/>
        </w:rPr>
        <w:t xml:space="preserve">10866-12 </w:t>
      </w:r>
      <w:r w:rsidRPr="0061105E">
        <w:rPr>
          <w:rFonts w:ascii="Palatino Linotype" w:hAnsi="Palatino Linotype"/>
          <w:b/>
          <w:sz w:val="24"/>
          <w:szCs w:val="24"/>
        </w:rPr>
        <w:t xml:space="preserve">azonosító számú, </w:t>
      </w:r>
      <w:r w:rsidR="00985269" w:rsidRPr="0061105E">
        <w:rPr>
          <w:rFonts w:ascii="Palatino Linotype" w:hAnsi="Palatino Linotype"/>
          <w:b/>
          <w:sz w:val="24"/>
          <w:szCs w:val="24"/>
        </w:rPr>
        <w:t>Hulladék</w:t>
      </w:r>
      <w:r w:rsidR="00B405C0">
        <w:rPr>
          <w:rFonts w:ascii="Palatino Linotype" w:hAnsi="Palatino Linotype"/>
          <w:b/>
          <w:sz w:val="24"/>
          <w:szCs w:val="24"/>
        </w:rPr>
        <w:t xml:space="preserve"> </w:t>
      </w:r>
      <w:r w:rsidR="00985269" w:rsidRPr="0061105E">
        <w:rPr>
          <w:rFonts w:ascii="Palatino Linotype" w:hAnsi="Palatino Linotype"/>
          <w:b/>
          <w:sz w:val="24"/>
          <w:szCs w:val="24"/>
        </w:rPr>
        <w:t xml:space="preserve">feldolgozógép-kezelés </w:t>
      </w:r>
      <w:r w:rsidRPr="0061105E">
        <w:rPr>
          <w:rFonts w:ascii="Palatino Linotype" w:hAnsi="Palatino Linotype"/>
          <w:b/>
          <w:sz w:val="24"/>
          <w:szCs w:val="24"/>
        </w:rPr>
        <w:t>megnevezésű szakmai követelmény</w:t>
      </w:r>
      <w:r w:rsidRPr="0061105E">
        <w:rPr>
          <w:rFonts w:ascii="Palatino Linotype" w:hAnsi="Palatino Linotype"/>
          <w:b/>
          <w:kern w:val="1"/>
          <w:sz w:val="24"/>
          <w:szCs w:val="24"/>
          <w:lang w:eastAsia="hi-IN" w:bidi="hi-IN"/>
        </w:rPr>
        <w:t>modulhoz tartozó tantárgyak és a témakörök oktatása során fejlesztendő kompetenciák</w:t>
      </w:r>
    </w:p>
    <w:tbl>
      <w:tblPr>
        <w:tblW w:w="9657" w:type="dxa"/>
        <w:jc w:val="center"/>
        <w:tblCellMar>
          <w:left w:w="70" w:type="dxa"/>
          <w:right w:w="70" w:type="dxa"/>
        </w:tblCellMar>
        <w:tblLook w:val="0000" w:firstRow="0" w:lastRow="0" w:firstColumn="0" w:lastColumn="0" w:noHBand="0" w:noVBand="0"/>
      </w:tblPr>
      <w:tblGrid>
        <w:gridCol w:w="5156"/>
        <w:gridCol w:w="808"/>
        <w:gridCol w:w="709"/>
        <w:gridCol w:w="851"/>
        <w:gridCol w:w="606"/>
        <w:gridCol w:w="811"/>
        <w:gridCol w:w="716"/>
        <w:tblGridChange w:id="4">
          <w:tblGrid>
            <w:gridCol w:w="5156"/>
            <w:gridCol w:w="808"/>
            <w:gridCol w:w="709"/>
            <w:gridCol w:w="851"/>
            <w:gridCol w:w="606"/>
            <w:gridCol w:w="811"/>
            <w:gridCol w:w="716"/>
          </w:tblGrid>
        </w:tblGridChange>
      </w:tblGrid>
      <w:tr w:rsidR="00A63108" w:rsidRPr="008A5922">
        <w:trPr>
          <w:trHeight w:val="343"/>
          <w:jc w:val="center"/>
        </w:trPr>
        <w:tc>
          <w:tcPr>
            <w:tcW w:w="5156" w:type="dxa"/>
            <w:vMerge w:val="restart"/>
            <w:tcBorders>
              <w:top w:val="single" w:sz="4" w:space="0" w:color="auto"/>
              <w:left w:val="single" w:sz="4" w:space="0" w:color="auto"/>
              <w:bottom w:val="single" w:sz="4" w:space="0" w:color="auto"/>
              <w:right w:val="single" w:sz="4" w:space="0" w:color="auto"/>
            </w:tcBorders>
            <w:noWrap/>
            <w:vAlign w:val="center"/>
          </w:tcPr>
          <w:p w:rsidR="00985269" w:rsidRPr="008A5922" w:rsidRDefault="00985269" w:rsidP="00010E5A">
            <w:pPr>
              <w:jc w:val="center"/>
              <w:rPr>
                <w:rFonts w:ascii="Palatino Linotype" w:hAnsi="Palatino Linotype" w:cs="Mangal"/>
                <w:kern w:val="1"/>
                <w:sz w:val="20"/>
                <w:szCs w:val="20"/>
                <w:lang w:eastAsia="hi-IN" w:bidi="hi-IN"/>
              </w:rPr>
            </w:pPr>
            <w:r w:rsidRPr="008A5922">
              <w:rPr>
                <w:rFonts w:ascii="Palatino Linotype" w:hAnsi="Palatino Linotype" w:cs="Mangal"/>
                <w:kern w:val="1"/>
                <w:sz w:val="20"/>
                <w:szCs w:val="20"/>
                <w:lang w:eastAsia="hi-IN" w:bidi="hi-IN"/>
              </w:rPr>
              <w:t>10866-12</w:t>
            </w:r>
          </w:p>
          <w:p w:rsidR="00A63108" w:rsidRPr="008A5922" w:rsidRDefault="00985269" w:rsidP="00010E5A">
            <w:pPr>
              <w:jc w:val="center"/>
              <w:rPr>
                <w:rFonts w:ascii="Palatino Linotype" w:hAnsi="Palatino Linotype"/>
                <w:sz w:val="20"/>
                <w:szCs w:val="20"/>
              </w:rPr>
            </w:pPr>
            <w:r w:rsidRPr="008A5922">
              <w:rPr>
                <w:rFonts w:ascii="Palatino Linotype" w:hAnsi="Palatino Linotype"/>
                <w:sz w:val="20"/>
                <w:szCs w:val="20"/>
              </w:rPr>
              <w:t>Hulladék</w:t>
            </w:r>
            <w:r w:rsidR="00B405C0" w:rsidRPr="008A5922">
              <w:rPr>
                <w:rFonts w:ascii="Palatino Linotype" w:hAnsi="Palatino Linotype"/>
                <w:sz w:val="20"/>
                <w:szCs w:val="20"/>
              </w:rPr>
              <w:t xml:space="preserve"> </w:t>
            </w:r>
            <w:r w:rsidRPr="008A5922">
              <w:rPr>
                <w:rFonts w:ascii="Palatino Linotype" w:hAnsi="Palatino Linotype"/>
                <w:sz w:val="20"/>
                <w:szCs w:val="20"/>
              </w:rPr>
              <w:t>feldolgozógép-kezelés</w:t>
            </w:r>
            <w:r w:rsidRPr="008A5922">
              <w:rPr>
                <w:rFonts w:ascii="Palatino Linotype" w:hAnsi="Palatino Linotype"/>
                <w:b/>
                <w:sz w:val="20"/>
                <w:szCs w:val="20"/>
              </w:rPr>
              <w:t xml:space="preserve"> </w:t>
            </w:r>
          </w:p>
        </w:tc>
        <w:tc>
          <w:tcPr>
            <w:tcW w:w="2368" w:type="dxa"/>
            <w:gridSpan w:val="3"/>
            <w:tcBorders>
              <w:top w:val="single" w:sz="4" w:space="0" w:color="auto"/>
              <w:left w:val="nil"/>
              <w:bottom w:val="single" w:sz="4" w:space="0" w:color="auto"/>
              <w:right w:val="single" w:sz="4" w:space="0" w:color="auto"/>
            </w:tcBorders>
            <w:vAlign w:val="center"/>
          </w:tcPr>
          <w:p w:rsidR="00A63108" w:rsidRPr="008A5922" w:rsidRDefault="00985269" w:rsidP="00D03E8C">
            <w:pPr>
              <w:jc w:val="center"/>
              <w:rPr>
                <w:rFonts w:ascii="Palatino Linotype" w:hAnsi="Palatino Linotype"/>
                <w:sz w:val="20"/>
                <w:szCs w:val="20"/>
              </w:rPr>
            </w:pPr>
            <w:r w:rsidRPr="008A5922">
              <w:rPr>
                <w:rFonts w:ascii="Palatino Linotype" w:hAnsi="Palatino Linotype"/>
                <w:sz w:val="20"/>
                <w:szCs w:val="20"/>
              </w:rPr>
              <w:t>Hulladéklerakók általános ismertetése</w:t>
            </w:r>
            <w:r w:rsidR="00A63108" w:rsidRPr="008A5922">
              <w:rPr>
                <w:rFonts w:ascii="Palatino Linotype" w:hAnsi="Palatino Linotype"/>
                <w:sz w:val="20"/>
                <w:szCs w:val="20"/>
              </w:rPr>
              <w:t xml:space="preserve"> </w:t>
            </w:r>
          </w:p>
        </w:tc>
        <w:tc>
          <w:tcPr>
            <w:tcW w:w="2133" w:type="dxa"/>
            <w:gridSpan w:val="3"/>
            <w:tcBorders>
              <w:top w:val="single" w:sz="4" w:space="0" w:color="auto"/>
              <w:left w:val="nil"/>
              <w:bottom w:val="single" w:sz="4" w:space="0" w:color="auto"/>
              <w:right w:val="single" w:sz="4" w:space="0" w:color="auto"/>
            </w:tcBorders>
            <w:vAlign w:val="center"/>
          </w:tcPr>
          <w:p w:rsidR="00A63108" w:rsidRPr="008A5922" w:rsidRDefault="005D14A1" w:rsidP="008E3A47">
            <w:pPr>
              <w:jc w:val="center"/>
              <w:rPr>
                <w:rFonts w:ascii="Palatino Linotype" w:hAnsi="Palatino Linotype"/>
                <w:sz w:val="20"/>
                <w:szCs w:val="20"/>
              </w:rPr>
            </w:pPr>
            <w:r w:rsidRPr="008A5922">
              <w:rPr>
                <w:rFonts w:ascii="Palatino Linotype" w:hAnsi="Palatino Linotype"/>
                <w:sz w:val="20"/>
                <w:szCs w:val="20"/>
              </w:rPr>
              <w:t xml:space="preserve">Technológiai és biztonságtechnikai </w:t>
            </w:r>
            <w:r w:rsidR="008E3A47" w:rsidRPr="008A5922">
              <w:rPr>
                <w:rFonts w:ascii="Palatino Linotype" w:hAnsi="Palatino Linotype"/>
                <w:sz w:val="20"/>
                <w:szCs w:val="20"/>
              </w:rPr>
              <w:t>gyakorlat</w:t>
            </w:r>
          </w:p>
        </w:tc>
      </w:tr>
      <w:tr w:rsidR="005D14A1" w:rsidRPr="008A5922">
        <w:trPr>
          <w:trHeight w:val="2545"/>
          <w:jc w:val="center"/>
        </w:trPr>
        <w:tc>
          <w:tcPr>
            <w:tcW w:w="5156" w:type="dxa"/>
            <w:vMerge/>
            <w:tcBorders>
              <w:top w:val="single" w:sz="4" w:space="0" w:color="auto"/>
              <w:left w:val="single" w:sz="4" w:space="0" w:color="auto"/>
              <w:bottom w:val="single" w:sz="4" w:space="0" w:color="auto"/>
              <w:right w:val="single" w:sz="4" w:space="0" w:color="auto"/>
            </w:tcBorders>
            <w:vAlign w:val="center"/>
          </w:tcPr>
          <w:p w:rsidR="00985269" w:rsidRPr="008A5922" w:rsidRDefault="00985269" w:rsidP="00010E5A">
            <w:pPr>
              <w:rPr>
                <w:rFonts w:ascii="Palatino Linotype" w:hAnsi="Palatino Linotype"/>
                <w:sz w:val="20"/>
                <w:szCs w:val="20"/>
              </w:rPr>
            </w:pPr>
          </w:p>
        </w:tc>
        <w:tc>
          <w:tcPr>
            <w:tcW w:w="808" w:type="dxa"/>
            <w:tcBorders>
              <w:top w:val="nil"/>
              <w:left w:val="nil"/>
              <w:bottom w:val="single" w:sz="4" w:space="0" w:color="auto"/>
              <w:right w:val="single" w:sz="4" w:space="0" w:color="auto"/>
            </w:tcBorders>
            <w:textDirection w:val="btLr"/>
            <w:vAlign w:val="center"/>
          </w:tcPr>
          <w:p w:rsidR="00985269" w:rsidRPr="008A5922" w:rsidRDefault="00D373D6" w:rsidP="00D373D6">
            <w:pPr>
              <w:ind w:left="57"/>
              <w:rPr>
                <w:rFonts w:ascii="Palatino Linotype" w:hAnsi="Palatino Linotype"/>
                <w:sz w:val="20"/>
                <w:szCs w:val="20"/>
              </w:rPr>
            </w:pPr>
            <w:r>
              <w:rPr>
                <w:rFonts w:ascii="Palatino Linotype" w:hAnsi="Palatino Linotype"/>
                <w:sz w:val="20"/>
                <w:szCs w:val="20"/>
              </w:rPr>
              <w:t>H</w:t>
            </w:r>
            <w:r w:rsidR="005D14A1" w:rsidRPr="008A5922">
              <w:rPr>
                <w:rFonts w:ascii="Palatino Linotype" w:hAnsi="Palatino Linotype"/>
                <w:sz w:val="20"/>
                <w:szCs w:val="20"/>
              </w:rPr>
              <w:t>ulladékártalmatlanítás alapjai</w:t>
            </w:r>
            <w:r w:rsidR="005D14A1" w:rsidRPr="008A5922" w:rsidDel="00985269">
              <w:rPr>
                <w:rFonts w:ascii="Palatino Linotype" w:hAnsi="Palatino Linotype"/>
                <w:sz w:val="20"/>
                <w:szCs w:val="20"/>
              </w:rPr>
              <w:t xml:space="preserve"> </w:t>
            </w:r>
          </w:p>
        </w:tc>
        <w:tc>
          <w:tcPr>
            <w:tcW w:w="709" w:type="dxa"/>
            <w:tcBorders>
              <w:top w:val="nil"/>
              <w:left w:val="nil"/>
              <w:bottom w:val="single" w:sz="4" w:space="0" w:color="auto"/>
              <w:right w:val="single" w:sz="4" w:space="0" w:color="auto"/>
            </w:tcBorders>
            <w:textDirection w:val="btLr"/>
            <w:vAlign w:val="center"/>
          </w:tcPr>
          <w:p w:rsidR="00985269" w:rsidRPr="008A5922" w:rsidRDefault="00974810" w:rsidP="00382998">
            <w:pPr>
              <w:ind w:left="57"/>
              <w:rPr>
                <w:rFonts w:ascii="Palatino Linotype" w:hAnsi="Palatino Linotype"/>
                <w:sz w:val="20"/>
                <w:szCs w:val="20"/>
              </w:rPr>
            </w:pPr>
            <w:r w:rsidRPr="008A5922">
              <w:rPr>
                <w:rFonts w:ascii="Palatino Linotype" w:hAnsi="Palatino Linotype"/>
                <w:sz w:val="20"/>
                <w:szCs w:val="20"/>
              </w:rPr>
              <w:t>Hulladéklerakási technológiák</w:t>
            </w:r>
            <w:r w:rsidRPr="008A5922" w:rsidDel="00985269">
              <w:rPr>
                <w:rFonts w:ascii="Palatino Linotype" w:hAnsi="Palatino Linotype"/>
                <w:sz w:val="20"/>
                <w:szCs w:val="20"/>
              </w:rPr>
              <w:t xml:space="preserve"> </w:t>
            </w:r>
          </w:p>
        </w:tc>
        <w:tc>
          <w:tcPr>
            <w:tcW w:w="851" w:type="dxa"/>
            <w:tcBorders>
              <w:top w:val="nil"/>
              <w:left w:val="nil"/>
              <w:bottom w:val="single" w:sz="4" w:space="0" w:color="auto"/>
              <w:right w:val="single" w:sz="4" w:space="0" w:color="auto"/>
            </w:tcBorders>
            <w:textDirection w:val="btLr"/>
            <w:vAlign w:val="center"/>
          </w:tcPr>
          <w:p w:rsidR="00985269" w:rsidRPr="008A5922" w:rsidRDefault="005D14A1" w:rsidP="00382998">
            <w:pPr>
              <w:ind w:left="57"/>
              <w:rPr>
                <w:rFonts w:ascii="Palatino Linotype" w:hAnsi="Palatino Linotype"/>
                <w:sz w:val="20"/>
                <w:szCs w:val="20"/>
              </w:rPr>
            </w:pPr>
            <w:r w:rsidRPr="008A5922">
              <w:rPr>
                <w:rFonts w:ascii="Palatino Linotype" w:hAnsi="Palatino Linotype"/>
                <w:sz w:val="20"/>
                <w:szCs w:val="20"/>
              </w:rPr>
              <w:t>A hulladéklerakó kialakítása, létesítményei és üzemeltetése</w:t>
            </w:r>
          </w:p>
        </w:tc>
        <w:tc>
          <w:tcPr>
            <w:tcW w:w="606" w:type="dxa"/>
            <w:tcBorders>
              <w:top w:val="nil"/>
              <w:left w:val="nil"/>
              <w:bottom w:val="single" w:sz="4" w:space="0" w:color="auto"/>
              <w:right w:val="single" w:sz="4" w:space="0" w:color="auto"/>
            </w:tcBorders>
            <w:textDirection w:val="btLr"/>
            <w:vAlign w:val="center"/>
          </w:tcPr>
          <w:p w:rsidR="00985269" w:rsidRPr="008A5922" w:rsidRDefault="00E51460" w:rsidP="00382998">
            <w:pPr>
              <w:ind w:left="57"/>
              <w:rPr>
                <w:rFonts w:ascii="Palatino Linotype" w:hAnsi="Palatino Linotype"/>
                <w:sz w:val="20"/>
                <w:szCs w:val="20"/>
              </w:rPr>
            </w:pPr>
            <w:r w:rsidRPr="008A5922">
              <w:rPr>
                <w:rFonts w:ascii="Palatino Linotype" w:hAnsi="Palatino Linotype"/>
                <w:sz w:val="20"/>
                <w:szCs w:val="20"/>
              </w:rPr>
              <w:t>A hulladék feldolgozó gépek</w:t>
            </w:r>
            <w:r w:rsidR="00DC4DA3" w:rsidRPr="008A5922">
              <w:rPr>
                <w:rFonts w:ascii="Palatino Linotype" w:hAnsi="Palatino Linotype"/>
                <w:sz w:val="20"/>
                <w:szCs w:val="20"/>
              </w:rPr>
              <w:t>,</w:t>
            </w:r>
            <w:r w:rsidRPr="008A5922">
              <w:rPr>
                <w:rFonts w:ascii="Palatino Linotype" w:hAnsi="Palatino Linotype"/>
                <w:sz w:val="20"/>
                <w:szCs w:val="20"/>
              </w:rPr>
              <w:t xml:space="preserve"> </w:t>
            </w:r>
            <w:r w:rsidR="00DC4DA3" w:rsidRPr="008A5922">
              <w:rPr>
                <w:rFonts w:ascii="Palatino Linotype" w:hAnsi="Palatino Linotype"/>
                <w:sz w:val="20"/>
                <w:szCs w:val="20"/>
              </w:rPr>
              <w:t>használata</w:t>
            </w:r>
          </w:p>
        </w:tc>
        <w:tc>
          <w:tcPr>
            <w:tcW w:w="811" w:type="dxa"/>
            <w:tcBorders>
              <w:top w:val="nil"/>
              <w:left w:val="nil"/>
              <w:bottom w:val="single" w:sz="4" w:space="0" w:color="auto"/>
              <w:right w:val="single" w:sz="4" w:space="0" w:color="auto"/>
            </w:tcBorders>
            <w:textDirection w:val="btLr"/>
            <w:vAlign w:val="center"/>
          </w:tcPr>
          <w:p w:rsidR="00985269" w:rsidRPr="008A5922" w:rsidRDefault="005D14A1" w:rsidP="00382998">
            <w:pPr>
              <w:ind w:left="57"/>
              <w:rPr>
                <w:rFonts w:ascii="Palatino Linotype" w:hAnsi="Palatino Linotype"/>
                <w:sz w:val="20"/>
                <w:szCs w:val="20"/>
              </w:rPr>
            </w:pPr>
            <w:r w:rsidRPr="008A5922">
              <w:rPr>
                <w:rFonts w:ascii="Palatino Linotype" w:hAnsi="Palatino Linotype"/>
                <w:sz w:val="20"/>
                <w:szCs w:val="20"/>
              </w:rPr>
              <w:t>A hulladékfeldolgozás technológiája, gyakorlata</w:t>
            </w:r>
            <w:r w:rsidRPr="008A5922" w:rsidDel="00985269">
              <w:rPr>
                <w:rFonts w:ascii="Palatino Linotype" w:hAnsi="Palatino Linotype"/>
                <w:sz w:val="20"/>
                <w:szCs w:val="20"/>
              </w:rPr>
              <w:t xml:space="preserve"> </w:t>
            </w:r>
          </w:p>
        </w:tc>
        <w:tc>
          <w:tcPr>
            <w:tcW w:w="716" w:type="dxa"/>
            <w:tcBorders>
              <w:top w:val="nil"/>
              <w:left w:val="nil"/>
              <w:bottom w:val="single" w:sz="4" w:space="0" w:color="auto"/>
              <w:right w:val="single" w:sz="4" w:space="0" w:color="auto"/>
            </w:tcBorders>
            <w:textDirection w:val="btLr"/>
            <w:vAlign w:val="center"/>
          </w:tcPr>
          <w:p w:rsidR="00985269" w:rsidRPr="008A5922" w:rsidRDefault="005D14A1" w:rsidP="00382998">
            <w:pPr>
              <w:ind w:left="113"/>
              <w:rPr>
                <w:rFonts w:ascii="Palatino Linotype" w:hAnsi="Palatino Linotype"/>
                <w:sz w:val="20"/>
                <w:szCs w:val="20"/>
              </w:rPr>
            </w:pPr>
            <w:r w:rsidRPr="008A5922">
              <w:rPr>
                <w:rFonts w:ascii="Palatino Linotype" w:hAnsi="Palatino Linotype"/>
                <w:sz w:val="20"/>
                <w:szCs w:val="20"/>
              </w:rPr>
              <w:t>A hulladékfeldolgozás biztonságtechnikája</w:t>
            </w:r>
            <w:r w:rsidRPr="008A5922" w:rsidDel="00985269">
              <w:rPr>
                <w:rFonts w:ascii="Palatino Linotype" w:hAnsi="Palatino Linotype"/>
                <w:sz w:val="20"/>
                <w:szCs w:val="20"/>
              </w:rPr>
              <w:t xml:space="preserve"> </w:t>
            </w:r>
          </w:p>
        </w:tc>
      </w:tr>
      <w:tr w:rsidR="00985269" w:rsidRPr="008A5922">
        <w:trPr>
          <w:trHeight w:val="208"/>
          <w:jc w:val="center"/>
        </w:trPr>
        <w:tc>
          <w:tcPr>
            <w:tcW w:w="9657" w:type="dxa"/>
            <w:gridSpan w:val="7"/>
            <w:tcBorders>
              <w:top w:val="single" w:sz="4" w:space="0" w:color="auto"/>
              <w:left w:val="single" w:sz="4" w:space="0" w:color="auto"/>
              <w:bottom w:val="single" w:sz="4" w:space="0" w:color="auto"/>
              <w:right w:val="single" w:sz="4" w:space="0" w:color="auto"/>
            </w:tcBorders>
            <w:noWrap/>
            <w:vAlign w:val="center"/>
          </w:tcPr>
          <w:p w:rsidR="00985269" w:rsidRPr="008A5922" w:rsidRDefault="00985269" w:rsidP="00010E5A">
            <w:pPr>
              <w:jc w:val="center"/>
              <w:rPr>
                <w:rFonts w:ascii="Palatino Linotype" w:hAnsi="Palatino Linotype"/>
                <w:sz w:val="20"/>
                <w:szCs w:val="20"/>
              </w:rPr>
            </w:pPr>
            <w:r w:rsidRPr="008A5922">
              <w:rPr>
                <w:rFonts w:ascii="Palatino Linotype" w:hAnsi="Palatino Linotype"/>
                <w:sz w:val="20"/>
                <w:szCs w:val="20"/>
              </w:rPr>
              <w:t>FELADATOK</w:t>
            </w:r>
          </w:p>
        </w:tc>
      </w:tr>
      <w:tr w:rsidR="00974810" w:rsidRPr="008A5922">
        <w:trPr>
          <w:trHeight w:val="154"/>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524F9F" w:rsidRPr="008A5922" w:rsidRDefault="00524F9F" w:rsidP="00974810">
            <w:pPr>
              <w:jc w:val="both"/>
              <w:rPr>
                <w:rFonts w:ascii="Palatino Linotype" w:hAnsi="Palatino Linotype"/>
                <w:sz w:val="20"/>
                <w:szCs w:val="20"/>
              </w:rPr>
            </w:pPr>
            <w:r w:rsidRPr="008A5922">
              <w:rPr>
                <w:rFonts w:ascii="Palatino Linotype" w:hAnsi="Palatino Linotype"/>
                <w:sz w:val="20"/>
                <w:szCs w:val="20"/>
              </w:rPr>
              <w:t>Szakszerűen üzemelteti a hulladék</w:t>
            </w:r>
            <w:r w:rsidR="00B405C0" w:rsidRPr="008A5922">
              <w:rPr>
                <w:rFonts w:ascii="Palatino Linotype" w:hAnsi="Palatino Linotype"/>
                <w:sz w:val="20"/>
                <w:szCs w:val="20"/>
              </w:rPr>
              <w:t xml:space="preserve"> </w:t>
            </w:r>
            <w:r w:rsidRPr="008A5922">
              <w:rPr>
                <w:rFonts w:ascii="Palatino Linotype" w:hAnsi="Palatino Linotype"/>
                <w:sz w:val="20"/>
                <w:szCs w:val="20"/>
              </w:rPr>
              <w:t>feldolgozó gépeket</w:t>
            </w:r>
          </w:p>
        </w:tc>
        <w:tc>
          <w:tcPr>
            <w:tcW w:w="808" w:type="dxa"/>
            <w:tcBorders>
              <w:top w:val="single" w:sz="4" w:space="0" w:color="auto"/>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24F9F" w:rsidRPr="008A5922" w:rsidRDefault="00524F9F" w:rsidP="00D11164">
            <w:pPr>
              <w:jc w:val="center"/>
              <w:rPr>
                <w:rFonts w:ascii="Palatino Linotype" w:hAnsi="Palatino Linotype"/>
                <w:sz w:val="20"/>
                <w:szCs w:val="20"/>
              </w:rPr>
            </w:pPr>
          </w:p>
        </w:tc>
        <w:tc>
          <w:tcPr>
            <w:tcW w:w="606" w:type="dxa"/>
            <w:tcBorders>
              <w:top w:val="single" w:sz="4" w:space="0" w:color="auto"/>
              <w:left w:val="nil"/>
              <w:bottom w:val="single" w:sz="4" w:space="0" w:color="auto"/>
              <w:right w:val="single" w:sz="4" w:space="0" w:color="auto"/>
            </w:tcBorders>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single" w:sz="4" w:space="0" w:color="auto"/>
              <w:left w:val="nil"/>
              <w:bottom w:val="single" w:sz="4" w:space="0" w:color="auto"/>
              <w:right w:val="single" w:sz="4" w:space="0" w:color="auto"/>
            </w:tcBorders>
            <w:vAlign w:val="center"/>
          </w:tcPr>
          <w:p w:rsidR="00524F9F" w:rsidRPr="008A5922" w:rsidRDefault="00DC4DA3"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single" w:sz="4" w:space="0" w:color="auto"/>
              <w:left w:val="nil"/>
              <w:bottom w:val="single" w:sz="4" w:space="0" w:color="auto"/>
              <w:right w:val="single" w:sz="4" w:space="0" w:color="auto"/>
            </w:tcBorders>
            <w:vAlign w:val="center"/>
          </w:tcPr>
          <w:p w:rsidR="00524F9F" w:rsidRPr="008A5922" w:rsidRDefault="00DC4DA3"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Ellenőrzi a gépek működését és a biztonsági követelményeket</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D11164">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24F9F" w:rsidRPr="008A5922" w:rsidRDefault="00DC4DA3"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Intézkedik a napi üzemvitelt gátló hibák azonnali megszüntetéséről</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Del="00524F9F" w:rsidRDefault="00524F9F" w:rsidP="00D11164">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DC4DA3"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DC4DA3"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Elvégezteti a karbantartási feladatokat</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Közreműködik a veszélyt jelentő hibák kijavításában</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Betartja a technológiai előírásokat</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Ellenőrzi a feldolgozott hulladékok minőségét</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2E1B16" w:rsidP="00382998">
            <w:pPr>
              <w:jc w:val="center"/>
              <w:rPr>
                <w:rFonts w:ascii="Palatino Linotype" w:hAnsi="Palatino Linotype"/>
                <w:sz w:val="20"/>
                <w:szCs w:val="20"/>
              </w:rPr>
            </w:pPr>
            <w:r w:rsidRPr="008A5922">
              <w:rPr>
                <w:rFonts w:ascii="Palatino Linotype" w:hAnsi="Palatino Linotype"/>
                <w:sz w:val="20"/>
                <w:szCs w:val="20"/>
              </w:rPr>
              <w:t>X</w:t>
            </w:r>
          </w:p>
        </w:tc>
      </w:tr>
      <w:tr w:rsidR="00985269" w:rsidRPr="008A5922">
        <w:trPr>
          <w:trHeight w:val="217"/>
          <w:jc w:val="center"/>
        </w:trPr>
        <w:tc>
          <w:tcPr>
            <w:tcW w:w="9657" w:type="dxa"/>
            <w:gridSpan w:val="7"/>
            <w:tcBorders>
              <w:top w:val="nil"/>
              <w:left w:val="single" w:sz="4" w:space="0" w:color="auto"/>
              <w:bottom w:val="single" w:sz="4" w:space="0" w:color="auto"/>
              <w:right w:val="single" w:sz="4" w:space="0" w:color="auto"/>
            </w:tcBorders>
            <w:noWrap/>
            <w:vAlign w:val="center"/>
          </w:tcPr>
          <w:p w:rsidR="00985269" w:rsidRPr="008A5922" w:rsidRDefault="00985269" w:rsidP="00382998">
            <w:pPr>
              <w:jc w:val="center"/>
              <w:rPr>
                <w:rFonts w:ascii="Palatino Linotype" w:hAnsi="Palatino Linotype"/>
                <w:sz w:val="20"/>
                <w:szCs w:val="20"/>
              </w:rPr>
            </w:pPr>
            <w:r w:rsidRPr="008A5922">
              <w:rPr>
                <w:rFonts w:ascii="Palatino Linotype" w:hAnsi="Palatino Linotype"/>
                <w:sz w:val="20"/>
                <w:szCs w:val="20"/>
              </w:rPr>
              <w:t>SZAKMAI ISMERETEK</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974810">
            <w:pPr>
              <w:jc w:val="both"/>
              <w:rPr>
                <w:rFonts w:ascii="Palatino Linotype" w:hAnsi="Palatino Linotype"/>
                <w:sz w:val="20"/>
                <w:szCs w:val="20"/>
              </w:rPr>
            </w:pPr>
            <w:r w:rsidRPr="008A5922">
              <w:rPr>
                <w:rFonts w:ascii="Palatino Linotype" w:hAnsi="Palatino Linotype"/>
                <w:sz w:val="20"/>
                <w:szCs w:val="20"/>
              </w:rPr>
              <w:t>Hulladékok fajtái, csoportosításuk</w:t>
            </w:r>
          </w:p>
        </w:tc>
        <w:tc>
          <w:tcPr>
            <w:tcW w:w="808" w:type="dxa"/>
            <w:tcBorders>
              <w:top w:val="nil"/>
              <w:left w:val="nil"/>
              <w:bottom w:val="single" w:sz="4" w:space="0" w:color="auto"/>
              <w:right w:val="single" w:sz="4" w:space="0" w:color="auto"/>
            </w:tcBorders>
            <w:vAlign w:val="center"/>
          </w:tcPr>
          <w:p w:rsidR="00524F9F"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24F9F"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hulladékok gyűjtése, szállítása</w:t>
            </w:r>
          </w:p>
        </w:tc>
        <w:tc>
          <w:tcPr>
            <w:tcW w:w="808"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24F9F"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24F9F"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szelektív hulladékgyűjtés módjai, eszközei</w:t>
            </w:r>
          </w:p>
        </w:tc>
        <w:tc>
          <w:tcPr>
            <w:tcW w:w="808"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hulladékok előkészítő műveletei, berendezései</w:t>
            </w:r>
          </w:p>
        </w:tc>
        <w:tc>
          <w:tcPr>
            <w:tcW w:w="808"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hulladékfeldolgozás technológiái</w:t>
            </w:r>
          </w:p>
        </w:tc>
        <w:tc>
          <w:tcPr>
            <w:tcW w:w="808"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hulladékkezelés berendezései, gépei</w:t>
            </w:r>
          </w:p>
        </w:tc>
        <w:tc>
          <w:tcPr>
            <w:tcW w:w="808"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hulladékgazdálkodás gépeinek üzemeltetése</w:t>
            </w:r>
          </w:p>
        </w:tc>
        <w:tc>
          <w:tcPr>
            <w:tcW w:w="808"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 xml:space="preserve">Gépek és gépjárművek közelében végzett munka szabályai, biztonsági előírásai </w:t>
            </w:r>
          </w:p>
        </w:tc>
        <w:tc>
          <w:tcPr>
            <w:tcW w:w="808"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974810" w:rsidRPr="008A5922" w:rsidRDefault="00146A70"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Tűzesetek megelőzése, tűzoltás</w:t>
            </w:r>
          </w:p>
        </w:tc>
        <w:tc>
          <w:tcPr>
            <w:tcW w:w="808"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A hulladékok egészségkárosító hatása, fertőzések, mérgezések</w:t>
            </w:r>
          </w:p>
        </w:tc>
        <w:tc>
          <w:tcPr>
            <w:tcW w:w="808"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Elsősegélynyújtás</w:t>
            </w:r>
          </w:p>
        </w:tc>
        <w:tc>
          <w:tcPr>
            <w:tcW w:w="808"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85269" w:rsidRPr="008A5922">
        <w:trPr>
          <w:trHeight w:val="217"/>
          <w:jc w:val="center"/>
        </w:trPr>
        <w:tc>
          <w:tcPr>
            <w:tcW w:w="9657" w:type="dxa"/>
            <w:gridSpan w:val="7"/>
            <w:tcBorders>
              <w:top w:val="nil"/>
              <w:left w:val="single" w:sz="4" w:space="0" w:color="auto"/>
              <w:bottom w:val="single" w:sz="4" w:space="0" w:color="auto"/>
              <w:right w:val="single" w:sz="4" w:space="0" w:color="auto"/>
            </w:tcBorders>
            <w:noWrap/>
            <w:vAlign w:val="center"/>
          </w:tcPr>
          <w:p w:rsidR="00985269" w:rsidRPr="008A5922" w:rsidRDefault="00985269" w:rsidP="00382998">
            <w:pPr>
              <w:jc w:val="center"/>
              <w:rPr>
                <w:rFonts w:ascii="Palatino Linotype" w:hAnsi="Palatino Linotype"/>
                <w:sz w:val="20"/>
                <w:szCs w:val="20"/>
              </w:rPr>
            </w:pPr>
            <w:r w:rsidRPr="008A5922">
              <w:rPr>
                <w:rFonts w:ascii="Palatino Linotype" w:hAnsi="Palatino Linotype"/>
                <w:sz w:val="20"/>
                <w:szCs w:val="20"/>
              </w:rPr>
              <w:t>SZAKMAI KÉSZSÉGEK</w:t>
            </w:r>
          </w:p>
        </w:tc>
      </w:tr>
      <w:tr w:rsidR="00974810" w:rsidRPr="008A5922">
        <w:trPr>
          <w:trHeight w:val="145"/>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974810">
            <w:pPr>
              <w:jc w:val="both"/>
              <w:rPr>
                <w:rFonts w:ascii="Palatino Linotype" w:hAnsi="Palatino Linotype"/>
                <w:sz w:val="20"/>
                <w:szCs w:val="20"/>
              </w:rPr>
            </w:pPr>
            <w:r w:rsidRPr="008A5922">
              <w:rPr>
                <w:rFonts w:ascii="Palatino Linotype" w:hAnsi="Palatino Linotype"/>
                <w:sz w:val="20"/>
                <w:szCs w:val="20"/>
              </w:rPr>
              <w:t>Olvasott szakmai szöveg megértése</w:t>
            </w:r>
          </w:p>
        </w:tc>
        <w:tc>
          <w:tcPr>
            <w:tcW w:w="808"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Szakmai nyelvű hallott szöveg megértése</w:t>
            </w:r>
          </w:p>
        </w:tc>
        <w:tc>
          <w:tcPr>
            <w:tcW w:w="808"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974810"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Munkavédelmi jelölések (baleset-, tűz-, környezet-, érintés-, egészségvédelmi) értelmezése</w:t>
            </w:r>
          </w:p>
        </w:tc>
        <w:tc>
          <w:tcPr>
            <w:tcW w:w="808"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74810" w:rsidRPr="008A5922" w:rsidRDefault="00974810"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974810"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54"/>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Munkavédelmi eszközök használata</w:t>
            </w:r>
          </w:p>
        </w:tc>
        <w:tc>
          <w:tcPr>
            <w:tcW w:w="808"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r>
      <w:tr w:rsidR="00985269" w:rsidRPr="008A5922">
        <w:trPr>
          <w:trHeight w:val="217"/>
          <w:jc w:val="center"/>
        </w:trPr>
        <w:tc>
          <w:tcPr>
            <w:tcW w:w="9657" w:type="dxa"/>
            <w:gridSpan w:val="7"/>
            <w:tcBorders>
              <w:top w:val="nil"/>
              <w:left w:val="single" w:sz="4" w:space="0" w:color="auto"/>
              <w:bottom w:val="single" w:sz="4" w:space="0" w:color="auto"/>
              <w:right w:val="single" w:sz="4" w:space="0" w:color="auto"/>
            </w:tcBorders>
            <w:noWrap/>
            <w:vAlign w:val="center"/>
          </w:tcPr>
          <w:p w:rsidR="00985269" w:rsidRPr="008A5922" w:rsidRDefault="00985269" w:rsidP="00382998">
            <w:pPr>
              <w:jc w:val="center"/>
              <w:rPr>
                <w:rFonts w:ascii="Palatino Linotype" w:hAnsi="Palatino Linotype"/>
                <w:sz w:val="20"/>
                <w:szCs w:val="20"/>
              </w:rPr>
            </w:pPr>
            <w:r w:rsidRPr="008A5922">
              <w:rPr>
                <w:rFonts w:ascii="Palatino Linotype" w:hAnsi="Palatino Linotype"/>
                <w:sz w:val="20"/>
                <w:szCs w:val="20"/>
              </w:rPr>
              <w:t>SZEMÉLYES KOMPETENCIÁK</w:t>
            </w:r>
          </w:p>
        </w:tc>
      </w:tr>
      <w:tr w:rsidR="00974810" w:rsidRPr="008A5922">
        <w:trPr>
          <w:trHeight w:val="181"/>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010E5A">
            <w:pPr>
              <w:jc w:val="both"/>
              <w:rPr>
                <w:rFonts w:ascii="Palatino Linotype" w:hAnsi="Palatino Linotype"/>
                <w:sz w:val="20"/>
                <w:szCs w:val="20"/>
              </w:rPr>
            </w:pPr>
            <w:r w:rsidRPr="008A5922">
              <w:rPr>
                <w:rFonts w:ascii="Palatino Linotype" w:hAnsi="Palatino Linotype"/>
                <w:sz w:val="20"/>
                <w:szCs w:val="20"/>
              </w:rPr>
              <w:t>Felelősségtudat</w:t>
            </w:r>
          </w:p>
        </w:tc>
        <w:tc>
          <w:tcPr>
            <w:tcW w:w="808"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rsidTr="008A5922">
        <w:trPr>
          <w:trHeight w:val="181"/>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010E5A">
            <w:pPr>
              <w:jc w:val="both"/>
              <w:rPr>
                <w:rFonts w:ascii="Palatino Linotype" w:hAnsi="Palatino Linotype"/>
                <w:sz w:val="20"/>
                <w:szCs w:val="20"/>
              </w:rPr>
            </w:pPr>
            <w:r w:rsidRPr="008A5922">
              <w:rPr>
                <w:rFonts w:ascii="Palatino Linotype" w:hAnsi="Palatino Linotype"/>
                <w:sz w:val="20"/>
                <w:szCs w:val="20"/>
              </w:rPr>
              <w:t>Mozgáskoordináció</w:t>
            </w:r>
          </w:p>
        </w:tc>
        <w:tc>
          <w:tcPr>
            <w:tcW w:w="808"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6E1FC5" w:rsidP="00382998">
            <w:pPr>
              <w:jc w:val="center"/>
              <w:rPr>
                <w:rFonts w:ascii="Palatino Linotype" w:hAnsi="Palatino Linotype"/>
                <w:sz w:val="20"/>
                <w:szCs w:val="20"/>
              </w:rPr>
            </w:pPr>
            <w:r w:rsidRPr="008A5922">
              <w:rPr>
                <w:rFonts w:ascii="Palatino Linotype" w:hAnsi="Palatino Linotype"/>
                <w:sz w:val="20"/>
                <w:szCs w:val="20"/>
              </w:rPr>
              <w:t>X</w:t>
            </w:r>
          </w:p>
        </w:tc>
      </w:tr>
      <w:tr w:rsidR="00985269" w:rsidRPr="008A5922" w:rsidTr="007D35FE">
        <w:trPr>
          <w:trHeight w:val="217"/>
          <w:jc w:val="center"/>
        </w:trPr>
        <w:tc>
          <w:tcPr>
            <w:tcW w:w="9657" w:type="dxa"/>
            <w:gridSpan w:val="7"/>
            <w:tcBorders>
              <w:top w:val="single" w:sz="4" w:space="0" w:color="auto"/>
              <w:left w:val="single" w:sz="4" w:space="0" w:color="auto"/>
              <w:bottom w:val="single" w:sz="4" w:space="0" w:color="auto"/>
              <w:right w:val="single" w:sz="4" w:space="0" w:color="auto"/>
            </w:tcBorders>
            <w:noWrap/>
            <w:vAlign w:val="center"/>
          </w:tcPr>
          <w:p w:rsidR="00985269" w:rsidRPr="008A5922" w:rsidRDefault="00985269" w:rsidP="00382998">
            <w:pPr>
              <w:jc w:val="center"/>
              <w:rPr>
                <w:rFonts w:ascii="Palatino Linotype" w:hAnsi="Palatino Linotype"/>
                <w:sz w:val="20"/>
                <w:szCs w:val="20"/>
              </w:rPr>
            </w:pPr>
            <w:r w:rsidRPr="008A5922">
              <w:rPr>
                <w:rFonts w:ascii="Palatino Linotype" w:hAnsi="Palatino Linotype"/>
                <w:sz w:val="20"/>
                <w:szCs w:val="20"/>
              </w:rPr>
              <w:t>TÁRSAS KOMPETENCIÁK</w:t>
            </w:r>
          </w:p>
        </w:tc>
      </w:tr>
      <w:tr w:rsidR="00974810" w:rsidRPr="008A5922" w:rsidTr="007D35FE">
        <w:trPr>
          <w:trHeight w:val="181"/>
          <w:jc w:val="center"/>
        </w:trPr>
        <w:tc>
          <w:tcPr>
            <w:tcW w:w="5156" w:type="dxa"/>
            <w:tcBorders>
              <w:top w:val="single" w:sz="4" w:space="0" w:color="auto"/>
              <w:left w:val="single" w:sz="4" w:space="0" w:color="auto"/>
              <w:bottom w:val="single" w:sz="4" w:space="0" w:color="auto"/>
              <w:right w:val="single" w:sz="4" w:space="0" w:color="auto"/>
            </w:tcBorders>
            <w:noWrap/>
            <w:vAlign w:val="center"/>
          </w:tcPr>
          <w:p w:rsidR="00524F9F" w:rsidRPr="008A5922" w:rsidRDefault="00524F9F" w:rsidP="00010E5A">
            <w:pPr>
              <w:jc w:val="both"/>
              <w:rPr>
                <w:rFonts w:ascii="Palatino Linotype" w:hAnsi="Palatino Linotype"/>
                <w:sz w:val="20"/>
                <w:szCs w:val="20"/>
              </w:rPr>
            </w:pPr>
            <w:r w:rsidRPr="008A5922">
              <w:rPr>
                <w:rFonts w:ascii="Palatino Linotype" w:hAnsi="Palatino Linotype"/>
                <w:sz w:val="20"/>
                <w:szCs w:val="20"/>
              </w:rPr>
              <w:lastRenderedPageBreak/>
              <w:t>Segítőkészség</w:t>
            </w:r>
          </w:p>
        </w:tc>
        <w:tc>
          <w:tcPr>
            <w:tcW w:w="808" w:type="dxa"/>
            <w:tcBorders>
              <w:top w:val="single" w:sz="4" w:space="0" w:color="auto"/>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single" w:sz="4" w:space="0" w:color="auto"/>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single" w:sz="4" w:space="0" w:color="auto"/>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single" w:sz="4" w:space="0" w:color="auto"/>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81"/>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010E5A">
            <w:pPr>
              <w:jc w:val="both"/>
              <w:rPr>
                <w:rFonts w:ascii="Palatino Linotype" w:hAnsi="Palatino Linotype"/>
                <w:sz w:val="20"/>
                <w:szCs w:val="20"/>
              </w:rPr>
            </w:pPr>
            <w:r w:rsidRPr="008A5922">
              <w:rPr>
                <w:rFonts w:ascii="Palatino Linotype" w:hAnsi="Palatino Linotype"/>
                <w:sz w:val="20"/>
                <w:szCs w:val="20"/>
              </w:rPr>
              <w:t>Határozottság</w:t>
            </w:r>
          </w:p>
        </w:tc>
        <w:tc>
          <w:tcPr>
            <w:tcW w:w="808"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r>
      <w:tr w:rsidR="00985269" w:rsidRPr="008A5922">
        <w:trPr>
          <w:trHeight w:val="217"/>
          <w:jc w:val="center"/>
        </w:trPr>
        <w:tc>
          <w:tcPr>
            <w:tcW w:w="9657" w:type="dxa"/>
            <w:gridSpan w:val="7"/>
            <w:tcBorders>
              <w:top w:val="nil"/>
              <w:left w:val="single" w:sz="4" w:space="0" w:color="auto"/>
              <w:bottom w:val="single" w:sz="4" w:space="0" w:color="auto"/>
              <w:right w:val="single" w:sz="4" w:space="0" w:color="auto"/>
            </w:tcBorders>
            <w:noWrap/>
            <w:vAlign w:val="center"/>
          </w:tcPr>
          <w:p w:rsidR="00985269" w:rsidRPr="008A5922" w:rsidRDefault="00985269" w:rsidP="00382998">
            <w:pPr>
              <w:jc w:val="center"/>
              <w:rPr>
                <w:rFonts w:ascii="Palatino Linotype" w:hAnsi="Palatino Linotype"/>
                <w:sz w:val="20"/>
                <w:szCs w:val="20"/>
              </w:rPr>
            </w:pPr>
            <w:r w:rsidRPr="008A5922">
              <w:rPr>
                <w:rFonts w:ascii="Palatino Linotype" w:hAnsi="Palatino Linotype"/>
                <w:sz w:val="20"/>
                <w:szCs w:val="20"/>
              </w:rPr>
              <w:t>MÓDSZERKOMPETENCIÁK</w:t>
            </w:r>
          </w:p>
        </w:tc>
      </w:tr>
      <w:tr w:rsidR="00974810" w:rsidRPr="008A5922">
        <w:trPr>
          <w:trHeight w:val="181"/>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524F9F" w:rsidP="00974810">
            <w:pPr>
              <w:jc w:val="both"/>
              <w:rPr>
                <w:rFonts w:ascii="Palatino Linotype" w:hAnsi="Palatino Linotype"/>
                <w:sz w:val="20"/>
                <w:szCs w:val="20"/>
              </w:rPr>
            </w:pPr>
            <w:r w:rsidRPr="008A5922">
              <w:rPr>
                <w:rFonts w:ascii="Palatino Linotype" w:hAnsi="Palatino Linotype"/>
                <w:sz w:val="20"/>
                <w:szCs w:val="20"/>
              </w:rPr>
              <w:t>Körültekintés, elővigyázatosság</w:t>
            </w:r>
          </w:p>
        </w:tc>
        <w:tc>
          <w:tcPr>
            <w:tcW w:w="808"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181"/>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Áttekintő képesség</w:t>
            </w:r>
          </w:p>
        </w:tc>
        <w:tc>
          <w:tcPr>
            <w:tcW w:w="808"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r>
      <w:tr w:rsidR="00974810" w:rsidRPr="008A5922">
        <w:trPr>
          <w:trHeight w:val="212"/>
          <w:jc w:val="center"/>
        </w:trPr>
        <w:tc>
          <w:tcPr>
            <w:tcW w:w="5156" w:type="dxa"/>
            <w:tcBorders>
              <w:top w:val="nil"/>
              <w:left w:val="single" w:sz="4" w:space="0" w:color="auto"/>
              <w:bottom w:val="single" w:sz="4" w:space="0" w:color="auto"/>
              <w:right w:val="single" w:sz="4" w:space="0" w:color="auto"/>
            </w:tcBorders>
            <w:noWrap/>
            <w:vAlign w:val="center"/>
          </w:tcPr>
          <w:p w:rsidR="00524F9F" w:rsidRPr="008A5922" w:rsidRDefault="00974810" w:rsidP="00010E5A">
            <w:pPr>
              <w:jc w:val="both"/>
              <w:rPr>
                <w:rFonts w:ascii="Palatino Linotype" w:hAnsi="Palatino Linotype"/>
                <w:sz w:val="20"/>
                <w:szCs w:val="20"/>
              </w:rPr>
            </w:pPr>
            <w:r w:rsidRPr="008A5922">
              <w:rPr>
                <w:rFonts w:ascii="Palatino Linotype" w:hAnsi="Palatino Linotype"/>
                <w:sz w:val="20"/>
                <w:szCs w:val="20"/>
              </w:rPr>
              <w:t>Ismeretek helyénvaló alkalmazása</w:t>
            </w:r>
          </w:p>
        </w:tc>
        <w:tc>
          <w:tcPr>
            <w:tcW w:w="808" w:type="dxa"/>
            <w:tcBorders>
              <w:top w:val="nil"/>
              <w:left w:val="nil"/>
              <w:bottom w:val="single" w:sz="4" w:space="0" w:color="auto"/>
              <w:right w:val="single" w:sz="4" w:space="0" w:color="auto"/>
            </w:tcBorders>
            <w:vAlign w:val="center"/>
          </w:tcPr>
          <w:p w:rsidR="00524F9F" w:rsidRPr="008A5922" w:rsidRDefault="00524F9F" w:rsidP="00D1116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24F9F" w:rsidRPr="008A5922" w:rsidRDefault="00524F9F" w:rsidP="00382998">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24F9F" w:rsidRPr="008A5922" w:rsidRDefault="00413736" w:rsidP="00D11164">
            <w:pPr>
              <w:jc w:val="center"/>
              <w:rPr>
                <w:rFonts w:ascii="Palatino Linotype" w:hAnsi="Palatino Linotype"/>
                <w:sz w:val="20"/>
                <w:szCs w:val="20"/>
              </w:rPr>
            </w:pPr>
            <w:r w:rsidRPr="008A5922">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524F9F" w:rsidRPr="008A5922" w:rsidRDefault="00413736" w:rsidP="00D11164">
            <w:pPr>
              <w:jc w:val="center"/>
              <w:rPr>
                <w:rFonts w:ascii="Palatino Linotype" w:hAnsi="Palatino Linotype"/>
                <w:sz w:val="20"/>
                <w:szCs w:val="20"/>
              </w:rPr>
            </w:pPr>
            <w:r w:rsidRPr="008A5922">
              <w:rPr>
                <w:rFonts w:ascii="Palatino Linotype" w:hAnsi="Palatino Linotype"/>
                <w:sz w:val="20"/>
                <w:szCs w:val="20"/>
              </w:rPr>
              <w:t>X</w:t>
            </w:r>
          </w:p>
        </w:tc>
        <w:tc>
          <w:tcPr>
            <w:tcW w:w="811" w:type="dxa"/>
            <w:tcBorders>
              <w:top w:val="nil"/>
              <w:left w:val="nil"/>
              <w:bottom w:val="single" w:sz="4" w:space="0" w:color="auto"/>
              <w:right w:val="single" w:sz="4" w:space="0" w:color="auto"/>
            </w:tcBorders>
            <w:noWrap/>
            <w:vAlign w:val="center"/>
          </w:tcPr>
          <w:p w:rsidR="00524F9F" w:rsidRPr="008A5922" w:rsidRDefault="00413736" w:rsidP="00382998">
            <w:pPr>
              <w:jc w:val="center"/>
              <w:rPr>
                <w:rFonts w:ascii="Palatino Linotype" w:hAnsi="Palatino Linotype"/>
                <w:sz w:val="20"/>
                <w:szCs w:val="20"/>
              </w:rPr>
            </w:pPr>
            <w:r w:rsidRPr="008A5922">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24F9F" w:rsidRPr="008A5922" w:rsidRDefault="00413736" w:rsidP="00D11164">
            <w:pPr>
              <w:jc w:val="center"/>
              <w:rPr>
                <w:rFonts w:ascii="Palatino Linotype" w:hAnsi="Palatino Linotype"/>
                <w:sz w:val="20"/>
                <w:szCs w:val="20"/>
              </w:rPr>
            </w:pPr>
            <w:r w:rsidRPr="008A5922">
              <w:rPr>
                <w:rFonts w:ascii="Palatino Linotype" w:hAnsi="Palatino Linotype"/>
                <w:sz w:val="20"/>
                <w:szCs w:val="20"/>
              </w:rPr>
              <w:t>X</w:t>
            </w:r>
          </w:p>
        </w:tc>
      </w:tr>
    </w:tbl>
    <w:p w:rsidR="00A63108" w:rsidRPr="0061105E" w:rsidRDefault="00A63108" w:rsidP="00FE70D7">
      <w:pPr>
        <w:jc w:val="both"/>
        <w:rPr>
          <w:rFonts w:ascii="Palatino Linotype" w:hAnsi="Palatino Linotype"/>
          <w:sz w:val="24"/>
          <w:szCs w:val="24"/>
        </w:rPr>
      </w:pPr>
      <w:r w:rsidRPr="0061105E">
        <w:rPr>
          <w:rFonts w:ascii="Palatino Linotype" w:hAnsi="Palatino Linotype"/>
          <w:sz w:val="24"/>
          <w:szCs w:val="24"/>
        </w:rPr>
        <w:br w:type="page"/>
      </w:r>
    </w:p>
    <w:p w:rsidR="00A63108" w:rsidRPr="0061105E" w:rsidRDefault="00974810" w:rsidP="00974810">
      <w:pPr>
        <w:numPr>
          <w:ilvl w:val="0"/>
          <w:numId w:val="42"/>
        </w:numPr>
        <w:rPr>
          <w:rFonts w:ascii="Palatino Linotype" w:hAnsi="Palatino Linotype"/>
          <w:b/>
          <w:kern w:val="1"/>
          <w:sz w:val="24"/>
          <w:szCs w:val="24"/>
          <w:lang w:eastAsia="hi-IN" w:bidi="hi-IN"/>
        </w:rPr>
      </w:pPr>
      <w:r w:rsidRPr="0061105E">
        <w:rPr>
          <w:rFonts w:ascii="Palatino Linotype" w:hAnsi="Palatino Linotype"/>
          <w:b/>
          <w:sz w:val="24"/>
          <w:szCs w:val="24"/>
        </w:rPr>
        <w:t xml:space="preserve">Hulladéklerakók általános ismertetése </w:t>
      </w:r>
      <w:r w:rsidR="00A63108" w:rsidRPr="0061105E">
        <w:rPr>
          <w:rFonts w:ascii="Palatino Linotype" w:hAnsi="Palatino Linotype"/>
          <w:b/>
          <w:sz w:val="24"/>
          <w:szCs w:val="24"/>
        </w:rPr>
        <w:t>t</w:t>
      </w:r>
      <w:r w:rsidR="00A63108" w:rsidRPr="0061105E">
        <w:rPr>
          <w:rFonts w:ascii="Palatino Linotype" w:hAnsi="Palatino Linotype"/>
          <w:b/>
          <w:kern w:val="1"/>
          <w:sz w:val="24"/>
          <w:szCs w:val="24"/>
          <w:lang w:eastAsia="hi-IN" w:bidi="hi-IN"/>
        </w:rPr>
        <w:t xml:space="preserve">antárgy </w:t>
      </w:r>
      <w:r w:rsidR="00C85CDF" w:rsidRPr="0061105E">
        <w:rPr>
          <w:rFonts w:ascii="Palatino Linotype" w:hAnsi="Palatino Linotype"/>
          <w:kern w:val="1"/>
          <w:sz w:val="24"/>
          <w:szCs w:val="24"/>
          <w:lang w:eastAsia="hi-IN" w:bidi="hi-IN"/>
        </w:rPr>
        <w:tab/>
      </w:r>
      <w:r w:rsidR="00C85CDF" w:rsidRPr="0061105E">
        <w:rPr>
          <w:rFonts w:ascii="Palatino Linotype" w:hAnsi="Palatino Linotype"/>
          <w:kern w:val="1"/>
          <w:sz w:val="24"/>
          <w:szCs w:val="24"/>
          <w:lang w:eastAsia="hi-IN" w:bidi="hi-IN"/>
        </w:rPr>
        <w:tab/>
      </w:r>
      <w:r w:rsidR="00A63108" w:rsidRPr="0061105E">
        <w:rPr>
          <w:rFonts w:ascii="Palatino Linotype" w:hAnsi="Palatino Linotype"/>
          <w:kern w:val="1"/>
          <w:sz w:val="24"/>
          <w:szCs w:val="24"/>
          <w:lang w:eastAsia="hi-IN" w:bidi="hi-IN"/>
        </w:rPr>
        <w:tab/>
      </w:r>
      <w:r w:rsidR="00CA4650" w:rsidRPr="0061105E">
        <w:rPr>
          <w:rFonts w:ascii="Palatino Linotype" w:hAnsi="Palatino Linotype"/>
          <w:kern w:val="1"/>
          <w:sz w:val="24"/>
          <w:szCs w:val="24"/>
          <w:lang w:eastAsia="hi-IN" w:bidi="hi-IN"/>
        </w:rPr>
        <w:tab/>
      </w:r>
      <w:r w:rsidR="00291715" w:rsidRPr="0061105E">
        <w:rPr>
          <w:rFonts w:ascii="Palatino Linotype" w:hAnsi="Palatino Linotype"/>
          <w:b/>
          <w:kern w:val="1"/>
          <w:sz w:val="24"/>
          <w:szCs w:val="24"/>
          <w:lang w:eastAsia="hi-IN" w:bidi="hi-IN"/>
        </w:rPr>
        <w:t xml:space="preserve">441,5 </w:t>
      </w:r>
      <w:r w:rsidR="00CA4650" w:rsidRPr="0061105E">
        <w:rPr>
          <w:rFonts w:ascii="Palatino Linotype" w:hAnsi="Palatino Linotype" w:cs="Mangal"/>
          <w:b/>
          <w:kern w:val="1"/>
          <w:sz w:val="24"/>
          <w:szCs w:val="24"/>
          <w:lang w:eastAsia="hi-IN" w:bidi="hi-IN"/>
        </w:rPr>
        <w:t>óra</w:t>
      </w:r>
    </w:p>
    <w:p w:rsidR="00A63108" w:rsidRPr="0061105E" w:rsidRDefault="00A63108" w:rsidP="00A63108">
      <w:pPr>
        <w:widowControl w:val="0"/>
        <w:suppressAutoHyphens/>
        <w:rPr>
          <w:rFonts w:ascii="Palatino Linotype" w:hAnsi="Palatino Linotype"/>
          <w:b/>
          <w:sz w:val="24"/>
          <w:szCs w:val="24"/>
        </w:rPr>
      </w:pPr>
    </w:p>
    <w:p w:rsidR="00974810" w:rsidRPr="0061105E" w:rsidRDefault="00A63108" w:rsidP="00974810">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A tantárgy tanításának célj</w:t>
      </w:r>
      <w:r w:rsidR="00974810" w:rsidRPr="0061105E">
        <w:rPr>
          <w:rFonts w:ascii="Palatino Linotype" w:hAnsi="Palatino Linotype"/>
          <w:b/>
          <w:kern w:val="1"/>
          <w:sz w:val="24"/>
          <w:szCs w:val="24"/>
          <w:lang w:eastAsia="hi-IN" w:bidi="hi-IN"/>
        </w:rPr>
        <w:t>a</w:t>
      </w:r>
    </w:p>
    <w:p w:rsidR="00974810" w:rsidRPr="0061105E" w:rsidRDefault="00974810" w:rsidP="00D11164">
      <w:pPr>
        <w:widowControl w:val="0"/>
        <w:suppressAutoHyphens/>
        <w:ind w:left="546"/>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tanuló ismerje meg a hulladékszállítás fontosságát, legyen képes elkülöníteni a veszélyes hulladékot a többi hulladéktól. Ismerje a hulladéktárolók kialakítását, létesítményeit. Ismerje meg a hulladék</w:t>
      </w:r>
      <w:r w:rsidR="00B405C0">
        <w:rPr>
          <w:rFonts w:ascii="Palatino Linotype" w:hAnsi="Palatino Linotype"/>
          <w:kern w:val="1"/>
          <w:sz w:val="24"/>
          <w:szCs w:val="24"/>
          <w:lang w:eastAsia="hi-IN" w:bidi="hi-IN"/>
        </w:rPr>
        <w:t xml:space="preserve"> </w:t>
      </w:r>
      <w:r w:rsidRPr="0061105E">
        <w:rPr>
          <w:rFonts w:ascii="Palatino Linotype" w:hAnsi="Palatino Linotype"/>
          <w:kern w:val="1"/>
          <w:sz w:val="24"/>
          <w:szCs w:val="24"/>
          <w:lang w:eastAsia="hi-IN" w:bidi="hi-IN"/>
        </w:rPr>
        <w:t>ártalmatlanítás szabályait, veszélyeit.</w:t>
      </w:r>
    </w:p>
    <w:p w:rsidR="00974810" w:rsidRPr="0061105E" w:rsidRDefault="00974810" w:rsidP="00974810">
      <w:pPr>
        <w:widowControl w:val="0"/>
        <w:tabs>
          <w:tab w:val="left" w:pos="921"/>
        </w:tabs>
        <w:suppressAutoHyphens/>
        <w:rPr>
          <w:rFonts w:ascii="Palatino Linotype" w:hAnsi="Palatino Linotype"/>
          <w:b/>
          <w:kern w:val="1"/>
          <w:sz w:val="24"/>
          <w:szCs w:val="24"/>
          <w:lang w:eastAsia="hi-IN" w:bidi="hi-IN"/>
        </w:rPr>
      </w:pPr>
    </w:p>
    <w:p w:rsidR="00A63108" w:rsidRPr="0061105E" w:rsidRDefault="00A63108" w:rsidP="00A63108">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sz w:val="24"/>
          <w:szCs w:val="24"/>
        </w:rPr>
        <w:t>Kapcsolódó</w:t>
      </w:r>
      <w:r w:rsidRPr="0061105E">
        <w:rPr>
          <w:rFonts w:ascii="Palatino Linotype" w:hAnsi="Palatino Linotype"/>
          <w:b/>
          <w:kern w:val="1"/>
          <w:sz w:val="24"/>
          <w:szCs w:val="24"/>
          <w:lang w:eastAsia="hi-IN" w:bidi="hi-IN"/>
        </w:rPr>
        <w:t xml:space="preserve"> közismereti, szakmai tartalmak</w:t>
      </w:r>
    </w:p>
    <w:p w:rsidR="00A63108" w:rsidRPr="0061105E" w:rsidRDefault="00B2410C" w:rsidP="002A463A">
      <w:pPr>
        <w:widowControl w:val="0"/>
        <w:suppressAutoHyphens/>
        <w:ind w:left="546"/>
        <w:jc w:val="both"/>
        <w:rPr>
          <w:rFonts w:ascii="Palatino Linotype" w:hAnsi="Palatino Linotype"/>
          <w:kern w:val="2"/>
          <w:sz w:val="24"/>
          <w:szCs w:val="24"/>
          <w:lang w:eastAsia="hi-IN" w:bidi="hi-IN"/>
        </w:rPr>
      </w:pPr>
      <w:r w:rsidRPr="0061105E">
        <w:rPr>
          <w:rFonts w:ascii="Palatino Linotype" w:hAnsi="Palatino Linotype"/>
          <w:kern w:val="2"/>
          <w:sz w:val="24"/>
          <w:szCs w:val="24"/>
          <w:lang w:eastAsia="hi-IN" w:bidi="hi-IN"/>
        </w:rPr>
        <w:t>Természetismeret- Környezetvédelem</w:t>
      </w:r>
    </w:p>
    <w:p w:rsidR="00871B61" w:rsidRPr="0061105E" w:rsidRDefault="00871B61" w:rsidP="002A463A">
      <w:pPr>
        <w:widowControl w:val="0"/>
        <w:suppressAutoHyphens/>
        <w:ind w:left="546"/>
        <w:jc w:val="both"/>
        <w:rPr>
          <w:rFonts w:ascii="Palatino Linotype" w:hAnsi="Palatino Linotype"/>
          <w:kern w:val="2"/>
          <w:sz w:val="24"/>
          <w:szCs w:val="24"/>
          <w:lang w:eastAsia="hi-IN" w:bidi="hi-IN"/>
        </w:rPr>
      </w:pPr>
      <w:r w:rsidRPr="0061105E">
        <w:rPr>
          <w:rFonts w:ascii="Palatino Linotype" w:hAnsi="Palatino Linotype"/>
          <w:kern w:val="2"/>
          <w:sz w:val="24"/>
          <w:szCs w:val="24"/>
          <w:lang w:eastAsia="hi-IN" w:bidi="hi-IN"/>
        </w:rPr>
        <w:t>Osztályfőnöki óra- Környezetvédelem, globalizáció, fenntartható fejlődés</w:t>
      </w:r>
    </w:p>
    <w:p w:rsidR="00A63108" w:rsidRPr="0061105E" w:rsidRDefault="00A63108" w:rsidP="00A63108">
      <w:pPr>
        <w:widowControl w:val="0"/>
        <w:suppressAutoHyphens/>
        <w:rPr>
          <w:rFonts w:ascii="Palatino Linotype" w:hAnsi="Palatino Linotype"/>
          <w:b/>
          <w:kern w:val="1"/>
          <w:sz w:val="24"/>
          <w:szCs w:val="24"/>
          <w:lang w:eastAsia="hi-IN" w:bidi="hi-IN"/>
        </w:rPr>
      </w:pPr>
    </w:p>
    <w:p w:rsidR="00A63108" w:rsidRPr="0061105E" w:rsidRDefault="00A63108" w:rsidP="00A63108">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Témakörök</w:t>
      </w:r>
    </w:p>
    <w:p w:rsidR="00A63108" w:rsidRPr="0061105E" w:rsidRDefault="00A63108" w:rsidP="00A63108">
      <w:pPr>
        <w:widowControl w:val="0"/>
        <w:suppressAutoHyphens/>
        <w:rPr>
          <w:rFonts w:ascii="Palatino Linotype" w:hAnsi="Palatino Linotype" w:cs="Mangal"/>
          <w:b/>
          <w:kern w:val="1"/>
          <w:sz w:val="24"/>
          <w:szCs w:val="24"/>
          <w:lang w:eastAsia="hi-IN" w:bidi="hi-IN"/>
        </w:rPr>
      </w:pPr>
    </w:p>
    <w:p w:rsidR="00A63108" w:rsidRPr="008A5922" w:rsidRDefault="00D373D6" w:rsidP="00A63108">
      <w:pPr>
        <w:widowControl w:val="0"/>
        <w:numPr>
          <w:ilvl w:val="2"/>
          <w:numId w:val="41"/>
        </w:numPr>
        <w:suppressAutoHyphens/>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H</w:t>
      </w:r>
      <w:r w:rsidR="00974810" w:rsidRPr="0061105E">
        <w:rPr>
          <w:rFonts w:ascii="Palatino Linotype" w:hAnsi="Palatino Linotype" w:cs="Mangal"/>
          <w:b/>
          <w:kern w:val="1"/>
          <w:sz w:val="24"/>
          <w:szCs w:val="24"/>
          <w:lang w:eastAsia="hi-IN" w:bidi="hi-IN"/>
        </w:rPr>
        <w:t>ulladékártalmatlanítás alapjai</w:t>
      </w:r>
      <w:r w:rsidR="00A63108" w:rsidRPr="0061105E">
        <w:rPr>
          <w:rFonts w:ascii="Palatino Linotype" w:hAnsi="Palatino Linotype" w:cs="Mangal"/>
          <w:b/>
          <w:kern w:val="1"/>
          <w:sz w:val="24"/>
          <w:szCs w:val="24"/>
          <w:lang w:eastAsia="hi-IN" w:bidi="hi-IN"/>
        </w:rPr>
        <w:tab/>
      </w:r>
      <w:r w:rsidR="00A63108" w:rsidRPr="0061105E">
        <w:rPr>
          <w:rFonts w:ascii="Palatino Linotype" w:hAnsi="Palatino Linotype" w:cs="Mangal"/>
          <w:b/>
          <w:kern w:val="1"/>
          <w:sz w:val="24"/>
          <w:szCs w:val="24"/>
          <w:lang w:eastAsia="hi-IN" w:bidi="hi-IN"/>
        </w:rPr>
        <w:tab/>
      </w:r>
      <w:r w:rsidR="00CA4650" w:rsidRPr="0061105E">
        <w:rPr>
          <w:rFonts w:ascii="Palatino Linotype" w:hAnsi="Palatino Linotype" w:cs="Mangal"/>
          <w:b/>
          <w:kern w:val="1"/>
          <w:sz w:val="24"/>
          <w:szCs w:val="24"/>
          <w:lang w:eastAsia="hi-IN" w:bidi="hi-IN"/>
        </w:rPr>
        <w:tab/>
      </w:r>
      <w:r w:rsidR="00A63108" w:rsidRPr="0061105E">
        <w:rPr>
          <w:rFonts w:ascii="Palatino Linotype" w:hAnsi="Palatino Linotype" w:cs="Mangal"/>
          <w:b/>
          <w:kern w:val="1"/>
          <w:sz w:val="24"/>
          <w:szCs w:val="24"/>
          <w:lang w:eastAsia="hi-IN" w:bidi="hi-IN"/>
        </w:rPr>
        <w:tab/>
      </w:r>
      <w:r w:rsidR="009769AE" w:rsidRPr="008A5922">
        <w:rPr>
          <w:rFonts w:ascii="Palatino Linotype" w:hAnsi="Palatino Linotype" w:cs="Mangal"/>
          <w:b/>
          <w:i/>
          <w:kern w:val="1"/>
          <w:sz w:val="24"/>
          <w:szCs w:val="24"/>
          <w:lang w:eastAsia="hi-IN" w:bidi="hi-IN"/>
        </w:rPr>
        <w:t xml:space="preserve">147 </w:t>
      </w:r>
      <w:r w:rsidR="00CA4650" w:rsidRPr="008A5922">
        <w:rPr>
          <w:rFonts w:ascii="Palatino Linotype" w:hAnsi="Palatino Linotype" w:cs="Mangal"/>
          <w:b/>
          <w:i/>
          <w:kern w:val="1"/>
          <w:sz w:val="24"/>
          <w:szCs w:val="24"/>
          <w:lang w:eastAsia="hi-IN" w:bidi="hi-IN"/>
        </w:rPr>
        <w:t>óra</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 fogalma és környezeti veszélyessége.</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hulladékok csoportosítása keletkezés helye szerint, halmazállapot szerint, környezeti hatás szerint, hulladékkategória szerint, EWC kódlista szerint.</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lerakók kategóriái.</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lerakók kialakításának, műszaki védelme.</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hulladékok mennyiségi és minőségi jellemzőinek ismertetése</w:t>
      </w:r>
      <w:r w:rsidR="00DB59FE" w:rsidRPr="0061105E">
        <w:rPr>
          <w:rFonts w:ascii="Palatino Linotype" w:hAnsi="Palatino Linotype" w:cs="Mangal"/>
          <w:kern w:val="1"/>
          <w:sz w:val="24"/>
          <w:szCs w:val="24"/>
          <w:lang w:eastAsia="hi-IN" w:bidi="hi-IN"/>
        </w:rPr>
        <w:t>.</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hulladék-elhelyezés általános kérdései.</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Hulladéklerakót kiszolgáló létesítmények ismertetése (depóniatér, konténer és abroncsmosó, csurgalékvíz tároló műtárgy, szennyvízgyűjtő medence, üzemviteli szociális épület, technológiai géptároló, monitoring rendszer, elektromos hídmérleg)</w:t>
      </w:r>
      <w:r w:rsidR="00DB59FE"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Hulladéklerakóban lejátszandó folyamatok szemléltetése folyamatábrákkal.</w:t>
      </w:r>
    </w:p>
    <w:p w:rsidR="00974810"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Hulladékminősítés célja kérelme, mintavételezés szempontjainak bemutatása.</w:t>
      </w:r>
    </w:p>
    <w:p w:rsidR="00A63108" w:rsidRPr="0061105E" w:rsidRDefault="00974810" w:rsidP="00D11164">
      <w:pPr>
        <w:widowControl w:val="0"/>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Minősítést megalapozó vizsgálatok megismerése</w:t>
      </w:r>
      <w:r w:rsidR="00A63108" w:rsidRPr="0061105E">
        <w:rPr>
          <w:rFonts w:ascii="Palatino Linotype" w:hAnsi="Palatino Linotype" w:cs="Mangal"/>
          <w:kern w:val="1"/>
          <w:sz w:val="24"/>
          <w:szCs w:val="24"/>
          <w:lang w:eastAsia="hi-IN" w:bidi="hi-IN"/>
        </w:rPr>
        <w:t>.</w:t>
      </w:r>
    </w:p>
    <w:p w:rsidR="00974810" w:rsidRPr="0061105E" w:rsidRDefault="00974810" w:rsidP="00974810">
      <w:pPr>
        <w:widowControl w:val="0"/>
        <w:suppressAutoHyphens/>
        <w:ind w:left="1418"/>
        <w:rPr>
          <w:rFonts w:ascii="Palatino Linotype" w:hAnsi="Palatino Linotype" w:cs="Mangal"/>
          <w:kern w:val="1"/>
          <w:sz w:val="24"/>
          <w:szCs w:val="24"/>
          <w:lang w:eastAsia="hi-IN" w:bidi="hi-IN"/>
        </w:rPr>
      </w:pPr>
    </w:p>
    <w:p w:rsidR="00A63108" w:rsidRPr="0061105E" w:rsidRDefault="00DB59FE" w:rsidP="00A63108">
      <w:pPr>
        <w:widowControl w:val="0"/>
        <w:numPr>
          <w:ilvl w:val="2"/>
          <w:numId w:val="41"/>
        </w:numPr>
        <w:suppressAutoHyphens/>
        <w:rPr>
          <w:rFonts w:ascii="Palatino Linotype" w:hAnsi="Palatino Linotype" w:cs="Mangal"/>
          <w:b/>
          <w:i/>
          <w:kern w:val="1"/>
          <w:sz w:val="24"/>
          <w:szCs w:val="24"/>
          <w:lang w:eastAsia="hi-IN" w:bidi="hi-IN"/>
        </w:rPr>
      </w:pPr>
      <w:r w:rsidRPr="0061105E">
        <w:rPr>
          <w:rFonts w:ascii="Palatino Linotype" w:hAnsi="Palatino Linotype" w:cs="Mangal"/>
          <w:b/>
          <w:kern w:val="1"/>
          <w:sz w:val="24"/>
          <w:szCs w:val="24"/>
          <w:lang w:eastAsia="hi-IN" w:bidi="hi-IN"/>
        </w:rPr>
        <w:t>Hulladéklerakási technológiák</w:t>
      </w:r>
      <w:r w:rsidR="00A63108" w:rsidRPr="0061105E">
        <w:rPr>
          <w:rFonts w:ascii="Palatino Linotype" w:hAnsi="Palatino Linotype" w:cs="Mangal"/>
          <w:b/>
          <w:kern w:val="1"/>
          <w:sz w:val="24"/>
          <w:szCs w:val="24"/>
          <w:lang w:eastAsia="hi-IN" w:bidi="hi-IN"/>
        </w:rPr>
        <w:tab/>
      </w:r>
      <w:r w:rsidR="00A63108" w:rsidRPr="0061105E">
        <w:rPr>
          <w:rFonts w:ascii="Palatino Linotype" w:hAnsi="Palatino Linotype" w:cs="Mangal"/>
          <w:b/>
          <w:kern w:val="1"/>
          <w:sz w:val="24"/>
          <w:szCs w:val="24"/>
          <w:lang w:eastAsia="hi-IN" w:bidi="hi-IN"/>
        </w:rPr>
        <w:tab/>
      </w:r>
      <w:r w:rsidR="00CA4650" w:rsidRPr="0061105E">
        <w:rPr>
          <w:rFonts w:ascii="Palatino Linotype" w:hAnsi="Palatino Linotype" w:cs="Mangal"/>
          <w:b/>
          <w:kern w:val="1"/>
          <w:sz w:val="24"/>
          <w:szCs w:val="24"/>
          <w:lang w:eastAsia="hi-IN" w:bidi="hi-IN"/>
        </w:rPr>
        <w:tab/>
      </w:r>
      <w:r w:rsidR="00A63108" w:rsidRPr="0061105E">
        <w:rPr>
          <w:rFonts w:ascii="Palatino Linotype" w:hAnsi="Palatino Linotype" w:cs="Mangal"/>
          <w:b/>
          <w:kern w:val="1"/>
          <w:sz w:val="24"/>
          <w:szCs w:val="24"/>
          <w:lang w:eastAsia="hi-IN" w:bidi="hi-IN"/>
        </w:rPr>
        <w:tab/>
      </w:r>
      <w:r w:rsidR="009769AE" w:rsidRPr="0061105E">
        <w:rPr>
          <w:rFonts w:ascii="Palatino Linotype" w:hAnsi="Palatino Linotype" w:cs="Mangal"/>
          <w:b/>
          <w:i/>
          <w:kern w:val="1"/>
          <w:sz w:val="24"/>
          <w:szCs w:val="24"/>
          <w:lang w:eastAsia="hi-IN" w:bidi="hi-IN"/>
        </w:rPr>
        <w:t xml:space="preserve">147 </w:t>
      </w:r>
      <w:r w:rsidR="00CA4650" w:rsidRPr="0061105E">
        <w:rPr>
          <w:rFonts w:ascii="Palatino Linotype" w:hAnsi="Palatino Linotype" w:cs="Mangal"/>
          <w:b/>
          <w:i/>
          <w:kern w:val="1"/>
          <w:sz w:val="24"/>
          <w:szCs w:val="24"/>
          <w:lang w:eastAsia="hi-IN" w:bidi="hi-IN"/>
        </w:rPr>
        <w:t>óra</w:t>
      </w:r>
    </w:p>
    <w:p w:rsidR="00A63108" w:rsidRPr="0061105E" w:rsidRDefault="00A63108" w:rsidP="00A63108">
      <w:pPr>
        <w:widowControl w:val="0"/>
        <w:suppressAutoHyphens/>
        <w:ind w:left="1418"/>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b/>
      </w:r>
    </w:p>
    <w:p w:rsidR="00DB59FE" w:rsidRPr="0061105E" w:rsidRDefault="00DB59FE" w:rsidP="00D11164">
      <w:pPr>
        <w:widowControl w:val="0"/>
        <w:tabs>
          <w:tab w:val="left" w:pos="1926"/>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Hulladéklerakási technológiák ismertetése általánosságban (a lerakóhely szakszerű kiválasztása, a lerakón elhelyezhető hulladékok ismertetése, a beszállított hulladék mennyiségi és minőségi ellenőrzése)</w:t>
      </w:r>
      <w:r w:rsidR="00B405C0">
        <w:rPr>
          <w:rFonts w:ascii="Palatino Linotype" w:hAnsi="Palatino Linotype" w:cs="Mangal"/>
          <w:kern w:val="1"/>
          <w:sz w:val="24"/>
          <w:szCs w:val="24"/>
          <w:lang w:eastAsia="hi-IN" w:bidi="hi-IN"/>
        </w:rPr>
        <w:t>.</w:t>
      </w:r>
    </w:p>
    <w:p w:rsidR="00DB59FE" w:rsidRPr="0061105E" w:rsidRDefault="00DB59FE" w:rsidP="00D11164">
      <w:pPr>
        <w:widowControl w:val="0"/>
        <w:tabs>
          <w:tab w:val="left" w:pos="1926"/>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Hulladéklerakási módok ismertetése.</w:t>
      </w:r>
    </w:p>
    <w:p w:rsidR="00D11164" w:rsidRPr="0061105E" w:rsidRDefault="00DB59FE" w:rsidP="00D11164">
      <w:pPr>
        <w:widowControl w:val="0"/>
        <w:tabs>
          <w:tab w:val="left" w:pos="1926"/>
        </w:tabs>
        <w:suppressAutoHyphens/>
        <w:ind w:left="141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Prizmás lerakás </w:t>
      </w:r>
    </w:p>
    <w:p w:rsidR="00DB59FE" w:rsidRPr="0061105E" w:rsidRDefault="00DB59FE" w:rsidP="00D11164">
      <w:pPr>
        <w:widowControl w:val="0"/>
        <w:tabs>
          <w:tab w:val="left" w:pos="1926"/>
        </w:tabs>
        <w:suppressAutoHyphens/>
        <w:ind w:left="141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Osztott árkos lerakás </w:t>
      </w:r>
    </w:p>
    <w:p w:rsidR="00D11164" w:rsidRPr="0061105E" w:rsidRDefault="00DB59FE" w:rsidP="00D11164">
      <w:pPr>
        <w:widowControl w:val="0"/>
        <w:tabs>
          <w:tab w:val="left" w:pos="1926"/>
        </w:tabs>
        <w:suppressAutoHyphens/>
        <w:ind w:left="141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Frontális lerakás</w:t>
      </w:r>
    </w:p>
    <w:p w:rsidR="00D11164" w:rsidRPr="0061105E" w:rsidRDefault="00DB59FE" w:rsidP="00D11164">
      <w:pPr>
        <w:widowControl w:val="0"/>
        <w:tabs>
          <w:tab w:val="left" w:pos="1926"/>
        </w:tabs>
        <w:suppressAutoHyphens/>
        <w:ind w:left="141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lastRenderedPageBreak/>
        <w:t>Körszerű lerakás</w:t>
      </w:r>
    </w:p>
    <w:p w:rsidR="00DB59FE" w:rsidRPr="0061105E" w:rsidRDefault="00DB59FE" w:rsidP="00D11164">
      <w:pPr>
        <w:widowControl w:val="0"/>
        <w:tabs>
          <w:tab w:val="left" w:pos="1926"/>
        </w:tabs>
        <w:suppressAutoHyphens/>
        <w:ind w:left="141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Mesterséges dombépítés</w:t>
      </w:r>
    </w:p>
    <w:p w:rsidR="00DB59FE" w:rsidRPr="0061105E" w:rsidRDefault="00DB59FE" w:rsidP="00DB59FE">
      <w:pPr>
        <w:widowControl w:val="0"/>
        <w:tabs>
          <w:tab w:val="left" w:pos="1926"/>
        </w:tabs>
        <w:suppressAutoHyphens/>
        <w:ind w:left="1418"/>
        <w:rPr>
          <w:rFonts w:ascii="Palatino Linotype" w:hAnsi="Palatino Linotype" w:cs="Mangal"/>
          <w:kern w:val="1"/>
          <w:sz w:val="24"/>
          <w:szCs w:val="24"/>
          <w:lang w:eastAsia="hi-IN" w:bidi="hi-IN"/>
        </w:rPr>
      </w:pPr>
    </w:p>
    <w:p w:rsidR="007F6C10" w:rsidRPr="0061105E" w:rsidRDefault="00DB59FE" w:rsidP="00D11164">
      <w:pPr>
        <w:widowControl w:val="0"/>
        <w:numPr>
          <w:ilvl w:val="2"/>
          <w:numId w:val="41"/>
        </w:numPr>
        <w:suppressAutoHyphens/>
        <w:rPr>
          <w:rFonts w:ascii="Palatino Linotype" w:hAnsi="Palatino Linotype" w:cs="Mangal"/>
          <w:b/>
          <w:kern w:val="1"/>
          <w:sz w:val="24"/>
          <w:szCs w:val="24"/>
          <w:lang w:eastAsia="hi-IN" w:bidi="hi-IN"/>
        </w:rPr>
      </w:pPr>
      <w:r w:rsidRPr="0061105E">
        <w:rPr>
          <w:rFonts w:ascii="Palatino Linotype" w:hAnsi="Palatino Linotype" w:cs="Mangal"/>
          <w:b/>
          <w:kern w:val="1"/>
          <w:sz w:val="24"/>
          <w:szCs w:val="24"/>
          <w:lang w:eastAsia="hi-IN" w:bidi="hi-IN"/>
        </w:rPr>
        <w:t>A hulladéklerakó kialakítása, létesítményei és üzemeltetése</w:t>
      </w:r>
    </w:p>
    <w:p w:rsidR="007F6C10" w:rsidRPr="0061105E" w:rsidRDefault="009769AE" w:rsidP="00B2410C">
      <w:pPr>
        <w:widowControl w:val="0"/>
        <w:suppressAutoHyphens/>
        <w:jc w:val="right"/>
        <w:rPr>
          <w:rFonts w:ascii="Palatino Linotype" w:hAnsi="Palatino Linotype" w:cs="Mangal"/>
          <w:b/>
          <w:i/>
          <w:kern w:val="1"/>
          <w:sz w:val="24"/>
          <w:szCs w:val="24"/>
          <w:lang w:eastAsia="hi-IN" w:bidi="hi-IN"/>
        </w:rPr>
      </w:pPr>
      <w:r w:rsidRPr="0061105E">
        <w:rPr>
          <w:rFonts w:ascii="Palatino Linotype" w:hAnsi="Palatino Linotype" w:cs="Mangal"/>
          <w:b/>
          <w:i/>
          <w:kern w:val="1"/>
          <w:sz w:val="24"/>
          <w:szCs w:val="24"/>
          <w:lang w:eastAsia="hi-IN" w:bidi="hi-IN"/>
        </w:rPr>
        <w:t xml:space="preserve">147,5 </w:t>
      </w:r>
      <w:r w:rsidR="007F6C10" w:rsidRPr="0061105E">
        <w:rPr>
          <w:rFonts w:ascii="Palatino Linotype" w:hAnsi="Palatino Linotype" w:cs="Mangal"/>
          <w:b/>
          <w:i/>
          <w:kern w:val="1"/>
          <w:sz w:val="24"/>
          <w:szCs w:val="24"/>
          <w:lang w:eastAsia="hi-IN" w:bidi="hi-IN"/>
        </w:rPr>
        <w:t>óra</w:t>
      </w:r>
    </w:p>
    <w:p w:rsidR="00D11164"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hulladéklerakó</w:t>
      </w:r>
      <w:r w:rsidR="00D11164" w:rsidRPr="0061105E">
        <w:rPr>
          <w:rFonts w:ascii="Palatino Linotype" w:hAnsi="Palatino Linotype" w:cs="Mangal"/>
          <w:kern w:val="1"/>
          <w:sz w:val="24"/>
          <w:szCs w:val="24"/>
          <w:lang w:eastAsia="hi-IN" w:bidi="hi-IN"/>
        </w:rPr>
        <w:t xml:space="preserve"> kialakításának szabályai.</w:t>
      </w:r>
    </w:p>
    <w:p w:rsidR="00DB59FE"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Természetes anyagú réteg jellemzése (agyag, adalékanyaggal kevert talajok).</w:t>
      </w:r>
    </w:p>
    <w:p w:rsidR="00DB59FE"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Mesterséges anyagú szigetelés (geomembrán, műanyaglemez)</w:t>
      </w:r>
      <w:r w:rsidR="00B405C0">
        <w:rPr>
          <w:rFonts w:ascii="Palatino Linotype" w:hAnsi="Palatino Linotype" w:cs="Mangal"/>
          <w:kern w:val="1"/>
          <w:sz w:val="24"/>
          <w:szCs w:val="24"/>
          <w:lang w:eastAsia="hi-IN" w:bidi="hi-IN"/>
        </w:rPr>
        <w:t>.</w:t>
      </w:r>
    </w:p>
    <w:p w:rsidR="00DB59FE"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hulladéklerakó létesítményei és gépei:</w:t>
      </w:r>
    </w:p>
    <w:p w:rsidR="00DB59FE"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Behajtó és üzemi út, személy és tehergépkocsi parkoló, belső hulladékfeltöltő rámpa és kompaktor út, hídmérleg és mérlegház, adminisztrációs és szociális épület, abroncsmosó, konténermosó, üzemanyagtöltő állomás, csurgalékvíz kezelés létesítményei, csapadékvíz elvezetés létesítményei, tűzvédelem létesítményei, kerítés, kapu, hulladékfogó háló, véderdő, meteorológiai állomás.</w:t>
      </w:r>
    </w:p>
    <w:p w:rsidR="00DB59FE" w:rsidRPr="0061105E" w:rsidRDefault="00DB59FE" w:rsidP="00D11164">
      <w:pPr>
        <w:widowControl w:val="0"/>
        <w:tabs>
          <w:tab w:val="left" w:pos="1909"/>
        </w:tabs>
        <w:suppressAutoHyphens/>
        <w:ind w:left="1092"/>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hulladéklerakó üzemeltetése</w:t>
      </w:r>
      <w:r w:rsidR="00B2410C" w:rsidRPr="0061105E">
        <w:rPr>
          <w:rFonts w:ascii="Palatino Linotype" w:hAnsi="Palatino Linotype" w:cs="Mangal"/>
          <w:kern w:val="1"/>
          <w:sz w:val="24"/>
          <w:szCs w:val="24"/>
          <w:lang w:eastAsia="hi-IN" w:bidi="hi-IN"/>
        </w:rPr>
        <w:t>.</w:t>
      </w:r>
    </w:p>
    <w:p w:rsidR="00DB59FE" w:rsidRPr="0061105E" w:rsidRDefault="00DB59FE" w:rsidP="00D11164">
      <w:pPr>
        <w:widowControl w:val="0"/>
        <w:tabs>
          <w:tab w:val="left" w:pos="1909"/>
        </w:tabs>
        <w:suppressAutoHyphens/>
        <w:ind w:left="1094"/>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Üzemeltetési terv felépítésének megismerése.</w:t>
      </w:r>
    </w:p>
    <w:p w:rsidR="00DB59FE" w:rsidRPr="0061105E" w:rsidRDefault="00DB59FE" w:rsidP="00D11164">
      <w:pPr>
        <w:widowControl w:val="0"/>
        <w:tabs>
          <w:tab w:val="left" w:pos="1909"/>
        </w:tabs>
        <w:suppressAutoHyphens/>
        <w:ind w:left="1094"/>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beszállítás és átvétel rendjének ismertetése.</w:t>
      </w:r>
    </w:p>
    <w:p w:rsidR="00DB59FE" w:rsidRPr="0061105E" w:rsidRDefault="00DB59FE" w:rsidP="00D11164">
      <w:pPr>
        <w:widowControl w:val="0"/>
        <w:tabs>
          <w:tab w:val="left" w:pos="1909"/>
        </w:tabs>
        <w:suppressAutoHyphens/>
        <w:ind w:left="1094"/>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lerakás irányításának és ellenőrzésének módjainak ismertetése.</w:t>
      </w:r>
    </w:p>
    <w:p w:rsidR="00DB59FE" w:rsidRPr="0061105E" w:rsidRDefault="00DB59FE" w:rsidP="00D11164">
      <w:pPr>
        <w:widowControl w:val="0"/>
        <w:tabs>
          <w:tab w:val="left" w:pos="1909"/>
        </w:tabs>
        <w:suppressAutoHyphens/>
        <w:ind w:left="1094"/>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mérési megfigyelési és ellenőrzési rendszer ismertetése.</w:t>
      </w:r>
    </w:p>
    <w:p w:rsidR="00DB59FE" w:rsidRPr="0061105E" w:rsidRDefault="00DB59FE" w:rsidP="00D11164">
      <w:pPr>
        <w:widowControl w:val="0"/>
        <w:tabs>
          <w:tab w:val="left" w:pos="1909"/>
        </w:tabs>
        <w:suppressAutoHyphens/>
        <w:ind w:left="1094"/>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Kárelhárítási terv felépítése.</w:t>
      </w:r>
    </w:p>
    <w:p w:rsidR="004D53D6" w:rsidRPr="0061105E" w:rsidRDefault="004D53D6" w:rsidP="00DB59FE">
      <w:pPr>
        <w:widowControl w:val="0"/>
        <w:tabs>
          <w:tab w:val="left" w:pos="1909"/>
        </w:tabs>
        <w:suppressAutoHyphens/>
        <w:ind w:left="1418"/>
        <w:rPr>
          <w:rFonts w:ascii="Palatino Linotype" w:hAnsi="Palatino Linotype" w:cs="Mangal"/>
          <w:kern w:val="1"/>
          <w:sz w:val="24"/>
          <w:szCs w:val="24"/>
          <w:lang w:eastAsia="hi-IN" w:bidi="hi-IN"/>
        </w:rPr>
      </w:pPr>
    </w:p>
    <w:p w:rsidR="00A63108" w:rsidRPr="0061105E" w:rsidRDefault="00A63108" w:rsidP="00291715">
      <w:pPr>
        <w:widowControl w:val="0"/>
        <w:numPr>
          <w:ilvl w:val="1"/>
          <w:numId w:val="41"/>
        </w:numPr>
        <w:suppressAutoHyphens/>
        <w:jc w:val="both"/>
        <w:rPr>
          <w:rFonts w:ascii="Palatino Linotype" w:hAnsi="Palatino Linotype"/>
          <w:b/>
          <w:i/>
          <w:kern w:val="1"/>
          <w:sz w:val="24"/>
          <w:szCs w:val="24"/>
          <w:lang w:eastAsia="hi-IN" w:bidi="hi-IN"/>
        </w:rPr>
      </w:pPr>
      <w:r w:rsidRPr="0061105E">
        <w:rPr>
          <w:rFonts w:ascii="Palatino Linotype" w:hAnsi="Palatino Linotype"/>
          <w:b/>
          <w:i/>
          <w:kern w:val="1"/>
          <w:sz w:val="24"/>
          <w:szCs w:val="24"/>
          <w:lang w:eastAsia="hi-IN" w:bidi="hi-IN"/>
        </w:rPr>
        <w:t>A képzés javasolt helyszíne (ajánlás)</w:t>
      </w:r>
    </w:p>
    <w:p w:rsidR="00EE5A3D" w:rsidRPr="008A5922" w:rsidRDefault="00DB59FE" w:rsidP="00291715">
      <w:pPr>
        <w:widowControl w:val="0"/>
        <w:tabs>
          <w:tab w:val="left" w:pos="1273"/>
        </w:tabs>
        <w:suppressAutoHyphens/>
        <w:jc w:val="both"/>
        <w:rPr>
          <w:rFonts w:ascii="Palatino Linotype" w:hAnsi="Palatino Linotype" w:cs="Mangal"/>
          <w:kern w:val="1"/>
          <w:sz w:val="24"/>
          <w:szCs w:val="24"/>
          <w:lang w:eastAsia="hi-IN" w:bidi="hi-IN"/>
        </w:rPr>
      </w:pPr>
      <w:r w:rsidRPr="008A5922">
        <w:rPr>
          <w:rFonts w:ascii="Palatino Linotype" w:hAnsi="Palatino Linotype" w:cs="Mangal"/>
          <w:kern w:val="1"/>
          <w:sz w:val="24"/>
          <w:szCs w:val="24"/>
          <w:lang w:eastAsia="hi-IN" w:bidi="hi-IN"/>
        </w:rPr>
        <w:tab/>
      </w:r>
      <w:r w:rsidR="0061105E" w:rsidRPr="008A5922">
        <w:rPr>
          <w:rFonts w:ascii="Palatino Linotype" w:hAnsi="Palatino Linotype" w:cs="Mangal"/>
          <w:kern w:val="1"/>
          <w:sz w:val="24"/>
          <w:szCs w:val="24"/>
          <w:lang w:eastAsia="hi-IN" w:bidi="hi-IN"/>
        </w:rPr>
        <w:t>-</w:t>
      </w:r>
    </w:p>
    <w:p w:rsidR="00DB59FE" w:rsidRPr="0061105E" w:rsidRDefault="00DB59FE" w:rsidP="00291715">
      <w:pPr>
        <w:widowControl w:val="0"/>
        <w:tabs>
          <w:tab w:val="left" w:pos="1273"/>
        </w:tabs>
        <w:suppressAutoHyphens/>
        <w:jc w:val="both"/>
        <w:rPr>
          <w:rFonts w:ascii="Palatino Linotype" w:hAnsi="Palatino Linotype" w:cs="Mangal"/>
          <w:kern w:val="1"/>
          <w:sz w:val="24"/>
          <w:szCs w:val="24"/>
          <w:lang w:eastAsia="hi-IN" w:bidi="hi-IN"/>
        </w:rPr>
      </w:pPr>
    </w:p>
    <w:p w:rsidR="00A63108" w:rsidRPr="0061105E" w:rsidRDefault="00A63108" w:rsidP="00291715">
      <w:pPr>
        <w:widowControl w:val="0"/>
        <w:numPr>
          <w:ilvl w:val="1"/>
          <w:numId w:val="41"/>
        </w:numPr>
        <w:suppressAutoHyphens/>
        <w:jc w:val="both"/>
        <w:rPr>
          <w:rFonts w:ascii="Palatino Linotype" w:hAnsi="Palatino Linotype"/>
          <w:b/>
          <w:kern w:val="1"/>
          <w:sz w:val="24"/>
          <w:szCs w:val="24"/>
          <w:lang w:eastAsia="hi-IN" w:bidi="hi-IN"/>
        </w:rPr>
      </w:pPr>
      <w:r w:rsidRPr="0061105E">
        <w:rPr>
          <w:rFonts w:ascii="Palatino Linotype" w:hAnsi="Palatino Linotype"/>
          <w:b/>
          <w:i/>
          <w:sz w:val="24"/>
          <w:szCs w:val="24"/>
        </w:rPr>
        <w:t>A tantárgy elsajátítása során alkalmazható sajátos módszerek, tanulói tevékenységformák (ajánlás)</w:t>
      </w:r>
    </w:p>
    <w:p w:rsidR="00AA1293" w:rsidRPr="0061105E" w:rsidRDefault="00AA1293" w:rsidP="00291715">
      <w:pPr>
        <w:pStyle w:val="Listaszerbekezds"/>
        <w:spacing w:after="0" w:line="240" w:lineRule="auto"/>
        <w:ind w:left="966"/>
        <w:jc w:val="both"/>
        <w:rPr>
          <w:rFonts w:ascii="Palatino Linotype" w:hAnsi="Palatino Linotype"/>
          <w:b/>
          <w:i/>
          <w:sz w:val="24"/>
          <w:szCs w:val="24"/>
        </w:rPr>
      </w:pPr>
    </w:p>
    <w:p w:rsidR="00C94F06" w:rsidRDefault="00C94F06" w:rsidP="00291715">
      <w:pPr>
        <w:widowControl w:val="0"/>
        <w:numPr>
          <w:ilvl w:val="2"/>
          <w:numId w:val="41"/>
        </w:numPr>
        <w:suppressAutoHyphens/>
        <w:jc w:val="both"/>
        <w:rPr>
          <w:rFonts w:ascii="Palatino Linotype" w:hAnsi="Palatino Linotype"/>
          <w:b/>
          <w:i/>
          <w:sz w:val="24"/>
          <w:szCs w:val="24"/>
        </w:rPr>
      </w:pPr>
      <w:r w:rsidRPr="0061105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5922" w:rsidRPr="0061105E" w:rsidTr="007F0B47">
        <w:trPr>
          <w:jc w:val="center"/>
        </w:trPr>
        <w:tc>
          <w:tcPr>
            <w:tcW w:w="994" w:type="dxa"/>
            <w:vMerge w:val="restart"/>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Sorszám</w:t>
            </w:r>
          </w:p>
        </w:tc>
        <w:tc>
          <w:tcPr>
            <w:tcW w:w="2800" w:type="dxa"/>
            <w:vMerge w:val="restart"/>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 xml:space="preserve">Alkalmazott oktatási </w:t>
            </w:r>
          </w:p>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módszer neve</w:t>
            </w:r>
          </w:p>
        </w:tc>
        <w:tc>
          <w:tcPr>
            <w:tcW w:w="2835" w:type="dxa"/>
            <w:gridSpan w:val="3"/>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A tanulói tevékenység szervezeti kerete</w:t>
            </w:r>
          </w:p>
        </w:tc>
        <w:tc>
          <w:tcPr>
            <w:tcW w:w="2659" w:type="dxa"/>
            <w:vMerge w:val="restart"/>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Alkalmazandó eszközök és felszerelések (SZVK 6. pont lebontása, pontosítása)</w:t>
            </w:r>
          </w:p>
        </w:tc>
      </w:tr>
      <w:tr w:rsidR="008A5922" w:rsidRPr="0061105E" w:rsidTr="007F0B47">
        <w:trPr>
          <w:jc w:val="center"/>
        </w:trPr>
        <w:tc>
          <w:tcPr>
            <w:tcW w:w="994" w:type="dxa"/>
            <w:vMerge/>
            <w:vAlign w:val="center"/>
          </w:tcPr>
          <w:p w:rsidR="008A5922" w:rsidRPr="0061105E" w:rsidRDefault="008A5922" w:rsidP="007F0B47">
            <w:pPr>
              <w:jc w:val="center"/>
              <w:rPr>
                <w:rFonts w:ascii="Palatino Linotype" w:hAnsi="Palatino Linotype"/>
                <w:b/>
                <w:sz w:val="20"/>
                <w:szCs w:val="20"/>
              </w:rPr>
            </w:pPr>
          </w:p>
        </w:tc>
        <w:tc>
          <w:tcPr>
            <w:tcW w:w="2800" w:type="dxa"/>
            <w:vMerge/>
            <w:vAlign w:val="center"/>
          </w:tcPr>
          <w:p w:rsidR="008A5922" w:rsidRPr="0061105E" w:rsidRDefault="008A5922" w:rsidP="007F0B47">
            <w:pPr>
              <w:rPr>
                <w:rFonts w:ascii="Palatino Linotype" w:hAnsi="Palatino Linotype"/>
                <w:b/>
                <w:sz w:val="20"/>
                <w:szCs w:val="20"/>
              </w:rPr>
            </w:pPr>
          </w:p>
        </w:tc>
        <w:tc>
          <w:tcPr>
            <w:tcW w:w="945" w:type="dxa"/>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egyéni</w:t>
            </w:r>
          </w:p>
        </w:tc>
        <w:tc>
          <w:tcPr>
            <w:tcW w:w="945" w:type="dxa"/>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csoport</w:t>
            </w:r>
          </w:p>
        </w:tc>
        <w:tc>
          <w:tcPr>
            <w:tcW w:w="945" w:type="dxa"/>
            <w:vAlign w:val="center"/>
          </w:tcPr>
          <w:p w:rsidR="008A5922" w:rsidRPr="0061105E" w:rsidRDefault="008A5922" w:rsidP="007F0B47">
            <w:pPr>
              <w:jc w:val="center"/>
              <w:rPr>
                <w:rFonts w:ascii="Palatino Linotype" w:hAnsi="Palatino Linotype"/>
                <w:b/>
                <w:sz w:val="20"/>
                <w:szCs w:val="20"/>
              </w:rPr>
            </w:pPr>
            <w:r w:rsidRPr="0061105E">
              <w:rPr>
                <w:rFonts w:ascii="Palatino Linotype" w:hAnsi="Palatino Linotype"/>
                <w:b/>
                <w:sz w:val="20"/>
                <w:szCs w:val="20"/>
              </w:rPr>
              <w:t>osztály</w:t>
            </w:r>
          </w:p>
        </w:tc>
        <w:tc>
          <w:tcPr>
            <w:tcW w:w="2659" w:type="dxa"/>
            <w:vMerge/>
            <w:vAlign w:val="center"/>
          </w:tcPr>
          <w:p w:rsidR="008A5922" w:rsidRPr="0061105E" w:rsidRDefault="008A5922" w:rsidP="007F0B47">
            <w:pPr>
              <w:jc w:val="center"/>
              <w:rPr>
                <w:rFonts w:ascii="Palatino Linotype" w:hAnsi="Palatino Linotype"/>
                <w:b/>
                <w:sz w:val="20"/>
                <w:szCs w:val="20"/>
              </w:rPr>
            </w:pP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1.1</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magyarázat</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1.2.</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elbeszélés</w:t>
            </w: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1.3.</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kiselőadás</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1.4.</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megbeszélés</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8A5922" w:rsidRPr="0061105E" w:rsidRDefault="008A5922" w:rsidP="007F0B47">
            <w:pPr>
              <w:jc w:val="center"/>
              <w:rPr>
                <w:rFonts w:ascii="Palatino Linotype" w:hAnsi="Palatino Linotype"/>
                <w:sz w:val="20"/>
                <w:szCs w:val="20"/>
              </w:rPr>
            </w:pP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1.5.</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vita</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8A5922" w:rsidRPr="0061105E" w:rsidRDefault="008A5922" w:rsidP="007F0B47">
            <w:pPr>
              <w:jc w:val="center"/>
              <w:rPr>
                <w:rFonts w:ascii="Palatino Linotype" w:hAnsi="Palatino Linotype"/>
                <w:sz w:val="20"/>
                <w:szCs w:val="20"/>
              </w:rPr>
            </w:pP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r w:rsidR="008A5922" w:rsidRPr="0061105E" w:rsidTr="007F0B47">
        <w:trPr>
          <w:jc w:val="center"/>
        </w:trPr>
        <w:tc>
          <w:tcPr>
            <w:tcW w:w="994"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1.6.</w:t>
            </w:r>
          </w:p>
        </w:tc>
        <w:tc>
          <w:tcPr>
            <w:tcW w:w="2800" w:type="dxa"/>
            <w:vAlign w:val="center"/>
          </w:tcPr>
          <w:p w:rsidR="008A5922" w:rsidRPr="0061105E" w:rsidRDefault="008A5922" w:rsidP="007F0B47">
            <w:pPr>
              <w:rPr>
                <w:rFonts w:ascii="Palatino Linotype" w:hAnsi="Palatino Linotype"/>
                <w:sz w:val="20"/>
                <w:szCs w:val="20"/>
              </w:rPr>
            </w:pPr>
            <w:r w:rsidRPr="0061105E">
              <w:rPr>
                <w:rFonts w:ascii="Palatino Linotype" w:hAnsi="Palatino Linotype"/>
                <w:sz w:val="20"/>
                <w:szCs w:val="20"/>
              </w:rPr>
              <w:t>szemléltetés</w:t>
            </w: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p>
        </w:tc>
        <w:tc>
          <w:tcPr>
            <w:tcW w:w="945"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8A5922" w:rsidRPr="0061105E" w:rsidRDefault="008A5922" w:rsidP="007F0B47">
            <w:pPr>
              <w:jc w:val="center"/>
              <w:rPr>
                <w:rFonts w:ascii="Palatino Linotype" w:hAnsi="Palatino Linotype"/>
                <w:sz w:val="20"/>
                <w:szCs w:val="20"/>
              </w:rPr>
            </w:pPr>
            <w:r w:rsidRPr="0061105E">
              <w:rPr>
                <w:rFonts w:ascii="Palatino Linotype" w:hAnsi="Palatino Linotype"/>
                <w:sz w:val="20"/>
                <w:szCs w:val="20"/>
              </w:rPr>
              <w:t>-</w:t>
            </w:r>
          </w:p>
        </w:tc>
      </w:tr>
    </w:tbl>
    <w:p w:rsidR="008A5922" w:rsidRDefault="008A5922" w:rsidP="008A5922">
      <w:pPr>
        <w:widowControl w:val="0"/>
        <w:suppressAutoHyphens/>
        <w:jc w:val="both"/>
        <w:rPr>
          <w:rFonts w:ascii="Palatino Linotype" w:hAnsi="Palatino Linotype"/>
          <w:b/>
          <w:i/>
          <w:sz w:val="24"/>
          <w:szCs w:val="24"/>
        </w:rPr>
      </w:pPr>
    </w:p>
    <w:p w:rsidR="006B3037" w:rsidRPr="0061105E" w:rsidRDefault="006B3037" w:rsidP="006B3037">
      <w:pPr>
        <w:pStyle w:val="Listaszerbekezds"/>
        <w:numPr>
          <w:ilvl w:val="2"/>
          <w:numId w:val="41"/>
        </w:numPr>
        <w:spacing w:after="0" w:line="240" w:lineRule="auto"/>
        <w:jc w:val="both"/>
        <w:rPr>
          <w:rFonts w:ascii="Palatino Linotype" w:hAnsi="Palatino Linotype"/>
          <w:b/>
          <w:i/>
          <w:sz w:val="24"/>
          <w:szCs w:val="24"/>
        </w:rPr>
      </w:pPr>
      <w:r w:rsidRPr="0061105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94F06" w:rsidRPr="0061105E">
        <w:trPr>
          <w:cantSplit/>
          <w:trHeight w:val="921"/>
          <w:jc w:val="center"/>
        </w:trPr>
        <w:tc>
          <w:tcPr>
            <w:tcW w:w="828"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lastRenderedPageBreak/>
              <w:t>Sor-szám</w:t>
            </w:r>
          </w:p>
        </w:tc>
        <w:tc>
          <w:tcPr>
            <w:tcW w:w="3621"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Tanulói tevékenységforma</w:t>
            </w:r>
          </w:p>
        </w:tc>
        <w:tc>
          <w:tcPr>
            <w:tcW w:w="2370" w:type="dxa"/>
            <w:gridSpan w:val="3"/>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Tanulói tevékenység szervezési kerete</w:t>
            </w:r>
          </w:p>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(differenciálási módok)</w:t>
            </w:r>
          </w:p>
        </w:tc>
        <w:tc>
          <w:tcPr>
            <w:tcW w:w="2190"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Alkalmazandó eszközök és felszerelések (SZVK 6. pont lebontása, pontosítása)</w:t>
            </w:r>
          </w:p>
        </w:tc>
      </w:tr>
      <w:tr w:rsidR="00C94F06" w:rsidRPr="0061105E">
        <w:trPr>
          <w:cantSplit/>
          <w:trHeight w:val="1076"/>
          <w:jc w:val="center"/>
        </w:trPr>
        <w:tc>
          <w:tcPr>
            <w:tcW w:w="828" w:type="dxa"/>
            <w:vMerge/>
            <w:vAlign w:val="center"/>
          </w:tcPr>
          <w:p w:rsidR="00C94F06" w:rsidRPr="0061105E" w:rsidRDefault="00C94F06" w:rsidP="00702401">
            <w:pPr>
              <w:jc w:val="center"/>
              <w:rPr>
                <w:rFonts w:ascii="Palatino Linotype" w:hAnsi="Palatino Linotype"/>
                <w:b/>
                <w:sz w:val="20"/>
                <w:szCs w:val="20"/>
              </w:rPr>
            </w:pPr>
          </w:p>
        </w:tc>
        <w:tc>
          <w:tcPr>
            <w:tcW w:w="3621" w:type="dxa"/>
            <w:vMerge/>
            <w:vAlign w:val="center"/>
          </w:tcPr>
          <w:p w:rsidR="00C94F06" w:rsidRPr="0061105E" w:rsidRDefault="00C94F06" w:rsidP="00702401">
            <w:pPr>
              <w:rPr>
                <w:rFonts w:ascii="Palatino Linotype" w:hAnsi="Palatino Linotype"/>
                <w:b/>
                <w:sz w:val="20"/>
                <w:szCs w:val="20"/>
              </w:rPr>
            </w:pPr>
          </w:p>
        </w:tc>
        <w:tc>
          <w:tcPr>
            <w:tcW w:w="809"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Egyéni</w:t>
            </w:r>
          </w:p>
        </w:tc>
        <w:tc>
          <w:tcPr>
            <w:tcW w:w="798"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Csoport-</w:t>
            </w:r>
          </w:p>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bontás</w:t>
            </w:r>
          </w:p>
        </w:tc>
        <w:tc>
          <w:tcPr>
            <w:tcW w:w="763"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Osztály-</w:t>
            </w:r>
          </w:p>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keret</w:t>
            </w:r>
          </w:p>
        </w:tc>
        <w:tc>
          <w:tcPr>
            <w:tcW w:w="2190" w:type="dxa"/>
            <w:vMerge/>
            <w:vAlign w:val="center"/>
          </w:tcPr>
          <w:p w:rsidR="00C94F06" w:rsidRPr="0061105E" w:rsidRDefault="00C94F06" w:rsidP="00702401">
            <w:pPr>
              <w:jc w:val="center"/>
              <w:rPr>
                <w:rFonts w:ascii="Palatino Linotype" w:hAnsi="Palatino Linotype"/>
                <w:b/>
                <w:sz w:val="20"/>
                <w:szCs w:val="20"/>
              </w:rPr>
            </w:pP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1.</w:t>
            </w:r>
          </w:p>
        </w:tc>
        <w:tc>
          <w:tcPr>
            <w:tcW w:w="3621" w:type="dxa"/>
            <w:shd w:val="clear" w:color="auto" w:fill="D9D9D9"/>
            <w:vAlign w:val="center"/>
          </w:tcPr>
          <w:p w:rsidR="00C94F06" w:rsidRPr="0061105E" w:rsidRDefault="00C94F06" w:rsidP="00702401">
            <w:pPr>
              <w:rPr>
                <w:rFonts w:ascii="Palatino Linotype" w:hAnsi="Palatino Linotype"/>
                <w:b/>
                <w:sz w:val="20"/>
                <w:szCs w:val="20"/>
              </w:rPr>
            </w:pPr>
            <w:r w:rsidRPr="0061105E">
              <w:rPr>
                <w:rFonts w:ascii="Palatino Linotype" w:hAnsi="Palatino Linotype" w:cs="Arial"/>
                <w:b/>
                <w:sz w:val="20"/>
                <w:szCs w:val="20"/>
              </w:rPr>
              <w:t>Információ feldolgozó tevékenységek</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Olvasott szöveg feladattal vezetett feldolgozása</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Hallott szöveg feladattal vezetett feldolgozása</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2190" w:type="dxa"/>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Információk feladattal vezetett rendszerezése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2.</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Ismeretalkalmazási gyakorló tevékenységek, feladatok</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Írásos elemzések készítése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Leírás készítése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Válaszolás írásban mondatszintű kérdésekre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2.4.</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Szöveges előadás egyéni felkészüléssel</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2.5.</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Tapasztalatok utólagos ismertetése szóban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2.6.</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Tapasztalatok helyszíni ismertetése szóban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3.</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Csoportos munkaformák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Feladattal vezetett kiscsoportos szövegfeldolgozás</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Kiscsoportos szakmai munkavégzés irányítással</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Csoportos helyzetgyakorlat</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3.4.</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Csoportos versenyjáték</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4.</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Gyakorlati munkavégzés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4.1.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Műveletek gyakorlása</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4.2.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Munkamegfigyelés adott szempontok alapján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5.</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Szolgáltatási tevékenységek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5.2.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Önálló szakmai munkavégzés felügyelet mellett</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5.3.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Önálló szakmai munkavégzés közvetlen irányítással</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bl>
    <w:p w:rsidR="008A5922" w:rsidRDefault="008A5922" w:rsidP="00291715">
      <w:pPr>
        <w:pStyle w:val="Listaszerbekezds"/>
        <w:spacing w:after="0" w:line="240" w:lineRule="auto"/>
        <w:jc w:val="both"/>
        <w:rPr>
          <w:rFonts w:ascii="Palatino Linotype" w:hAnsi="Palatino Linotype"/>
          <w:b/>
          <w:kern w:val="1"/>
          <w:sz w:val="24"/>
          <w:szCs w:val="24"/>
          <w:lang w:eastAsia="hi-IN" w:bidi="hi-IN"/>
        </w:rPr>
      </w:pPr>
    </w:p>
    <w:p w:rsidR="00A63108" w:rsidRPr="0061105E" w:rsidRDefault="00A63108" w:rsidP="006B3037">
      <w:pPr>
        <w:widowControl w:val="0"/>
        <w:numPr>
          <w:ilvl w:val="1"/>
          <w:numId w:val="41"/>
        </w:numPr>
        <w:suppressAutoHyphens/>
        <w:jc w:val="both"/>
        <w:rPr>
          <w:rFonts w:ascii="Palatino Linotype" w:hAnsi="Palatino Linotype"/>
          <w:sz w:val="24"/>
          <w:szCs w:val="24"/>
        </w:rPr>
      </w:pPr>
      <w:r w:rsidRPr="0061105E">
        <w:rPr>
          <w:rFonts w:ascii="Palatino Linotype" w:hAnsi="Palatino Linotype"/>
          <w:b/>
          <w:kern w:val="1"/>
          <w:sz w:val="24"/>
          <w:szCs w:val="24"/>
          <w:lang w:eastAsia="hi-IN" w:bidi="hi-IN"/>
        </w:rPr>
        <w:t>A tantárgy értékelésének módja</w:t>
      </w:r>
    </w:p>
    <w:p w:rsidR="007F6C10" w:rsidRPr="0061105E" w:rsidRDefault="007F6C10" w:rsidP="006B3037">
      <w:pPr>
        <w:autoSpaceDE w:val="0"/>
        <w:autoSpaceDN w:val="0"/>
        <w:adjustRightInd w:val="0"/>
        <w:ind w:left="546"/>
        <w:jc w:val="both"/>
        <w:rPr>
          <w:rFonts w:ascii="Palatino Linotype" w:hAnsi="Palatino Linotype"/>
          <w:bCs/>
          <w:sz w:val="24"/>
          <w:szCs w:val="24"/>
        </w:rPr>
      </w:pPr>
      <w:r w:rsidRPr="0061105E">
        <w:rPr>
          <w:rFonts w:ascii="Palatino Linotype" w:hAnsi="Palatino Linotype"/>
          <w:bCs/>
          <w:sz w:val="24"/>
          <w:szCs w:val="24"/>
        </w:rPr>
        <w:t>A nemzeti köznevelésről szóló 2011. évi CXC. törvény 54. § (2) a) pontja szerinti értékeléssel.</w:t>
      </w:r>
    </w:p>
    <w:p w:rsidR="007F6C10" w:rsidRDefault="007F6C10" w:rsidP="006B3037">
      <w:pPr>
        <w:widowControl w:val="0"/>
        <w:suppressAutoHyphens/>
        <w:spacing w:line="360" w:lineRule="auto"/>
        <w:ind w:left="968"/>
        <w:jc w:val="both"/>
        <w:rPr>
          <w:rFonts w:ascii="Palatino Linotype" w:hAnsi="Palatino Linotype"/>
          <w:sz w:val="24"/>
          <w:szCs w:val="24"/>
        </w:rPr>
      </w:pPr>
    </w:p>
    <w:p w:rsidR="004B384C" w:rsidRPr="0061105E" w:rsidRDefault="004B384C" w:rsidP="006B3037">
      <w:pPr>
        <w:widowControl w:val="0"/>
        <w:suppressAutoHyphens/>
        <w:spacing w:line="360" w:lineRule="auto"/>
        <w:ind w:left="968"/>
        <w:jc w:val="both"/>
        <w:rPr>
          <w:rFonts w:ascii="Palatino Linotype" w:hAnsi="Palatino Linotype"/>
          <w:sz w:val="24"/>
          <w:szCs w:val="24"/>
        </w:rPr>
      </w:pPr>
    </w:p>
    <w:p w:rsidR="00460216" w:rsidRPr="0061105E" w:rsidRDefault="00EE5A3D" w:rsidP="006B3037">
      <w:pPr>
        <w:pStyle w:val="Listaszerbekezds"/>
        <w:widowControl w:val="0"/>
        <w:numPr>
          <w:ilvl w:val="0"/>
          <w:numId w:val="41"/>
        </w:numPr>
        <w:suppressAutoHyphens/>
        <w:spacing w:after="0" w:line="240" w:lineRule="auto"/>
        <w:rPr>
          <w:rFonts w:ascii="Palatino Linotype" w:hAnsi="Palatino Linotype"/>
          <w:b/>
          <w:vanish/>
          <w:kern w:val="1"/>
          <w:sz w:val="24"/>
          <w:szCs w:val="24"/>
          <w:lang w:eastAsia="hi-IN" w:bidi="hi-IN"/>
        </w:rPr>
      </w:pPr>
      <w:r w:rsidRPr="0061105E">
        <w:rPr>
          <w:rFonts w:ascii="Palatino Linotype" w:hAnsi="Palatino Linotype"/>
          <w:b/>
          <w:sz w:val="24"/>
          <w:szCs w:val="24"/>
        </w:rPr>
        <w:t>Technológiai és biztonságtechnikai gyakorlat t</w:t>
      </w:r>
      <w:r w:rsidRPr="0061105E">
        <w:rPr>
          <w:rFonts w:ascii="Palatino Linotype" w:hAnsi="Palatino Linotype"/>
          <w:b/>
          <w:kern w:val="1"/>
          <w:sz w:val="24"/>
          <w:szCs w:val="24"/>
          <w:lang w:eastAsia="hi-IN" w:bidi="hi-IN"/>
        </w:rPr>
        <w:t>antárgy</w:t>
      </w:r>
      <w:r w:rsidRPr="0061105E">
        <w:rPr>
          <w:rFonts w:ascii="Palatino Linotype" w:hAnsi="Palatino Linotype"/>
          <w:b/>
          <w:kern w:val="1"/>
          <w:sz w:val="24"/>
          <w:szCs w:val="24"/>
          <w:lang w:eastAsia="hi-IN" w:bidi="hi-IN"/>
        </w:rPr>
        <w:tab/>
      </w:r>
      <w:r w:rsidRPr="0061105E">
        <w:rPr>
          <w:rFonts w:ascii="Palatino Linotype" w:hAnsi="Palatino Linotype"/>
          <w:b/>
          <w:kern w:val="1"/>
          <w:sz w:val="24"/>
          <w:szCs w:val="24"/>
          <w:lang w:eastAsia="hi-IN" w:bidi="hi-IN"/>
        </w:rPr>
        <w:tab/>
      </w:r>
      <w:r w:rsidRPr="0061105E">
        <w:rPr>
          <w:rFonts w:ascii="Palatino Linotype" w:hAnsi="Palatino Linotype"/>
          <w:b/>
          <w:kern w:val="1"/>
          <w:sz w:val="24"/>
          <w:szCs w:val="24"/>
          <w:lang w:eastAsia="hi-IN" w:bidi="hi-IN"/>
        </w:rPr>
        <w:tab/>
      </w:r>
      <w:r w:rsidR="00B71E87">
        <w:rPr>
          <w:rFonts w:ascii="Palatino Linotype" w:hAnsi="Palatino Linotype"/>
          <w:b/>
          <w:kern w:val="1"/>
          <w:sz w:val="24"/>
          <w:szCs w:val="24"/>
          <w:lang w:eastAsia="hi-IN" w:bidi="hi-IN"/>
        </w:rPr>
        <w:t>336</w:t>
      </w:r>
      <w:r w:rsidRPr="0061105E">
        <w:rPr>
          <w:rFonts w:ascii="Palatino Linotype" w:hAnsi="Palatino Linotype"/>
          <w:b/>
          <w:kern w:val="1"/>
          <w:sz w:val="24"/>
          <w:szCs w:val="24"/>
          <w:lang w:eastAsia="hi-IN" w:bidi="hi-IN"/>
        </w:rPr>
        <w:t xml:space="preserve"> </w:t>
      </w:r>
      <w:r w:rsidRPr="0061105E">
        <w:rPr>
          <w:rFonts w:ascii="Palatino Linotype" w:hAnsi="Palatino Linotype" w:cs="Mangal"/>
          <w:b/>
          <w:kern w:val="1"/>
          <w:sz w:val="24"/>
          <w:szCs w:val="24"/>
          <w:lang w:eastAsia="hi-IN" w:bidi="hi-IN"/>
        </w:rPr>
        <w:t>óra</w:t>
      </w:r>
    </w:p>
    <w:p w:rsidR="00EE5A3D" w:rsidRDefault="00EE5A3D" w:rsidP="00EE5A3D">
      <w:pPr>
        <w:pStyle w:val="Listaszerbekezds"/>
        <w:widowControl w:val="0"/>
        <w:suppressAutoHyphens/>
        <w:spacing w:after="0" w:line="240" w:lineRule="auto"/>
        <w:rPr>
          <w:rFonts w:ascii="Palatino Linotype" w:hAnsi="Palatino Linotype" w:cs="Mangal"/>
          <w:b/>
          <w:kern w:val="1"/>
          <w:sz w:val="24"/>
          <w:szCs w:val="24"/>
          <w:lang w:eastAsia="hi-IN" w:bidi="hi-IN"/>
        </w:rPr>
      </w:pPr>
    </w:p>
    <w:p w:rsidR="004B384C" w:rsidRPr="0061105E" w:rsidRDefault="004B384C" w:rsidP="00EE5A3D">
      <w:pPr>
        <w:pStyle w:val="Listaszerbekezds"/>
        <w:widowControl w:val="0"/>
        <w:suppressAutoHyphens/>
        <w:spacing w:after="0" w:line="240" w:lineRule="auto"/>
        <w:rPr>
          <w:rFonts w:ascii="Palatino Linotype" w:hAnsi="Palatino Linotype" w:cs="Mangal"/>
          <w:b/>
          <w:kern w:val="1"/>
          <w:sz w:val="24"/>
          <w:szCs w:val="24"/>
          <w:lang w:eastAsia="hi-IN" w:bidi="hi-IN"/>
        </w:rPr>
      </w:pPr>
    </w:p>
    <w:p w:rsidR="00460216" w:rsidRPr="0061105E" w:rsidRDefault="00460216" w:rsidP="006B3037">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A tantárgy tanításának célja</w:t>
      </w:r>
    </w:p>
    <w:p w:rsidR="00460216" w:rsidRPr="0061105E" w:rsidRDefault="00DB59FE" w:rsidP="002A463A">
      <w:pPr>
        <w:widowControl w:val="0"/>
        <w:tabs>
          <w:tab w:val="left" w:pos="1172"/>
        </w:tabs>
        <w:suppressAutoHyphens/>
        <w:ind w:left="567"/>
        <w:jc w:val="both"/>
        <w:rPr>
          <w:rFonts w:ascii="Palatino Linotype" w:hAnsi="Palatino Linotype"/>
          <w:kern w:val="1"/>
          <w:sz w:val="24"/>
          <w:szCs w:val="24"/>
          <w:lang w:eastAsia="hi-IN" w:bidi="hi-IN"/>
        </w:rPr>
      </w:pPr>
      <w:r w:rsidRPr="0061105E">
        <w:rPr>
          <w:rFonts w:ascii="Palatino Linotype" w:hAnsi="Palatino Linotype"/>
          <w:kern w:val="1"/>
          <w:sz w:val="24"/>
          <w:szCs w:val="24"/>
          <w:lang w:eastAsia="hi-IN" w:bidi="hi-IN"/>
        </w:rPr>
        <w:t>A tanuló sajátítsa el gyakorlatban</w:t>
      </w:r>
      <w:r w:rsidR="00B405C0">
        <w:rPr>
          <w:rFonts w:ascii="Palatino Linotype" w:hAnsi="Palatino Linotype"/>
          <w:kern w:val="1"/>
          <w:sz w:val="24"/>
          <w:szCs w:val="24"/>
          <w:lang w:eastAsia="hi-IN" w:bidi="hi-IN"/>
        </w:rPr>
        <w:t>,</w:t>
      </w:r>
      <w:r w:rsidRPr="0061105E">
        <w:rPr>
          <w:rFonts w:ascii="Palatino Linotype" w:hAnsi="Palatino Linotype"/>
          <w:kern w:val="1"/>
          <w:sz w:val="24"/>
          <w:szCs w:val="24"/>
          <w:lang w:eastAsia="hi-IN" w:bidi="hi-IN"/>
        </w:rPr>
        <w:t xml:space="preserve"> az elméletben megtanultakat. Ismerje fel a veszélyes hulladékokat, sajátítsa el ezek kezelését, szelektálását. Ismerje meg és alkalmazza a hulladékgyűjtő telep adottságait, előírásait, szabályait. Magabiztosan kezelje a hulladékgyűjtő gépeket, végezze el a kisebb karbantartásokat, jelezze a rendellenességeket.</w:t>
      </w:r>
    </w:p>
    <w:p w:rsidR="00DB59FE" w:rsidRPr="0061105E" w:rsidRDefault="00DB59FE" w:rsidP="00DB59FE">
      <w:pPr>
        <w:widowControl w:val="0"/>
        <w:tabs>
          <w:tab w:val="left" w:pos="1172"/>
        </w:tabs>
        <w:suppressAutoHyphens/>
        <w:ind w:left="567"/>
        <w:rPr>
          <w:rFonts w:ascii="Palatino Linotype" w:hAnsi="Palatino Linotype"/>
          <w:b/>
          <w:kern w:val="1"/>
          <w:sz w:val="24"/>
          <w:szCs w:val="24"/>
          <w:lang w:eastAsia="hi-IN" w:bidi="hi-IN"/>
        </w:rPr>
      </w:pPr>
    </w:p>
    <w:p w:rsidR="00460216" w:rsidRPr="0061105E" w:rsidRDefault="00460216" w:rsidP="006B3037">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sz w:val="24"/>
          <w:szCs w:val="24"/>
        </w:rPr>
        <w:t>Kapcsolódó</w:t>
      </w:r>
      <w:r w:rsidRPr="0061105E">
        <w:rPr>
          <w:rFonts w:ascii="Palatino Linotype" w:hAnsi="Palatino Linotype"/>
          <w:b/>
          <w:kern w:val="1"/>
          <w:sz w:val="24"/>
          <w:szCs w:val="24"/>
          <w:lang w:eastAsia="hi-IN" w:bidi="hi-IN"/>
        </w:rPr>
        <w:t xml:space="preserve"> közismereti, szakmai tartalmak</w:t>
      </w:r>
    </w:p>
    <w:p w:rsidR="00460216" w:rsidRPr="0061105E" w:rsidRDefault="00871B61" w:rsidP="002A463A">
      <w:pPr>
        <w:widowControl w:val="0"/>
        <w:suppressAutoHyphens/>
        <w:ind w:firstLine="546"/>
        <w:jc w:val="both"/>
        <w:rPr>
          <w:rFonts w:ascii="Palatino Linotype" w:hAnsi="Palatino Linotype"/>
          <w:kern w:val="2"/>
          <w:sz w:val="24"/>
          <w:szCs w:val="24"/>
          <w:lang w:eastAsia="hi-IN" w:bidi="hi-IN"/>
        </w:rPr>
      </w:pPr>
      <w:r w:rsidRPr="0061105E">
        <w:rPr>
          <w:rFonts w:ascii="Palatino Linotype" w:hAnsi="Palatino Linotype"/>
          <w:kern w:val="2"/>
          <w:sz w:val="24"/>
          <w:szCs w:val="24"/>
          <w:lang w:eastAsia="hi-IN" w:bidi="hi-IN"/>
        </w:rPr>
        <w:t xml:space="preserve">Természetismeret, környezetvédelem. </w:t>
      </w:r>
    </w:p>
    <w:p w:rsidR="00460216" w:rsidRPr="0061105E" w:rsidRDefault="00460216" w:rsidP="00460216">
      <w:pPr>
        <w:widowControl w:val="0"/>
        <w:suppressAutoHyphens/>
        <w:rPr>
          <w:rFonts w:ascii="Palatino Linotype" w:hAnsi="Palatino Linotype"/>
          <w:b/>
          <w:kern w:val="1"/>
          <w:sz w:val="24"/>
          <w:szCs w:val="24"/>
          <w:lang w:eastAsia="hi-IN" w:bidi="hi-IN"/>
        </w:rPr>
      </w:pPr>
    </w:p>
    <w:p w:rsidR="00460216" w:rsidRPr="0061105E" w:rsidRDefault="00460216" w:rsidP="006B3037">
      <w:pPr>
        <w:widowControl w:val="0"/>
        <w:numPr>
          <w:ilvl w:val="1"/>
          <w:numId w:val="41"/>
        </w:numPr>
        <w:suppressAutoHyphens/>
        <w:rPr>
          <w:rFonts w:ascii="Palatino Linotype" w:hAnsi="Palatino Linotype"/>
          <w:b/>
          <w:kern w:val="1"/>
          <w:sz w:val="24"/>
          <w:szCs w:val="24"/>
          <w:lang w:eastAsia="hi-IN" w:bidi="hi-IN"/>
        </w:rPr>
      </w:pPr>
      <w:r w:rsidRPr="0061105E">
        <w:rPr>
          <w:rFonts w:ascii="Palatino Linotype" w:hAnsi="Palatino Linotype"/>
          <w:b/>
          <w:kern w:val="1"/>
          <w:sz w:val="24"/>
          <w:szCs w:val="24"/>
          <w:lang w:eastAsia="hi-IN" w:bidi="hi-IN"/>
        </w:rPr>
        <w:t>Témakörök</w:t>
      </w:r>
    </w:p>
    <w:p w:rsidR="00460216" w:rsidRPr="0061105E" w:rsidRDefault="00460216" w:rsidP="00460216">
      <w:pPr>
        <w:widowControl w:val="0"/>
        <w:suppressAutoHyphens/>
        <w:rPr>
          <w:rFonts w:ascii="Palatino Linotype" w:hAnsi="Palatino Linotype" w:cs="Mangal"/>
          <w:b/>
          <w:kern w:val="1"/>
          <w:sz w:val="24"/>
          <w:szCs w:val="24"/>
          <w:lang w:eastAsia="hi-IN" w:bidi="hi-IN"/>
        </w:rPr>
      </w:pPr>
    </w:p>
    <w:p w:rsidR="00460216" w:rsidRPr="0061105E" w:rsidRDefault="00DB59FE" w:rsidP="006B3037">
      <w:pPr>
        <w:widowControl w:val="0"/>
        <w:numPr>
          <w:ilvl w:val="2"/>
          <w:numId w:val="41"/>
        </w:numPr>
        <w:suppressAutoHyphens/>
        <w:rPr>
          <w:rFonts w:ascii="Palatino Linotype" w:hAnsi="Palatino Linotype" w:cs="Mangal"/>
          <w:kern w:val="1"/>
          <w:sz w:val="24"/>
          <w:szCs w:val="24"/>
          <w:lang w:eastAsia="hi-IN" w:bidi="hi-IN"/>
        </w:rPr>
      </w:pPr>
      <w:r w:rsidRPr="0061105E">
        <w:rPr>
          <w:rFonts w:ascii="Palatino Linotype" w:hAnsi="Palatino Linotype" w:cs="Mangal"/>
          <w:b/>
          <w:kern w:val="1"/>
          <w:sz w:val="24"/>
          <w:szCs w:val="24"/>
          <w:lang w:eastAsia="hi-IN" w:bidi="hi-IN"/>
        </w:rPr>
        <w:t>A hulladék</w:t>
      </w:r>
      <w:r w:rsidR="00B405C0">
        <w:rPr>
          <w:rFonts w:ascii="Palatino Linotype" w:hAnsi="Palatino Linotype" w:cs="Mangal"/>
          <w:b/>
          <w:kern w:val="1"/>
          <w:sz w:val="24"/>
          <w:szCs w:val="24"/>
          <w:lang w:eastAsia="hi-IN" w:bidi="hi-IN"/>
        </w:rPr>
        <w:t xml:space="preserve"> </w:t>
      </w:r>
      <w:r w:rsidRPr="0061105E">
        <w:rPr>
          <w:rFonts w:ascii="Palatino Linotype" w:hAnsi="Palatino Linotype" w:cs="Mangal"/>
          <w:b/>
          <w:kern w:val="1"/>
          <w:sz w:val="24"/>
          <w:szCs w:val="24"/>
          <w:lang w:eastAsia="hi-IN" w:bidi="hi-IN"/>
        </w:rPr>
        <w:t xml:space="preserve">feldolgozógépek </w:t>
      </w:r>
      <w:r w:rsidR="00E51460" w:rsidRPr="0061105E">
        <w:rPr>
          <w:rFonts w:ascii="Palatino Linotype" w:hAnsi="Palatino Linotype" w:cs="Mangal"/>
          <w:b/>
          <w:kern w:val="1"/>
          <w:sz w:val="24"/>
          <w:szCs w:val="24"/>
          <w:lang w:eastAsia="hi-IN" w:bidi="hi-IN"/>
        </w:rPr>
        <w:t>használata</w:t>
      </w:r>
      <w:r w:rsidR="00460216" w:rsidRPr="0061105E">
        <w:rPr>
          <w:rFonts w:ascii="Palatino Linotype" w:hAnsi="Palatino Linotype" w:cs="Mangal"/>
          <w:b/>
          <w:kern w:val="1"/>
          <w:sz w:val="24"/>
          <w:szCs w:val="24"/>
          <w:lang w:eastAsia="hi-IN" w:bidi="hi-IN"/>
        </w:rPr>
        <w:tab/>
      </w:r>
      <w:r w:rsidR="00460216" w:rsidRPr="0061105E">
        <w:rPr>
          <w:rFonts w:ascii="Palatino Linotype" w:hAnsi="Palatino Linotype" w:cs="Mangal"/>
          <w:b/>
          <w:kern w:val="1"/>
          <w:sz w:val="24"/>
          <w:szCs w:val="24"/>
          <w:lang w:eastAsia="hi-IN" w:bidi="hi-IN"/>
        </w:rPr>
        <w:tab/>
      </w:r>
      <w:r w:rsidR="00460216" w:rsidRPr="0061105E">
        <w:rPr>
          <w:rFonts w:ascii="Palatino Linotype" w:hAnsi="Palatino Linotype" w:cs="Mangal"/>
          <w:b/>
          <w:kern w:val="1"/>
          <w:sz w:val="24"/>
          <w:szCs w:val="24"/>
          <w:lang w:eastAsia="hi-IN" w:bidi="hi-IN"/>
        </w:rPr>
        <w:tab/>
      </w:r>
      <w:r w:rsidR="00B2410C" w:rsidRPr="0061105E">
        <w:rPr>
          <w:rFonts w:ascii="Palatino Linotype" w:hAnsi="Palatino Linotype" w:cs="Mangal"/>
          <w:b/>
          <w:i/>
          <w:kern w:val="1"/>
          <w:sz w:val="24"/>
          <w:szCs w:val="24"/>
          <w:lang w:eastAsia="hi-IN" w:bidi="hi-IN"/>
        </w:rPr>
        <w:t xml:space="preserve">112 </w:t>
      </w:r>
      <w:r w:rsidR="00460216" w:rsidRPr="0061105E">
        <w:rPr>
          <w:rFonts w:ascii="Palatino Linotype" w:hAnsi="Palatino Linotype" w:cs="Mangal"/>
          <w:b/>
          <w:i/>
          <w:kern w:val="1"/>
          <w:sz w:val="24"/>
          <w:szCs w:val="24"/>
          <w:lang w:eastAsia="hi-IN" w:bidi="hi-IN"/>
        </w:rPr>
        <w:t>óra</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Fogalmi lehatárolások (gép fogalma és csoportosítása, erőgép fogalma és csoportosítása, munkagép fogalma).</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Gyakorlati foglalkozás keretében hulladék feldolgozó gépek megismerése. </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A hulladék feldolgozó gépek üzemeltetésének alapfogalmai (gépek telepítése, üzemállapot vizsgálati módszerek, gépek üzemi jellemzői, gépkezelési utasítások). </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Biztonságos karbantartás és javítás ismertetése.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Rakodógépek fajtáji és üzemeltetési előírásai (rakodógépek típusai, kiválasztásának szempontjai, fontosabb műszaki adatai, karbantartás javítás, környezetterhelő hatásai).</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Biztonságos karbantartás és javítás ismertetése.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Tömörítő berendezések: tömörítés fogalma, tömörítő berendezések kiválasztásának szempontjai, a bálázás fogalma, a bálázó gépek fajtáji, működtetésük, a bálázó gépek üzemeltetése.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Biztonságos karbantartás és javítás ismertetése.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Aprítógépek fajtáji szerkezeti részei, biztonságos karbantartás és javítás ismertetése.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durva aprítás gépei: hidraulikus vágóollók, ütköztető törők, hengeres törők, pofás törők szerkezeti részei.</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finom aprítás gépei: aprítótárcsa</w:t>
      </w:r>
      <w:r w:rsidR="00B405C0">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vágómalom, koptató malom, aprító rács, kalapácsos malom szerkezeti részei a hidegaprítás berendezései és részei.</w:t>
      </w:r>
    </w:p>
    <w:p w:rsidR="001044B2" w:rsidRPr="0061105E" w:rsidRDefault="001044B2" w:rsidP="001044B2">
      <w:pPr>
        <w:widowControl w:val="0"/>
        <w:suppressAutoHyphens/>
        <w:ind w:left="1418"/>
        <w:rPr>
          <w:rFonts w:ascii="Palatino Linotype" w:hAnsi="Palatino Linotype" w:cs="Mangal"/>
          <w:kern w:val="1"/>
          <w:sz w:val="24"/>
          <w:szCs w:val="24"/>
          <w:lang w:eastAsia="hi-IN" w:bidi="hi-IN"/>
        </w:rPr>
      </w:pPr>
    </w:p>
    <w:p w:rsidR="00460216" w:rsidRPr="0061105E" w:rsidRDefault="001044B2" w:rsidP="006B3037">
      <w:pPr>
        <w:widowControl w:val="0"/>
        <w:numPr>
          <w:ilvl w:val="2"/>
          <w:numId w:val="41"/>
        </w:numPr>
        <w:suppressAutoHyphens/>
        <w:rPr>
          <w:rFonts w:ascii="Palatino Linotype" w:hAnsi="Palatino Linotype" w:cs="Mangal"/>
          <w:kern w:val="1"/>
          <w:sz w:val="24"/>
          <w:szCs w:val="24"/>
          <w:lang w:eastAsia="hi-IN" w:bidi="hi-IN"/>
        </w:rPr>
      </w:pPr>
      <w:r w:rsidRPr="0061105E">
        <w:rPr>
          <w:rFonts w:ascii="Palatino Linotype" w:hAnsi="Palatino Linotype" w:cs="Mangal"/>
          <w:b/>
          <w:kern w:val="1"/>
          <w:sz w:val="24"/>
          <w:szCs w:val="24"/>
          <w:lang w:eastAsia="hi-IN" w:bidi="hi-IN"/>
        </w:rPr>
        <w:t>A hulladékfeldolgozás technológiája, gyakorlata</w:t>
      </w:r>
      <w:r w:rsidR="00460216" w:rsidRPr="0061105E">
        <w:rPr>
          <w:rFonts w:ascii="Palatino Linotype" w:hAnsi="Palatino Linotype" w:cs="Mangal"/>
          <w:b/>
          <w:kern w:val="1"/>
          <w:sz w:val="24"/>
          <w:szCs w:val="24"/>
          <w:lang w:eastAsia="hi-IN" w:bidi="hi-IN"/>
        </w:rPr>
        <w:tab/>
      </w:r>
      <w:r w:rsidR="00B2410C" w:rsidRPr="0061105E">
        <w:rPr>
          <w:rFonts w:ascii="Palatino Linotype" w:hAnsi="Palatino Linotype" w:cs="Mangal"/>
          <w:b/>
          <w:i/>
          <w:kern w:val="1"/>
          <w:sz w:val="24"/>
          <w:szCs w:val="24"/>
          <w:lang w:eastAsia="hi-IN" w:bidi="hi-IN"/>
        </w:rPr>
        <w:t xml:space="preserve">112 </w:t>
      </w:r>
      <w:r w:rsidR="00460216" w:rsidRPr="0061105E">
        <w:rPr>
          <w:rFonts w:ascii="Palatino Linotype" w:hAnsi="Palatino Linotype" w:cs="Mangal"/>
          <w:b/>
          <w:i/>
          <w:kern w:val="1"/>
          <w:sz w:val="24"/>
          <w:szCs w:val="24"/>
          <w:lang w:eastAsia="hi-IN" w:bidi="hi-IN"/>
        </w:rPr>
        <w:t>óra</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beérkezett hulladék átadás</w:t>
      </w:r>
      <w:r w:rsidR="00871B61"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átvételi szabályai</w:t>
      </w:r>
      <w:r w:rsidR="00871B61" w:rsidRPr="0061105E">
        <w:rPr>
          <w:rFonts w:ascii="Palatino Linotype" w:hAnsi="Palatino Linotype" w:cs="Mangal"/>
          <w:kern w:val="1"/>
          <w:sz w:val="24"/>
          <w:szCs w:val="24"/>
          <w:lang w:eastAsia="hi-IN" w:bidi="hi-IN"/>
        </w:rPr>
        <w:t>.</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Válogatás tömörítés technológiájának megismerése.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lastRenderedPageBreak/>
        <w:t xml:space="preserve">Komposztálás technológiájának megismerése. </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Nyitott rendszerek.</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Passzív komposztálás: általában növényi eredetű, tág C/N arányú stabil, nem rothadó nyersanyagoknál használt komposztálási eljárás.</w:t>
      </w:r>
    </w:p>
    <w:p w:rsidR="00871B61"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Forgatásos prizmakomposztálás</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Levegőztetett prizmakomposztálás.</w:t>
      </w:r>
    </w:p>
    <w:p w:rsidR="00871B61"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Félig zárt rendszerek</w:t>
      </w:r>
      <w:r w:rsidR="00871B61" w:rsidRPr="0061105E">
        <w:rPr>
          <w:rFonts w:ascii="Palatino Linotype" w:hAnsi="Palatino Linotype" w:cs="Mangal"/>
          <w:kern w:val="1"/>
          <w:sz w:val="24"/>
          <w:szCs w:val="24"/>
          <w:lang w:eastAsia="hi-IN" w:bidi="hi-IN"/>
        </w:rPr>
        <w:t>.</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Zárt rendszerek.</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Dobkomposztálás.</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Konténerkomposztálás.</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Toronykomposztálás.</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hulladékok hasznosítása</w:t>
      </w:r>
      <w:r w:rsidR="00871B61" w:rsidRPr="0061105E">
        <w:rPr>
          <w:rFonts w:ascii="Palatino Linotype" w:hAnsi="Palatino Linotype" w:cs="Mangal"/>
          <w:kern w:val="1"/>
          <w:sz w:val="24"/>
          <w:szCs w:val="24"/>
          <w:lang w:eastAsia="hi-IN" w:bidi="hi-IN"/>
        </w:rPr>
        <w:t xml:space="preserve"> (</w:t>
      </w:r>
      <w:r w:rsidRPr="0061105E">
        <w:rPr>
          <w:rFonts w:ascii="Palatino Linotype" w:hAnsi="Palatino Linotype" w:cs="Mangal"/>
          <w:kern w:val="1"/>
          <w:sz w:val="24"/>
          <w:szCs w:val="24"/>
          <w:lang w:eastAsia="hi-IN" w:bidi="hi-IN"/>
        </w:rPr>
        <w:t>anyagában, energiatartal</w:t>
      </w:r>
      <w:r w:rsidR="00871B61" w:rsidRPr="0061105E">
        <w:rPr>
          <w:rFonts w:ascii="Palatino Linotype" w:hAnsi="Palatino Linotype" w:cs="Mangal"/>
          <w:kern w:val="1"/>
          <w:sz w:val="24"/>
          <w:szCs w:val="24"/>
          <w:lang w:eastAsia="hi-IN" w:bidi="hi-IN"/>
        </w:rPr>
        <w:t>om kinyerésével).</w:t>
      </w:r>
    </w:p>
    <w:p w:rsidR="00871B61"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termikus hasznosítás</w:t>
      </w:r>
      <w:r w:rsidR="00871B61"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w:t>
      </w:r>
    </w:p>
    <w:p w:rsidR="001044B2" w:rsidRPr="0061105E" w:rsidRDefault="00871B61"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A </w:t>
      </w:r>
      <w:r w:rsidR="001044B2" w:rsidRPr="0061105E">
        <w:rPr>
          <w:rFonts w:ascii="Palatino Linotype" w:hAnsi="Palatino Linotype" w:cs="Mangal"/>
          <w:kern w:val="1"/>
          <w:sz w:val="24"/>
          <w:szCs w:val="24"/>
          <w:lang w:eastAsia="hi-IN" w:bidi="hi-IN"/>
        </w:rPr>
        <w:t>környezetvédelmi követelmények</w:t>
      </w:r>
      <w:r w:rsidRPr="0061105E">
        <w:rPr>
          <w:rFonts w:ascii="Palatino Linotype" w:hAnsi="Palatino Linotype" w:cs="Mangal"/>
          <w:kern w:val="1"/>
          <w:sz w:val="24"/>
          <w:szCs w:val="24"/>
          <w:lang w:eastAsia="hi-IN" w:bidi="hi-IN"/>
        </w:rPr>
        <w:t>, a</w:t>
      </w:r>
      <w:r w:rsidR="001044B2" w:rsidRPr="0061105E">
        <w:rPr>
          <w:rFonts w:ascii="Palatino Linotype" w:hAnsi="Palatino Linotype" w:cs="Mangal"/>
          <w:kern w:val="1"/>
          <w:sz w:val="24"/>
          <w:szCs w:val="24"/>
          <w:lang w:eastAsia="hi-IN" w:bidi="hi-IN"/>
        </w:rPr>
        <w:t xml:space="preserve"> környezeti kockázatok</w:t>
      </w:r>
      <w:r w:rsidRPr="0061105E">
        <w:rPr>
          <w:rFonts w:ascii="Palatino Linotype" w:hAnsi="Palatino Linotype" w:cs="Mangal"/>
          <w:kern w:val="1"/>
          <w:sz w:val="24"/>
          <w:szCs w:val="24"/>
          <w:lang w:eastAsia="hi-IN" w:bidi="hi-IN"/>
        </w:rPr>
        <w:t xml:space="preserve"> </w:t>
      </w:r>
      <w:r w:rsidR="001044B2" w:rsidRPr="0061105E">
        <w:rPr>
          <w:rFonts w:ascii="Palatino Linotype" w:hAnsi="Palatino Linotype" w:cs="Mangal"/>
          <w:kern w:val="1"/>
          <w:sz w:val="24"/>
          <w:szCs w:val="24"/>
          <w:lang w:eastAsia="hi-IN" w:bidi="hi-IN"/>
        </w:rPr>
        <w:t>minimalizálás</w:t>
      </w:r>
      <w:r w:rsidRPr="0061105E">
        <w:rPr>
          <w:rFonts w:ascii="Palatino Linotype" w:hAnsi="Palatino Linotype" w:cs="Mangal"/>
          <w:kern w:val="1"/>
          <w:sz w:val="24"/>
          <w:szCs w:val="24"/>
          <w:lang w:eastAsia="hi-IN" w:bidi="hi-IN"/>
        </w:rPr>
        <w:t>a</w:t>
      </w:r>
      <w:r w:rsidR="001044B2" w:rsidRPr="0061105E">
        <w:rPr>
          <w:rFonts w:ascii="Palatino Linotype" w:hAnsi="Palatino Linotype" w:cs="Mangal"/>
          <w:kern w:val="1"/>
          <w:sz w:val="24"/>
          <w:szCs w:val="24"/>
          <w:lang w:eastAsia="hi-IN" w:bidi="hi-IN"/>
        </w:rPr>
        <w:t>.</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hulladékégetés technológiai és műszaki megoldásai.</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Alapelvek ismertetése.</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átvétele, tárolása, adagolás</w:t>
      </w:r>
      <w:r w:rsidR="00871B61" w:rsidRPr="0061105E">
        <w:rPr>
          <w:rFonts w:ascii="Palatino Linotype" w:hAnsi="Palatino Linotype" w:cs="Mangal"/>
          <w:kern w:val="1"/>
          <w:sz w:val="24"/>
          <w:szCs w:val="24"/>
          <w:lang w:eastAsia="hi-IN" w:bidi="hi-IN"/>
        </w:rPr>
        <w:t>a</w:t>
      </w:r>
      <w:r w:rsidRPr="0061105E">
        <w:rPr>
          <w:rFonts w:ascii="Palatino Linotype" w:hAnsi="Palatino Linotype" w:cs="Mangal"/>
          <w:kern w:val="1"/>
          <w:sz w:val="24"/>
          <w:szCs w:val="24"/>
          <w:lang w:eastAsia="hi-IN" w:bidi="hi-IN"/>
        </w:rPr>
        <w:t>.</w:t>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Tüzelőberendezések jellemzés</w:t>
      </w:r>
      <w:r w:rsidR="00871B61" w:rsidRPr="0061105E">
        <w:rPr>
          <w:rFonts w:ascii="Palatino Linotype" w:hAnsi="Palatino Linotype" w:cs="Mangal"/>
          <w:kern w:val="1"/>
          <w:sz w:val="24"/>
          <w:szCs w:val="24"/>
          <w:lang w:eastAsia="hi-IN" w:bidi="hi-IN"/>
        </w:rPr>
        <w:t>e</w:t>
      </w:r>
      <w:r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ab/>
      </w:r>
    </w:p>
    <w:p w:rsidR="001044B2"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Hulladékégetés feltételei.</w:t>
      </w:r>
    </w:p>
    <w:p w:rsidR="00A93AA5" w:rsidRPr="0061105E" w:rsidRDefault="001044B2"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füstgáz és a salakkezelés folyamata.</w:t>
      </w:r>
    </w:p>
    <w:p w:rsidR="001044B2" w:rsidRPr="0061105E" w:rsidRDefault="001044B2" w:rsidP="001044B2">
      <w:pPr>
        <w:widowControl w:val="0"/>
        <w:suppressAutoHyphens/>
        <w:ind w:left="1418"/>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b/>
      </w:r>
    </w:p>
    <w:p w:rsidR="00460216" w:rsidRPr="0061105E" w:rsidRDefault="00A93AA5" w:rsidP="006B3037">
      <w:pPr>
        <w:widowControl w:val="0"/>
        <w:numPr>
          <w:ilvl w:val="2"/>
          <w:numId w:val="41"/>
        </w:numPr>
        <w:suppressAutoHyphens/>
        <w:rPr>
          <w:rFonts w:ascii="Palatino Linotype" w:hAnsi="Palatino Linotype" w:cs="Mangal"/>
          <w:kern w:val="1"/>
          <w:sz w:val="24"/>
          <w:szCs w:val="24"/>
          <w:lang w:eastAsia="hi-IN" w:bidi="hi-IN"/>
        </w:rPr>
      </w:pPr>
      <w:r w:rsidRPr="0061105E">
        <w:rPr>
          <w:rFonts w:ascii="Palatino Linotype" w:hAnsi="Palatino Linotype" w:cs="Mangal"/>
          <w:b/>
          <w:kern w:val="1"/>
          <w:sz w:val="24"/>
          <w:szCs w:val="24"/>
          <w:lang w:eastAsia="hi-IN" w:bidi="hi-IN"/>
        </w:rPr>
        <w:t>A hulladékfeldolgozás biztonságtechnikája</w:t>
      </w:r>
      <w:r w:rsidR="00460216" w:rsidRPr="0061105E">
        <w:rPr>
          <w:rFonts w:ascii="Palatino Linotype" w:hAnsi="Palatino Linotype" w:cs="Mangal"/>
          <w:b/>
          <w:kern w:val="1"/>
          <w:sz w:val="24"/>
          <w:szCs w:val="24"/>
          <w:lang w:eastAsia="hi-IN" w:bidi="hi-IN"/>
        </w:rPr>
        <w:tab/>
      </w:r>
      <w:r w:rsidR="00460216" w:rsidRPr="0061105E">
        <w:rPr>
          <w:rFonts w:ascii="Palatino Linotype" w:hAnsi="Palatino Linotype" w:cs="Mangal"/>
          <w:b/>
          <w:kern w:val="1"/>
          <w:sz w:val="24"/>
          <w:szCs w:val="24"/>
          <w:lang w:eastAsia="hi-IN" w:bidi="hi-IN"/>
        </w:rPr>
        <w:tab/>
      </w:r>
      <w:r w:rsidR="00B2410C" w:rsidRPr="0061105E">
        <w:rPr>
          <w:rFonts w:ascii="Palatino Linotype" w:hAnsi="Palatino Linotype" w:cs="Mangal"/>
          <w:b/>
          <w:i/>
          <w:kern w:val="1"/>
          <w:sz w:val="24"/>
          <w:szCs w:val="24"/>
          <w:lang w:eastAsia="hi-IN" w:bidi="hi-IN"/>
        </w:rPr>
        <w:t xml:space="preserve">112 </w:t>
      </w:r>
      <w:r w:rsidR="00460216" w:rsidRPr="0061105E">
        <w:rPr>
          <w:rFonts w:ascii="Palatino Linotype" w:hAnsi="Palatino Linotype" w:cs="Mangal"/>
          <w:b/>
          <w:i/>
          <w:kern w:val="1"/>
          <w:sz w:val="24"/>
          <w:szCs w:val="24"/>
          <w:lang w:eastAsia="hi-IN" w:bidi="hi-IN"/>
        </w:rPr>
        <w:t>óra</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rakodás és az anyagmozgatás biztonságtechnikai és környezetvédelmi szabályai</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hulladéklerakón közlekedési előírások ismertetése</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Szilárdhulladék lerakás során betartandó munkabiztonsági szabályok</w:t>
      </w:r>
      <w:r w:rsidR="006A7863"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w:t>
      </w:r>
      <w:r w:rsidR="006A7863" w:rsidRPr="0061105E">
        <w:rPr>
          <w:rFonts w:ascii="Palatino Linotype" w:hAnsi="Palatino Linotype" w:cs="Mangal"/>
          <w:kern w:val="1"/>
          <w:sz w:val="24"/>
          <w:szCs w:val="24"/>
          <w:lang w:eastAsia="hi-IN" w:bidi="hi-IN"/>
        </w:rPr>
        <w:t>M</w:t>
      </w:r>
      <w:r w:rsidRPr="0061105E">
        <w:rPr>
          <w:rFonts w:ascii="Palatino Linotype" w:hAnsi="Palatino Linotype" w:cs="Mangal"/>
          <w:kern w:val="1"/>
          <w:sz w:val="24"/>
          <w:szCs w:val="24"/>
          <w:lang w:eastAsia="hi-IN" w:bidi="hi-IN"/>
        </w:rPr>
        <w:t>unkavégzés közben (fülkéből történő kiszállás, gépjármű takarásából kilépés, munkatársak közlekedés</w:t>
      </w:r>
      <w:r w:rsidR="00B405C0">
        <w:rPr>
          <w:rFonts w:ascii="Palatino Linotype" w:hAnsi="Palatino Linotype" w:cs="Mangal"/>
          <w:kern w:val="1"/>
          <w:sz w:val="24"/>
          <w:szCs w:val="24"/>
          <w:lang w:eastAsia="hi-IN" w:bidi="hi-IN"/>
        </w:rPr>
        <w:t>e</w:t>
      </w:r>
      <w:r w:rsidRPr="0061105E">
        <w:rPr>
          <w:rFonts w:ascii="Palatino Linotype" w:hAnsi="Palatino Linotype" w:cs="Mangal"/>
          <w:kern w:val="1"/>
          <w:sz w:val="24"/>
          <w:szCs w:val="24"/>
          <w:lang w:eastAsia="hi-IN" w:bidi="hi-IN"/>
        </w:rPr>
        <w:t>, edényzet ürítés)</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Szilárdhulladék lerakás során betartandó munkabiztonsági szabályok</w:t>
      </w:r>
      <w:r w:rsidR="006A7863"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w:t>
      </w:r>
      <w:r w:rsidR="006A7863" w:rsidRPr="0061105E">
        <w:rPr>
          <w:rFonts w:ascii="Palatino Linotype" w:hAnsi="Palatino Linotype" w:cs="Mangal"/>
          <w:kern w:val="1"/>
          <w:sz w:val="24"/>
          <w:szCs w:val="24"/>
          <w:lang w:eastAsia="hi-IN" w:bidi="hi-IN"/>
        </w:rPr>
        <w:t>M</w:t>
      </w:r>
      <w:r w:rsidRPr="0061105E">
        <w:rPr>
          <w:rFonts w:ascii="Palatino Linotype" w:hAnsi="Palatino Linotype" w:cs="Mangal"/>
          <w:kern w:val="1"/>
          <w:sz w:val="24"/>
          <w:szCs w:val="24"/>
          <w:lang w:eastAsia="hi-IN" w:bidi="hi-IN"/>
        </w:rPr>
        <w:t>unkavégzés előtt és a munkavégzése befejezése után</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feldolgozó gépeken található biztonsági berendezések ismertetése</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w:t>
      </w:r>
      <w:r w:rsidR="00B405C0">
        <w:rPr>
          <w:rFonts w:ascii="Palatino Linotype" w:hAnsi="Palatino Linotype" w:cs="Mangal"/>
          <w:kern w:val="1"/>
          <w:sz w:val="24"/>
          <w:szCs w:val="24"/>
          <w:lang w:eastAsia="hi-IN" w:bidi="hi-IN"/>
        </w:rPr>
        <w:t xml:space="preserve"> </w:t>
      </w:r>
      <w:r w:rsidRPr="0061105E">
        <w:rPr>
          <w:rFonts w:ascii="Palatino Linotype" w:hAnsi="Palatino Linotype" w:cs="Mangal"/>
          <w:kern w:val="1"/>
          <w:sz w:val="24"/>
          <w:szCs w:val="24"/>
          <w:lang w:eastAsia="hi-IN" w:bidi="hi-IN"/>
        </w:rPr>
        <w:t>feldolgozógépeknél alkalmazandó egyéni védőeszközök ismertetése</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Szilárdhulladék lerakás, tolása közben bekövetkezendő havária esemény esetén teendő intézkedések ismertetése</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Elsősegélynyújtás alapszabályai, célja</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Bekövetkező balesetek esetén mi a teendő (rosszullét ájulás esetén, sebesülés, vérzés esetén</w:t>
      </w:r>
      <w:r w:rsidR="006A7863" w:rsidRPr="0061105E">
        <w:rPr>
          <w:rFonts w:ascii="Palatino Linotype" w:hAnsi="Palatino Linotype" w:cs="Mangal"/>
          <w:kern w:val="1"/>
          <w:sz w:val="24"/>
          <w:szCs w:val="24"/>
          <w:lang w:eastAsia="hi-IN" w:bidi="hi-IN"/>
        </w:rPr>
        <w:t>.</w:t>
      </w:r>
    </w:p>
    <w:p w:rsidR="00CB1739"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Gyakorlati foglalkozás keretében az elsősegély doboz tartalmának átvizsgálása</w:t>
      </w:r>
      <w:r w:rsidR="006A7863" w:rsidRPr="0061105E">
        <w:rPr>
          <w:rFonts w:ascii="Palatino Linotype" w:hAnsi="Palatino Linotype" w:cs="Mangal"/>
          <w:kern w:val="1"/>
          <w:sz w:val="24"/>
          <w:szCs w:val="24"/>
          <w:lang w:eastAsia="hi-IN" w:bidi="hi-IN"/>
        </w:rPr>
        <w:t>.</w:t>
      </w:r>
    </w:p>
    <w:p w:rsidR="00D11164" w:rsidRPr="0061105E" w:rsidRDefault="00CB1739"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tömörítendő hulladékok között veszélyes hulladék található.</w:t>
      </w:r>
    </w:p>
    <w:p w:rsidR="00A93AA5" w:rsidRPr="0061105E" w:rsidRDefault="00D11164" w:rsidP="00D11164">
      <w:pPr>
        <w:widowControl w:val="0"/>
        <w:suppressAutoHyphens/>
        <w:ind w:left="1092"/>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lastRenderedPageBreak/>
        <w:t xml:space="preserve">A </w:t>
      </w:r>
      <w:r w:rsidR="00CB1739" w:rsidRPr="0061105E">
        <w:rPr>
          <w:rFonts w:ascii="Palatino Linotype" w:hAnsi="Palatino Linotype" w:cs="Mangal"/>
          <w:kern w:val="1"/>
          <w:sz w:val="24"/>
          <w:szCs w:val="24"/>
          <w:lang w:eastAsia="hi-IN" w:bidi="hi-IN"/>
        </w:rPr>
        <w:t>veszélyes hulladék fogalma, veszélyességi jellemzők, veszélyes összetevők, veszélyes hulladékok gyűjtése, tárolása, veszélyes hulladékok ártalmatlanítási lehetőségei</w:t>
      </w:r>
      <w:r w:rsidR="006A7863" w:rsidRPr="0061105E">
        <w:rPr>
          <w:rFonts w:ascii="Palatino Linotype" w:hAnsi="Palatino Linotype" w:cs="Mangal"/>
          <w:kern w:val="1"/>
          <w:sz w:val="24"/>
          <w:szCs w:val="24"/>
          <w:lang w:eastAsia="hi-IN" w:bidi="hi-IN"/>
        </w:rPr>
        <w:t>.</w:t>
      </w:r>
    </w:p>
    <w:p w:rsidR="00AA1293" w:rsidRPr="0061105E" w:rsidRDefault="00AA1293" w:rsidP="00291715">
      <w:pPr>
        <w:widowControl w:val="0"/>
        <w:suppressAutoHyphens/>
        <w:ind w:left="1418"/>
        <w:jc w:val="both"/>
        <w:rPr>
          <w:rFonts w:ascii="Palatino Linotype" w:hAnsi="Palatino Linotype" w:cs="Mangal"/>
          <w:kern w:val="1"/>
          <w:sz w:val="24"/>
          <w:szCs w:val="24"/>
          <w:lang w:eastAsia="hi-IN" w:bidi="hi-IN"/>
        </w:rPr>
      </w:pPr>
    </w:p>
    <w:p w:rsidR="00460216" w:rsidRPr="0061105E" w:rsidRDefault="00460216" w:rsidP="006B3037">
      <w:pPr>
        <w:widowControl w:val="0"/>
        <w:numPr>
          <w:ilvl w:val="1"/>
          <w:numId w:val="41"/>
        </w:numPr>
        <w:suppressAutoHyphens/>
        <w:jc w:val="both"/>
        <w:rPr>
          <w:rFonts w:ascii="Palatino Linotype" w:hAnsi="Palatino Linotype"/>
          <w:b/>
          <w:i/>
          <w:kern w:val="1"/>
          <w:sz w:val="24"/>
          <w:szCs w:val="24"/>
          <w:lang w:eastAsia="hi-IN" w:bidi="hi-IN"/>
        </w:rPr>
      </w:pPr>
      <w:r w:rsidRPr="0061105E">
        <w:rPr>
          <w:rFonts w:ascii="Palatino Linotype" w:hAnsi="Palatino Linotype"/>
          <w:b/>
          <w:i/>
          <w:kern w:val="1"/>
          <w:sz w:val="24"/>
          <w:szCs w:val="24"/>
          <w:lang w:eastAsia="hi-IN" w:bidi="hi-IN"/>
        </w:rPr>
        <w:t>A képzés javasolt helyszíne (ajánlás)</w:t>
      </w:r>
    </w:p>
    <w:p w:rsidR="00460216" w:rsidRPr="0061105E" w:rsidRDefault="0061105E" w:rsidP="002A463A">
      <w:pPr>
        <w:widowControl w:val="0"/>
        <w:suppressAutoHyphens/>
        <w:ind w:left="546"/>
        <w:jc w:val="both"/>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w:t>
      </w:r>
    </w:p>
    <w:p w:rsidR="00871B61" w:rsidRPr="0061105E" w:rsidRDefault="00871B61" w:rsidP="002A463A">
      <w:pPr>
        <w:widowControl w:val="0"/>
        <w:suppressAutoHyphens/>
        <w:ind w:left="546"/>
        <w:jc w:val="both"/>
        <w:rPr>
          <w:rFonts w:ascii="Palatino Linotype" w:hAnsi="Palatino Linotype" w:cs="Mangal"/>
          <w:b/>
          <w:kern w:val="1"/>
          <w:sz w:val="24"/>
          <w:szCs w:val="24"/>
          <w:lang w:eastAsia="hi-IN" w:bidi="hi-IN"/>
        </w:rPr>
      </w:pPr>
    </w:p>
    <w:p w:rsidR="00460216" w:rsidRPr="0061105E" w:rsidRDefault="00460216" w:rsidP="006B3037">
      <w:pPr>
        <w:widowControl w:val="0"/>
        <w:numPr>
          <w:ilvl w:val="1"/>
          <w:numId w:val="41"/>
        </w:numPr>
        <w:suppressAutoHyphens/>
        <w:jc w:val="both"/>
        <w:rPr>
          <w:rFonts w:ascii="Palatino Linotype" w:hAnsi="Palatino Linotype"/>
          <w:b/>
          <w:kern w:val="1"/>
          <w:sz w:val="24"/>
          <w:szCs w:val="24"/>
          <w:lang w:eastAsia="hi-IN" w:bidi="hi-IN"/>
        </w:rPr>
      </w:pPr>
      <w:r w:rsidRPr="0061105E">
        <w:rPr>
          <w:rFonts w:ascii="Palatino Linotype" w:hAnsi="Palatino Linotype"/>
          <w:b/>
          <w:i/>
          <w:sz w:val="24"/>
          <w:szCs w:val="24"/>
        </w:rPr>
        <w:t>A tantárgy elsajátítása során alkalmazható sajátos módszerek, tanulói tevékenységformák (ajánlás)</w:t>
      </w:r>
    </w:p>
    <w:p w:rsidR="00DF67F7" w:rsidRPr="0061105E" w:rsidRDefault="00DF67F7" w:rsidP="00460216">
      <w:pPr>
        <w:pStyle w:val="Listaszerbekezds"/>
        <w:spacing w:after="0" w:line="240" w:lineRule="auto"/>
        <w:ind w:left="966"/>
        <w:rPr>
          <w:rFonts w:ascii="Palatino Linotype" w:hAnsi="Palatino Linotype"/>
          <w:b/>
          <w:i/>
          <w:sz w:val="24"/>
          <w:szCs w:val="24"/>
        </w:rPr>
      </w:pPr>
    </w:p>
    <w:p w:rsidR="00DF67F7" w:rsidRPr="0061105E" w:rsidRDefault="00DF67F7" w:rsidP="006B3037">
      <w:pPr>
        <w:widowControl w:val="0"/>
        <w:numPr>
          <w:ilvl w:val="2"/>
          <w:numId w:val="41"/>
        </w:numPr>
        <w:suppressAutoHyphens/>
        <w:jc w:val="both"/>
        <w:rPr>
          <w:rFonts w:ascii="Palatino Linotype" w:hAnsi="Palatino Linotype"/>
          <w:b/>
          <w:i/>
          <w:sz w:val="24"/>
          <w:szCs w:val="24"/>
        </w:rPr>
      </w:pPr>
      <w:r w:rsidRPr="0061105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B66BA" w:rsidRPr="0061105E">
        <w:trPr>
          <w:jc w:val="center"/>
        </w:trPr>
        <w:tc>
          <w:tcPr>
            <w:tcW w:w="994" w:type="dxa"/>
            <w:vMerge w:val="restart"/>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Sorszám</w:t>
            </w:r>
          </w:p>
        </w:tc>
        <w:tc>
          <w:tcPr>
            <w:tcW w:w="2800" w:type="dxa"/>
            <w:vMerge w:val="restart"/>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 xml:space="preserve">Alkalmazott oktatási </w:t>
            </w:r>
          </w:p>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módszer neve</w:t>
            </w:r>
          </w:p>
        </w:tc>
        <w:tc>
          <w:tcPr>
            <w:tcW w:w="2835" w:type="dxa"/>
            <w:gridSpan w:val="3"/>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A tanulói tevékenység szervezeti kerete</w:t>
            </w:r>
          </w:p>
        </w:tc>
        <w:tc>
          <w:tcPr>
            <w:tcW w:w="2659" w:type="dxa"/>
            <w:vMerge w:val="restart"/>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Alkalmazandó eszközök és felszerelések (SZVK 6. pont lebontása, pontosítása)</w:t>
            </w:r>
          </w:p>
        </w:tc>
      </w:tr>
      <w:tr w:rsidR="00AB66BA" w:rsidRPr="0061105E">
        <w:trPr>
          <w:jc w:val="center"/>
        </w:trPr>
        <w:tc>
          <w:tcPr>
            <w:tcW w:w="994" w:type="dxa"/>
            <w:vMerge/>
            <w:vAlign w:val="center"/>
          </w:tcPr>
          <w:p w:rsidR="00AB66BA" w:rsidRPr="0061105E" w:rsidRDefault="00AB66BA" w:rsidP="00AB66BA">
            <w:pPr>
              <w:jc w:val="center"/>
              <w:rPr>
                <w:rFonts w:ascii="Palatino Linotype" w:hAnsi="Palatino Linotype"/>
                <w:b/>
                <w:sz w:val="20"/>
                <w:szCs w:val="20"/>
              </w:rPr>
            </w:pPr>
          </w:p>
        </w:tc>
        <w:tc>
          <w:tcPr>
            <w:tcW w:w="2800" w:type="dxa"/>
            <w:vMerge/>
            <w:vAlign w:val="center"/>
          </w:tcPr>
          <w:p w:rsidR="00AB66BA" w:rsidRPr="0061105E" w:rsidRDefault="00AB66BA" w:rsidP="00AB66BA">
            <w:pPr>
              <w:rPr>
                <w:rFonts w:ascii="Palatino Linotype" w:hAnsi="Palatino Linotype"/>
                <w:b/>
                <w:sz w:val="20"/>
                <w:szCs w:val="20"/>
              </w:rPr>
            </w:pPr>
          </w:p>
        </w:tc>
        <w:tc>
          <w:tcPr>
            <w:tcW w:w="945" w:type="dxa"/>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egyéni</w:t>
            </w:r>
          </w:p>
        </w:tc>
        <w:tc>
          <w:tcPr>
            <w:tcW w:w="945" w:type="dxa"/>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csoport</w:t>
            </w:r>
          </w:p>
        </w:tc>
        <w:tc>
          <w:tcPr>
            <w:tcW w:w="945" w:type="dxa"/>
            <w:vAlign w:val="center"/>
          </w:tcPr>
          <w:p w:rsidR="00AB66BA" w:rsidRPr="0061105E" w:rsidRDefault="00AB66BA" w:rsidP="00AB66BA">
            <w:pPr>
              <w:jc w:val="center"/>
              <w:rPr>
                <w:rFonts w:ascii="Palatino Linotype" w:hAnsi="Palatino Linotype"/>
                <w:b/>
                <w:sz w:val="20"/>
                <w:szCs w:val="20"/>
              </w:rPr>
            </w:pPr>
            <w:r w:rsidRPr="0061105E">
              <w:rPr>
                <w:rFonts w:ascii="Palatino Linotype" w:hAnsi="Palatino Linotype"/>
                <w:b/>
                <w:sz w:val="20"/>
                <w:szCs w:val="20"/>
              </w:rPr>
              <w:t>osztály</w:t>
            </w:r>
          </w:p>
        </w:tc>
        <w:tc>
          <w:tcPr>
            <w:tcW w:w="2659" w:type="dxa"/>
            <w:vMerge/>
            <w:vAlign w:val="center"/>
          </w:tcPr>
          <w:p w:rsidR="00AB66BA" w:rsidRPr="0061105E" w:rsidRDefault="00AB66BA" w:rsidP="00AB66BA">
            <w:pPr>
              <w:jc w:val="center"/>
              <w:rPr>
                <w:rFonts w:ascii="Palatino Linotype" w:hAnsi="Palatino Linotype"/>
                <w:b/>
                <w:sz w:val="20"/>
                <w:szCs w:val="20"/>
              </w:rPr>
            </w:pP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1.1</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magyarázat</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1.2.</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elbeszélés</w:t>
            </w: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1.3.</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kiselőadás</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1.4.</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megbeszélés</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AB66BA" w:rsidRPr="0061105E" w:rsidRDefault="00AB66BA" w:rsidP="00AB66BA">
            <w:pPr>
              <w:jc w:val="center"/>
              <w:rPr>
                <w:rFonts w:ascii="Palatino Linotype" w:hAnsi="Palatino Linotype"/>
                <w:sz w:val="20"/>
                <w:szCs w:val="20"/>
              </w:rPr>
            </w:pP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1.5.</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vita</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AB66BA" w:rsidRPr="0061105E" w:rsidRDefault="00AB66BA" w:rsidP="00AB66BA">
            <w:pPr>
              <w:jc w:val="center"/>
              <w:rPr>
                <w:rFonts w:ascii="Palatino Linotype" w:hAnsi="Palatino Linotype"/>
                <w:sz w:val="20"/>
                <w:szCs w:val="20"/>
              </w:rPr>
            </w:pP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1.6.</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szemléltetés</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1.7.</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projekt</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AB66BA" w:rsidRPr="0061105E" w:rsidRDefault="00AB66BA" w:rsidP="00AB66BA">
            <w:pPr>
              <w:jc w:val="center"/>
              <w:rPr>
                <w:rFonts w:ascii="Palatino Linotype" w:hAnsi="Palatino Linotype"/>
                <w:sz w:val="20"/>
                <w:szCs w:val="20"/>
              </w:rPr>
            </w:pP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1.8.</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kooperatív tanulás</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945" w:type="dxa"/>
            <w:vAlign w:val="center"/>
          </w:tcPr>
          <w:p w:rsidR="00AB66BA" w:rsidRPr="0061105E" w:rsidRDefault="00AB66BA" w:rsidP="00AB66BA">
            <w:pPr>
              <w:jc w:val="center"/>
              <w:rPr>
                <w:rFonts w:ascii="Palatino Linotype" w:hAnsi="Palatino Linotype"/>
                <w:sz w:val="20"/>
                <w:szCs w:val="20"/>
              </w:rPr>
            </w:pP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r w:rsidR="00AB66BA" w:rsidRPr="0061105E">
        <w:trPr>
          <w:jc w:val="center"/>
        </w:trPr>
        <w:tc>
          <w:tcPr>
            <w:tcW w:w="994"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1.9.</w:t>
            </w:r>
          </w:p>
        </w:tc>
        <w:tc>
          <w:tcPr>
            <w:tcW w:w="2800" w:type="dxa"/>
            <w:vAlign w:val="center"/>
          </w:tcPr>
          <w:p w:rsidR="00AB66BA" w:rsidRPr="0061105E" w:rsidRDefault="00AB66BA" w:rsidP="00AB66BA">
            <w:pPr>
              <w:rPr>
                <w:rFonts w:ascii="Palatino Linotype" w:hAnsi="Palatino Linotype"/>
                <w:sz w:val="20"/>
                <w:szCs w:val="20"/>
              </w:rPr>
            </w:pPr>
            <w:r w:rsidRPr="0061105E">
              <w:rPr>
                <w:rFonts w:ascii="Palatino Linotype" w:hAnsi="Palatino Linotype"/>
                <w:sz w:val="20"/>
                <w:szCs w:val="20"/>
              </w:rPr>
              <w:t>szimuláció</w:t>
            </w: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p>
        </w:tc>
        <w:tc>
          <w:tcPr>
            <w:tcW w:w="945"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x</w:t>
            </w:r>
          </w:p>
        </w:tc>
        <w:tc>
          <w:tcPr>
            <w:tcW w:w="2659" w:type="dxa"/>
            <w:vAlign w:val="center"/>
          </w:tcPr>
          <w:p w:rsidR="00AB66BA" w:rsidRPr="0061105E" w:rsidRDefault="00AB66BA" w:rsidP="00AB66BA">
            <w:pPr>
              <w:jc w:val="center"/>
              <w:rPr>
                <w:rFonts w:ascii="Palatino Linotype" w:hAnsi="Palatino Linotype"/>
                <w:sz w:val="20"/>
                <w:szCs w:val="20"/>
              </w:rPr>
            </w:pPr>
            <w:r w:rsidRPr="0061105E">
              <w:rPr>
                <w:rFonts w:ascii="Palatino Linotype" w:hAnsi="Palatino Linotype"/>
                <w:sz w:val="20"/>
                <w:szCs w:val="20"/>
              </w:rPr>
              <w:t>-</w:t>
            </w:r>
          </w:p>
        </w:tc>
      </w:tr>
    </w:tbl>
    <w:p w:rsidR="00AA1293" w:rsidRPr="0061105E" w:rsidRDefault="00AA1293" w:rsidP="00C94F06">
      <w:pPr>
        <w:pStyle w:val="Listaszerbekezds"/>
        <w:spacing w:after="0" w:line="240" w:lineRule="auto"/>
        <w:ind w:left="1812"/>
        <w:rPr>
          <w:rFonts w:ascii="Palatino Linotype" w:hAnsi="Palatino Linotype"/>
          <w:b/>
          <w:i/>
          <w:sz w:val="24"/>
          <w:szCs w:val="24"/>
        </w:rPr>
      </w:pPr>
    </w:p>
    <w:p w:rsidR="00C94F06" w:rsidRPr="0061105E" w:rsidRDefault="00C94F06" w:rsidP="006B3037">
      <w:pPr>
        <w:pStyle w:val="Listaszerbekezds"/>
        <w:numPr>
          <w:ilvl w:val="2"/>
          <w:numId w:val="41"/>
        </w:numPr>
        <w:spacing w:after="0" w:line="240" w:lineRule="auto"/>
        <w:jc w:val="both"/>
        <w:rPr>
          <w:rFonts w:ascii="Palatino Linotype" w:hAnsi="Palatino Linotype"/>
          <w:b/>
          <w:i/>
          <w:sz w:val="24"/>
          <w:szCs w:val="24"/>
        </w:rPr>
      </w:pPr>
      <w:r w:rsidRPr="0061105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94F06" w:rsidRPr="0061105E">
        <w:trPr>
          <w:cantSplit/>
          <w:trHeight w:val="921"/>
          <w:jc w:val="center"/>
        </w:trPr>
        <w:tc>
          <w:tcPr>
            <w:tcW w:w="828"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Sor-szám</w:t>
            </w:r>
          </w:p>
        </w:tc>
        <w:tc>
          <w:tcPr>
            <w:tcW w:w="3621"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Tanulói tevékenységforma</w:t>
            </w:r>
          </w:p>
        </w:tc>
        <w:tc>
          <w:tcPr>
            <w:tcW w:w="2370" w:type="dxa"/>
            <w:gridSpan w:val="3"/>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Tanulói tevékenység szervezési kerete</w:t>
            </w:r>
          </w:p>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(differenciálási módok)</w:t>
            </w:r>
          </w:p>
        </w:tc>
        <w:tc>
          <w:tcPr>
            <w:tcW w:w="2190" w:type="dxa"/>
            <w:vMerge w:val="restart"/>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Alkalmazandó eszközök és felszerelések (SZVK 6. pont lebontása, pontosítása)</w:t>
            </w:r>
          </w:p>
        </w:tc>
      </w:tr>
      <w:tr w:rsidR="00C94F06" w:rsidRPr="0061105E">
        <w:trPr>
          <w:cantSplit/>
          <w:trHeight w:val="1076"/>
          <w:jc w:val="center"/>
        </w:trPr>
        <w:tc>
          <w:tcPr>
            <w:tcW w:w="828" w:type="dxa"/>
            <w:vMerge/>
            <w:vAlign w:val="center"/>
          </w:tcPr>
          <w:p w:rsidR="00C94F06" w:rsidRPr="0061105E" w:rsidRDefault="00C94F06" w:rsidP="00702401">
            <w:pPr>
              <w:jc w:val="center"/>
              <w:rPr>
                <w:rFonts w:ascii="Palatino Linotype" w:hAnsi="Palatino Linotype"/>
                <w:b/>
                <w:sz w:val="20"/>
                <w:szCs w:val="20"/>
              </w:rPr>
            </w:pPr>
          </w:p>
        </w:tc>
        <w:tc>
          <w:tcPr>
            <w:tcW w:w="3621" w:type="dxa"/>
            <w:vMerge/>
            <w:vAlign w:val="center"/>
          </w:tcPr>
          <w:p w:rsidR="00C94F06" w:rsidRPr="0061105E" w:rsidRDefault="00C94F06" w:rsidP="00702401">
            <w:pPr>
              <w:rPr>
                <w:rFonts w:ascii="Palatino Linotype" w:hAnsi="Palatino Linotype"/>
                <w:b/>
                <w:sz w:val="20"/>
                <w:szCs w:val="20"/>
              </w:rPr>
            </w:pPr>
          </w:p>
        </w:tc>
        <w:tc>
          <w:tcPr>
            <w:tcW w:w="809"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Egyéni</w:t>
            </w:r>
          </w:p>
        </w:tc>
        <w:tc>
          <w:tcPr>
            <w:tcW w:w="798"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Csoport-</w:t>
            </w:r>
          </w:p>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bontás</w:t>
            </w:r>
          </w:p>
        </w:tc>
        <w:tc>
          <w:tcPr>
            <w:tcW w:w="763" w:type="dxa"/>
            <w:textDirection w:val="btLr"/>
            <w:vAlign w:val="center"/>
          </w:tcPr>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Osztály-</w:t>
            </w:r>
          </w:p>
          <w:p w:rsidR="00C94F06" w:rsidRPr="0061105E" w:rsidRDefault="00C94F06" w:rsidP="00702401">
            <w:pPr>
              <w:ind w:left="113" w:right="113"/>
              <w:jc w:val="center"/>
              <w:rPr>
                <w:rFonts w:ascii="Palatino Linotype" w:hAnsi="Palatino Linotype"/>
                <w:b/>
                <w:sz w:val="20"/>
                <w:szCs w:val="20"/>
              </w:rPr>
            </w:pPr>
            <w:r w:rsidRPr="0061105E">
              <w:rPr>
                <w:rFonts w:ascii="Palatino Linotype" w:hAnsi="Palatino Linotype"/>
                <w:b/>
                <w:sz w:val="20"/>
                <w:szCs w:val="20"/>
              </w:rPr>
              <w:t>keret</w:t>
            </w:r>
          </w:p>
        </w:tc>
        <w:tc>
          <w:tcPr>
            <w:tcW w:w="2190" w:type="dxa"/>
            <w:vMerge/>
            <w:vAlign w:val="center"/>
          </w:tcPr>
          <w:p w:rsidR="00C94F06" w:rsidRPr="0061105E" w:rsidRDefault="00C94F06" w:rsidP="00702401">
            <w:pPr>
              <w:jc w:val="center"/>
              <w:rPr>
                <w:rFonts w:ascii="Palatino Linotype" w:hAnsi="Palatino Linotype"/>
                <w:b/>
                <w:sz w:val="20"/>
                <w:szCs w:val="20"/>
              </w:rPr>
            </w:pP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1.</w:t>
            </w:r>
          </w:p>
        </w:tc>
        <w:tc>
          <w:tcPr>
            <w:tcW w:w="3621" w:type="dxa"/>
            <w:shd w:val="clear" w:color="auto" w:fill="D9D9D9"/>
            <w:vAlign w:val="center"/>
          </w:tcPr>
          <w:p w:rsidR="00C94F06" w:rsidRPr="0061105E" w:rsidRDefault="00C94F06" w:rsidP="00702401">
            <w:pPr>
              <w:rPr>
                <w:rFonts w:ascii="Palatino Linotype" w:hAnsi="Palatino Linotype"/>
                <w:b/>
                <w:sz w:val="20"/>
                <w:szCs w:val="20"/>
              </w:rPr>
            </w:pPr>
            <w:r w:rsidRPr="0061105E">
              <w:rPr>
                <w:rFonts w:ascii="Palatino Linotype" w:hAnsi="Palatino Linotype" w:cs="Arial"/>
                <w:b/>
                <w:sz w:val="20"/>
                <w:szCs w:val="20"/>
              </w:rPr>
              <w:t>Információ feldolgozó tevékenységek</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Olvasott szöveg feladattal vezetett feldolgozása</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Hallott szöveg feladattal vezetett feldolgozása</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2190" w:type="dxa"/>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1.3.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Információk feladattal vezetett rendszerezése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2.</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Ismeretalkalmazási gyakorló tevékenységek, feladatok</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Írásos elemzések készítése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Leírás készítése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lastRenderedPageBreak/>
              <w:t>2.3.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Válaszolás írásban mondatszintű kérdésekre</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2.4.</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Szöveges előadás egyéni felkészüléssel</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2.5.</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Tapasztalatok utólagos ismertetése szóban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2.6.</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Tapasztalatok helyszíni ismertetése szóban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3.</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Csoportos munkaformák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Feladattal vezetett kiscsoportos szövegfeldolgozás</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Kiscsoportos szakmai munkavégzés irányítással</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Csoportos helyzetgyakorlat</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3.4.</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Csoportos versenyjáték</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4.</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Gyakorlati munkavégzés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4.1.</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Műveletek gyakorlása</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4.2.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Munkamegfigyelés adott szempontok alapján</w:t>
            </w:r>
          </w:p>
        </w:tc>
        <w:tc>
          <w:tcPr>
            <w:tcW w:w="809" w:type="dxa"/>
            <w:vAlign w:val="center"/>
          </w:tcPr>
          <w:p w:rsidR="00C94F06" w:rsidRPr="0061105E" w:rsidRDefault="00C94F06" w:rsidP="00702401">
            <w:pPr>
              <w:jc w:val="center"/>
              <w:rPr>
                <w:rFonts w:ascii="Palatino Linotype" w:hAnsi="Palatino Linotype"/>
                <w:sz w:val="20"/>
                <w:szCs w:val="20"/>
              </w:rPr>
            </w:pPr>
          </w:p>
        </w:tc>
        <w:tc>
          <w:tcPr>
            <w:tcW w:w="79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shd w:val="clear" w:color="auto" w:fill="D9D9D9"/>
            <w:vAlign w:val="center"/>
          </w:tcPr>
          <w:p w:rsidR="00C94F06" w:rsidRPr="0061105E" w:rsidRDefault="00C94F06" w:rsidP="00702401">
            <w:pPr>
              <w:jc w:val="center"/>
              <w:rPr>
                <w:rFonts w:ascii="Palatino Linotype" w:hAnsi="Palatino Linotype"/>
                <w:b/>
                <w:sz w:val="20"/>
                <w:szCs w:val="20"/>
              </w:rPr>
            </w:pPr>
            <w:r w:rsidRPr="0061105E">
              <w:rPr>
                <w:rFonts w:ascii="Palatino Linotype" w:hAnsi="Palatino Linotype"/>
                <w:b/>
                <w:sz w:val="20"/>
                <w:szCs w:val="20"/>
              </w:rPr>
              <w:t>5.</w:t>
            </w:r>
          </w:p>
        </w:tc>
        <w:tc>
          <w:tcPr>
            <w:tcW w:w="3621" w:type="dxa"/>
            <w:shd w:val="clear" w:color="auto" w:fill="D9D9D9"/>
            <w:vAlign w:val="center"/>
          </w:tcPr>
          <w:p w:rsidR="00C94F06" w:rsidRPr="0061105E" w:rsidRDefault="00C94F06" w:rsidP="00702401">
            <w:pPr>
              <w:rPr>
                <w:rFonts w:ascii="Palatino Linotype" w:hAnsi="Palatino Linotype" w:cs="Arial"/>
                <w:b/>
                <w:sz w:val="20"/>
                <w:szCs w:val="20"/>
              </w:rPr>
            </w:pPr>
            <w:r w:rsidRPr="0061105E">
              <w:rPr>
                <w:rFonts w:ascii="Palatino Linotype" w:hAnsi="Palatino Linotype" w:cs="Arial"/>
                <w:b/>
                <w:sz w:val="20"/>
                <w:szCs w:val="20"/>
              </w:rPr>
              <w:t>Szolgáltatási tevékenységek körében</w:t>
            </w:r>
          </w:p>
        </w:tc>
        <w:tc>
          <w:tcPr>
            <w:tcW w:w="809"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98"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763" w:type="dxa"/>
            <w:shd w:val="clear" w:color="auto" w:fill="D9D9D9"/>
            <w:vAlign w:val="center"/>
          </w:tcPr>
          <w:p w:rsidR="00C94F06" w:rsidRPr="0061105E" w:rsidRDefault="00C94F06" w:rsidP="00702401">
            <w:pPr>
              <w:jc w:val="center"/>
              <w:rPr>
                <w:rFonts w:ascii="Palatino Linotype" w:hAnsi="Palatino Linotype"/>
                <w:sz w:val="20"/>
                <w:szCs w:val="20"/>
              </w:rPr>
            </w:pPr>
          </w:p>
        </w:tc>
        <w:tc>
          <w:tcPr>
            <w:tcW w:w="2190" w:type="dxa"/>
            <w:shd w:val="clear" w:color="auto" w:fill="D9D9D9"/>
            <w:vAlign w:val="center"/>
          </w:tcPr>
          <w:p w:rsidR="00C94F06" w:rsidRPr="0061105E" w:rsidRDefault="00C94F06" w:rsidP="00702401">
            <w:pPr>
              <w:jc w:val="center"/>
              <w:rPr>
                <w:rFonts w:ascii="Palatino Linotype" w:hAnsi="Palatino Linotype"/>
                <w:sz w:val="20"/>
                <w:szCs w:val="20"/>
              </w:rPr>
            </w:pP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5.2.</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Önálló szakmai munkavégzés felügyelet mellett</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r w:rsidR="00C94F06" w:rsidRPr="0061105E">
        <w:trPr>
          <w:jc w:val="center"/>
        </w:trPr>
        <w:tc>
          <w:tcPr>
            <w:tcW w:w="828"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5.3.</w:t>
            </w:r>
          </w:p>
        </w:tc>
        <w:tc>
          <w:tcPr>
            <w:tcW w:w="3621" w:type="dxa"/>
            <w:vAlign w:val="center"/>
          </w:tcPr>
          <w:p w:rsidR="00C94F06" w:rsidRPr="0061105E" w:rsidRDefault="00C94F06" w:rsidP="00702401">
            <w:pPr>
              <w:rPr>
                <w:rFonts w:ascii="Palatino Linotype" w:hAnsi="Palatino Linotype" w:cs="Arial"/>
                <w:sz w:val="20"/>
                <w:szCs w:val="20"/>
              </w:rPr>
            </w:pPr>
            <w:r w:rsidRPr="0061105E">
              <w:rPr>
                <w:rFonts w:ascii="Palatino Linotype" w:hAnsi="Palatino Linotype" w:cs="Arial"/>
                <w:sz w:val="20"/>
                <w:szCs w:val="20"/>
              </w:rPr>
              <w:t>Önálló szakmai munkavégzés közvetlen irányítással</w:t>
            </w:r>
          </w:p>
        </w:tc>
        <w:tc>
          <w:tcPr>
            <w:tcW w:w="809"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x</w:t>
            </w:r>
          </w:p>
        </w:tc>
        <w:tc>
          <w:tcPr>
            <w:tcW w:w="798" w:type="dxa"/>
            <w:vAlign w:val="center"/>
          </w:tcPr>
          <w:p w:rsidR="00C94F06" w:rsidRPr="0061105E" w:rsidRDefault="00C94F06" w:rsidP="00702401">
            <w:pPr>
              <w:jc w:val="center"/>
              <w:rPr>
                <w:rFonts w:ascii="Palatino Linotype" w:hAnsi="Palatino Linotype"/>
                <w:sz w:val="20"/>
                <w:szCs w:val="20"/>
              </w:rPr>
            </w:pPr>
          </w:p>
        </w:tc>
        <w:tc>
          <w:tcPr>
            <w:tcW w:w="763" w:type="dxa"/>
            <w:vAlign w:val="center"/>
          </w:tcPr>
          <w:p w:rsidR="00C94F06" w:rsidRPr="0061105E" w:rsidRDefault="00C94F06" w:rsidP="00702401">
            <w:pPr>
              <w:jc w:val="center"/>
              <w:rPr>
                <w:rFonts w:ascii="Palatino Linotype" w:hAnsi="Palatino Linotype"/>
                <w:sz w:val="20"/>
                <w:szCs w:val="20"/>
              </w:rPr>
            </w:pPr>
          </w:p>
        </w:tc>
        <w:tc>
          <w:tcPr>
            <w:tcW w:w="2190" w:type="dxa"/>
            <w:vAlign w:val="center"/>
          </w:tcPr>
          <w:p w:rsidR="00C94F06" w:rsidRPr="0061105E" w:rsidRDefault="00C94F06" w:rsidP="00702401">
            <w:pPr>
              <w:jc w:val="center"/>
              <w:rPr>
                <w:rFonts w:ascii="Palatino Linotype" w:hAnsi="Palatino Linotype"/>
                <w:sz w:val="20"/>
                <w:szCs w:val="20"/>
              </w:rPr>
            </w:pPr>
            <w:r w:rsidRPr="0061105E">
              <w:rPr>
                <w:rFonts w:ascii="Palatino Linotype" w:hAnsi="Palatino Linotype"/>
                <w:sz w:val="20"/>
                <w:szCs w:val="20"/>
              </w:rPr>
              <w:t>-</w:t>
            </w:r>
          </w:p>
        </w:tc>
      </w:tr>
    </w:tbl>
    <w:p w:rsidR="00C94F06" w:rsidRPr="0061105E" w:rsidRDefault="00C94F06" w:rsidP="00460216">
      <w:pPr>
        <w:widowControl w:val="0"/>
        <w:suppressAutoHyphens/>
        <w:ind w:left="792"/>
        <w:rPr>
          <w:rFonts w:ascii="Palatino Linotype" w:hAnsi="Palatino Linotype" w:cs="Mangal"/>
          <w:b/>
          <w:kern w:val="1"/>
          <w:sz w:val="24"/>
          <w:szCs w:val="24"/>
          <w:lang w:eastAsia="hi-IN" w:bidi="hi-IN"/>
        </w:rPr>
      </w:pPr>
    </w:p>
    <w:p w:rsidR="00460216" w:rsidRPr="0061105E" w:rsidRDefault="00460216" w:rsidP="006B3037">
      <w:pPr>
        <w:widowControl w:val="0"/>
        <w:numPr>
          <w:ilvl w:val="1"/>
          <w:numId w:val="41"/>
        </w:numPr>
        <w:suppressAutoHyphens/>
        <w:jc w:val="both"/>
        <w:rPr>
          <w:rFonts w:ascii="Palatino Linotype" w:hAnsi="Palatino Linotype"/>
          <w:sz w:val="24"/>
          <w:szCs w:val="24"/>
        </w:rPr>
      </w:pPr>
      <w:r w:rsidRPr="0061105E">
        <w:rPr>
          <w:rFonts w:ascii="Palatino Linotype" w:hAnsi="Palatino Linotype"/>
          <w:b/>
          <w:kern w:val="1"/>
          <w:sz w:val="24"/>
          <w:szCs w:val="24"/>
          <w:lang w:eastAsia="hi-IN" w:bidi="hi-IN"/>
        </w:rPr>
        <w:t>A tantárgy értékelésének módja</w:t>
      </w:r>
    </w:p>
    <w:p w:rsidR="00AB66BA" w:rsidRPr="0061105E" w:rsidRDefault="002D108E" w:rsidP="006B3037">
      <w:pPr>
        <w:autoSpaceDE w:val="0"/>
        <w:autoSpaceDN w:val="0"/>
        <w:adjustRightInd w:val="0"/>
        <w:ind w:left="546"/>
        <w:jc w:val="both"/>
        <w:rPr>
          <w:rFonts w:ascii="Palatino Linotype" w:hAnsi="Palatino Linotype"/>
          <w:bCs/>
          <w:sz w:val="24"/>
          <w:szCs w:val="24"/>
        </w:rPr>
      </w:pPr>
      <w:r w:rsidRPr="0061105E">
        <w:rPr>
          <w:rFonts w:ascii="Palatino Linotype" w:hAnsi="Palatino Linotype"/>
          <w:bCs/>
          <w:sz w:val="24"/>
          <w:szCs w:val="24"/>
        </w:rPr>
        <w:t>A nemzeti köznevelésről szóló 2011. évi CXC. törvény 54. § (2) a) pontja szerinti értékeléssel.</w:t>
      </w:r>
    </w:p>
    <w:p w:rsidR="00460216" w:rsidRPr="0061105E" w:rsidRDefault="006B3037" w:rsidP="00D11164">
      <w:pPr>
        <w:autoSpaceDE w:val="0"/>
        <w:autoSpaceDN w:val="0"/>
        <w:adjustRightInd w:val="0"/>
        <w:ind w:left="546"/>
        <w:jc w:val="both"/>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3A7FA1" w:rsidRPr="0061105E" w:rsidRDefault="003A7FA1" w:rsidP="003A7FA1">
      <w:pPr>
        <w:autoSpaceDE w:val="0"/>
        <w:autoSpaceDN w:val="0"/>
        <w:adjustRightInd w:val="0"/>
        <w:ind w:left="708"/>
        <w:jc w:val="center"/>
        <w:rPr>
          <w:rFonts w:ascii="Palatino Linotype" w:hAnsi="Palatino Linotype" w:cs="TimesNewRomanPSMT"/>
          <w:sz w:val="44"/>
          <w:szCs w:val="44"/>
          <w:lang w:bidi="hi-IN"/>
        </w:rPr>
      </w:pPr>
      <w:r w:rsidRPr="0061105E">
        <w:rPr>
          <w:rFonts w:ascii="Palatino Linotype" w:hAnsi="Palatino Linotype" w:cs="TimesNewRomanPSMT"/>
          <w:sz w:val="44"/>
          <w:szCs w:val="44"/>
          <w:lang w:bidi="hi-IN"/>
        </w:rPr>
        <w:t>Összefüggő szakmai gyakorlat</w:t>
      </w:r>
    </w:p>
    <w:p w:rsidR="003A7FA1" w:rsidRPr="0061105E" w:rsidRDefault="003A7FA1" w:rsidP="003A7FA1">
      <w:pPr>
        <w:autoSpaceDE w:val="0"/>
        <w:autoSpaceDN w:val="0"/>
        <w:adjustRightInd w:val="0"/>
        <w:ind w:left="708"/>
        <w:jc w:val="center"/>
        <w:rPr>
          <w:rFonts w:ascii="Palatino Linotype" w:hAnsi="Palatino Linotype" w:cs="TimesNewRomanPSMT"/>
          <w:sz w:val="24"/>
          <w:szCs w:val="24"/>
          <w:lang w:bidi="hi-IN"/>
        </w:rPr>
      </w:pPr>
    </w:p>
    <w:p w:rsidR="003A7FA1" w:rsidRPr="0061105E" w:rsidRDefault="003A7FA1" w:rsidP="002D108E">
      <w:pPr>
        <w:widowControl w:val="0"/>
        <w:suppressAutoHyphens/>
        <w:jc w:val="both"/>
        <w:rPr>
          <w:rFonts w:ascii="Palatino Linotype" w:hAnsi="Palatino Linotype" w:cs="Tahoma"/>
          <w:color w:val="333333"/>
          <w:sz w:val="24"/>
          <w:szCs w:val="24"/>
          <w:shd w:val="clear" w:color="auto" w:fill="FFFFFF"/>
        </w:rPr>
      </w:pPr>
      <w:r w:rsidRPr="0061105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70F9A" w:rsidRPr="0061105E" w:rsidRDefault="00770F9A" w:rsidP="003A7FA1">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3A7FA1" w:rsidRPr="0061105E">
        <w:tc>
          <w:tcPr>
            <w:tcW w:w="4622" w:type="dxa"/>
          </w:tcPr>
          <w:p w:rsidR="003A7FA1" w:rsidRPr="0061105E" w:rsidRDefault="003A7FA1" w:rsidP="00CF5DF8">
            <w:pPr>
              <w:widowControl w:val="0"/>
              <w:suppressAutoHyphens/>
              <w:rPr>
                <w:rFonts w:ascii="Palatino Linotype" w:hAnsi="Palatino Linotype" w:cs="Mangal"/>
                <w:b/>
                <w:iCs/>
                <w:kern w:val="1"/>
                <w:sz w:val="24"/>
                <w:szCs w:val="24"/>
                <w:lang w:eastAsia="hi-IN" w:bidi="hi-IN"/>
              </w:rPr>
            </w:pPr>
            <w:r w:rsidRPr="0061105E">
              <w:rPr>
                <w:rFonts w:ascii="Palatino Linotype" w:hAnsi="Palatino Linotype" w:cs="Mangal"/>
                <w:b/>
                <w:iCs/>
                <w:kern w:val="1"/>
                <w:sz w:val="24"/>
                <w:szCs w:val="24"/>
                <w:lang w:eastAsia="hi-IN" w:bidi="hi-IN"/>
              </w:rPr>
              <w:t>Szakmai követelménymodulok</w:t>
            </w:r>
          </w:p>
        </w:tc>
        <w:tc>
          <w:tcPr>
            <w:tcW w:w="4626" w:type="dxa"/>
          </w:tcPr>
          <w:p w:rsidR="003A7FA1" w:rsidRPr="0061105E" w:rsidRDefault="003A7FA1" w:rsidP="00CF5DF8">
            <w:pPr>
              <w:widowControl w:val="0"/>
              <w:suppressAutoHyphens/>
              <w:rPr>
                <w:rFonts w:ascii="Palatino Linotype" w:hAnsi="Palatino Linotype" w:cs="Mangal"/>
                <w:iCs/>
                <w:kern w:val="1"/>
                <w:sz w:val="24"/>
                <w:szCs w:val="24"/>
                <w:lang w:eastAsia="hi-IN" w:bidi="hi-IN"/>
              </w:rPr>
            </w:pPr>
            <w:r w:rsidRPr="0061105E">
              <w:rPr>
                <w:rFonts w:ascii="Palatino Linotype" w:hAnsi="Palatino Linotype" w:cs="Mangal"/>
                <w:b/>
                <w:iCs/>
                <w:kern w:val="1"/>
                <w:sz w:val="24"/>
                <w:szCs w:val="24"/>
                <w:lang w:eastAsia="hi-IN" w:bidi="hi-IN"/>
              </w:rPr>
              <w:t>Tantárgyak</w:t>
            </w:r>
            <w:r w:rsidRPr="0061105E">
              <w:rPr>
                <w:rFonts w:ascii="Palatino Linotype" w:hAnsi="Palatino Linotype" w:cs="Mangal"/>
                <w:iCs/>
                <w:kern w:val="1"/>
                <w:sz w:val="24"/>
                <w:szCs w:val="24"/>
                <w:lang w:eastAsia="hi-IN" w:bidi="hi-IN"/>
              </w:rPr>
              <w:t>/Témakörök</w:t>
            </w:r>
          </w:p>
        </w:tc>
      </w:tr>
      <w:tr w:rsidR="003A7FA1" w:rsidRPr="0061105E">
        <w:trPr>
          <w:trHeight w:val="315"/>
        </w:trPr>
        <w:tc>
          <w:tcPr>
            <w:tcW w:w="4622" w:type="dxa"/>
            <w:vMerge w:val="restart"/>
            <w:vAlign w:val="center"/>
          </w:tcPr>
          <w:p w:rsidR="008E3A47" w:rsidRPr="0061105E" w:rsidRDefault="008E3A47" w:rsidP="008E3A47">
            <w:pPr>
              <w:widowControl w:val="0"/>
              <w:suppressAutoHyphens/>
              <w:jc w:val="center"/>
              <w:rPr>
                <w:rFonts w:ascii="Palatino Linotype" w:hAnsi="Palatino Linotype" w:cs="Mangal"/>
                <w:b/>
                <w:iCs/>
                <w:kern w:val="1"/>
                <w:sz w:val="24"/>
                <w:szCs w:val="24"/>
                <w:lang w:eastAsia="hi-IN" w:bidi="hi-IN"/>
              </w:rPr>
            </w:pPr>
            <w:r w:rsidRPr="0061105E">
              <w:rPr>
                <w:rFonts w:ascii="Palatino Linotype" w:hAnsi="Palatino Linotype" w:cs="Mangal"/>
                <w:b/>
                <w:iCs/>
                <w:kern w:val="1"/>
                <w:sz w:val="24"/>
                <w:szCs w:val="24"/>
                <w:lang w:eastAsia="hi-IN" w:bidi="hi-IN"/>
              </w:rPr>
              <w:t>10866-12 Hulladék</w:t>
            </w:r>
            <w:r w:rsidR="00B405C0">
              <w:rPr>
                <w:rFonts w:ascii="Palatino Linotype" w:hAnsi="Palatino Linotype" w:cs="Mangal"/>
                <w:b/>
                <w:iCs/>
                <w:kern w:val="1"/>
                <w:sz w:val="24"/>
                <w:szCs w:val="24"/>
                <w:lang w:eastAsia="hi-IN" w:bidi="hi-IN"/>
              </w:rPr>
              <w:t xml:space="preserve"> </w:t>
            </w:r>
            <w:r w:rsidRPr="0061105E">
              <w:rPr>
                <w:rFonts w:ascii="Palatino Linotype" w:hAnsi="Palatino Linotype" w:cs="Mangal"/>
                <w:b/>
                <w:iCs/>
                <w:kern w:val="1"/>
                <w:sz w:val="24"/>
                <w:szCs w:val="24"/>
                <w:lang w:eastAsia="hi-IN" w:bidi="hi-IN"/>
              </w:rPr>
              <w:t>feldolgozógép -kezelés</w:t>
            </w:r>
          </w:p>
          <w:p w:rsidR="003A7FA1" w:rsidRPr="0061105E" w:rsidRDefault="003A7FA1" w:rsidP="008E3A47">
            <w:pPr>
              <w:widowControl w:val="0"/>
              <w:suppressAutoHyphens/>
              <w:jc w:val="center"/>
              <w:rPr>
                <w:rFonts w:ascii="Palatino Linotype" w:hAnsi="Palatino Linotype" w:cs="Mangal"/>
                <w:iCs/>
                <w:kern w:val="1"/>
                <w:sz w:val="24"/>
                <w:szCs w:val="24"/>
                <w:lang w:eastAsia="hi-IN" w:bidi="hi-IN"/>
              </w:rPr>
            </w:pPr>
          </w:p>
        </w:tc>
        <w:tc>
          <w:tcPr>
            <w:tcW w:w="4626" w:type="dxa"/>
          </w:tcPr>
          <w:p w:rsidR="003A7FA1" w:rsidRPr="0061105E" w:rsidRDefault="00406017" w:rsidP="008E3A47">
            <w:pPr>
              <w:widowControl w:val="0"/>
              <w:suppressAutoHyphens/>
              <w:rPr>
                <w:rFonts w:ascii="Palatino Linotype" w:hAnsi="Palatino Linotype" w:cs="Mangal"/>
                <w:b/>
                <w:iCs/>
                <w:kern w:val="1"/>
                <w:sz w:val="24"/>
                <w:szCs w:val="24"/>
                <w:lang w:eastAsia="hi-IN" w:bidi="hi-IN"/>
              </w:rPr>
            </w:pPr>
            <w:r w:rsidRPr="0061105E">
              <w:rPr>
                <w:rFonts w:ascii="Palatino Linotype" w:hAnsi="Palatino Linotype" w:cs="Arial"/>
                <w:b/>
                <w:bCs/>
                <w:sz w:val="24"/>
                <w:szCs w:val="24"/>
              </w:rPr>
              <w:t xml:space="preserve">Technológiai és biztonságtechnikai </w:t>
            </w:r>
            <w:r w:rsidR="008E3A47" w:rsidRPr="0061105E">
              <w:rPr>
                <w:rFonts w:ascii="Palatino Linotype" w:hAnsi="Palatino Linotype" w:cs="Arial"/>
                <w:b/>
                <w:bCs/>
                <w:sz w:val="24"/>
                <w:szCs w:val="24"/>
              </w:rPr>
              <w:t>gyakorlat</w:t>
            </w:r>
          </w:p>
        </w:tc>
      </w:tr>
      <w:tr w:rsidR="003A7FA1" w:rsidRPr="0061105E">
        <w:trPr>
          <w:trHeight w:val="285"/>
        </w:trPr>
        <w:tc>
          <w:tcPr>
            <w:tcW w:w="4622" w:type="dxa"/>
            <w:vMerge/>
          </w:tcPr>
          <w:p w:rsidR="003A7FA1" w:rsidRPr="0061105E" w:rsidRDefault="003A7FA1" w:rsidP="00CF5DF8">
            <w:pPr>
              <w:widowControl w:val="0"/>
              <w:suppressAutoHyphens/>
              <w:rPr>
                <w:rFonts w:ascii="Palatino Linotype" w:hAnsi="Palatino Linotype" w:cs="Mangal"/>
                <w:iCs/>
                <w:kern w:val="1"/>
                <w:sz w:val="24"/>
                <w:szCs w:val="24"/>
                <w:lang w:eastAsia="hi-IN" w:bidi="hi-IN"/>
              </w:rPr>
            </w:pPr>
          </w:p>
        </w:tc>
        <w:tc>
          <w:tcPr>
            <w:tcW w:w="4626" w:type="dxa"/>
          </w:tcPr>
          <w:p w:rsidR="003A7FA1" w:rsidRPr="0061105E" w:rsidRDefault="00406017" w:rsidP="00CF5DF8">
            <w:pPr>
              <w:widowControl w:val="0"/>
              <w:suppressAutoHyphens/>
              <w:rPr>
                <w:rFonts w:ascii="Palatino Linotype" w:hAnsi="Palatino Linotype" w:cs="Mangal"/>
                <w:iCs/>
                <w:kern w:val="1"/>
                <w:sz w:val="24"/>
                <w:szCs w:val="24"/>
                <w:lang w:eastAsia="hi-IN" w:bidi="hi-IN"/>
              </w:rPr>
            </w:pPr>
            <w:r w:rsidRPr="0061105E">
              <w:rPr>
                <w:rFonts w:ascii="Palatino Linotype" w:hAnsi="Palatino Linotype" w:cs="Arial"/>
                <w:sz w:val="24"/>
                <w:szCs w:val="24"/>
              </w:rPr>
              <w:t>A hulladék</w:t>
            </w:r>
            <w:r w:rsidR="00B405C0">
              <w:rPr>
                <w:rFonts w:ascii="Palatino Linotype" w:hAnsi="Palatino Linotype" w:cs="Arial"/>
                <w:sz w:val="24"/>
                <w:szCs w:val="24"/>
              </w:rPr>
              <w:t xml:space="preserve"> </w:t>
            </w:r>
            <w:r w:rsidRPr="0061105E">
              <w:rPr>
                <w:rFonts w:ascii="Palatino Linotype" w:hAnsi="Palatino Linotype" w:cs="Arial"/>
                <w:sz w:val="24"/>
                <w:szCs w:val="24"/>
              </w:rPr>
              <w:t>feldolgozógépek használata</w:t>
            </w:r>
          </w:p>
        </w:tc>
      </w:tr>
      <w:tr w:rsidR="003A7FA1" w:rsidRPr="0061105E">
        <w:trPr>
          <w:trHeight w:val="315"/>
        </w:trPr>
        <w:tc>
          <w:tcPr>
            <w:tcW w:w="4622" w:type="dxa"/>
            <w:vMerge/>
          </w:tcPr>
          <w:p w:rsidR="003A7FA1" w:rsidRPr="0061105E" w:rsidRDefault="003A7FA1" w:rsidP="00CF5DF8">
            <w:pPr>
              <w:widowControl w:val="0"/>
              <w:suppressAutoHyphens/>
              <w:rPr>
                <w:rFonts w:ascii="Palatino Linotype" w:hAnsi="Palatino Linotype" w:cs="Mangal"/>
                <w:iCs/>
                <w:kern w:val="1"/>
                <w:sz w:val="24"/>
                <w:szCs w:val="24"/>
                <w:lang w:eastAsia="hi-IN" w:bidi="hi-IN"/>
              </w:rPr>
            </w:pPr>
          </w:p>
        </w:tc>
        <w:tc>
          <w:tcPr>
            <w:tcW w:w="4626" w:type="dxa"/>
          </w:tcPr>
          <w:p w:rsidR="003A7FA1" w:rsidRPr="0061105E" w:rsidRDefault="00F51750" w:rsidP="00CF5DF8">
            <w:pPr>
              <w:widowControl w:val="0"/>
              <w:suppressAutoHyphens/>
              <w:rPr>
                <w:rFonts w:ascii="Palatino Linotype" w:hAnsi="Palatino Linotype" w:cs="Mangal"/>
                <w:iCs/>
                <w:kern w:val="1"/>
                <w:sz w:val="24"/>
                <w:szCs w:val="24"/>
                <w:lang w:eastAsia="hi-IN" w:bidi="hi-IN"/>
              </w:rPr>
            </w:pPr>
            <w:r w:rsidRPr="0061105E">
              <w:rPr>
                <w:rFonts w:ascii="Palatino Linotype" w:hAnsi="Palatino Linotype" w:cs="Arial"/>
                <w:sz w:val="24"/>
                <w:szCs w:val="24"/>
              </w:rPr>
              <w:t>A hulladékfeldolgozás technológiája, gyakorlata</w:t>
            </w:r>
          </w:p>
        </w:tc>
      </w:tr>
      <w:tr w:rsidR="003A7FA1" w:rsidRPr="0061105E">
        <w:trPr>
          <w:trHeight w:val="270"/>
        </w:trPr>
        <w:tc>
          <w:tcPr>
            <w:tcW w:w="4622" w:type="dxa"/>
            <w:vMerge/>
          </w:tcPr>
          <w:p w:rsidR="003A7FA1" w:rsidRPr="0061105E" w:rsidRDefault="003A7FA1" w:rsidP="00CF5DF8">
            <w:pPr>
              <w:widowControl w:val="0"/>
              <w:suppressAutoHyphens/>
              <w:rPr>
                <w:rFonts w:ascii="Palatino Linotype" w:hAnsi="Palatino Linotype" w:cs="Mangal"/>
                <w:iCs/>
                <w:kern w:val="1"/>
                <w:sz w:val="24"/>
                <w:szCs w:val="24"/>
                <w:lang w:eastAsia="hi-IN" w:bidi="hi-IN"/>
              </w:rPr>
            </w:pPr>
          </w:p>
        </w:tc>
        <w:tc>
          <w:tcPr>
            <w:tcW w:w="4626" w:type="dxa"/>
          </w:tcPr>
          <w:p w:rsidR="003A7FA1" w:rsidRPr="0061105E" w:rsidRDefault="00F51750" w:rsidP="00CF5DF8">
            <w:pPr>
              <w:widowControl w:val="0"/>
              <w:suppressAutoHyphens/>
              <w:rPr>
                <w:rFonts w:ascii="Palatino Linotype" w:hAnsi="Palatino Linotype" w:cs="Mangal"/>
                <w:iCs/>
                <w:kern w:val="1"/>
                <w:sz w:val="24"/>
                <w:szCs w:val="24"/>
                <w:lang w:eastAsia="hi-IN" w:bidi="hi-IN"/>
              </w:rPr>
            </w:pPr>
            <w:r w:rsidRPr="0061105E">
              <w:rPr>
                <w:rFonts w:ascii="Palatino Linotype" w:hAnsi="Palatino Linotype" w:cs="Arial"/>
                <w:sz w:val="24"/>
                <w:szCs w:val="24"/>
              </w:rPr>
              <w:t>A hulladékfeldolgozás biztonságtechnikája</w:t>
            </w:r>
          </w:p>
        </w:tc>
      </w:tr>
    </w:tbl>
    <w:p w:rsidR="006B3037" w:rsidRDefault="006B3037" w:rsidP="008E3A47">
      <w:pPr>
        <w:widowControl w:val="0"/>
        <w:suppressAutoHyphens/>
        <w:ind w:left="709"/>
        <w:rPr>
          <w:rFonts w:ascii="Palatino Linotype" w:hAnsi="Palatino Linotype" w:cs="Arial"/>
          <w:b/>
          <w:sz w:val="24"/>
          <w:szCs w:val="24"/>
        </w:rPr>
      </w:pPr>
    </w:p>
    <w:p w:rsidR="006B3037" w:rsidRDefault="006B3037" w:rsidP="008E3A47">
      <w:pPr>
        <w:widowControl w:val="0"/>
        <w:suppressAutoHyphens/>
        <w:ind w:left="709"/>
        <w:rPr>
          <w:rFonts w:ascii="Palatino Linotype" w:hAnsi="Palatino Linotype" w:cs="Arial"/>
          <w:b/>
          <w:sz w:val="24"/>
          <w:szCs w:val="24"/>
        </w:rPr>
      </w:pPr>
    </w:p>
    <w:p w:rsidR="008E3A47" w:rsidRPr="0061105E" w:rsidRDefault="008E3A47" w:rsidP="006B3037">
      <w:pPr>
        <w:widowControl w:val="0"/>
        <w:suppressAutoHyphens/>
        <w:rPr>
          <w:rFonts w:ascii="Palatino Linotype" w:hAnsi="Palatino Linotype" w:cs="Arial"/>
          <w:b/>
          <w:sz w:val="24"/>
          <w:szCs w:val="24"/>
        </w:rPr>
      </w:pPr>
      <w:r w:rsidRPr="0061105E">
        <w:rPr>
          <w:rFonts w:ascii="Palatino Linotype" w:hAnsi="Palatino Linotype" w:cs="Arial"/>
          <w:b/>
          <w:sz w:val="24"/>
          <w:szCs w:val="24"/>
        </w:rPr>
        <w:t>10866-12 Hulladék</w:t>
      </w:r>
      <w:r w:rsidR="00B405C0">
        <w:rPr>
          <w:rFonts w:ascii="Palatino Linotype" w:hAnsi="Palatino Linotype" w:cs="Arial"/>
          <w:b/>
          <w:sz w:val="24"/>
          <w:szCs w:val="24"/>
        </w:rPr>
        <w:t xml:space="preserve"> </w:t>
      </w:r>
      <w:r w:rsidRPr="0061105E">
        <w:rPr>
          <w:rFonts w:ascii="Palatino Linotype" w:hAnsi="Palatino Linotype" w:cs="Arial"/>
          <w:b/>
          <w:sz w:val="24"/>
          <w:szCs w:val="24"/>
        </w:rPr>
        <w:t>feldolgozógép -kezelés</w:t>
      </w:r>
      <w:r w:rsidRPr="0061105E" w:rsidDel="001036C7">
        <w:rPr>
          <w:rFonts w:ascii="Palatino Linotype" w:hAnsi="Palatino Linotype" w:cs="Arial"/>
          <w:b/>
          <w:sz w:val="24"/>
          <w:szCs w:val="24"/>
        </w:rPr>
        <w:t xml:space="preserve"> </w:t>
      </w:r>
      <w:r w:rsidR="006B3037">
        <w:rPr>
          <w:rFonts w:ascii="Palatino Linotype" w:hAnsi="Palatino Linotype" w:cs="Arial"/>
          <w:b/>
          <w:sz w:val="24"/>
          <w:szCs w:val="24"/>
        </w:rPr>
        <w:t>szakmai követelménymodul</w:t>
      </w:r>
    </w:p>
    <w:p w:rsidR="003A7FA1" w:rsidRPr="0061105E" w:rsidRDefault="003A7FA1" w:rsidP="008E3A47">
      <w:pPr>
        <w:widowControl w:val="0"/>
        <w:suppressAutoHyphens/>
        <w:ind w:left="709"/>
        <w:rPr>
          <w:rFonts w:ascii="Palatino Linotype" w:hAnsi="Palatino Linotype" w:cs="Mangal"/>
          <w:b/>
          <w:iCs/>
          <w:kern w:val="1"/>
          <w:sz w:val="24"/>
          <w:szCs w:val="24"/>
          <w:lang w:eastAsia="hi-IN" w:bidi="hi-IN"/>
        </w:rPr>
      </w:pPr>
    </w:p>
    <w:p w:rsidR="003A7FA1" w:rsidRPr="0061105E" w:rsidRDefault="003E6D50" w:rsidP="003A7FA1">
      <w:pPr>
        <w:ind w:firstLine="709"/>
        <w:rPr>
          <w:rFonts w:ascii="Palatino Linotype" w:hAnsi="Palatino Linotype"/>
          <w:b/>
          <w:sz w:val="24"/>
          <w:szCs w:val="24"/>
        </w:rPr>
      </w:pPr>
      <w:r w:rsidRPr="0061105E">
        <w:rPr>
          <w:rFonts w:ascii="Palatino Linotype" w:hAnsi="Palatino Linotype"/>
          <w:b/>
          <w:sz w:val="24"/>
          <w:szCs w:val="24"/>
        </w:rPr>
        <w:t xml:space="preserve">Technológiai és biztonságtechnikai ismeretek </w:t>
      </w:r>
      <w:r w:rsidR="008E3A47" w:rsidRPr="0061105E">
        <w:rPr>
          <w:rFonts w:ascii="Palatino Linotype" w:hAnsi="Palatino Linotype"/>
          <w:b/>
          <w:sz w:val="24"/>
          <w:szCs w:val="24"/>
        </w:rPr>
        <w:t>gyakorlata</w:t>
      </w:r>
      <w:r w:rsidRPr="0061105E">
        <w:rPr>
          <w:rFonts w:ascii="Palatino Linotype" w:hAnsi="Palatino Linotype"/>
          <w:b/>
          <w:sz w:val="24"/>
          <w:szCs w:val="24"/>
        </w:rPr>
        <w:t xml:space="preserve"> </w:t>
      </w:r>
      <w:r w:rsidR="003A7FA1" w:rsidRPr="0061105E">
        <w:rPr>
          <w:rFonts w:ascii="Palatino Linotype" w:hAnsi="Palatino Linotype"/>
          <w:b/>
          <w:sz w:val="24"/>
          <w:szCs w:val="24"/>
        </w:rPr>
        <w:t>tantárgy</w:t>
      </w:r>
    </w:p>
    <w:p w:rsidR="003A7FA1" w:rsidRPr="0061105E" w:rsidRDefault="003A7FA1" w:rsidP="003A7FA1">
      <w:pPr>
        <w:ind w:firstLine="709"/>
        <w:rPr>
          <w:rFonts w:ascii="Palatino Linotype" w:hAnsi="Palatino Linotype"/>
          <w:b/>
          <w:sz w:val="24"/>
          <w:szCs w:val="24"/>
        </w:rPr>
      </w:pPr>
    </w:p>
    <w:p w:rsidR="003A7FA1" w:rsidRPr="0061105E" w:rsidRDefault="003A7FA1" w:rsidP="003A7FA1">
      <w:pPr>
        <w:ind w:left="1224"/>
        <w:rPr>
          <w:rFonts w:ascii="Palatino Linotype" w:hAnsi="Palatino Linotype"/>
          <w:b/>
          <w:sz w:val="24"/>
          <w:szCs w:val="24"/>
        </w:rPr>
      </w:pPr>
      <w:r w:rsidRPr="0061105E">
        <w:rPr>
          <w:rFonts w:ascii="Palatino Linotype" w:hAnsi="Palatino Linotype"/>
          <w:b/>
          <w:sz w:val="24"/>
          <w:szCs w:val="24"/>
        </w:rPr>
        <w:t>Témakörök</w:t>
      </w:r>
    </w:p>
    <w:p w:rsidR="003A7FA1" w:rsidRPr="0061105E" w:rsidRDefault="003A7FA1" w:rsidP="003A7FA1">
      <w:pPr>
        <w:ind w:left="1224"/>
        <w:rPr>
          <w:rFonts w:ascii="Palatino Linotype" w:hAnsi="Palatino Linotype"/>
          <w:b/>
          <w:sz w:val="24"/>
          <w:szCs w:val="24"/>
        </w:rPr>
      </w:pPr>
    </w:p>
    <w:p w:rsidR="003A7FA1" w:rsidRPr="0061105E" w:rsidRDefault="00956A0A" w:rsidP="003D660D">
      <w:pPr>
        <w:ind w:firstLine="709"/>
        <w:rPr>
          <w:rFonts w:ascii="Palatino Linotype" w:hAnsi="Palatino Linotype" w:cs="Tahoma"/>
          <w:color w:val="333333"/>
          <w:sz w:val="24"/>
          <w:szCs w:val="24"/>
          <w:shd w:val="clear" w:color="auto" w:fill="FFFFFF"/>
        </w:rPr>
      </w:pPr>
      <w:r w:rsidRPr="0061105E">
        <w:rPr>
          <w:rFonts w:ascii="Palatino Linotype" w:hAnsi="Palatino Linotype" w:cs="Mangal"/>
          <w:b/>
          <w:kern w:val="1"/>
          <w:sz w:val="24"/>
          <w:szCs w:val="24"/>
          <w:lang w:eastAsia="hi-IN" w:bidi="hi-IN"/>
        </w:rPr>
        <w:t>A hulladék feldolgozó gépek használata</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Fogalmi lehatárolások (gép fogalma és csoportosítása, erőgép fogalma és csoportosítása, munkagép fogalma).</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Gyakorlati foglalkozás keretében hulladék feldolgozó gépek megismerése. </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A hulladék feldolgozó gépek üzemeltetésének alapfogalmai (gépek telepítése, üzemállapot vizsgálati módszerek, gépek üzemi jellemzői, gépkezelési utasítások). </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Biztonságos karbantartás és javítás ismertetése.</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Rakodógépek fajtái és üzemeltetési előírásai (rakodógépek típusai, kiválasztásának szempontjai, fontosabb műszaki adatai, karbantartás javítás, környezetterhelő hatásai).</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Biztonságos karbantartás és javítás ismertetése.</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Tömörítő berendezések: tömörítés fogalma, tömörítő berendezések kiválasztásának szempontjai, a bálázás fogalma, a bálázó gépek fajtáji, működtetésük, a bálázó gépek üzemeltetése.</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 Biztonságos karbantartás és javítás ismertetése.</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Aprítógépek fajtái szerkezeti részei, biztonságos karbantartás és javítás ismertetése.</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lastRenderedPageBreak/>
        <w:t>A durva aprítás gépei: hidraulikus vágóollók, ütköztető törők, hengeres törők, pofás törők szerkezeti részei.</w:t>
      </w:r>
    </w:p>
    <w:p w:rsidR="00956A0A" w:rsidRPr="0061105E" w:rsidRDefault="00956A0A"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finom aprítás gépei: aprítótárcsa vágómalom, koptató malom, aprító rács, kalapácsos malom szerkezeti részei a hidegaprítás berendezései és részei.</w:t>
      </w:r>
    </w:p>
    <w:p w:rsidR="00956A0A" w:rsidRPr="0061105E" w:rsidRDefault="00956A0A" w:rsidP="00956A0A">
      <w:pPr>
        <w:ind w:firstLine="708"/>
        <w:rPr>
          <w:rFonts w:ascii="Palatino Linotype" w:hAnsi="Palatino Linotype"/>
          <w:b/>
          <w:sz w:val="24"/>
          <w:szCs w:val="24"/>
        </w:rPr>
      </w:pPr>
    </w:p>
    <w:p w:rsidR="00415F56" w:rsidRPr="0061105E" w:rsidRDefault="00415F56" w:rsidP="003A7FA1">
      <w:pPr>
        <w:ind w:firstLine="709"/>
        <w:rPr>
          <w:rFonts w:ascii="Palatino Linotype" w:hAnsi="Palatino Linotype" w:cs="Mangal"/>
          <w:b/>
          <w:kern w:val="1"/>
          <w:sz w:val="24"/>
          <w:szCs w:val="24"/>
          <w:lang w:eastAsia="hi-IN" w:bidi="hi-IN"/>
        </w:rPr>
      </w:pPr>
      <w:r w:rsidRPr="0061105E">
        <w:rPr>
          <w:rFonts w:ascii="Palatino Linotype" w:hAnsi="Palatino Linotype" w:cs="Mangal"/>
          <w:b/>
          <w:kern w:val="1"/>
          <w:sz w:val="24"/>
          <w:szCs w:val="24"/>
          <w:lang w:eastAsia="hi-IN" w:bidi="hi-IN"/>
        </w:rPr>
        <w:t>A hulladékfeldolgozás technológiája, gyakorlata</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beérkezett hulladék átadás</w:t>
      </w:r>
      <w:r w:rsidR="00D11164"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átvételi szabályainak ismertetése</w:t>
      </w:r>
      <w:r w:rsidR="009D6300">
        <w:rPr>
          <w:rFonts w:ascii="Palatino Linotype" w:hAnsi="Palatino Linotype" w:cs="Mangal"/>
          <w:kern w:val="1"/>
          <w:sz w:val="24"/>
          <w:szCs w:val="24"/>
          <w:lang w:eastAsia="hi-IN" w:bidi="hi-IN"/>
        </w:rPr>
        <w:t>.</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Válogatás</w:t>
      </w:r>
      <w:r w:rsidR="00D11164"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 xml:space="preserve"> tömörítés technológiájának megismerése.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Komposztálás technológiájának megismerése. </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Nyitott rendszerek.</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Passzív komposztálás: általában növényi eredetű, tág C/N arányú stabil, nem rothadó nyersanyagoknál használt komposztálási eljárás.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Forgatásos prizmakomposztálás: A komposztálás legősibb módszere, amelynek jellemzője, hogy a nyersanyagokat háromszög vagy trapéz keresztmetszetű prizmákba </w:t>
      </w:r>
      <w:proofErr w:type="gramStart"/>
      <w:r w:rsidRPr="0061105E">
        <w:rPr>
          <w:rFonts w:ascii="Palatino Linotype" w:hAnsi="Palatino Linotype" w:cs="Mangal"/>
          <w:kern w:val="1"/>
          <w:sz w:val="24"/>
          <w:szCs w:val="24"/>
          <w:lang w:eastAsia="hi-IN" w:bidi="hi-IN"/>
        </w:rPr>
        <w:t>rakják</w:t>
      </w:r>
      <w:proofErr w:type="gramEnd"/>
      <w:r w:rsidRPr="0061105E">
        <w:rPr>
          <w:rFonts w:ascii="Palatino Linotype" w:hAnsi="Palatino Linotype" w:cs="Mangal"/>
          <w:kern w:val="1"/>
          <w:sz w:val="24"/>
          <w:szCs w:val="24"/>
          <w:lang w:eastAsia="hi-IN" w:bidi="hi-IN"/>
        </w:rPr>
        <w:t xml:space="preserve"> és meghatározott rendszerességgel átforgatják.</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Levegőztetett prizmakomposztálás.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Félig zárt rendszerek: a komposztálás vízszintes silófolyosók belsejében történik, amelyek perforált csövekből vagy levegőztető csatornából álló levegőztető rendszerrel és beépített forgatóval van ellátva.</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Zárt rendszerek.</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Dobkomposztálás.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Konténerkomposztálás.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Toronykomposztálás.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hulladékok hasznosítása alapvetően kétféle módon történhet, egyrészt anyagában, másrészt energiatartalmának kinyerésével.</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termikus hasznosítás célja a hulladék energiatartalmának lehető leghatékonyabb kinyerése az egyre szigorodó környezetvédelmi követelmények maradéktalan betartása mellett, az eljárás okozta környezeti kockázatok minimalizálásával.</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hulladékégetés technológiai és műszaki megoldásainak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Alapelvek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átvétele, tárolása, adagolás</w:t>
      </w:r>
      <w:r w:rsidR="009D6300">
        <w:rPr>
          <w:rFonts w:ascii="Palatino Linotype" w:hAnsi="Palatino Linotype" w:cs="Mangal"/>
          <w:kern w:val="1"/>
          <w:sz w:val="24"/>
          <w:szCs w:val="24"/>
          <w:lang w:eastAsia="hi-IN" w:bidi="hi-IN"/>
        </w:rPr>
        <w:t>a</w:t>
      </w:r>
      <w:r w:rsidRPr="0061105E">
        <w:rPr>
          <w:rFonts w:ascii="Palatino Linotype" w:hAnsi="Palatino Linotype" w:cs="Mangal"/>
          <w:kern w:val="1"/>
          <w:sz w:val="24"/>
          <w:szCs w:val="24"/>
          <w:lang w:eastAsia="hi-IN" w:bidi="hi-IN"/>
        </w:rPr>
        <w:t>.</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Tüzelőberendezések jellemzés</w:t>
      </w:r>
      <w:r w:rsidR="009D6300">
        <w:rPr>
          <w:rFonts w:ascii="Palatino Linotype" w:hAnsi="Palatino Linotype" w:cs="Mangal"/>
          <w:kern w:val="1"/>
          <w:sz w:val="24"/>
          <w:szCs w:val="24"/>
          <w:lang w:eastAsia="hi-IN" w:bidi="hi-IN"/>
        </w:rPr>
        <w:t>e</w:t>
      </w:r>
      <w:r w:rsidRPr="0061105E">
        <w:rPr>
          <w:rFonts w:ascii="Palatino Linotype" w:hAnsi="Palatino Linotype" w:cs="Mangal"/>
          <w:kern w:val="1"/>
          <w:sz w:val="24"/>
          <w:szCs w:val="24"/>
          <w:lang w:eastAsia="hi-IN" w:bidi="hi-IN"/>
        </w:rPr>
        <w:t>.</w:t>
      </w:r>
      <w:r w:rsidRPr="0061105E">
        <w:rPr>
          <w:rFonts w:ascii="Palatino Linotype" w:hAnsi="Palatino Linotype" w:cs="Mangal"/>
          <w:kern w:val="1"/>
          <w:sz w:val="24"/>
          <w:szCs w:val="24"/>
          <w:lang w:eastAsia="hi-IN" w:bidi="hi-IN"/>
        </w:rPr>
        <w:tab/>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Hulladékégetés feltételeinek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füstgáz és a salakkezelés folyamata.</w:t>
      </w:r>
    </w:p>
    <w:p w:rsidR="003A7FA1" w:rsidRPr="0061105E" w:rsidRDefault="003A7FA1" w:rsidP="003A7FA1">
      <w:pPr>
        <w:rPr>
          <w:rFonts w:ascii="Palatino Linotype" w:hAnsi="Palatino Linotype"/>
          <w:b/>
          <w:sz w:val="24"/>
          <w:szCs w:val="24"/>
        </w:rPr>
      </w:pPr>
    </w:p>
    <w:p w:rsidR="00195E65" w:rsidRPr="0061105E" w:rsidRDefault="000A3E48" w:rsidP="00195E65">
      <w:pPr>
        <w:ind w:firstLine="709"/>
        <w:rPr>
          <w:rFonts w:ascii="Palatino Linotype" w:hAnsi="Palatino Linotype" w:cs="Mangal"/>
          <w:b/>
          <w:kern w:val="1"/>
          <w:sz w:val="24"/>
          <w:szCs w:val="24"/>
          <w:lang w:eastAsia="hi-IN" w:bidi="hi-IN"/>
        </w:rPr>
      </w:pPr>
      <w:r w:rsidRPr="0061105E">
        <w:rPr>
          <w:rFonts w:ascii="Palatino Linotype" w:hAnsi="Palatino Linotype" w:cs="Mangal"/>
          <w:b/>
          <w:kern w:val="1"/>
          <w:sz w:val="24"/>
          <w:szCs w:val="24"/>
          <w:lang w:eastAsia="hi-IN" w:bidi="hi-IN"/>
        </w:rPr>
        <w:t>A hulladékfeldolgozás biztonságtechnikája</w:t>
      </w:r>
    </w:p>
    <w:p w:rsidR="000A3E48" w:rsidRPr="0061105E" w:rsidRDefault="000A3E48" w:rsidP="00D11164">
      <w:pPr>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rakodás és az anyagmozgatás biztonságtechnikai és környezetvédelmi szabályai.</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hulladéklerakón közlekedési előírások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 xml:space="preserve">Szilárdhulladék lerakás során betartandó munkabiztonsági szabályok. Munkavégzés közben (fülkéből történő kiszállás, gépjármű takarásából </w:t>
      </w:r>
      <w:r w:rsidRPr="0061105E">
        <w:rPr>
          <w:rFonts w:ascii="Palatino Linotype" w:hAnsi="Palatino Linotype" w:cs="Mangal"/>
          <w:kern w:val="1"/>
          <w:sz w:val="24"/>
          <w:szCs w:val="24"/>
          <w:lang w:eastAsia="hi-IN" w:bidi="hi-IN"/>
        </w:rPr>
        <w:lastRenderedPageBreak/>
        <w:t>kilépés, munkatársak közlekedés</w:t>
      </w:r>
      <w:r w:rsidR="009D6300">
        <w:rPr>
          <w:rFonts w:ascii="Palatino Linotype" w:hAnsi="Palatino Linotype" w:cs="Mangal"/>
          <w:kern w:val="1"/>
          <w:sz w:val="24"/>
          <w:szCs w:val="24"/>
          <w:lang w:eastAsia="hi-IN" w:bidi="hi-IN"/>
        </w:rPr>
        <w:t>e</w:t>
      </w:r>
      <w:r w:rsidRPr="0061105E">
        <w:rPr>
          <w:rFonts w:ascii="Palatino Linotype" w:hAnsi="Palatino Linotype" w:cs="Mangal"/>
          <w:kern w:val="1"/>
          <w:sz w:val="24"/>
          <w:szCs w:val="24"/>
          <w:lang w:eastAsia="hi-IN" w:bidi="hi-IN"/>
        </w:rPr>
        <w:t>, edényzet ürítés).</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Szilárdhulladék lerakás során betartandó munkabiztonsági szabályok. Munkavégzés előtt és a munkavégzése befejezése után.</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feldolgozó gépeken található biztonsági berendezések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Hulladék feldolgozó gépeknél alkalmazandó egyéni védőeszközök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Szilárdhulladék lerakás, tolása közben bekövetkezendő havária esemény esetén teendő intézkedések ismertetése.</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Elsősegélynyújtás alapszabályai, célja.</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Bekövetkező balesetek esetén mi a teendő (rosszullét ájulás esetén, sebesülés, vérzés esetén.</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Gyakorlati foglalkozás keretében az elsősegély doboz tartalmának átvizsgálása.</w:t>
      </w:r>
    </w:p>
    <w:p w:rsidR="000A3E48" w:rsidRPr="0061105E" w:rsidRDefault="000A3E48" w:rsidP="00D11164">
      <w:pPr>
        <w:widowControl w:val="0"/>
        <w:suppressAutoHyphens/>
        <w:ind w:left="709"/>
        <w:rPr>
          <w:rFonts w:ascii="Palatino Linotype" w:hAnsi="Palatino Linotype" w:cs="Mangal"/>
          <w:kern w:val="1"/>
          <w:sz w:val="24"/>
          <w:szCs w:val="24"/>
          <w:lang w:eastAsia="hi-IN" w:bidi="hi-IN"/>
        </w:rPr>
      </w:pPr>
      <w:r w:rsidRPr="0061105E">
        <w:rPr>
          <w:rFonts w:ascii="Palatino Linotype" w:hAnsi="Palatino Linotype" w:cs="Mangal"/>
          <w:kern w:val="1"/>
          <w:sz w:val="24"/>
          <w:szCs w:val="24"/>
          <w:lang w:eastAsia="hi-IN" w:bidi="hi-IN"/>
        </w:rPr>
        <w:t>A tömörítendő hulladékok között veszélyes hulladék található. (veszélyes hulladék fogalma, veszélyességi jellemzők, veszélyes összetevők, veszélyes hulladékok gyűjtése, tárolása, veszélyes hulladékok ártalmatlanítási lehetőségei).</w:t>
      </w:r>
    </w:p>
    <w:p w:rsidR="003A7FA1" w:rsidRPr="0061105E" w:rsidRDefault="003A7FA1" w:rsidP="003A7FA1">
      <w:pPr>
        <w:ind w:firstLine="709"/>
        <w:rPr>
          <w:rFonts w:ascii="Palatino Linotype" w:hAnsi="Palatino Linotype" w:cs="Tahoma"/>
          <w:color w:val="333333"/>
          <w:sz w:val="24"/>
          <w:szCs w:val="24"/>
          <w:shd w:val="clear" w:color="auto" w:fill="FFFFFF"/>
        </w:rPr>
      </w:pPr>
    </w:p>
    <w:p w:rsidR="003A7FA1" w:rsidRPr="0061105E" w:rsidRDefault="003A7FA1" w:rsidP="00195E65">
      <w:pPr>
        <w:widowControl w:val="0"/>
        <w:suppressAutoHyphens/>
        <w:spacing w:line="360" w:lineRule="auto"/>
        <w:ind w:left="966"/>
        <w:jc w:val="both"/>
        <w:rPr>
          <w:rFonts w:ascii="Palatino Linotype" w:hAnsi="Palatino Linotype"/>
          <w:sz w:val="24"/>
          <w:szCs w:val="24"/>
        </w:rPr>
      </w:pPr>
    </w:p>
    <w:sectPr w:rsidR="003A7FA1" w:rsidRPr="0061105E" w:rsidSect="008B5CF1">
      <w:footerReference w:type="even" r:id="rId8"/>
      <w:footerReference w:type="default" r:id="rId9"/>
      <w:footerReference w:type="first" r:id="rId10"/>
      <w:pgSz w:w="11906" w:h="16838"/>
      <w:pgMar w:top="1418" w:right="1418" w:bottom="1418" w:left="1418" w:header="709" w:footer="74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80E" w:rsidRDefault="001B380E">
      <w:r>
        <w:separator/>
      </w:r>
    </w:p>
    <w:p w:rsidR="001B380E" w:rsidRDefault="001B380E"/>
    <w:p w:rsidR="001B380E" w:rsidRDefault="001B380E" w:rsidP="00B10E84"/>
    <w:p w:rsidR="001B380E" w:rsidRDefault="001B380E"/>
    <w:p w:rsidR="001B380E" w:rsidRDefault="001B380E"/>
  </w:endnote>
  <w:endnote w:type="continuationSeparator" w:id="0">
    <w:p w:rsidR="001B380E" w:rsidRDefault="001B380E">
      <w:r>
        <w:continuationSeparator/>
      </w:r>
    </w:p>
    <w:p w:rsidR="001B380E" w:rsidRDefault="001B380E"/>
    <w:p w:rsidR="001B380E" w:rsidRDefault="001B380E" w:rsidP="00B10E84"/>
    <w:p w:rsidR="001B380E" w:rsidRDefault="001B380E"/>
    <w:p w:rsidR="001B380E" w:rsidRDefault="001B38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E87" w:rsidRDefault="00B71E87" w:rsidP="00895FA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B71E87" w:rsidRDefault="00B71E8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0BF" w:rsidRDefault="00EF40BF">
    <w:pPr>
      <w:pStyle w:val="llb"/>
      <w:jc w:val="center"/>
    </w:pPr>
    <w:r>
      <w:fldChar w:fldCharType="begin"/>
    </w:r>
    <w:r>
      <w:instrText>PAGE   \* MERGEFORMAT</w:instrText>
    </w:r>
    <w:r>
      <w:fldChar w:fldCharType="separate"/>
    </w:r>
    <w:r w:rsidR="001A0EF7">
      <w:rPr>
        <w:noProof/>
      </w:rPr>
      <w:t>18</w:t>
    </w:r>
    <w:r>
      <w:fldChar w:fldCharType="end"/>
    </w:r>
  </w:p>
  <w:p w:rsidR="00EF40BF" w:rsidRDefault="00EF40B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F7C" w:rsidRDefault="00F63F7C">
    <w:pPr>
      <w:pStyle w:val="llb"/>
      <w:jc w:val="center"/>
    </w:pPr>
    <w:r>
      <w:fldChar w:fldCharType="begin"/>
    </w:r>
    <w:r>
      <w:instrText>PAGE   \* MERGEFORMAT</w:instrText>
    </w:r>
    <w:r>
      <w:fldChar w:fldCharType="separate"/>
    </w:r>
    <w:r w:rsidR="001A0EF7">
      <w:rPr>
        <w:noProof/>
      </w:rPr>
      <w:t>1</w:t>
    </w:r>
    <w:r>
      <w:fldChar w:fldCharType="end"/>
    </w:r>
  </w:p>
  <w:p w:rsidR="00F63F7C" w:rsidRDefault="00F63F7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80E" w:rsidRDefault="001B380E">
      <w:r>
        <w:separator/>
      </w:r>
    </w:p>
    <w:p w:rsidR="001B380E" w:rsidRDefault="001B380E"/>
    <w:p w:rsidR="001B380E" w:rsidRDefault="001B380E" w:rsidP="00B10E84"/>
    <w:p w:rsidR="001B380E" w:rsidRDefault="001B380E"/>
    <w:p w:rsidR="001B380E" w:rsidRDefault="001B380E"/>
  </w:footnote>
  <w:footnote w:type="continuationSeparator" w:id="0">
    <w:p w:rsidR="001B380E" w:rsidRDefault="001B380E">
      <w:r>
        <w:continuationSeparator/>
      </w:r>
    </w:p>
    <w:p w:rsidR="001B380E" w:rsidRDefault="001B380E"/>
    <w:p w:rsidR="001B380E" w:rsidRDefault="001B380E" w:rsidP="00B10E84"/>
    <w:p w:rsidR="001B380E" w:rsidRDefault="001B380E"/>
    <w:p w:rsidR="001B380E" w:rsidRDefault="001B380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38B"/>
    <w:multiLevelType w:val="hybridMultilevel"/>
    <w:tmpl w:val="67B2A70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
    <w:nsid w:val="052633FF"/>
    <w:multiLevelType w:val="multilevel"/>
    <w:tmpl w:val="B73E7970"/>
    <w:lvl w:ilvl="0">
      <w:start w:val="1"/>
      <w:numFmt w:val="decimal"/>
      <w:lvlText w:val="%1."/>
      <w:lvlJc w:val="left"/>
      <w:pPr>
        <w:tabs>
          <w:tab w:val="num" w:pos="360"/>
        </w:tabs>
        <w:ind w:left="360" w:hanging="360"/>
      </w:pPr>
      <w:rPr>
        <w:rFonts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BF733A6"/>
    <w:multiLevelType w:val="hybridMultilevel"/>
    <w:tmpl w:val="2BC8E98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
    <w:nsid w:val="0C931602"/>
    <w:multiLevelType w:val="hybridMultilevel"/>
    <w:tmpl w:val="DFDC899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720"/>
        </w:tabs>
        <w:ind w:left="720" w:hanging="360"/>
      </w:pPr>
      <w:rPr>
        <w:rFonts w:ascii="Symbol" w:hAnsi="Symbol" w:hint="default"/>
      </w:rPr>
    </w:lvl>
    <w:lvl w:ilvl="2" w:tplc="040E001B" w:tentative="1">
      <w:start w:val="1"/>
      <w:numFmt w:val="lowerRoman"/>
      <w:lvlText w:val="%3."/>
      <w:lvlJc w:val="right"/>
      <w:pPr>
        <w:tabs>
          <w:tab w:val="num" w:pos="1440"/>
        </w:tabs>
        <w:ind w:left="1440" w:hanging="180"/>
      </w:pPr>
    </w:lvl>
    <w:lvl w:ilvl="3" w:tplc="040E000F" w:tentative="1">
      <w:start w:val="1"/>
      <w:numFmt w:val="decimal"/>
      <w:lvlText w:val="%4."/>
      <w:lvlJc w:val="left"/>
      <w:pPr>
        <w:tabs>
          <w:tab w:val="num" w:pos="2160"/>
        </w:tabs>
        <w:ind w:left="2160" w:hanging="360"/>
      </w:pPr>
    </w:lvl>
    <w:lvl w:ilvl="4" w:tplc="040E0019" w:tentative="1">
      <w:start w:val="1"/>
      <w:numFmt w:val="lowerLetter"/>
      <w:lvlText w:val="%5."/>
      <w:lvlJc w:val="left"/>
      <w:pPr>
        <w:tabs>
          <w:tab w:val="num" w:pos="2880"/>
        </w:tabs>
        <w:ind w:left="2880" w:hanging="360"/>
      </w:pPr>
    </w:lvl>
    <w:lvl w:ilvl="5" w:tplc="040E001B" w:tentative="1">
      <w:start w:val="1"/>
      <w:numFmt w:val="lowerRoman"/>
      <w:lvlText w:val="%6."/>
      <w:lvlJc w:val="right"/>
      <w:pPr>
        <w:tabs>
          <w:tab w:val="num" w:pos="3600"/>
        </w:tabs>
        <w:ind w:left="3600" w:hanging="180"/>
      </w:pPr>
    </w:lvl>
    <w:lvl w:ilvl="6" w:tplc="040E000F" w:tentative="1">
      <w:start w:val="1"/>
      <w:numFmt w:val="decimal"/>
      <w:lvlText w:val="%7."/>
      <w:lvlJc w:val="left"/>
      <w:pPr>
        <w:tabs>
          <w:tab w:val="num" w:pos="4320"/>
        </w:tabs>
        <w:ind w:left="4320" w:hanging="360"/>
      </w:pPr>
    </w:lvl>
    <w:lvl w:ilvl="7" w:tplc="040E0019" w:tentative="1">
      <w:start w:val="1"/>
      <w:numFmt w:val="lowerLetter"/>
      <w:lvlText w:val="%8."/>
      <w:lvlJc w:val="left"/>
      <w:pPr>
        <w:tabs>
          <w:tab w:val="num" w:pos="5040"/>
        </w:tabs>
        <w:ind w:left="5040" w:hanging="360"/>
      </w:pPr>
    </w:lvl>
    <w:lvl w:ilvl="8" w:tplc="040E001B" w:tentative="1">
      <w:start w:val="1"/>
      <w:numFmt w:val="lowerRoman"/>
      <w:lvlText w:val="%9."/>
      <w:lvlJc w:val="right"/>
      <w:pPr>
        <w:tabs>
          <w:tab w:val="num" w:pos="5760"/>
        </w:tabs>
        <w:ind w:left="5760" w:hanging="180"/>
      </w:pPr>
    </w:lvl>
  </w:abstractNum>
  <w:abstractNum w:abstractNumId="4">
    <w:nsid w:val="15201EEF"/>
    <w:multiLevelType w:val="hybridMultilevel"/>
    <w:tmpl w:val="F6BE8D3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5">
    <w:nsid w:val="16056B5E"/>
    <w:multiLevelType w:val="hybridMultilevel"/>
    <w:tmpl w:val="82CEABC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6">
    <w:nsid w:val="1EEC06C1"/>
    <w:multiLevelType w:val="hybridMultilevel"/>
    <w:tmpl w:val="776A7E8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7">
    <w:nsid w:val="1F0D6B7F"/>
    <w:multiLevelType w:val="multilevel"/>
    <w:tmpl w:val="6AD60E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9">
    <w:nsid w:val="307F30AC"/>
    <w:multiLevelType w:val="hybridMultilevel"/>
    <w:tmpl w:val="E49E1D3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nsid w:val="32B916E0"/>
    <w:multiLevelType w:val="hybridMultilevel"/>
    <w:tmpl w:val="6AD60E90"/>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2">
    <w:nsid w:val="34E43ED3"/>
    <w:multiLevelType w:val="multilevel"/>
    <w:tmpl w:val="6510B27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3">
    <w:nsid w:val="36E954A5"/>
    <w:multiLevelType w:val="hybridMultilevel"/>
    <w:tmpl w:val="E696938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4">
    <w:nsid w:val="37EF7E6C"/>
    <w:multiLevelType w:val="hybridMultilevel"/>
    <w:tmpl w:val="940E53A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5">
    <w:nsid w:val="394E2368"/>
    <w:multiLevelType w:val="hybridMultilevel"/>
    <w:tmpl w:val="F992F564"/>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6">
    <w:nsid w:val="39CF0242"/>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7">
    <w:nsid w:val="3CA96F25"/>
    <w:multiLevelType w:val="hybridMultilevel"/>
    <w:tmpl w:val="724C3170"/>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8">
    <w:nsid w:val="3D3D107B"/>
    <w:multiLevelType w:val="multilevel"/>
    <w:tmpl w:val="040E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nsid w:val="48314758"/>
    <w:multiLevelType w:val="hybridMultilevel"/>
    <w:tmpl w:val="31D06E4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49FE4A5D"/>
    <w:multiLevelType w:val="multilevel"/>
    <w:tmpl w:val="2BC8E98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B92748E"/>
    <w:multiLevelType w:val="hybridMultilevel"/>
    <w:tmpl w:val="996893A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nsid w:val="4B9B332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nsid w:val="4E7703D6"/>
    <w:multiLevelType w:val="hybridMultilevel"/>
    <w:tmpl w:val="8F10F8C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4">
    <w:nsid w:val="4EF67412"/>
    <w:multiLevelType w:val="hybridMultilevel"/>
    <w:tmpl w:val="74A09536"/>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5">
    <w:nsid w:val="51CC51FB"/>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52832065"/>
    <w:multiLevelType w:val="hybridMultilevel"/>
    <w:tmpl w:val="DEE0F9D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7">
    <w:nsid w:val="55210F8D"/>
    <w:multiLevelType w:val="hybridMultilevel"/>
    <w:tmpl w:val="F5A8B824"/>
    <w:lvl w:ilvl="0" w:tplc="040E0005">
      <w:start w:val="1"/>
      <w:numFmt w:val="bullet"/>
      <w:lvlText w:val=""/>
      <w:lvlJc w:val="left"/>
      <w:pPr>
        <w:tabs>
          <w:tab w:val="num" w:pos="3600"/>
        </w:tabs>
        <w:ind w:left="3600" w:hanging="360"/>
      </w:pPr>
      <w:rPr>
        <w:rFonts w:ascii="Wingdings" w:hAnsi="Wingdings" w:hint="default"/>
      </w:rPr>
    </w:lvl>
    <w:lvl w:ilvl="1" w:tplc="040E0003">
      <w:start w:val="1"/>
      <w:numFmt w:val="bullet"/>
      <w:lvlText w:val="o"/>
      <w:lvlJc w:val="left"/>
      <w:pPr>
        <w:tabs>
          <w:tab w:val="num" w:pos="4320"/>
        </w:tabs>
        <w:ind w:left="4320" w:hanging="360"/>
      </w:pPr>
      <w:rPr>
        <w:rFonts w:ascii="Courier New" w:hAnsi="Courier New" w:cs="Courier New" w:hint="default"/>
      </w:rPr>
    </w:lvl>
    <w:lvl w:ilvl="2" w:tplc="040E0005" w:tentative="1">
      <w:start w:val="1"/>
      <w:numFmt w:val="bullet"/>
      <w:lvlText w:val=""/>
      <w:lvlJc w:val="left"/>
      <w:pPr>
        <w:tabs>
          <w:tab w:val="num" w:pos="5040"/>
        </w:tabs>
        <w:ind w:left="5040" w:hanging="360"/>
      </w:pPr>
      <w:rPr>
        <w:rFonts w:ascii="Wingdings" w:hAnsi="Wingdings" w:hint="default"/>
      </w:rPr>
    </w:lvl>
    <w:lvl w:ilvl="3" w:tplc="040E0001">
      <w:start w:val="1"/>
      <w:numFmt w:val="bullet"/>
      <w:lvlText w:val=""/>
      <w:lvlJc w:val="left"/>
      <w:pPr>
        <w:tabs>
          <w:tab w:val="num" w:pos="5760"/>
        </w:tabs>
        <w:ind w:left="5760" w:hanging="360"/>
      </w:pPr>
      <w:rPr>
        <w:rFonts w:ascii="Symbol" w:hAnsi="Symbol" w:hint="default"/>
      </w:rPr>
    </w:lvl>
    <w:lvl w:ilvl="4" w:tplc="040E0003" w:tentative="1">
      <w:start w:val="1"/>
      <w:numFmt w:val="bullet"/>
      <w:lvlText w:val="o"/>
      <w:lvlJc w:val="left"/>
      <w:pPr>
        <w:tabs>
          <w:tab w:val="num" w:pos="6480"/>
        </w:tabs>
        <w:ind w:left="6480" w:hanging="360"/>
      </w:pPr>
      <w:rPr>
        <w:rFonts w:ascii="Courier New" w:hAnsi="Courier New" w:cs="Courier New" w:hint="default"/>
      </w:rPr>
    </w:lvl>
    <w:lvl w:ilvl="5" w:tplc="040E0005" w:tentative="1">
      <w:start w:val="1"/>
      <w:numFmt w:val="bullet"/>
      <w:lvlText w:val=""/>
      <w:lvlJc w:val="left"/>
      <w:pPr>
        <w:tabs>
          <w:tab w:val="num" w:pos="7200"/>
        </w:tabs>
        <w:ind w:left="7200" w:hanging="360"/>
      </w:pPr>
      <w:rPr>
        <w:rFonts w:ascii="Wingdings" w:hAnsi="Wingdings" w:hint="default"/>
      </w:rPr>
    </w:lvl>
    <w:lvl w:ilvl="6" w:tplc="040E0001" w:tentative="1">
      <w:start w:val="1"/>
      <w:numFmt w:val="bullet"/>
      <w:lvlText w:val=""/>
      <w:lvlJc w:val="left"/>
      <w:pPr>
        <w:tabs>
          <w:tab w:val="num" w:pos="7920"/>
        </w:tabs>
        <w:ind w:left="7920" w:hanging="360"/>
      </w:pPr>
      <w:rPr>
        <w:rFonts w:ascii="Symbol" w:hAnsi="Symbol" w:hint="default"/>
      </w:rPr>
    </w:lvl>
    <w:lvl w:ilvl="7" w:tplc="040E0003" w:tentative="1">
      <w:start w:val="1"/>
      <w:numFmt w:val="bullet"/>
      <w:lvlText w:val="o"/>
      <w:lvlJc w:val="left"/>
      <w:pPr>
        <w:tabs>
          <w:tab w:val="num" w:pos="8640"/>
        </w:tabs>
        <w:ind w:left="8640" w:hanging="360"/>
      </w:pPr>
      <w:rPr>
        <w:rFonts w:ascii="Courier New" w:hAnsi="Courier New" w:cs="Courier New" w:hint="default"/>
      </w:rPr>
    </w:lvl>
    <w:lvl w:ilvl="8" w:tplc="040E0005" w:tentative="1">
      <w:start w:val="1"/>
      <w:numFmt w:val="bullet"/>
      <w:lvlText w:val=""/>
      <w:lvlJc w:val="left"/>
      <w:pPr>
        <w:tabs>
          <w:tab w:val="num" w:pos="9360"/>
        </w:tabs>
        <w:ind w:left="9360" w:hanging="360"/>
      </w:pPr>
      <w:rPr>
        <w:rFonts w:ascii="Wingdings" w:hAnsi="Wingdings" w:hint="default"/>
      </w:rPr>
    </w:lvl>
  </w:abstractNum>
  <w:abstractNum w:abstractNumId="28">
    <w:nsid w:val="55E87664"/>
    <w:multiLevelType w:val="hybridMultilevel"/>
    <w:tmpl w:val="5F8A9BE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9">
    <w:nsid w:val="579407D7"/>
    <w:multiLevelType w:val="hybridMultilevel"/>
    <w:tmpl w:val="F0F220EC"/>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30">
    <w:nsid w:val="61DF067D"/>
    <w:multiLevelType w:val="hybridMultilevel"/>
    <w:tmpl w:val="332459CE"/>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1">
    <w:nsid w:val="61F5464F"/>
    <w:multiLevelType w:val="hybridMultilevel"/>
    <w:tmpl w:val="DE2E2C00"/>
    <w:lvl w:ilvl="0" w:tplc="040E0003">
      <w:start w:val="1"/>
      <w:numFmt w:val="bullet"/>
      <w:lvlText w:val="o"/>
      <w:lvlJc w:val="left"/>
      <w:pPr>
        <w:tabs>
          <w:tab w:val="num" w:pos="3240"/>
        </w:tabs>
        <w:ind w:left="3240" w:hanging="360"/>
      </w:pPr>
      <w:rPr>
        <w:rFonts w:ascii="Courier New" w:hAnsi="Courier New" w:cs="Courier New" w:hint="default"/>
      </w:rPr>
    </w:lvl>
    <w:lvl w:ilvl="1" w:tplc="040E0005">
      <w:start w:val="1"/>
      <w:numFmt w:val="bullet"/>
      <w:lvlText w:val=""/>
      <w:lvlJc w:val="left"/>
      <w:pPr>
        <w:tabs>
          <w:tab w:val="num" w:pos="3960"/>
        </w:tabs>
        <w:ind w:left="3960" w:hanging="360"/>
      </w:pPr>
      <w:rPr>
        <w:rFonts w:ascii="Wingdings" w:hAnsi="Wingdings" w:hint="default"/>
      </w:rPr>
    </w:lvl>
    <w:lvl w:ilvl="2" w:tplc="040E0005" w:tentative="1">
      <w:start w:val="1"/>
      <w:numFmt w:val="bullet"/>
      <w:lvlText w:val=""/>
      <w:lvlJc w:val="left"/>
      <w:pPr>
        <w:tabs>
          <w:tab w:val="num" w:pos="4680"/>
        </w:tabs>
        <w:ind w:left="4680" w:hanging="360"/>
      </w:pPr>
      <w:rPr>
        <w:rFonts w:ascii="Wingdings" w:hAnsi="Wingdings" w:hint="default"/>
      </w:rPr>
    </w:lvl>
    <w:lvl w:ilvl="3" w:tplc="040E0001" w:tentative="1">
      <w:start w:val="1"/>
      <w:numFmt w:val="bullet"/>
      <w:lvlText w:val=""/>
      <w:lvlJc w:val="left"/>
      <w:pPr>
        <w:tabs>
          <w:tab w:val="num" w:pos="5400"/>
        </w:tabs>
        <w:ind w:left="5400" w:hanging="360"/>
      </w:pPr>
      <w:rPr>
        <w:rFonts w:ascii="Symbol" w:hAnsi="Symbol" w:hint="default"/>
      </w:rPr>
    </w:lvl>
    <w:lvl w:ilvl="4" w:tplc="040E0003" w:tentative="1">
      <w:start w:val="1"/>
      <w:numFmt w:val="bullet"/>
      <w:lvlText w:val="o"/>
      <w:lvlJc w:val="left"/>
      <w:pPr>
        <w:tabs>
          <w:tab w:val="num" w:pos="6120"/>
        </w:tabs>
        <w:ind w:left="6120" w:hanging="360"/>
      </w:pPr>
      <w:rPr>
        <w:rFonts w:ascii="Courier New" w:hAnsi="Courier New" w:cs="Courier New" w:hint="default"/>
      </w:rPr>
    </w:lvl>
    <w:lvl w:ilvl="5" w:tplc="040E0005" w:tentative="1">
      <w:start w:val="1"/>
      <w:numFmt w:val="bullet"/>
      <w:lvlText w:val=""/>
      <w:lvlJc w:val="left"/>
      <w:pPr>
        <w:tabs>
          <w:tab w:val="num" w:pos="6840"/>
        </w:tabs>
        <w:ind w:left="6840" w:hanging="360"/>
      </w:pPr>
      <w:rPr>
        <w:rFonts w:ascii="Wingdings" w:hAnsi="Wingdings" w:hint="default"/>
      </w:rPr>
    </w:lvl>
    <w:lvl w:ilvl="6" w:tplc="040E0001" w:tentative="1">
      <w:start w:val="1"/>
      <w:numFmt w:val="bullet"/>
      <w:lvlText w:val=""/>
      <w:lvlJc w:val="left"/>
      <w:pPr>
        <w:tabs>
          <w:tab w:val="num" w:pos="7560"/>
        </w:tabs>
        <w:ind w:left="7560" w:hanging="360"/>
      </w:pPr>
      <w:rPr>
        <w:rFonts w:ascii="Symbol" w:hAnsi="Symbol" w:hint="default"/>
      </w:rPr>
    </w:lvl>
    <w:lvl w:ilvl="7" w:tplc="040E0003" w:tentative="1">
      <w:start w:val="1"/>
      <w:numFmt w:val="bullet"/>
      <w:lvlText w:val="o"/>
      <w:lvlJc w:val="left"/>
      <w:pPr>
        <w:tabs>
          <w:tab w:val="num" w:pos="8280"/>
        </w:tabs>
        <w:ind w:left="8280" w:hanging="360"/>
      </w:pPr>
      <w:rPr>
        <w:rFonts w:ascii="Courier New" w:hAnsi="Courier New" w:cs="Courier New" w:hint="default"/>
      </w:rPr>
    </w:lvl>
    <w:lvl w:ilvl="8" w:tplc="040E0005" w:tentative="1">
      <w:start w:val="1"/>
      <w:numFmt w:val="bullet"/>
      <w:lvlText w:val=""/>
      <w:lvlJc w:val="left"/>
      <w:pPr>
        <w:tabs>
          <w:tab w:val="num" w:pos="9000"/>
        </w:tabs>
        <w:ind w:left="9000" w:hanging="360"/>
      </w:pPr>
      <w:rPr>
        <w:rFonts w:ascii="Wingdings" w:hAnsi="Wingdings" w:hint="default"/>
      </w:rPr>
    </w:lvl>
  </w:abstractNum>
  <w:abstractNum w:abstractNumId="32">
    <w:nsid w:val="62C6079E"/>
    <w:multiLevelType w:val="hybridMultilevel"/>
    <w:tmpl w:val="DD0CA784"/>
    <w:lvl w:ilvl="0" w:tplc="040E0003">
      <w:start w:val="1"/>
      <w:numFmt w:val="bullet"/>
      <w:lvlText w:val="o"/>
      <w:lvlJc w:val="left"/>
      <w:pPr>
        <w:tabs>
          <w:tab w:val="num" w:pos="3195"/>
        </w:tabs>
        <w:ind w:left="3195" w:hanging="360"/>
      </w:pPr>
      <w:rPr>
        <w:rFonts w:ascii="Courier New" w:hAnsi="Courier New" w:cs="Courier New" w:hint="default"/>
      </w:rPr>
    </w:lvl>
    <w:lvl w:ilvl="1" w:tplc="040E0003" w:tentative="1">
      <w:start w:val="1"/>
      <w:numFmt w:val="bullet"/>
      <w:lvlText w:val="o"/>
      <w:lvlJc w:val="left"/>
      <w:pPr>
        <w:tabs>
          <w:tab w:val="num" w:pos="3915"/>
        </w:tabs>
        <w:ind w:left="3915" w:hanging="360"/>
      </w:pPr>
      <w:rPr>
        <w:rFonts w:ascii="Courier New" w:hAnsi="Courier New" w:cs="Courier New" w:hint="default"/>
      </w:rPr>
    </w:lvl>
    <w:lvl w:ilvl="2" w:tplc="040E0005" w:tentative="1">
      <w:start w:val="1"/>
      <w:numFmt w:val="bullet"/>
      <w:lvlText w:val=""/>
      <w:lvlJc w:val="left"/>
      <w:pPr>
        <w:tabs>
          <w:tab w:val="num" w:pos="4635"/>
        </w:tabs>
        <w:ind w:left="4635" w:hanging="360"/>
      </w:pPr>
      <w:rPr>
        <w:rFonts w:ascii="Wingdings" w:hAnsi="Wingdings" w:hint="default"/>
      </w:rPr>
    </w:lvl>
    <w:lvl w:ilvl="3" w:tplc="040E0001">
      <w:start w:val="1"/>
      <w:numFmt w:val="bullet"/>
      <w:lvlText w:val=""/>
      <w:lvlJc w:val="left"/>
      <w:pPr>
        <w:tabs>
          <w:tab w:val="num" w:pos="5355"/>
        </w:tabs>
        <w:ind w:left="5355" w:hanging="360"/>
      </w:pPr>
      <w:rPr>
        <w:rFonts w:ascii="Symbol" w:hAnsi="Symbol" w:hint="default"/>
      </w:rPr>
    </w:lvl>
    <w:lvl w:ilvl="4" w:tplc="040E0003" w:tentative="1">
      <w:start w:val="1"/>
      <w:numFmt w:val="bullet"/>
      <w:lvlText w:val="o"/>
      <w:lvlJc w:val="left"/>
      <w:pPr>
        <w:tabs>
          <w:tab w:val="num" w:pos="6075"/>
        </w:tabs>
        <w:ind w:left="6075" w:hanging="360"/>
      </w:pPr>
      <w:rPr>
        <w:rFonts w:ascii="Courier New" w:hAnsi="Courier New" w:cs="Courier New" w:hint="default"/>
      </w:rPr>
    </w:lvl>
    <w:lvl w:ilvl="5" w:tplc="040E0005" w:tentative="1">
      <w:start w:val="1"/>
      <w:numFmt w:val="bullet"/>
      <w:lvlText w:val=""/>
      <w:lvlJc w:val="left"/>
      <w:pPr>
        <w:tabs>
          <w:tab w:val="num" w:pos="6795"/>
        </w:tabs>
        <w:ind w:left="6795" w:hanging="360"/>
      </w:pPr>
      <w:rPr>
        <w:rFonts w:ascii="Wingdings" w:hAnsi="Wingdings" w:hint="default"/>
      </w:rPr>
    </w:lvl>
    <w:lvl w:ilvl="6" w:tplc="040E0001" w:tentative="1">
      <w:start w:val="1"/>
      <w:numFmt w:val="bullet"/>
      <w:lvlText w:val=""/>
      <w:lvlJc w:val="left"/>
      <w:pPr>
        <w:tabs>
          <w:tab w:val="num" w:pos="7515"/>
        </w:tabs>
        <w:ind w:left="7515" w:hanging="360"/>
      </w:pPr>
      <w:rPr>
        <w:rFonts w:ascii="Symbol" w:hAnsi="Symbol" w:hint="default"/>
      </w:rPr>
    </w:lvl>
    <w:lvl w:ilvl="7" w:tplc="040E0003" w:tentative="1">
      <w:start w:val="1"/>
      <w:numFmt w:val="bullet"/>
      <w:lvlText w:val="o"/>
      <w:lvlJc w:val="left"/>
      <w:pPr>
        <w:tabs>
          <w:tab w:val="num" w:pos="8235"/>
        </w:tabs>
        <w:ind w:left="8235" w:hanging="360"/>
      </w:pPr>
      <w:rPr>
        <w:rFonts w:ascii="Courier New" w:hAnsi="Courier New" w:cs="Courier New" w:hint="default"/>
      </w:rPr>
    </w:lvl>
    <w:lvl w:ilvl="8" w:tplc="040E0005" w:tentative="1">
      <w:start w:val="1"/>
      <w:numFmt w:val="bullet"/>
      <w:lvlText w:val=""/>
      <w:lvlJc w:val="left"/>
      <w:pPr>
        <w:tabs>
          <w:tab w:val="num" w:pos="8955"/>
        </w:tabs>
        <w:ind w:left="8955" w:hanging="360"/>
      </w:pPr>
      <w:rPr>
        <w:rFonts w:ascii="Wingdings" w:hAnsi="Wingdings" w:hint="default"/>
      </w:rPr>
    </w:lvl>
  </w:abstractNum>
  <w:abstractNum w:abstractNumId="33">
    <w:nsid w:val="646F3B00"/>
    <w:multiLevelType w:val="multilevel"/>
    <w:tmpl w:val="EC58AB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4">
    <w:nsid w:val="64A137FB"/>
    <w:multiLevelType w:val="hybridMultilevel"/>
    <w:tmpl w:val="B94AC6A8"/>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8F1309C"/>
    <w:multiLevelType w:val="hybridMultilevel"/>
    <w:tmpl w:val="3B3A7D5A"/>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37">
    <w:nsid w:val="71D96D8B"/>
    <w:multiLevelType w:val="hybridMultilevel"/>
    <w:tmpl w:val="DC763844"/>
    <w:lvl w:ilvl="0" w:tplc="040E000F">
      <w:start w:val="1"/>
      <w:numFmt w:val="decimal"/>
      <w:lvlText w:val="%1."/>
      <w:lvlJc w:val="left"/>
      <w:pPr>
        <w:tabs>
          <w:tab w:val="num" w:pos="363"/>
        </w:tabs>
        <w:ind w:left="363" w:hanging="360"/>
      </w:pPr>
    </w:lvl>
    <w:lvl w:ilvl="1" w:tplc="040E0019" w:tentative="1">
      <w:start w:val="1"/>
      <w:numFmt w:val="lowerLetter"/>
      <w:lvlText w:val="%2."/>
      <w:lvlJc w:val="left"/>
      <w:pPr>
        <w:tabs>
          <w:tab w:val="num" w:pos="1083"/>
        </w:tabs>
        <w:ind w:left="1083" w:hanging="360"/>
      </w:pPr>
    </w:lvl>
    <w:lvl w:ilvl="2" w:tplc="040E001B" w:tentative="1">
      <w:start w:val="1"/>
      <w:numFmt w:val="lowerRoman"/>
      <w:lvlText w:val="%3."/>
      <w:lvlJc w:val="right"/>
      <w:pPr>
        <w:tabs>
          <w:tab w:val="num" w:pos="1803"/>
        </w:tabs>
        <w:ind w:left="1803" w:hanging="180"/>
      </w:pPr>
    </w:lvl>
    <w:lvl w:ilvl="3" w:tplc="040E000F">
      <w:start w:val="1"/>
      <w:numFmt w:val="decimal"/>
      <w:lvlText w:val="%4."/>
      <w:lvlJc w:val="left"/>
      <w:pPr>
        <w:tabs>
          <w:tab w:val="num" w:pos="360"/>
        </w:tabs>
        <w:ind w:left="360" w:hanging="360"/>
      </w:pPr>
    </w:lvl>
    <w:lvl w:ilvl="4" w:tplc="040E0019" w:tentative="1">
      <w:start w:val="1"/>
      <w:numFmt w:val="lowerLetter"/>
      <w:lvlText w:val="%5."/>
      <w:lvlJc w:val="left"/>
      <w:pPr>
        <w:tabs>
          <w:tab w:val="num" w:pos="3243"/>
        </w:tabs>
        <w:ind w:left="3243" w:hanging="360"/>
      </w:pPr>
    </w:lvl>
    <w:lvl w:ilvl="5" w:tplc="040E001B" w:tentative="1">
      <w:start w:val="1"/>
      <w:numFmt w:val="lowerRoman"/>
      <w:lvlText w:val="%6."/>
      <w:lvlJc w:val="right"/>
      <w:pPr>
        <w:tabs>
          <w:tab w:val="num" w:pos="3963"/>
        </w:tabs>
        <w:ind w:left="3963" w:hanging="180"/>
      </w:pPr>
    </w:lvl>
    <w:lvl w:ilvl="6" w:tplc="040E000F" w:tentative="1">
      <w:start w:val="1"/>
      <w:numFmt w:val="decimal"/>
      <w:lvlText w:val="%7."/>
      <w:lvlJc w:val="left"/>
      <w:pPr>
        <w:tabs>
          <w:tab w:val="num" w:pos="4683"/>
        </w:tabs>
        <w:ind w:left="4683" w:hanging="360"/>
      </w:pPr>
    </w:lvl>
    <w:lvl w:ilvl="7" w:tplc="040E0019" w:tentative="1">
      <w:start w:val="1"/>
      <w:numFmt w:val="lowerLetter"/>
      <w:lvlText w:val="%8."/>
      <w:lvlJc w:val="left"/>
      <w:pPr>
        <w:tabs>
          <w:tab w:val="num" w:pos="5403"/>
        </w:tabs>
        <w:ind w:left="5403" w:hanging="360"/>
      </w:pPr>
    </w:lvl>
    <w:lvl w:ilvl="8" w:tplc="040E001B" w:tentative="1">
      <w:start w:val="1"/>
      <w:numFmt w:val="lowerRoman"/>
      <w:lvlText w:val="%9."/>
      <w:lvlJc w:val="right"/>
      <w:pPr>
        <w:tabs>
          <w:tab w:val="num" w:pos="6123"/>
        </w:tabs>
        <w:ind w:left="6123" w:hanging="180"/>
      </w:pPr>
    </w:lvl>
  </w:abstractNum>
  <w:abstractNum w:abstractNumId="38">
    <w:nsid w:val="71F0434C"/>
    <w:multiLevelType w:val="hybridMultilevel"/>
    <w:tmpl w:val="29D65B3A"/>
    <w:lvl w:ilvl="0" w:tplc="025493CA">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72FA356D"/>
    <w:multiLevelType w:val="multilevel"/>
    <w:tmpl w:val="5FC8FB2E"/>
    <w:lvl w:ilvl="0">
      <w:start w:val="1"/>
      <w:numFmt w:val="decimal"/>
      <w:lvlText w:val="%1."/>
      <w:lvlJc w:val="left"/>
      <w:pPr>
        <w:tabs>
          <w:tab w:val="num" w:pos="360"/>
        </w:tabs>
        <w:ind w:left="360" w:hanging="360"/>
      </w:pPr>
      <w:rPr>
        <w:rFonts w:hint="default"/>
      </w:rPr>
    </w:lvl>
    <w:lvl w:ilvl="1">
      <w:start w:val="1"/>
      <w:numFmt w:val="decimal"/>
      <w:suff w:val="space"/>
      <w:lvlText w:val="%1.%2."/>
      <w:lvlJc w:val="left"/>
      <w:pPr>
        <w:ind w:left="792" w:hanging="432"/>
      </w:pPr>
      <w:rPr>
        <w:rFonts w:hint="default"/>
      </w:rPr>
    </w:lvl>
    <w:lvl w:ilvl="2">
      <w:start w:val="1"/>
      <w:numFmt w:val="decimal"/>
      <w:suff w:val="space"/>
      <w:lvlText w:val="%1.%2.%3."/>
      <w:lvlJc w:val="left"/>
      <w:pPr>
        <w:ind w:left="1224" w:hanging="504"/>
      </w:pPr>
      <w:rPr>
        <w:rFonts w:ascii="Verdana" w:hAnsi="Verdana" w:hint="default"/>
        <w:b/>
        <w:i w:val="0"/>
        <w:color w:val="auto"/>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0">
    <w:nsid w:val="740C49A9"/>
    <w:multiLevelType w:val="hybridMultilevel"/>
    <w:tmpl w:val="16225D9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nsid w:val="74553E06"/>
    <w:multiLevelType w:val="hybridMultilevel"/>
    <w:tmpl w:val="6510B27E"/>
    <w:lvl w:ilvl="0" w:tplc="040E000F">
      <w:start w:val="1"/>
      <w:numFmt w:val="decimal"/>
      <w:lvlText w:val="%1."/>
      <w:lvlJc w:val="left"/>
      <w:pPr>
        <w:tabs>
          <w:tab w:val="num" w:pos="1068"/>
        </w:tabs>
        <w:ind w:left="1068" w:hanging="360"/>
      </w:pPr>
    </w:lvl>
    <w:lvl w:ilvl="1" w:tplc="040E0019" w:tentative="1">
      <w:start w:val="1"/>
      <w:numFmt w:val="lowerLetter"/>
      <w:lvlText w:val="%2."/>
      <w:lvlJc w:val="left"/>
      <w:pPr>
        <w:tabs>
          <w:tab w:val="num" w:pos="1788"/>
        </w:tabs>
        <w:ind w:left="1788" w:hanging="360"/>
      </w:pPr>
    </w:lvl>
    <w:lvl w:ilvl="2" w:tplc="040E001B" w:tentative="1">
      <w:start w:val="1"/>
      <w:numFmt w:val="lowerRoman"/>
      <w:lvlText w:val="%3."/>
      <w:lvlJc w:val="right"/>
      <w:pPr>
        <w:tabs>
          <w:tab w:val="num" w:pos="2508"/>
        </w:tabs>
        <w:ind w:left="2508" w:hanging="180"/>
      </w:pPr>
    </w:lvl>
    <w:lvl w:ilvl="3" w:tplc="040E000F" w:tentative="1">
      <w:start w:val="1"/>
      <w:numFmt w:val="decimal"/>
      <w:lvlText w:val="%4."/>
      <w:lvlJc w:val="left"/>
      <w:pPr>
        <w:tabs>
          <w:tab w:val="num" w:pos="3228"/>
        </w:tabs>
        <w:ind w:left="3228" w:hanging="360"/>
      </w:pPr>
    </w:lvl>
    <w:lvl w:ilvl="4" w:tplc="040E0019" w:tentative="1">
      <w:start w:val="1"/>
      <w:numFmt w:val="lowerLetter"/>
      <w:lvlText w:val="%5."/>
      <w:lvlJc w:val="left"/>
      <w:pPr>
        <w:tabs>
          <w:tab w:val="num" w:pos="3948"/>
        </w:tabs>
        <w:ind w:left="3948" w:hanging="360"/>
      </w:pPr>
    </w:lvl>
    <w:lvl w:ilvl="5" w:tplc="040E001B" w:tentative="1">
      <w:start w:val="1"/>
      <w:numFmt w:val="lowerRoman"/>
      <w:lvlText w:val="%6."/>
      <w:lvlJc w:val="right"/>
      <w:pPr>
        <w:tabs>
          <w:tab w:val="num" w:pos="4668"/>
        </w:tabs>
        <w:ind w:left="4668" w:hanging="180"/>
      </w:pPr>
    </w:lvl>
    <w:lvl w:ilvl="6" w:tplc="040E000F" w:tentative="1">
      <w:start w:val="1"/>
      <w:numFmt w:val="decimal"/>
      <w:lvlText w:val="%7."/>
      <w:lvlJc w:val="left"/>
      <w:pPr>
        <w:tabs>
          <w:tab w:val="num" w:pos="5388"/>
        </w:tabs>
        <w:ind w:left="5388" w:hanging="360"/>
      </w:pPr>
    </w:lvl>
    <w:lvl w:ilvl="7" w:tplc="040E0019" w:tentative="1">
      <w:start w:val="1"/>
      <w:numFmt w:val="lowerLetter"/>
      <w:lvlText w:val="%8."/>
      <w:lvlJc w:val="left"/>
      <w:pPr>
        <w:tabs>
          <w:tab w:val="num" w:pos="6108"/>
        </w:tabs>
        <w:ind w:left="6108" w:hanging="360"/>
      </w:pPr>
    </w:lvl>
    <w:lvl w:ilvl="8" w:tplc="040E001B" w:tentative="1">
      <w:start w:val="1"/>
      <w:numFmt w:val="lowerRoman"/>
      <w:lvlText w:val="%9."/>
      <w:lvlJc w:val="right"/>
      <w:pPr>
        <w:tabs>
          <w:tab w:val="num" w:pos="6828"/>
        </w:tabs>
        <w:ind w:left="6828" w:hanging="180"/>
      </w:pPr>
    </w:lvl>
  </w:abstractNum>
  <w:abstractNum w:abstractNumId="42">
    <w:nsid w:val="77EC5DB7"/>
    <w:multiLevelType w:val="hybridMultilevel"/>
    <w:tmpl w:val="28E40308"/>
    <w:lvl w:ilvl="0" w:tplc="040E000B">
      <w:start w:val="1"/>
      <w:numFmt w:val="bullet"/>
      <w:lvlText w:val=""/>
      <w:lvlJc w:val="left"/>
      <w:pPr>
        <w:tabs>
          <w:tab w:val="num" w:pos="720"/>
        </w:tabs>
        <w:ind w:left="720" w:hanging="360"/>
      </w:pPr>
      <w:rPr>
        <w:rFonts w:ascii="Wingdings" w:hAnsi="Wingdings" w:hint="default"/>
      </w:rPr>
    </w:lvl>
    <w:lvl w:ilvl="1" w:tplc="040E0001">
      <w:start w:val="1"/>
      <w:numFmt w:val="bullet"/>
      <w:lvlText w:val=""/>
      <w:lvlJc w:val="left"/>
      <w:pPr>
        <w:tabs>
          <w:tab w:val="num" w:pos="1353"/>
        </w:tabs>
        <w:ind w:left="1353" w:hanging="360"/>
      </w:pPr>
      <w:rPr>
        <w:rFonts w:ascii="Symbol" w:hAnsi="Symbol"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3">
    <w:nsid w:val="79CC56DF"/>
    <w:multiLevelType w:val="multilevel"/>
    <w:tmpl w:val="EC58AB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4">
    <w:nsid w:val="7A9E4C81"/>
    <w:multiLevelType w:val="hybridMultilevel"/>
    <w:tmpl w:val="E0A6EA46"/>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5">
    <w:nsid w:val="7C214E45"/>
    <w:multiLevelType w:val="multilevel"/>
    <w:tmpl w:val="EC58AB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6">
    <w:nsid w:val="7C37277B"/>
    <w:multiLevelType w:val="multilevel"/>
    <w:tmpl w:val="19CAB1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7E6C4091"/>
    <w:multiLevelType w:val="hybridMultilevel"/>
    <w:tmpl w:val="54F4A13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8">
    <w:nsid w:val="7F773B7A"/>
    <w:multiLevelType w:val="hybridMultilevel"/>
    <w:tmpl w:val="8208E292"/>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800"/>
        </w:tabs>
        <w:ind w:left="1800" w:hanging="360"/>
      </w:pPr>
      <w:rPr>
        <w:rFonts w:ascii="Symbol" w:hAnsi="Symbol"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46"/>
  </w:num>
  <w:num w:numId="3">
    <w:abstractNumId w:val="22"/>
  </w:num>
  <w:num w:numId="4">
    <w:abstractNumId w:val="25"/>
  </w:num>
  <w:num w:numId="5">
    <w:abstractNumId w:val="16"/>
  </w:num>
  <w:num w:numId="6">
    <w:abstractNumId w:val="11"/>
  </w:num>
  <w:num w:numId="7">
    <w:abstractNumId w:val="7"/>
  </w:num>
  <w:num w:numId="8">
    <w:abstractNumId w:val="40"/>
  </w:num>
  <w:num w:numId="9">
    <w:abstractNumId w:val="39"/>
  </w:num>
  <w:num w:numId="10">
    <w:abstractNumId w:val="41"/>
  </w:num>
  <w:num w:numId="11">
    <w:abstractNumId w:val="12"/>
  </w:num>
  <w:num w:numId="12">
    <w:abstractNumId w:val="2"/>
  </w:num>
  <w:num w:numId="13">
    <w:abstractNumId w:val="20"/>
  </w:num>
  <w:num w:numId="14">
    <w:abstractNumId w:val="19"/>
  </w:num>
  <w:num w:numId="15">
    <w:abstractNumId w:val="18"/>
  </w:num>
  <w:num w:numId="16">
    <w:abstractNumId w:val="34"/>
  </w:num>
  <w:num w:numId="17">
    <w:abstractNumId w:val="44"/>
  </w:num>
  <w:num w:numId="18">
    <w:abstractNumId w:val="37"/>
  </w:num>
  <w:num w:numId="19">
    <w:abstractNumId w:val="21"/>
  </w:num>
  <w:num w:numId="20">
    <w:abstractNumId w:val="48"/>
  </w:num>
  <w:num w:numId="21">
    <w:abstractNumId w:val="15"/>
  </w:num>
  <w:num w:numId="22">
    <w:abstractNumId w:val="30"/>
  </w:num>
  <w:num w:numId="23">
    <w:abstractNumId w:val="23"/>
  </w:num>
  <w:num w:numId="24">
    <w:abstractNumId w:val="3"/>
  </w:num>
  <w:num w:numId="25">
    <w:abstractNumId w:val="24"/>
  </w:num>
  <w:num w:numId="26">
    <w:abstractNumId w:val="28"/>
  </w:num>
  <w:num w:numId="27">
    <w:abstractNumId w:val="17"/>
  </w:num>
  <w:num w:numId="28">
    <w:abstractNumId w:val="47"/>
  </w:num>
  <w:num w:numId="29">
    <w:abstractNumId w:val="36"/>
  </w:num>
  <w:num w:numId="30">
    <w:abstractNumId w:val="13"/>
  </w:num>
  <w:num w:numId="31">
    <w:abstractNumId w:val="6"/>
  </w:num>
  <w:num w:numId="32">
    <w:abstractNumId w:val="5"/>
  </w:num>
  <w:num w:numId="33">
    <w:abstractNumId w:val="26"/>
  </w:num>
  <w:num w:numId="34">
    <w:abstractNumId w:val="29"/>
  </w:num>
  <w:num w:numId="35">
    <w:abstractNumId w:val="14"/>
  </w:num>
  <w:num w:numId="36">
    <w:abstractNumId w:val="4"/>
  </w:num>
  <w:num w:numId="37">
    <w:abstractNumId w:val="0"/>
  </w:num>
  <w:num w:numId="38">
    <w:abstractNumId w:val="9"/>
  </w:num>
  <w:num w:numId="39">
    <w:abstractNumId w:val="35"/>
  </w:num>
  <w:num w:numId="40">
    <w:abstractNumId w:val="8"/>
  </w:num>
  <w:num w:numId="41">
    <w:abstractNumId w:val="45"/>
  </w:num>
  <w:num w:numId="42">
    <w:abstractNumId w:val="10"/>
  </w:num>
  <w:num w:numId="43">
    <w:abstractNumId w:val="42"/>
  </w:num>
  <w:num w:numId="44">
    <w:abstractNumId w:val="31"/>
  </w:num>
  <w:num w:numId="45">
    <w:abstractNumId w:val="27"/>
  </w:num>
  <w:num w:numId="46">
    <w:abstractNumId w:val="32"/>
  </w:num>
  <w:num w:numId="47">
    <w:abstractNumId w:val="38"/>
  </w:num>
  <w:num w:numId="48">
    <w:abstractNumId w:val="33"/>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D65"/>
    <w:rsid w:val="00010E5A"/>
    <w:rsid w:val="000117D8"/>
    <w:rsid w:val="00011B8A"/>
    <w:rsid w:val="00013280"/>
    <w:rsid w:val="00013779"/>
    <w:rsid w:val="00014B5E"/>
    <w:rsid w:val="000226B3"/>
    <w:rsid w:val="00023B2C"/>
    <w:rsid w:val="00025947"/>
    <w:rsid w:val="00025ECB"/>
    <w:rsid w:val="00031136"/>
    <w:rsid w:val="0003198B"/>
    <w:rsid w:val="0003210F"/>
    <w:rsid w:val="00034127"/>
    <w:rsid w:val="000353F9"/>
    <w:rsid w:val="000368CD"/>
    <w:rsid w:val="00037E3F"/>
    <w:rsid w:val="00044157"/>
    <w:rsid w:val="00050100"/>
    <w:rsid w:val="000520DF"/>
    <w:rsid w:val="00052425"/>
    <w:rsid w:val="00056CA7"/>
    <w:rsid w:val="0006013C"/>
    <w:rsid w:val="000622AB"/>
    <w:rsid w:val="000702E0"/>
    <w:rsid w:val="00072FC2"/>
    <w:rsid w:val="000730D9"/>
    <w:rsid w:val="00073AC7"/>
    <w:rsid w:val="00073E55"/>
    <w:rsid w:val="000758EB"/>
    <w:rsid w:val="000760A1"/>
    <w:rsid w:val="0007639F"/>
    <w:rsid w:val="0007750E"/>
    <w:rsid w:val="00077880"/>
    <w:rsid w:val="00080452"/>
    <w:rsid w:val="0008253A"/>
    <w:rsid w:val="000837BD"/>
    <w:rsid w:val="00086F73"/>
    <w:rsid w:val="000877F1"/>
    <w:rsid w:val="00091EF6"/>
    <w:rsid w:val="00092FC5"/>
    <w:rsid w:val="00093C99"/>
    <w:rsid w:val="0009402B"/>
    <w:rsid w:val="00097A30"/>
    <w:rsid w:val="000A084E"/>
    <w:rsid w:val="000A3C2F"/>
    <w:rsid w:val="000A3E48"/>
    <w:rsid w:val="000A4808"/>
    <w:rsid w:val="000A52C7"/>
    <w:rsid w:val="000A6C9C"/>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F2BD5"/>
    <w:rsid w:val="000F4140"/>
    <w:rsid w:val="000F4A82"/>
    <w:rsid w:val="000F64CE"/>
    <w:rsid w:val="00100236"/>
    <w:rsid w:val="001002D8"/>
    <w:rsid w:val="001036C7"/>
    <w:rsid w:val="001044B2"/>
    <w:rsid w:val="00107B3E"/>
    <w:rsid w:val="00111FDC"/>
    <w:rsid w:val="001122EC"/>
    <w:rsid w:val="00115705"/>
    <w:rsid w:val="0012204D"/>
    <w:rsid w:val="00122A7A"/>
    <w:rsid w:val="001230D4"/>
    <w:rsid w:val="00124A11"/>
    <w:rsid w:val="001261E7"/>
    <w:rsid w:val="001279CD"/>
    <w:rsid w:val="00127CF4"/>
    <w:rsid w:val="00130D88"/>
    <w:rsid w:val="001314A4"/>
    <w:rsid w:val="00131507"/>
    <w:rsid w:val="00132EB5"/>
    <w:rsid w:val="00133C33"/>
    <w:rsid w:val="001377A4"/>
    <w:rsid w:val="00143D16"/>
    <w:rsid w:val="001440DD"/>
    <w:rsid w:val="001444F8"/>
    <w:rsid w:val="00145C56"/>
    <w:rsid w:val="00145DD9"/>
    <w:rsid w:val="00146A70"/>
    <w:rsid w:val="00147E8A"/>
    <w:rsid w:val="00150C84"/>
    <w:rsid w:val="001529D8"/>
    <w:rsid w:val="00156020"/>
    <w:rsid w:val="00156654"/>
    <w:rsid w:val="00161466"/>
    <w:rsid w:val="00164758"/>
    <w:rsid w:val="00164D74"/>
    <w:rsid w:val="00164F04"/>
    <w:rsid w:val="00167064"/>
    <w:rsid w:val="00167A28"/>
    <w:rsid w:val="001710A0"/>
    <w:rsid w:val="00171863"/>
    <w:rsid w:val="00171D04"/>
    <w:rsid w:val="001723F2"/>
    <w:rsid w:val="00173549"/>
    <w:rsid w:val="00174312"/>
    <w:rsid w:val="0017558F"/>
    <w:rsid w:val="00176F05"/>
    <w:rsid w:val="00181BF9"/>
    <w:rsid w:val="00182615"/>
    <w:rsid w:val="001829F3"/>
    <w:rsid w:val="00183840"/>
    <w:rsid w:val="00184898"/>
    <w:rsid w:val="00184AC1"/>
    <w:rsid w:val="00185E52"/>
    <w:rsid w:val="0018769E"/>
    <w:rsid w:val="001921CF"/>
    <w:rsid w:val="00193AF2"/>
    <w:rsid w:val="00194469"/>
    <w:rsid w:val="00195E65"/>
    <w:rsid w:val="001A0A21"/>
    <w:rsid w:val="001A0EF7"/>
    <w:rsid w:val="001A12B8"/>
    <w:rsid w:val="001A2BB6"/>
    <w:rsid w:val="001A3575"/>
    <w:rsid w:val="001A390A"/>
    <w:rsid w:val="001A4724"/>
    <w:rsid w:val="001A7411"/>
    <w:rsid w:val="001B0D5B"/>
    <w:rsid w:val="001B21D0"/>
    <w:rsid w:val="001B2947"/>
    <w:rsid w:val="001B380E"/>
    <w:rsid w:val="001B5BBD"/>
    <w:rsid w:val="001B6576"/>
    <w:rsid w:val="001B7C50"/>
    <w:rsid w:val="001C7087"/>
    <w:rsid w:val="001D05CD"/>
    <w:rsid w:val="001D467C"/>
    <w:rsid w:val="001D6DF0"/>
    <w:rsid w:val="001D6F89"/>
    <w:rsid w:val="001E6D13"/>
    <w:rsid w:val="001E783C"/>
    <w:rsid w:val="001F07C0"/>
    <w:rsid w:val="001F0FC6"/>
    <w:rsid w:val="00202489"/>
    <w:rsid w:val="00206908"/>
    <w:rsid w:val="00210537"/>
    <w:rsid w:val="002112C3"/>
    <w:rsid w:val="002117A6"/>
    <w:rsid w:val="00212FB6"/>
    <w:rsid w:val="0021392B"/>
    <w:rsid w:val="00215320"/>
    <w:rsid w:val="002161B7"/>
    <w:rsid w:val="00221422"/>
    <w:rsid w:val="002223C7"/>
    <w:rsid w:val="00222D2D"/>
    <w:rsid w:val="00224E33"/>
    <w:rsid w:val="00230B72"/>
    <w:rsid w:val="00234CCE"/>
    <w:rsid w:val="002464FF"/>
    <w:rsid w:val="00253E1F"/>
    <w:rsid w:val="00256B07"/>
    <w:rsid w:val="002623E1"/>
    <w:rsid w:val="00264ED9"/>
    <w:rsid w:val="0026514F"/>
    <w:rsid w:val="002652D8"/>
    <w:rsid w:val="0026648C"/>
    <w:rsid w:val="002717CE"/>
    <w:rsid w:val="0027671B"/>
    <w:rsid w:val="00276F6F"/>
    <w:rsid w:val="002812BB"/>
    <w:rsid w:val="00290D53"/>
    <w:rsid w:val="00291715"/>
    <w:rsid w:val="00296217"/>
    <w:rsid w:val="002A3B08"/>
    <w:rsid w:val="002A463A"/>
    <w:rsid w:val="002A47CD"/>
    <w:rsid w:val="002A5D91"/>
    <w:rsid w:val="002B0235"/>
    <w:rsid w:val="002B1539"/>
    <w:rsid w:val="002B3EC6"/>
    <w:rsid w:val="002B4AF6"/>
    <w:rsid w:val="002B7148"/>
    <w:rsid w:val="002B7FED"/>
    <w:rsid w:val="002C0147"/>
    <w:rsid w:val="002C2818"/>
    <w:rsid w:val="002C2EAE"/>
    <w:rsid w:val="002C45CE"/>
    <w:rsid w:val="002C6F12"/>
    <w:rsid w:val="002C79CC"/>
    <w:rsid w:val="002D0EF7"/>
    <w:rsid w:val="002D0F18"/>
    <w:rsid w:val="002D108E"/>
    <w:rsid w:val="002D2D27"/>
    <w:rsid w:val="002E11FB"/>
    <w:rsid w:val="002E1B16"/>
    <w:rsid w:val="002E2141"/>
    <w:rsid w:val="002E2B3A"/>
    <w:rsid w:val="002E77BE"/>
    <w:rsid w:val="002F1433"/>
    <w:rsid w:val="002F7BD2"/>
    <w:rsid w:val="003016CD"/>
    <w:rsid w:val="00305641"/>
    <w:rsid w:val="00306926"/>
    <w:rsid w:val="00306E44"/>
    <w:rsid w:val="00307A72"/>
    <w:rsid w:val="00307C3B"/>
    <w:rsid w:val="003121D0"/>
    <w:rsid w:val="00315E26"/>
    <w:rsid w:val="00316DA3"/>
    <w:rsid w:val="00323BBE"/>
    <w:rsid w:val="00324201"/>
    <w:rsid w:val="00324C6F"/>
    <w:rsid w:val="00330FB2"/>
    <w:rsid w:val="003346E9"/>
    <w:rsid w:val="0033553B"/>
    <w:rsid w:val="00341A1F"/>
    <w:rsid w:val="003441A6"/>
    <w:rsid w:val="00345982"/>
    <w:rsid w:val="00345A95"/>
    <w:rsid w:val="00345CD8"/>
    <w:rsid w:val="00347409"/>
    <w:rsid w:val="00347628"/>
    <w:rsid w:val="00351933"/>
    <w:rsid w:val="0035385D"/>
    <w:rsid w:val="003561C4"/>
    <w:rsid w:val="00356B3D"/>
    <w:rsid w:val="0037545A"/>
    <w:rsid w:val="003765C6"/>
    <w:rsid w:val="0038061B"/>
    <w:rsid w:val="00382998"/>
    <w:rsid w:val="00382EF3"/>
    <w:rsid w:val="003837F4"/>
    <w:rsid w:val="00384474"/>
    <w:rsid w:val="00385008"/>
    <w:rsid w:val="003902CC"/>
    <w:rsid w:val="003910A8"/>
    <w:rsid w:val="00391AEA"/>
    <w:rsid w:val="00394B91"/>
    <w:rsid w:val="00396FCC"/>
    <w:rsid w:val="003A0FF6"/>
    <w:rsid w:val="003A3325"/>
    <w:rsid w:val="003A3D0E"/>
    <w:rsid w:val="003A4F35"/>
    <w:rsid w:val="003A7FA1"/>
    <w:rsid w:val="003B6C61"/>
    <w:rsid w:val="003B6D62"/>
    <w:rsid w:val="003C057D"/>
    <w:rsid w:val="003D2BAC"/>
    <w:rsid w:val="003D660D"/>
    <w:rsid w:val="003D6A32"/>
    <w:rsid w:val="003E2AB6"/>
    <w:rsid w:val="003E65C4"/>
    <w:rsid w:val="003E6D50"/>
    <w:rsid w:val="003F288D"/>
    <w:rsid w:val="003F2DE0"/>
    <w:rsid w:val="00403558"/>
    <w:rsid w:val="00403843"/>
    <w:rsid w:val="00406017"/>
    <w:rsid w:val="004068FF"/>
    <w:rsid w:val="004078A4"/>
    <w:rsid w:val="00407C88"/>
    <w:rsid w:val="004104F2"/>
    <w:rsid w:val="00410E0E"/>
    <w:rsid w:val="00413736"/>
    <w:rsid w:val="00415F56"/>
    <w:rsid w:val="00416CE8"/>
    <w:rsid w:val="00422993"/>
    <w:rsid w:val="004271CE"/>
    <w:rsid w:val="00432C1E"/>
    <w:rsid w:val="004332A8"/>
    <w:rsid w:val="0044226C"/>
    <w:rsid w:val="00443121"/>
    <w:rsid w:val="004441B9"/>
    <w:rsid w:val="004453A2"/>
    <w:rsid w:val="0044786C"/>
    <w:rsid w:val="00447AFD"/>
    <w:rsid w:val="00455B56"/>
    <w:rsid w:val="004574D3"/>
    <w:rsid w:val="00460216"/>
    <w:rsid w:val="00461DC2"/>
    <w:rsid w:val="00461FF0"/>
    <w:rsid w:val="00472FA1"/>
    <w:rsid w:val="00475426"/>
    <w:rsid w:val="004754C7"/>
    <w:rsid w:val="00475551"/>
    <w:rsid w:val="004770F7"/>
    <w:rsid w:val="00487FD0"/>
    <w:rsid w:val="00491F7A"/>
    <w:rsid w:val="00494057"/>
    <w:rsid w:val="00495ABE"/>
    <w:rsid w:val="00497544"/>
    <w:rsid w:val="004A0A78"/>
    <w:rsid w:val="004A4FED"/>
    <w:rsid w:val="004A516B"/>
    <w:rsid w:val="004A5F60"/>
    <w:rsid w:val="004B1D68"/>
    <w:rsid w:val="004B26CE"/>
    <w:rsid w:val="004B384C"/>
    <w:rsid w:val="004B5A05"/>
    <w:rsid w:val="004C0822"/>
    <w:rsid w:val="004C1A9A"/>
    <w:rsid w:val="004C4661"/>
    <w:rsid w:val="004C5364"/>
    <w:rsid w:val="004C5C03"/>
    <w:rsid w:val="004D1A86"/>
    <w:rsid w:val="004D46D4"/>
    <w:rsid w:val="004D53D6"/>
    <w:rsid w:val="004D698B"/>
    <w:rsid w:val="004D7A50"/>
    <w:rsid w:val="004E371A"/>
    <w:rsid w:val="004E5D17"/>
    <w:rsid w:val="004F0859"/>
    <w:rsid w:val="004F1DFE"/>
    <w:rsid w:val="004F4C5A"/>
    <w:rsid w:val="004F5E80"/>
    <w:rsid w:val="004F6609"/>
    <w:rsid w:val="004F6686"/>
    <w:rsid w:val="004F76B1"/>
    <w:rsid w:val="00503360"/>
    <w:rsid w:val="00506F4A"/>
    <w:rsid w:val="00507DD2"/>
    <w:rsid w:val="00512045"/>
    <w:rsid w:val="00512495"/>
    <w:rsid w:val="00512FA5"/>
    <w:rsid w:val="00515402"/>
    <w:rsid w:val="00515876"/>
    <w:rsid w:val="005171D1"/>
    <w:rsid w:val="0052467E"/>
    <w:rsid w:val="00524F9F"/>
    <w:rsid w:val="0052677D"/>
    <w:rsid w:val="00537ABF"/>
    <w:rsid w:val="00544D07"/>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606A"/>
    <w:rsid w:val="00596122"/>
    <w:rsid w:val="005A025C"/>
    <w:rsid w:val="005A4E8C"/>
    <w:rsid w:val="005C1BC1"/>
    <w:rsid w:val="005C3557"/>
    <w:rsid w:val="005C64A9"/>
    <w:rsid w:val="005C7ECE"/>
    <w:rsid w:val="005D14A1"/>
    <w:rsid w:val="005D2FB3"/>
    <w:rsid w:val="005D40C5"/>
    <w:rsid w:val="005D4730"/>
    <w:rsid w:val="005D74E8"/>
    <w:rsid w:val="005D74FF"/>
    <w:rsid w:val="005D7B85"/>
    <w:rsid w:val="005E2282"/>
    <w:rsid w:val="005E22B3"/>
    <w:rsid w:val="005E66DD"/>
    <w:rsid w:val="005F1890"/>
    <w:rsid w:val="005F2249"/>
    <w:rsid w:val="005F53F7"/>
    <w:rsid w:val="005F707E"/>
    <w:rsid w:val="0060085F"/>
    <w:rsid w:val="00603768"/>
    <w:rsid w:val="0060380A"/>
    <w:rsid w:val="00606697"/>
    <w:rsid w:val="0061105E"/>
    <w:rsid w:val="006119B2"/>
    <w:rsid w:val="00613313"/>
    <w:rsid w:val="00614342"/>
    <w:rsid w:val="00614687"/>
    <w:rsid w:val="00620549"/>
    <w:rsid w:val="00623CCC"/>
    <w:rsid w:val="006247DF"/>
    <w:rsid w:val="00625731"/>
    <w:rsid w:val="00631E5D"/>
    <w:rsid w:val="00636981"/>
    <w:rsid w:val="006422BC"/>
    <w:rsid w:val="00642385"/>
    <w:rsid w:val="0064462E"/>
    <w:rsid w:val="00652BC5"/>
    <w:rsid w:val="0065475E"/>
    <w:rsid w:val="00660DCF"/>
    <w:rsid w:val="00661443"/>
    <w:rsid w:val="00667AE7"/>
    <w:rsid w:val="0067015E"/>
    <w:rsid w:val="006727B6"/>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A7863"/>
    <w:rsid w:val="006B0708"/>
    <w:rsid w:val="006B1ED1"/>
    <w:rsid w:val="006B3037"/>
    <w:rsid w:val="006B4318"/>
    <w:rsid w:val="006B47E2"/>
    <w:rsid w:val="006B54B3"/>
    <w:rsid w:val="006B6C64"/>
    <w:rsid w:val="006C23E0"/>
    <w:rsid w:val="006C2759"/>
    <w:rsid w:val="006C2E67"/>
    <w:rsid w:val="006C4238"/>
    <w:rsid w:val="006C505F"/>
    <w:rsid w:val="006C53A0"/>
    <w:rsid w:val="006C6368"/>
    <w:rsid w:val="006D0C76"/>
    <w:rsid w:val="006D1A33"/>
    <w:rsid w:val="006D1DAF"/>
    <w:rsid w:val="006D22DD"/>
    <w:rsid w:val="006D4AE8"/>
    <w:rsid w:val="006D5C71"/>
    <w:rsid w:val="006D6B16"/>
    <w:rsid w:val="006D6E91"/>
    <w:rsid w:val="006E1FC5"/>
    <w:rsid w:val="006E2150"/>
    <w:rsid w:val="006F0858"/>
    <w:rsid w:val="006F2DEC"/>
    <w:rsid w:val="006F4F34"/>
    <w:rsid w:val="00700391"/>
    <w:rsid w:val="00701B1E"/>
    <w:rsid w:val="00702401"/>
    <w:rsid w:val="0070540A"/>
    <w:rsid w:val="00710473"/>
    <w:rsid w:val="007127AB"/>
    <w:rsid w:val="00712B2F"/>
    <w:rsid w:val="00713BD3"/>
    <w:rsid w:val="00716D14"/>
    <w:rsid w:val="00717E8F"/>
    <w:rsid w:val="007203DD"/>
    <w:rsid w:val="00723B4E"/>
    <w:rsid w:val="00724633"/>
    <w:rsid w:val="00724EF4"/>
    <w:rsid w:val="00725DE6"/>
    <w:rsid w:val="00726D74"/>
    <w:rsid w:val="0073082F"/>
    <w:rsid w:val="0073434A"/>
    <w:rsid w:val="00735A65"/>
    <w:rsid w:val="00740112"/>
    <w:rsid w:val="00744609"/>
    <w:rsid w:val="00744793"/>
    <w:rsid w:val="0074524C"/>
    <w:rsid w:val="00752990"/>
    <w:rsid w:val="0075566B"/>
    <w:rsid w:val="007570C6"/>
    <w:rsid w:val="00760D1B"/>
    <w:rsid w:val="007626AB"/>
    <w:rsid w:val="00762DF7"/>
    <w:rsid w:val="00766A2C"/>
    <w:rsid w:val="0077075A"/>
    <w:rsid w:val="00770F9A"/>
    <w:rsid w:val="0077124F"/>
    <w:rsid w:val="007759C7"/>
    <w:rsid w:val="00776AAD"/>
    <w:rsid w:val="00776BB4"/>
    <w:rsid w:val="00780A79"/>
    <w:rsid w:val="00783621"/>
    <w:rsid w:val="00783682"/>
    <w:rsid w:val="00783776"/>
    <w:rsid w:val="007865B7"/>
    <w:rsid w:val="00786B8D"/>
    <w:rsid w:val="00795430"/>
    <w:rsid w:val="00796E22"/>
    <w:rsid w:val="007A1199"/>
    <w:rsid w:val="007A2392"/>
    <w:rsid w:val="007A286E"/>
    <w:rsid w:val="007A377B"/>
    <w:rsid w:val="007A7EA0"/>
    <w:rsid w:val="007B131B"/>
    <w:rsid w:val="007B1844"/>
    <w:rsid w:val="007B4D47"/>
    <w:rsid w:val="007C40BE"/>
    <w:rsid w:val="007C6D8A"/>
    <w:rsid w:val="007C734C"/>
    <w:rsid w:val="007C762D"/>
    <w:rsid w:val="007D12BE"/>
    <w:rsid w:val="007D35FE"/>
    <w:rsid w:val="007D5F16"/>
    <w:rsid w:val="007E144A"/>
    <w:rsid w:val="007E2CD1"/>
    <w:rsid w:val="007E33F1"/>
    <w:rsid w:val="007E3DF8"/>
    <w:rsid w:val="007E4928"/>
    <w:rsid w:val="007E4F33"/>
    <w:rsid w:val="007E5E07"/>
    <w:rsid w:val="007E676C"/>
    <w:rsid w:val="007E7DB1"/>
    <w:rsid w:val="007F034A"/>
    <w:rsid w:val="007F0B47"/>
    <w:rsid w:val="007F3824"/>
    <w:rsid w:val="007F3B04"/>
    <w:rsid w:val="007F3CF8"/>
    <w:rsid w:val="007F630E"/>
    <w:rsid w:val="007F6640"/>
    <w:rsid w:val="007F6C10"/>
    <w:rsid w:val="007F7E1D"/>
    <w:rsid w:val="008002B0"/>
    <w:rsid w:val="00800AC2"/>
    <w:rsid w:val="0080183B"/>
    <w:rsid w:val="00804DB9"/>
    <w:rsid w:val="00805313"/>
    <w:rsid w:val="00806A57"/>
    <w:rsid w:val="00807DFA"/>
    <w:rsid w:val="0081154B"/>
    <w:rsid w:val="0081532E"/>
    <w:rsid w:val="00817D48"/>
    <w:rsid w:val="00820404"/>
    <w:rsid w:val="00822D18"/>
    <w:rsid w:val="00824216"/>
    <w:rsid w:val="00830A3E"/>
    <w:rsid w:val="0083120B"/>
    <w:rsid w:val="00831B40"/>
    <w:rsid w:val="008334EE"/>
    <w:rsid w:val="00836C26"/>
    <w:rsid w:val="008370C4"/>
    <w:rsid w:val="00841724"/>
    <w:rsid w:val="00843CA2"/>
    <w:rsid w:val="00844273"/>
    <w:rsid w:val="00844A2F"/>
    <w:rsid w:val="008450A4"/>
    <w:rsid w:val="008457DF"/>
    <w:rsid w:val="008458C7"/>
    <w:rsid w:val="00847237"/>
    <w:rsid w:val="00851AFB"/>
    <w:rsid w:val="00852EF6"/>
    <w:rsid w:val="00854490"/>
    <w:rsid w:val="008566FD"/>
    <w:rsid w:val="008568B7"/>
    <w:rsid w:val="00860204"/>
    <w:rsid w:val="008633C2"/>
    <w:rsid w:val="00863E55"/>
    <w:rsid w:val="0086434A"/>
    <w:rsid w:val="00864BEE"/>
    <w:rsid w:val="00866969"/>
    <w:rsid w:val="008674D3"/>
    <w:rsid w:val="00867A22"/>
    <w:rsid w:val="008716A1"/>
    <w:rsid w:val="00871B61"/>
    <w:rsid w:val="00875DC6"/>
    <w:rsid w:val="00876704"/>
    <w:rsid w:val="0088585E"/>
    <w:rsid w:val="008910F9"/>
    <w:rsid w:val="008946B8"/>
    <w:rsid w:val="008958FA"/>
    <w:rsid w:val="00895FA7"/>
    <w:rsid w:val="008A3FAC"/>
    <w:rsid w:val="008A4A5B"/>
    <w:rsid w:val="008A5922"/>
    <w:rsid w:val="008A7A7B"/>
    <w:rsid w:val="008B00C8"/>
    <w:rsid w:val="008B2433"/>
    <w:rsid w:val="008B261C"/>
    <w:rsid w:val="008B400E"/>
    <w:rsid w:val="008B473C"/>
    <w:rsid w:val="008B47DA"/>
    <w:rsid w:val="008B5CF1"/>
    <w:rsid w:val="008B6E1E"/>
    <w:rsid w:val="008B76F7"/>
    <w:rsid w:val="008C1242"/>
    <w:rsid w:val="008C1C2F"/>
    <w:rsid w:val="008C78D3"/>
    <w:rsid w:val="008D2C61"/>
    <w:rsid w:val="008D3895"/>
    <w:rsid w:val="008D4BE8"/>
    <w:rsid w:val="008D4D5D"/>
    <w:rsid w:val="008E0A7D"/>
    <w:rsid w:val="008E0A80"/>
    <w:rsid w:val="008E2FE2"/>
    <w:rsid w:val="008E3A47"/>
    <w:rsid w:val="008E3D14"/>
    <w:rsid w:val="008E6498"/>
    <w:rsid w:val="008F0B6E"/>
    <w:rsid w:val="008F0FC5"/>
    <w:rsid w:val="008F2B7A"/>
    <w:rsid w:val="008F48D1"/>
    <w:rsid w:val="008F5FDE"/>
    <w:rsid w:val="008F6D93"/>
    <w:rsid w:val="008F719D"/>
    <w:rsid w:val="008F7CC2"/>
    <w:rsid w:val="0090011A"/>
    <w:rsid w:val="009012EC"/>
    <w:rsid w:val="00901372"/>
    <w:rsid w:val="00903289"/>
    <w:rsid w:val="00903B67"/>
    <w:rsid w:val="00906B80"/>
    <w:rsid w:val="00910864"/>
    <w:rsid w:val="00911268"/>
    <w:rsid w:val="00914E14"/>
    <w:rsid w:val="00915378"/>
    <w:rsid w:val="00915FAA"/>
    <w:rsid w:val="00921A3F"/>
    <w:rsid w:val="00933878"/>
    <w:rsid w:val="009401E5"/>
    <w:rsid w:val="0094115C"/>
    <w:rsid w:val="00942846"/>
    <w:rsid w:val="0095115E"/>
    <w:rsid w:val="00952D66"/>
    <w:rsid w:val="00954199"/>
    <w:rsid w:val="0095549B"/>
    <w:rsid w:val="00956A0A"/>
    <w:rsid w:val="0096108E"/>
    <w:rsid w:val="00966750"/>
    <w:rsid w:val="00966B3B"/>
    <w:rsid w:val="0097057A"/>
    <w:rsid w:val="00974810"/>
    <w:rsid w:val="009769AE"/>
    <w:rsid w:val="0098022C"/>
    <w:rsid w:val="0098048C"/>
    <w:rsid w:val="00980D51"/>
    <w:rsid w:val="00982A1F"/>
    <w:rsid w:val="00985269"/>
    <w:rsid w:val="00986381"/>
    <w:rsid w:val="009868DB"/>
    <w:rsid w:val="00991166"/>
    <w:rsid w:val="00991354"/>
    <w:rsid w:val="00992BCC"/>
    <w:rsid w:val="00994041"/>
    <w:rsid w:val="00997A30"/>
    <w:rsid w:val="009A23BF"/>
    <w:rsid w:val="009A3C97"/>
    <w:rsid w:val="009A4F68"/>
    <w:rsid w:val="009A4FA1"/>
    <w:rsid w:val="009A5767"/>
    <w:rsid w:val="009A74DA"/>
    <w:rsid w:val="009B4EFA"/>
    <w:rsid w:val="009C1D89"/>
    <w:rsid w:val="009C35B9"/>
    <w:rsid w:val="009C37E9"/>
    <w:rsid w:val="009C380E"/>
    <w:rsid w:val="009C4733"/>
    <w:rsid w:val="009C70FB"/>
    <w:rsid w:val="009D0F13"/>
    <w:rsid w:val="009D387E"/>
    <w:rsid w:val="009D480A"/>
    <w:rsid w:val="009D4D43"/>
    <w:rsid w:val="009D6300"/>
    <w:rsid w:val="009D6E8B"/>
    <w:rsid w:val="009E398C"/>
    <w:rsid w:val="009E6F89"/>
    <w:rsid w:val="009F0A1A"/>
    <w:rsid w:val="009F2A1A"/>
    <w:rsid w:val="009F7530"/>
    <w:rsid w:val="00A00141"/>
    <w:rsid w:val="00A05995"/>
    <w:rsid w:val="00A0729A"/>
    <w:rsid w:val="00A1446E"/>
    <w:rsid w:val="00A16423"/>
    <w:rsid w:val="00A16E31"/>
    <w:rsid w:val="00A17423"/>
    <w:rsid w:val="00A17CD2"/>
    <w:rsid w:val="00A20BA5"/>
    <w:rsid w:val="00A22030"/>
    <w:rsid w:val="00A24342"/>
    <w:rsid w:val="00A253A1"/>
    <w:rsid w:val="00A3611E"/>
    <w:rsid w:val="00A3698B"/>
    <w:rsid w:val="00A436B0"/>
    <w:rsid w:val="00A453D1"/>
    <w:rsid w:val="00A45D04"/>
    <w:rsid w:val="00A47AFA"/>
    <w:rsid w:val="00A509B3"/>
    <w:rsid w:val="00A55664"/>
    <w:rsid w:val="00A55A36"/>
    <w:rsid w:val="00A57800"/>
    <w:rsid w:val="00A60170"/>
    <w:rsid w:val="00A63108"/>
    <w:rsid w:val="00A6784E"/>
    <w:rsid w:val="00A67D57"/>
    <w:rsid w:val="00A70189"/>
    <w:rsid w:val="00A71C4A"/>
    <w:rsid w:val="00A72886"/>
    <w:rsid w:val="00A7418E"/>
    <w:rsid w:val="00A765B4"/>
    <w:rsid w:val="00A80BCD"/>
    <w:rsid w:val="00A8105D"/>
    <w:rsid w:val="00A848DF"/>
    <w:rsid w:val="00A90A84"/>
    <w:rsid w:val="00A90E42"/>
    <w:rsid w:val="00A93813"/>
    <w:rsid w:val="00A93AA5"/>
    <w:rsid w:val="00A9587B"/>
    <w:rsid w:val="00A96998"/>
    <w:rsid w:val="00AA0B88"/>
    <w:rsid w:val="00AA1293"/>
    <w:rsid w:val="00AA6330"/>
    <w:rsid w:val="00AB1C4A"/>
    <w:rsid w:val="00AB353C"/>
    <w:rsid w:val="00AB3C7D"/>
    <w:rsid w:val="00AB66BA"/>
    <w:rsid w:val="00AC0902"/>
    <w:rsid w:val="00AC33A5"/>
    <w:rsid w:val="00AC423D"/>
    <w:rsid w:val="00AC56AA"/>
    <w:rsid w:val="00AC7D1C"/>
    <w:rsid w:val="00AC7F06"/>
    <w:rsid w:val="00AD0DF0"/>
    <w:rsid w:val="00AD1BBB"/>
    <w:rsid w:val="00AD2B77"/>
    <w:rsid w:val="00AD3C15"/>
    <w:rsid w:val="00AE0B8B"/>
    <w:rsid w:val="00AE323B"/>
    <w:rsid w:val="00AE3B90"/>
    <w:rsid w:val="00AE498C"/>
    <w:rsid w:val="00AE5F8C"/>
    <w:rsid w:val="00AE63BF"/>
    <w:rsid w:val="00AF0064"/>
    <w:rsid w:val="00AF5311"/>
    <w:rsid w:val="00AF608B"/>
    <w:rsid w:val="00AF72AB"/>
    <w:rsid w:val="00B07107"/>
    <w:rsid w:val="00B0794C"/>
    <w:rsid w:val="00B07E72"/>
    <w:rsid w:val="00B10E84"/>
    <w:rsid w:val="00B11A59"/>
    <w:rsid w:val="00B11DD1"/>
    <w:rsid w:val="00B13624"/>
    <w:rsid w:val="00B13896"/>
    <w:rsid w:val="00B1614D"/>
    <w:rsid w:val="00B16363"/>
    <w:rsid w:val="00B16372"/>
    <w:rsid w:val="00B17A42"/>
    <w:rsid w:val="00B20092"/>
    <w:rsid w:val="00B210A1"/>
    <w:rsid w:val="00B210D9"/>
    <w:rsid w:val="00B2410C"/>
    <w:rsid w:val="00B26FF0"/>
    <w:rsid w:val="00B37322"/>
    <w:rsid w:val="00B405C0"/>
    <w:rsid w:val="00B4418B"/>
    <w:rsid w:val="00B450DF"/>
    <w:rsid w:val="00B453BE"/>
    <w:rsid w:val="00B458C5"/>
    <w:rsid w:val="00B52640"/>
    <w:rsid w:val="00B52760"/>
    <w:rsid w:val="00B531D3"/>
    <w:rsid w:val="00B6425E"/>
    <w:rsid w:val="00B64D83"/>
    <w:rsid w:val="00B668A3"/>
    <w:rsid w:val="00B71E87"/>
    <w:rsid w:val="00B728F6"/>
    <w:rsid w:val="00B72A75"/>
    <w:rsid w:val="00B7523C"/>
    <w:rsid w:val="00B75C18"/>
    <w:rsid w:val="00B80E99"/>
    <w:rsid w:val="00B80F12"/>
    <w:rsid w:val="00B81F22"/>
    <w:rsid w:val="00B8296B"/>
    <w:rsid w:val="00B92CAB"/>
    <w:rsid w:val="00BA0489"/>
    <w:rsid w:val="00BB293E"/>
    <w:rsid w:val="00BB59F6"/>
    <w:rsid w:val="00BB6688"/>
    <w:rsid w:val="00BC031B"/>
    <w:rsid w:val="00BC0FFA"/>
    <w:rsid w:val="00BD1AF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7837"/>
    <w:rsid w:val="00C13BAB"/>
    <w:rsid w:val="00C13BD3"/>
    <w:rsid w:val="00C17CAF"/>
    <w:rsid w:val="00C17E7E"/>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5FC4"/>
    <w:rsid w:val="00C46546"/>
    <w:rsid w:val="00C47FED"/>
    <w:rsid w:val="00C500E7"/>
    <w:rsid w:val="00C53966"/>
    <w:rsid w:val="00C562F2"/>
    <w:rsid w:val="00C571D6"/>
    <w:rsid w:val="00C66BF9"/>
    <w:rsid w:val="00C76A87"/>
    <w:rsid w:val="00C77841"/>
    <w:rsid w:val="00C80327"/>
    <w:rsid w:val="00C80D2A"/>
    <w:rsid w:val="00C83329"/>
    <w:rsid w:val="00C85CDF"/>
    <w:rsid w:val="00C925B9"/>
    <w:rsid w:val="00C93199"/>
    <w:rsid w:val="00C94F06"/>
    <w:rsid w:val="00C956EA"/>
    <w:rsid w:val="00CA1A80"/>
    <w:rsid w:val="00CA4650"/>
    <w:rsid w:val="00CA6C76"/>
    <w:rsid w:val="00CB1739"/>
    <w:rsid w:val="00CC14C4"/>
    <w:rsid w:val="00CC1BCB"/>
    <w:rsid w:val="00CC4167"/>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32BA"/>
    <w:rsid w:val="00CF5DF8"/>
    <w:rsid w:val="00D009C3"/>
    <w:rsid w:val="00D02274"/>
    <w:rsid w:val="00D03E8C"/>
    <w:rsid w:val="00D040CD"/>
    <w:rsid w:val="00D04F47"/>
    <w:rsid w:val="00D05171"/>
    <w:rsid w:val="00D10799"/>
    <w:rsid w:val="00D11164"/>
    <w:rsid w:val="00D122E6"/>
    <w:rsid w:val="00D138F2"/>
    <w:rsid w:val="00D13A25"/>
    <w:rsid w:val="00D2168C"/>
    <w:rsid w:val="00D22036"/>
    <w:rsid w:val="00D30617"/>
    <w:rsid w:val="00D32654"/>
    <w:rsid w:val="00D373D6"/>
    <w:rsid w:val="00D46380"/>
    <w:rsid w:val="00D47263"/>
    <w:rsid w:val="00D56585"/>
    <w:rsid w:val="00D56EBF"/>
    <w:rsid w:val="00D56EEA"/>
    <w:rsid w:val="00D646F4"/>
    <w:rsid w:val="00D654B5"/>
    <w:rsid w:val="00D66D4F"/>
    <w:rsid w:val="00D70C53"/>
    <w:rsid w:val="00D716FD"/>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4732"/>
    <w:rsid w:val="00DA473E"/>
    <w:rsid w:val="00DA50DC"/>
    <w:rsid w:val="00DA6D50"/>
    <w:rsid w:val="00DB2824"/>
    <w:rsid w:val="00DB2BFC"/>
    <w:rsid w:val="00DB318B"/>
    <w:rsid w:val="00DB59FE"/>
    <w:rsid w:val="00DB63B8"/>
    <w:rsid w:val="00DB6AD4"/>
    <w:rsid w:val="00DB6FD7"/>
    <w:rsid w:val="00DB718F"/>
    <w:rsid w:val="00DB748C"/>
    <w:rsid w:val="00DC06FA"/>
    <w:rsid w:val="00DC08D6"/>
    <w:rsid w:val="00DC4DA3"/>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67F7"/>
    <w:rsid w:val="00DF72BA"/>
    <w:rsid w:val="00DF74B3"/>
    <w:rsid w:val="00E037BA"/>
    <w:rsid w:val="00E051CB"/>
    <w:rsid w:val="00E05420"/>
    <w:rsid w:val="00E10D4C"/>
    <w:rsid w:val="00E1196B"/>
    <w:rsid w:val="00E13F47"/>
    <w:rsid w:val="00E2032E"/>
    <w:rsid w:val="00E239E4"/>
    <w:rsid w:val="00E255FD"/>
    <w:rsid w:val="00E30BE7"/>
    <w:rsid w:val="00E349D8"/>
    <w:rsid w:val="00E353F7"/>
    <w:rsid w:val="00E354F3"/>
    <w:rsid w:val="00E35D4F"/>
    <w:rsid w:val="00E37E14"/>
    <w:rsid w:val="00E419E5"/>
    <w:rsid w:val="00E421F1"/>
    <w:rsid w:val="00E4508C"/>
    <w:rsid w:val="00E45D87"/>
    <w:rsid w:val="00E46E2D"/>
    <w:rsid w:val="00E51460"/>
    <w:rsid w:val="00E57BAC"/>
    <w:rsid w:val="00E60D2D"/>
    <w:rsid w:val="00E60DD2"/>
    <w:rsid w:val="00E620D6"/>
    <w:rsid w:val="00E6375A"/>
    <w:rsid w:val="00E679D4"/>
    <w:rsid w:val="00E67F91"/>
    <w:rsid w:val="00E71302"/>
    <w:rsid w:val="00E71CE4"/>
    <w:rsid w:val="00E73F15"/>
    <w:rsid w:val="00E74EB1"/>
    <w:rsid w:val="00E80A96"/>
    <w:rsid w:val="00E82184"/>
    <w:rsid w:val="00E85F8F"/>
    <w:rsid w:val="00E86C7F"/>
    <w:rsid w:val="00E86CC0"/>
    <w:rsid w:val="00E92AAD"/>
    <w:rsid w:val="00E95328"/>
    <w:rsid w:val="00E9787E"/>
    <w:rsid w:val="00EA11B6"/>
    <w:rsid w:val="00EA1EB1"/>
    <w:rsid w:val="00EA46C8"/>
    <w:rsid w:val="00EA4B10"/>
    <w:rsid w:val="00EA596C"/>
    <w:rsid w:val="00EA5E4F"/>
    <w:rsid w:val="00EA7C7D"/>
    <w:rsid w:val="00EB3DE4"/>
    <w:rsid w:val="00EC1C57"/>
    <w:rsid w:val="00EC4C48"/>
    <w:rsid w:val="00EC590D"/>
    <w:rsid w:val="00EC687A"/>
    <w:rsid w:val="00ED18D1"/>
    <w:rsid w:val="00ED1E2F"/>
    <w:rsid w:val="00ED396E"/>
    <w:rsid w:val="00EE3E84"/>
    <w:rsid w:val="00EE5A3D"/>
    <w:rsid w:val="00EE7745"/>
    <w:rsid w:val="00EF40BF"/>
    <w:rsid w:val="00EF7A62"/>
    <w:rsid w:val="00F0107D"/>
    <w:rsid w:val="00F01825"/>
    <w:rsid w:val="00F035AC"/>
    <w:rsid w:val="00F03EE6"/>
    <w:rsid w:val="00F04835"/>
    <w:rsid w:val="00F057E0"/>
    <w:rsid w:val="00F0697A"/>
    <w:rsid w:val="00F12F28"/>
    <w:rsid w:val="00F15BC7"/>
    <w:rsid w:val="00F15E9F"/>
    <w:rsid w:val="00F171F0"/>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7ADF"/>
    <w:rsid w:val="00F51750"/>
    <w:rsid w:val="00F53239"/>
    <w:rsid w:val="00F54544"/>
    <w:rsid w:val="00F55447"/>
    <w:rsid w:val="00F55D44"/>
    <w:rsid w:val="00F56A8F"/>
    <w:rsid w:val="00F62A59"/>
    <w:rsid w:val="00F63F7C"/>
    <w:rsid w:val="00F65C11"/>
    <w:rsid w:val="00F65F82"/>
    <w:rsid w:val="00F66381"/>
    <w:rsid w:val="00F66A15"/>
    <w:rsid w:val="00F671A4"/>
    <w:rsid w:val="00F702DF"/>
    <w:rsid w:val="00F7090C"/>
    <w:rsid w:val="00F71CC6"/>
    <w:rsid w:val="00F77AA2"/>
    <w:rsid w:val="00F8181D"/>
    <w:rsid w:val="00F81945"/>
    <w:rsid w:val="00F82137"/>
    <w:rsid w:val="00F834A9"/>
    <w:rsid w:val="00F84783"/>
    <w:rsid w:val="00F86A41"/>
    <w:rsid w:val="00F909C0"/>
    <w:rsid w:val="00F917B0"/>
    <w:rsid w:val="00F9493F"/>
    <w:rsid w:val="00F95B53"/>
    <w:rsid w:val="00FA1827"/>
    <w:rsid w:val="00FA1D21"/>
    <w:rsid w:val="00FA4CCF"/>
    <w:rsid w:val="00FA52B9"/>
    <w:rsid w:val="00FB00E1"/>
    <w:rsid w:val="00FB1C15"/>
    <w:rsid w:val="00FB34AC"/>
    <w:rsid w:val="00FB5BF4"/>
    <w:rsid w:val="00FC2240"/>
    <w:rsid w:val="00FC3DFF"/>
    <w:rsid w:val="00FD1EFB"/>
    <w:rsid w:val="00FD203C"/>
    <w:rsid w:val="00FD37A4"/>
    <w:rsid w:val="00FD44DE"/>
    <w:rsid w:val="00FD5689"/>
    <w:rsid w:val="00FD5B25"/>
    <w:rsid w:val="00FD5EAC"/>
    <w:rsid w:val="00FE0212"/>
    <w:rsid w:val="00FE2FB5"/>
    <w:rsid w:val="00FE3400"/>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header" w:uiPriority="99"/>
    <w:lsdException w:name="footer" w:uiPriority="99"/>
    <w:lsdException w:name="caption" w:lock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7F6C10"/>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
    <w:semiHidden/>
    <w:rsid w:val="00330FB2"/>
    <w:rPr>
      <w:sz w:val="20"/>
      <w:szCs w:val="20"/>
      <w:lang w:val="x-none" w:eastAsia="x-none"/>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customStyle="1" w:styleId="Cmsor2Char">
    <w:name w:val="Címsor 2 Char"/>
    <w:link w:val="Cmsor2"/>
    <w:rsid w:val="008B2433"/>
    <w:rPr>
      <w:rFonts w:ascii="Verdana" w:hAnsi="Verdana" w:cs="Arial"/>
      <w:b/>
      <w:bCs/>
      <w:i/>
      <w:iCs/>
      <w:sz w:val="28"/>
      <w:szCs w:val="28"/>
      <w:lang w:val="hu-HU" w:eastAsia="hu-HU" w:bidi="ar-SA"/>
    </w:rPr>
  </w:style>
  <w:style w:type="character" w:styleId="Mrltotthiperhivatkozs">
    <w:name w:val="FollowedHyperlink"/>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styleId="Megjegyzstrgya">
    <w:name w:val="annotation subject"/>
    <w:basedOn w:val="Jegyzetszveg"/>
    <w:next w:val="Jegyzetszveg"/>
    <w:link w:val="MegjegyzstrgyaChar"/>
    <w:rsid w:val="007E33F1"/>
    <w:rPr>
      <w:b/>
      <w:bCs/>
    </w:rPr>
  </w:style>
  <w:style w:type="character" w:customStyle="1" w:styleId="JegyzetszvegChar">
    <w:name w:val="Jegyzetszöveg Char"/>
    <w:link w:val="Jegyzetszveg"/>
    <w:semiHidden/>
    <w:rsid w:val="007E33F1"/>
    <w:rPr>
      <w:rFonts w:ascii="Verdana" w:hAnsi="Verdana"/>
    </w:rPr>
  </w:style>
  <w:style w:type="character" w:customStyle="1" w:styleId="MegjegyzstrgyaChar">
    <w:name w:val="Megjegyzés tárgya Char"/>
    <w:link w:val="Megjegyzstrgya"/>
    <w:rsid w:val="007E33F1"/>
    <w:rPr>
      <w:rFonts w:ascii="Verdana" w:hAnsi="Verdana"/>
      <w:b/>
      <w:bCs/>
    </w:rPr>
  </w:style>
  <w:style w:type="paragraph" w:styleId="Vltozat">
    <w:name w:val="Revision"/>
    <w:hidden/>
    <w:uiPriority w:val="99"/>
    <w:semiHidden/>
    <w:rsid w:val="0081532E"/>
    <w:rPr>
      <w:rFonts w:ascii="Verdana" w:hAnsi="Verdana"/>
      <w:sz w:val="22"/>
      <w:szCs w:val="14"/>
    </w:rPr>
  </w:style>
  <w:style w:type="character" w:customStyle="1" w:styleId="lfejChar">
    <w:name w:val="Élőfej Char"/>
    <w:link w:val="lfej"/>
    <w:uiPriority w:val="99"/>
    <w:rsid w:val="00EF40BF"/>
    <w:rPr>
      <w:rFonts w:ascii="Verdana" w:hAnsi="Verdana"/>
      <w:sz w:val="22"/>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header" w:uiPriority="99"/>
    <w:lsdException w:name="footer" w:uiPriority="99"/>
    <w:lsdException w:name="caption" w:lock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7F6C10"/>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
    <w:semiHidden/>
    <w:rsid w:val="00330FB2"/>
    <w:rPr>
      <w:sz w:val="20"/>
      <w:szCs w:val="20"/>
      <w:lang w:val="x-none" w:eastAsia="x-none"/>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customStyle="1" w:styleId="Cmsor2Char">
    <w:name w:val="Címsor 2 Char"/>
    <w:link w:val="Cmsor2"/>
    <w:rsid w:val="008B2433"/>
    <w:rPr>
      <w:rFonts w:ascii="Verdana" w:hAnsi="Verdana" w:cs="Arial"/>
      <w:b/>
      <w:bCs/>
      <w:i/>
      <w:iCs/>
      <w:sz w:val="28"/>
      <w:szCs w:val="28"/>
      <w:lang w:val="hu-HU" w:eastAsia="hu-HU" w:bidi="ar-SA"/>
    </w:rPr>
  </w:style>
  <w:style w:type="character" w:styleId="Mrltotthiperhivatkozs">
    <w:name w:val="FollowedHyperlink"/>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styleId="Megjegyzstrgya">
    <w:name w:val="annotation subject"/>
    <w:basedOn w:val="Jegyzetszveg"/>
    <w:next w:val="Jegyzetszveg"/>
    <w:link w:val="MegjegyzstrgyaChar"/>
    <w:rsid w:val="007E33F1"/>
    <w:rPr>
      <w:b/>
      <w:bCs/>
    </w:rPr>
  </w:style>
  <w:style w:type="character" w:customStyle="1" w:styleId="JegyzetszvegChar">
    <w:name w:val="Jegyzetszöveg Char"/>
    <w:link w:val="Jegyzetszveg"/>
    <w:semiHidden/>
    <w:rsid w:val="007E33F1"/>
    <w:rPr>
      <w:rFonts w:ascii="Verdana" w:hAnsi="Verdana"/>
    </w:rPr>
  </w:style>
  <w:style w:type="character" w:customStyle="1" w:styleId="MegjegyzstrgyaChar">
    <w:name w:val="Megjegyzés tárgya Char"/>
    <w:link w:val="Megjegyzstrgya"/>
    <w:rsid w:val="007E33F1"/>
    <w:rPr>
      <w:rFonts w:ascii="Verdana" w:hAnsi="Verdana"/>
      <w:b/>
      <w:bCs/>
    </w:rPr>
  </w:style>
  <w:style w:type="paragraph" w:styleId="Vltozat">
    <w:name w:val="Revision"/>
    <w:hidden/>
    <w:uiPriority w:val="99"/>
    <w:semiHidden/>
    <w:rsid w:val="0081532E"/>
    <w:rPr>
      <w:rFonts w:ascii="Verdana" w:hAnsi="Verdana"/>
      <w:sz w:val="22"/>
      <w:szCs w:val="14"/>
    </w:rPr>
  </w:style>
  <w:style w:type="character" w:customStyle="1" w:styleId="lfejChar">
    <w:name w:val="Élőfej Char"/>
    <w:link w:val="lfej"/>
    <w:uiPriority w:val="99"/>
    <w:rsid w:val="00EF40BF"/>
    <w:rPr>
      <w:rFonts w:ascii="Verdana" w:hAnsi="Verdana"/>
      <w:sz w:val="22"/>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21092236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2922</Words>
  <Characters>20166</Characters>
  <Application>Microsoft Office Word</Application>
  <DocSecurity>0</DocSecurity>
  <Lines>168</Lines>
  <Paragraphs>46</Paragraphs>
  <ScaleCrop>false</ScaleCrop>
  <HeadingPairs>
    <vt:vector size="2" baseType="variant">
      <vt:variant>
        <vt:lpstr>Cím</vt:lpstr>
      </vt:variant>
      <vt:variant>
        <vt:i4>1</vt:i4>
      </vt:variant>
    </vt:vector>
  </HeadingPairs>
  <TitlesOfParts>
    <vt:vector size="1" baseType="lpstr">
      <vt:lpstr> </vt:lpstr>
    </vt:vector>
  </TitlesOfParts>
  <Company>Foglalkoztatási Hivatal</Company>
  <LinksUpToDate>false</LinksUpToDate>
  <CharactersWithSpaces>23042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Birkás Beáta</cp:lastModifiedBy>
  <cp:revision>2</cp:revision>
  <cp:lastPrinted>2013-01-08T08:44:00Z</cp:lastPrinted>
  <dcterms:created xsi:type="dcterms:W3CDTF">2013-04-17T06:39:00Z</dcterms:created>
  <dcterms:modified xsi:type="dcterms:W3CDTF">2013-04-17T06:39:00Z</dcterms:modified>
</cp:coreProperties>
</file>