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C73" w:rsidRDefault="00F01C73" w:rsidP="00F01C73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A63108" w:rsidRPr="005A5940" w:rsidRDefault="00856085" w:rsidP="00A63108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5A5940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A63108" w:rsidRPr="005A5940" w:rsidRDefault="00161466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="004D1B7C" w:rsidRPr="005A5940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34</w:t>
      </w:r>
      <w:r w:rsidR="005C5258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="004D1B7C" w:rsidRPr="005A5940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521 06</w:t>
      </w:r>
    </w:p>
    <w:p w:rsidR="00A63108" w:rsidRPr="005A5940" w:rsidRDefault="004D1B7C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HEGESZTŐ</w:t>
      </w:r>
    </w:p>
    <w:p w:rsidR="00613313" w:rsidRPr="005A5940" w:rsidRDefault="005C7182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proofErr w:type="gramStart"/>
      <w:r w:rsidRPr="005A5940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</w:t>
      </w:r>
      <w:proofErr w:type="gramEnd"/>
      <w:r w:rsidR="00613313" w:rsidRPr="005A5940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A63108" w:rsidRPr="005A5940" w:rsidRDefault="00F864AF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proofErr w:type="gramStart"/>
      <w:r w:rsidRPr="005A5940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speciális</w:t>
      </w:r>
      <w:proofErr w:type="gramEnd"/>
      <w:r w:rsidRPr="005A5940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szakiskolában</w:t>
      </w:r>
      <w:r w:rsidR="00161466" w:rsidRPr="005A5940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="00613313" w:rsidRPr="005A5940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történő </w:t>
      </w:r>
      <w:r w:rsidR="00161466" w:rsidRPr="005A5940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oktat</w:t>
      </w:r>
      <w:r w:rsidR="00613313" w:rsidRPr="005A5940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ásához</w:t>
      </w:r>
      <w:r w:rsidR="00161466" w:rsidRPr="005A5940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5C7182" w:rsidRPr="005A5940" w:rsidRDefault="00AB11A2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hallássérültek</w:t>
      </w:r>
      <w:proofErr w:type="gramEnd"/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(</w:t>
      </w:r>
      <w:proofErr w:type="spellStart"/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sh</w:t>
      </w:r>
      <w:proofErr w:type="spellEnd"/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) </w:t>
      </w:r>
      <w:r w:rsidR="005C7182" w:rsidRPr="005A5940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számára</w:t>
      </w:r>
    </w:p>
    <w:p w:rsidR="00A63108" w:rsidRPr="005A5940" w:rsidRDefault="00A63108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A63108" w:rsidRDefault="00A63108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5C5258" w:rsidRPr="005A5940" w:rsidRDefault="005C5258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A63108" w:rsidRPr="005A5940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A63108" w:rsidRPr="005A5940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5A5940" w:rsidRDefault="00F01C7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ab/>
      </w:r>
      <w:bookmarkStart w:id="0" w:name="_GoBack"/>
      <w:bookmarkEnd w:id="0"/>
      <w:r w:rsidR="00A63108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63108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63108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63108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5A5940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5A5940" w:rsidRDefault="00A63108" w:rsidP="00C544C6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5A5940" w:rsidRDefault="00A63108" w:rsidP="00C544C6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5A5940" w:rsidRDefault="00A63108" w:rsidP="00A63108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5A5940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proofErr w:type="gramEnd"/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5A5940" w:rsidRDefault="00A63108" w:rsidP="00C544C6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kormányrendelet,</w:t>
      </w:r>
    </w:p>
    <w:p w:rsidR="00A63108" w:rsidRPr="005A5940" w:rsidRDefault="00A63108" w:rsidP="00C544C6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5A5940">
        <w:rPr>
          <w:rFonts w:ascii="Palatino Linotype" w:hAnsi="Palatino Linotype"/>
          <w:iCs/>
          <w:sz w:val="24"/>
          <w:szCs w:val="24"/>
        </w:rPr>
        <w:t xml:space="preserve"> szóló</w:t>
      </w:r>
      <w:r w:rsidRPr="005A5940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DD5438" w:rsidRPr="005A5940" w:rsidRDefault="00A63108" w:rsidP="00A63108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–</w:t>
      </w:r>
      <w:r w:rsidRPr="005A5940">
        <w:rPr>
          <w:rFonts w:ascii="Palatino Linotype" w:hAnsi="Palatino Linotype"/>
          <w:sz w:val="24"/>
          <w:szCs w:val="24"/>
        </w:rPr>
        <w:tab/>
      </w:r>
      <w:r w:rsidR="004D1B7C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4D1B7C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34 521 06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4D1B7C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Hegesztő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A55B8C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szakképesítés 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és vizsgakövetelményeit tartalmazó </w:t>
      </w:r>
      <w:r w:rsidR="008375E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27/2012. (VIII. 27.) </w:t>
      </w:r>
      <w:r w:rsidR="008375E0" w:rsidRPr="00C34867">
        <w:rPr>
          <w:rFonts w:ascii="Palatino Linotype" w:hAnsi="Palatino Linotype"/>
          <w:kern w:val="1"/>
          <w:sz w:val="24"/>
          <w:szCs w:val="24"/>
          <w:lang w:eastAsia="hi-IN" w:bidi="hi-IN"/>
        </w:rPr>
        <w:t>NGM rendelet</w:t>
      </w:r>
      <w:r w:rsidR="008375E0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A63108" w:rsidRPr="005A5940" w:rsidRDefault="004D1B7C" w:rsidP="00C544C6">
      <w:pPr>
        <w:numPr>
          <w:ilvl w:val="0"/>
          <w:numId w:val="1"/>
        </w:numPr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A55B8C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 w:rsidR="00EA566B"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="00A55B8C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DD5438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kerettanterv</w:t>
      </w:r>
      <w:r w:rsidR="006B5E0D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ei</w:t>
      </w:r>
      <w:r w:rsidR="00DD5438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 </w:t>
      </w:r>
      <w:proofErr w:type="gramStart"/>
      <w:r w:rsidR="00DD5438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tartalmazó  NGM</w:t>
      </w:r>
      <w:proofErr w:type="gramEnd"/>
      <w:r w:rsidR="00DD5438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rendelet</w:t>
      </w:r>
    </w:p>
    <w:p w:rsidR="00A63108" w:rsidRPr="005A5940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alapján</w:t>
      </w:r>
      <w:proofErr w:type="gramEnd"/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készült.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5A5940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5A5940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5A5940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511563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szakképesítés 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alapadatai</w:t>
      </w:r>
    </w:p>
    <w:p w:rsidR="00A63108" w:rsidRPr="005A5940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5A594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 w:rsidR="00511563"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</w:t>
      </w: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azono</w:t>
      </w:r>
      <w:r w:rsidR="004D1B7C"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sító száma: 34 521 06</w:t>
      </w:r>
    </w:p>
    <w:p w:rsidR="00A63108" w:rsidRPr="005A594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5A594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 w:rsidR="00511563"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</w:t>
      </w: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megnevezése:</w:t>
      </w:r>
      <w:r w:rsidR="004D1B7C"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Hegesztő</w:t>
      </w:r>
    </w:p>
    <w:p w:rsidR="00A63108" w:rsidRPr="005A594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5A594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szakmacsoport </w:t>
      </w:r>
      <w:r w:rsidRPr="005A5940">
        <w:rPr>
          <w:rFonts w:ascii="Palatino Linotype" w:hAnsi="Palatino Linotype"/>
          <w:iCs/>
          <w:sz w:val="24"/>
          <w:szCs w:val="24"/>
        </w:rPr>
        <w:t>száma és megnevezése</w:t>
      </w: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</w:t>
      </w:r>
      <w:r w:rsidR="004D1B7C"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5. Gépészet</w:t>
      </w: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A63108" w:rsidRPr="005A594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5A594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5A5940">
        <w:rPr>
          <w:rFonts w:ascii="Palatino Linotype" w:hAnsi="Palatino Linotype"/>
          <w:iCs/>
          <w:sz w:val="24"/>
          <w:szCs w:val="24"/>
        </w:rPr>
        <w:t>száma és megnevezése</w:t>
      </w: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="004D1B7C"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IX. Gépészet</w:t>
      </w:r>
    </w:p>
    <w:p w:rsidR="00A63108" w:rsidRPr="005A594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5A594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 w:rsidR="004D1B7C"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30%</w:t>
      </w:r>
    </w:p>
    <w:p w:rsidR="00A63108" w:rsidRPr="005A594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5A594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 w:rsidR="004D1B7C"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70%</w:t>
      </w:r>
    </w:p>
    <w:p w:rsidR="00A63108" w:rsidRPr="005A594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61466" w:rsidRPr="005A5940" w:rsidRDefault="00161466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5A5940" w:rsidRDefault="00A63108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A63108" w:rsidRPr="005A594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42BC6" w:rsidRPr="005A5940" w:rsidRDefault="00142BC6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előképzettség: alapfokú iskolai végzettség</w:t>
      </w:r>
    </w:p>
    <w:p w:rsidR="00142BC6" w:rsidRPr="005A5940" w:rsidRDefault="00142BC6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proofErr w:type="gramStart"/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vagy</w:t>
      </w:r>
      <w:proofErr w:type="gramEnd"/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iskolai előképzettség hiányában</w:t>
      </w:r>
    </w:p>
    <w:p w:rsidR="00142BC6" w:rsidRPr="005A5940" w:rsidRDefault="00142BC6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92FC5" w:rsidRPr="005A5940" w:rsidRDefault="00142BC6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Bemeneti kompetenciák: a képzés megkezdhető </w:t>
      </w:r>
      <w:r w:rsidR="00BD3B86"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szakképesítést kiadó</w:t>
      </w: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rendelet 3. számú mellékletében a</w:t>
      </w:r>
      <w:r w:rsidR="0017368F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 5. G</w:t>
      </w:r>
      <w:r w:rsidR="004D1B7C"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épészet </w:t>
      </w: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szakmacsoportra meghatározott kompetenciák birtokában</w:t>
      </w:r>
    </w:p>
    <w:p w:rsidR="00A63108" w:rsidRPr="005A594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5A594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 w:rsidR="004D1B7C"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142BC6" w:rsidRPr="005A5940" w:rsidRDefault="00142BC6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42BC6" w:rsidRPr="005A5940" w:rsidRDefault="00142BC6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Pályaalkalmassági követelmények:</w:t>
      </w:r>
      <w:r w:rsidR="008375E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142BC6" w:rsidRPr="005A5940" w:rsidRDefault="00142BC6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42BC6" w:rsidRPr="005A5940" w:rsidRDefault="00142BC6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Az iskolai rendszerű képzésben az összefüggő szakmai gyakorlat időtartama: </w:t>
      </w:r>
    </w:p>
    <w:p w:rsidR="00DF7699" w:rsidRDefault="00DA2C49" w:rsidP="00DA2C4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első szakképzési évfolyamot követően 70 óra; </w:t>
      </w:r>
    </w:p>
    <w:p w:rsidR="00DF7699" w:rsidRDefault="00DA2C49" w:rsidP="00DA2C4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proofErr w:type="gramEnd"/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második szakképzési évfolyamot követően 105 óra; </w:t>
      </w:r>
    </w:p>
    <w:p w:rsidR="00DA2C49" w:rsidRPr="005A5940" w:rsidRDefault="00DA2C49" w:rsidP="00DA2C4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proofErr w:type="gramEnd"/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harmadik szakképzési évfolyamot követően 105 óra</w:t>
      </w:r>
    </w:p>
    <w:p w:rsidR="00DA2C49" w:rsidRPr="005A5940" w:rsidRDefault="00DA2C4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35DE1" w:rsidRPr="005A5940" w:rsidRDefault="00835DE1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5A5940" w:rsidRDefault="00A63108" w:rsidP="007E3F4D">
      <w:pPr>
        <w:widowControl w:val="0"/>
        <w:tabs>
          <w:tab w:val="left" w:pos="357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proofErr w:type="gramStart"/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A63108" w:rsidRPr="005A5940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5A5940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A63108" w:rsidRPr="005A5940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A63108" w:rsidRPr="005A5940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A63108" w:rsidRPr="005A5940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A63108" w:rsidRPr="005A5940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08" w:rsidRPr="005A5940" w:rsidRDefault="00A63108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08" w:rsidRPr="005A5940" w:rsidRDefault="00DC4A34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="007272A7" w:rsidRPr="005A5940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 xml:space="preserve">zakképesítés </w:t>
            </w:r>
            <w:r w:rsidR="00A63108" w:rsidRPr="005A5940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/Szakképzettség</w:t>
            </w:r>
          </w:p>
        </w:tc>
      </w:tr>
      <w:tr w:rsidR="00A63108" w:rsidRPr="005A5940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E48" w:rsidRDefault="00A53E48">
            <w:pPr>
              <w:widowControl w:val="0"/>
              <w:suppressAutoHyphens/>
              <w:jc w:val="center"/>
              <w:rPr>
                <w:rFonts w:ascii="Palatino Linotype" w:hAnsi="Palatino Linotype" w:cs="Arial"/>
                <w:b/>
                <w:b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E48" w:rsidRDefault="00A53E48">
            <w:pPr>
              <w:widowControl w:val="0"/>
              <w:suppressAutoHyphens/>
              <w:jc w:val="center"/>
              <w:rPr>
                <w:rFonts w:ascii="Palatino Linotype" w:hAnsi="Palatino Linotype" w:cs="Arial"/>
                <w:b/>
                <w:bCs/>
                <w:kern w:val="1"/>
                <w:sz w:val="24"/>
                <w:szCs w:val="24"/>
                <w:lang w:eastAsia="hi-IN" w:bidi="hi-IN"/>
              </w:rPr>
            </w:pPr>
          </w:p>
        </w:tc>
      </w:tr>
    </w:tbl>
    <w:p w:rsidR="00A63108" w:rsidRPr="005A5940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5A5940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A63108" w:rsidRPr="005A5940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r w:rsidR="007272A7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szakképesítés 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szakmai és vizsgakövetelménye (</w:t>
      </w:r>
      <w:proofErr w:type="spellStart"/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proofErr w:type="spellEnd"/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melynek további részletei az alábbiak: </w:t>
      </w:r>
      <w:r w:rsidR="0017368F">
        <w:rPr>
          <w:rFonts w:ascii="Palatino Linotype" w:hAnsi="Palatino Linotype"/>
          <w:kern w:val="1"/>
          <w:sz w:val="24"/>
          <w:szCs w:val="24"/>
          <w:lang w:eastAsia="hi-IN" w:bidi="hi-IN"/>
        </w:rPr>
        <w:t>nincs</w:t>
      </w:r>
    </w:p>
    <w:p w:rsidR="00A63108" w:rsidRPr="005A5940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5A5940" w:rsidRDefault="00A63108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0F7A91" w:rsidRPr="003A0FDA" w:rsidRDefault="003A0FDA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proofErr w:type="gramStart"/>
      <w:r w:rsidRPr="003A0FDA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</w:t>
      </w:r>
      <w:r w:rsidR="000F7A91" w:rsidRPr="003A0FDA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incs</w:t>
      </w:r>
      <w:proofErr w:type="gramEnd"/>
      <w:r w:rsidR="000F7A91" w:rsidRPr="003A0FDA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.</w:t>
      </w:r>
    </w:p>
    <w:p w:rsidR="002E6C7B" w:rsidRDefault="002E6C7B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C5258" w:rsidRPr="005A5940" w:rsidRDefault="005C525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5A5940" w:rsidRDefault="00EE4721" w:rsidP="007E3F4D">
      <w:pPr>
        <w:widowControl w:val="0"/>
        <w:numPr>
          <w:ilvl w:val="0"/>
          <w:numId w:val="2"/>
        </w:numPr>
        <w:tabs>
          <w:tab w:val="num" w:pos="357"/>
        </w:tabs>
        <w:suppressAutoHyphens/>
        <w:ind w:left="748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lastRenderedPageBreak/>
        <w:t>A fogyatékossági típushoz kapcsolódó általános információk, javaslatok</w:t>
      </w:r>
    </w:p>
    <w:p w:rsidR="004D1B7C" w:rsidRPr="005A5940" w:rsidRDefault="004D1B7C" w:rsidP="004D1B7C">
      <w:pPr>
        <w:pStyle w:val="Szvegtrzs21"/>
        <w:tabs>
          <w:tab w:val="left" w:pos="540"/>
        </w:tabs>
        <w:spacing w:after="0" w:line="360" w:lineRule="auto"/>
        <w:jc w:val="center"/>
        <w:rPr>
          <w:rFonts w:ascii="Palatino Linotype" w:hAnsi="Palatino Linotype" w:cs="Times New Roman"/>
          <w:b/>
          <w:bCs/>
        </w:rPr>
      </w:pPr>
    </w:p>
    <w:p w:rsidR="00AB11A2" w:rsidRPr="00766237" w:rsidRDefault="00AB11A2" w:rsidP="00AB11A2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 w:rsidRPr="00766237">
        <w:rPr>
          <w:rFonts w:ascii="Palatino Linotype" w:hAnsi="Palatino Linotype"/>
          <w:b/>
          <w:bCs/>
          <w:sz w:val="24"/>
          <w:szCs w:val="24"/>
        </w:rPr>
        <w:t>A hallássérült tanulók</w:t>
      </w:r>
    </w:p>
    <w:p w:rsidR="00AB11A2" w:rsidRPr="00766237" w:rsidRDefault="00AB11A2" w:rsidP="00AB11A2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</w:p>
    <w:p w:rsidR="00AB11A2" w:rsidRPr="000B54DD" w:rsidRDefault="00AB11A2" w:rsidP="00510E0B">
      <w:pPr>
        <w:pStyle w:val="Listaszerbekezds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contextualSpacing/>
        <w:rPr>
          <w:rFonts w:ascii="Palatino Linotype" w:hAnsi="Palatino Linotype"/>
          <w:b/>
          <w:bCs/>
          <w:sz w:val="24"/>
          <w:szCs w:val="24"/>
        </w:rPr>
      </w:pPr>
      <w:r w:rsidRPr="00766237">
        <w:rPr>
          <w:rFonts w:ascii="Palatino Linotype" w:hAnsi="Palatino Linotype"/>
          <w:b/>
          <w:bCs/>
          <w:sz w:val="24"/>
          <w:szCs w:val="24"/>
        </w:rPr>
        <w:t>A hallássérülés fogalma</w:t>
      </w:r>
    </w:p>
    <w:p w:rsidR="00AB11A2" w:rsidRPr="00766237" w:rsidRDefault="00AB11A2" w:rsidP="00AB11A2">
      <w:pPr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 hallássérülés a különböző mértékű és jellegű halláscsökkenés gyűjtőfogalmaként használatos. A hallószerv organikus illetve funkcionális elváltozását jelenti, mely állapot valamely betegség, sérülés, fejlődési rendellenesség következménye.</w:t>
      </w:r>
    </w:p>
    <w:p w:rsidR="00AB11A2" w:rsidRPr="00766237" w:rsidRDefault="00AB11A2" w:rsidP="00AB11A2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 xml:space="preserve">A hallássérülés fogalma két fő részre, a nagyothallásra és a siketségre, illetve a köztük húzódó átmeneti sávra, a hallásmaradványos állapotra osztható. </w:t>
      </w:r>
    </w:p>
    <w:p w:rsidR="00AB11A2" w:rsidRPr="00766237" w:rsidRDefault="00AB11A2" w:rsidP="00AB11A2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 xml:space="preserve">Az emberi fül meghatározott </w:t>
      </w:r>
      <w:r w:rsidRPr="00766237">
        <w:rPr>
          <w:rFonts w:ascii="Palatino Linotype" w:hAnsi="Palatino Linotype"/>
          <w:b/>
          <w:sz w:val="24"/>
          <w:szCs w:val="24"/>
        </w:rPr>
        <w:t>magasságú</w:t>
      </w:r>
      <w:r w:rsidRPr="00766237">
        <w:rPr>
          <w:rFonts w:ascii="Palatino Linotype" w:hAnsi="Palatino Linotype"/>
          <w:sz w:val="24"/>
          <w:szCs w:val="24"/>
        </w:rPr>
        <w:t xml:space="preserve"> és </w:t>
      </w:r>
      <w:r w:rsidRPr="00766237">
        <w:rPr>
          <w:rFonts w:ascii="Palatino Linotype" w:hAnsi="Palatino Linotype"/>
          <w:b/>
          <w:sz w:val="24"/>
          <w:szCs w:val="24"/>
        </w:rPr>
        <w:t>hangerejű</w:t>
      </w:r>
      <w:r w:rsidRPr="00766237">
        <w:rPr>
          <w:rFonts w:ascii="Palatino Linotype" w:hAnsi="Palatino Linotype"/>
          <w:sz w:val="24"/>
          <w:szCs w:val="24"/>
        </w:rPr>
        <w:t xml:space="preserve"> levegőrezgéseket képes hangként felfogni. Az ún. </w:t>
      </w:r>
      <w:proofErr w:type="gramStart"/>
      <w:r w:rsidRPr="00766237">
        <w:rPr>
          <w:rFonts w:ascii="Palatino Linotype" w:hAnsi="Palatino Linotype"/>
          <w:sz w:val="24"/>
          <w:szCs w:val="24"/>
        </w:rPr>
        <w:t>hallásküszöb</w:t>
      </w:r>
      <w:proofErr w:type="gramEnd"/>
      <w:r w:rsidRPr="00766237">
        <w:rPr>
          <w:rFonts w:ascii="Palatino Linotype" w:hAnsi="Palatino Linotype"/>
          <w:sz w:val="24"/>
          <w:szCs w:val="24"/>
        </w:rPr>
        <w:t xml:space="preserve"> azoknak a hangoknak az érzékelését jelenti, amelyeket még éppen meghallunk. Hallássérülés esetén a hallásküszöb megemelkedik. Ennek regisztrálása </w:t>
      </w:r>
      <w:proofErr w:type="spellStart"/>
      <w:r w:rsidRPr="00766237">
        <w:rPr>
          <w:rFonts w:ascii="Palatino Linotype" w:hAnsi="Palatino Linotype"/>
          <w:sz w:val="24"/>
          <w:szCs w:val="24"/>
        </w:rPr>
        <w:t>audiogrammal</w:t>
      </w:r>
      <w:proofErr w:type="spellEnd"/>
      <w:r w:rsidRPr="00766237">
        <w:rPr>
          <w:rFonts w:ascii="Palatino Linotype" w:hAnsi="Palatino Linotype"/>
          <w:sz w:val="24"/>
          <w:szCs w:val="24"/>
        </w:rPr>
        <w:t xml:space="preserve"> történik. Két szempontból jellemezhető a hallás: a még éppen meghallott hangerő és a meghallott hangmagasság vonatkozásában. A hangerő mértékegysége a decibel, jele: dB. Az emberi fül 20-20000 Hz közötti hangrezgések felfogására képes. (A hangmagasság a rezgésszámtól függ, mértékegysége a Hertz /Hz/.)</w:t>
      </w:r>
    </w:p>
    <w:p w:rsidR="00AB11A2" w:rsidRPr="00766237" w:rsidRDefault="00AB11A2" w:rsidP="00AB11A2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</w:p>
    <w:p w:rsidR="00AB11A2" w:rsidRPr="00766237" w:rsidRDefault="00AB11A2" w:rsidP="00AB11A2">
      <w:pPr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 xml:space="preserve">Ép hallású az, akinek hallási ingerküszöbe megfelel a teljesen ép hallású fiatal (átlag 18-20 éves) egyének ingerküszöbe 0 </w:t>
      </w:r>
      <w:proofErr w:type="spellStart"/>
      <w:r w:rsidRPr="00766237">
        <w:rPr>
          <w:rFonts w:ascii="Palatino Linotype" w:hAnsi="Palatino Linotype"/>
          <w:sz w:val="24"/>
          <w:szCs w:val="24"/>
        </w:rPr>
        <w:t>dB-lel</w:t>
      </w:r>
      <w:proofErr w:type="spellEnd"/>
      <w:r w:rsidRPr="00766237">
        <w:rPr>
          <w:rFonts w:ascii="Palatino Linotype" w:hAnsi="Palatino Linotype"/>
          <w:sz w:val="24"/>
          <w:szCs w:val="24"/>
        </w:rPr>
        <w:t xml:space="preserve"> jelzett átlagértékeinek. Ez a hallás kiterjed a hallható hangok teljes tartományára, vagyis a 20 és a 20 000 frekvenciájú hangok területére. Műszeres hallásvizsgálatot </w:t>
      </w:r>
      <w:proofErr w:type="spellStart"/>
      <w:r w:rsidRPr="00766237">
        <w:rPr>
          <w:rFonts w:ascii="Palatino Linotype" w:hAnsi="Palatino Linotype"/>
          <w:sz w:val="24"/>
          <w:szCs w:val="24"/>
        </w:rPr>
        <w:t>audiológiai</w:t>
      </w:r>
      <w:proofErr w:type="spellEnd"/>
      <w:r w:rsidRPr="00766237">
        <w:rPr>
          <w:rFonts w:ascii="Palatino Linotype" w:hAnsi="Palatino Linotype"/>
          <w:sz w:val="24"/>
          <w:szCs w:val="24"/>
        </w:rPr>
        <w:t xml:space="preserve"> állomáson végeznek, audiométerrel. A vizsgálat során megkeresik minden frekvencián (125Hz-8000Hz) azt a legkisebb intenzitású hangot, amelyet éppen meghall a páciens. A hallásvizsgálat eredményét az </w:t>
      </w:r>
      <w:proofErr w:type="spellStart"/>
      <w:r w:rsidRPr="00766237">
        <w:rPr>
          <w:rFonts w:ascii="Palatino Linotype" w:hAnsi="Palatino Linotype"/>
          <w:sz w:val="24"/>
          <w:szCs w:val="24"/>
        </w:rPr>
        <w:t>audiogramon</w:t>
      </w:r>
      <w:proofErr w:type="spellEnd"/>
      <w:r w:rsidRPr="00766237">
        <w:rPr>
          <w:rFonts w:ascii="Palatino Linotype" w:hAnsi="Palatino Linotype"/>
          <w:sz w:val="24"/>
          <w:szCs w:val="24"/>
        </w:rPr>
        <w:t xml:space="preserve"> rögzítik. </w:t>
      </w:r>
    </w:p>
    <w:p w:rsidR="00AB11A2" w:rsidRPr="00766237" w:rsidRDefault="00AB11A2" w:rsidP="00AB11A2">
      <w:pPr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 xml:space="preserve">Az 0 </w:t>
      </w:r>
      <w:proofErr w:type="spellStart"/>
      <w:r w:rsidRPr="00766237">
        <w:rPr>
          <w:rFonts w:ascii="Palatino Linotype" w:hAnsi="Palatino Linotype"/>
          <w:sz w:val="24"/>
          <w:szCs w:val="24"/>
        </w:rPr>
        <w:t>dB-től</w:t>
      </w:r>
      <w:proofErr w:type="spellEnd"/>
      <w:r w:rsidRPr="00766237">
        <w:rPr>
          <w:rFonts w:ascii="Palatino Linotype" w:hAnsi="Palatino Linotype"/>
          <w:sz w:val="24"/>
          <w:szCs w:val="24"/>
        </w:rPr>
        <w:t xml:space="preserve"> - pozitív számok felé - eltérő legkisebb értéket orvosi szempontból már halláscsökkenésként értékelik. Ha az ember hallószerve valamilyen betegség, kórfolyamat következtében annyira károsodik, hogy korlátozottan lesz képes a – főleg a beszédfrekvencia spektrumát alkotó – hangingerek felvételére, illetve </w:t>
      </w:r>
      <w:proofErr w:type="gramStart"/>
      <w:r w:rsidRPr="00766237">
        <w:rPr>
          <w:rFonts w:ascii="Palatino Linotype" w:hAnsi="Palatino Linotype"/>
          <w:sz w:val="24"/>
          <w:szCs w:val="24"/>
        </w:rPr>
        <w:t>ezen</w:t>
      </w:r>
      <w:proofErr w:type="gramEnd"/>
      <w:r w:rsidRPr="00766237">
        <w:rPr>
          <w:rFonts w:ascii="Palatino Linotype" w:hAnsi="Palatino Linotype"/>
          <w:sz w:val="24"/>
          <w:szCs w:val="24"/>
        </w:rPr>
        <w:t xml:space="preserve"> hangingerek felvételének képessége súlyos fokban károsodik, hallási fogyatékosság alakul ki. </w:t>
      </w:r>
    </w:p>
    <w:p w:rsidR="00AB11A2" w:rsidRPr="00766237" w:rsidRDefault="00AB11A2" w:rsidP="00AB11A2">
      <w:pPr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Míg a hallássérülés orvosi értelemben egy tág fogalom, szűkebb terjedelmű gyógypedagógiai-pedagógiai fogalomként értelmezve egy olyan hallási rendellenesség, ahol a sérülés időpontja, mértéke, minősége miatt a beszédbeli kommunikáció spontán kialakulása, zavartalan fejlődése vagy folytatása lehetetlen, és a sérült egyén gyógypedagógiai (re</w:t>
      </w:r>
      <w:proofErr w:type="gramStart"/>
      <w:r w:rsidRPr="00766237">
        <w:rPr>
          <w:rFonts w:ascii="Palatino Linotype" w:hAnsi="Palatino Linotype"/>
          <w:sz w:val="24"/>
          <w:szCs w:val="24"/>
        </w:rPr>
        <w:t>)habilitációra</w:t>
      </w:r>
      <w:proofErr w:type="gramEnd"/>
      <w:r w:rsidRPr="00766237">
        <w:rPr>
          <w:rFonts w:ascii="Palatino Linotype" w:hAnsi="Palatino Linotype"/>
          <w:sz w:val="24"/>
          <w:szCs w:val="24"/>
        </w:rPr>
        <w:t xml:space="preserve"> szorul.</w:t>
      </w:r>
    </w:p>
    <w:p w:rsidR="00AB11A2" w:rsidRPr="00766237" w:rsidRDefault="00AB11A2" w:rsidP="00AB11A2">
      <w:pPr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 xml:space="preserve">A fentiek értelmében tehát eltér egymástól a hallássérülések orvosi és pedagógiai kategorizálása. Az orvosi jellegű csoportosítás esetén csupán a mennyiségi </w:t>
      </w:r>
      <w:r w:rsidRPr="00766237">
        <w:rPr>
          <w:rFonts w:ascii="Palatino Linotype" w:hAnsi="Palatino Linotype"/>
          <w:sz w:val="24"/>
          <w:szCs w:val="24"/>
        </w:rPr>
        <w:lastRenderedPageBreak/>
        <w:t>szempontok elsődleges figyelembevételével sorolja csoportba a hallássérülteket.  A hallássérülés fokozatai eszerint a következők lehetnek.</w:t>
      </w:r>
    </w:p>
    <w:p w:rsidR="00AB11A2" w:rsidRDefault="00AB11A2" w:rsidP="00AB11A2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</w:p>
    <w:p w:rsidR="00AB11A2" w:rsidRPr="00766237" w:rsidRDefault="00AB11A2" w:rsidP="00510E0B">
      <w:pPr>
        <w:numPr>
          <w:ilvl w:val="0"/>
          <w:numId w:val="23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rFonts w:ascii="Palatino Linotype" w:hAnsi="Palatino Linotype"/>
          <w:b/>
          <w:bCs/>
          <w:sz w:val="24"/>
          <w:szCs w:val="24"/>
        </w:rPr>
      </w:pPr>
      <w:r w:rsidRPr="00766237">
        <w:rPr>
          <w:rFonts w:ascii="Palatino Linotype" w:hAnsi="Palatino Linotype"/>
          <w:b/>
          <w:bCs/>
          <w:sz w:val="24"/>
          <w:szCs w:val="24"/>
        </w:rPr>
        <w:t>A hallássérültek csoportosítása</w:t>
      </w:r>
    </w:p>
    <w:p w:rsidR="00AB11A2" w:rsidRPr="00766237" w:rsidRDefault="00AB11A2" w:rsidP="00AB11A2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</w:p>
    <w:p w:rsidR="00AB11A2" w:rsidRPr="00766237" w:rsidRDefault="00AB11A2" w:rsidP="00510E0B">
      <w:pPr>
        <w:numPr>
          <w:ilvl w:val="1"/>
          <w:numId w:val="23"/>
        </w:num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766237">
        <w:rPr>
          <w:rFonts w:ascii="Palatino Linotype" w:hAnsi="Palatino Linotype"/>
          <w:b/>
          <w:bCs/>
          <w:sz w:val="24"/>
          <w:szCs w:val="24"/>
        </w:rPr>
        <w:t>A hallásveszteség foka, mértéke, típusa szerinti felosztás:</w:t>
      </w:r>
    </w:p>
    <w:p w:rsidR="00AB11A2" w:rsidRPr="00766237" w:rsidRDefault="00AB11A2" w:rsidP="00510E0B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Nagyothallók, akiknek a hallásvesztesége 20-90 dB a beszédfrekvenciában.</w:t>
      </w:r>
    </w:p>
    <w:p w:rsidR="00AB11A2" w:rsidRPr="00766237" w:rsidRDefault="00AB11A2" w:rsidP="00510E0B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Siketség határán lévő nagyothallók, akiknek 90-110 dB a hallásvesztesége a beszédfrekvenciákon.</w:t>
      </w:r>
    </w:p>
    <w:p w:rsidR="00AB11A2" w:rsidRPr="00766237" w:rsidRDefault="00AB11A2" w:rsidP="00510E0B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 xml:space="preserve">Siketek, akiknél 110 dB a hallásveszteség a beszédfrekvenciákon </w:t>
      </w:r>
    </w:p>
    <w:p w:rsidR="00AB11A2" w:rsidRPr="00766237" w:rsidRDefault="00AB11A2" w:rsidP="00AB11A2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 korai életkorban megkezdett fejlesztés, a megfelelő hallókészülékes ellátás és a személyi adottságok függvénye (értelem, beszéd, tanulékonyság, stb.), hogy a gyermek, fiatal a nagyothalló vagy a siket típusú fejlődésmenet jellemző.</w:t>
      </w:r>
    </w:p>
    <w:p w:rsidR="00AB11A2" w:rsidRPr="00766237" w:rsidRDefault="00AB11A2" w:rsidP="00AB11A2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AB11A2" w:rsidRPr="00766237" w:rsidRDefault="00AB11A2" w:rsidP="00510E0B">
      <w:pPr>
        <w:numPr>
          <w:ilvl w:val="1"/>
          <w:numId w:val="23"/>
        </w:numPr>
        <w:tabs>
          <w:tab w:val="left" w:pos="357"/>
        </w:tabs>
        <w:autoSpaceDE w:val="0"/>
        <w:autoSpaceDN w:val="0"/>
        <w:adjustRightInd w:val="0"/>
        <w:ind w:left="77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766237">
        <w:rPr>
          <w:rFonts w:ascii="Palatino Linotype" w:hAnsi="Palatino Linotype"/>
          <w:b/>
          <w:bCs/>
          <w:sz w:val="24"/>
          <w:szCs w:val="24"/>
        </w:rPr>
        <w:t>A hallásveszteség fellépésének időpontja szempontjából történő felosztás</w:t>
      </w:r>
    </w:p>
    <w:p w:rsidR="00AB11A2" w:rsidRPr="009D5DF5" w:rsidRDefault="00AB11A2" w:rsidP="00510E0B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766237">
        <w:rPr>
          <w:rFonts w:ascii="Palatino Linotype" w:hAnsi="Palatino Linotype"/>
          <w:sz w:val="24"/>
          <w:szCs w:val="24"/>
        </w:rPr>
        <w:t>Prelinguális</w:t>
      </w:r>
      <w:proofErr w:type="spellEnd"/>
      <w:r w:rsidRPr="00766237">
        <w:rPr>
          <w:rFonts w:ascii="Palatino Linotype" w:hAnsi="Palatino Linotype"/>
          <w:sz w:val="24"/>
          <w:szCs w:val="24"/>
        </w:rPr>
        <w:t>, vagyis a beszéd, a nyelv megtanulása előtti időszakban fellépő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D5DF5">
        <w:rPr>
          <w:rFonts w:ascii="Palatino Linotype" w:hAnsi="Palatino Linotype"/>
          <w:sz w:val="24"/>
          <w:szCs w:val="24"/>
        </w:rPr>
        <w:t>hallássérülés.</w:t>
      </w:r>
    </w:p>
    <w:p w:rsidR="00AB11A2" w:rsidRPr="009D5DF5" w:rsidRDefault="00AB11A2" w:rsidP="00510E0B">
      <w:pPr>
        <w:pStyle w:val="Listaszerbekezds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766237">
        <w:rPr>
          <w:rFonts w:ascii="Palatino Linotype" w:hAnsi="Palatino Linotype"/>
          <w:sz w:val="24"/>
          <w:szCs w:val="24"/>
        </w:rPr>
        <w:t>Posztlinguális</w:t>
      </w:r>
      <w:proofErr w:type="spellEnd"/>
      <w:r w:rsidRPr="00766237">
        <w:rPr>
          <w:rFonts w:ascii="Palatino Linotype" w:hAnsi="Palatino Linotype"/>
          <w:sz w:val="24"/>
          <w:szCs w:val="24"/>
        </w:rPr>
        <w:t>, vagyis a beszéd, a nyelv megtanulása utáni időszakban fellépő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D5DF5">
        <w:rPr>
          <w:rFonts w:ascii="Palatino Linotype" w:hAnsi="Palatino Linotype"/>
          <w:sz w:val="24"/>
          <w:szCs w:val="24"/>
        </w:rPr>
        <w:t>hallássérülés.</w:t>
      </w:r>
    </w:p>
    <w:p w:rsidR="00AB11A2" w:rsidRPr="00766237" w:rsidRDefault="00AB11A2" w:rsidP="00AB11A2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AB11A2" w:rsidRPr="00BE68E2" w:rsidRDefault="00AB11A2" w:rsidP="00AB11A2">
      <w:pPr>
        <w:tabs>
          <w:tab w:val="left" w:pos="794"/>
        </w:tabs>
        <w:autoSpaceDE w:val="0"/>
        <w:autoSpaceDN w:val="0"/>
        <w:adjustRightInd w:val="0"/>
        <w:ind w:left="357"/>
        <w:jc w:val="both"/>
        <w:rPr>
          <w:rFonts w:ascii="Palatino Linotype" w:hAnsi="Palatino Linotype"/>
          <w:b/>
          <w:sz w:val="24"/>
          <w:szCs w:val="24"/>
        </w:rPr>
      </w:pPr>
      <w:r w:rsidRPr="00BE68E2">
        <w:rPr>
          <w:rFonts w:ascii="Palatino Linotype" w:hAnsi="Palatino Linotype"/>
          <w:b/>
          <w:bCs/>
          <w:sz w:val="24"/>
          <w:szCs w:val="24"/>
        </w:rPr>
        <w:t>2.3.</w:t>
      </w:r>
      <w:r w:rsidRPr="00204CA8">
        <w:rPr>
          <w:rFonts w:ascii="Palatino Linotype" w:hAnsi="Palatino Linotype"/>
          <w:b/>
          <w:bCs/>
          <w:sz w:val="24"/>
          <w:szCs w:val="24"/>
        </w:rPr>
        <w:t xml:space="preserve"> A csoportosítás történhet </w:t>
      </w:r>
      <w:r w:rsidRPr="00BE68E2">
        <w:rPr>
          <w:rFonts w:ascii="Palatino Linotype" w:hAnsi="Palatino Linotype"/>
          <w:b/>
          <w:bCs/>
          <w:sz w:val="24"/>
          <w:szCs w:val="24"/>
        </w:rPr>
        <w:t>a hallásküszöb</w:t>
      </w:r>
      <w:r w:rsidRPr="00204CA8">
        <w:rPr>
          <w:rFonts w:ascii="Palatino Linotype" w:hAnsi="Palatino Linotype"/>
          <w:b/>
          <w:bCs/>
          <w:sz w:val="24"/>
          <w:szCs w:val="24"/>
        </w:rPr>
        <w:t xml:space="preserve">, </w:t>
      </w:r>
      <w:r w:rsidRPr="00BE68E2">
        <w:rPr>
          <w:rFonts w:ascii="Palatino Linotype" w:hAnsi="Palatino Linotype"/>
          <w:b/>
          <w:bCs/>
          <w:sz w:val="24"/>
          <w:szCs w:val="24"/>
        </w:rPr>
        <w:t xml:space="preserve">a beszéd-, nyelv megértés nehézségei </w:t>
      </w:r>
      <w:r w:rsidRPr="00BE68E2">
        <w:rPr>
          <w:rFonts w:ascii="Palatino Linotype" w:hAnsi="Palatino Linotype"/>
          <w:b/>
          <w:sz w:val="24"/>
          <w:szCs w:val="24"/>
        </w:rPr>
        <w:t xml:space="preserve">és </w:t>
      </w:r>
      <w:r w:rsidRPr="00BE68E2">
        <w:rPr>
          <w:rFonts w:ascii="Palatino Linotype" w:hAnsi="Palatino Linotype"/>
          <w:b/>
          <w:bCs/>
          <w:sz w:val="24"/>
          <w:szCs w:val="24"/>
        </w:rPr>
        <w:t xml:space="preserve">speciális fejlesztési szükségletek </w:t>
      </w:r>
      <w:r w:rsidRPr="00BE68E2">
        <w:rPr>
          <w:rFonts w:ascii="Palatino Linotype" w:hAnsi="Palatino Linotype"/>
          <w:b/>
          <w:sz w:val="24"/>
          <w:szCs w:val="24"/>
        </w:rPr>
        <w:t>szerint</w:t>
      </w:r>
    </w:p>
    <w:tbl>
      <w:tblPr>
        <w:tblW w:w="9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828"/>
        <w:gridCol w:w="3909"/>
      </w:tblGrid>
      <w:tr w:rsidR="00AB11A2" w:rsidRPr="00766237" w:rsidTr="001952F7">
        <w:trPr>
          <w:trHeight w:val="588"/>
        </w:trPr>
        <w:tc>
          <w:tcPr>
            <w:tcW w:w="1809" w:type="dxa"/>
            <w:vAlign w:val="center"/>
          </w:tcPr>
          <w:p w:rsidR="00AB11A2" w:rsidRPr="00766237" w:rsidRDefault="00AB11A2" w:rsidP="001952F7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b/>
                <w:bCs/>
                <w:sz w:val="24"/>
                <w:szCs w:val="24"/>
              </w:rPr>
              <w:t>Hallásküszöb</w:t>
            </w:r>
          </w:p>
        </w:tc>
        <w:tc>
          <w:tcPr>
            <w:tcW w:w="3828" w:type="dxa"/>
            <w:vAlign w:val="center"/>
          </w:tcPr>
          <w:p w:rsidR="00AB11A2" w:rsidRPr="00766237" w:rsidRDefault="00AB11A2" w:rsidP="001952F7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b/>
                <w:bCs/>
                <w:sz w:val="24"/>
                <w:szCs w:val="24"/>
              </w:rPr>
              <w:t>A beszéd-, nyelvprodukció/megértés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b/>
                <w:bCs/>
                <w:sz w:val="24"/>
                <w:szCs w:val="24"/>
              </w:rPr>
              <w:t>nehézségei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909" w:type="dxa"/>
            <w:vAlign w:val="center"/>
          </w:tcPr>
          <w:p w:rsidR="00AB11A2" w:rsidRPr="00766237" w:rsidRDefault="00AB11A2" w:rsidP="001952F7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b/>
                <w:bCs/>
                <w:sz w:val="24"/>
                <w:szCs w:val="24"/>
              </w:rPr>
              <w:t>Speciális fejlesztési szükségletek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B11A2" w:rsidRPr="00766237" w:rsidTr="001952F7">
        <w:trPr>
          <w:trHeight w:val="1474"/>
        </w:trPr>
        <w:tc>
          <w:tcPr>
            <w:tcW w:w="1809" w:type="dxa"/>
            <w:vAlign w:val="center"/>
          </w:tcPr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25-40 dB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828" w:type="dxa"/>
            <w:vAlign w:val="center"/>
          </w:tcPr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Enyhe fokú</w:t>
            </w:r>
            <w:r w:rsidRPr="00766237">
              <w:rPr>
                <w:rFonts w:ascii="Palatino Linotype" w:hAnsi="Palatino Linotype"/>
                <w:b/>
                <w:sz w:val="24"/>
                <w:szCs w:val="24"/>
              </w:rPr>
              <w:t xml:space="preserve"> nagyothallás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Csekély veszteség. A halk vagy távoli beszéd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megértésében lehetnek problémái.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Iskolai helyzetekben általában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nincsenek gondjai.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909" w:type="dxa"/>
            <w:vAlign w:val="center"/>
          </w:tcPr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40 dB megközelítő veszteségnél már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felmerülhet a hallókészülék szükségessége.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Ügyelni kell a szókincs alakulására.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Szükség van a megfelelő ültetésre és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világításra.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B11A2" w:rsidRPr="00766237" w:rsidTr="001952F7">
        <w:tc>
          <w:tcPr>
            <w:tcW w:w="1809" w:type="dxa"/>
            <w:vAlign w:val="center"/>
          </w:tcPr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41-60 dB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828" w:type="dxa"/>
            <w:vAlign w:val="center"/>
          </w:tcPr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b/>
                <w:sz w:val="24"/>
                <w:szCs w:val="24"/>
              </w:rPr>
              <w:t>Közepes fokú nagyothallás</w:t>
            </w:r>
          </w:p>
          <w:p w:rsidR="00EA566B" w:rsidRPr="00EA566B" w:rsidRDefault="00EA566B" w:rsidP="00EA566B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EA566B">
              <w:rPr>
                <w:rFonts w:ascii="Palatino Linotype" w:hAnsi="Palatino Linotype"/>
                <w:sz w:val="24"/>
                <w:szCs w:val="24"/>
              </w:rPr>
              <w:t>Enyhe veszteség</w:t>
            </w:r>
          </w:p>
          <w:p w:rsidR="00EA566B" w:rsidRPr="00EA566B" w:rsidRDefault="00EA566B" w:rsidP="00EA566B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EA566B">
              <w:rPr>
                <w:rFonts w:ascii="Palatino Linotype" w:hAnsi="Palatino Linotype"/>
                <w:sz w:val="24"/>
                <w:szCs w:val="24"/>
              </w:rPr>
              <w:t xml:space="preserve">Közelről érti a társalgó beszédet. Ha az osztályban halkan </w:t>
            </w:r>
            <w:r w:rsidRPr="00EA566B">
              <w:rPr>
                <w:rFonts w:ascii="Palatino Linotype" w:hAnsi="Palatino Linotype"/>
                <w:sz w:val="24"/>
                <w:szCs w:val="24"/>
              </w:rPr>
              <w:lastRenderedPageBreak/>
              <w:t>beszélnek, vagy nem látja a beszélőket, a beszélgetés 50%-át nem tudja követni.</w:t>
            </w:r>
          </w:p>
          <w:p w:rsidR="00EA566B" w:rsidRPr="00EA566B" w:rsidRDefault="00EA566B" w:rsidP="00EA566B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EA566B">
              <w:rPr>
                <w:rFonts w:ascii="Palatino Linotype" w:hAnsi="Palatino Linotype"/>
                <w:sz w:val="24"/>
                <w:szCs w:val="24"/>
              </w:rPr>
              <w:t>Lehetséges a szűkebb szókincs, és felléphetnek beszédhibák.</w:t>
            </w:r>
          </w:p>
          <w:p w:rsidR="00AB11A2" w:rsidRPr="00EA566B" w:rsidRDefault="00EA566B" w:rsidP="00EA566B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EA566B">
              <w:rPr>
                <w:rFonts w:ascii="Palatino Linotype" w:hAnsi="Palatino Linotype"/>
                <w:sz w:val="24"/>
                <w:szCs w:val="24"/>
              </w:rPr>
              <w:t>Szüksége van szájról olvasásra.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909" w:type="dxa"/>
            <w:vAlign w:val="center"/>
          </w:tcPr>
          <w:p w:rsidR="00AB11A2" w:rsidRPr="00EA566B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EA566B">
              <w:rPr>
                <w:rFonts w:ascii="Palatino Linotype" w:hAnsi="Palatino Linotype"/>
                <w:sz w:val="24"/>
                <w:szCs w:val="24"/>
              </w:rPr>
              <w:lastRenderedPageBreak/>
              <w:t>Kedvező lehet a hallókészülék-használat és a hallásnevelés.</w:t>
            </w:r>
          </w:p>
          <w:p w:rsidR="00AB11A2" w:rsidRPr="00EA566B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EA566B">
              <w:rPr>
                <w:rFonts w:ascii="Palatino Linotype" w:hAnsi="Palatino Linotype"/>
                <w:sz w:val="24"/>
                <w:szCs w:val="24"/>
              </w:rPr>
              <w:t>Megfelelő ültetés, és különösen az alsó</w:t>
            </w:r>
          </w:p>
          <w:p w:rsidR="00AB11A2" w:rsidRPr="00EA566B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EA566B">
              <w:rPr>
                <w:rFonts w:ascii="Palatino Linotype" w:hAnsi="Palatino Linotype"/>
                <w:sz w:val="24"/>
                <w:szCs w:val="24"/>
              </w:rPr>
              <w:lastRenderedPageBreak/>
              <w:t>tagozaton integrációs utazótanár segítsége.</w:t>
            </w:r>
          </w:p>
          <w:p w:rsidR="00AB11A2" w:rsidRPr="00EA566B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EA566B">
              <w:rPr>
                <w:rFonts w:ascii="Palatino Linotype" w:hAnsi="Palatino Linotype"/>
                <w:sz w:val="24"/>
                <w:szCs w:val="24"/>
              </w:rPr>
              <w:t>Odafigyelés a szókincsre és az olvasásra.</w:t>
            </w:r>
          </w:p>
          <w:p w:rsidR="00EA566B" w:rsidRPr="00EA566B" w:rsidRDefault="00AB11A2" w:rsidP="00EA566B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EA566B">
              <w:rPr>
                <w:rFonts w:ascii="Palatino Linotype" w:hAnsi="Palatino Linotype"/>
                <w:sz w:val="24"/>
                <w:szCs w:val="24"/>
              </w:rPr>
              <w:t>Szükség esetén logopédiai ellátás</w:t>
            </w:r>
            <w:r w:rsidR="00EA566B" w:rsidRPr="00EA566B">
              <w:rPr>
                <w:rFonts w:ascii="Palatino Linotype" w:hAnsi="Palatino Linotype"/>
                <w:sz w:val="24"/>
                <w:szCs w:val="24"/>
              </w:rPr>
              <w:t xml:space="preserve"> vagy</w:t>
            </w:r>
          </w:p>
          <w:p w:rsidR="00AB11A2" w:rsidRPr="00766237" w:rsidRDefault="00EA566B" w:rsidP="00EA566B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EA566B">
              <w:rPr>
                <w:rFonts w:ascii="Palatino Linotype" w:hAnsi="Palatino Linotype"/>
                <w:sz w:val="24"/>
                <w:szCs w:val="24"/>
              </w:rPr>
              <w:t>gyógypedagógiai szakvélemény szükséges lehet.</w:t>
            </w:r>
          </w:p>
        </w:tc>
      </w:tr>
      <w:tr w:rsidR="00AB11A2" w:rsidRPr="00766237" w:rsidTr="001952F7">
        <w:tc>
          <w:tcPr>
            <w:tcW w:w="1809" w:type="dxa"/>
            <w:vAlign w:val="center"/>
          </w:tcPr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lastRenderedPageBreak/>
              <w:t>60-80 dB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828" w:type="dxa"/>
            <w:vAlign w:val="center"/>
          </w:tcPr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b/>
                <w:sz w:val="24"/>
                <w:szCs w:val="24"/>
              </w:rPr>
              <w:t>Súlyos fokú nagyothallás</w:t>
            </w:r>
            <w:r w:rsidRPr="00766237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Csak a hangos társalgást érti.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Csoportos beszélgetésnél fokozódnak a gondjai.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Valószínű a gyengébb beszédérthetőség.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Valószínű az expresszív és receptív nyelvi zavar.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Feltehető a korlátozott szókincs.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909" w:type="dxa"/>
            <w:vAlign w:val="center"/>
          </w:tcPr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Integráltan valószínűleg folyamatos utazótanári ellátásra van szükség vagy a nagyothallók speciális osztályára.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A nyelvi nehézségek, a szókincsbővítés és –használat, az olvasás, fogalmazás, nyelvtan stb. terén fejlesztésre van szüksége.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Jól hasznosítja a hallókészüléket és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hallásnevelést.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proofErr w:type="spellStart"/>
            <w:r w:rsidRPr="00766237">
              <w:rPr>
                <w:rFonts w:ascii="Palatino Linotype" w:hAnsi="Palatino Linotype"/>
                <w:sz w:val="24"/>
                <w:szCs w:val="24"/>
              </w:rPr>
              <w:t>Szurdopedagógiai</w:t>
            </w:r>
            <w:proofErr w:type="spellEnd"/>
            <w:r w:rsidRPr="00766237">
              <w:rPr>
                <w:rFonts w:ascii="Palatino Linotype" w:hAnsi="Palatino Linotype"/>
                <w:sz w:val="24"/>
                <w:szCs w:val="24"/>
              </w:rPr>
              <w:t xml:space="preserve"> fejlesztés.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B11A2" w:rsidRPr="00766237" w:rsidTr="001952F7">
        <w:tc>
          <w:tcPr>
            <w:tcW w:w="1809" w:type="dxa"/>
            <w:vAlign w:val="center"/>
          </w:tcPr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81-95 dB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828" w:type="dxa"/>
            <w:vAlign w:val="center"/>
          </w:tcPr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b/>
                <w:sz w:val="24"/>
                <w:szCs w:val="24"/>
              </w:rPr>
              <w:t>Súlyos fokú hallássérülés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Kb. 40 cm-ről meghallja az erős hangokat.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A környezeti zajokat felismerheti.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A magánhangzókat és a mássalhangzók egy részét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differenciálhatja.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A beszéd és a nyelv valószínűleg sérül vagy torzul. Ha a veszteség az első életévig jelentkezik,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nem indul be magától a beszédfejlődés.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909" w:type="dxa"/>
            <w:vAlign w:val="center"/>
          </w:tcPr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Teljes, ill. részleges integráció vagy speciális iskolai elhelyezés merül fel.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Speciális fejlesztő program a nyelvi készségek, fogalmak, beszéd fejlesztésére.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Gyógypedagógusra feltétlenül szükség van.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A hallókészülékre és hallásfejlesztésre nagy szükség van.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B11A2" w:rsidRPr="00766237" w:rsidTr="001952F7">
        <w:tc>
          <w:tcPr>
            <w:tcW w:w="1809" w:type="dxa"/>
            <w:vAlign w:val="center"/>
          </w:tcPr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95dB vagy több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828" w:type="dxa"/>
            <w:vAlign w:val="center"/>
          </w:tcPr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b/>
                <w:sz w:val="24"/>
                <w:szCs w:val="24"/>
              </w:rPr>
              <w:t>Átmenet a nagyothallás és a siketség között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b/>
                <w:sz w:val="24"/>
                <w:szCs w:val="24"/>
              </w:rPr>
              <w:t>Siketség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Igen súlyos veszteség.  Egyes erős hangokat meghallhat, de inkább a vibrációt, mint a hangokat érzékeli.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 xml:space="preserve">Elsődlegesen vizuális a </w:t>
            </w:r>
            <w:r w:rsidRPr="00766237">
              <w:rPr>
                <w:rFonts w:ascii="Palatino Linotype" w:hAnsi="Palatino Linotype"/>
                <w:sz w:val="24"/>
                <w:szCs w:val="24"/>
              </w:rPr>
              <w:lastRenderedPageBreak/>
              <w:t>kommunikáció során.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A beszéd- és nyelvfejlődés valószínűleg sérül.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 xml:space="preserve">Ha a hallásveszteség </w:t>
            </w:r>
            <w:proofErr w:type="spellStart"/>
            <w:r w:rsidRPr="00766237">
              <w:rPr>
                <w:rFonts w:ascii="Palatino Linotype" w:hAnsi="Palatino Linotype"/>
                <w:sz w:val="24"/>
                <w:szCs w:val="24"/>
              </w:rPr>
              <w:t>prelinguális</w:t>
            </w:r>
            <w:proofErr w:type="spellEnd"/>
            <w:r w:rsidRPr="00766237">
              <w:rPr>
                <w:rFonts w:ascii="Palatino Linotype" w:hAnsi="Palatino Linotype"/>
                <w:sz w:val="24"/>
                <w:szCs w:val="24"/>
              </w:rPr>
              <w:t>, elmarad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a spontán beszédfejlődés.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909" w:type="dxa"/>
            <w:vAlign w:val="center"/>
          </w:tcPr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lastRenderedPageBreak/>
              <w:t>A speciális iskolai elhelyezésen túl az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integráció is lehetséges jó értelemnél.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Speciális fejlesztő program szükséges.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66237">
              <w:rPr>
                <w:rFonts w:ascii="Palatino Linotype" w:hAnsi="Palatino Linotype"/>
                <w:sz w:val="24"/>
                <w:szCs w:val="24"/>
              </w:rPr>
              <w:t>Hallásnevelés szükséges.</w:t>
            </w:r>
          </w:p>
          <w:p w:rsidR="00AB11A2" w:rsidRPr="00766237" w:rsidRDefault="00AB11A2" w:rsidP="001952F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</w:tc>
      </w:tr>
    </w:tbl>
    <w:p w:rsidR="00AB11A2" w:rsidRPr="00766237" w:rsidRDefault="00AB11A2" w:rsidP="00AB11A2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</w:p>
    <w:p w:rsidR="00AB11A2" w:rsidRDefault="00AB11A2" w:rsidP="00510E0B">
      <w:pPr>
        <w:numPr>
          <w:ilvl w:val="0"/>
          <w:numId w:val="24"/>
        </w:num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 w:rsidRPr="00766237">
        <w:rPr>
          <w:rFonts w:ascii="Palatino Linotype" w:hAnsi="Palatino Linotype"/>
          <w:b/>
          <w:bCs/>
          <w:sz w:val="24"/>
          <w:szCs w:val="24"/>
        </w:rPr>
        <w:t>A hallássérülés okai</w:t>
      </w:r>
    </w:p>
    <w:p w:rsidR="00AB11A2" w:rsidRPr="00766237" w:rsidRDefault="00AB11A2" w:rsidP="00AB11A2">
      <w:pPr>
        <w:autoSpaceDE w:val="0"/>
        <w:autoSpaceDN w:val="0"/>
        <w:adjustRightInd w:val="0"/>
        <w:ind w:left="360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 hallási fogyatékosság okai lehetnek örökletesek és szerzettek.</w:t>
      </w:r>
    </w:p>
    <w:p w:rsidR="00AB11A2" w:rsidRPr="00766237" w:rsidRDefault="00AB11A2" w:rsidP="00AB11A2">
      <w:pPr>
        <w:pStyle w:val="Szvegtrzsbehzssal1"/>
        <w:spacing w:after="0"/>
        <w:ind w:left="360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>A halláscsökkenés rendkívül összetett kórkép, a nag</w:t>
      </w:r>
      <w:r>
        <w:rPr>
          <w:rFonts w:ascii="Palatino Linotype" w:hAnsi="Palatino Linotype"/>
        </w:rPr>
        <w:t>yothallás és siketség okai igen s</w:t>
      </w:r>
      <w:r w:rsidRPr="00766237">
        <w:rPr>
          <w:rFonts w:ascii="Palatino Linotype" w:hAnsi="Palatino Linotype"/>
        </w:rPr>
        <w:t>okrétűek. Kórtani szempontból két fő csoportra oszthatóak:</w:t>
      </w:r>
    </w:p>
    <w:p w:rsidR="00AB11A2" w:rsidRPr="00766237" w:rsidRDefault="00AB11A2" w:rsidP="00AB11A2">
      <w:pPr>
        <w:ind w:left="360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1. Örökletes vagy genetikai</w:t>
      </w:r>
      <w:r w:rsidRPr="00766237">
        <w:rPr>
          <w:rFonts w:ascii="Palatino Linotype" w:hAnsi="Palatino Linotype"/>
          <w:b/>
          <w:sz w:val="24"/>
          <w:szCs w:val="24"/>
        </w:rPr>
        <w:t xml:space="preserve"> </w:t>
      </w:r>
      <w:r w:rsidRPr="00766237">
        <w:rPr>
          <w:rFonts w:ascii="Palatino Linotype" w:hAnsi="Palatino Linotype"/>
          <w:sz w:val="24"/>
          <w:szCs w:val="24"/>
        </w:rPr>
        <w:t>hallási fogyatékosság</w:t>
      </w:r>
      <w:r w:rsidRPr="00766237">
        <w:rPr>
          <w:rFonts w:ascii="Palatino Linotype" w:hAnsi="Palatino Linotype"/>
          <w:sz w:val="24"/>
          <w:szCs w:val="24"/>
        </w:rPr>
        <w:br/>
        <w:t>2. Szerzett</w:t>
      </w:r>
      <w:r w:rsidRPr="00766237">
        <w:rPr>
          <w:rFonts w:ascii="Palatino Linotype" w:hAnsi="Palatino Linotype"/>
          <w:b/>
          <w:sz w:val="24"/>
          <w:szCs w:val="24"/>
        </w:rPr>
        <w:t xml:space="preserve"> </w:t>
      </w:r>
      <w:r w:rsidRPr="00766237">
        <w:rPr>
          <w:rFonts w:ascii="Palatino Linotype" w:hAnsi="Palatino Linotype"/>
          <w:sz w:val="24"/>
          <w:szCs w:val="24"/>
        </w:rPr>
        <w:t>hallási fogyatékosság</w:t>
      </w:r>
    </w:p>
    <w:p w:rsidR="00AB11A2" w:rsidRPr="00766237" w:rsidRDefault="00AB11A2" w:rsidP="00510E0B">
      <w:pPr>
        <w:pStyle w:val="Szvegtrzsbehzssal1"/>
        <w:numPr>
          <w:ilvl w:val="0"/>
          <w:numId w:val="4"/>
        </w:numPr>
        <w:tabs>
          <w:tab w:val="left" w:pos="0"/>
          <w:tab w:val="num" w:pos="1080"/>
        </w:tabs>
        <w:spacing w:after="0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 xml:space="preserve">Az örökletes hallássérülés, mint minden genetikus ártalom domináns és recesszív jellegű. Általában kétoldali. Az örökletes eredetű hallásveszteségek lehetnek idegi, vezetéses vagy kevert típusúak, gyakran fordulnak elő közöttük progresszívek. </w:t>
      </w:r>
      <w:proofErr w:type="spellStart"/>
      <w:r w:rsidRPr="00766237">
        <w:rPr>
          <w:rFonts w:ascii="Palatino Linotype" w:hAnsi="Palatino Linotype"/>
        </w:rPr>
        <w:t>Löwe</w:t>
      </w:r>
      <w:proofErr w:type="spellEnd"/>
      <w:r w:rsidRPr="00766237">
        <w:rPr>
          <w:rFonts w:ascii="Palatino Linotype" w:hAnsi="Palatino Linotype"/>
        </w:rPr>
        <w:t xml:space="preserve"> (1992.) szerint az örökletes esetek egyharmadánál </w:t>
      </w:r>
      <w:proofErr w:type="spellStart"/>
      <w:r w:rsidRPr="00766237">
        <w:rPr>
          <w:rFonts w:ascii="Palatino Linotype" w:hAnsi="Palatino Linotype"/>
        </w:rPr>
        <w:t>progrediáló</w:t>
      </w:r>
      <w:proofErr w:type="spellEnd"/>
      <w:r w:rsidRPr="00766237">
        <w:rPr>
          <w:rFonts w:ascii="Palatino Linotype" w:hAnsi="Palatino Linotype"/>
        </w:rPr>
        <w:t xml:space="preserve"> halláskárosodásról van szó.</w:t>
      </w:r>
    </w:p>
    <w:p w:rsidR="00AB11A2" w:rsidRPr="00766237" w:rsidRDefault="00AB11A2" w:rsidP="00510E0B">
      <w:pPr>
        <w:pStyle w:val="Szvegtrzsbehzssal1"/>
        <w:numPr>
          <w:ilvl w:val="0"/>
          <w:numId w:val="4"/>
        </w:numPr>
        <w:tabs>
          <w:tab w:val="clear" w:pos="0"/>
          <w:tab w:val="num" w:pos="1080"/>
        </w:tabs>
        <w:spacing w:after="0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 xml:space="preserve">A szerzett hallási fogyatékosság esetében, az ártalmak három csoportját különböztetjük meg: </w:t>
      </w:r>
    </w:p>
    <w:p w:rsidR="00AB11A2" w:rsidRPr="00766237" w:rsidRDefault="00AB11A2" w:rsidP="00AB11A2">
      <w:pPr>
        <w:pStyle w:val="Szvegtrzsbehzssal1"/>
        <w:numPr>
          <w:ilvl w:val="0"/>
          <w:numId w:val="3"/>
        </w:numPr>
        <w:tabs>
          <w:tab w:val="clear" w:pos="0"/>
          <w:tab w:val="left" w:pos="360"/>
        </w:tabs>
        <w:spacing w:after="0"/>
        <w:ind w:left="360" w:firstLine="0"/>
        <w:jc w:val="both"/>
        <w:rPr>
          <w:rFonts w:ascii="Palatino Linotype" w:hAnsi="Palatino Linotype"/>
        </w:rPr>
      </w:pPr>
      <w:proofErr w:type="spellStart"/>
      <w:r w:rsidRPr="00766237">
        <w:rPr>
          <w:rFonts w:ascii="Palatino Linotype" w:hAnsi="Palatino Linotype"/>
        </w:rPr>
        <w:t>Prenatális</w:t>
      </w:r>
      <w:proofErr w:type="spellEnd"/>
      <w:r w:rsidRPr="00766237">
        <w:rPr>
          <w:rFonts w:ascii="Palatino Linotype" w:hAnsi="Palatino Linotype"/>
        </w:rPr>
        <w:t xml:space="preserve"> - A </w:t>
      </w:r>
      <w:proofErr w:type="spellStart"/>
      <w:r w:rsidRPr="00766237">
        <w:rPr>
          <w:rFonts w:ascii="Palatino Linotype" w:hAnsi="Palatino Linotype"/>
        </w:rPr>
        <w:t>prenatális</w:t>
      </w:r>
      <w:proofErr w:type="spellEnd"/>
      <w:r w:rsidRPr="00766237">
        <w:rPr>
          <w:rFonts w:ascii="Palatino Linotype" w:hAnsi="Palatino Linotype"/>
        </w:rPr>
        <w:t xml:space="preserve"> sérülések vagy más néven </w:t>
      </w:r>
      <w:proofErr w:type="spellStart"/>
      <w:r w:rsidRPr="00766237">
        <w:rPr>
          <w:rFonts w:ascii="Palatino Linotype" w:hAnsi="Palatino Linotype"/>
        </w:rPr>
        <w:t>intrauterin</w:t>
      </w:r>
      <w:proofErr w:type="spellEnd"/>
      <w:r w:rsidRPr="00766237">
        <w:rPr>
          <w:rFonts w:ascii="Palatino Linotype" w:hAnsi="Palatino Linotype"/>
        </w:rPr>
        <w:t xml:space="preserve">, méhen belüli károsodások az </w:t>
      </w:r>
      <w:proofErr w:type="spellStart"/>
      <w:r w:rsidRPr="00766237">
        <w:rPr>
          <w:rFonts w:ascii="Palatino Linotype" w:hAnsi="Palatino Linotype"/>
        </w:rPr>
        <w:t>intrauterin</w:t>
      </w:r>
      <w:proofErr w:type="spellEnd"/>
      <w:r w:rsidRPr="00766237">
        <w:rPr>
          <w:rFonts w:ascii="Palatino Linotype" w:hAnsi="Palatino Linotype"/>
        </w:rPr>
        <w:t xml:space="preserve"> fejlődés során alakulnak ki és kb. 20%-át alkotja a hallási fogyatékosságnak. A méhen belüli életben a magzatot igen sok károsodás érheti, például: a túlzott alkoholfogyasztás, a mértéktelen dohányzás és számos fertőző betegség ártalmai, gyógyszerártalmak.</w:t>
      </w:r>
    </w:p>
    <w:p w:rsidR="00AB11A2" w:rsidRPr="00766237" w:rsidRDefault="00AB11A2" w:rsidP="00AB11A2">
      <w:pPr>
        <w:pStyle w:val="Szvegtrzsbehzssal1"/>
        <w:numPr>
          <w:ilvl w:val="0"/>
          <w:numId w:val="3"/>
        </w:numPr>
        <w:tabs>
          <w:tab w:val="clear" w:pos="0"/>
          <w:tab w:val="left" w:pos="360"/>
        </w:tabs>
        <w:spacing w:after="0"/>
        <w:ind w:left="383" w:hanging="23"/>
        <w:jc w:val="both"/>
        <w:rPr>
          <w:rFonts w:ascii="Palatino Linotype" w:hAnsi="Palatino Linotype"/>
        </w:rPr>
      </w:pPr>
      <w:proofErr w:type="spellStart"/>
      <w:r w:rsidRPr="00766237">
        <w:rPr>
          <w:rFonts w:ascii="Palatino Linotype" w:hAnsi="Palatino Linotype"/>
        </w:rPr>
        <w:t>Natális</w:t>
      </w:r>
      <w:proofErr w:type="spellEnd"/>
      <w:r w:rsidRPr="00766237">
        <w:rPr>
          <w:rFonts w:ascii="Palatino Linotype" w:hAnsi="Palatino Linotype"/>
        </w:rPr>
        <w:t xml:space="preserve"> vagy </w:t>
      </w:r>
      <w:proofErr w:type="spellStart"/>
      <w:r w:rsidRPr="00766237">
        <w:rPr>
          <w:rFonts w:ascii="Palatino Linotype" w:hAnsi="Palatino Linotype"/>
        </w:rPr>
        <w:t>perinatális-</w:t>
      </w:r>
      <w:proofErr w:type="spellEnd"/>
      <w:r w:rsidRPr="00766237">
        <w:rPr>
          <w:rFonts w:ascii="Palatino Linotype" w:hAnsi="Palatino Linotype"/>
        </w:rPr>
        <w:t xml:space="preserve"> a szülés körüli időszakban, illetve a szülés alatt meghatározott kórokok, kóros állapotok okozhatnak károsodásokat a hallószerv területén. A koraszülött gyerekek között is gyakori a hallási, illetve halmozott fogyatékosság.</w:t>
      </w:r>
    </w:p>
    <w:p w:rsidR="00AB11A2" w:rsidRPr="00766237" w:rsidRDefault="00AB11A2" w:rsidP="00AB11A2">
      <w:pPr>
        <w:pStyle w:val="Szvegtrzsbehzssal1"/>
        <w:numPr>
          <w:ilvl w:val="0"/>
          <w:numId w:val="3"/>
        </w:numPr>
        <w:tabs>
          <w:tab w:val="clear" w:pos="0"/>
          <w:tab w:val="left" w:pos="360"/>
        </w:tabs>
        <w:spacing w:after="0"/>
        <w:ind w:left="383" w:hanging="23"/>
        <w:jc w:val="both"/>
        <w:rPr>
          <w:rFonts w:ascii="Palatino Linotype" w:hAnsi="Palatino Linotype"/>
        </w:rPr>
      </w:pPr>
      <w:proofErr w:type="spellStart"/>
      <w:r w:rsidRPr="00766237">
        <w:rPr>
          <w:rFonts w:ascii="Palatino Linotype" w:hAnsi="Palatino Linotype"/>
        </w:rPr>
        <w:t>Posztnatális</w:t>
      </w:r>
      <w:proofErr w:type="spellEnd"/>
      <w:r w:rsidRPr="00766237">
        <w:rPr>
          <w:rFonts w:ascii="Palatino Linotype" w:hAnsi="Palatino Linotype"/>
        </w:rPr>
        <w:t xml:space="preserve"> - a születés után sokféle kórok (mechanikai, fizikai, kémiai, biológiai) vezethet halláskárosodáshoz, sokszor egymással kölcsönhatásban. A szülés utáni első években elszenvedett fertőző betegségek közül az agyvelő- és agyhártyagyulladás rendszerint súlyosabb, halmozott fogyatékossággal is járhat. A leggyakoribb betegség a középfülgyulladás. Bár az utóbbi években csökkenőben van a skarlát, diftéria, vörheny, kanyaró</w:t>
      </w:r>
      <w:r w:rsidRPr="00766237">
        <w:rPr>
          <w:rFonts w:ascii="Palatino Linotype" w:hAnsi="Palatino Linotype"/>
          <w:b/>
        </w:rPr>
        <w:t xml:space="preserve"> </w:t>
      </w:r>
      <w:r w:rsidRPr="00766237">
        <w:rPr>
          <w:rFonts w:ascii="Palatino Linotype" w:hAnsi="Palatino Linotype"/>
        </w:rPr>
        <w:t>és más fertőző betegségek előfordulása, mégis számolni kell ennek veszélyével, mely hallóideg, középfül vagy belsőfül eredetű hallássérülést okozhat.</w:t>
      </w:r>
    </w:p>
    <w:p w:rsidR="00AB11A2" w:rsidRPr="00766237" w:rsidRDefault="00AB11A2" w:rsidP="00AB11A2">
      <w:pPr>
        <w:pStyle w:val="Szvegtrzsbehzssal1"/>
        <w:ind w:left="360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>Mechanikai traumák</w:t>
      </w:r>
      <w:r w:rsidRPr="00766237">
        <w:rPr>
          <w:rFonts w:ascii="Palatino Linotype" w:hAnsi="Palatino Linotype"/>
          <w:b/>
        </w:rPr>
        <w:t xml:space="preserve">, </w:t>
      </w:r>
      <w:r w:rsidRPr="00766237">
        <w:rPr>
          <w:rFonts w:ascii="Palatino Linotype" w:hAnsi="Palatino Linotype"/>
        </w:rPr>
        <w:t xml:space="preserve">a hallószervre vagy a koponyára ható különböző erőbehatások a hallószerv sérüléséhez, halláscsökkenéshez vezethetnek. Ezek a </w:t>
      </w:r>
      <w:r w:rsidRPr="00766237">
        <w:rPr>
          <w:rFonts w:ascii="Palatino Linotype" w:hAnsi="Palatino Linotype"/>
        </w:rPr>
        <w:lastRenderedPageBreak/>
        <w:t>sérülések különböző ütések, baleset, roncsolások következtében létrejött traumák, pl. a koponyát érő traumák a belső fül sérülését is okozhatják.</w:t>
      </w:r>
    </w:p>
    <w:p w:rsidR="00AB11A2" w:rsidRPr="00766237" w:rsidRDefault="00AB11A2" w:rsidP="00AB11A2">
      <w:pPr>
        <w:pStyle w:val="Szvegtrzsbehzssal1"/>
        <w:ind w:left="360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>Kémiai anyagoknak</w:t>
      </w:r>
      <w:r w:rsidRPr="00766237">
        <w:rPr>
          <w:rFonts w:ascii="Palatino Linotype" w:hAnsi="Palatino Linotype"/>
          <w:b/>
        </w:rPr>
        <w:t xml:space="preserve">, </w:t>
      </w:r>
      <w:r w:rsidRPr="00766237">
        <w:rPr>
          <w:rFonts w:ascii="Palatino Linotype" w:hAnsi="Palatino Linotype"/>
        </w:rPr>
        <w:t xml:space="preserve">bizonyos vegyszereknek, gyógyszereknek a belső fülre gyakorolt, többnyire hosszabb ideig tartó mérgező, károsító hatásuk van. </w:t>
      </w:r>
    </w:p>
    <w:p w:rsidR="00AB11A2" w:rsidRPr="00766237" w:rsidRDefault="00AB11A2" w:rsidP="00AB11A2">
      <w:pPr>
        <w:ind w:left="360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 hallássérülésnek tehát többféle oka lehet. Származhat a külső, a közép- és a belsőfül zavarából.</w:t>
      </w:r>
    </w:p>
    <w:p w:rsidR="00AB11A2" w:rsidRPr="00766237" w:rsidRDefault="00AB11A2" w:rsidP="00AB11A2">
      <w:pPr>
        <w:ind w:left="360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Ha a hallásprobléma oka a külső vagy a középfülben van, akkor a hanghullámok nem vezetődnek át kellő mértékben a belső fül felé. Ezt vezetéses hallászavarnak nevezzük. A „mechanikus” hangátvitel zavara. A hallómező eltolódik, halkabban, de torzításmentesen hall az egyén. Ha a beszédhangok eléggé erősek, a vezetéses hallászavarban szenvedők jól hallják a beszédet. A vezetéses hallássérülés igen nagy százalékban átmeneti jellegű sérülést idéz elő, amit orvosi beavatkozással meg lehet szüntetni, vagy akár spontán gyógyul (így van ez például egy erősebb megfázás, vagy például a repülőn tapasztalható fülbedugulás esetében). Kisebb számban veleszületett – sokszor anatómiai elváltozás okozza a károsodást –, ilyen esetben szükséges lehet hallásjavító eszköz használata. Ha a belsőfülben, a csigában elhelyezkedő szőrsejtek, vagy az agyhoz vezető idegrostok szenvednek károsodást, akkor a hallászavar idegi eredetű. A hallásveszteség ebben az esetben mennyiségi és minőségi jellegű. A hangbenyomások halkabbak, torzabbak. E hallássérülések kb. 95%-ánál a csiga (</w:t>
      </w:r>
      <w:proofErr w:type="spellStart"/>
      <w:r w:rsidRPr="00766237">
        <w:rPr>
          <w:rFonts w:ascii="Palatino Linotype" w:hAnsi="Palatino Linotype"/>
          <w:sz w:val="24"/>
          <w:szCs w:val="24"/>
        </w:rPr>
        <w:t>cochlea</w:t>
      </w:r>
      <w:proofErr w:type="spellEnd"/>
      <w:r w:rsidRPr="00766237">
        <w:rPr>
          <w:rFonts w:ascii="Palatino Linotype" w:hAnsi="Palatino Linotype"/>
          <w:sz w:val="24"/>
          <w:szCs w:val="24"/>
        </w:rPr>
        <w:t>) megbetegedése okozza a hallásproblémát (</w:t>
      </w:r>
      <w:proofErr w:type="spellStart"/>
      <w:r w:rsidRPr="00766237">
        <w:rPr>
          <w:rFonts w:ascii="Palatino Linotype" w:hAnsi="Palatino Linotype"/>
          <w:sz w:val="24"/>
          <w:szCs w:val="24"/>
        </w:rPr>
        <w:t>cochleáris</w:t>
      </w:r>
      <w:proofErr w:type="spellEnd"/>
      <w:r w:rsidRPr="00766237">
        <w:rPr>
          <w:rFonts w:ascii="Palatino Linotype" w:hAnsi="Palatino Linotype"/>
          <w:sz w:val="24"/>
          <w:szCs w:val="24"/>
        </w:rPr>
        <w:t xml:space="preserve"> hallássérülés). A fennmaradó, viszonylag ritkább esetekben a hallóideg megbetegedése a hallászavar oka. </w:t>
      </w:r>
    </w:p>
    <w:p w:rsidR="00AB11A2" w:rsidRDefault="00AB11A2" w:rsidP="00AB11A2">
      <w:pPr>
        <w:ind w:left="360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Az idegi eredetű hallásveszteségben szenvedőknél a beszéd hangerejének növelése nem javítja kellő mértékben a beszédértést. Náluk a megemelt hangerő-torzításokat eredményez, ami még nehezebbé teszi a beszédértést, így számukra a hallókészülék viselése elengedhetetlen. Súlyosabb sérüléseknél azonban nem lehet hallókészülékkel sem elérni a beszédhalláshoz szükséges hallásszintet. Ilyen esetekben műtéti eljárással javítják a beszédhallást.</w:t>
      </w:r>
    </w:p>
    <w:p w:rsidR="00AB11A2" w:rsidRDefault="00AB11A2" w:rsidP="00AB11A2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</w:p>
    <w:p w:rsidR="00AB11A2" w:rsidRDefault="00AB11A2" w:rsidP="00510E0B">
      <w:pPr>
        <w:numPr>
          <w:ilvl w:val="0"/>
          <w:numId w:val="24"/>
        </w:num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 w:rsidRPr="00766237">
        <w:rPr>
          <w:rFonts w:ascii="Palatino Linotype" w:hAnsi="Palatino Linotype"/>
          <w:b/>
          <w:bCs/>
          <w:sz w:val="24"/>
          <w:szCs w:val="24"/>
        </w:rPr>
        <w:t>A hallássérülés következményei</w:t>
      </w:r>
    </w:p>
    <w:p w:rsidR="00AB11A2" w:rsidRPr="00766237" w:rsidRDefault="00AB11A2" w:rsidP="00AB11A2">
      <w:pPr>
        <w:autoSpaceDE w:val="0"/>
        <w:autoSpaceDN w:val="0"/>
        <w:adjustRightInd w:val="0"/>
        <w:ind w:left="720"/>
        <w:rPr>
          <w:rFonts w:ascii="Palatino Linotype" w:hAnsi="Palatino Linotype"/>
          <w:b/>
          <w:bCs/>
          <w:sz w:val="24"/>
          <w:szCs w:val="24"/>
        </w:rPr>
      </w:pPr>
    </w:p>
    <w:p w:rsidR="00AB11A2" w:rsidRDefault="00AB11A2" w:rsidP="00AB11A2">
      <w:pPr>
        <w:autoSpaceDE w:val="0"/>
        <w:autoSpaceDN w:val="0"/>
        <w:adjustRightInd w:val="0"/>
        <w:ind w:left="357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 hallássérülés a legsúlyosabban a beszédet és a nyelv kialakulását, kibontakozását érinti.</w:t>
      </w:r>
    </w:p>
    <w:p w:rsidR="00AB11A2" w:rsidRPr="00766237" w:rsidRDefault="00AB11A2" w:rsidP="00AB11A2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</w:p>
    <w:p w:rsidR="00AB11A2" w:rsidRPr="00766237" w:rsidRDefault="00AB11A2" w:rsidP="00AB11A2">
      <w:pPr>
        <w:pStyle w:val="Szvegtrzsbehzssal1"/>
        <w:tabs>
          <w:tab w:val="left" w:pos="794"/>
        </w:tabs>
        <w:ind w:left="1151" w:hanging="794"/>
        <w:jc w:val="both"/>
        <w:rPr>
          <w:rFonts w:ascii="Palatino Linotype" w:hAnsi="Palatino Linotype"/>
          <w:b/>
        </w:rPr>
      </w:pPr>
      <w:r w:rsidRPr="00766237">
        <w:rPr>
          <w:rFonts w:ascii="Palatino Linotype" w:hAnsi="Palatino Linotype"/>
          <w:b/>
        </w:rPr>
        <w:t>4.1</w:t>
      </w:r>
      <w:r>
        <w:rPr>
          <w:rFonts w:ascii="Palatino Linotype" w:hAnsi="Palatino Linotype"/>
          <w:b/>
        </w:rPr>
        <w:t>.</w:t>
      </w:r>
      <w:r w:rsidRPr="00766237">
        <w:rPr>
          <w:rFonts w:ascii="Palatino Linotype" w:hAnsi="Palatino Linotype"/>
          <w:b/>
        </w:rPr>
        <w:t xml:space="preserve"> Az artikuláció és szupraszegmentális elemek alkalmazásának jellemzői hallássérülteknél</w:t>
      </w:r>
    </w:p>
    <w:p w:rsidR="00AB11A2" w:rsidRPr="00766237" w:rsidRDefault="00AB11A2" w:rsidP="00AB11A2">
      <w:pPr>
        <w:pStyle w:val="Szvegtrzsbehzssal1"/>
        <w:ind w:left="357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 xml:space="preserve">Elsősorban azok a beszédhangok alakulnak ki nehezen vagy hibásan, amelyeket a gyermek, fiatal nem jól hall. Minél súlyosabb a hallásveszteség, annál több beszédhangot érint a hibás ejtés és annál inkább kihat a beszédhangra is. Mivel a súlyos fokban hallássérült gyermeknél, fiatalnál nincs vagy gyenge a visszajelzés a </w:t>
      </w:r>
      <w:r w:rsidRPr="00766237">
        <w:rPr>
          <w:rFonts w:ascii="Palatino Linotype" w:hAnsi="Palatino Linotype"/>
        </w:rPr>
        <w:lastRenderedPageBreak/>
        <w:t>hibás képzésről, nem is képes eredményesen kijavítani az artikulációs hibákat külső segítség (</w:t>
      </w:r>
      <w:proofErr w:type="spellStart"/>
      <w:r w:rsidRPr="00766237">
        <w:rPr>
          <w:rFonts w:ascii="Palatino Linotype" w:hAnsi="Palatino Linotype"/>
        </w:rPr>
        <w:t>szurdopedagógus</w:t>
      </w:r>
      <w:proofErr w:type="spellEnd"/>
      <w:r w:rsidRPr="00766237">
        <w:rPr>
          <w:rFonts w:ascii="Palatino Linotype" w:hAnsi="Palatino Linotype"/>
        </w:rPr>
        <w:t xml:space="preserve">) nélkül. Leggyakrabban a sziszegők és a </w:t>
      </w:r>
      <w:proofErr w:type="spellStart"/>
      <w:r w:rsidRPr="00766237">
        <w:rPr>
          <w:rFonts w:ascii="Palatino Linotype" w:hAnsi="Palatino Linotype"/>
        </w:rPr>
        <w:t>gy</w:t>
      </w:r>
      <w:proofErr w:type="spellEnd"/>
      <w:r w:rsidRPr="00766237">
        <w:rPr>
          <w:rFonts w:ascii="Palatino Linotype" w:hAnsi="Palatino Linotype"/>
        </w:rPr>
        <w:t xml:space="preserve">, </w:t>
      </w:r>
      <w:proofErr w:type="spellStart"/>
      <w:r w:rsidRPr="00766237">
        <w:rPr>
          <w:rFonts w:ascii="Palatino Linotype" w:hAnsi="Palatino Linotype"/>
        </w:rPr>
        <w:t>ty</w:t>
      </w:r>
      <w:proofErr w:type="spellEnd"/>
      <w:r w:rsidRPr="00766237">
        <w:rPr>
          <w:rFonts w:ascii="Palatino Linotype" w:hAnsi="Palatino Linotype"/>
        </w:rPr>
        <w:t xml:space="preserve">, c, </w:t>
      </w:r>
      <w:proofErr w:type="spellStart"/>
      <w:r w:rsidRPr="00766237">
        <w:rPr>
          <w:rFonts w:ascii="Palatino Linotype" w:hAnsi="Palatino Linotype"/>
        </w:rPr>
        <w:t>cs</w:t>
      </w:r>
      <w:proofErr w:type="spellEnd"/>
      <w:r w:rsidRPr="00766237">
        <w:rPr>
          <w:rFonts w:ascii="Palatino Linotype" w:hAnsi="Palatino Linotype"/>
        </w:rPr>
        <w:t xml:space="preserve"> hangok a hibásan képzettek, de a magánhangzókban is előfordulhatnak cserék. A kiejtési hibák mellett a beszéd minőségét rontja a beszédprozódiai elemek hibája vagy hiánya. Jellemzője a monoton, kevésbé dallamos, hibásan hangsúlyozott, ritmustalan, lassú tempójú beszéd. Az artikulációs és a szupraszegmentális hibák hallókészülék alkalmazásával, valamint az egyéni szükségletekhez igazodó hallás-, beszédnevelési eljárásokkal eredményesen javíthatók.</w:t>
      </w:r>
    </w:p>
    <w:p w:rsidR="00AB11A2" w:rsidRPr="00766237" w:rsidRDefault="00AB11A2" w:rsidP="00AB11A2">
      <w:pPr>
        <w:pStyle w:val="Szvegtrzsbehzssal1"/>
        <w:ind w:left="357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 xml:space="preserve">A súlyos hallássérültek beszédének jellemző vonásai lehetnek </w:t>
      </w:r>
    </w:p>
    <w:p w:rsidR="00AB11A2" w:rsidRPr="00766237" w:rsidRDefault="00AB11A2" w:rsidP="00510E0B">
      <w:pPr>
        <w:pStyle w:val="Szvegtrzsbehzssal1"/>
        <w:numPr>
          <w:ilvl w:val="0"/>
          <w:numId w:val="15"/>
        </w:numPr>
        <w:spacing w:after="0"/>
        <w:ind w:left="1071" w:hanging="357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>Elmosódott, hasonló hangzású magánhangzók</w:t>
      </w:r>
    </w:p>
    <w:p w:rsidR="00AB11A2" w:rsidRPr="00766237" w:rsidRDefault="00AB11A2" w:rsidP="00510E0B">
      <w:pPr>
        <w:pStyle w:val="Szvegtrzsbehzssal1"/>
        <w:numPr>
          <w:ilvl w:val="0"/>
          <w:numId w:val="15"/>
        </w:numPr>
        <w:spacing w:after="0"/>
        <w:ind w:left="1071" w:hanging="357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>Lelassult beszédtempó</w:t>
      </w:r>
    </w:p>
    <w:p w:rsidR="00AB11A2" w:rsidRPr="00766237" w:rsidRDefault="00AB11A2" w:rsidP="00510E0B">
      <w:pPr>
        <w:pStyle w:val="Szvegtrzsbehzssal1"/>
        <w:numPr>
          <w:ilvl w:val="0"/>
          <w:numId w:val="15"/>
        </w:numPr>
        <w:spacing w:after="0"/>
        <w:ind w:left="1071" w:hanging="357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>Bizonytalan izomfeszültséggel képzett szavak</w:t>
      </w:r>
    </w:p>
    <w:p w:rsidR="00AB11A2" w:rsidRPr="00766237" w:rsidRDefault="00AB11A2" w:rsidP="00510E0B">
      <w:pPr>
        <w:pStyle w:val="Szvegtrzsbehzssal1"/>
        <w:numPr>
          <w:ilvl w:val="0"/>
          <w:numId w:val="15"/>
        </w:numPr>
        <w:spacing w:after="0"/>
        <w:ind w:left="1071" w:hanging="357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>Gyakran hibás vagy hiányzó sziszegő hangok</w:t>
      </w:r>
    </w:p>
    <w:p w:rsidR="00AB11A2" w:rsidRPr="00766237" w:rsidRDefault="00AB11A2" w:rsidP="00510E0B">
      <w:pPr>
        <w:pStyle w:val="Szvegtrzsbehzssal1"/>
        <w:numPr>
          <w:ilvl w:val="0"/>
          <w:numId w:val="15"/>
        </w:numPr>
        <w:spacing w:after="0"/>
        <w:ind w:left="1071" w:hanging="357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>Helytelen levegővétel</w:t>
      </w:r>
    </w:p>
    <w:p w:rsidR="00AB11A2" w:rsidRPr="00766237" w:rsidRDefault="00AB11A2" w:rsidP="00510E0B">
      <w:pPr>
        <w:pStyle w:val="Szvegtrzsbehzssal1"/>
        <w:numPr>
          <w:ilvl w:val="0"/>
          <w:numId w:val="15"/>
        </w:numPr>
        <w:spacing w:after="0"/>
        <w:ind w:left="1071" w:hanging="357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>Gyakori orrhangzósság</w:t>
      </w:r>
    </w:p>
    <w:p w:rsidR="00AB11A2" w:rsidRPr="00766237" w:rsidRDefault="00AB11A2" w:rsidP="00510E0B">
      <w:pPr>
        <w:pStyle w:val="Szvegtrzsbehzssal1"/>
        <w:numPr>
          <w:ilvl w:val="0"/>
          <w:numId w:val="15"/>
        </w:numPr>
        <w:spacing w:after="0"/>
        <w:ind w:left="1071" w:hanging="357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>Feszített hangszalagréssel képezz hangok (fejhang)</w:t>
      </w:r>
    </w:p>
    <w:p w:rsidR="00AB11A2" w:rsidRPr="00766237" w:rsidRDefault="00AB11A2" w:rsidP="00510E0B">
      <w:pPr>
        <w:pStyle w:val="Szvegtrzsbehzssal1"/>
        <w:numPr>
          <w:ilvl w:val="0"/>
          <w:numId w:val="15"/>
        </w:numPr>
        <w:spacing w:after="0"/>
        <w:ind w:left="1071" w:hanging="357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>Gyakori hangcserék a hasonló képzésű, a hasonló területeken képzett, hasonló hangzású és hasonló vizuális képet nyújtó hangok között</w:t>
      </w:r>
    </w:p>
    <w:p w:rsidR="00AB11A2" w:rsidRPr="00766237" w:rsidRDefault="00AB11A2" w:rsidP="00510E0B">
      <w:pPr>
        <w:pStyle w:val="Szvegtrzsbehzssal1"/>
        <w:numPr>
          <w:ilvl w:val="0"/>
          <w:numId w:val="15"/>
        </w:numPr>
        <w:spacing w:after="0"/>
        <w:ind w:left="1071" w:hanging="357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>Ritmustalan, hangsúlytalan, dinamikátlan beszédtempó</w:t>
      </w:r>
    </w:p>
    <w:p w:rsidR="00AB11A2" w:rsidRPr="00766237" w:rsidRDefault="00AB11A2" w:rsidP="00510E0B">
      <w:pPr>
        <w:pStyle w:val="Szvegtrzsbehzssal1"/>
        <w:numPr>
          <w:ilvl w:val="0"/>
          <w:numId w:val="15"/>
        </w:numPr>
        <w:spacing w:after="0"/>
        <w:ind w:left="1071" w:hanging="357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>Darabos, zavart ritmus</w:t>
      </w:r>
    </w:p>
    <w:p w:rsidR="00AB11A2" w:rsidRPr="00766237" w:rsidRDefault="00AB11A2" w:rsidP="00AB11A2">
      <w:pPr>
        <w:pStyle w:val="Szvegtrzsbehzssal1"/>
        <w:ind w:left="357"/>
        <w:jc w:val="both"/>
        <w:rPr>
          <w:rFonts w:ascii="Palatino Linotype" w:hAnsi="Palatino Linotype"/>
        </w:rPr>
      </w:pPr>
    </w:p>
    <w:p w:rsidR="00AB11A2" w:rsidRPr="00766237" w:rsidRDefault="00AB11A2" w:rsidP="00AB11A2">
      <w:pPr>
        <w:pStyle w:val="Szvegtrzsbehzssal1"/>
        <w:ind w:left="357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>A hibás ejtés gyakran vezet helyesírási hibákhoz. A gyermek, fiatal úgy írja le a szavakat, ahogyan ejti őket, vagyis gyakran hibásan. Ez a hiba az írás és az olvasás egyidejű alkalmazásával jól javítható, és a kiejtésre is pozitívan hat.</w:t>
      </w:r>
    </w:p>
    <w:p w:rsidR="00AB11A2" w:rsidRDefault="00AB11A2" w:rsidP="00AB11A2">
      <w:pPr>
        <w:pStyle w:val="Szvegtrzsbehzssal1"/>
        <w:ind w:left="0"/>
        <w:jc w:val="both"/>
        <w:rPr>
          <w:rFonts w:ascii="Palatino Linotype" w:hAnsi="Palatino Linotype"/>
          <w:b/>
        </w:rPr>
      </w:pPr>
    </w:p>
    <w:p w:rsidR="00AB11A2" w:rsidRPr="00766237" w:rsidRDefault="00AB11A2" w:rsidP="00AB11A2">
      <w:pPr>
        <w:pStyle w:val="Szvegtrzsbehzssal1"/>
        <w:tabs>
          <w:tab w:val="left" w:pos="794"/>
        </w:tabs>
        <w:ind w:left="357"/>
        <w:jc w:val="both"/>
        <w:rPr>
          <w:rFonts w:ascii="Palatino Linotype" w:hAnsi="Palatino Linotype"/>
          <w:b/>
        </w:rPr>
      </w:pPr>
      <w:r w:rsidRPr="00766237">
        <w:rPr>
          <w:rFonts w:ascii="Palatino Linotype" w:hAnsi="Palatino Linotype"/>
          <w:b/>
        </w:rPr>
        <w:t>4.2.</w:t>
      </w:r>
      <w:r>
        <w:rPr>
          <w:rFonts w:ascii="Palatino Linotype" w:hAnsi="Palatino Linotype"/>
          <w:b/>
        </w:rPr>
        <w:t xml:space="preserve"> </w:t>
      </w:r>
      <w:r w:rsidRPr="00766237">
        <w:rPr>
          <w:rFonts w:ascii="Palatino Linotype" w:hAnsi="Palatino Linotype"/>
          <w:b/>
        </w:rPr>
        <w:t>A szókincs jellegzetességei hallássérülteknél</w:t>
      </w:r>
    </w:p>
    <w:p w:rsidR="00AB11A2" w:rsidRPr="00766237" w:rsidRDefault="00AB11A2" w:rsidP="00AB11A2">
      <w:pPr>
        <w:pStyle w:val="Szvegtrzsbehzssal1"/>
        <w:ind w:left="357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 xml:space="preserve">Minél nagyobb a halláskárosodás mértéke, annál szűkebb mind az aktív, mind a passzív szókincs. A szókincset sok olvasással, társalgással bővíthetjük. A nyelvi és beszédfejlesztő munka minden iskolai foglalkozásnak kiemelt feladata, a társalgáshoz, manipulációhoz, beszélgetéshez kapcsolt szókincsfejlesztéssel, a szavak jelentésének állandó tisztázásával. A szókincs hiányosságai vezetnek a beszédértés zavaraihoz és az alacsonyabb olvasási szinthez. A szókincsbeli elmaradás minőségileg különbözhet a pedagógusok által tapasztalt szűkített nyelvi kóddal beszélő gyermek, fiatal szókincsbeli hiányosságaitól. Mivel a hallássérült gyermek, fiatal beszédelsajátítása mesterséges tanulási folyamat eredménye, szókincséből egyszerű, hétköznapi fogalmak is hiányozhatnak, ugyanakkor magasabb szintű kifejezéseket ismerhetnek. A hallássérült gyermek, fiatal nehézségei elsősorban a szövegértés vonalán és kevésbé az olvasástechnika területén jelentkeznek. Az olvasástechnikai problémák általában a kezdeti szakaszt </w:t>
      </w:r>
      <w:r w:rsidRPr="00766237">
        <w:rPr>
          <w:rFonts w:ascii="Palatino Linotype" w:hAnsi="Palatino Linotype"/>
        </w:rPr>
        <w:lastRenderedPageBreak/>
        <w:t>jellemzik, míg a szövegértési problémák gyakran fennmaradnak az iskoláztatás évei alatt. Ennek oka az, hogy habár a hallássérült gyermek, fiatal egyre több szót és kifejezést ismer meg, a szövegek nyelvi szintje folyamatosan emelkedik. A szövegértési problémákat a szűkebb szókincs, a szinonimák ismeretének hiánya, illetve a mondatok helytelen tagolása okozhatja.</w:t>
      </w:r>
    </w:p>
    <w:p w:rsidR="00AB11A2" w:rsidRPr="00766237" w:rsidRDefault="00AB11A2" w:rsidP="00AB11A2">
      <w:pPr>
        <w:pStyle w:val="Szvegtrzsbehzssal1"/>
        <w:ind w:left="357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>Minél többet társalog a gyermek, fiatal, minél többet olvas, annál erősebb ütemben fog gyarapodni a szókincse.</w:t>
      </w:r>
    </w:p>
    <w:p w:rsidR="00AB11A2" w:rsidRDefault="00AB11A2" w:rsidP="00AB11A2">
      <w:pPr>
        <w:pStyle w:val="Szvegtrzsbehzssal1"/>
        <w:ind w:left="357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>Fontos szempont a hallássérültekkel való kommunikáció tekintetében, hogy mindig meg kell győződni róla, hogy a gyermek, fiatal, illetve a fiatal, felnőtt hallássérült megértette-e azt, amit közölni szerettünk volna vele. Célszerű a rövid, pontos, egyszerű fogalmakkal megfogalmazott instrukciók adása, néhány kérdéssel a megértés ellenőrzés</w:t>
      </w:r>
    </w:p>
    <w:p w:rsidR="00AB11A2" w:rsidRDefault="00AB11A2" w:rsidP="00AB11A2">
      <w:pPr>
        <w:pStyle w:val="Szvegtrzsbehzssal1"/>
        <w:tabs>
          <w:tab w:val="left" w:pos="794"/>
        </w:tabs>
        <w:ind w:left="357"/>
        <w:jc w:val="both"/>
        <w:rPr>
          <w:rFonts w:ascii="Palatino Linotype" w:hAnsi="Palatino Linotype"/>
          <w:b/>
        </w:rPr>
      </w:pPr>
    </w:p>
    <w:p w:rsidR="00AB11A2" w:rsidRPr="00766237" w:rsidRDefault="00AB11A2" w:rsidP="00AB11A2">
      <w:pPr>
        <w:pStyle w:val="Szvegtrzsbehzssal1"/>
        <w:tabs>
          <w:tab w:val="left" w:pos="794"/>
        </w:tabs>
        <w:ind w:left="357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  <w:b/>
        </w:rPr>
        <w:t>4.3. A beszéd grammatikájának jellemzői hallássérülteknél</w:t>
      </w:r>
    </w:p>
    <w:p w:rsidR="00AB11A2" w:rsidRPr="00766237" w:rsidRDefault="00AB11A2" w:rsidP="00AB11A2">
      <w:pPr>
        <w:pStyle w:val="Szvegtrzsbehzssal1"/>
        <w:ind w:left="357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>A súlyos fokban halláskárosodott gyermekek, fiatalok beszédében gyakoriak a grammatikai hibák. Mivel a toldalékok általában hangsúlytalan és gyakran szóvégi helyzetben fordulnak elő, gyakori az elhagyásuk, felcserélésük. A grammatikai hibák száma elsősorban a szituációkhoz kötött, köznapi helyzetekhez kapcsolódó irányított társalgásokkal és rendszeres olvasással csökkenthető.</w:t>
      </w:r>
    </w:p>
    <w:p w:rsidR="00AB11A2" w:rsidRPr="00766237" w:rsidRDefault="00AB11A2" w:rsidP="00AB11A2">
      <w:pPr>
        <w:pStyle w:val="Szvegtrzsbehzssal1"/>
        <w:ind w:left="0"/>
        <w:jc w:val="both"/>
        <w:rPr>
          <w:rFonts w:ascii="Palatino Linotype" w:hAnsi="Palatino Linotype"/>
        </w:rPr>
      </w:pPr>
    </w:p>
    <w:p w:rsidR="00AB11A2" w:rsidRPr="00766237" w:rsidRDefault="00AB11A2" w:rsidP="00AB11A2">
      <w:pPr>
        <w:pStyle w:val="Szvegtrzsbehzssal1"/>
        <w:tabs>
          <w:tab w:val="left" w:pos="794"/>
        </w:tabs>
        <w:ind w:left="357"/>
        <w:jc w:val="both"/>
        <w:rPr>
          <w:rFonts w:ascii="Palatino Linotype" w:hAnsi="Palatino Linotype"/>
          <w:b/>
        </w:rPr>
      </w:pPr>
      <w:r w:rsidRPr="00766237">
        <w:rPr>
          <w:rFonts w:ascii="Palatino Linotype" w:hAnsi="Palatino Linotype"/>
          <w:b/>
        </w:rPr>
        <w:t>4.4. A beszédértés jellemzői hallássérülteknél</w:t>
      </w:r>
    </w:p>
    <w:p w:rsidR="00AB11A2" w:rsidRPr="00766237" w:rsidRDefault="00AB11A2" w:rsidP="00AB11A2">
      <w:pPr>
        <w:pStyle w:val="Szvegtrzsbehzssal1"/>
        <w:ind w:left="357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 xml:space="preserve">A nyelvi nehézségek nemcsak az aktív nyelvhasználatot, hanem a beszédértés területét is érinthetik. A hallássérült gyermek, fiatal, fiatalok a halláson kívül a szájról olvasást is felhasználják a beszédértés segítésére, ennek mértéke gyermek, fiatalonként változó. </w:t>
      </w:r>
    </w:p>
    <w:p w:rsidR="00AB11A2" w:rsidRPr="00766237" w:rsidRDefault="00AB11A2" w:rsidP="00AB11A2">
      <w:pPr>
        <w:pStyle w:val="Szvegtrzsbehzssal1"/>
        <w:ind w:left="357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 xml:space="preserve">A szájról olvasás megkönnyítése </w:t>
      </w:r>
      <w:proofErr w:type="gramStart"/>
      <w:r w:rsidRPr="00766237">
        <w:rPr>
          <w:rFonts w:ascii="Palatino Linotype" w:hAnsi="Palatino Linotype"/>
        </w:rPr>
        <w:t>azáltal</w:t>
      </w:r>
      <w:proofErr w:type="gramEnd"/>
      <w:r w:rsidRPr="00766237">
        <w:rPr>
          <w:rFonts w:ascii="Palatino Linotype" w:hAnsi="Palatino Linotype"/>
        </w:rPr>
        <w:t xml:space="preserve"> lehetséges, ha a pedagógus minden fontosabb közlésnél a hallássérült gyermek, fiatal felé fordul. További segítséget jelent a természetes artikuláció, a normális beszédtempó. Téves hiedelem, hogy a hallássérült gyermek, fiatal könnyebben érti a beszédet, ha az nagyon tagolt, lassú, az artikuláció eltúlzott. Előnyös a szájról olvasás szempontjából az is, ha a pedagógus nem járkál beszéd közben. A szájról olvasást nehezítheti a pedagógus arcába hulló haj (férfiaknál bajusz és szakáll), a fényviszonyok, valamint az, ha a beszélő a száját véletlenül eltakarja.</w:t>
      </w:r>
    </w:p>
    <w:p w:rsidR="00AB11A2" w:rsidRDefault="00AB11A2" w:rsidP="00AB11A2">
      <w:pPr>
        <w:pStyle w:val="Szvegtrzsbehzssal1"/>
        <w:ind w:left="357"/>
        <w:jc w:val="both"/>
        <w:rPr>
          <w:rFonts w:ascii="Palatino Linotype" w:hAnsi="Palatino Linotype"/>
        </w:rPr>
      </w:pPr>
      <w:r w:rsidRPr="00766237">
        <w:rPr>
          <w:rFonts w:ascii="Palatino Linotype" w:hAnsi="Palatino Linotype"/>
        </w:rPr>
        <w:t xml:space="preserve">Előnyös, ha egyszerre csak egy ember beszél a hallássérülttel, természetes, jól hangsúlyozott, érthető beszédtempóban. Ha többen beszélgetnek, ne vágjanak egymás szavába, közlési szándékukat jelezzék. </w:t>
      </w:r>
    </w:p>
    <w:p w:rsidR="00AB11A2" w:rsidRPr="00766237" w:rsidRDefault="00AB11A2" w:rsidP="00AB11A2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</w:p>
    <w:p w:rsidR="00AB11A2" w:rsidRPr="00766237" w:rsidRDefault="00AB11A2" w:rsidP="00510E0B">
      <w:pPr>
        <w:numPr>
          <w:ilvl w:val="0"/>
          <w:numId w:val="24"/>
        </w:num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 w:rsidRPr="00766237">
        <w:rPr>
          <w:rFonts w:ascii="Palatino Linotype" w:hAnsi="Palatino Linotype"/>
          <w:b/>
          <w:bCs/>
          <w:sz w:val="24"/>
          <w:szCs w:val="24"/>
        </w:rPr>
        <w:lastRenderedPageBreak/>
        <w:t>A hallássérült gyermek, fiatal együttnevelése halló társaikkal</w:t>
      </w:r>
    </w:p>
    <w:p w:rsidR="00AB11A2" w:rsidRPr="00766237" w:rsidRDefault="00AB11A2" w:rsidP="00AB11A2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B11A2" w:rsidRPr="00766237" w:rsidRDefault="00AB11A2" w:rsidP="00AB11A2">
      <w:pPr>
        <w:tabs>
          <w:tab w:val="left" w:pos="794"/>
        </w:tabs>
        <w:autoSpaceDE w:val="0"/>
        <w:autoSpaceDN w:val="0"/>
        <w:adjustRightInd w:val="0"/>
        <w:ind w:left="360" w:firstLine="794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b/>
          <w:sz w:val="24"/>
          <w:szCs w:val="24"/>
        </w:rPr>
        <w:t>5.1.</w:t>
      </w:r>
      <w:r w:rsidRPr="00766237">
        <w:rPr>
          <w:rFonts w:ascii="Palatino Linotype" w:hAnsi="Palatino Linotype"/>
          <w:sz w:val="24"/>
          <w:szCs w:val="24"/>
        </w:rPr>
        <w:t xml:space="preserve"> </w:t>
      </w:r>
      <w:r w:rsidRPr="00766237">
        <w:rPr>
          <w:rFonts w:ascii="Palatino Linotype" w:hAnsi="Palatino Linotype"/>
          <w:b/>
          <w:sz w:val="24"/>
          <w:szCs w:val="24"/>
        </w:rPr>
        <w:t>A</w:t>
      </w:r>
      <w:r w:rsidRPr="00766237">
        <w:rPr>
          <w:rFonts w:ascii="Palatino Linotype" w:hAnsi="Palatino Linotype"/>
          <w:sz w:val="24"/>
          <w:szCs w:val="24"/>
        </w:rPr>
        <w:t xml:space="preserve"> </w:t>
      </w:r>
      <w:r w:rsidRPr="00766237">
        <w:rPr>
          <w:rFonts w:ascii="Palatino Linotype" w:hAnsi="Palatino Linotype"/>
          <w:b/>
          <w:bCs/>
          <w:sz w:val="24"/>
          <w:szCs w:val="24"/>
        </w:rPr>
        <w:t xml:space="preserve">szegregáció </w:t>
      </w:r>
      <w:r w:rsidRPr="00766237">
        <w:rPr>
          <w:rFonts w:ascii="Palatino Linotype" w:hAnsi="Palatino Linotype"/>
          <w:sz w:val="24"/>
          <w:szCs w:val="24"/>
        </w:rPr>
        <w:t xml:space="preserve">a fogyatékosok és nem fogyatékosok egymástól elkülönített oktatását jelenti. A </w:t>
      </w:r>
      <w:proofErr w:type="spellStart"/>
      <w:r w:rsidRPr="00766237">
        <w:rPr>
          <w:rFonts w:ascii="Palatino Linotype" w:hAnsi="Palatino Linotype"/>
          <w:sz w:val="24"/>
          <w:szCs w:val="24"/>
        </w:rPr>
        <w:t>szegregált</w:t>
      </w:r>
      <w:proofErr w:type="spellEnd"/>
      <w:r w:rsidRPr="00766237">
        <w:rPr>
          <w:rFonts w:ascii="Palatino Linotype" w:hAnsi="Palatino Linotype"/>
          <w:sz w:val="24"/>
          <w:szCs w:val="24"/>
        </w:rPr>
        <w:t xml:space="preserve">, speciális iskolai oktatás igyekszik ideális feltételeket biztosítani (kis osztálylétszám, szakemberek megléte). Számos indoka lehet annak, hogy a gyermek, fiatal, </w:t>
      </w:r>
      <w:proofErr w:type="spellStart"/>
      <w:r w:rsidRPr="00766237">
        <w:rPr>
          <w:rFonts w:ascii="Palatino Linotype" w:hAnsi="Palatino Linotype"/>
          <w:sz w:val="24"/>
          <w:szCs w:val="24"/>
        </w:rPr>
        <w:t>fiatal</w:t>
      </w:r>
      <w:proofErr w:type="spellEnd"/>
      <w:r w:rsidRPr="00766237">
        <w:rPr>
          <w:rFonts w:ascii="Palatino Linotype" w:hAnsi="Palatino Linotype"/>
          <w:sz w:val="24"/>
          <w:szCs w:val="24"/>
        </w:rPr>
        <w:t xml:space="preserve"> speciális iskolába, </w:t>
      </w:r>
      <w:proofErr w:type="spellStart"/>
      <w:r w:rsidRPr="00766237">
        <w:rPr>
          <w:rFonts w:ascii="Palatino Linotype" w:hAnsi="Palatino Linotype"/>
          <w:sz w:val="24"/>
          <w:szCs w:val="24"/>
        </w:rPr>
        <w:t>szegregált</w:t>
      </w:r>
      <w:proofErr w:type="spellEnd"/>
      <w:r w:rsidRPr="00766237">
        <w:rPr>
          <w:rFonts w:ascii="Palatino Linotype" w:hAnsi="Palatino Linotype"/>
          <w:sz w:val="24"/>
          <w:szCs w:val="24"/>
        </w:rPr>
        <w:t xml:space="preserve"> szervezési formában tanul.</w:t>
      </w:r>
    </w:p>
    <w:p w:rsidR="00AB11A2" w:rsidRPr="00766237" w:rsidRDefault="00AB11A2" w:rsidP="00AB11A2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AB11A2" w:rsidRPr="00766237" w:rsidRDefault="00AB11A2" w:rsidP="00AB11A2">
      <w:pPr>
        <w:tabs>
          <w:tab w:val="left" w:pos="794"/>
        </w:tabs>
        <w:autoSpaceDE w:val="0"/>
        <w:autoSpaceDN w:val="0"/>
        <w:adjustRightInd w:val="0"/>
        <w:ind w:left="360" w:firstLine="794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b/>
          <w:sz w:val="24"/>
          <w:szCs w:val="24"/>
        </w:rPr>
        <w:t>5.2</w:t>
      </w:r>
      <w:r w:rsidRPr="00766237">
        <w:rPr>
          <w:rFonts w:ascii="Palatino Linotype" w:hAnsi="Palatino Linotype"/>
          <w:sz w:val="24"/>
          <w:szCs w:val="24"/>
        </w:rPr>
        <w:t xml:space="preserve"> A másik forma az </w:t>
      </w:r>
      <w:r w:rsidRPr="00766237">
        <w:rPr>
          <w:rFonts w:ascii="Palatino Linotype" w:hAnsi="Palatino Linotype"/>
          <w:b/>
          <w:bCs/>
          <w:sz w:val="24"/>
          <w:szCs w:val="24"/>
        </w:rPr>
        <w:t xml:space="preserve">integráció </w:t>
      </w:r>
      <w:r w:rsidRPr="00766237">
        <w:rPr>
          <w:rFonts w:ascii="Palatino Linotype" w:hAnsi="Palatino Linotype"/>
          <w:sz w:val="24"/>
          <w:szCs w:val="24"/>
        </w:rPr>
        <w:t>(fogadás). Hazánkban legelterjedtebb az egyéni teljes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766237">
        <w:rPr>
          <w:rFonts w:ascii="Palatino Linotype" w:hAnsi="Palatino Linotype"/>
          <w:sz w:val="24"/>
          <w:szCs w:val="24"/>
        </w:rPr>
        <w:t xml:space="preserve">integráció. A hallássérült gyermek, fiatal, </w:t>
      </w:r>
      <w:proofErr w:type="spellStart"/>
      <w:r w:rsidRPr="00766237">
        <w:rPr>
          <w:rFonts w:ascii="Palatino Linotype" w:hAnsi="Palatino Linotype"/>
          <w:sz w:val="24"/>
          <w:szCs w:val="24"/>
        </w:rPr>
        <w:t>fiatal</w:t>
      </w:r>
      <w:proofErr w:type="spellEnd"/>
      <w:r w:rsidRPr="00766237">
        <w:rPr>
          <w:rFonts w:ascii="Palatino Linotype" w:hAnsi="Palatino Linotype"/>
          <w:sz w:val="24"/>
          <w:szCs w:val="24"/>
        </w:rPr>
        <w:t xml:space="preserve"> a tanítás teljes idejét a többségi (halló) osztályban tölti.</w:t>
      </w:r>
    </w:p>
    <w:p w:rsidR="00AB11A2" w:rsidRPr="004B5D27" w:rsidRDefault="00AB11A2" w:rsidP="00AB11A2">
      <w:pPr>
        <w:tabs>
          <w:tab w:val="left" w:pos="794"/>
        </w:tabs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4B5D27">
        <w:rPr>
          <w:rFonts w:ascii="Palatino Linotype" w:hAnsi="Palatino Linotype"/>
          <w:sz w:val="24"/>
          <w:szCs w:val="24"/>
        </w:rPr>
        <w:t>Az sikeres integrációnak számos objektív feltétele van: a korai felismerés, a hallókészülékkel való ellátás, a szakértői és rehabilitációs bizottság által meghatározott szakmai szolgáltatások biztosítása. Korai hallás - és beszédfejlesztés, a támogató család, a tanterem kedvező akusztikai jellemzői, az adó-vevő készülék használata, az integrációt segítő gyógypedagógus közreműködése, igény esetén pedagógiai asszisztens és jeltolmács segítsége.</w:t>
      </w:r>
    </w:p>
    <w:p w:rsidR="00AB11A2" w:rsidRPr="004B5D27" w:rsidRDefault="00AB11A2" w:rsidP="00AB11A2">
      <w:pPr>
        <w:tabs>
          <w:tab w:val="left" w:pos="794"/>
        </w:tabs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4B5D27">
        <w:rPr>
          <w:rFonts w:ascii="Palatino Linotype" w:hAnsi="Palatino Linotype"/>
          <w:sz w:val="24"/>
          <w:szCs w:val="24"/>
        </w:rPr>
        <w:t>A hallássérültekkel foglalkozó többségi pedagógusnak sokrétű feladatot kell megoldania egyidejűleg. Ismernie kell a sérülés sajátosságait, a habilitációs/rehabilitációs lehetőségeket. Tisztában kell lennie azzal, hogy a gyermek, fiatal milyen mértékben képes információt felvenni a hallása révén, mennyiben támaszkodik a szájról olvasásra.</w:t>
      </w:r>
    </w:p>
    <w:p w:rsidR="00AB11A2" w:rsidRPr="004B5D27" w:rsidRDefault="00AB11A2" w:rsidP="00AB11A2">
      <w:pPr>
        <w:tabs>
          <w:tab w:val="left" w:pos="794"/>
        </w:tabs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4B5D27">
        <w:rPr>
          <w:rFonts w:ascii="Palatino Linotype" w:hAnsi="Palatino Linotype"/>
          <w:sz w:val="24"/>
          <w:szCs w:val="24"/>
        </w:rPr>
        <w:t>Mindezekhez nélkülözhetetlen az egyes nevelési helyzetekben az egyéni különbségek figyelembevétele és pedagógiai kezelése. Az egyéni különbségek a hallássérülés minőségétől, mértékétől és a tanuló mentális és személyi adottságától függ.</w:t>
      </w:r>
    </w:p>
    <w:p w:rsidR="00AB11A2" w:rsidRPr="004B5D27" w:rsidRDefault="00AB11A2" w:rsidP="00AB11A2">
      <w:pPr>
        <w:tabs>
          <w:tab w:val="left" w:pos="794"/>
        </w:tabs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4B5D27">
        <w:rPr>
          <w:rFonts w:ascii="Palatino Linotype" w:hAnsi="Palatino Linotype"/>
          <w:sz w:val="24"/>
          <w:szCs w:val="24"/>
        </w:rPr>
        <w:t>A hallássérült diákok számára fontos motiváló tényező, ha a halló társaik elfogadják őket, így a képzésben is sikeresebbé válnak.</w:t>
      </w:r>
    </w:p>
    <w:p w:rsidR="00AB11A2" w:rsidRPr="004B5D27" w:rsidRDefault="00AB11A2" w:rsidP="00AB11A2">
      <w:pPr>
        <w:tabs>
          <w:tab w:val="left" w:pos="794"/>
        </w:tabs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4B5D27">
        <w:rPr>
          <w:rFonts w:ascii="Palatino Linotype" w:hAnsi="Palatino Linotype"/>
          <w:sz w:val="24"/>
          <w:szCs w:val="24"/>
        </w:rPr>
        <w:t>Számolnunk kell szubjektív feltételekkel is az integráció tekintetében: az intellektuális képességek, a pozitív személyiségjegyek, az érthető beszéd, a jó beszédmegértési szint, nyelvi tanulékonyság, szorgalom, terhelhetőség, családi háttér.</w:t>
      </w:r>
    </w:p>
    <w:p w:rsidR="00AB11A2" w:rsidRPr="00766237" w:rsidRDefault="00AB11A2" w:rsidP="00AB11A2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</w:p>
    <w:p w:rsidR="00AB11A2" w:rsidRDefault="00AB11A2" w:rsidP="00510E0B">
      <w:pPr>
        <w:numPr>
          <w:ilvl w:val="0"/>
          <w:numId w:val="24"/>
        </w:num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 w:rsidRPr="005A5821">
        <w:rPr>
          <w:rFonts w:ascii="Palatino Linotype" w:hAnsi="Palatino Linotype"/>
          <w:b/>
          <w:bCs/>
          <w:sz w:val="24"/>
          <w:szCs w:val="24"/>
        </w:rPr>
        <w:t>A hallássérültek által használt technikai eszközök</w:t>
      </w:r>
    </w:p>
    <w:p w:rsidR="00AB11A2" w:rsidRPr="00766237" w:rsidRDefault="00AB11A2" w:rsidP="00AB11A2">
      <w:pPr>
        <w:autoSpaceDE w:val="0"/>
        <w:autoSpaceDN w:val="0"/>
        <w:adjustRightInd w:val="0"/>
        <w:ind w:left="720"/>
        <w:rPr>
          <w:rFonts w:ascii="Palatino Linotype" w:hAnsi="Palatino Linotype"/>
          <w:b/>
          <w:bCs/>
          <w:sz w:val="24"/>
          <w:szCs w:val="24"/>
        </w:rPr>
      </w:pPr>
    </w:p>
    <w:p w:rsidR="00AB11A2" w:rsidRPr="00766237" w:rsidRDefault="00AB11A2" w:rsidP="00AB11A2">
      <w:pPr>
        <w:tabs>
          <w:tab w:val="left" w:pos="794"/>
        </w:tabs>
        <w:ind w:left="720"/>
        <w:rPr>
          <w:rFonts w:ascii="Palatino Linotype" w:hAnsi="Palatino Linotype"/>
          <w:b/>
          <w:bCs/>
          <w:sz w:val="24"/>
          <w:szCs w:val="24"/>
        </w:rPr>
      </w:pPr>
      <w:r w:rsidRPr="00766237">
        <w:rPr>
          <w:rFonts w:ascii="Palatino Linotype" w:hAnsi="Palatino Linotype"/>
          <w:b/>
          <w:bCs/>
          <w:sz w:val="24"/>
          <w:szCs w:val="24"/>
        </w:rPr>
        <w:t>6.1. A hallókészülék</w:t>
      </w:r>
    </w:p>
    <w:p w:rsidR="00AB11A2" w:rsidRPr="00766237" w:rsidRDefault="00AB11A2" w:rsidP="00AB11A2">
      <w:pPr>
        <w:ind w:left="720"/>
        <w:jc w:val="both"/>
        <w:rPr>
          <w:rFonts w:ascii="Palatino Linotype" w:hAnsi="Palatino Linotype"/>
          <w:bCs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 xml:space="preserve">Ma már nem létezik olyan hallássérülés, amit ne lehetne részben vagy teljesen korrigálni. Ez történhet hallókészülékkel - olyan súlyos esetekben pedig, amikor a hallókészülék nem biztosít megfelelő erősítést -, műtéti eljárással biztosítható a hallás élménye. A modern hallókészülék elemmel vagy akkumulátorral táplált miniatűr hangerősítő készülék. A levegőben terjedő hangrezgéseket egy érzékeny mikrofon felfogja, és elektromos rezgésekké </w:t>
      </w:r>
      <w:r w:rsidRPr="00766237">
        <w:rPr>
          <w:rFonts w:ascii="Palatino Linotype" w:hAnsi="Palatino Linotype"/>
          <w:sz w:val="24"/>
          <w:szCs w:val="24"/>
        </w:rPr>
        <w:lastRenderedPageBreak/>
        <w:t>alakítja, felerősíti, majd visszaalakítja hanghullámokká. A hallókészülékkel történő ellátás elsődleges célja, hogy a készülék biztosítsa a beszéd meghallásához legmegfelelőbb erősítést - azaz, hogy a hallókészülékkel erősített fülön mért eredmények illeszkedjenek az optimális beszédmezőbe.</w:t>
      </w:r>
      <w:r w:rsidRPr="00766237">
        <w:rPr>
          <w:rFonts w:ascii="Palatino Linotype" w:hAnsi="Palatino Linotype"/>
          <w:bCs/>
          <w:sz w:val="24"/>
          <w:szCs w:val="24"/>
        </w:rPr>
        <w:t xml:space="preserve"> </w:t>
      </w:r>
      <w:r w:rsidRPr="00766237">
        <w:rPr>
          <w:rFonts w:ascii="Palatino Linotype" w:hAnsi="Palatino Linotype"/>
          <w:sz w:val="24"/>
          <w:szCs w:val="24"/>
        </w:rPr>
        <w:t xml:space="preserve">A hallás javítására kifejlesztett készülékek szinte minden igényt ki tudnak elégíteni. A hallókészülékek mérete igen változatos, a fül mögé helyezhető változattól egészen a hallójáratba mélyen behelyezhetőkig hozzáférhetőek. A hallókészülék felerősített hangját a fül mögé helyezhető készülékek esetében a fülbe egyéni lenyomat alapján elkészített </w:t>
      </w:r>
      <w:proofErr w:type="spellStart"/>
      <w:r w:rsidRPr="00766237">
        <w:rPr>
          <w:rFonts w:ascii="Palatino Linotype" w:hAnsi="Palatino Linotype"/>
          <w:sz w:val="24"/>
          <w:szCs w:val="24"/>
        </w:rPr>
        <w:t>fülilleszték</w:t>
      </w:r>
      <w:proofErr w:type="spellEnd"/>
      <w:r w:rsidRPr="00766237">
        <w:rPr>
          <w:rFonts w:ascii="Palatino Linotype" w:hAnsi="Palatino Linotype"/>
          <w:sz w:val="24"/>
          <w:szCs w:val="24"/>
        </w:rPr>
        <w:t xml:space="preserve"> juttatja be.  </w:t>
      </w:r>
      <w:r w:rsidRPr="00766237">
        <w:rPr>
          <w:rFonts w:ascii="Palatino Linotype" w:hAnsi="Palatino Linotype"/>
          <w:bCs/>
          <w:sz w:val="24"/>
          <w:szCs w:val="24"/>
        </w:rPr>
        <w:t>A hallókészülék</w:t>
      </w:r>
      <w:r w:rsidRPr="00766237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766237">
        <w:rPr>
          <w:rFonts w:ascii="Palatino Linotype" w:hAnsi="Palatino Linotype"/>
          <w:sz w:val="24"/>
          <w:szCs w:val="24"/>
        </w:rPr>
        <w:t>a gyermek, fiatal egyéni igényeihez, hallásállapotához igazodik. Felírását,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766237">
        <w:rPr>
          <w:rFonts w:ascii="Palatino Linotype" w:hAnsi="Palatino Linotype"/>
          <w:sz w:val="24"/>
          <w:szCs w:val="24"/>
        </w:rPr>
        <w:t>ellenőrzését szakember végzi. A hallókészülékek egész napos viselésre készültek.</w:t>
      </w:r>
    </w:p>
    <w:p w:rsidR="00AB11A2" w:rsidRPr="00766237" w:rsidRDefault="00AB11A2" w:rsidP="00AB11A2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sz w:val="24"/>
          <w:szCs w:val="24"/>
        </w:rPr>
      </w:pPr>
    </w:p>
    <w:p w:rsidR="00AB11A2" w:rsidRDefault="00AB11A2" w:rsidP="00AB11A2">
      <w:pPr>
        <w:tabs>
          <w:tab w:val="left" w:pos="0"/>
        </w:tabs>
        <w:autoSpaceDE w:val="0"/>
        <w:autoSpaceDN w:val="0"/>
        <w:adjustRightInd w:val="0"/>
        <w:ind w:firstLine="72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766237">
        <w:rPr>
          <w:rFonts w:ascii="Palatino Linotype" w:hAnsi="Palatino Linotype"/>
          <w:b/>
          <w:sz w:val="24"/>
          <w:szCs w:val="24"/>
        </w:rPr>
        <w:t>6.2.</w:t>
      </w:r>
      <w:r w:rsidRPr="00766237">
        <w:rPr>
          <w:rFonts w:ascii="Palatino Linotype" w:hAnsi="Palatino Linotype"/>
          <w:sz w:val="24"/>
          <w:szCs w:val="24"/>
        </w:rPr>
        <w:t xml:space="preserve"> Az </w:t>
      </w:r>
      <w:r w:rsidRPr="00766237">
        <w:rPr>
          <w:rFonts w:ascii="Palatino Linotype" w:hAnsi="Palatino Linotype"/>
          <w:b/>
          <w:bCs/>
          <w:sz w:val="24"/>
          <w:szCs w:val="24"/>
        </w:rPr>
        <w:t xml:space="preserve">adó-vevő készülék </w:t>
      </w:r>
    </w:p>
    <w:p w:rsidR="00AB11A2" w:rsidRPr="00766237" w:rsidRDefault="00AB11A2" w:rsidP="00AB11A2">
      <w:pPr>
        <w:tabs>
          <w:tab w:val="left" w:pos="0"/>
        </w:tabs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766237">
        <w:rPr>
          <w:rFonts w:ascii="Palatino Linotype" w:hAnsi="Palatino Linotype"/>
          <w:sz w:val="24"/>
          <w:szCs w:val="24"/>
        </w:rPr>
        <w:t>jól</w:t>
      </w:r>
      <w:proofErr w:type="gramEnd"/>
      <w:r w:rsidRPr="00766237">
        <w:rPr>
          <w:rFonts w:ascii="Palatino Linotype" w:hAnsi="Palatino Linotype"/>
          <w:sz w:val="24"/>
          <w:szCs w:val="24"/>
        </w:rPr>
        <w:t xml:space="preserve"> segíti a hallássérült tanuló oktatását azáltal, hogy csak a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766237">
        <w:rPr>
          <w:rFonts w:ascii="Palatino Linotype" w:hAnsi="Palatino Linotype"/>
          <w:sz w:val="24"/>
          <w:szCs w:val="24"/>
        </w:rPr>
        <w:t>hasznos jeleket erősíti fel, a háttérzajokat nem. Előnye, hogy a távolabbról jövő beszédet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766237">
        <w:rPr>
          <w:rFonts w:ascii="Palatino Linotype" w:hAnsi="Palatino Linotype"/>
          <w:sz w:val="24"/>
          <w:szCs w:val="24"/>
        </w:rPr>
        <w:t>is erősíti. Egy adó és egy vevő részből áll, az adó részhez mikrofon csatlakozik, melyet általában a beszélő visel.</w:t>
      </w:r>
    </w:p>
    <w:p w:rsidR="00AB11A2" w:rsidRPr="00766237" w:rsidRDefault="00AB11A2" w:rsidP="00AB11A2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sz w:val="24"/>
          <w:szCs w:val="24"/>
        </w:rPr>
      </w:pPr>
    </w:p>
    <w:p w:rsidR="00AB11A2" w:rsidRDefault="00AB11A2" w:rsidP="00AB11A2">
      <w:pPr>
        <w:tabs>
          <w:tab w:val="left" w:pos="0"/>
        </w:tabs>
        <w:ind w:firstLine="720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6.3. A </w:t>
      </w:r>
      <w:proofErr w:type="spellStart"/>
      <w:r>
        <w:rPr>
          <w:rFonts w:ascii="Palatino Linotype" w:hAnsi="Palatino Linotype"/>
          <w:b/>
          <w:bCs/>
          <w:sz w:val="24"/>
          <w:szCs w:val="24"/>
        </w:rPr>
        <w:t>Cohleáris</w:t>
      </w:r>
      <w:proofErr w:type="spellEnd"/>
      <w:r>
        <w:rPr>
          <w:rFonts w:ascii="Palatino Linotype" w:hAnsi="Palatino Linotype"/>
          <w:b/>
          <w:bCs/>
          <w:sz w:val="24"/>
          <w:szCs w:val="24"/>
        </w:rPr>
        <w:t xml:space="preserve"> im</w:t>
      </w:r>
      <w:r w:rsidRPr="00766237">
        <w:rPr>
          <w:rFonts w:ascii="Palatino Linotype" w:hAnsi="Palatino Linotype"/>
          <w:b/>
          <w:bCs/>
          <w:sz w:val="24"/>
          <w:szCs w:val="24"/>
        </w:rPr>
        <w:t>plantátum</w:t>
      </w:r>
    </w:p>
    <w:p w:rsidR="00AB11A2" w:rsidRPr="00766237" w:rsidRDefault="00AB11A2" w:rsidP="00AB11A2">
      <w:pPr>
        <w:tabs>
          <w:tab w:val="left" w:pos="0"/>
        </w:tabs>
        <w:ind w:left="720"/>
        <w:jc w:val="both"/>
        <w:rPr>
          <w:rFonts w:ascii="Palatino Linotype" w:hAnsi="Palatino Linotype"/>
          <w:b/>
          <w:sz w:val="24"/>
          <w:szCs w:val="24"/>
        </w:rPr>
      </w:pPr>
      <w:r w:rsidRPr="00766237">
        <w:rPr>
          <w:rFonts w:ascii="Palatino Linotype" w:hAnsi="Palatino Linotype"/>
          <w:b/>
          <w:bCs/>
          <w:sz w:val="24"/>
          <w:szCs w:val="24"/>
        </w:rPr>
        <w:t xml:space="preserve"> </w:t>
      </w:r>
      <w:proofErr w:type="gramStart"/>
      <w:r w:rsidRPr="00766237">
        <w:rPr>
          <w:rFonts w:ascii="Palatino Linotype" w:hAnsi="Palatino Linotype"/>
          <w:sz w:val="24"/>
          <w:szCs w:val="24"/>
        </w:rPr>
        <w:t>a</w:t>
      </w:r>
      <w:proofErr w:type="gramEnd"/>
      <w:r w:rsidRPr="00766237">
        <w:rPr>
          <w:rFonts w:ascii="Palatino Linotype" w:hAnsi="Palatino Linotype"/>
          <w:sz w:val="24"/>
          <w:szCs w:val="24"/>
        </w:rPr>
        <w:t xml:space="preserve"> súlyos hallássérülteknél alkalmazott műtéti eljárás, amelynek során a belső fülben lévő </w:t>
      </w:r>
      <w:proofErr w:type="spellStart"/>
      <w:r w:rsidRPr="00766237">
        <w:rPr>
          <w:rFonts w:ascii="Palatino Linotype" w:hAnsi="Palatino Linotype"/>
          <w:sz w:val="24"/>
          <w:szCs w:val="24"/>
        </w:rPr>
        <w:t>cochleába</w:t>
      </w:r>
      <w:proofErr w:type="spellEnd"/>
      <w:r w:rsidRPr="00766237">
        <w:rPr>
          <w:rFonts w:ascii="Palatino Linotype" w:hAnsi="Palatino Linotype"/>
          <w:sz w:val="24"/>
          <w:szCs w:val="24"/>
        </w:rPr>
        <w:t xml:space="preserve"> (a hanginger idegi felvevő rendszerét tartalmazó csigába) elektródákat ültetnek be. A legjelentősebb és a legnagyobb számban végzett hallásjavító eljárás.</w:t>
      </w:r>
    </w:p>
    <w:p w:rsidR="00AB11A2" w:rsidRPr="00766237" w:rsidRDefault="00AB11A2" w:rsidP="00AB11A2">
      <w:pPr>
        <w:tabs>
          <w:tab w:val="left" w:pos="0"/>
        </w:tabs>
        <w:ind w:left="720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766237">
        <w:rPr>
          <w:rFonts w:ascii="Palatino Linotype" w:hAnsi="Palatino Linotype"/>
          <w:sz w:val="24"/>
          <w:szCs w:val="24"/>
        </w:rPr>
        <w:t>cochleáris</w:t>
      </w:r>
      <w:proofErr w:type="spellEnd"/>
      <w:r w:rsidRPr="00766237">
        <w:rPr>
          <w:rFonts w:ascii="Palatino Linotype" w:hAnsi="Palatino Linotype"/>
          <w:sz w:val="24"/>
          <w:szCs w:val="24"/>
        </w:rPr>
        <w:t xml:space="preserve"> implantátum egy olyan összetett technikai eszköz, amely közvetlenül a hallóidegre küld elektromos impulzusokat - tehát ugyanazt a feladatot végzi el, mint az ép hallószerv esetében a csigában lévő szőrsejtek.  A </w:t>
      </w:r>
      <w:proofErr w:type="spellStart"/>
      <w:r w:rsidRPr="00766237">
        <w:rPr>
          <w:rFonts w:ascii="Palatino Linotype" w:hAnsi="Palatino Linotype"/>
          <w:sz w:val="24"/>
          <w:szCs w:val="24"/>
        </w:rPr>
        <w:t>cochleáris</w:t>
      </w:r>
      <w:proofErr w:type="spellEnd"/>
      <w:r w:rsidRPr="00766237">
        <w:rPr>
          <w:rFonts w:ascii="Palatino Linotype" w:hAnsi="Palatino Linotype"/>
          <w:sz w:val="24"/>
          <w:szCs w:val="24"/>
        </w:rPr>
        <w:t xml:space="preserve"> implantátum beépítésének legfontosabb feltétele, hogy a hallóideg - azaz a belső fültől az agykéreg felé vezető pálya  - </w:t>
      </w:r>
      <w:proofErr w:type="gramStart"/>
      <w:r w:rsidRPr="00766237">
        <w:rPr>
          <w:rFonts w:ascii="Palatino Linotype" w:hAnsi="Palatino Linotype"/>
          <w:sz w:val="24"/>
          <w:szCs w:val="24"/>
        </w:rPr>
        <w:t>ép</w:t>
      </w:r>
      <w:proofErr w:type="gramEnd"/>
      <w:r w:rsidRPr="00766237">
        <w:rPr>
          <w:rFonts w:ascii="Palatino Linotype" w:hAnsi="Palatino Linotype"/>
          <w:sz w:val="24"/>
          <w:szCs w:val="24"/>
        </w:rPr>
        <w:t xml:space="preserve"> legyen.</w:t>
      </w:r>
    </w:p>
    <w:p w:rsidR="00AB11A2" w:rsidRPr="00766237" w:rsidRDefault="00AB11A2" w:rsidP="00AB11A2">
      <w:pPr>
        <w:tabs>
          <w:tab w:val="left" w:pos="0"/>
        </w:tabs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766237">
        <w:rPr>
          <w:rFonts w:ascii="Palatino Linotype" w:hAnsi="Palatino Linotype"/>
          <w:sz w:val="24"/>
          <w:szCs w:val="24"/>
        </w:rPr>
        <w:t>cochleáris</w:t>
      </w:r>
      <w:proofErr w:type="spellEnd"/>
      <w:r w:rsidRPr="00766237">
        <w:rPr>
          <w:rFonts w:ascii="Palatino Linotype" w:hAnsi="Palatino Linotype"/>
          <w:sz w:val="24"/>
          <w:szCs w:val="24"/>
        </w:rPr>
        <w:t xml:space="preserve"> implantátum több elemből áll. Ezek egy részét a hallássérültek koponyájába operálják - közvetlenül a fejbőr </w:t>
      </w:r>
      <w:proofErr w:type="gramStart"/>
      <w:r w:rsidRPr="00766237">
        <w:rPr>
          <w:rFonts w:ascii="Palatino Linotype" w:hAnsi="Palatino Linotype"/>
          <w:sz w:val="24"/>
          <w:szCs w:val="24"/>
        </w:rPr>
        <w:t>alá</w:t>
      </w:r>
      <w:proofErr w:type="gramEnd"/>
      <w:r w:rsidRPr="00766237">
        <w:rPr>
          <w:rFonts w:ascii="Palatino Linotype" w:hAnsi="Palatino Linotype"/>
          <w:sz w:val="24"/>
          <w:szCs w:val="24"/>
        </w:rPr>
        <w:t xml:space="preserve"> ill. a belső fülbe vezetik -, más részeit pedig kívül, a testükön viselik. A külső elem részei: a hangokat felfogó mikrofon, a beszédprocesszor,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766237">
        <w:rPr>
          <w:rFonts w:ascii="Palatino Linotype" w:hAnsi="Palatino Linotype"/>
          <w:sz w:val="24"/>
          <w:szCs w:val="24"/>
        </w:rPr>
        <w:t>valamint az adókészülék, ami a jeleket a beültetett belső elem felé továbbítja.</w:t>
      </w:r>
    </w:p>
    <w:p w:rsidR="00AB11A2" w:rsidRPr="00766237" w:rsidRDefault="00AB11A2" w:rsidP="00AB11A2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</w:p>
    <w:p w:rsidR="00AB11A2" w:rsidRDefault="00AB11A2" w:rsidP="00510E0B">
      <w:pPr>
        <w:numPr>
          <w:ilvl w:val="0"/>
          <w:numId w:val="24"/>
        </w:num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 w:rsidRPr="00766237">
        <w:rPr>
          <w:rFonts w:ascii="Palatino Linotype" w:hAnsi="Palatino Linotype"/>
          <w:b/>
          <w:bCs/>
          <w:sz w:val="24"/>
          <w:szCs w:val="24"/>
        </w:rPr>
        <w:t>A hallássérültek oktatásában használt kommunikációs módszerek lehetséges</w:t>
      </w: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766237">
        <w:rPr>
          <w:rFonts w:ascii="Palatino Linotype" w:hAnsi="Palatino Linotype"/>
          <w:b/>
          <w:bCs/>
          <w:sz w:val="24"/>
          <w:szCs w:val="24"/>
        </w:rPr>
        <w:t>csatornái</w:t>
      </w:r>
    </w:p>
    <w:p w:rsidR="00AB11A2" w:rsidRPr="009D5DF5" w:rsidRDefault="00AB11A2" w:rsidP="00510E0B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 xml:space="preserve">Vokális (hangi) - </w:t>
      </w:r>
      <w:r w:rsidRPr="00766237">
        <w:rPr>
          <w:rFonts w:ascii="Palatino Linotype" w:hAnsi="Palatino Linotype"/>
          <w:b/>
          <w:bCs/>
          <w:sz w:val="24"/>
          <w:szCs w:val="24"/>
        </w:rPr>
        <w:t>auditív csatorna</w:t>
      </w:r>
      <w:r w:rsidRPr="00766237">
        <w:rPr>
          <w:rFonts w:ascii="Palatino Linotype" w:hAnsi="Palatino Linotype"/>
          <w:sz w:val="24"/>
          <w:szCs w:val="24"/>
        </w:rPr>
        <w:t>: a hallásmaradvány aktivizálásának időpontja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D5DF5">
        <w:rPr>
          <w:rFonts w:ascii="Palatino Linotype" w:hAnsi="Palatino Linotype"/>
          <w:sz w:val="24"/>
          <w:szCs w:val="24"/>
        </w:rPr>
        <w:t xml:space="preserve">meghatározó, erre a lehetőségre épít a hallásnevelés. Ennek a csatornának a felhasználásával történik a hangos beszédben történő kifejezés és a beszéd megértésének kialakítása. Az enyhén hallássérült tanulók oktatásánál </w:t>
      </w:r>
      <w:r w:rsidRPr="009D5DF5">
        <w:rPr>
          <w:rFonts w:ascii="Palatino Linotype" w:hAnsi="Palatino Linotype"/>
          <w:sz w:val="24"/>
          <w:szCs w:val="24"/>
        </w:rPr>
        <w:lastRenderedPageBreak/>
        <w:t xml:space="preserve">az auditív út érvényesül. Ez azt jelenti, hogy nagyothallók esetében a beszédre épül a tanítás, kiegészítve </w:t>
      </w:r>
      <w:proofErr w:type="spellStart"/>
      <w:r w:rsidRPr="009D5DF5">
        <w:rPr>
          <w:rFonts w:ascii="Palatino Linotype" w:hAnsi="Palatino Linotype"/>
          <w:sz w:val="24"/>
          <w:szCs w:val="24"/>
        </w:rPr>
        <w:t>szurdopedagógiai</w:t>
      </w:r>
      <w:proofErr w:type="spellEnd"/>
      <w:r w:rsidRPr="009D5DF5">
        <w:rPr>
          <w:rFonts w:ascii="Palatino Linotype" w:hAnsi="Palatino Linotype"/>
          <w:sz w:val="24"/>
          <w:szCs w:val="24"/>
        </w:rPr>
        <w:t xml:space="preserve"> fejlesztéssel.</w:t>
      </w:r>
    </w:p>
    <w:p w:rsidR="00AB11A2" w:rsidRPr="009D5DF5" w:rsidRDefault="00AB11A2" w:rsidP="00510E0B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 xml:space="preserve">Az artikulációs-vizuális csatorna: vagyis a </w:t>
      </w:r>
      <w:r w:rsidRPr="00766237">
        <w:rPr>
          <w:rFonts w:ascii="Palatino Linotype" w:hAnsi="Palatino Linotype"/>
          <w:b/>
          <w:bCs/>
          <w:sz w:val="24"/>
          <w:szCs w:val="24"/>
        </w:rPr>
        <w:t xml:space="preserve">szájról olvasás </w:t>
      </w:r>
      <w:r w:rsidRPr="00766237">
        <w:rPr>
          <w:rFonts w:ascii="Palatino Linotype" w:hAnsi="Palatino Linotype"/>
          <w:sz w:val="24"/>
          <w:szCs w:val="24"/>
        </w:rPr>
        <w:t>és az azt kiegészítő hallás,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D5DF5">
        <w:rPr>
          <w:rFonts w:ascii="Palatino Linotype" w:hAnsi="Palatino Linotype"/>
          <w:sz w:val="24"/>
          <w:szCs w:val="24"/>
        </w:rPr>
        <w:t>illetve olvasás. Súlyosabb veszteségek esetén domináns információ felvételt biztosít és a hallási benyomások töltik be a kiegészítő szerepet.</w:t>
      </w:r>
    </w:p>
    <w:p w:rsidR="00AB11A2" w:rsidRPr="00766237" w:rsidRDefault="00AB11A2" w:rsidP="00510E0B">
      <w:pPr>
        <w:pStyle w:val="Listaszerbekezds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Manuális-vizuális kommunikációs csatorna, mely az ujj-abc, illetve a jelnyelv használatát jelenti. Az ujj-abc jelei valamennyi beszédhangot megjelenítik egy-egy kézjellel. A jelnyelv szónyelv, a jelek szavaknak felelnek meg. A jelnyelv alkalmazása két úton lehetséges, vagy a hangos beszédnek alárendelt helyzetben, azt mintegy kísérve, kiegészítve, vagy mint önálló információs csatorna. Siket közösségekben az egymás közti fő nyelvi érintkezési forma. A jelnyelv előnye lehet súlyos hallássérülteknél, hogy a beszélő figyelmét kevésbé terheli, és így a siketek számára könnyebb kommunikációs lehetőséget kínál. Használata indokolt olyan esetben, amikor a hangos beszéd értelmezése kevésbé jó eredményt ígér.</w:t>
      </w:r>
    </w:p>
    <w:p w:rsidR="00AB11A2" w:rsidRPr="00766237" w:rsidRDefault="00AB11A2" w:rsidP="00510E0B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Grafikus-vizuális kommunikációs csatorna, ami az írás és olvasás területeit foglalja magába. Feltétele a gazdag szókincs és a nyelv grammatikai szabályainak ismerete. Fontos szerephez juthat, ha a hallássérült beszéde nem eléggé érthető.</w:t>
      </w:r>
    </w:p>
    <w:p w:rsidR="00AB11A2" w:rsidRPr="00766237" w:rsidRDefault="00AB11A2" w:rsidP="00510E0B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Vokális (artikulációs) – taktilis csatorna: a mások, vagy magunk által produkált beszédhangok ellenőrzését jelenti tapintás útján.</w:t>
      </w:r>
    </w:p>
    <w:p w:rsidR="00AB11A2" w:rsidRPr="00766237" w:rsidRDefault="00AB11A2" w:rsidP="00AB11A2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AB11A2" w:rsidRPr="000B54DD" w:rsidRDefault="00AB11A2" w:rsidP="00510E0B">
      <w:pPr>
        <w:numPr>
          <w:ilvl w:val="0"/>
          <w:numId w:val="24"/>
        </w:num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 w:rsidRPr="00766237">
        <w:rPr>
          <w:rFonts w:ascii="Palatino Linotype" w:hAnsi="Palatino Linotype"/>
          <w:b/>
          <w:bCs/>
          <w:sz w:val="24"/>
          <w:szCs w:val="24"/>
        </w:rPr>
        <w:t>Különleges előírások, megjegyzések</w:t>
      </w:r>
    </w:p>
    <w:p w:rsidR="00AB11A2" w:rsidRPr="00766237" w:rsidRDefault="00AB11A2" w:rsidP="00AB11A2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 hallássérült tanulóknál a szakiskolai képzésben megvalósítható a nyelvi rendszer további finomítása, a nyelvi-kommunikációs szint emelése, a köznapi nyelvhasználat árnyaltabb alkalmazása, az egyes tantárgyak szakszókincsének kialakítása és értő használata. Fontos a munkakörök betöltése során a megfelelő szociális kapcsolatrendszer kialakítása, az érintkezési formák pontos értelmezése és a kommunikációs célnak megfelelő nyelvi formák megválasztása.</w:t>
      </w:r>
    </w:p>
    <w:p w:rsidR="00AB11A2" w:rsidRPr="00766237" w:rsidRDefault="00AB11A2" w:rsidP="00AB11A2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 xml:space="preserve">A gyógypedagógiai nevelési-oktatási intézményben a fogyatékos tanulók részére a tanórai foglalkozásokon túl </w:t>
      </w:r>
      <w:r w:rsidRPr="00766237">
        <w:rPr>
          <w:rFonts w:ascii="Palatino Linotype" w:hAnsi="Palatino Linotype"/>
          <w:b/>
          <w:bCs/>
          <w:sz w:val="24"/>
          <w:szCs w:val="24"/>
        </w:rPr>
        <w:t>kötelező egészségügyi és pedagógiai célú habilitációs,</w:t>
      </w:r>
      <w:r w:rsidRPr="00766237">
        <w:rPr>
          <w:rFonts w:ascii="Palatino Linotype" w:hAnsi="Palatino Linotype"/>
          <w:sz w:val="24"/>
          <w:szCs w:val="24"/>
        </w:rPr>
        <w:t xml:space="preserve"> </w:t>
      </w:r>
      <w:r w:rsidRPr="00766237">
        <w:rPr>
          <w:rFonts w:ascii="Palatino Linotype" w:hAnsi="Palatino Linotype"/>
          <w:b/>
          <w:bCs/>
          <w:sz w:val="24"/>
          <w:szCs w:val="24"/>
        </w:rPr>
        <w:t xml:space="preserve">rehabilitációs tanórai foglalkozásokat kell szervezni. </w:t>
      </w:r>
      <w:r w:rsidRPr="00766237">
        <w:rPr>
          <w:rFonts w:ascii="Palatino Linotype" w:hAnsi="Palatino Linotype"/>
          <w:sz w:val="24"/>
          <w:szCs w:val="24"/>
        </w:rPr>
        <w:t xml:space="preserve">Heti időkerete az évfolyamra meghatározott heti tanítási óra </w:t>
      </w:r>
      <w:r w:rsidRPr="00766237">
        <w:rPr>
          <w:rFonts w:ascii="Palatino Linotype" w:hAnsi="Palatino Linotype"/>
          <w:b/>
          <w:bCs/>
          <w:sz w:val="24"/>
          <w:szCs w:val="24"/>
        </w:rPr>
        <w:t>40 %</w:t>
      </w:r>
      <w:r w:rsidRPr="00766237">
        <w:rPr>
          <w:rFonts w:ascii="Palatino Linotype" w:hAnsi="Palatino Linotype"/>
          <w:sz w:val="24"/>
          <w:szCs w:val="24"/>
        </w:rPr>
        <w:t xml:space="preserve">-a </w:t>
      </w:r>
      <w:r w:rsidRPr="00766237">
        <w:rPr>
          <w:rFonts w:ascii="Palatino Linotype" w:hAnsi="Palatino Linotype"/>
          <w:b/>
          <w:bCs/>
          <w:sz w:val="24"/>
          <w:szCs w:val="24"/>
        </w:rPr>
        <w:t>nagyothalló</w:t>
      </w:r>
      <w:r w:rsidRPr="00766237">
        <w:rPr>
          <w:rFonts w:ascii="Palatino Linotype" w:hAnsi="Palatino Linotype"/>
          <w:sz w:val="24"/>
          <w:szCs w:val="24"/>
        </w:rPr>
        <w:t xml:space="preserve">, </w:t>
      </w:r>
      <w:r w:rsidRPr="00766237">
        <w:rPr>
          <w:rFonts w:ascii="Palatino Linotype" w:hAnsi="Palatino Linotype"/>
          <w:b/>
          <w:bCs/>
          <w:sz w:val="24"/>
          <w:szCs w:val="24"/>
        </w:rPr>
        <w:t>50 %</w:t>
      </w:r>
      <w:r w:rsidRPr="00766237">
        <w:rPr>
          <w:rFonts w:ascii="Palatino Linotype" w:hAnsi="Palatino Linotype"/>
          <w:sz w:val="24"/>
          <w:szCs w:val="24"/>
        </w:rPr>
        <w:t xml:space="preserve">-a </w:t>
      </w:r>
      <w:r w:rsidRPr="00766237">
        <w:rPr>
          <w:rFonts w:ascii="Palatino Linotype" w:hAnsi="Palatino Linotype"/>
          <w:b/>
          <w:bCs/>
          <w:sz w:val="24"/>
          <w:szCs w:val="24"/>
        </w:rPr>
        <w:t xml:space="preserve">siket </w:t>
      </w:r>
      <w:r w:rsidRPr="00766237">
        <w:rPr>
          <w:rFonts w:ascii="Palatino Linotype" w:hAnsi="Palatino Linotype"/>
          <w:sz w:val="24"/>
          <w:szCs w:val="24"/>
        </w:rPr>
        <w:t>tanuló esetében.</w:t>
      </w:r>
    </w:p>
    <w:p w:rsidR="00AB11A2" w:rsidRPr="00766237" w:rsidRDefault="00AB11A2" w:rsidP="00AB11A2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Egyéni rehabilitációs foglalkozások keretében, mely a szabad órasávban tervezhető a következő területeket érinthetjük.</w:t>
      </w:r>
    </w:p>
    <w:p w:rsidR="00AB11A2" w:rsidRPr="00766237" w:rsidRDefault="00AB11A2" w:rsidP="00510E0B">
      <w:pPr>
        <w:pStyle w:val="Listaszerbekezds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1074" w:hanging="357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 tanulók sérülés specifikumából fakadó képességbeli hiányosságait, személyiség fejlettségi gyengeségeit és egészségügyi, szociális problémáit kezeli.</w:t>
      </w:r>
    </w:p>
    <w:p w:rsidR="00AB11A2" w:rsidRPr="00766237" w:rsidRDefault="00AB11A2" w:rsidP="00510E0B">
      <w:pPr>
        <w:pStyle w:val="Listaszerbekezds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1074" w:hanging="357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Tanulást megalapozó képességek fejlesztése</w:t>
      </w:r>
    </w:p>
    <w:p w:rsidR="00AB11A2" w:rsidRPr="00766237" w:rsidRDefault="00AB11A2" w:rsidP="00510E0B">
      <w:pPr>
        <w:pStyle w:val="Listaszerbekezds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1074" w:hanging="357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Speciális szakmai megsegítés</w:t>
      </w:r>
    </w:p>
    <w:p w:rsidR="00AB11A2" w:rsidRPr="00766237" w:rsidRDefault="00AB11A2" w:rsidP="00510E0B">
      <w:pPr>
        <w:pStyle w:val="Listaszerbekezds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1074" w:hanging="357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Tanulási technikák elsajátítása a különböző tantárgyak tanulásához</w:t>
      </w:r>
    </w:p>
    <w:p w:rsidR="00AB11A2" w:rsidRPr="00766237" w:rsidRDefault="00AB11A2" w:rsidP="00510E0B">
      <w:pPr>
        <w:pStyle w:val="Listaszerbekezds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1074" w:hanging="357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lastRenderedPageBreak/>
        <w:t>Számítógépes egyéni tanulást segítő programok használatának megismerése</w:t>
      </w:r>
    </w:p>
    <w:p w:rsidR="00AB11A2" w:rsidRPr="00766237" w:rsidRDefault="00AB11A2" w:rsidP="00510E0B">
      <w:pPr>
        <w:pStyle w:val="Listaszerbekezds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1074" w:hanging="357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Kommunikáció, helyesírás fejlesztése</w:t>
      </w:r>
    </w:p>
    <w:p w:rsidR="00AB11A2" w:rsidRPr="00766237" w:rsidRDefault="00AB11A2" w:rsidP="00AB11A2">
      <w:pPr>
        <w:pStyle w:val="Listaszerbekezds"/>
        <w:autoSpaceDE w:val="0"/>
        <w:autoSpaceDN w:val="0"/>
        <w:adjustRightInd w:val="0"/>
        <w:spacing w:after="0" w:line="240" w:lineRule="auto"/>
        <w:ind w:left="0"/>
        <w:jc w:val="both"/>
        <w:rPr>
          <w:rFonts w:ascii="Palatino Linotype" w:hAnsi="Palatino Linotype"/>
          <w:sz w:val="24"/>
          <w:szCs w:val="24"/>
        </w:rPr>
      </w:pPr>
    </w:p>
    <w:p w:rsidR="00AB11A2" w:rsidRDefault="00AB11A2" w:rsidP="00510E0B">
      <w:pPr>
        <w:numPr>
          <w:ilvl w:val="0"/>
          <w:numId w:val="24"/>
        </w:num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 w:rsidRPr="00766237">
        <w:rPr>
          <w:rFonts w:ascii="Palatino Linotype" w:hAnsi="Palatino Linotype"/>
          <w:b/>
          <w:bCs/>
          <w:sz w:val="24"/>
          <w:szCs w:val="24"/>
        </w:rPr>
        <w:t>Módszertani útmutatások</w:t>
      </w:r>
    </w:p>
    <w:p w:rsidR="00AB11A2" w:rsidRPr="00766237" w:rsidRDefault="00AB11A2" w:rsidP="00AB11A2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 xml:space="preserve">A speciális szakképzés eredményességében elsődleges szerepe van az ún. </w:t>
      </w:r>
      <w:proofErr w:type="gramStart"/>
      <w:r w:rsidRPr="00766237">
        <w:rPr>
          <w:rFonts w:ascii="Palatino Linotype" w:hAnsi="Palatino Linotype"/>
          <w:sz w:val="24"/>
          <w:szCs w:val="24"/>
        </w:rPr>
        <w:t>teamben</w:t>
      </w:r>
      <w:proofErr w:type="gramEnd"/>
      <w:r w:rsidRPr="00766237">
        <w:rPr>
          <w:rFonts w:ascii="Palatino Linotype" w:hAnsi="Palatino Linotype"/>
          <w:sz w:val="24"/>
          <w:szCs w:val="24"/>
        </w:rPr>
        <w:t xml:space="preserve"> való tevékenykedésnek, azaz a különböző képzettségű szakemberek összehangolt működésének.</w:t>
      </w:r>
    </w:p>
    <w:p w:rsidR="00AB11A2" w:rsidRPr="00766237" w:rsidRDefault="00AB11A2" w:rsidP="00AB11A2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 team összetétele:</w:t>
      </w:r>
    </w:p>
    <w:p w:rsidR="00AB11A2" w:rsidRPr="00766237" w:rsidRDefault="00AB11A2" w:rsidP="00AB11A2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- közismereti oktatásban résztvevő tanárok,</w:t>
      </w:r>
    </w:p>
    <w:p w:rsidR="00AB11A2" w:rsidRPr="00766237" w:rsidRDefault="00AB11A2" w:rsidP="00AB11A2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- a szakmai, elméleti oktatást végző szakoktatók,</w:t>
      </w:r>
    </w:p>
    <w:p w:rsidR="00AB11A2" w:rsidRPr="00766237" w:rsidRDefault="00AB11A2" w:rsidP="00AB11A2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- a gyógypedagógus tanárok (</w:t>
      </w:r>
      <w:proofErr w:type="spellStart"/>
      <w:r w:rsidRPr="00766237">
        <w:rPr>
          <w:rFonts w:ascii="Palatino Linotype" w:hAnsi="Palatino Linotype"/>
          <w:sz w:val="24"/>
          <w:szCs w:val="24"/>
        </w:rPr>
        <w:t>szurdopedagógus</w:t>
      </w:r>
      <w:proofErr w:type="spellEnd"/>
      <w:r w:rsidRPr="00766237">
        <w:rPr>
          <w:rFonts w:ascii="Palatino Linotype" w:hAnsi="Palatino Linotype"/>
          <w:sz w:val="24"/>
          <w:szCs w:val="24"/>
        </w:rPr>
        <w:t>, logopédus),</w:t>
      </w:r>
    </w:p>
    <w:p w:rsidR="00AB11A2" w:rsidRPr="00766237" w:rsidRDefault="00AB11A2" w:rsidP="00AB11A2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- a pedagógiai munkát segítők (gyógypedagógiai, pedagógiai asszisztensek),</w:t>
      </w:r>
    </w:p>
    <w:p w:rsidR="00AB11A2" w:rsidRPr="00766237" w:rsidRDefault="00AB11A2" w:rsidP="00AB11A2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- egyéb szakemberek (szakorvosok, pszichológus, mentálhigiénikus, szociális munkás),</w:t>
      </w:r>
    </w:p>
    <w:p w:rsidR="00AB11A2" w:rsidRPr="00766237" w:rsidRDefault="00AB11A2" w:rsidP="00AB11A2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- szükség esetén jeltolmács bevonása a feladatmegértés elősegítéséhez, tanulói visszajelzéshez.</w:t>
      </w:r>
    </w:p>
    <w:p w:rsidR="00AB11A2" w:rsidRPr="00766237" w:rsidRDefault="00AB11A2" w:rsidP="00AB11A2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766237">
        <w:rPr>
          <w:rFonts w:ascii="Palatino Linotype" w:hAnsi="Palatino Linotype"/>
          <w:b/>
          <w:bCs/>
          <w:sz w:val="24"/>
          <w:szCs w:val="24"/>
        </w:rPr>
        <w:t>Az oktatás során kiemelt jelentőségű a beszédértés megfelelő körülményeinek</w:t>
      </w: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766237">
        <w:rPr>
          <w:rFonts w:ascii="Palatino Linotype" w:hAnsi="Palatino Linotype"/>
          <w:b/>
          <w:bCs/>
          <w:sz w:val="24"/>
          <w:szCs w:val="24"/>
        </w:rPr>
        <w:t xml:space="preserve">biztosítása. </w:t>
      </w:r>
    </w:p>
    <w:p w:rsidR="00AB11A2" w:rsidRPr="009D5DF5" w:rsidRDefault="00AB11A2" w:rsidP="00510E0B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1080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 pedagógusnak, szakoktatónak minden körülmények között jó szájról olvasási képet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D5DF5">
        <w:rPr>
          <w:rFonts w:ascii="Palatino Linotype" w:hAnsi="Palatino Linotype"/>
          <w:sz w:val="24"/>
          <w:szCs w:val="24"/>
        </w:rPr>
        <w:t>kell biztosítania. Optimális feltételeket kell teremteni a beszédértés elősegítésére.</w:t>
      </w:r>
    </w:p>
    <w:p w:rsidR="00AB11A2" w:rsidRPr="00766237" w:rsidRDefault="00AB11A2" w:rsidP="00510E0B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1080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 tanár minden fontosabb közlésnél a hallássérült felé fordul természetes, jó szájról olvasási képet nyújtó artikulációval, közepes beszédtempóval és dallamosan, dinamikusan beszél.</w:t>
      </w:r>
    </w:p>
    <w:p w:rsidR="00AB11A2" w:rsidRPr="00766237" w:rsidRDefault="00AB11A2" w:rsidP="00510E0B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1080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 hallássérült gyermek, fiatal tanulását az átlagos gyermek, fiatalnál jobban segíti a vizuális szemléltetés. A tanár mimikája ezért legyen kifejező. Ő maga legyen empatikus személyiség, fejlett problémamegoldó képességű, optimista. Egyéntől és a halláskárosodástól függően hasznos lehet a jelnyelv egyes elemeinek ismerete.</w:t>
      </w:r>
    </w:p>
    <w:p w:rsidR="00AB11A2" w:rsidRPr="00766237" w:rsidRDefault="00AB11A2" w:rsidP="00510E0B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1080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Az elméleti tanórákon a hallássérült tanuló üljön elől és középen. A tanterem legyen jól megvilágított. Film-, dia-, videó vetítések előtt a tanár ismertesse, hogy mit kell majd megfigyelni. Sötétben, hallókészülék viselése mellett nem érti a tanuló a magyarázatot.</w:t>
      </w:r>
    </w:p>
    <w:p w:rsidR="00AB11A2" w:rsidRPr="00766237" w:rsidRDefault="00AB11A2" w:rsidP="00510E0B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1080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 gyakorlati oktatás során is először ismertetni kell, hogy mi kerül cselekvő szemléltetésre, azaz mit kell pontosan megfigyelni. Csak a feladat ismeretében tud a tanuló az író – számítógépre, a kezeire, a munkavégzés technikájára koncentrálni. Lehajló testtartás, takart száj esetén az információ tört része jut csak el a diákhoz. Számítógépes gyakorlatkor a tanár a gép mögött, a diákkal szemben állva tud ismereteket közvetíteni.</w:t>
      </w:r>
    </w:p>
    <w:p w:rsidR="00AB11A2" w:rsidRPr="00766237" w:rsidRDefault="00AB11A2" w:rsidP="00510E0B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1080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 tanár, szakoktató természetes hanghordozással, nyugodt tempóban köznapi hangerővel és artikulációval beszéljen! Előadása érthetőségét természetes gesztusokkal, élénk mimikával, finom testbeszéddel fokozhatja.</w:t>
      </w:r>
    </w:p>
    <w:p w:rsidR="00AB11A2" w:rsidRPr="00766237" w:rsidRDefault="00AB11A2" w:rsidP="00510E0B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1080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lastRenderedPageBreak/>
        <w:t>Zajos hátterű, szűk frekvenciás vagy túl gyors beszéd rontja a beszédértés esélyeit. Munkatevékenység közben, korrekció előtt a tanár érintse meg a tanulót, állítsa le a tevékenységet, amikor feladatot jelöl ki vagy javítja a diák munkáját.</w:t>
      </w:r>
    </w:p>
    <w:p w:rsidR="00AB11A2" w:rsidRPr="00766237" w:rsidRDefault="00AB11A2" w:rsidP="00510E0B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1080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 xml:space="preserve">A tanulók vizuális gondolkodásmódja miatt az oktatás során nagy jelentőségű a sokoldalú szemléltetés. A szemléltetés során meg kell győződni a szakmai ismeretek, fogalmak tartalmi megalapozottságáról, és beépüléséről a kognitív rendszerbe. A feldolgozás, alkalmazás szintjein szóbeli, táblázatos, írásbeli, rajzos visszacsatolás kérése tájékoztatást nyújt a pedagógusnak. A tudásszint értékelésekor </w:t>
      </w:r>
      <w:proofErr w:type="gramStart"/>
      <w:r w:rsidRPr="00766237">
        <w:rPr>
          <w:rFonts w:ascii="Palatino Linotype" w:hAnsi="Palatino Linotype"/>
          <w:sz w:val="24"/>
          <w:szCs w:val="24"/>
        </w:rPr>
        <w:t>a</w:t>
      </w:r>
      <w:proofErr w:type="gramEnd"/>
      <w:r w:rsidRPr="00766237">
        <w:rPr>
          <w:rFonts w:ascii="Palatino Linotype" w:hAnsi="Palatino Linotype"/>
          <w:sz w:val="24"/>
          <w:szCs w:val="24"/>
        </w:rPr>
        <w:t>, szemléltető eszközök használata melletti tudás értékelése tekinthető reálisnak.</w:t>
      </w:r>
    </w:p>
    <w:p w:rsidR="00AB11A2" w:rsidRPr="00766237" w:rsidRDefault="00AB11A2" w:rsidP="00510E0B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1080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Mivel a hallássérült fiatalok nyelvi szerkezetbeli gondolkodása gyengébb, szókincsük mesterségesen alakult ki, a felzárkóztatásra biztosított többlet órákon a hosszabb, elvont tartalmú, nehezebben ejthető szavak, kifejezések elsajátítása külön is kapjon megerősítést.</w:t>
      </w:r>
    </w:p>
    <w:p w:rsidR="00AB11A2" w:rsidRPr="00766237" w:rsidRDefault="00AB11A2" w:rsidP="00510E0B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1080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bCs/>
          <w:sz w:val="24"/>
          <w:szCs w:val="24"/>
        </w:rPr>
        <w:t>A megértés, bevésés</w:t>
      </w:r>
      <w:r w:rsidRPr="00766237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766237">
        <w:rPr>
          <w:rFonts w:ascii="Palatino Linotype" w:hAnsi="Palatino Linotype"/>
          <w:sz w:val="24"/>
          <w:szCs w:val="24"/>
        </w:rPr>
        <w:t>ellenőrzését szómemória játékokkal, képekkel különböző szövegkörnyezetű előfordulások felismertetésével, önálló szövegbe helyezéssel célszerű gyakoroltatni.</w:t>
      </w:r>
    </w:p>
    <w:p w:rsidR="00AB11A2" w:rsidRPr="00766237" w:rsidRDefault="00AB11A2" w:rsidP="00AB11A2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AB11A2" w:rsidRPr="00766237" w:rsidRDefault="00AB11A2" w:rsidP="00AB11A2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b/>
          <w:bCs/>
          <w:sz w:val="24"/>
          <w:szCs w:val="24"/>
        </w:rPr>
        <w:t xml:space="preserve">Kiscsoportos oktatási szervezeti formákban </w:t>
      </w:r>
      <w:r w:rsidRPr="00766237">
        <w:rPr>
          <w:rFonts w:ascii="Palatino Linotype" w:hAnsi="Palatino Linotype"/>
          <w:sz w:val="24"/>
          <w:szCs w:val="24"/>
        </w:rPr>
        <w:t>(pl. csoportbontásban) a hallássérült tanulók ne képezzenek külön csoportot. Mindig a hallók között dolgozzanak a tanulás-tanítás folyamán.  Mindig legyen a csoportban segítője, akihez fordulhat</w:t>
      </w:r>
    </w:p>
    <w:p w:rsidR="00AB11A2" w:rsidRPr="00766237" w:rsidRDefault="00AB11A2" w:rsidP="00AB11A2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AB11A2" w:rsidRPr="00766237" w:rsidRDefault="00AB11A2" w:rsidP="00AB11A2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766237">
        <w:rPr>
          <w:rFonts w:ascii="Palatino Linotype" w:hAnsi="Palatino Linotype"/>
          <w:b/>
          <w:bCs/>
          <w:sz w:val="24"/>
          <w:szCs w:val="24"/>
        </w:rPr>
        <w:t>Egyéb tanulásszervezési kérdések, gyakorlati teendők</w:t>
      </w:r>
    </w:p>
    <w:p w:rsidR="00AB11A2" w:rsidRPr="00766237" w:rsidRDefault="00AB11A2" w:rsidP="00510E0B">
      <w:pPr>
        <w:pStyle w:val="Listaszerbekezds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 pedagógus, szakoktató jó szájról olvasási kép nyújtásával segítheti a beszédértést.</w:t>
      </w:r>
    </w:p>
    <w:p w:rsidR="00AB11A2" w:rsidRPr="00766237" w:rsidRDefault="00AB11A2" w:rsidP="00AB11A2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Az osztályteremben olyan ülőhelyet találjanak, ahonnan közelről láthatja és hallhatja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766237">
        <w:rPr>
          <w:rFonts w:ascii="Palatino Linotype" w:hAnsi="Palatino Linotype"/>
          <w:sz w:val="24"/>
          <w:szCs w:val="24"/>
        </w:rPr>
        <w:t>a tanárt! Ne kerüljön szembe az ablakkal! A tanulónak biztosított forgószék is előnyös lehet. Célszerű az első padba, jobb vagy bal szélre ültetni a hallássérült diákot.</w:t>
      </w:r>
    </w:p>
    <w:p w:rsidR="00AB11A2" w:rsidRPr="00766237" w:rsidRDefault="00AB11A2" w:rsidP="00510E0B">
      <w:pPr>
        <w:pStyle w:val="Listaszerbekezds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 megértést a vizuális oktatási módszerekre alapozott ismeretátadás segíti (képek, kép-hang és írásalapú kommunikációs eszközök).</w:t>
      </w:r>
    </w:p>
    <w:p w:rsidR="00AB11A2" w:rsidRPr="00766237" w:rsidRDefault="00AB11A2" w:rsidP="00510E0B">
      <w:pPr>
        <w:pStyle w:val="Listaszerbekezds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 tanítási órákon nélkülözhetetlen a közvetlen hallást segítő eszközök használata.</w:t>
      </w:r>
    </w:p>
    <w:p w:rsidR="00AB11A2" w:rsidRPr="009D5DF5" w:rsidRDefault="00AB11A2" w:rsidP="00510E0B">
      <w:pPr>
        <w:pStyle w:val="Listaszerbekezds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 hallássérültek integrált oktatását, elsősorban a beszédmegértést segíti elő a vezeték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D5DF5">
        <w:rPr>
          <w:rFonts w:ascii="Palatino Linotype" w:hAnsi="Palatino Linotype"/>
          <w:sz w:val="24"/>
          <w:szCs w:val="24"/>
        </w:rPr>
        <w:t>nélküli kommunikációs rendszer. A tanár-diák közvetlen kapcsolat URH adóvevő alkalmazásával könnyíthető.</w:t>
      </w:r>
    </w:p>
    <w:p w:rsidR="00AB11A2" w:rsidRPr="00766237" w:rsidRDefault="00AB11A2" w:rsidP="00510E0B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 xml:space="preserve">Nehezen kiejthető szakszavak artikulációs ejtésének kialakítását és automatizálását </w:t>
      </w:r>
      <w:proofErr w:type="spellStart"/>
      <w:r w:rsidRPr="00766237">
        <w:rPr>
          <w:rFonts w:ascii="Palatino Linotype" w:hAnsi="Palatino Linotype"/>
          <w:sz w:val="24"/>
          <w:szCs w:val="24"/>
        </w:rPr>
        <w:t>szurdopedagógus</w:t>
      </w:r>
      <w:proofErr w:type="spellEnd"/>
      <w:r w:rsidRPr="00766237">
        <w:rPr>
          <w:rFonts w:ascii="Palatino Linotype" w:hAnsi="Palatino Linotype"/>
          <w:sz w:val="24"/>
          <w:szCs w:val="24"/>
        </w:rPr>
        <w:t>, logopédus támogatja.</w:t>
      </w:r>
    </w:p>
    <w:p w:rsidR="00AB11A2" w:rsidRPr="00766237" w:rsidRDefault="00AB11A2" w:rsidP="00510E0B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 xml:space="preserve">Előtérbe kerülnek mind az oktatásban, mind a számonkérésben az írásbeli kommunikációs formák, melyek nyelvi megfogalmazása legyen egyszerű, </w:t>
      </w:r>
      <w:proofErr w:type="spellStart"/>
      <w:r w:rsidRPr="00766237">
        <w:rPr>
          <w:rFonts w:ascii="Palatino Linotype" w:hAnsi="Palatino Linotype"/>
          <w:sz w:val="24"/>
          <w:szCs w:val="24"/>
        </w:rPr>
        <w:t>lényegretörő</w:t>
      </w:r>
      <w:proofErr w:type="spellEnd"/>
      <w:r w:rsidRPr="00766237">
        <w:rPr>
          <w:rFonts w:ascii="Palatino Linotype" w:hAnsi="Palatino Linotype"/>
          <w:sz w:val="24"/>
          <w:szCs w:val="24"/>
        </w:rPr>
        <w:t>. Hasznos a tanulóval közösen szerkesztett szakmai szakszótár, szakmai jelszótár segítsége. Az értékelés pozitív és ösztönző legyen.</w:t>
      </w:r>
    </w:p>
    <w:p w:rsidR="00AB11A2" w:rsidRPr="00766237" w:rsidRDefault="00AB11A2" w:rsidP="00510E0B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lastRenderedPageBreak/>
        <w:t xml:space="preserve"> A gyakorlati tantárgyak csoportbontásakor a hallássérült tanulók létszáma </w:t>
      </w:r>
      <w:proofErr w:type="spellStart"/>
      <w:r w:rsidRPr="00766237">
        <w:rPr>
          <w:rFonts w:ascii="Palatino Linotype" w:hAnsi="Palatino Linotype"/>
          <w:sz w:val="24"/>
          <w:szCs w:val="24"/>
        </w:rPr>
        <w:t>max</w:t>
      </w:r>
      <w:proofErr w:type="spellEnd"/>
      <w:r w:rsidRPr="00766237">
        <w:rPr>
          <w:rFonts w:ascii="Palatino Linotype" w:hAnsi="Palatino Linotype"/>
          <w:sz w:val="24"/>
          <w:szCs w:val="24"/>
        </w:rPr>
        <w:t>. 4 fő lehet. Mindig a hallók között dolgozzanak a tanulás-tanítás során.</w:t>
      </w:r>
    </w:p>
    <w:p w:rsidR="00AB11A2" w:rsidRPr="00766237" w:rsidRDefault="00AB11A2" w:rsidP="00510E0B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 hallássérült gyermek, fiatal számára problémát jelenthet a hosszabb tanári előadás egyidejű követése és jegyzetelése. A probléma kiküszöbölésére javasoljuk, hogy készítsünk vázlatot a tanulónak, vagy más tanuló órai jegyzetét fénymásoljuk. Ügyeljünk, hogy a szakszavak ne kerüljenek hibásan megtanulásra!</w:t>
      </w:r>
    </w:p>
    <w:p w:rsidR="00AB11A2" w:rsidRPr="00766237" w:rsidRDefault="00AB11A2" w:rsidP="00510E0B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Nem mindig egyszerű a hallássérült tanuló számára a témaváltás. A pedagógus segítheti a hallássérült megértését, ha órákon hangsúlyosabban jelzi ezt, illetve még egyszer összefoglalja a tematikus egységeket. Könnyebbséget jelent, ha a hallássérült tanuló esetenként írásban is megkapja azokat a feladatokat, melyek utasítása sok elemből áll, s minden elem fontos információt hordoz.</w:t>
      </w:r>
    </w:p>
    <w:p w:rsidR="00AB11A2" w:rsidRPr="00766237" w:rsidRDefault="00AB11A2" w:rsidP="00510E0B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Hangsúlyozzuk az órák végén elhangzó információkat!</w:t>
      </w:r>
    </w:p>
    <w:p w:rsidR="00AB11A2" w:rsidRPr="00766237" w:rsidRDefault="00AB11A2" w:rsidP="00510E0B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Folyamatos legyen az ellenőrzés és értékelés, a tanulási folyamat az egyéni szükséglethez igazodjon.</w:t>
      </w:r>
    </w:p>
    <w:p w:rsidR="00AB11A2" w:rsidRPr="00766237" w:rsidRDefault="00AB11A2" w:rsidP="00510E0B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 xml:space="preserve">A hallássérült gyermek, fiatal fejlesztése pedagógiai és egészségügyi célú rehabilitációs eljárásokkal, megfelelő </w:t>
      </w:r>
      <w:proofErr w:type="spellStart"/>
      <w:r w:rsidRPr="00766237">
        <w:rPr>
          <w:rFonts w:ascii="Palatino Linotype" w:hAnsi="Palatino Linotype"/>
          <w:sz w:val="24"/>
          <w:szCs w:val="24"/>
        </w:rPr>
        <w:t>audiológiai</w:t>
      </w:r>
      <w:proofErr w:type="spellEnd"/>
      <w:r w:rsidRPr="00766237">
        <w:rPr>
          <w:rFonts w:ascii="Palatino Linotype" w:hAnsi="Palatino Linotype"/>
          <w:sz w:val="24"/>
          <w:szCs w:val="24"/>
        </w:rPr>
        <w:t xml:space="preserve"> ellátással és egyre modernebb hallókészülékek szakszerű használatával történhet.</w:t>
      </w:r>
    </w:p>
    <w:p w:rsidR="00AB11A2" w:rsidRPr="00766237" w:rsidRDefault="00AB11A2" w:rsidP="00510E0B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Az eredményes nevelést, a szakmai képzés színvonalát az előbbieken túl az általános iskolai tanulmányok, az eddig elért fejlődés is meghatározza.</w:t>
      </w:r>
    </w:p>
    <w:p w:rsidR="00AB11A2" w:rsidRPr="00766237" w:rsidRDefault="00AB11A2" w:rsidP="00510E0B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A hallássérült fiatalok oktatása során fokozott figyelmet kell fordítani látásuk védelmére.</w:t>
      </w:r>
    </w:p>
    <w:p w:rsidR="00AB11A2" w:rsidRDefault="00AB11A2" w:rsidP="00AB11A2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AB11A2" w:rsidRDefault="00AB11A2" w:rsidP="00510E0B">
      <w:pPr>
        <w:numPr>
          <w:ilvl w:val="0"/>
          <w:numId w:val="24"/>
        </w:num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  <w:r w:rsidRPr="00766237">
        <w:rPr>
          <w:rFonts w:ascii="Palatino Linotype" w:hAnsi="Palatino Linotype"/>
          <w:b/>
          <w:bCs/>
          <w:sz w:val="24"/>
          <w:szCs w:val="24"/>
        </w:rPr>
        <w:lastRenderedPageBreak/>
        <w:t>A szakmai képzésen túl kiemelt speciális nevelési feladatok</w:t>
      </w:r>
    </w:p>
    <w:p w:rsidR="00AB11A2" w:rsidRPr="00766237" w:rsidRDefault="00AB11A2" w:rsidP="00510E0B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Fontos feladat a szociális kapcsolatrendszer kiépítése, fejlesztése, az érintkezési formák pontos értelmezése, a megfelelő nyelvi formák elsajátítása a személyiség harmonikus fejlesztése érdekében.</w:t>
      </w:r>
    </w:p>
    <w:p w:rsidR="00AB11A2" w:rsidRPr="00766237" w:rsidRDefault="00AB11A2" w:rsidP="00510E0B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Elengedhetetlen az ismeretek bővítésével kapcsolatos fogalomrendszer pontos kiépítése, a kognitív funkciók szintjeinek állandó fejlesztése.</w:t>
      </w:r>
    </w:p>
    <w:p w:rsidR="00AB11A2" w:rsidRPr="00766237" w:rsidRDefault="00AB11A2" w:rsidP="00510E0B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Fontos a vizuális percepció, az önkifejezés, önmegvalósítás, a valóság képi feldolgozásának bekapcsolása a tanítás-tanulás folyamatába a személyiség kibontakoztatása céljából.</w:t>
      </w:r>
    </w:p>
    <w:p w:rsidR="00AB11A2" w:rsidRPr="00766237" w:rsidRDefault="00AB11A2" w:rsidP="00510E0B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Mozgás, ritmus, a beszéd-ritmus intenzív fejlesztése az oktatás valamennyi szakaszában.</w:t>
      </w:r>
    </w:p>
    <w:p w:rsidR="00AB11A2" w:rsidRPr="00766237" w:rsidRDefault="00AB11A2" w:rsidP="00510E0B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Szükséges a tehetség gondozása.</w:t>
      </w:r>
    </w:p>
    <w:p w:rsidR="00AB11A2" w:rsidRDefault="00AB11A2" w:rsidP="00510E0B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766237">
        <w:rPr>
          <w:rFonts w:ascii="Palatino Linotype" w:hAnsi="Palatino Linotype"/>
          <w:sz w:val="24"/>
          <w:szCs w:val="24"/>
        </w:rPr>
        <w:t>Fel kell készíteni a diákokat a felnőttek, a munka világába való beilleszkedésre.</w:t>
      </w:r>
    </w:p>
    <w:p w:rsidR="00AB11A2" w:rsidRPr="00766237" w:rsidRDefault="00AB11A2" w:rsidP="00AB11A2">
      <w:pPr>
        <w:pStyle w:val="Listaszerbekezds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Palatino Linotype" w:hAnsi="Palatino Linotype"/>
          <w:sz w:val="24"/>
          <w:szCs w:val="24"/>
        </w:rPr>
      </w:pPr>
    </w:p>
    <w:p w:rsidR="00EE4721" w:rsidRPr="005A5940" w:rsidRDefault="00EE4721" w:rsidP="008C1CC5">
      <w:pPr>
        <w:widowControl w:val="0"/>
        <w:numPr>
          <w:ilvl w:val="0"/>
          <w:numId w:val="2"/>
        </w:numPr>
        <w:tabs>
          <w:tab w:val="num" w:pos="357"/>
        </w:tabs>
        <w:suppressAutoHyphens/>
        <w:ind w:left="748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Speciális szakiskolai óraterv OKJ szerinti szakképesítés oktatásához</w:t>
      </w:r>
    </w:p>
    <w:p w:rsidR="004F1DFE" w:rsidRPr="005A5940" w:rsidRDefault="004F1DFE" w:rsidP="004F1DFE">
      <w:pPr>
        <w:jc w:val="both"/>
        <w:rPr>
          <w:rFonts w:ascii="Palatino Linotype" w:hAnsi="Palatino Linotype"/>
          <w:sz w:val="24"/>
          <w:szCs w:val="24"/>
        </w:rPr>
      </w:pPr>
    </w:p>
    <w:p w:rsidR="005E0D59" w:rsidRPr="005A5940" w:rsidRDefault="005E0D59" w:rsidP="005E0D59">
      <w:pPr>
        <w:widowControl w:val="0"/>
        <w:shd w:val="clear" w:color="auto" w:fill="FFFFFF"/>
        <w:suppressAutoHyphens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szakképesítés képzésének heti és éves szakmai óraszámai</w:t>
      </w:r>
      <w:r w:rsidRPr="005A5940">
        <w:rPr>
          <w:rFonts w:ascii="Palatino Linotype" w:hAnsi="Palatino Linotype" w:cs="Calibri"/>
          <w:sz w:val="24"/>
          <w:szCs w:val="24"/>
        </w:rPr>
        <w:t>:</w:t>
      </w: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850" w:type="dxa"/>
        <w:jc w:val="center"/>
        <w:tblInd w:w="-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74"/>
        <w:gridCol w:w="1047"/>
        <w:gridCol w:w="1047"/>
        <w:gridCol w:w="1047"/>
        <w:gridCol w:w="1047"/>
        <w:gridCol w:w="1047"/>
        <w:gridCol w:w="1047"/>
        <w:gridCol w:w="1047"/>
        <w:gridCol w:w="1047"/>
      </w:tblGrid>
      <w:tr w:rsidR="00E84C1F" w:rsidRPr="005A5940" w:rsidTr="00E84C1F">
        <w:trPr>
          <w:trHeight w:val="488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6E620D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9. évfolyam</w:t>
            </w:r>
          </w:p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heti óraszám</w:t>
            </w:r>
          </w:p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9. évfolyam</w:t>
            </w:r>
          </w:p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éves óraszám</w:t>
            </w:r>
          </w:p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36 héttel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10. évfolyam</w:t>
            </w:r>
          </w:p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heti óraszám</w:t>
            </w:r>
          </w:p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10. évfolyam</w:t>
            </w:r>
          </w:p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éves óraszám</w:t>
            </w:r>
          </w:p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36 héttel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11. évfolyam</w:t>
            </w:r>
          </w:p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heti óraszám</w:t>
            </w:r>
          </w:p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11. évfolyam</w:t>
            </w:r>
          </w:p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éves óraszám</w:t>
            </w:r>
          </w:p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36 héttel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12. évfolyam</w:t>
            </w:r>
          </w:p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heti óraszám</w:t>
            </w:r>
          </w:p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12. évfolyam</w:t>
            </w:r>
          </w:p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éves óraszám</w:t>
            </w:r>
          </w:p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32 héttel</w:t>
            </w:r>
          </w:p>
        </w:tc>
      </w:tr>
      <w:tr w:rsidR="00E84C1F" w:rsidRPr="005A5940" w:rsidTr="00E84C1F">
        <w:trPr>
          <w:trHeight w:val="488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Közismeret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378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414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378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336</w:t>
            </w:r>
          </w:p>
        </w:tc>
      </w:tr>
      <w:tr w:rsidR="00E84C1F" w:rsidRPr="005A5940" w:rsidTr="00E84C1F">
        <w:trPr>
          <w:trHeight w:val="261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Szakmai elmélet és gyakorlat együtt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756+70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756+105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756+105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672</w:t>
            </w:r>
          </w:p>
        </w:tc>
      </w:tr>
      <w:tr w:rsidR="00E84C1F" w:rsidRPr="005A5940" w:rsidTr="00E84C1F">
        <w:trPr>
          <w:trHeight w:val="551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Összesen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1134+70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32,5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1170+105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1134+105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1008</w:t>
            </w:r>
          </w:p>
        </w:tc>
      </w:tr>
      <w:tr w:rsidR="00E84C1F" w:rsidRPr="005A5940" w:rsidTr="00E84C1F">
        <w:trPr>
          <w:trHeight w:val="551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 xml:space="preserve">8-10% szabad sáv </w:t>
            </w:r>
          </w:p>
          <w:p w:rsidR="00E84C1F" w:rsidRPr="005A5940" w:rsidRDefault="00E84C1F" w:rsidP="00F80798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(közismereti rész)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48</w:t>
            </w:r>
          </w:p>
        </w:tc>
      </w:tr>
      <w:tr w:rsidR="00E84C1F" w:rsidRPr="005A5940" w:rsidTr="00E84C1F">
        <w:trPr>
          <w:trHeight w:val="551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 xml:space="preserve">8-10% szabad sáv </w:t>
            </w:r>
          </w:p>
          <w:p w:rsidR="00E84C1F" w:rsidRPr="005A5940" w:rsidRDefault="00E84C1F" w:rsidP="00F80798">
            <w:pP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(szakmai rész)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64</w:t>
            </w:r>
          </w:p>
        </w:tc>
      </w:tr>
      <w:tr w:rsidR="00E84C1F" w:rsidRPr="005A5940" w:rsidTr="00E84C1F">
        <w:trPr>
          <w:trHeight w:val="551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Mindösszesen</w:t>
            </w:r>
          </w:p>
          <w:p w:rsidR="00E84C1F" w:rsidRPr="005A5940" w:rsidRDefault="00E84C1F" w:rsidP="00F80798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(teljes képzés ideje)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1260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1296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1260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C1F" w:rsidRPr="005A5940" w:rsidRDefault="00E84C1F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5A5940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1120</w:t>
            </w:r>
          </w:p>
        </w:tc>
      </w:tr>
    </w:tbl>
    <w:p w:rsidR="009A5767" w:rsidRPr="005A5940" w:rsidRDefault="009A5767" w:rsidP="003A0FDA">
      <w:pPr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A szakképesítés oktatására fordítható idő </w:t>
      </w:r>
      <w:r w:rsidR="00F80798" w:rsidRPr="005A5940">
        <w:rPr>
          <w:rFonts w:ascii="Palatino Linotype" w:hAnsi="Palatino Linotype"/>
          <w:b/>
          <w:sz w:val="24"/>
          <w:szCs w:val="24"/>
        </w:rPr>
        <w:t>3482</w:t>
      </w:r>
      <w:r w:rsidRPr="005A5940">
        <w:rPr>
          <w:rFonts w:ascii="Palatino Linotype" w:hAnsi="Palatino Linotype"/>
          <w:sz w:val="24"/>
          <w:szCs w:val="24"/>
        </w:rPr>
        <w:t xml:space="preserve"> óra (</w:t>
      </w:r>
      <w:r w:rsidR="00FD120E" w:rsidRPr="005A5940">
        <w:rPr>
          <w:rFonts w:ascii="Palatino Linotype" w:eastAsia="Calibri" w:hAnsi="Palatino Linotype" w:cs="Calibri"/>
          <w:sz w:val="24"/>
          <w:szCs w:val="24"/>
          <w:lang w:eastAsia="en-US"/>
        </w:rPr>
        <w:t>756+70</w:t>
      </w:r>
      <w:r w:rsidR="002E6C7B" w:rsidRPr="005A5940">
        <w:rPr>
          <w:rFonts w:ascii="Palatino Linotype" w:eastAsia="Calibri" w:hAnsi="Palatino Linotype" w:cs="Calibri"/>
          <w:sz w:val="24"/>
          <w:szCs w:val="24"/>
          <w:lang w:eastAsia="en-US"/>
        </w:rPr>
        <w:t>+756+105+756+105+672+54+72+</w:t>
      </w:r>
      <w:proofErr w:type="spellStart"/>
      <w:r w:rsidR="002E6C7B" w:rsidRPr="005A5940">
        <w:rPr>
          <w:rFonts w:ascii="Palatino Linotype" w:eastAsia="Calibri" w:hAnsi="Palatino Linotype" w:cs="Calibri"/>
          <w:sz w:val="24"/>
          <w:szCs w:val="24"/>
          <w:lang w:eastAsia="en-US"/>
        </w:rPr>
        <w:t>72</w:t>
      </w:r>
      <w:proofErr w:type="spellEnd"/>
      <w:r w:rsidR="002E6C7B" w:rsidRPr="005A5940">
        <w:rPr>
          <w:rFonts w:ascii="Palatino Linotype" w:eastAsia="Calibri" w:hAnsi="Palatino Linotype" w:cs="Calibri"/>
          <w:sz w:val="24"/>
          <w:szCs w:val="24"/>
          <w:lang w:eastAsia="en-US"/>
        </w:rPr>
        <w:t>+64</w:t>
      </w:r>
      <w:r w:rsidRPr="005A5940">
        <w:rPr>
          <w:rFonts w:ascii="Palatino Linotype" w:hAnsi="Palatino Linotype"/>
          <w:sz w:val="24"/>
          <w:szCs w:val="24"/>
        </w:rPr>
        <w:t>) nyári összefüggő gyakorlattal és szakmai szabadsávval együtt.</w:t>
      </w:r>
    </w:p>
    <w:p w:rsidR="00702FAD" w:rsidRPr="005A5940" w:rsidRDefault="00702FAD" w:rsidP="009A5767">
      <w:pPr>
        <w:jc w:val="both"/>
        <w:rPr>
          <w:rFonts w:ascii="Palatino Linotype" w:hAnsi="Palatino Linotype"/>
          <w:sz w:val="24"/>
          <w:szCs w:val="24"/>
        </w:rPr>
      </w:pPr>
    </w:p>
    <w:p w:rsidR="000063B8" w:rsidRPr="005A5940" w:rsidRDefault="00856085" w:rsidP="000063B8">
      <w:pPr>
        <w:widowControl w:val="0"/>
        <w:shd w:val="clear" w:color="auto" w:fill="FFFFFF"/>
        <w:suppressAutoHyphens/>
        <w:jc w:val="center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br w:type="page"/>
      </w:r>
      <w:r w:rsidR="000063B8" w:rsidRPr="005A5940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0063B8" w:rsidRPr="005A5940" w:rsidRDefault="000063B8" w:rsidP="000063B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 szabadsáv nélkül</w:t>
      </w:r>
    </w:p>
    <w:tbl>
      <w:tblPr>
        <w:tblW w:w="1066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20"/>
        <w:gridCol w:w="19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</w:tblGrid>
      <w:tr w:rsidR="000063B8" w:rsidRPr="003A0FDA" w:rsidTr="0061697D">
        <w:trPr>
          <w:trHeight w:val="315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követelmény-modulok</w:t>
            </w:r>
          </w:p>
        </w:tc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682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0063B8" w:rsidRPr="003A0FDA" w:rsidTr="0061697D">
        <w:trPr>
          <w:trHeight w:val="315"/>
          <w:jc w:val="center"/>
        </w:trPr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8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9. évfolyam</w:t>
            </w:r>
          </w:p>
        </w:tc>
        <w:tc>
          <w:tcPr>
            <w:tcW w:w="18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10. évfolyam</w:t>
            </w:r>
          </w:p>
        </w:tc>
        <w:tc>
          <w:tcPr>
            <w:tcW w:w="18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11. évfolyam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12. évfolyam</w:t>
            </w:r>
          </w:p>
        </w:tc>
      </w:tr>
      <w:tr w:rsidR="000063B8" w:rsidRPr="003A0FDA" w:rsidTr="0061697D">
        <w:trPr>
          <w:trHeight w:val="465"/>
          <w:jc w:val="center"/>
        </w:trPr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3A0FDA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3A0FDA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3A0FDA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3A0FDA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3A0FDA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3A0FDA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3A0FDA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3A0FDA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3A0FDA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3A0FDA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</w:tr>
      <w:tr w:rsidR="000063B8" w:rsidRPr="003A0FDA" w:rsidTr="0061697D">
        <w:trPr>
          <w:trHeight w:val="30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sz w:val="20"/>
                <w:szCs w:val="20"/>
              </w:rPr>
              <w:t>10162-12</w:t>
            </w:r>
          </w:p>
          <w:p w:rsidR="000063B8" w:rsidRPr="003A0FDA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Gépészeti alapozó feladatok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4561DA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color w:val="000000"/>
                <w:sz w:val="20"/>
                <w:szCs w:val="20"/>
              </w:rPr>
              <w:t>Gépészeti alapozó feladatok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70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665199" w:rsidRPr="003A0FDA" w:rsidRDefault="000063B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105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665199" w:rsidRPr="003A0FDA" w:rsidRDefault="000063B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105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</w:tr>
      <w:tr w:rsidR="000063B8" w:rsidRPr="003A0FDA" w:rsidTr="0061697D">
        <w:trPr>
          <w:trHeight w:val="300"/>
          <w:jc w:val="center"/>
        </w:trPr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color w:val="000000"/>
                <w:sz w:val="20"/>
                <w:szCs w:val="20"/>
              </w:rPr>
              <w:t>Gépészeti alapozó feladatok</w:t>
            </w:r>
            <w:r w:rsidR="004561DA" w:rsidRPr="003A0FDA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gyakorlata</w:t>
            </w:r>
            <w:r w:rsidRPr="003A0FDA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7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063B8" w:rsidRPr="003A0FDA" w:rsidTr="0061697D">
        <w:trPr>
          <w:trHeight w:val="30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color w:val="000000"/>
                <w:sz w:val="20"/>
                <w:szCs w:val="20"/>
              </w:rPr>
              <w:t>10163-12</w:t>
            </w:r>
          </w:p>
          <w:p w:rsidR="000063B8" w:rsidRPr="003A0FDA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color w:val="000000"/>
                <w:sz w:val="20"/>
                <w:szCs w:val="20"/>
              </w:rPr>
              <w:t>Munkavédelem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063B8" w:rsidRPr="003A0FDA" w:rsidTr="0061697D">
        <w:trPr>
          <w:trHeight w:val="300"/>
          <w:jc w:val="center"/>
        </w:trPr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4561DA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color w:val="000000"/>
                <w:sz w:val="20"/>
                <w:szCs w:val="20"/>
              </w:rPr>
              <w:t>Elsősegélynyújtás</w:t>
            </w:r>
            <w:r w:rsidR="004561DA" w:rsidRPr="003A0FDA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gyakorlat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063B8" w:rsidRPr="003A0FDA" w:rsidTr="0061697D">
        <w:trPr>
          <w:trHeight w:val="30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color w:val="000000"/>
                <w:sz w:val="20"/>
                <w:szCs w:val="20"/>
              </w:rPr>
              <w:t>10180-12</w:t>
            </w:r>
          </w:p>
          <w:p w:rsidR="000063B8" w:rsidRPr="003A0FDA" w:rsidRDefault="0017368F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1D4117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A hegesztés előkészítő és befejező műveletei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color w:val="000000"/>
                <w:sz w:val="20"/>
                <w:szCs w:val="20"/>
              </w:rPr>
              <w:t>Hegesztési alapismeretek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063B8" w:rsidRPr="003A0FDA" w:rsidTr="0061697D">
        <w:trPr>
          <w:trHeight w:val="300"/>
          <w:jc w:val="center"/>
        </w:trPr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color w:val="000000"/>
                <w:sz w:val="20"/>
                <w:szCs w:val="20"/>
              </w:rPr>
              <w:t>Hegeszt</w:t>
            </w:r>
            <w:r w:rsidR="00500B9E" w:rsidRPr="003A0FDA">
              <w:rPr>
                <w:rFonts w:ascii="Palatino Linotype" w:hAnsi="Palatino Linotype"/>
                <w:color w:val="000000"/>
                <w:sz w:val="20"/>
                <w:szCs w:val="20"/>
              </w:rPr>
              <w:t>ési</w:t>
            </w:r>
            <w:r w:rsidRPr="003A0FDA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alap-gyakorlatok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</w:tr>
      <w:tr w:rsidR="000063B8" w:rsidRPr="003A0FDA" w:rsidTr="00E179C9">
        <w:trPr>
          <w:trHeight w:val="300"/>
          <w:jc w:val="center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sz w:val="20"/>
                <w:szCs w:val="20"/>
              </w:rPr>
              <w:t>11497-12</w:t>
            </w:r>
          </w:p>
          <w:p w:rsidR="000063B8" w:rsidRPr="003A0FDA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color w:val="000000"/>
                <w:sz w:val="20"/>
                <w:szCs w:val="20"/>
              </w:rPr>
              <w:t>Foglalkoztatás I.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color w:val="000000"/>
                <w:sz w:val="20"/>
                <w:szCs w:val="20"/>
              </w:rPr>
              <w:t>Foglalkoztatás I.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063B8" w:rsidRPr="003A0FDA" w:rsidTr="00E179C9">
        <w:trPr>
          <w:trHeight w:val="300"/>
          <w:jc w:val="center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sz w:val="20"/>
                <w:szCs w:val="20"/>
              </w:rPr>
              <w:t>11499-12</w:t>
            </w:r>
          </w:p>
          <w:p w:rsidR="000063B8" w:rsidRPr="003A0FDA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sz w:val="20"/>
                <w:szCs w:val="20"/>
              </w:rPr>
              <w:t>Foglalkoztatás II.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color w:val="000000"/>
                <w:sz w:val="20"/>
                <w:szCs w:val="20"/>
              </w:rPr>
              <w:t>Foglalkoztatás II.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063B8" w:rsidRPr="003A0FDA" w:rsidTr="00E179C9">
        <w:trPr>
          <w:trHeight w:val="300"/>
          <w:jc w:val="center"/>
        </w:trPr>
        <w:tc>
          <w:tcPr>
            <w:tcW w:w="1920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11500-12 Munkahelyi egészség és biztonság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color w:val="000000"/>
                <w:sz w:val="20"/>
                <w:szCs w:val="20"/>
              </w:rPr>
              <w:t>Munkahelyi egészség és biztonság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063B8" w:rsidRPr="003A0FDA" w:rsidTr="0061697D">
        <w:trPr>
          <w:trHeight w:val="446"/>
          <w:jc w:val="center"/>
        </w:trPr>
        <w:tc>
          <w:tcPr>
            <w:tcW w:w="192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sz w:val="20"/>
                <w:szCs w:val="20"/>
              </w:rPr>
              <w:t>11453-12</w:t>
            </w:r>
          </w:p>
          <w:p w:rsidR="000063B8" w:rsidRPr="003A0FDA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proofErr w:type="spellStart"/>
            <w:r w:rsidRPr="003A0FDA">
              <w:rPr>
                <w:rFonts w:ascii="Palatino Linotype" w:hAnsi="Palatino Linotype"/>
                <w:sz w:val="20"/>
                <w:szCs w:val="20"/>
              </w:rPr>
              <w:t>Bevontelektródás</w:t>
            </w:r>
            <w:proofErr w:type="spellEnd"/>
            <w:r w:rsidRPr="003A0FDA">
              <w:rPr>
                <w:rFonts w:ascii="Palatino Linotype" w:hAnsi="Palatino Linotype"/>
                <w:sz w:val="20"/>
                <w:szCs w:val="20"/>
              </w:rPr>
              <w:t xml:space="preserve"> kézi ívhegesztő feladatok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ismeretek</w:t>
            </w:r>
            <w:r w:rsidR="00BB69E5" w:rsidRPr="003A0FDA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I.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1,5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063B8" w:rsidRPr="003A0FDA" w:rsidTr="0061697D">
        <w:trPr>
          <w:trHeight w:val="30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gyakorlatok</w:t>
            </w:r>
            <w:r w:rsidR="00BB69E5" w:rsidRPr="003A0FDA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I.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1,5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5,</w:t>
            </w:r>
            <w:proofErr w:type="spellStart"/>
            <w:r w:rsidRPr="003A0FDA">
              <w:rPr>
                <w:rFonts w:ascii="Palatino Linotype" w:hAnsi="Palatino Linotype" w:cs="Arial"/>
                <w:sz w:val="20"/>
                <w:szCs w:val="20"/>
              </w:rPr>
              <w:t>5</w:t>
            </w:r>
            <w:proofErr w:type="spellEnd"/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</w:tr>
      <w:tr w:rsidR="000063B8" w:rsidRPr="003A0FDA" w:rsidTr="0061697D">
        <w:trPr>
          <w:trHeight w:val="300"/>
          <w:jc w:val="center"/>
        </w:trPr>
        <w:tc>
          <w:tcPr>
            <w:tcW w:w="192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sz w:val="20"/>
                <w:szCs w:val="20"/>
              </w:rPr>
              <w:t>11455-12</w:t>
            </w:r>
          </w:p>
          <w:p w:rsidR="000063B8" w:rsidRPr="003A0FDA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sz w:val="20"/>
                <w:szCs w:val="20"/>
              </w:rPr>
              <w:t xml:space="preserve">Fogyóelektródás </w:t>
            </w:r>
            <w:proofErr w:type="spellStart"/>
            <w:r w:rsidRPr="003A0FDA">
              <w:rPr>
                <w:rFonts w:ascii="Palatino Linotype" w:hAnsi="Palatino Linotype"/>
                <w:sz w:val="20"/>
                <w:szCs w:val="20"/>
              </w:rPr>
              <w:t>védőgázas</w:t>
            </w:r>
            <w:proofErr w:type="spellEnd"/>
            <w:r w:rsidRPr="003A0FDA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proofErr w:type="gramStart"/>
            <w:r w:rsidRPr="003A0FDA">
              <w:rPr>
                <w:rFonts w:ascii="Palatino Linotype" w:hAnsi="Palatino Linotype"/>
                <w:sz w:val="20"/>
                <w:szCs w:val="20"/>
              </w:rPr>
              <w:t xml:space="preserve">ívhegesztő </w:t>
            </w:r>
            <w:r w:rsidR="0017368F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3A0FDA">
              <w:rPr>
                <w:rFonts w:ascii="Palatino Linotype" w:hAnsi="Palatino Linotype"/>
                <w:sz w:val="20"/>
                <w:szCs w:val="20"/>
              </w:rPr>
              <w:t>feladatok</w:t>
            </w:r>
            <w:proofErr w:type="gramEnd"/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ismeretek</w:t>
            </w:r>
            <w:r w:rsidR="00BB69E5" w:rsidRPr="003A0FDA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II.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1,5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063B8" w:rsidRPr="003A0FDA" w:rsidTr="0061697D">
        <w:trPr>
          <w:trHeight w:val="30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gyakorlatok</w:t>
            </w:r>
            <w:r w:rsidR="00BB69E5" w:rsidRPr="003A0FDA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II.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</w:tr>
      <w:tr w:rsidR="000063B8" w:rsidRPr="003A0FDA" w:rsidTr="0061697D">
        <w:trPr>
          <w:trHeight w:val="300"/>
          <w:jc w:val="center"/>
        </w:trPr>
        <w:tc>
          <w:tcPr>
            <w:tcW w:w="192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sz w:val="20"/>
                <w:szCs w:val="20"/>
              </w:rPr>
              <w:t>11456-12</w:t>
            </w:r>
          </w:p>
          <w:p w:rsidR="000063B8" w:rsidRPr="003A0FDA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sz w:val="20"/>
                <w:szCs w:val="20"/>
              </w:rPr>
              <w:t>Gázhegesztő feladatok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ismeretek</w:t>
            </w:r>
            <w:r w:rsidR="00BB69E5" w:rsidRPr="003A0FDA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III.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1,5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063B8" w:rsidRPr="003A0FDA" w:rsidTr="0061697D">
        <w:trPr>
          <w:trHeight w:val="30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gyakorlatok</w:t>
            </w:r>
            <w:r w:rsidR="00BB69E5" w:rsidRPr="003A0FDA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III.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5,</w:t>
            </w:r>
            <w:proofErr w:type="spellStart"/>
            <w:r w:rsidRPr="003A0FDA">
              <w:rPr>
                <w:rFonts w:ascii="Palatino Linotype" w:hAnsi="Palatino Linotype" w:cs="Arial"/>
                <w:sz w:val="20"/>
                <w:szCs w:val="20"/>
              </w:rPr>
              <w:t>5</w:t>
            </w:r>
            <w:proofErr w:type="spellEnd"/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</w:tr>
      <w:tr w:rsidR="000063B8" w:rsidRPr="003A0FDA" w:rsidTr="0061697D">
        <w:trPr>
          <w:trHeight w:val="384"/>
          <w:jc w:val="center"/>
        </w:trPr>
        <w:tc>
          <w:tcPr>
            <w:tcW w:w="192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sz w:val="20"/>
                <w:szCs w:val="20"/>
              </w:rPr>
              <w:t>11457-12</w:t>
            </w:r>
          </w:p>
          <w:p w:rsidR="000063B8" w:rsidRPr="003A0FDA" w:rsidRDefault="000063B8" w:rsidP="0061697D">
            <w:pPr>
              <w:rPr>
                <w:rFonts w:ascii="Palatino Linotype" w:hAnsi="Palatino Linotype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sz w:val="20"/>
                <w:szCs w:val="20"/>
              </w:rPr>
              <w:t xml:space="preserve">Volfrámelektródás </w:t>
            </w:r>
            <w:proofErr w:type="spellStart"/>
            <w:r w:rsidRPr="003A0FDA">
              <w:rPr>
                <w:rFonts w:ascii="Palatino Linotype" w:hAnsi="Palatino Linotype"/>
                <w:sz w:val="20"/>
                <w:szCs w:val="20"/>
              </w:rPr>
              <w:t>védőgázas</w:t>
            </w:r>
            <w:proofErr w:type="spellEnd"/>
            <w:r w:rsidRPr="003A0FDA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proofErr w:type="gramStart"/>
            <w:r w:rsidRPr="003A0FDA">
              <w:rPr>
                <w:rFonts w:ascii="Palatino Linotype" w:hAnsi="Palatino Linotype"/>
                <w:sz w:val="20"/>
                <w:szCs w:val="20"/>
              </w:rPr>
              <w:t xml:space="preserve">ívhegesztő </w:t>
            </w:r>
            <w:r w:rsidR="0017368F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3A0FDA">
              <w:rPr>
                <w:rFonts w:ascii="Palatino Linotype" w:hAnsi="Palatino Linotype"/>
                <w:sz w:val="20"/>
                <w:szCs w:val="20"/>
              </w:rPr>
              <w:t>feladatok</w:t>
            </w:r>
            <w:proofErr w:type="gramEnd"/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ismeretek</w:t>
            </w:r>
            <w:r w:rsidR="00BB69E5" w:rsidRPr="003A0FDA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IV.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1,5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063B8" w:rsidRPr="003A0FDA" w:rsidTr="0061697D">
        <w:trPr>
          <w:trHeight w:val="30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3A0FDA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gyakorlatok</w:t>
            </w:r>
            <w:r w:rsidR="00BB69E5" w:rsidRPr="003A0FDA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IV.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</w:tr>
      <w:tr w:rsidR="000063B8" w:rsidRPr="003A0FDA" w:rsidTr="0061697D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8,5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12,5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15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14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3E48" w:rsidRPr="003A0FDA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13</w:t>
            </w:r>
          </w:p>
        </w:tc>
      </w:tr>
      <w:tr w:rsidR="000063B8" w:rsidRPr="003A0FDA" w:rsidTr="0061697D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0063B8" w:rsidRPr="003A0FDA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lastRenderedPageBreak/>
              <w:t>Összes heti/</w:t>
            </w:r>
            <w:proofErr w:type="spellStart"/>
            <w:r w:rsidRPr="003A0FDA">
              <w:rPr>
                <w:rFonts w:ascii="Palatino Linotype" w:hAnsi="Palatino Linotype" w:cs="Arial"/>
                <w:sz w:val="20"/>
                <w:szCs w:val="20"/>
              </w:rPr>
              <w:t>ögy</w:t>
            </w:r>
            <w:proofErr w:type="spellEnd"/>
            <w:r w:rsidRPr="003A0FDA">
              <w:rPr>
                <w:rFonts w:ascii="Palatino Linotype" w:hAnsi="Palatino Linotype" w:cs="Arial"/>
                <w:sz w:val="20"/>
                <w:szCs w:val="20"/>
              </w:rPr>
              <w:t xml:space="preserve"> óraszám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21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70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63B8" w:rsidRPr="003A0FDA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21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</w:tcPr>
          <w:p w:rsidR="00665199" w:rsidRPr="003A0FDA" w:rsidRDefault="000063B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105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65199" w:rsidRPr="003A0FDA" w:rsidRDefault="000063B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21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</w:tcPr>
          <w:p w:rsidR="00665199" w:rsidRPr="003A0FDA" w:rsidRDefault="000063B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105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65199" w:rsidRPr="003A0FDA" w:rsidRDefault="000063B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A0FDA">
              <w:rPr>
                <w:rFonts w:ascii="Palatino Linotype" w:hAnsi="Palatino Linotype" w:cs="Arial"/>
                <w:sz w:val="20"/>
                <w:szCs w:val="20"/>
              </w:rPr>
              <w:t>21</w:t>
            </w:r>
          </w:p>
        </w:tc>
      </w:tr>
    </w:tbl>
    <w:p w:rsidR="000063B8" w:rsidRPr="005A5940" w:rsidRDefault="000063B8" w:rsidP="000063B8">
      <w:pPr>
        <w:widowControl w:val="0"/>
        <w:suppressAutoHyphens/>
        <w:jc w:val="both"/>
        <w:rPr>
          <w:rFonts w:ascii="Palatino Linotype" w:hAnsi="Palatino Linotype"/>
          <w:kern w:val="1"/>
          <w:sz w:val="20"/>
          <w:szCs w:val="20"/>
          <w:lang w:eastAsia="hi-IN" w:bidi="hi-IN"/>
        </w:rPr>
      </w:pPr>
      <w:r w:rsidRPr="005A5940">
        <w:rPr>
          <w:rFonts w:ascii="Palatino Linotype" w:hAnsi="Palatino Linotype"/>
          <w:kern w:val="1"/>
          <w:sz w:val="20"/>
          <w:szCs w:val="20"/>
          <w:lang w:eastAsia="hi-IN" w:bidi="hi-IN"/>
        </w:rPr>
        <w:t xml:space="preserve">Jelmagyarázat: e/elmélet; </w:t>
      </w:r>
      <w:proofErr w:type="spellStart"/>
      <w:r w:rsidRPr="005A5940">
        <w:rPr>
          <w:rFonts w:ascii="Palatino Linotype" w:hAnsi="Palatino Linotype"/>
          <w:kern w:val="1"/>
          <w:sz w:val="20"/>
          <w:szCs w:val="20"/>
          <w:lang w:eastAsia="hi-IN" w:bidi="hi-IN"/>
        </w:rPr>
        <w:t>gy</w:t>
      </w:r>
      <w:proofErr w:type="spellEnd"/>
      <w:r w:rsidRPr="005A5940">
        <w:rPr>
          <w:rFonts w:ascii="Palatino Linotype" w:hAnsi="Palatino Linotype"/>
          <w:kern w:val="1"/>
          <w:sz w:val="20"/>
          <w:szCs w:val="20"/>
          <w:lang w:eastAsia="hi-IN" w:bidi="hi-IN"/>
        </w:rPr>
        <w:t xml:space="preserve">/gyakorlat; </w:t>
      </w:r>
      <w:proofErr w:type="spellStart"/>
      <w:r w:rsidRPr="005A5940">
        <w:rPr>
          <w:rFonts w:ascii="Palatino Linotype" w:hAnsi="Palatino Linotype"/>
          <w:kern w:val="1"/>
          <w:sz w:val="20"/>
          <w:szCs w:val="20"/>
          <w:lang w:eastAsia="hi-IN" w:bidi="hi-IN"/>
        </w:rPr>
        <w:t>ögy</w:t>
      </w:r>
      <w:proofErr w:type="spellEnd"/>
      <w:r w:rsidRPr="005A5940">
        <w:rPr>
          <w:rFonts w:ascii="Palatino Linotype" w:hAnsi="Palatino Linotype"/>
          <w:kern w:val="1"/>
          <w:sz w:val="20"/>
          <w:szCs w:val="20"/>
          <w:lang w:eastAsia="hi-IN" w:bidi="hi-IN"/>
        </w:rPr>
        <w:t>/összefüggő szakmai gyakorlat</w:t>
      </w:r>
    </w:p>
    <w:p w:rsidR="000063B8" w:rsidRPr="005A5940" w:rsidRDefault="000063B8" w:rsidP="000063B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063B8" w:rsidRPr="005A5940" w:rsidRDefault="000063B8" w:rsidP="000063B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kerettanterv-adaptáció szakmai tartalma - a szakképzésről szóló 2011. évi CLXXXVII. törvény 8.§ (5) bekezdésének megfelelően - a nappali rendszerű oktatásra meghatározott tanulói éves kötelező</w:t>
      </w:r>
      <w:r w:rsidRPr="005A594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összes óraszám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elméleti és gyakorlati</w:t>
      </w:r>
      <w:r w:rsidRPr="005A594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0063B8" w:rsidRPr="005A5940" w:rsidRDefault="000063B8" w:rsidP="000063B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0063B8" w:rsidRPr="005A5940" w:rsidRDefault="000063B8" w:rsidP="000063B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063B8" w:rsidRPr="005A5940" w:rsidRDefault="000063B8" w:rsidP="000063B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063B8" w:rsidRPr="005A5940" w:rsidRDefault="000063B8" w:rsidP="000063B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063B8" w:rsidRPr="005A5940" w:rsidRDefault="000063B8" w:rsidP="000063B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0063B8" w:rsidRPr="005A5940" w:rsidRDefault="000063B8" w:rsidP="000063B8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0063B8" w:rsidRPr="005A5940" w:rsidRDefault="000063B8" w:rsidP="000063B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104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0"/>
        <w:gridCol w:w="2260"/>
        <w:gridCol w:w="536"/>
        <w:gridCol w:w="537"/>
        <w:gridCol w:w="539"/>
        <w:gridCol w:w="536"/>
        <w:gridCol w:w="537"/>
        <w:gridCol w:w="539"/>
        <w:gridCol w:w="536"/>
        <w:gridCol w:w="537"/>
        <w:gridCol w:w="539"/>
        <w:gridCol w:w="539"/>
        <w:gridCol w:w="540"/>
        <w:gridCol w:w="825"/>
      </w:tblGrid>
      <w:tr w:rsidR="000063B8" w:rsidRPr="005A5940" w:rsidTr="0061697D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5A5940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91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Összesen</w:t>
            </w:r>
          </w:p>
        </w:tc>
      </w:tr>
      <w:tr w:rsidR="000063B8" w:rsidRPr="005A5940" w:rsidTr="0061697D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6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9. évfolyam</w:t>
            </w:r>
          </w:p>
        </w:tc>
        <w:tc>
          <w:tcPr>
            <w:tcW w:w="16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10. évfolyam</w:t>
            </w:r>
          </w:p>
        </w:tc>
        <w:tc>
          <w:tcPr>
            <w:tcW w:w="16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11. évfolyam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12. évfolyam</w:t>
            </w:r>
          </w:p>
        </w:tc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</w:p>
        </w:tc>
      </w:tr>
      <w:tr w:rsidR="000063B8" w:rsidRPr="005A5940" w:rsidTr="0061697D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</w:p>
        </w:tc>
      </w:tr>
      <w:tr w:rsidR="000063B8" w:rsidRPr="005A5940" w:rsidTr="0061697D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10162-12</w:t>
            </w:r>
          </w:p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Gépészeti alapozó feladatok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4561DA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Gépészeti alapozó feladatok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18"/>
                <w:szCs w:val="20"/>
              </w:rPr>
              <w:t>144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Műszaki dokumentációk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54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18"/>
                <w:szCs w:val="20"/>
              </w:rPr>
              <w:t>54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Gépészeti alapmérések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18"/>
                <w:szCs w:val="20"/>
              </w:rPr>
              <w:t>18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Anyagismeret, anyagvizsgálat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18"/>
                <w:szCs w:val="20"/>
              </w:rPr>
              <w:t>36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Fémek alakítása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18"/>
                <w:szCs w:val="20"/>
              </w:rPr>
              <w:t>36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Gépészeti alapozó feladatok</w:t>
            </w:r>
            <w:r w:rsidR="004561DA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 xml:space="preserve"> gyakorlata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252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18"/>
                <w:szCs w:val="20"/>
              </w:rPr>
              <w:t>252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Műszaki dokumentációk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18"/>
                <w:szCs w:val="20"/>
              </w:rPr>
              <w:t>10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Gépészeti alapmérések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22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18"/>
                <w:szCs w:val="20"/>
              </w:rPr>
              <w:t>22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Anyagismeret, anyagvizsgálat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18"/>
                <w:szCs w:val="20"/>
              </w:rPr>
              <w:t>36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Fémek alakítása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120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18"/>
                <w:szCs w:val="20"/>
              </w:rPr>
              <w:t>120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Alapszerelések végzése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64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18"/>
                <w:szCs w:val="20"/>
              </w:rPr>
              <w:t>64</w:t>
            </w:r>
          </w:p>
        </w:tc>
      </w:tr>
      <w:tr w:rsidR="000063B8" w:rsidRPr="005A5940" w:rsidTr="0061697D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10163-12</w:t>
            </w:r>
          </w:p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Munkavédelem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18"/>
                <w:szCs w:val="20"/>
              </w:rPr>
              <w:t>36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Munkabiztonság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18"/>
                <w:szCs w:val="20"/>
              </w:rPr>
              <w:t>18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Tűzvédelem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18"/>
                <w:szCs w:val="20"/>
              </w:rPr>
              <w:t>9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Környezetvédelem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18"/>
                <w:szCs w:val="20"/>
              </w:rPr>
              <w:t>9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4561DA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Elsősegély</w:t>
            </w:r>
            <w:r w:rsidR="000063B8"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nyújtás gyakorlat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18"/>
                <w:szCs w:val="20"/>
              </w:rPr>
              <w:t>36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Az elsősegélynyújtás alapjai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18"/>
                <w:szCs w:val="20"/>
              </w:rPr>
              <w:t>16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Sérülések ellátása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18"/>
                <w:szCs w:val="20"/>
              </w:rPr>
              <w:t>20</w:t>
            </w:r>
          </w:p>
        </w:tc>
      </w:tr>
      <w:tr w:rsidR="000063B8" w:rsidRPr="005A5940" w:rsidTr="005C5258">
        <w:trPr>
          <w:trHeight w:val="758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10180-12</w:t>
            </w:r>
          </w:p>
          <w:p w:rsidR="000063B8" w:rsidRPr="005A5940" w:rsidRDefault="000063B8" w:rsidP="0061697D">
            <w:pPr>
              <w:rPr>
                <w:rFonts w:ascii="Palatino Linotype" w:hAnsi="Palatino Linotype" w:cs="Arial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 hegesztés előkészítő és befejező műveletei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Hegesztési alapismeretek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18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18"/>
                <w:szCs w:val="20"/>
              </w:rPr>
              <w:t>72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18"/>
                <w:szCs w:val="20"/>
              </w:rPr>
              <w:t>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18"/>
                <w:szCs w:val="20"/>
              </w:rPr>
              <w:t>160</w:t>
            </w:r>
          </w:p>
        </w:tc>
      </w:tr>
      <w:tr w:rsidR="000063B8" w:rsidRPr="005A5940" w:rsidTr="0061697D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Hegesztési alapismeretek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18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18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18"/>
                <w:szCs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18"/>
                <w:szCs w:val="20"/>
              </w:rPr>
              <w:t>76</w:t>
            </w:r>
          </w:p>
        </w:tc>
      </w:tr>
      <w:tr w:rsidR="000063B8" w:rsidRPr="005A5940" w:rsidTr="0061697D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Hegesztési műveletek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18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18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18"/>
                <w:szCs w:val="20"/>
              </w:rPr>
              <w:t>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18"/>
                <w:szCs w:val="20"/>
              </w:rPr>
              <w:t>62</w:t>
            </w:r>
          </w:p>
        </w:tc>
      </w:tr>
      <w:tr w:rsidR="000063B8" w:rsidRPr="005A5940" w:rsidTr="0061697D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Hegesztési feszültségek, alakváltozások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18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18"/>
                <w:szCs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18"/>
                <w:szCs w:val="20"/>
              </w:rPr>
              <w:t>22</w:t>
            </w:r>
          </w:p>
        </w:tc>
      </w:tr>
      <w:tr w:rsidR="000063B8" w:rsidRPr="005A5940" w:rsidTr="0061697D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Hegesztési alapgyakorlatok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18"/>
                <w:szCs w:val="20"/>
              </w:rPr>
              <w:t>72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18"/>
                <w:szCs w:val="20"/>
              </w:rPr>
              <w:t>72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18"/>
                <w:szCs w:val="20"/>
              </w:rPr>
              <w:t>32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18"/>
                <w:szCs w:val="20"/>
              </w:rPr>
              <w:t>212</w:t>
            </w:r>
          </w:p>
        </w:tc>
      </w:tr>
      <w:tr w:rsidR="000063B8" w:rsidRPr="005A5940" w:rsidTr="005C5258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 hegesztés előkészítő műveletei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27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18"/>
                <w:szCs w:val="20"/>
              </w:rPr>
              <w:t>54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18"/>
                <w:szCs w:val="20"/>
              </w:rPr>
              <w:t>54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18"/>
                <w:szCs w:val="20"/>
              </w:rPr>
              <w:t>20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18"/>
                <w:szCs w:val="20"/>
              </w:rPr>
              <w:t>155</w:t>
            </w:r>
          </w:p>
        </w:tc>
      </w:tr>
      <w:tr w:rsidR="000063B8" w:rsidRPr="005A5940" w:rsidTr="005C5258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A hegesztés befejező </w:t>
            </w: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műveletei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9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18"/>
                <w:szCs w:val="20"/>
              </w:rPr>
              <w:t>18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18"/>
                <w:szCs w:val="20"/>
              </w:rPr>
              <w:t>18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18"/>
                <w:szCs w:val="20"/>
              </w:rPr>
              <w:t>12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18"/>
                <w:szCs w:val="20"/>
              </w:rPr>
              <w:t>57</w:t>
            </w:r>
          </w:p>
        </w:tc>
      </w:tr>
      <w:tr w:rsidR="000063B8" w:rsidRPr="005A5940" w:rsidTr="00E179C9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</w:rPr>
            </w:pPr>
            <w:r w:rsidRPr="005A5940">
              <w:rPr>
                <w:rFonts w:ascii="Palatino Linotype" w:hAnsi="Palatino Linotype" w:cs="Arial"/>
                <w:sz w:val="20"/>
              </w:rPr>
              <w:lastRenderedPageBreak/>
              <w:t xml:space="preserve">11497-12 Foglalkoztatás I. 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Foglalkoztatás I.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18"/>
                <w:szCs w:val="20"/>
              </w:rPr>
              <w:t>64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18"/>
                <w:szCs w:val="20"/>
              </w:rPr>
              <w:t>64</w:t>
            </w:r>
          </w:p>
        </w:tc>
      </w:tr>
      <w:tr w:rsidR="004B1139" w:rsidRPr="005A5940" w:rsidTr="00E179C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vAlign w:val="center"/>
          </w:tcPr>
          <w:p w:rsidR="004B1139" w:rsidRPr="005A5940" w:rsidRDefault="004B1139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Cs/>
                <w:sz w:val="20"/>
                <w:szCs w:val="20"/>
              </w:rPr>
              <w:t>Nyelvtani rendszerzés 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02798C" w:rsidRDefault="004B1139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02798C" w:rsidRDefault="004B1139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4B1139" w:rsidRPr="005A5940" w:rsidTr="00E179C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vAlign w:val="center"/>
          </w:tcPr>
          <w:p w:rsidR="004B1139" w:rsidRPr="005A5940" w:rsidRDefault="004B1139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02798C" w:rsidRDefault="004B1139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02798C" w:rsidRDefault="004B1139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4B1139" w:rsidRPr="005A5940" w:rsidTr="00E179C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vAlign w:val="center"/>
          </w:tcPr>
          <w:p w:rsidR="004B1139" w:rsidRPr="005A5940" w:rsidRDefault="004B1139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Nyelvi készségfejlesztés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02798C" w:rsidRDefault="004B1139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02798C" w:rsidRDefault="004B1139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</w:tr>
      <w:tr w:rsidR="004B1139" w:rsidRPr="005A5940" w:rsidTr="00E179C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vAlign w:val="center"/>
          </w:tcPr>
          <w:p w:rsidR="004B1139" w:rsidRPr="005A5940" w:rsidRDefault="004B1139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Munkavállalói szókincs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02798C" w:rsidRDefault="004B1139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5A5940" w:rsidRDefault="004B1139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139" w:rsidRPr="0002798C" w:rsidRDefault="004B1139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</w:tr>
      <w:tr w:rsidR="000063B8" w:rsidRPr="005A5940" w:rsidTr="00E179C9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</w:rPr>
            </w:pPr>
            <w:r w:rsidRPr="005A5940">
              <w:rPr>
                <w:rFonts w:ascii="Palatino Linotype" w:hAnsi="Palatino Linotype" w:cs="Arial"/>
                <w:sz w:val="20"/>
              </w:rPr>
              <w:t>11499-12 Foglalkoztatás II.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Foglalkoztatás II.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18"/>
                <w:szCs w:val="20"/>
              </w:rPr>
              <w:t>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18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18"/>
                <w:szCs w:val="20"/>
              </w:rPr>
              <w:t>16</w:t>
            </w:r>
          </w:p>
        </w:tc>
      </w:tr>
      <w:tr w:rsidR="000063B8" w:rsidRPr="005A5940" w:rsidTr="00E179C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0063B8" w:rsidRPr="005A5940" w:rsidTr="00E179C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0063B8" w:rsidRPr="005A5940" w:rsidTr="00E179C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Cs/>
                <w:sz w:val="20"/>
                <w:szCs w:val="20"/>
              </w:rPr>
              <w:t>Álláskeresés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0063B8" w:rsidRPr="005A5940" w:rsidTr="00E179C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Cs/>
                <w:sz w:val="20"/>
                <w:szCs w:val="20"/>
              </w:rPr>
              <w:t>Munkanélküliség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18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0063B8" w:rsidRPr="005A5940" w:rsidTr="00E179C9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</w:rPr>
            </w:pPr>
            <w:r w:rsidRPr="005A5940">
              <w:rPr>
                <w:rFonts w:ascii="Palatino Linotype" w:hAnsi="Palatino Linotype" w:cs="Arial"/>
                <w:sz w:val="20"/>
              </w:rPr>
              <w:t xml:space="preserve">11500-12 Munkahelyi egészség és biztonság 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Munkahelyi egészség és biztonság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</w:tr>
      <w:tr w:rsidR="000063B8" w:rsidRPr="005A5940" w:rsidTr="00E179C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0063B8" w:rsidRPr="005A5940" w:rsidTr="00E179C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0063B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0063B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0063B8" w:rsidRPr="005A5940" w:rsidTr="00E179C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0063B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0063B8" w:rsidRPr="005A5940" w:rsidTr="00E179C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0063B8" w:rsidRPr="005A5940" w:rsidTr="00E179C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0063B8" w:rsidRPr="005A5940" w:rsidTr="00E179C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11453-12</w:t>
            </w:r>
          </w:p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proofErr w:type="spellStart"/>
            <w:r w:rsidRPr="005A5940">
              <w:rPr>
                <w:rFonts w:ascii="Palatino Linotype" w:hAnsi="Palatino Linotype"/>
                <w:sz w:val="20"/>
                <w:szCs w:val="20"/>
              </w:rPr>
              <w:t>Bevontelektródás</w:t>
            </w:r>
            <w:proofErr w:type="spellEnd"/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 kézi ívhegesztő feladatok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ismeretek</w:t>
            </w:r>
            <w:r w:rsidR="00BB69E5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 xml:space="preserve"> I.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54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142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25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proofErr w:type="spellStart"/>
            <w:r w:rsidRPr="005A5940">
              <w:rPr>
                <w:rFonts w:ascii="Palatino Linotype" w:hAnsi="Palatino Linotype"/>
                <w:sz w:val="20"/>
                <w:szCs w:val="20"/>
              </w:rPr>
              <w:t>Bevontelektródás</w:t>
            </w:r>
            <w:proofErr w:type="spellEnd"/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 kézi ívhegesztés technológiája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22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86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Hegesztett kötések vizsgálata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31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gyakorlatok</w:t>
            </w:r>
            <w:r w:rsidR="00BB69E5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 xml:space="preserve"> I.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54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198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388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28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102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proofErr w:type="spellStart"/>
            <w:r w:rsidRPr="005A5940">
              <w:rPr>
                <w:rFonts w:ascii="Palatino Linotype" w:hAnsi="Palatino Linotype"/>
                <w:sz w:val="20"/>
                <w:szCs w:val="20"/>
              </w:rPr>
              <w:t>Bevontelektródás</w:t>
            </w:r>
            <w:proofErr w:type="spellEnd"/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 kézi ívhegesztés technológiája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162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44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i/>
                <w:kern w:val="32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286</w:t>
            </w:r>
          </w:p>
        </w:tc>
      </w:tr>
      <w:tr w:rsidR="000063B8" w:rsidRPr="005A5940" w:rsidTr="005C5258">
        <w:trPr>
          <w:trHeight w:val="28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11455-12</w:t>
            </w:r>
          </w:p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Fogyóelektródás </w:t>
            </w:r>
            <w:proofErr w:type="spellStart"/>
            <w:r w:rsidRPr="005A5940">
              <w:rPr>
                <w:rFonts w:ascii="Palatino Linotype" w:hAnsi="Palatino Linotype"/>
                <w:sz w:val="20"/>
                <w:szCs w:val="20"/>
              </w:rPr>
              <w:t>védőgázas</w:t>
            </w:r>
            <w:proofErr w:type="spellEnd"/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ívhegesztő feladatok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lastRenderedPageBreak/>
              <w:t>Hegesztési ismeretek</w:t>
            </w:r>
            <w:r w:rsidR="00BB69E5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 xml:space="preserve"> II.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54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154</w:t>
            </w:r>
          </w:p>
        </w:tc>
      </w:tr>
      <w:tr w:rsidR="000063B8" w:rsidRPr="005A5940" w:rsidTr="005C5258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Termikus vágás, </w:t>
            </w: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darabolás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Fogyóelektródás </w:t>
            </w:r>
            <w:proofErr w:type="spellStart"/>
            <w:r w:rsidRPr="005A5940">
              <w:rPr>
                <w:rFonts w:ascii="Palatino Linotype" w:hAnsi="Palatino Linotype"/>
                <w:sz w:val="20"/>
                <w:szCs w:val="20"/>
              </w:rPr>
              <w:t>védőgázas</w:t>
            </w:r>
            <w:proofErr w:type="spellEnd"/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 ívhegesztés technológ</w:t>
            </w:r>
            <w:r w:rsidR="00500B9E" w:rsidRPr="005A5940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5A5940">
              <w:rPr>
                <w:rFonts w:ascii="Palatino Linotype" w:hAnsi="Palatino Linotype"/>
                <w:sz w:val="20"/>
                <w:szCs w:val="20"/>
              </w:rPr>
              <w:t>ája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48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102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Hegesztett kötések vizsgálata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22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gyakorlatok</w:t>
            </w:r>
            <w:r w:rsidR="00BB69E5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 xml:space="preserve"> II.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144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308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84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Fogyóelektródás </w:t>
            </w:r>
            <w:proofErr w:type="spellStart"/>
            <w:r w:rsidRPr="005A5940">
              <w:rPr>
                <w:rFonts w:ascii="Palatino Linotype" w:hAnsi="Palatino Linotype"/>
                <w:sz w:val="20"/>
                <w:szCs w:val="20"/>
              </w:rPr>
              <w:t>védőgázas</w:t>
            </w:r>
            <w:proofErr w:type="spellEnd"/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 ívhegesztés technológiája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108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92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224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11456-12</w:t>
            </w:r>
          </w:p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Gázhegesztő feladatok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ismeretek</w:t>
            </w:r>
            <w:r w:rsidR="00BB69E5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 xml:space="preserve"> III.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54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142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25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Gázhegesztés technológ</w:t>
            </w:r>
            <w:r w:rsidR="00500B9E" w:rsidRPr="005A5940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5A5940">
              <w:rPr>
                <w:rFonts w:ascii="Palatino Linotype" w:hAnsi="Palatino Linotype"/>
                <w:sz w:val="20"/>
                <w:szCs w:val="20"/>
              </w:rPr>
              <w:t>ája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22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86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Hegesztett kötések vizsgálata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31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gyakorlatok</w:t>
            </w:r>
            <w:r w:rsidR="00BB69E5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 xml:space="preserve"> III.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198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406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40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108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Gázhegesztés technológiája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48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158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48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298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11457-12</w:t>
            </w:r>
          </w:p>
          <w:p w:rsidR="000063B8" w:rsidRPr="005A5940" w:rsidRDefault="000063B8" w:rsidP="0061697D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Volfrámelektródás </w:t>
            </w:r>
            <w:proofErr w:type="spellStart"/>
            <w:r w:rsidRPr="005A5940">
              <w:rPr>
                <w:rFonts w:ascii="Palatino Linotype" w:hAnsi="Palatino Linotype"/>
                <w:sz w:val="20"/>
                <w:szCs w:val="20"/>
              </w:rPr>
              <w:t>védőgázas</w:t>
            </w:r>
            <w:proofErr w:type="spellEnd"/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 ívhegesztő feladatok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ismeretek</w:t>
            </w:r>
            <w:r w:rsidR="00BB69E5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 xml:space="preserve"> IV.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54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154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Volfrámelektródás </w:t>
            </w:r>
            <w:proofErr w:type="spellStart"/>
            <w:r w:rsidRPr="005A5940">
              <w:rPr>
                <w:rFonts w:ascii="Palatino Linotype" w:hAnsi="Palatino Linotype"/>
                <w:sz w:val="20"/>
                <w:szCs w:val="20"/>
              </w:rPr>
              <w:t>védőgázas</w:t>
            </w:r>
            <w:proofErr w:type="spellEnd"/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 ívhegesztés technológiája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48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102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Hegesztett kötések vizsgálata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22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gyakorlatok</w:t>
            </w:r>
            <w:r w:rsidR="00BB69E5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 xml:space="preserve"> IV.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144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308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84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Volfrámelektródás </w:t>
            </w:r>
            <w:proofErr w:type="spellStart"/>
            <w:r w:rsidRPr="005A5940">
              <w:rPr>
                <w:rFonts w:ascii="Palatino Linotype" w:hAnsi="Palatino Linotype"/>
                <w:sz w:val="20"/>
                <w:szCs w:val="20"/>
              </w:rPr>
              <w:t>védőgázas</w:t>
            </w:r>
            <w:proofErr w:type="spellEnd"/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 ívhegesztés technológiája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108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92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i/>
                <w:sz w:val="20"/>
                <w:szCs w:val="20"/>
              </w:rPr>
              <w:t>224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306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450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216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540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252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504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256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416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2940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Összes éves/</w:t>
            </w:r>
            <w:proofErr w:type="spellStart"/>
            <w:r w:rsidRPr="005A5940">
              <w:rPr>
                <w:rFonts w:ascii="Palatino Linotype" w:hAnsi="Palatino Linotype" w:cs="Arial"/>
                <w:sz w:val="20"/>
                <w:szCs w:val="20"/>
              </w:rPr>
              <w:t>ögy</w:t>
            </w:r>
            <w:proofErr w:type="spellEnd"/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 óraszám: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756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0063B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756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0063B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756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53E48" w:rsidRDefault="000063B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672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7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63B8" w:rsidRPr="005A5940" w:rsidRDefault="000063B8" w:rsidP="00DF769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1030</w:t>
            </w:r>
            <w:r w:rsidR="00DF7699">
              <w:rPr>
                <w:rFonts w:ascii="Palatino Linotype" w:hAnsi="Palatino Linotype" w:cs="Arial"/>
                <w:sz w:val="20"/>
                <w:szCs w:val="20"/>
              </w:rPr>
              <w:t>=</w:t>
            </w:r>
            <w:r w:rsidRPr="005A5940">
              <w:rPr>
                <w:rFonts w:ascii="Palatino Linotype" w:hAnsi="Palatino Linotype" w:cs="Arial"/>
                <w:sz w:val="20"/>
                <w:szCs w:val="20"/>
              </w:rPr>
              <w:t>31,9%</w:t>
            </w:r>
          </w:p>
        </w:tc>
      </w:tr>
      <w:tr w:rsidR="000063B8" w:rsidRPr="005A5940" w:rsidTr="0061697D">
        <w:trPr>
          <w:trHeight w:val="285"/>
          <w:jc w:val="center"/>
        </w:trPr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63B8" w:rsidRPr="005A5940" w:rsidRDefault="000063B8" w:rsidP="0061697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7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63B8" w:rsidRPr="005A5940" w:rsidRDefault="000063B8" w:rsidP="005C525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2190</w:t>
            </w:r>
            <w:r w:rsidR="00DF7699">
              <w:rPr>
                <w:rFonts w:ascii="Palatino Linotype" w:hAnsi="Palatino Linotype" w:cs="Arial"/>
                <w:sz w:val="20"/>
                <w:szCs w:val="20"/>
              </w:rPr>
              <w:t>=</w:t>
            </w:r>
            <w:r w:rsidRPr="005A5940">
              <w:rPr>
                <w:rFonts w:ascii="Palatino Linotype" w:hAnsi="Palatino Linotype" w:cs="Arial"/>
                <w:sz w:val="20"/>
                <w:szCs w:val="20"/>
              </w:rPr>
              <w:t>68,1%</w:t>
            </w:r>
          </w:p>
        </w:tc>
      </w:tr>
    </w:tbl>
    <w:p w:rsidR="000063B8" w:rsidRPr="005A5940" w:rsidRDefault="000063B8" w:rsidP="000063B8">
      <w:pPr>
        <w:widowControl w:val="0"/>
        <w:suppressAutoHyphens/>
        <w:jc w:val="both"/>
        <w:rPr>
          <w:rFonts w:ascii="Palatino Linotype" w:hAnsi="Palatino Linotype"/>
          <w:kern w:val="1"/>
          <w:sz w:val="20"/>
          <w:szCs w:val="20"/>
          <w:lang w:eastAsia="hi-IN" w:bidi="hi-IN"/>
        </w:rPr>
      </w:pPr>
      <w:r w:rsidRPr="005A5940">
        <w:rPr>
          <w:rFonts w:ascii="Palatino Linotype" w:hAnsi="Palatino Linotype"/>
          <w:kern w:val="1"/>
          <w:sz w:val="20"/>
          <w:szCs w:val="20"/>
          <w:lang w:eastAsia="hi-IN" w:bidi="hi-IN"/>
        </w:rPr>
        <w:t xml:space="preserve">Jelmagyarázat: e/elmélet; </w:t>
      </w:r>
      <w:proofErr w:type="spellStart"/>
      <w:r w:rsidRPr="005A5940">
        <w:rPr>
          <w:rFonts w:ascii="Palatino Linotype" w:hAnsi="Palatino Linotype"/>
          <w:kern w:val="1"/>
          <w:sz w:val="20"/>
          <w:szCs w:val="20"/>
          <w:lang w:eastAsia="hi-IN" w:bidi="hi-IN"/>
        </w:rPr>
        <w:t>gy</w:t>
      </w:r>
      <w:proofErr w:type="spellEnd"/>
      <w:r w:rsidRPr="005A5940">
        <w:rPr>
          <w:rFonts w:ascii="Palatino Linotype" w:hAnsi="Palatino Linotype"/>
          <w:kern w:val="1"/>
          <w:sz w:val="20"/>
          <w:szCs w:val="20"/>
          <w:lang w:eastAsia="hi-IN" w:bidi="hi-IN"/>
        </w:rPr>
        <w:t xml:space="preserve">/gyakorlat; </w:t>
      </w:r>
      <w:proofErr w:type="spellStart"/>
      <w:r w:rsidRPr="005A5940">
        <w:rPr>
          <w:rFonts w:ascii="Palatino Linotype" w:hAnsi="Palatino Linotype"/>
          <w:kern w:val="1"/>
          <w:sz w:val="20"/>
          <w:szCs w:val="20"/>
          <w:lang w:eastAsia="hi-IN" w:bidi="hi-IN"/>
        </w:rPr>
        <w:t>ögy</w:t>
      </w:r>
      <w:proofErr w:type="spellEnd"/>
      <w:r w:rsidRPr="005A5940">
        <w:rPr>
          <w:rFonts w:ascii="Palatino Linotype" w:hAnsi="Palatino Linotype"/>
          <w:kern w:val="1"/>
          <w:sz w:val="20"/>
          <w:szCs w:val="20"/>
          <w:lang w:eastAsia="hi-IN" w:bidi="hi-IN"/>
        </w:rPr>
        <w:t>/összefüggő szakmai gyakorlat</w:t>
      </w:r>
    </w:p>
    <w:p w:rsidR="004106C1" w:rsidRPr="005A5940" w:rsidRDefault="004106C1" w:rsidP="004106C1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106C1" w:rsidRPr="005A5940" w:rsidRDefault="004106C1" w:rsidP="004106C1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A szakképzésről szóló 2011. évi CLXXXVII. törvény 8.§ (5) bekezdésének megfelelően a táblázatban a nappali rendszerű oktatásra meghatározott tanulói éves kötelező</w:t>
      </w:r>
      <w:r w:rsidR="00641E8B" w:rsidRPr="005A594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összes óraszám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elméleti és gyakorlati</w:t>
      </w:r>
      <w:r w:rsidR="00641E8B" w:rsidRPr="005A594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4106C1" w:rsidRPr="005A5940" w:rsidRDefault="004106C1" w:rsidP="004106C1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106C1" w:rsidRPr="005A5940" w:rsidRDefault="004106C1" w:rsidP="004106C1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4106C1" w:rsidRPr="005A5940" w:rsidRDefault="004106C1" w:rsidP="004106C1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E69CA" w:rsidRPr="005A5940" w:rsidRDefault="005E69CA" w:rsidP="005E69CA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5A594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ajánlás.”</w:t>
      </w:r>
    </w:p>
    <w:p w:rsidR="005C5258" w:rsidRPr="005C5258" w:rsidRDefault="00EA72CD" w:rsidP="00E96166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  <w:r w:rsidRPr="005A5940">
        <w:rPr>
          <w:sz w:val="24"/>
          <w:szCs w:val="24"/>
        </w:rPr>
        <w:br w:type="page"/>
      </w:r>
    </w:p>
    <w:p w:rsidR="005C5258" w:rsidRPr="005C5258" w:rsidRDefault="005C5258" w:rsidP="00E96166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5C5258" w:rsidRPr="005C5258" w:rsidRDefault="005C5258" w:rsidP="00E96166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5C5258" w:rsidRPr="005C5258" w:rsidRDefault="005C5258" w:rsidP="00E96166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5C5258" w:rsidRPr="005C5258" w:rsidRDefault="005C5258" w:rsidP="00E96166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E96166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</w:t>
      </w:r>
    </w:p>
    <w:p w:rsidR="005C5258" w:rsidRPr="005A5940" w:rsidRDefault="005C5258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10162-12 azonosító számú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Gépészeti alapozó feladatok</w:t>
      </w:r>
    </w:p>
    <w:p w:rsidR="005C5258" w:rsidRPr="005A5940" w:rsidRDefault="005C5258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A5940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E96166" w:rsidRPr="005A5940" w:rsidRDefault="00E96166" w:rsidP="00E96166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5A5940">
        <w:rPr>
          <w:rFonts w:ascii="Palatino Linotype" w:hAnsi="Palatino Linotype"/>
          <w:b/>
          <w:bCs/>
          <w:color w:val="FF0000"/>
          <w:kern w:val="1"/>
          <w:lang w:eastAsia="hi-IN" w:bidi="hi-IN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lastRenderedPageBreak/>
        <w:t xml:space="preserve">A 10162-12 </w:t>
      </w:r>
      <w:r w:rsidRPr="005A5940">
        <w:rPr>
          <w:rFonts w:ascii="Palatino Linotype" w:hAnsi="Palatino Linotype"/>
          <w:b/>
          <w:sz w:val="24"/>
        </w:rPr>
        <w:t>azonosító számú, Gépészeti alapozó feladatok megnevezésű szakmai követelmény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148" w:type="dxa"/>
        <w:jc w:val="center"/>
        <w:tblInd w:w="198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11"/>
        <w:gridCol w:w="567"/>
        <w:gridCol w:w="598"/>
        <w:gridCol w:w="709"/>
        <w:gridCol w:w="787"/>
        <w:gridCol w:w="501"/>
        <w:gridCol w:w="633"/>
        <w:gridCol w:w="567"/>
        <w:gridCol w:w="567"/>
        <w:gridCol w:w="708"/>
      </w:tblGrid>
      <w:tr w:rsidR="00E96166" w:rsidRPr="005A5940" w:rsidTr="00C544C6">
        <w:trPr>
          <w:trHeight w:val="570"/>
          <w:jc w:val="center"/>
        </w:trPr>
        <w:tc>
          <w:tcPr>
            <w:tcW w:w="3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0FDA" w:rsidRDefault="00E96166" w:rsidP="003A0FD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10162-12</w:t>
            </w:r>
          </w:p>
          <w:p w:rsidR="00E96166" w:rsidRPr="005A5940" w:rsidRDefault="00E96166" w:rsidP="003A0FD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Gépészeti alapozó feladatok</w:t>
            </w:r>
          </w:p>
        </w:tc>
        <w:tc>
          <w:tcPr>
            <w:tcW w:w="26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561D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Gépészeti alapozó feladatok </w:t>
            </w:r>
          </w:p>
        </w:tc>
        <w:tc>
          <w:tcPr>
            <w:tcW w:w="29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561D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Gépészeti alapozó feladatok gyakorlat</w:t>
            </w:r>
            <w:r w:rsidR="004561DA">
              <w:rPr>
                <w:rFonts w:ascii="Palatino Linotype" w:hAnsi="Palatino Linotype"/>
                <w:sz w:val="20"/>
                <w:szCs w:val="20"/>
              </w:rPr>
              <w:t>a</w:t>
            </w:r>
          </w:p>
        </w:tc>
      </w:tr>
      <w:tr w:rsidR="00E96166" w:rsidRPr="005A5940" w:rsidTr="00C544C6">
        <w:trPr>
          <w:trHeight w:val="2070"/>
          <w:jc w:val="center"/>
        </w:trPr>
        <w:tc>
          <w:tcPr>
            <w:tcW w:w="3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Műszaki dokumentációk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Gépészeti alapmérések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Anyagismeret, anyagvizsgálat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Fémek alakítása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Műszaki dokumentációk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Gépészeti alapmérések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Anyagismeret, anyagvizsgálat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Fémek alakítása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Alapszerelések végzése</w:t>
            </w:r>
          </w:p>
        </w:tc>
      </w:tr>
      <w:tr w:rsidR="00E96166" w:rsidRPr="005A5940" w:rsidTr="00C544C6">
        <w:trPr>
          <w:trHeight w:val="345"/>
          <w:jc w:val="center"/>
        </w:trPr>
        <w:tc>
          <w:tcPr>
            <w:tcW w:w="914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Tanulmányozza és értelmezi a munka tárgyára, céljára és a technológiára vonatkozó dokumentumokat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Kiválasztja, ellenőrzi és karbantartja az általános kézi és kisgépes fémalakító műveletekhez használatos gépeket, szerszámokat, mérőeszközöket, védőfelszereléseket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Egyszerű gépészeti műszaki rajzokat készít, olvas, értelmez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Egyszerű alkatrészről szabadkézi vázlatrajzokat készít, olvas, értelmez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Előkészíti a munkafeladat végrehajtását, az ahhoz szükséges anyagokat, segédanyagokat, előre gyártott elemeket, gépeket, szerszámokat, mérőeszközöket, felfogó- és befogóeszközöket, védőfelszereléseket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Előrajzol szükség szerint a dokumentáció alapján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Tanulmányozza és értelmezi az általános gépészeti anyagokra és alkatrészekre vonatkozó információkat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Kiválasztja az általános, gépészeti célú anyagok és alkatrészek közül a feladatnak megfelelőt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Meghatározza a szükséges anyagmennyiséget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Gépipari alapméréseket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Alak- és helyzetpontossági méréseket végez általános eszközökkel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96166" w:rsidRPr="005A5940" w:rsidRDefault="00E96166" w:rsidP="00E96166">
      <w:r w:rsidRPr="005A5940">
        <w:br w:type="page"/>
      </w:r>
    </w:p>
    <w:tbl>
      <w:tblPr>
        <w:tblW w:w="9148" w:type="dxa"/>
        <w:jc w:val="center"/>
        <w:tblInd w:w="198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11"/>
        <w:gridCol w:w="567"/>
        <w:gridCol w:w="598"/>
        <w:gridCol w:w="709"/>
        <w:gridCol w:w="787"/>
        <w:gridCol w:w="501"/>
        <w:gridCol w:w="633"/>
        <w:gridCol w:w="567"/>
        <w:gridCol w:w="567"/>
        <w:gridCol w:w="708"/>
      </w:tblGrid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 xml:space="preserve">Általános roncsolásos </w:t>
            </w:r>
            <w:proofErr w:type="gramStart"/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és  </w:t>
            </w:r>
            <w:proofErr w:type="spellStart"/>
            <w:r w:rsidRPr="005A5940">
              <w:rPr>
                <w:rFonts w:ascii="Palatino Linotype" w:hAnsi="Palatino Linotype"/>
                <w:sz w:val="20"/>
                <w:szCs w:val="20"/>
              </w:rPr>
              <w:t>roncsolásmentes</w:t>
            </w:r>
            <w:proofErr w:type="spellEnd"/>
            <w:proofErr w:type="gramEnd"/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 anyagvizsgálatokat végez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Alakítja a munkadarabot kézi forgácsoló alapeljárásokkal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Alakítja a munkadarabot gépi forgácsoló alapeljárásokkal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Képlékenyalakítást végez kézi alapműveletekkel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Darabol kézi és gépi műveletekkel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Alakítja a munkadarabot kézi kisgépes eljárásokkal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Alapszerelési műveleteket végez, oldható és nem oldható kötéseket készít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Korrózió elleni védőbevonatot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Közreműködik a minőségbiztosítási feladatok megvalósításában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Alkalmazza a munkabiztonsági, tűz- és környezetvédelmi előírásokat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360"/>
          <w:jc w:val="center"/>
        </w:trPr>
        <w:tc>
          <w:tcPr>
            <w:tcW w:w="914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Géprajzi alapfogalmak, szerkesztések, ábrázolási módok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Gépészeti műszaki rajzok olvasása, értelmezése, készítése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5C5258">
        <w:trPr>
          <w:trHeight w:val="692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Szabadkézi vázlatrajzok készítése egyszerű alkatrészekről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Diagramok olvasása, értelmezése, készítése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Szabványok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Gyártási utasítások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Gépkönyv, kezelési, szerelési, karbantartási útmutatók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Mérési utasítások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Mértékegységek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Ipari anyagok és tulajdonságaik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Ipari vasötvözetek és tulajdonságaik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5C5258">
        <w:trPr>
          <w:trHeight w:val="64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Könnyűfém ötvözetek és tulajdonságaik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Színesfém ötvözetek és tulajdonságaik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5C5258">
        <w:trPr>
          <w:trHeight w:val="656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5A5940">
              <w:rPr>
                <w:rFonts w:ascii="Palatino Linotype" w:hAnsi="Palatino Linotype"/>
                <w:sz w:val="20"/>
                <w:szCs w:val="20"/>
              </w:rPr>
              <w:t>Ötvözőanyagok</w:t>
            </w:r>
            <w:proofErr w:type="spellEnd"/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 hatása az anyag tulajdonságaira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Szabványos ipari vasötvözetek, könnyűfém ötvözetek, színesfém ötvözetek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A0FDA" w:rsidRDefault="003A0FDA">
      <w:r>
        <w:br w:type="page"/>
      </w:r>
    </w:p>
    <w:tbl>
      <w:tblPr>
        <w:tblW w:w="9148" w:type="dxa"/>
        <w:jc w:val="center"/>
        <w:tblInd w:w="198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11"/>
        <w:gridCol w:w="567"/>
        <w:gridCol w:w="598"/>
        <w:gridCol w:w="709"/>
        <w:gridCol w:w="787"/>
        <w:gridCol w:w="501"/>
        <w:gridCol w:w="633"/>
        <w:gridCol w:w="567"/>
        <w:gridCol w:w="567"/>
        <w:gridCol w:w="708"/>
      </w:tblGrid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Műszaki mérés eszközei, hosszméretek, szögek mérése és ellenőrzése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Alak- és helyzetpontosság mérése és ellenőrzése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Anyagvizsgálatok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Képlékenyalakítás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Forgácsolási alapfogalmak, műveletek, technológiák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Kézi és gépi forgácsolás technológiája, eszközei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Gépi forgácsoló alapeljárások 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Érintésvédelmi alapismeretek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Szerszámok, kézi kisgépek biztonságos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Gépüzemeltetés, anyagmozgatás munkabiztonsági szabályai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Hegesztési alapismeretek, hegesztő berendezések és eszközök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Ívhegesztés, gázhegesztés és lángvágás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Korrózióvédelem alapeljárásai és eszközei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360"/>
          <w:jc w:val="center"/>
        </w:trPr>
        <w:tc>
          <w:tcPr>
            <w:tcW w:w="914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E96166" w:rsidRPr="005A5940" w:rsidTr="005C5258">
        <w:trPr>
          <w:trHeight w:val="943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Gépészeti rajz olvasása, értelmezés, alkatrészrajz készítése, szabadkézi vázlatkészítés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40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Diagram, </w:t>
            </w:r>
            <w:proofErr w:type="spellStart"/>
            <w:r w:rsidRPr="005A5940">
              <w:rPr>
                <w:rFonts w:ascii="Palatino Linotype" w:hAnsi="Palatino Linotype"/>
                <w:sz w:val="20"/>
                <w:szCs w:val="20"/>
              </w:rPr>
              <w:t>nomogram</w:t>
            </w:r>
            <w:proofErr w:type="spellEnd"/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 olvasása, értelmezése, műszaki táblázatok kezelése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4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Gépipari mérőeszközök használata, fémmegmunkáló kéziszerszámok és kisgépek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Gépi forgácsoló alapeljárások gépeinek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Alaphegesztési eljárások berendezéseinek, eszközeinek használata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360"/>
          <w:jc w:val="center"/>
        </w:trPr>
        <w:tc>
          <w:tcPr>
            <w:tcW w:w="91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Szabálykövetés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60"/>
          <w:jc w:val="center"/>
        </w:trPr>
        <w:tc>
          <w:tcPr>
            <w:tcW w:w="91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5C5258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60"/>
          <w:jc w:val="center"/>
        </w:trPr>
        <w:tc>
          <w:tcPr>
            <w:tcW w:w="91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MÓDSZER KOMPETENCIÁK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Lényegfelismerés (lényeglátás)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FD2283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FD2283" w:rsidRDefault="00FD2283" w:rsidP="00E96166">
      <w:pPr>
        <w:widowControl w:val="0"/>
        <w:tabs>
          <w:tab w:val="left" w:pos="8080"/>
          <w:tab w:val="left" w:pos="8931"/>
        </w:tabs>
        <w:suppressAutoHyphens/>
        <w:rPr>
          <w:rFonts w:ascii="Palatino Linotype" w:hAnsi="Palatino Linotype" w:cs="Mangal"/>
          <w:b/>
          <w:kern w:val="1"/>
          <w:lang w:eastAsia="hi-IN" w:bidi="hi-IN"/>
        </w:rPr>
      </w:pPr>
    </w:p>
    <w:p w:rsidR="00E96166" w:rsidRPr="005A5940" w:rsidRDefault="00FD2283" w:rsidP="00E96166">
      <w:pPr>
        <w:widowControl w:val="0"/>
        <w:tabs>
          <w:tab w:val="left" w:pos="8080"/>
          <w:tab w:val="left" w:pos="8931"/>
        </w:tabs>
        <w:suppressAutoHyphens/>
        <w:rPr>
          <w:rFonts w:ascii="Palatino Linotype" w:hAnsi="Palatino Linotype" w:cs="Mangal"/>
          <w:b/>
          <w:kern w:val="1"/>
          <w:lang w:eastAsia="hi-IN" w:bidi="hi-IN"/>
        </w:rPr>
      </w:pPr>
      <w:r>
        <w:rPr>
          <w:rFonts w:ascii="Palatino Linotype" w:hAnsi="Palatino Linotype" w:cs="Mangal"/>
          <w:b/>
          <w:kern w:val="1"/>
          <w:lang w:eastAsia="hi-IN" w:bidi="hi-IN"/>
        </w:rPr>
        <w:br w:type="page"/>
      </w:r>
    </w:p>
    <w:p w:rsidR="00A53E48" w:rsidRDefault="002F6603">
      <w:pPr>
        <w:widowControl w:val="0"/>
        <w:tabs>
          <w:tab w:val="left" w:pos="357"/>
          <w:tab w:val="right" w:pos="9214"/>
        </w:tabs>
        <w:suppressAutoHyphens/>
        <w:jc w:val="right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1.</w:t>
      </w:r>
      <w:r w:rsidR="00E96166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="00E96166" w:rsidRPr="005A5940">
        <w:rPr>
          <w:rFonts w:ascii="Palatino Linotype" w:hAnsi="Palatino Linotype"/>
          <w:b/>
          <w:sz w:val="24"/>
          <w:szCs w:val="24"/>
        </w:rPr>
        <w:t>Gépészeti alapozó feladatok tantárgy</w:t>
      </w:r>
      <w:r w:rsidR="00E96166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5A5940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144</w:t>
      </w:r>
      <w:r w:rsidR="00E96166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A53E48" w:rsidRDefault="00ED3058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E96166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96166" w:rsidRPr="005A5940" w:rsidRDefault="00E96166" w:rsidP="00FD2283">
      <w:pPr>
        <w:widowControl w:val="0"/>
        <w:suppressAutoHyphens/>
        <w:ind w:left="567" w:firstLine="1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Gépészeti alapozó feladatok tantárgy oktatásának alapvető célja, hogy elősegítse a tanulók gépészeti gondolkodásmódjának kialakulását és fejlesztését, hozzájáruljon a gépészeti alapozó feladatok megértéséhez, képessé tegye a tanulókat a munka világának, ezen belül a gépészeti témakörök jellemzőinek és összefüggéseinek, valamint a gépészeti eszközök működésének a megértésére. </w:t>
      </w:r>
    </w:p>
    <w:p w:rsidR="00E96166" w:rsidRPr="005A5940" w:rsidRDefault="00E96166" w:rsidP="00FD2283">
      <w:pPr>
        <w:widowControl w:val="0"/>
        <w:suppressAutoHyphens/>
        <w:ind w:left="567" w:firstLine="1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segítsen magyarázatot adni a megtapasztalt eseményekre és a törvényszerűségekre. A hallgatók felelősséggel hajtsák végre a feladatokat, tudjanak döntéseket hozni a gépészeti folyamatokkal és témakörökkel kapcsolatban. </w:t>
      </w:r>
    </w:p>
    <w:p w:rsidR="00B97258" w:rsidRPr="005A5940" w:rsidRDefault="00B97258" w:rsidP="0068059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53E48" w:rsidRDefault="00ED3058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E96166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A53E48" w:rsidRDefault="00E96166">
      <w:pPr>
        <w:autoSpaceDE w:val="0"/>
        <w:autoSpaceDN w:val="0"/>
        <w:adjustRightInd w:val="0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ED3058" w:rsidP="00510E0B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hanging="153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E96166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 és elemeik</w:t>
      </w:r>
    </w:p>
    <w:p w:rsidR="00E7447A" w:rsidRPr="005A5940" w:rsidRDefault="00E7447A" w:rsidP="00E7447A">
      <w:pPr>
        <w:widowControl w:val="0"/>
        <w:tabs>
          <w:tab w:val="left" w:pos="720"/>
          <w:tab w:val="left" w:pos="7513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53E48" w:rsidRDefault="00ED3058" w:rsidP="00510E0B">
      <w:pPr>
        <w:widowControl w:val="0"/>
        <w:numPr>
          <w:ilvl w:val="2"/>
          <w:numId w:val="7"/>
        </w:numPr>
        <w:tabs>
          <w:tab w:val="left" w:pos="720"/>
          <w:tab w:val="left" w:pos="1418"/>
          <w:tab w:val="right" w:pos="9214"/>
        </w:tabs>
        <w:suppressAutoHyphens/>
        <w:jc w:val="right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sz w:val="24"/>
          <w:szCs w:val="24"/>
        </w:rPr>
        <w:t>Műszaki dokumentációk</w:t>
      </w:r>
      <w:r w:rsidR="00E55620"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E55620" w:rsidRPr="005A5940">
        <w:rPr>
          <w:rFonts w:ascii="Palatino Linotype" w:hAnsi="Palatino Linotype"/>
          <w:b/>
          <w:sz w:val="24"/>
          <w:szCs w:val="24"/>
        </w:rPr>
        <w:tab/>
      </w:r>
      <w:r w:rsidR="005A5940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54</w:t>
      </w:r>
      <w:r w:rsidR="00E7447A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ED3058" w:rsidRPr="005A5940" w:rsidRDefault="00ED3058" w:rsidP="000D4C33">
      <w:pPr>
        <w:widowControl w:val="0"/>
        <w:tabs>
          <w:tab w:val="left" w:pos="720"/>
          <w:tab w:val="left" w:pos="113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 dokumentációk fogalma, tartalma.</w:t>
      </w:r>
    </w:p>
    <w:p w:rsidR="00ED3058" w:rsidRPr="005A5940" w:rsidRDefault="00ED3058" w:rsidP="000D4C33">
      <w:pPr>
        <w:widowControl w:val="0"/>
        <w:tabs>
          <w:tab w:val="left" w:pos="113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technológiai dokumentációk, mint információhordozók, azok formai és tartalmi követelményei.</w:t>
      </w:r>
    </w:p>
    <w:p w:rsidR="00ED3058" w:rsidRPr="005A5940" w:rsidRDefault="00ED3058" w:rsidP="000D4C33">
      <w:pPr>
        <w:widowControl w:val="0"/>
        <w:tabs>
          <w:tab w:val="left" w:pos="113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Rajztechnikai alapszabványok, előírások, megoldások.</w:t>
      </w:r>
    </w:p>
    <w:p w:rsidR="00ED3058" w:rsidRPr="005A5940" w:rsidRDefault="00ED3058" w:rsidP="000D4C33">
      <w:pPr>
        <w:widowControl w:val="0"/>
        <w:tabs>
          <w:tab w:val="left" w:pos="113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Síkmértani szerkesztések, térelemek kölcsönös helyzete, vetületi és axonometrikus ábrázolás. </w:t>
      </w:r>
    </w:p>
    <w:p w:rsidR="00ED3058" w:rsidRPr="005A5940" w:rsidRDefault="00ED3058" w:rsidP="000D4C33">
      <w:pPr>
        <w:widowControl w:val="0"/>
        <w:tabs>
          <w:tab w:val="left" w:pos="113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Síkmetszés, valódi nagyság meghatározása, kiterítés.</w:t>
      </w:r>
    </w:p>
    <w:p w:rsidR="00ED3058" w:rsidRPr="005A5940" w:rsidRDefault="00ED3058" w:rsidP="000D4C33">
      <w:pPr>
        <w:widowControl w:val="0"/>
        <w:tabs>
          <w:tab w:val="left" w:pos="113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Áthatások, </w:t>
      </w:r>
      <w:proofErr w:type="spellStart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áthatások</w:t>
      </w:r>
      <w:proofErr w:type="spellEnd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alkatrészrajzokon.</w:t>
      </w:r>
    </w:p>
    <w:p w:rsidR="00ED3058" w:rsidRPr="005A5940" w:rsidRDefault="00ED3058" w:rsidP="000D4C33">
      <w:pPr>
        <w:widowControl w:val="0"/>
        <w:tabs>
          <w:tab w:val="left" w:pos="113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Összeállítási és részletrajzok.</w:t>
      </w:r>
    </w:p>
    <w:p w:rsidR="00ED3058" w:rsidRPr="005A5940" w:rsidRDefault="00ED3058" w:rsidP="000D4C33">
      <w:pPr>
        <w:widowControl w:val="0"/>
        <w:tabs>
          <w:tab w:val="left" w:pos="113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 és összeállítási rajzok fogalma.</w:t>
      </w:r>
    </w:p>
    <w:p w:rsidR="00ED3058" w:rsidRPr="005A5940" w:rsidRDefault="00ED3058" w:rsidP="000D4C33">
      <w:pPr>
        <w:widowControl w:val="0"/>
        <w:tabs>
          <w:tab w:val="left" w:pos="113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Metszetábrázolások, szelvény egyszerűsített ábrázolások.</w:t>
      </w:r>
    </w:p>
    <w:p w:rsidR="00ED3058" w:rsidRPr="005A5940" w:rsidRDefault="00ED3058" w:rsidP="000D4C33">
      <w:pPr>
        <w:widowControl w:val="0"/>
        <w:tabs>
          <w:tab w:val="left" w:pos="113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Mérethálózat felépítése, különleges méretmegadások.</w:t>
      </w:r>
    </w:p>
    <w:p w:rsidR="00ED3058" w:rsidRPr="005A5940" w:rsidRDefault="00ED3058" w:rsidP="000D4C33">
      <w:pPr>
        <w:widowControl w:val="0"/>
        <w:tabs>
          <w:tab w:val="left" w:pos="113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Tűrés, illesztés.</w:t>
      </w:r>
    </w:p>
    <w:p w:rsidR="00ED3058" w:rsidRPr="005A5940" w:rsidRDefault="00ED3058" w:rsidP="000D4C33">
      <w:pPr>
        <w:widowControl w:val="0"/>
        <w:tabs>
          <w:tab w:val="left" w:pos="113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Felületi minőség.</w:t>
      </w:r>
    </w:p>
    <w:p w:rsidR="00ED3058" w:rsidRPr="005A5940" w:rsidRDefault="00ED3058" w:rsidP="000D4C33">
      <w:pPr>
        <w:widowControl w:val="0"/>
        <w:tabs>
          <w:tab w:val="left" w:pos="113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Jelképes ábrázolások.</w:t>
      </w:r>
    </w:p>
    <w:p w:rsidR="00ED3058" w:rsidRPr="005A5940" w:rsidRDefault="00ED3058" w:rsidP="000D4C33">
      <w:pPr>
        <w:widowControl w:val="0"/>
        <w:tabs>
          <w:tab w:val="left" w:pos="113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 tárgyára, céljára vonatkozó dokumentumok.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D3058" w:rsidRPr="005A5940" w:rsidRDefault="00ED3058" w:rsidP="000D4C33">
      <w:pPr>
        <w:widowControl w:val="0"/>
        <w:tabs>
          <w:tab w:val="left" w:pos="113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munkafolyamatokra, eszközökre, technoló</w:t>
      </w:r>
      <w:r w:rsidR="003A0FD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giákra vonatkozó dokumentációk.</w:t>
      </w:r>
    </w:p>
    <w:p w:rsidR="00ED3058" w:rsidRPr="005A5940" w:rsidRDefault="00ED3058" w:rsidP="000D4C33">
      <w:pPr>
        <w:widowControl w:val="0"/>
        <w:tabs>
          <w:tab w:val="left" w:pos="113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Egyszer</w:t>
      </w:r>
      <w:r w:rsidR="003A0FD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ű gépészeti műszaki rajzok.</w:t>
      </w:r>
    </w:p>
    <w:p w:rsidR="00ED3058" w:rsidRPr="005A5940" w:rsidRDefault="00ED3058" w:rsidP="000D4C33">
      <w:pPr>
        <w:widowControl w:val="0"/>
        <w:tabs>
          <w:tab w:val="left" w:pos="113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Egyszerű alkatrészek, szerkezeti egységek, művelet-, illetve szerelési terv.</w:t>
      </w:r>
    </w:p>
    <w:p w:rsidR="00ED3058" w:rsidRPr="005A5940" w:rsidRDefault="00ED3058" w:rsidP="000D4C33">
      <w:pPr>
        <w:widowControl w:val="0"/>
        <w:tabs>
          <w:tab w:val="left" w:pos="113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Rendszerek rajzai, kapcsolási vázlatok, folyamatábrák és folyamatrendszerek.</w:t>
      </w:r>
    </w:p>
    <w:p w:rsidR="00ED3058" w:rsidRPr="005A5940" w:rsidRDefault="00ED3058" w:rsidP="000D4C33">
      <w:pPr>
        <w:widowControl w:val="0"/>
        <w:tabs>
          <w:tab w:val="left" w:pos="113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 sorrend fogalma, tartalma.</w:t>
      </w:r>
    </w:p>
    <w:p w:rsidR="00E7447A" w:rsidRPr="005A5940" w:rsidRDefault="00E7447A" w:rsidP="00ED3058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53E48" w:rsidRDefault="00E55620" w:rsidP="00510E0B">
      <w:pPr>
        <w:widowControl w:val="0"/>
        <w:numPr>
          <w:ilvl w:val="2"/>
          <w:numId w:val="7"/>
        </w:numPr>
        <w:tabs>
          <w:tab w:val="left" w:pos="720"/>
          <w:tab w:val="left" w:pos="1418"/>
          <w:tab w:val="right" w:pos="9214"/>
        </w:tabs>
        <w:suppressAutoHyphens/>
        <w:jc w:val="right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Gépészeti alapmérések 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A5940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</w:t>
      </w:r>
      <w:r w:rsidR="006E7FF7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="00E96166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Mérés, ellenőrzés fogalma és folyamata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rajzok olvasása, értelmezése, készítése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Mértékegységek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mérés eszközeinek ismerete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Hosszmé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retek mérése és ellenőrzése.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Szögek mérése és ellenőrzése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Alak- és helyzetpo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ntosság mérése és ellenőrzése.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utasítás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pontosság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Tűréssel, illesztéssel kapcsolatos alapfogalmak, táblázatok kezelése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alapfogalmak, mérési hibák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Műszerhibák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jellemzők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 egyszerű és nagypontosságú mérőeszközökkel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Mérőeszközök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Hossz- és szögmérő eszközök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Mechanikai mérőeszközök típusai, működésük, kezelésük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Digitális mérőeszközök típusai, alkalmazásuk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Külső felületek mérésének eszközei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Belső felületek mérésének eszközei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Szögek mérésének, ellenőrzésének eszközei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Felületi minőség jelölése, ellenőrzésének és mérésének eszközei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Munkadarabok alak- és helyzetmérésének eszközei, módjai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dokumentumok jelentősége, fajtái, tartalma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53E48" w:rsidRDefault="00E55620" w:rsidP="00510E0B">
      <w:pPr>
        <w:widowControl w:val="0"/>
        <w:numPr>
          <w:ilvl w:val="2"/>
          <w:numId w:val="7"/>
        </w:numPr>
        <w:tabs>
          <w:tab w:val="left" w:pos="720"/>
          <w:tab w:val="left" w:pos="1418"/>
          <w:tab w:val="right" w:pos="9214"/>
        </w:tabs>
        <w:suppressAutoHyphens/>
        <w:jc w:val="right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Anyagismeret, anyagvizsgálat 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A5940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36</w:t>
      </w:r>
      <w:r w:rsidR="00E96166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Alapanyagok csoportosítása és tulajdonságai.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Anyagszerkezet</w:t>
      </w:r>
      <w:r w:rsidR="006E7FF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tani alapismeretek.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Vasfémek és ötvözeteik, tulajdonságaik.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Ötvözők hatása.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legfontosabb acélfajták alkalmazási területei.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Kiválasztás szempontjai.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 vasalapú fémes szerkezeti anyagok.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Könnyűfémek.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Nehézfémek.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Szinterelt</w:t>
      </w:r>
      <w:proofErr w:type="spellEnd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szerkezeti anyagok.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Műanyagok.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Segédanyagok.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Hőkezelések, feladatuk, csoportosításuk.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Hőkezelő eljárások.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Hőkezelési hibák.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Jellegzetes hibák.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Anyaghibák.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Öntési hibák.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hibák.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Forgácsolás során képződő hibák.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Köszörülési hibák.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Képlékeny alakítás okozta hibák.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Kifáradás.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Korrózió 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Hibakimutatás lehetőségei.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Anyagvizsgálati módok.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Roncsolás-mentes anyagvizsgálatok (repedésvizsgálatok).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Roncsolásos anyagvizsgálatok, szakítóvizsgálat, keménység vizsgálat.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 próbák.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Szakítóvizsgálat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Hajlítóvizsgálat</w:t>
      </w:r>
      <w:proofErr w:type="spellEnd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Csövek gyűrűtágító vizsgálata.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Lapító vizsgálat.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Törésvizsgálat.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Ütővizsgálat.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Keménységmérés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Metallográfiai vizsgálat.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Endoszkópos vizsgálat.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Folyadékbehatolásos repedésvizsgálat.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Mágnesezhető poros repedésvizsgálat.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Ultrahangos repedésvizsgálat.</w:t>
      </w:r>
    </w:p>
    <w:p w:rsidR="00E7447A" w:rsidRPr="005A5940" w:rsidRDefault="00E7447A" w:rsidP="000D4C3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Radiográfiai vizsgálat.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E55620" w:rsidP="00510E0B">
      <w:pPr>
        <w:widowControl w:val="0"/>
        <w:numPr>
          <w:ilvl w:val="2"/>
          <w:numId w:val="7"/>
        </w:numPr>
        <w:tabs>
          <w:tab w:val="left" w:pos="720"/>
          <w:tab w:val="left" w:pos="1418"/>
          <w:tab w:val="right" w:pos="9214"/>
        </w:tabs>
        <w:suppressAutoHyphens/>
        <w:jc w:val="right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Fémek alakítása 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A5940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36</w:t>
      </w:r>
      <w:r w:rsidR="00E96166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Kézi forgácsoló műveletek (darabolás, hajlítás, fűrészelés, reszelés, köszörülés, fúrás, süllyesztés, dörzsölés, hántolás, csiszolás, menetvágás, menetfúrás)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Forgács nélküli alakítási technológiák alkalmazásának megismerése, alkalmazott gépek, eszközök, szerszámok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Lemezhajlítás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Peremezés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Domborítás, ívelés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megmunkálásokra alkalmas és a gépészeti szakmákban használatos anyagok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Alkatrészek illesztése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Illesztés reszeléssel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Hántoló szerszámok, eszközök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Lemezalkatrész készítése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 és ívelt felületek hántolása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A dörzsárazás szerszámai és művelete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Tűrésezett furatok alak- és méretellenőrzése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Illesztés dörzsárazással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Csiszoló és polírozó anyagok, szerszámok és gépek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Illesztés csiszolással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Komplex illesztési munkák, ellenőrző feladatok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Gépi forgácsolás szerszámai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Gépi forgácsoló alapeljárások gépei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Esztergálás technológiája, a munkafolyamat mozgásviszonyai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Fúrás, furatmegmunkálás technológiája, a munkafolyamat mozgásviszonyai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Marás technológiája, a munkafolyamat mozgásviszonyai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Köszörülés technológiája, a munkafolyamat mozgásviszonyai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Gépüzemeltetés munkabiztonsági szabályai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suppressAutoHyphens/>
        <w:ind w:left="114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53E48" w:rsidRDefault="00125D02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A53E48" w:rsidRPr="003A0FDA" w:rsidRDefault="00E96166">
      <w:pPr>
        <w:ind w:left="567"/>
        <w:jc w:val="both"/>
        <w:rPr>
          <w:rFonts w:ascii="Palatino Linotype" w:hAnsi="Palatino Linotype"/>
          <w:i/>
          <w:sz w:val="24"/>
          <w:szCs w:val="24"/>
        </w:rPr>
      </w:pPr>
      <w:r w:rsidRPr="003A0FDA">
        <w:rPr>
          <w:rFonts w:ascii="Palatino Linotype" w:hAnsi="Palatino Linotype"/>
          <w:i/>
          <w:sz w:val="24"/>
          <w:szCs w:val="24"/>
        </w:rPr>
        <w:t>Tanterem és/vagy szakma</w:t>
      </w:r>
      <w:r w:rsidR="000D4C33" w:rsidRPr="003A0FDA">
        <w:rPr>
          <w:rFonts w:ascii="Palatino Linotype" w:hAnsi="Palatino Linotype"/>
          <w:i/>
          <w:sz w:val="24"/>
          <w:szCs w:val="24"/>
        </w:rPr>
        <w:t xml:space="preserve"> </w:t>
      </w:r>
      <w:r w:rsidRPr="003A0FDA">
        <w:rPr>
          <w:rFonts w:ascii="Palatino Linotype" w:hAnsi="Palatino Linotype"/>
          <w:i/>
          <w:sz w:val="24"/>
          <w:szCs w:val="24"/>
        </w:rPr>
        <w:t xml:space="preserve">specifikus tanműhely </w:t>
      </w:r>
    </w:p>
    <w:p w:rsidR="00E96166" w:rsidRPr="005A5940" w:rsidRDefault="00E96166" w:rsidP="0068059B">
      <w:pPr>
        <w:ind w:left="141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125D02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  <w:r w:rsidR="003A0FDA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 xml:space="preserve"> </w:t>
      </w: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(ajánlás)</w:t>
      </w:r>
    </w:p>
    <w:p w:rsidR="00A53E48" w:rsidRDefault="00A53E48">
      <w:pPr>
        <w:pStyle w:val="Listaszerbekezds"/>
        <w:widowControl w:val="0"/>
        <w:tabs>
          <w:tab w:val="left" w:pos="794"/>
        </w:tabs>
        <w:suppressAutoHyphens/>
        <w:spacing w:after="0" w:line="240" w:lineRule="auto"/>
        <w:ind w:left="714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A53E48" w:rsidRDefault="00E96166" w:rsidP="00510E0B">
      <w:pPr>
        <w:pStyle w:val="Listaszerbekezds"/>
        <w:widowControl w:val="0"/>
        <w:numPr>
          <w:ilvl w:val="2"/>
          <w:numId w:val="7"/>
        </w:numPr>
        <w:tabs>
          <w:tab w:val="left" w:pos="1418"/>
        </w:tabs>
        <w:suppressAutoHyphens/>
        <w:spacing w:after="0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96166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6E7FF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96166" w:rsidRPr="005A5940" w:rsidRDefault="00E96166" w:rsidP="00E96166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3A0FDA" w:rsidRDefault="003A0FDA">
      <w:pPr>
        <w:rPr>
          <w:rFonts w:ascii="Palatino Linotype" w:hAnsi="Palatino Linotype"/>
          <w:b/>
          <w:bCs/>
          <w:i/>
          <w:sz w:val="24"/>
          <w:szCs w:val="22"/>
          <w:lang w:eastAsia="en-US"/>
        </w:rPr>
      </w:pPr>
      <w:r>
        <w:rPr>
          <w:rFonts w:ascii="Palatino Linotype" w:hAnsi="Palatino Linotype"/>
          <w:b/>
          <w:bCs/>
          <w:i/>
          <w:sz w:val="24"/>
        </w:rPr>
        <w:br w:type="page"/>
      </w:r>
    </w:p>
    <w:p w:rsidR="00A53E48" w:rsidRDefault="00E96166" w:rsidP="00510E0B">
      <w:pPr>
        <w:pStyle w:val="Listaszerbekezds"/>
        <w:widowControl w:val="0"/>
        <w:numPr>
          <w:ilvl w:val="2"/>
          <w:numId w:val="7"/>
        </w:numPr>
        <w:suppressAutoHyphens/>
        <w:spacing w:after="0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2145" w:rsidRPr="005A5940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2145" w:rsidRPr="005A5940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konszignációs </w:t>
            </w:r>
            <w:proofErr w:type="gramStart"/>
            <w:r w:rsidRPr="005A5940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konszignációs </w:t>
            </w:r>
            <w:proofErr w:type="gramStart"/>
            <w:r w:rsidRPr="005A5940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5A5940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96166" w:rsidRPr="005A5940" w:rsidRDefault="00E96166" w:rsidP="00E96166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A53E48" w:rsidRDefault="00E96166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A53E48" w:rsidRDefault="00E96166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E96166" w:rsidRPr="005A5940" w:rsidRDefault="00E96166" w:rsidP="0068059B">
      <w:pPr>
        <w:autoSpaceDE w:val="0"/>
        <w:autoSpaceDN w:val="0"/>
        <w:adjustRightInd w:val="0"/>
        <w:jc w:val="both"/>
        <w:rPr>
          <w:rFonts w:ascii="Palatino Linotype" w:hAnsi="Palatino Linotype" w:cs="TimesNewRomanPSMT"/>
          <w:color w:val="0070C0"/>
          <w:sz w:val="24"/>
          <w:szCs w:val="24"/>
          <w:lang w:bidi="hi-IN"/>
        </w:rPr>
      </w:pPr>
    </w:p>
    <w:p w:rsidR="00A53E48" w:rsidRDefault="00E55620" w:rsidP="00510E0B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ind w:left="357" w:hanging="357"/>
        <w:jc w:val="right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 xml:space="preserve">Gépészeti alapozó feladatok gyakorlata </w:t>
      </w: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ab/>
      </w:r>
      <w:r w:rsidR="005A5940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252</w:t>
      </w:r>
      <w:r w:rsidR="00E96166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53E48" w:rsidRDefault="00E96166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A tantárgy tanításának célja</w:t>
      </w:r>
    </w:p>
    <w:p w:rsidR="00A53E48" w:rsidRDefault="00E96166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Megismertetni és elsajátíttatni a hallgatókkal a különféle gépészeti alapozó feladatok és gyakorlatok összedolgozhatóságának feltételeit; a nyersanyag, alapanyag, anyagminőségek, megmunkálások meghatározását, illetve az alkalmazott vizsgálatok módját.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E96166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A53E48" w:rsidRDefault="00E96166">
      <w:pPr>
        <w:autoSpaceDE w:val="0"/>
        <w:autoSpaceDN w:val="0"/>
        <w:adjustRightInd w:val="0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53E48" w:rsidRDefault="00E96166" w:rsidP="00510E0B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147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Témakörök és elemeik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A53E48" w:rsidRDefault="00E96166" w:rsidP="00510E0B">
      <w:pPr>
        <w:widowControl w:val="0"/>
        <w:numPr>
          <w:ilvl w:val="2"/>
          <w:numId w:val="7"/>
        </w:numPr>
        <w:tabs>
          <w:tab w:val="left" w:pos="720"/>
          <w:tab w:val="left" w:pos="1418"/>
          <w:tab w:val="right" w:pos="9214"/>
        </w:tabs>
        <w:suppressAutoHyphens/>
        <w:jc w:val="right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Műszaki dokumentációk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A5940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10</w:t>
      </w:r>
      <w:r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53E48" w:rsidRDefault="00E55620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Alkatrészrajzok szerkesztése felvételi vázlat alapján, rajzolvasás.</w:t>
      </w:r>
    </w:p>
    <w:p w:rsidR="00A53E48" w:rsidRDefault="00E55620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Szerelési-, karbantartási utasítások.</w:t>
      </w:r>
    </w:p>
    <w:p w:rsidR="00A53E48" w:rsidRDefault="00E55620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Szállítói megfelelőségi nyilatkozatok.</w:t>
      </w:r>
    </w:p>
    <w:p w:rsidR="00A53E48" w:rsidRDefault="00E55620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Pályázatok formai, tartalmi követelményei. </w:t>
      </w:r>
    </w:p>
    <w:p w:rsidR="00A53E48" w:rsidRDefault="00E55620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Engedélyek, törvények, határozatok értelmezése.</w:t>
      </w:r>
    </w:p>
    <w:p w:rsidR="00A53E48" w:rsidRDefault="00E55620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Alkatrészrajzok, összeállítási rajzok, rajzdokumentációk elemzése, archiválása.</w:t>
      </w:r>
    </w:p>
    <w:p w:rsidR="00A53E48" w:rsidRDefault="00E55620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Műhelyrajzok sajátosságai, elkészítése, dokumentálása.</w:t>
      </w:r>
    </w:p>
    <w:p w:rsidR="00A53E48" w:rsidRDefault="00E55620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Megmunkálási technológia behatárolása, sorrendje alkatrészrajzok műszaki tartalmának figyelembevételével.</w:t>
      </w:r>
    </w:p>
    <w:p w:rsidR="00A53E48" w:rsidRDefault="00E55620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Különféle szabványok megismerése, alkalmazása.</w:t>
      </w:r>
    </w:p>
    <w:p w:rsidR="00A53E48" w:rsidRDefault="00E55620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Minőségirányítási dokumentumok elkészítésének szempontjai.</w:t>
      </w:r>
    </w:p>
    <w:p w:rsidR="00A53E48" w:rsidRDefault="00E55620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Gépek, berendezések műszaki dokumentációi, fontosabb paraméterek nyilvántartása.</w:t>
      </w:r>
    </w:p>
    <w:p w:rsidR="00A53E48" w:rsidRDefault="00E55620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Alkatrészek, eszközök nyilvántartásának szempontjai, dokumentálása.</w:t>
      </w:r>
    </w:p>
    <w:p w:rsidR="00A53E48" w:rsidRDefault="00E55620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Alkatrészjegyzék, technológiai sorrend, bruttó anyagmennyiség, alkatrész nyersmérete, megmunkáláshoz szükséges szerszám és gép, állásidő.</w:t>
      </w:r>
    </w:p>
    <w:p w:rsidR="00A53E48" w:rsidRDefault="00E55620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Javítási jegyzőkönyvek.</w:t>
      </w:r>
    </w:p>
    <w:p w:rsidR="00A53E48" w:rsidRDefault="00E55620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Elektronikus dokumentációk.</w:t>
      </w:r>
    </w:p>
    <w:p w:rsidR="00A53E48" w:rsidRDefault="00E55620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Fájlformátumok, kiterjesztések.</w:t>
      </w:r>
    </w:p>
    <w:p w:rsidR="00A53E48" w:rsidRDefault="00E55620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Szövegszerkesztési alapismeretek.</w:t>
      </w:r>
    </w:p>
    <w:p w:rsidR="00A53E48" w:rsidRDefault="00E55620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Képfelbontás, </w:t>
      </w:r>
      <w:proofErr w:type="spellStart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rasztergrafika-</w:t>
      </w:r>
      <w:proofErr w:type="spellEnd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vektorgrafika előnyök, hátrányok ismerete.  </w:t>
      </w:r>
    </w:p>
    <w:p w:rsidR="00E55620" w:rsidRPr="005A5940" w:rsidRDefault="00E55620" w:rsidP="00E55620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53E48" w:rsidRDefault="00AC09FD" w:rsidP="00510E0B">
      <w:pPr>
        <w:widowControl w:val="0"/>
        <w:numPr>
          <w:ilvl w:val="2"/>
          <w:numId w:val="7"/>
        </w:numPr>
        <w:tabs>
          <w:tab w:val="left" w:pos="720"/>
          <w:tab w:val="left" w:pos="1418"/>
          <w:tab w:val="right" w:pos="9214"/>
        </w:tabs>
        <w:suppressAutoHyphens/>
        <w:jc w:val="right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Gépészeti alapmérések</w:t>
      </w:r>
      <w:r w:rsidR="0068059B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A5940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22</w:t>
      </w:r>
      <w:r w:rsidR="00E96166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Külső és belső felületek ellenőrzése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egyszerű ellenőrző eszközökkel.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Külső felületek mérése, ellenőrzése tolómérővel, ta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lpas tolómérővel, mikrométerrel.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Belső felületek mérése, ellenőrzése mélység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 tolómérővel, mikrométerrel.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Szögmérés mechanikai szögmérővel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Külső kúpok mérése, ellenőrzése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Belső kúpok mérése, ellenőrzése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Munkadarabok mérése digitális mérőeszközökkel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Munkadarabok mérése digitális tolómérővel, digitális mérőórával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Felületi érdesség ellenőrzése, mérése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Munkadarabok alak- és helyzetpontosságának mérése, ellenőrzése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Körkörösség ellenőrzése, tengely ütésellenőrzése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Egyenesség, síklapúság, derékszögesség, párhuzamosság, egytengelyűség, mérése ellenőrzése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dokumentumok készítése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Felvételi vázlatok készítése méretellenőrzésekhez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68059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53E48" w:rsidRDefault="009331BF" w:rsidP="00510E0B">
      <w:pPr>
        <w:widowControl w:val="0"/>
        <w:numPr>
          <w:ilvl w:val="2"/>
          <w:numId w:val="7"/>
        </w:numPr>
        <w:tabs>
          <w:tab w:val="left" w:pos="720"/>
          <w:tab w:val="left" w:pos="1418"/>
          <w:tab w:val="right" w:pos="9214"/>
        </w:tabs>
        <w:suppressAutoHyphens/>
        <w:jc w:val="right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Anyagismeret, anyagvizsgálat</w:t>
      </w:r>
      <w:r w:rsidR="0068059B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A5940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36</w:t>
      </w:r>
      <w:r w:rsidR="00AC09FD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Roncsolásmentes</w:t>
      </w:r>
      <w:proofErr w:type="spellEnd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anyagvizsgálatok (repedésvizsgálatok)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Roncsolásos anyagvizsgálatok 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Keménység vizsgálat.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Keménységmérő eljárások.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Mikro-keménységmérés.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Keménységmérés meleg állapotban.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Dinamikus keménységmérések.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Rugalmas utóhatás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Rugalmas alakváltozás.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Kúszás és relaxáció.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Mechanikai kifáradás, Wöhler-görbe.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Frekvencia befolyása a kifáradásra.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Fárasztó gépek.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Melegalakíthatósági</w:t>
      </w:r>
      <w:proofErr w:type="spellEnd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technológiai próbák.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Hidegalakíthatósági technológiai próbák.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Nyomóvizsgálat.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Hajlítóvizsgálat</w:t>
      </w:r>
      <w:proofErr w:type="spellEnd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Csavaróvizsgálat</w:t>
      </w:r>
      <w:proofErr w:type="spellEnd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Törésmechanikai vizsgálatok, </w:t>
      </w:r>
      <w:proofErr w:type="spellStart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Charpy-féle</w:t>
      </w:r>
      <w:proofErr w:type="spellEnd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ütve hajlító vizsgálat.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Vegyi összetétel vizsgálata.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Korróziós vizsgálatok.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Mikroszkópikus</w:t>
      </w:r>
      <w:proofErr w:type="spellEnd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vizsgálatok, maratás, polírozás, csiszolás.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Hőtechnikai</w:t>
      </w:r>
      <w:proofErr w:type="spellEnd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tulajdonságok.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 vezetőképesség mérése.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Mágneses tulajdonság vizsgálata.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Fémek és ötvözetek tulajdonságai.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hűtési sebesség hatása az acélok szövetszerkezetére, tulajdonságaira.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Ötvözőelemek hatása az acélok szövetszerkezetére, tulajdonságaira.</w:t>
      </w:r>
    </w:p>
    <w:p w:rsidR="00A53E48" w:rsidRDefault="00F92DBD">
      <w:pPr>
        <w:widowControl w:val="0"/>
        <w:suppressAutoHyphens/>
        <w:ind w:left="709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Hőkezelések csoportosítása.</w:t>
      </w:r>
    </w:p>
    <w:p w:rsidR="00AC09FD" w:rsidRPr="005A5940" w:rsidRDefault="00AC09FD" w:rsidP="0068059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53E48" w:rsidRDefault="00F92DBD" w:rsidP="00510E0B">
      <w:pPr>
        <w:widowControl w:val="0"/>
        <w:numPr>
          <w:ilvl w:val="2"/>
          <w:numId w:val="7"/>
        </w:numPr>
        <w:tabs>
          <w:tab w:val="left" w:pos="720"/>
          <w:tab w:val="left" w:pos="1418"/>
          <w:tab w:val="right" w:pos="9214"/>
        </w:tabs>
        <w:suppressAutoHyphens/>
        <w:jc w:val="right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Fémek alakítása</w:t>
      </w:r>
      <w:r w:rsidR="00AC09FD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="0068059B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A5940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120</w:t>
      </w:r>
      <w:r w:rsidR="00AC09FD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Előraj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zolással szembeni követelmények.</w:t>
      </w:r>
    </w:p>
    <w:p w:rsidR="00A53E48" w:rsidRDefault="00311FA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előrajzolás lépései.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lőrajzolás szerszámai, eszközei.</w:t>
      </w:r>
    </w:p>
    <w:p w:rsidR="00A53E48" w:rsidRDefault="00311FA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 és ellenőrző eszközök.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felületszínezés lehetőségei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térbeli előrajzolás eszközei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előrajzolás folyamata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előrajzolás biztonságtechnikai előírásai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Síkbeli és térbeli előrajzolás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Síkbeli és térbeli előrajzolás eszközei, segédeszközei és mérőeszközeinek megválasztása adott feladat elvégzéséhez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Többféle megmunkálást igénylő öntvények előrajzolásának gyakorlása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Kézi megmunkálási gyakorlatok (darabolás, hajlítás, fűrészelés, reszelés, köszörülés, fúrás, süllyesztés, dörzsölés, hántolás, csi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szolás, menetvágás, menetfúrás).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kézi forgácsoló műhely rendje, munka- és tűzvédelmi ismeretek rendszerezése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11FA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Alkatrészek illesztése.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gépi forgácsoló műhely rendje, munka- és tűzvédelmi ismeretek rendszerezése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Palástfelület, homlokfelület esztergálás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Belső felületek megmunkálása (furatesztergálás, fúrás)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Marás (palástmarás, homlokmarás, síkmarás)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Köszörülés (palástköszörülés, síkköszörülés, furatköszörülés)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68059B">
      <w:pPr>
        <w:widowControl w:val="0"/>
        <w:tabs>
          <w:tab w:val="left" w:pos="7371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53E48" w:rsidRDefault="00AC09FD" w:rsidP="00510E0B">
      <w:pPr>
        <w:widowControl w:val="0"/>
        <w:numPr>
          <w:ilvl w:val="2"/>
          <w:numId w:val="7"/>
        </w:numPr>
        <w:tabs>
          <w:tab w:val="left" w:pos="720"/>
          <w:tab w:val="left" w:pos="1418"/>
          <w:tab w:val="right" w:pos="9214"/>
        </w:tabs>
        <w:suppressAutoHyphens/>
        <w:jc w:val="right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Alapszerelések végzése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 xml:space="preserve"> </w:t>
      </w:r>
      <w:r w:rsidR="005A5940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64</w:t>
      </w:r>
      <w:r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Oldható kötések készítése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</w:t>
      </w:r>
      <w:r w:rsidR="000D4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oldható kötések készítése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 xml:space="preserve">Különféle fémfelületek előkészítése </w:t>
      </w:r>
    </w:p>
    <w:p w:rsidR="00A53E48" w:rsidRDefault="00AC09F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Felületvédelem mázolással, lakkozással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53E48" w:rsidRDefault="00E96166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 xml:space="preserve"> </w:t>
      </w:r>
      <w:r w:rsidR="00125D02"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A53E48" w:rsidRPr="003A0FDA" w:rsidRDefault="00E96166">
      <w:pPr>
        <w:ind w:left="567"/>
        <w:jc w:val="both"/>
        <w:rPr>
          <w:rFonts w:ascii="Palatino Linotype" w:hAnsi="Palatino Linotype"/>
          <w:i/>
          <w:sz w:val="24"/>
          <w:szCs w:val="24"/>
        </w:rPr>
      </w:pPr>
      <w:r w:rsidRPr="003A0FDA">
        <w:rPr>
          <w:rFonts w:ascii="Palatino Linotype" w:hAnsi="Palatino Linotype"/>
          <w:i/>
          <w:sz w:val="24"/>
          <w:szCs w:val="24"/>
        </w:rPr>
        <w:t>Tanterem és/vagy szakma</w:t>
      </w:r>
      <w:r w:rsidR="000D4C33" w:rsidRPr="003A0FDA">
        <w:rPr>
          <w:rFonts w:ascii="Palatino Linotype" w:hAnsi="Palatino Linotype"/>
          <w:i/>
          <w:sz w:val="24"/>
          <w:szCs w:val="24"/>
        </w:rPr>
        <w:t xml:space="preserve"> </w:t>
      </w:r>
      <w:r w:rsidRPr="003A0FDA">
        <w:rPr>
          <w:rFonts w:ascii="Palatino Linotype" w:hAnsi="Palatino Linotype"/>
          <w:i/>
          <w:sz w:val="24"/>
          <w:szCs w:val="24"/>
        </w:rPr>
        <w:t xml:space="preserve">specifikus tanműhely </w:t>
      </w:r>
    </w:p>
    <w:p w:rsidR="00E96166" w:rsidRPr="005A5940" w:rsidRDefault="00E96166" w:rsidP="0068059B">
      <w:pPr>
        <w:ind w:left="141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125D02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hanging="153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  <w:r w:rsidR="003A0FDA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 xml:space="preserve"> </w:t>
      </w:r>
      <w:r w:rsidR="000D4C33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(ajánlás)</w:t>
      </w:r>
    </w:p>
    <w:p w:rsidR="00A53E48" w:rsidRDefault="00A53E48">
      <w:pPr>
        <w:pStyle w:val="Listaszerbekezds"/>
        <w:widowControl w:val="0"/>
        <w:tabs>
          <w:tab w:val="left" w:pos="794"/>
        </w:tabs>
        <w:suppressAutoHyphens/>
        <w:spacing w:after="0" w:line="240" w:lineRule="auto"/>
        <w:ind w:left="72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A53E48" w:rsidRDefault="002F6603">
      <w:pPr>
        <w:pStyle w:val="Listaszerbekezds"/>
        <w:widowControl w:val="0"/>
        <w:tabs>
          <w:tab w:val="left" w:pos="1440"/>
        </w:tabs>
        <w:suppressAutoHyphens/>
        <w:spacing w:after="0"/>
        <w:ind w:left="720" w:hanging="11"/>
        <w:rPr>
          <w:rFonts w:ascii="Palatino Linotype" w:hAnsi="Palatino Linotype"/>
          <w:b/>
          <w:bCs/>
          <w:i/>
          <w:sz w:val="24"/>
          <w:szCs w:val="24"/>
        </w:rPr>
      </w:pPr>
      <w:r w:rsidRPr="00037C33">
        <w:rPr>
          <w:rFonts w:ascii="Palatino Linotype" w:hAnsi="Palatino Linotype"/>
          <w:b/>
          <w:bCs/>
          <w:sz w:val="24"/>
          <w:szCs w:val="24"/>
        </w:rPr>
        <w:t>2</w:t>
      </w:r>
      <w:r w:rsidR="00E96166" w:rsidRPr="00037C33">
        <w:rPr>
          <w:rFonts w:ascii="Palatino Linotype" w:hAnsi="Palatino Linotype"/>
          <w:b/>
          <w:bCs/>
          <w:sz w:val="24"/>
          <w:szCs w:val="24"/>
        </w:rPr>
        <w:t>.5.1</w:t>
      </w:r>
      <w:r w:rsidR="006E7FF7">
        <w:rPr>
          <w:rFonts w:ascii="Palatino Linotype" w:hAnsi="Palatino Linotype"/>
          <w:b/>
          <w:bCs/>
          <w:sz w:val="24"/>
          <w:szCs w:val="24"/>
        </w:rPr>
        <w:t>.</w:t>
      </w:r>
      <w:r w:rsidR="00E96166" w:rsidRPr="005A5940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96166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6E7FF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96166" w:rsidRPr="005A5940" w:rsidRDefault="00E96166" w:rsidP="00E96166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A53E48" w:rsidRDefault="002F6603">
      <w:pPr>
        <w:pStyle w:val="Listaszerbekezds"/>
        <w:widowControl w:val="0"/>
        <w:tabs>
          <w:tab w:val="left" w:pos="1440"/>
        </w:tabs>
        <w:suppressAutoHyphens/>
        <w:spacing w:after="0"/>
        <w:ind w:left="720"/>
        <w:rPr>
          <w:rFonts w:ascii="Palatino Linotype" w:hAnsi="Palatino Linotype"/>
          <w:b/>
          <w:bCs/>
          <w:i/>
        </w:rPr>
      </w:pPr>
      <w:r w:rsidRPr="00037C33">
        <w:rPr>
          <w:rFonts w:ascii="Palatino Linotype" w:hAnsi="Palatino Linotype"/>
          <w:b/>
          <w:bCs/>
          <w:sz w:val="24"/>
        </w:rPr>
        <w:t>2</w:t>
      </w:r>
      <w:r w:rsidR="00E96166" w:rsidRPr="00037C33">
        <w:rPr>
          <w:rFonts w:ascii="Palatino Linotype" w:hAnsi="Palatino Linotype"/>
          <w:b/>
          <w:bCs/>
          <w:sz w:val="24"/>
        </w:rPr>
        <w:t>.5.2</w:t>
      </w:r>
      <w:r w:rsidR="006E7FF7">
        <w:rPr>
          <w:rFonts w:ascii="Palatino Linotype" w:hAnsi="Palatino Linotype"/>
          <w:b/>
          <w:bCs/>
          <w:sz w:val="24"/>
        </w:rPr>
        <w:t>.</w:t>
      </w:r>
      <w:r w:rsidR="00E96166" w:rsidRPr="005A5940">
        <w:rPr>
          <w:rFonts w:ascii="Palatino Linotype" w:hAnsi="Palatino Linotype"/>
          <w:b/>
          <w:bCs/>
          <w:i/>
          <w:sz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2145" w:rsidRPr="005A5940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2145" w:rsidRPr="005A5940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0D4C33">
        <w:trPr>
          <w:trHeight w:val="778"/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A0FDA" w:rsidRDefault="003A0FDA">
      <w:r>
        <w:br w:type="page"/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konszignációs </w:t>
            </w:r>
            <w:proofErr w:type="gramStart"/>
            <w:r w:rsidRPr="005A5940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konszignációs </w:t>
            </w:r>
            <w:proofErr w:type="gramStart"/>
            <w:r w:rsidRPr="005A5940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5A5940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96166" w:rsidRPr="005A5940" w:rsidRDefault="00E96166" w:rsidP="00E96166">
      <w:pPr>
        <w:pStyle w:val="Listaszerbekezds"/>
        <w:widowControl w:val="0"/>
        <w:suppressAutoHyphens/>
        <w:ind w:left="0"/>
        <w:rPr>
          <w:rFonts w:ascii="Palatino Linotype" w:hAnsi="Palatino Linotype"/>
          <w:b/>
          <w:kern w:val="1"/>
          <w:lang w:eastAsia="hi-IN" w:bidi="hi-IN"/>
        </w:rPr>
      </w:pPr>
    </w:p>
    <w:p w:rsidR="00A53E48" w:rsidRDefault="002F6603">
      <w:pPr>
        <w:pStyle w:val="Listaszerbekezds"/>
        <w:widowControl w:val="0"/>
        <w:tabs>
          <w:tab w:val="left" w:pos="794"/>
        </w:tabs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2</w:t>
      </w:r>
      <w:r w:rsidR="00E96166" w:rsidRPr="005A5940">
        <w:rPr>
          <w:rFonts w:ascii="Palatino Linotype" w:hAnsi="Palatino Linotype"/>
          <w:b/>
          <w:kern w:val="1"/>
          <w:sz w:val="24"/>
          <w:lang w:eastAsia="hi-IN" w:bidi="hi-IN"/>
        </w:rPr>
        <w:t>.6. A tantárgy értékelésének módja</w:t>
      </w:r>
    </w:p>
    <w:p w:rsidR="00A53E48" w:rsidRDefault="00E96166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>A nemzeti köznevelésről szóló 2011. évi CXC. törvény. 54. § (2) a) pontja szerinti értékeléssel.</w:t>
      </w:r>
    </w:p>
    <w:p w:rsidR="00460216" w:rsidRPr="005A5940" w:rsidRDefault="00E96166" w:rsidP="00E9616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5A5940">
        <w:rPr>
          <w:rFonts w:ascii="Palatino Linotype" w:hAnsi="Palatino Linotype"/>
          <w:bCs/>
          <w:kern w:val="1"/>
          <w:lang w:eastAsia="hi-IN" w:bidi="hi-IN"/>
        </w:rPr>
        <w:br w:type="page"/>
      </w:r>
    </w:p>
    <w:p w:rsidR="00460216" w:rsidRDefault="00460216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E723F" w:rsidRDefault="009E723F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E723F" w:rsidRPr="005A5940" w:rsidRDefault="009E723F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60216" w:rsidRPr="005A5940" w:rsidRDefault="00460216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E96166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</w:t>
      </w:r>
    </w:p>
    <w:p w:rsidR="009E723F" w:rsidRPr="005A5940" w:rsidRDefault="009E723F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10163-12 azonosító számú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E723F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 xml:space="preserve">Gépészeti munkabiztonság és </w:t>
      </w:r>
    </w:p>
    <w:p w:rsidR="009E723F" w:rsidRDefault="009E723F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A5940">
        <w:rPr>
          <w:rFonts w:ascii="Palatino Linotype" w:hAnsi="Palatino Linotype"/>
          <w:b/>
          <w:sz w:val="44"/>
          <w:szCs w:val="44"/>
        </w:rPr>
        <w:t>környezetvédelem</w:t>
      </w:r>
      <w:proofErr w:type="gramEnd"/>
    </w:p>
    <w:p w:rsidR="009E723F" w:rsidRPr="005A5940" w:rsidRDefault="009E723F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A5940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5A5940">
        <w:rPr>
          <w:rFonts w:ascii="Palatino Linotype" w:hAnsi="Palatino Linotype"/>
          <w:color w:val="FF0000"/>
          <w:sz w:val="20"/>
          <w:szCs w:val="20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lastRenderedPageBreak/>
        <w:t xml:space="preserve">A 10163-12 </w:t>
      </w:r>
      <w:r w:rsidRPr="005A5940">
        <w:rPr>
          <w:rFonts w:ascii="Palatino Linotype" w:hAnsi="Palatino Linotype"/>
          <w:b/>
          <w:sz w:val="24"/>
        </w:rPr>
        <w:t>azonosító számú, Gépészeti munkabiztonság és környezetvédelem megnevezésű szakmai követelmény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223" w:type="dxa"/>
        <w:jc w:val="center"/>
        <w:tblInd w:w="-69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47"/>
        <w:gridCol w:w="425"/>
        <w:gridCol w:w="567"/>
        <w:gridCol w:w="567"/>
        <w:gridCol w:w="846"/>
        <w:gridCol w:w="871"/>
      </w:tblGrid>
      <w:tr w:rsidR="00E96166" w:rsidRPr="005A5940" w:rsidTr="00C544C6">
        <w:trPr>
          <w:trHeight w:val="570"/>
          <w:jc w:val="center"/>
        </w:trPr>
        <w:tc>
          <w:tcPr>
            <w:tcW w:w="59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0FDA" w:rsidRDefault="003A0FDA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10163-12</w:t>
            </w:r>
          </w:p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561DA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 xml:space="preserve">Munkavédelem 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561DA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Elsősegélynyújtás</w:t>
            </w:r>
            <w:r w:rsidR="004561DA">
              <w:rPr>
                <w:rFonts w:ascii="Palatino Linotype" w:eastAsia="Calibri" w:hAnsi="Palatino Linotype"/>
                <w:sz w:val="20"/>
                <w:szCs w:val="20"/>
              </w:rPr>
              <w:t xml:space="preserve"> gyakorlat</w:t>
            </w: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 xml:space="preserve"> </w:t>
            </w:r>
          </w:p>
        </w:tc>
      </w:tr>
      <w:tr w:rsidR="00E96166" w:rsidRPr="005A5940" w:rsidTr="00C544C6">
        <w:trPr>
          <w:trHeight w:val="2070"/>
          <w:jc w:val="center"/>
        </w:trPr>
        <w:tc>
          <w:tcPr>
            <w:tcW w:w="59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5A5940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Munkabiztonság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5A5940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Tűzvédelem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5A5940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Környezetvédelem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5A5940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Az elsősegélynyújtás alapjai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5A5940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Sérülések ellátása</w:t>
            </w:r>
          </w:p>
        </w:tc>
      </w:tr>
      <w:tr w:rsidR="00E96166" w:rsidRPr="005A5940" w:rsidTr="00C544C6">
        <w:trPr>
          <w:trHeight w:val="345"/>
          <w:jc w:val="center"/>
        </w:trPr>
        <w:tc>
          <w:tcPr>
            <w:tcW w:w="922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FELADATOK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Betartja és betartatja a munka-, baleset-, tűz- és környezetvédelmi jogszabályokat, előírásokat, valamint a szakmára, és egyéb szerelési-javítási technológiára vonatkozó előírásokat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A munkaterületet és munkakörnyezetet a biztonságos munkavégzésnek megfelelően alakítja ki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Betartja a veszélyes anyagok és hulladékok kezelésére, tárolására vonatkozó szabályokat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Együttműködik a munka-, tűz- és környezetvédelemmel kapcsolatos események kivizsgálásában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Jelzi a tüzet, részt vesz az oltásban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Betartja a tűz- és környezetvédelmi előírásokat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Részt vesz a mentésben, elsősegélyt nyújt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60"/>
          <w:jc w:val="center"/>
        </w:trPr>
        <w:tc>
          <w:tcPr>
            <w:tcW w:w="922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SZAKMAI ISMERETEK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Környezetvédelmi, tűzvédelmi és munkavédelmi szabályok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A munkáltatók és a munkavállalók jogai és kötelezettségei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A munkahely biztonságos kialakításának követelményei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A gépek, berendezések, szerszámok használati és kezelési utasításai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Villamos berendezések biztonságtechnikája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Az anyagmozgatás, anyagtárolás szabályai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Egyéni és kollektív védelmi módok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Munkabiztonsági szimbólumok értelmezése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Elsősegély</w:t>
            </w:r>
            <w:r w:rsidR="00037C33"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nyújtási ismeretek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Munkavégzés szabályai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922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SZAKMAI KÉSZSÉGEK</w:t>
            </w:r>
          </w:p>
        </w:tc>
      </w:tr>
      <w:tr w:rsidR="00E96166" w:rsidRPr="005A5940" w:rsidTr="00C544C6">
        <w:trPr>
          <w:trHeight w:val="240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Munkabiztonsági eszközök, felszerelések használata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40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40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Munkabiztonsághoz kapcsolódó jelképek, szimbólumok, színjelölések értelmezése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40"/>
          <w:jc w:val="center"/>
        </w:trPr>
        <w:tc>
          <w:tcPr>
            <w:tcW w:w="5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Gépek, berendezések, szerszámok szakszerű használata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40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Elsősegélynyújtás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</w:tbl>
    <w:p w:rsidR="00E96166" w:rsidRPr="005A5940" w:rsidRDefault="00E96166" w:rsidP="00E96166"/>
    <w:tbl>
      <w:tblPr>
        <w:tblW w:w="9223" w:type="dxa"/>
        <w:jc w:val="center"/>
        <w:tblInd w:w="-69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59"/>
        <w:gridCol w:w="425"/>
        <w:gridCol w:w="567"/>
        <w:gridCol w:w="555"/>
        <w:gridCol w:w="846"/>
        <w:gridCol w:w="871"/>
      </w:tblGrid>
      <w:tr w:rsidR="00E96166" w:rsidRPr="005A5940" w:rsidTr="00C544C6">
        <w:trPr>
          <w:trHeight w:val="240"/>
          <w:jc w:val="center"/>
        </w:trPr>
        <w:tc>
          <w:tcPr>
            <w:tcW w:w="92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SZEMÉLYES KOMPETENCIÁK</w:t>
            </w:r>
          </w:p>
        </w:tc>
      </w:tr>
      <w:tr w:rsidR="00E96166" w:rsidRPr="005A5940" w:rsidTr="009E723F">
        <w:trPr>
          <w:trHeight w:val="300"/>
          <w:jc w:val="center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Döntésképesség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9E723F">
        <w:trPr>
          <w:trHeight w:val="300"/>
          <w:jc w:val="center"/>
        </w:trPr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lastRenderedPageBreak/>
              <w:t>Határozottság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922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TÁRSAS KOMPETENCIÁK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Irányítási készség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922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MÓDSZER KOMPETENCIÁK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Figyelem-összpontosítás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9E723F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A5940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</w:tbl>
    <w:p w:rsidR="00E96166" w:rsidRPr="005A5940" w:rsidRDefault="00E96166" w:rsidP="00E96166">
      <w:pPr>
        <w:widowControl w:val="0"/>
        <w:suppressAutoHyphens/>
        <w:rPr>
          <w:rFonts w:ascii="Palatino Linotype" w:hAnsi="Palatino Linotype" w:cs="Mangal"/>
          <w:b/>
          <w:kern w:val="1"/>
          <w:lang w:eastAsia="hi-IN" w:bidi="hi-IN"/>
        </w:rPr>
      </w:pPr>
    </w:p>
    <w:p w:rsidR="003A0FDA" w:rsidRDefault="003A0FDA">
      <w:pPr>
        <w:rPr>
          <w:rFonts w:ascii="Palatino Linotype" w:eastAsia="Calibri" w:hAnsi="Palatino Linotype"/>
          <w:b/>
          <w:sz w:val="24"/>
          <w:szCs w:val="24"/>
        </w:rPr>
      </w:pPr>
      <w:r>
        <w:rPr>
          <w:rFonts w:ascii="Palatino Linotype" w:eastAsia="Calibri" w:hAnsi="Palatino Linotype"/>
          <w:b/>
          <w:sz w:val="24"/>
          <w:szCs w:val="24"/>
        </w:rPr>
        <w:br w:type="page"/>
      </w:r>
    </w:p>
    <w:p w:rsidR="00A53E48" w:rsidRDefault="00ED57D8" w:rsidP="00510E0B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ind w:left="357" w:hanging="357"/>
        <w:jc w:val="right"/>
        <w:rPr>
          <w:rFonts w:ascii="Palatino Linotype" w:eastAsia="Calibri" w:hAnsi="Palatino Linotype"/>
          <w:b/>
          <w:sz w:val="24"/>
          <w:szCs w:val="24"/>
        </w:rPr>
      </w:pPr>
      <w:r w:rsidRPr="005A5940">
        <w:rPr>
          <w:rFonts w:ascii="Palatino Linotype" w:eastAsia="Calibri" w:hAnsi="Palatino Linotype"/>
          <w:b/>
          <w:sz w:val="24"/>
          <w:szCs w:val="24"/>
        </w:rPr>
        <w:lastRenderedPageBreak/>
        <w:t>Munkavédelem tantárgy</w:t>
      </w:r>
      <w:r w:rsidR="001A6A16">
        <w:rPr>
          <w:rFonts w:ascii="Palatino Linotype" w:eastAsia="Calibri" w:hAnsi="Palatino Linotype"/>
          <w:sz w:val="24"/>
          <w:szCs w:val="24"/>
        </w:rPr>
        <w:t xml:space="preserve"> </w:t>
      </w:r>
      <w:r w:rsidRPr="005A5940">
        <w:rPr>
          <w:rFonts w:ascii="Palatino Linotype" w:eastAsia="Calibri" w:hAnsi="Palatino Linotype"/>
          <w:sz w:val="24"/>
          <w:szCs w:val="24"/>
        </w:rPr>
        <w:tab/>
      </w:r>
      <w:r w:rsidRPr="005A5940">
        <w:rPr>
          <w:rFonts w:ascii="Palatino Linotype" w:eastAsia="Calibri" w:hAnsi="Palatino Linotype"/>
          <w:b/>
          <w:sz w:val="24"/>
          <w:szCs w:val="24"/>
        </w:rPr>
        <w:t>36 óra</w:t>
      </w:r>
    </w:p>
    <w:p w:rsidR="00ED57D8" w:rsidRPr="005A5940" w:rsidRDefault="00ED57D8" w:rsidP="00ED57D8">
      <w:pPr>
        <w:jc w:val="both"/>
        <w:rPr>
          <w:rFonts w:ascii="Palatino Linotype" w:eastAsia="Calibri" w:hAnsi="Palatino Linotype"/>
          <w:sz w:val="24"/>
          <w:szCs w:val="24"/>
        </w:rPr>
      </w:pPr>
    </w:p>
    <w:p w:rsidR="00A53E48" w:rsidRDefault="00ED57D8" w:rsidP="00510E0B">
      <w:pPr>
        <w:numPr>
          <w:ilvl w:val="1"/>
          <w:numId w:val="7"/>
        </w:numPr>
        <w:tabs>
          <w:tab w:val="left" w:pos="357"/>
          <w:tab w:val="left" w:pos="794"/>
        </w:tabs>
        <w:ind w:hanging="153"/>
        <w:jc w:val="both"/>
        <w:rPr>
          <w:rFonts w:ascii="Palatino Linotype" w:eastAsia="Calibri" w:hAnsi="Palatino Linotype"/>
          <w:b/>
          <w:sz w:val="24"/>
          <w:szCs w:val="24"/>
        </w:rPr>
      </w:pPr>
      <w:r w:rsidRPr="005A5940">
        <w:rPr>
          <w:rFonts w:ascii="Palatino Linotype" w:eastAsia="Calibri" w:hAnsi="Palatino Linotype"/>
          <w:b/>
          <w:sz w:val="24"/>
          <w:szCs w:val="24"/>
        </w:rPr>
        <w:t>A tantárgy tanításának célja</w:t>
      </w:r>
    </w:p>
    <w:p w:rsidR="00A53E48" w:rsidRDefault="00ED57D8">
      <w:pPr>
        <w:ind w:left="567"/>
        <w:jc w:val="both"/>
        <w:rPr>
          <w:rFonts w:ascii="Palatino Linotype" w:eastAsia="Calibri" w:hAnsi="Palatino Linotype"/>
          <w:sz w:val="24"/>
          <w:szCs w:val="24"/>
        </w:rPr>
      </w:pPr>
      <w:r w:rsidRPr="005A5940">
        <w:rPr>
          <w:rFonts w:ascii="Palatino Linotype" w:eastAsia="Calibri" w:hAnsi="Palatino Linotype"/>
          <w:sz w:val="24"/>
          <w:szCs w:val="24"/>
        </w:rPr>
        <w:t>A Munkavédelem tantárgy oktatásának alapvető célja, hogy elősegítse a tanulók munkavégzésének kialakítását és önálló gondolkodásra való nevelését. Tegye képessé a tanulókat a munka világának, ezen belül a munkavédelem jellemzőinek és működésének megértésére.</w:t>
      </w:r>
    </w:p>
    <w:p w:rsidR="00ED57D8" w:rsidRPr="005A5940" w:rsidRDefault="00ED57D8" w:rsidP="00ED57D8">
      <w:pPr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A53E48" w:rsidRDefault="00ED57D8" w:rsidP="00510E0B">
      <w:pPr>
        <w:numPr>
          <w:ilvl w:val="1"/>
          <w:numId w:val="7"/>
        </w:numPr>
        <w:tabs>
          <w:tab w:val="left" w:pos="357"/>
          <w:tab w:val="left" w:pos="794"/>
        </w:tabs>
        <w:ind w:hanging="153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A53E48" w:rsidRDefault="00ED57D8">
      <w:pPr>
        <w:autoSpaceDE w:val="0"/>
        <w:autoSpaceDN w:val="0"/>
        <w:adjustRightInd w:val="0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D57D8" w:rsidRPr="005A5940" w:rsidRDefault="00ED57D8" w:rsidP="00ED57D8">
      <w:pPr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A53E48" w:rsidRDefault="00ED57D8" w:rsidP="00510E0B">
      <w:pPr>
        <w:widowControl w:val="0"/>
        <w:numPr>
          <w:ilvl w:val="1"/>
          <w:numId w:val="7"/>
        </w:numPr>
        <w:tabs>
          <w:tab w:val="left" w:pos="709"/>
          <w:tab w:val="left" w:pos="794"/>
        </w:tabs>
        <w:suppressAutoHyphens/>
        <w:ind w:left="714" w:hanging="147"/>
        <w:jc w:val="both"/>
        <w:rPr>
          <w:rFonts w:ascii="Palatino Linotype" w:eastAsia="Calibri" w:hAnsi="Palatino Linotype"/>
          <w:b/>
          <w:sz w:val="24"/>
          <w:szCs w:val="24"/>
        </w:rPr>
      </w:pPr>
      <w:r w:rsidRPr="005A5940">
        <w:rPr>
          <w:rFonts w:ascii="Palatino Linotype" w:eastAsia="Calibri" w:hAnsi="Palatino Linotype"/>
          <w:b/>
          <w:sz w:val="24"/>
          <w:szCs w:val="24"/>
        </w:rPr>
        <w:t>Témakörök és elemeik</w:t>
      </w:r>
    </w:p>
    <w:p w:rsidR="00ED57D8" w:rsidRPr="005A5940" w:rsidRDefault="00ED57D8" w:rsidP="00ED57D8">
      <w:pPr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A53E48" w:rsidRDefault="009331BF" w:rsidP="00510E0B">
      <w:pPr>
        <w:widowControl w:val="0"/>
        <w:numPr>
          <w:ilvl w:val="2"/>
          <w:numId w:val="7"/>
        </w:numPr>
        <w:tabs>
          <w:tab w:val="left" w:pos="720"/>
          <w:tab w:val="left" w:pos="1418"/>
          <w:tab w:val="right" w:pos="9214"/>
        </w:tabs>
        <w:suppressAutoHyphens/>
        <w:jc w:val="right"/>
        <w:rPr>
          <w:rFonts w:ascii="Palatino Linotype" w:eastAsia="Calibri" w:hAnsi="Palatino Linotype"/>
          <w:b/>
          <w:sz w:val="24"/>
          <w:szCs w:val="24"/>
        </w:rPr>
      </w:pPr>
      <w:r>
        <w:rPr>
          <w:rFonts w:ascii="Palatino Linotype" w:eastAsia="Calibri" w:hAnsi="Palatino Linotype"/>
          <w:b/>
          <w:sz w:val="24"/>
          <w:szCs w:val="24"/>
        </w:rPr>
        <w:t xml:space="preserve">Munkabiztonság </w:t>
      </w:r>
      <w:r w:rsidR="00ED57D8" w:rsidRPr="005A5940">
        <w:rPr>
          <w:rFonts w:ascii="Palatino Linotype" w:eastAsia="Calibri" w:hAnsi="Palatino Linotype"/>
          <w:b/>
          <w:sz w:val="24"/>
          <w:szCs w:val="24"/>
        </w:rPr>
        <w:tab/>
      </w:r>
      <w:r w:rsidR="00ED57D8" w:rsidRPr="005A5940">
        <w:rPr>
          <w:rFonts w:ascii="Palatino Linotype" w:eastAsia="Calibri" w:hAnsi="Palatino Linotype"/>
          <w:b/>
          <w:i/>
          <w:sz w:val="24"/>
          <w:szCs w:val="24"/>
        </w:rPr>
        <w:t>18 óra</w:t>
      </w:r>
    </w:p>
    <w:p w:rsidR="00A53E48" w:rsidRDefault="00ED57D8">
      <w:pPr>
        <w:tabs>
          <w:tab w:val="left" w:pos="1418"/>
        </w:tabs>
        <w:autoSpaceDE w:val="0"/>
        <w:autoSpaceDN w:val="0"/>
        <w:adjustRightInd w:val="0"/>
        <w:ind w:left="709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baleset és a munkahelyi baleset fogalma</w:t>
      </w:r>
    </w:p>
    <w:p w:rsidR="00A53E48" w:rsidRDefault="00ED57D8">
      <w:pPr>
        <w:tabs>
          <w:tab w:val="left" w:pos="1418"/>
        </w:tabs>
        <w:autoSpaceDE w:val="0"/>
        <w:autoSpaceDN w:val="0"/>
        <w:adjustRightInd w:val="0"/>
        <w:ind w:left="709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munkahelyi balesetek és a foglalkozási megbetegedések fajtái</w:t>
      </w:r>
    </w:p>
    <w:p w:rsidR="00A53E48" w:rsidRDefault="00ED57D8">
      <w:pPr>
        <w:tabs>
          <w:tab w:val="left" w:pos="1418"/>
        </w:tabs>
        <w:autoSpaceDE w:val="0"/>
        <w:autoSpaceDN w:val="0"/>
        <w:adjustRightInd w:val="0"/>
        <w:ind w:left="709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Veszélyforrások kialakulása</w:t>
      </w:r>
    </w:p>
    <w:p w:rsidR="00A53E48" w:rsidRDefault="00ED57D8">
      <w:pPr>
        <w:tabs>
          <w:tab w:val="left" w:pos="1418"/>
        </w:tabs>
        <w:autoSpaceDE w:val="0"/>
        <w:autoSpaceDN w:val="0"/>
        <w:adjustRightInd w:val="0"/>
        <w:ind w:left="709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Személyi védőfelszerelésekkel szemben támasztott követelmények</w:t>
      </w:r>
    </w:p>
    <w:p w:rsidR="00A53E48" w:rsidRDefault="00ED57D8">
      <w:pPr>
        <w:tabs>
          <w:tab w:val="left" w:pos="1418"/>
        </w:tabs>
        <w:autoSpaceDE w:val="0"/>
        <w:autoSpaceDN w:val="0"/>
        <w:adjustRightInd w:val="0"/>
        <w:ind w:left="709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munkavédelmi oktatás dokumentálása</w:t>
      </w:r>
    </w:p>
    <w:p w:rsidR="00A53E48" w:rsidRDefault="00ED57D8">
      <w:pPr>
        <w:tabs>
          <w:tab w:val="left" w:pos="1418"/>
        </w:tabs>
        <w:autoSpaceDE w:val="0"/>
        <w:autoSpaceDN w:val="0"/>
        <w:adjustRightInd w:val="0"/>
        <w:ind w:left="709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munkabalesetek bejelentése, nyilvántartása és kivizsgálása</w:t>
      </w:r>
    </w:p>
    <w:p w:rsidR="00A53E48" w:rsidRDefault="00ED57D8">
      <w:pPr>
        <w:tabs>
          <w:tab w:val="left" w:pos="1418"/>
        </w:tabs>
        <w:autoSpaceDE w:val="0"/>
        <w:autoSpaceDN w:val="0"/>
        <w:adjustRightInd w:val="0"/>
        <w:ind w:left="709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Kockázatelemzés fogalmai, kockázatértékelés</w:t>
      </w:r>
    </w:p>
    <w:p w:rsidR="00A53E48" w:rsidRDefault="00ED57D8">
      <w:pPr>
        <w:tabs>
          <w:tab w:val="left" w:pos="1418"/>
        </w:tabs>
        <w:autoSpaceDE w:val="0"/>
        <w:autoSpaceDN w:val="0"/>
        <w:adjustRightInd w:val="0"/>
        <w:ind w:left="709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munkahelyen alkalmazott biztonsági jelzések</w:t>
      </w:r>
    </w:p>
    <w:p w:rsidR="00A53E48" w:rsidRDefault="00ED57D8">
      <w:pPr>
        <w:tabs>
          <w:tab w:val="left" w:pos="1418"/>
        </w:tabs>
        <w:autoSpaceDE w:val="0"/>
        <w:autoSpaceDN w:val="0"/>
        <w:adjustRightInd w:val="0"/>
        <w:ind w:left="709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munkavégzés fizikai ártalmai</w:t>
      </w:r>
    </w:p>
    <w:p w:rsidR="00A53E48" w:rsidRDefault="00ED57D8">
      <w:pPr>
        <w:tabs>
          <w:tab w:val="left" w:pos="1418"/>
        </w:tabs>
        <w:autoSpaceDE w:val="0"/>
        <w:autoSpaceDN w:val="0"/>
        <w:adjustRightInd w:val="0"/>
        <w:ind w:left="709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Zaj- és rezgésvédelem</w:t>
      </w:r>
    </w:p>
    <w:p w:rsidR="00A53E48" w:rsidRDefault="00ED57D8">
      <w:pPr>
        <w:tabs>
          <w:tab w:val="left" w:pos="1418"/>
        </w:tabs>
        <w:autoSpaceDE w:val="0"/>
        <w:autoSpaceDN w:val="0"/>
        <w:adjustRightInd w:val="0"/>
        <w:ind w:left="709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Munkahelyi klíma, a helyiség hőmérséklete, a levegő nedvességtartalma</w:t>
      </w:r>
    </w:p>
    <w:p w:rsidR="00A53E48" w:rsidRDefault="00ED57D8">
      <w:pPr>
        <w:tabs>
          <w:tab w:val="left" w:pos="1418"/>
        </w:tabs>
        <w:autoSpaceDE w:val="0"/>
        <w:autoSpaceDN w:val="0"/>
        <w:adjustRightInd w:val="0"/>
        <w:ind w:left="709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munkahelyek megvilágítása, a természetes fény</w:t>
      </w:r>
    </w:p>
    <w:p w:rsidR="00A53E48" w:rsidRDefault="00ED57D8">
      <w:pPr>
        <w:tabs>
          <w:tab w:val="left" w:pos="1418"/>
        </w:tabs>
        <w:autoSpaceDE w:val="0"/>
        <w:autoSpaceDN w:val="0"/>
        <w:adjustRightInd w:val="0"/>
        <w:ind w:left="709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színek kialakítása</w:t>
      </w:r>
    </w:p>
    <w:p w:rsidR="00A53E48" w:rsidRDefault="00ED57D8">
      <w:pPr>
        <w:tabs>
          <w:tab w:val="left" w:pos="1418"/>
        </w:tabs>
        <w:autoSpaceDE w:val="0"/>
        <w:autoSpaceDN w:val="0"/>
        <w:adjustRightInd w:val="0"/>
        <w:ind w:left="709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gázhegesztés és az ívhegesztés biztonsági előírásai</w:t>
      </w:r>
    </w:p>
    <w:p w:rsidR="00A53E48" w:rsidRDefault="00ED57D8">
      <w:pPr>
        <w:tabs>
          <w:tab w:val="left" w:pos="1418"/>
        </w:tabs>
        <w:autoSpaceDE w:val="0"/>
        <w:autoSpaceDN w:val="0"/>
        <w:adjustRightInd w:val="0"/>
        <w:ind w:left="709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Anyagmozgatás, anyagtárolás szabályai</w:t>
      </w:r>
    </w:p>
    <w:p w:rsidR="00A53E48" w:rsidRDefault="00ED57D8">
      <w:pPr>
        <w:tabs>
          <w:tab w:val="left" w:pos="1418"/>
        </w:tabs>
        <w:autoSpaceDE w:val="0"/>
        <w:autoSpaceDN w:val="0"/>
        <w:adjustRightInd w:val="0"/>
        <w:ind w:left="709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Villamos berendezések biztonságtechnikája</w:t>
      </w:r>
    </w:p>
    <w:p w:rsidR="00A53E48" w:rsidRDefault="00ED57D8">
      <w:pPr>
        <w:tabs>
          <w:tab w:val="left" w:pos="1418"/>
        </w:tabs>
        <w:autoSpaceDE w:val="0"/>
        <w:autoSpaceDN w:val="0"/>
        <w:adjustRightInd w:val="0"/>
        <w:ind w:left="709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Egyéni és kollektív védelem</w:t>
      </w:r>
    </w:p>
    <w:p w:rsidR="00A53E48" w:rsidRDefault="00ED57D8">
      <w:pPr>
        <w:tabs>
          <w:tab w:val="left" w:pos="1418"/>
        </w:tabs>
        <w:autoSpaceDE w:val="0"/>
        <w:autoSpaceDN w:val="0"/>
        <w:adjustRightInd w:val="0"/>
        <w:ind w:left="709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Munkaegészségügy</w:t>
      </w:r>
    </w:p>
    <w:p w:rsidR="00502433" w:rsidRPr="00037C33" w:rsidRDefault="00502433" w:rsidP="009E723F">
      <w:pPr>
        <w:widowControl w:val="0"/>
        <w:tabs>
          <w:tab w:val="left" w:pos="1418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Kockázatbecslés.</w:t>
      </w:r>
    </w:p>
    <w:p w:rsidR="00502433" w:rsidRPr="00037C33" w:rsidRDefault="00502433" w:rsidP="009E723F">
      <w:pPr>
        <w:widowControl w:val="0"/>
        <w:tabs>
          <w:tab w:val="left" w:pos="1418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Kockázatértékelés.</w:t>
      </w:r>
    </w:p>
    <w:p w:rsidR="00502433" w:rsidRPr="00037C33" w:rsidRDefault="00502433" w:rsidP="009E723F">
      <w:pPr>
        <w:widowControl w:val="0"/>
        <w:tabs>
          <w:tab w:val="left" w:pos="1418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Időszakos biztonsági felülvizsgálat.</w:t>
      </w:r>
    </w:p>
    <w:p w:rsidR="00665199" w:rsidRDefault="00502433">
      <w:pPr>
        <w:widowControl w:val="0"/>
        <w:tabs>
          <w:tab w:val="left" w:pos="1418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Soron kívüli munkavédelmi vizsgálat.</w:t>
      </w:r>
    </w:p>
    <w:p w:rsidR="00665199" w:rsidRDefault="00502433">
      <w:pPr>
        <w:widowControl w:val="0"/>
        <w:tabs>
          <w:tab w:val="left" w:pos="1418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Jelző és riasztóberendezések.</w:t>
      </w:r>
    </w:p>
    <w:p w:rsidR="00665199" w:rsidRDefault="00502433">
      <w:pPr>
        <w:widowControl w:val="0"/>
        <w:tabs>
          <w:tab w:val="left" w:pos="1418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Megfelelő mozgástér biztosítása.</w:t>
      </w:r>
    </w:p>
    <w:p w:rsidR="00665199" w:rsidRDefault="00502433">
      <w:pPr>
        <w:widowControl w:val="0"/>
        <w:tabs>
          <w:tab w:val="left" w:pos="1418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Elkerítés, lefedés.</w:t>
      </w:r>
    </w:p>
    <w:p w:rsidR="00665199" w:rsidRDefault="00502433">
      <w:pPr>
        <w:widowControl w:val="0"/>
        <w:tabs>
          <w:tab w:val="left" w:pos="1418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Tároló helyek kialakítása.</w:t>
      </w:r>
    </w:p>
    <w:p w:rsidR="00665199" w:rsidRDefault="00502433">
      <w:pPr>
        <w:widowControl w:val="0"/>
        <w:tabs>
          <w:tab w:val="left" w:pos="1418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Munkahely padlózata.</w:t>
      </w:r>
    </w:p>
    <w:p w:rsidR="00ED57D8" w:rsidRPr="00037C33" w:rsidRDefault="00ED57D8" w:rsidP="00ED57D8">
      <w:pPr>
        <w:tabs>
          <w:tab w:val="left" w:pos="0"/>
          <w:tab w:val="left" w:pos="8647"/>
        </w:tabs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A53E48" w:rsidRDefault="009331BF" w:rsidP="00510E0B">
      <w:pPr>
        <w:widowControl w:val="0"/>
        <w:numPr>
          <w:ilvl w:val="2"/>
          <w:numId w:val="7"/>
        </w:numPr>
        <w:tabs>
          <w:tab w:val="left" w:pos="720"/>
          <w:tab w:val="left" w:pos="1440"/>
          <w:tab w:val="right" w:pos="9214"/>
        </w:tabs>
        <w:suppressAutoHyphens/>
        <w:jc w:val="right"/>
        <w:rPr>
          <w:rFonts w:ascii="Palatino Linotype" w:eastAsia="Calibri" w:hAnsi="Palatino Linotype"/>
          <w:b/>
          <w:i/>
          <w:sz w:val="24"/>
          <w:szCs w:val="24"/>
        </w:rPr>
      </w:pPr>
      <w:r>
        <w:rPr>
          <w:rFonts w:ascii="Palatino Linotype" w:eastAsia="Calibri" w:hAnsi="Palatino Linotype"/>
          <w:b/>
          <w:sz w:val="24"/>
          <w:szCs w:val="24"/>
        </w:rPr>
        <w:t xml:space="preserve">Tűzvédelem </w:t>
      </w:r>
      <w:r w:rsidR="00ED57D8" w:rsidRPr="00037C33">
        <w:rPr>
          <w:rFonts w:ascii="Palatino Linotype" w:eastAsia="Calibri" w:hAnsi="Palatino Linotype"/>
          <w:b/>
          <w:sz w:val="24"/>
          <w:szCs w:val="24"/>
        </w:rPr>
        <w:tab/>
      </w:r>
      <w:r w:rsidR="00ED57D8" w:rsidRPr="00037C33">
        <w:rPr>
          <w:rFonts w:ascii="Palatino Linotype" w:eastAsia="Calibri" w:hAnsi="Palatino Linotype"/>
          <w:b/>
          <w:i/>
          <w:sz w:val="24"/>
          <w:szCs w:val="24"/>
        </w:rPr>
        <w:t>9 óra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Általános tűzvédelmi ismeretek.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Tűzveszélyességi osztályok, jelölésük.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Tűzveszélyes anyagok.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Tűzveszélyes anyagok tárolása.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Tűzveszélyes anyagok szállítása.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Tűzveszélyes anyagok dokumentálása.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égés feltételei, az anyagok éghetősége.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Tűzveszélyes tevékenységek.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Tűzvédelmi szabályzat.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tűzjelzés.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Teendők tűz esetén.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Veszélyességi övezet.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Áramtalanítás</w:t>
      </w:r>
      <w:proofErr w:type="spellEnd"/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Tűzoltás módjai. 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Tűzoltó eszközök.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Tűzoltó eszközök tárolása </w:t>
      </w:r>
      <w:proofErr w:type="spellStart"/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beltérben</w:t>
      </w:r>
      <w:proofErr w:type="spellEnd"/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Tűzoltó eszközök tárolása </w:t>
      </w:r>
      <w:proofErr w:type="spellStart"/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kültereken</w:t>
      </w:r>
      <w:proofErr w:type="spellEnd"/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Porral oltó tűzoltó készülékek, alkalmazásának feltételei.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Vízzel oltó tűzoltó készülékek, alkalmazásának feltételei.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Habbal oltó tűzoltó készülékek, alkalmazásának feltételei.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Halonnal</w:t>
      </w:r>
      <w:proofErr w:type="spellEnd"/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oltó tűzoltó készülékek, alkalmazásának feltételei.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Szén-dioxiddal oltó tűzoltó készülékek, alkalmazásának feltételei. 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Oltóhatás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Tűzmegelőzés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Tűzjelzés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Gépek, berendezések tűzvédelmi előírásai.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Tüzelő- és fűtőberendezések elhelyezésének tűzvédelmi előírásai.</w:t>
      </w:r>
    </w:p>
    <w:p w:rsidR="00502433" w:rsidRPr="00037C33" w:rsidRDefault="00502433" w:rsidP="009E723F">
      <w:pPr>
        <w:widowControl w:val="0"/>
        <w:tabs>
          <w:tab w:val="left" w:pos="6521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mentés.</w:t>
      </w:r>
    </w:p>
    <w:p w:rsidR="00502433" w:rsidRPr="00037C33" w:rsidRDefault="00502433" w:rsidP="009E723F">
      <w:pPr>
        <w:widowControl w:val="0"/>
        <w:tabs>
          <w:tab w:val="left" w:pos="6521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Elektromos kábelek elhelyezése, elvezetése.</w:t>
      </w:r>
    </w:p>
    <w:p w:rsidR="00502433" w:rsidRPr="00037C33" w:rsidRDefault="00502433" w:rsidP="009E723F">
      <w:pPr>
        <w:widowControl w:val="0"/>
        <w:tabs>
          <w:tab w:val="left" w:pos="6521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 és füstelvezető berendezések.</w:t>
      </w:r>
    </w:p>
    <w:p w:rsidR="00502433" w:rsidRPr="00037C33" w:rsidRDefault="00502433" w:rsidP="009E723F">
      <w:pPr>
        <w:widowControl w:val="0"/>
        <w:tabs>
          <w:tab w:val="left" w:pos="6521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Jelzőtáblák.</w:t>
      </w:r>
    </w:p>
    <w:p w:rsidR="00502433" w:rsidRPr="00037C33" w:rsidRDefault="00502433" w:rsidP="009E723F">
      <w:pPr>
        <w:widowControl w:val="0"/>
        <w:tabs>
          <w:tab w:val="left" w:pos="6521"/>
        </w:tabs>
        <w:suppressAutoHyphens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Feliratok.</w:t>
      </w:r>
    </w:p>
    <w:p w:rsidR="00502433" w:rsidRPr="00037C33" w:rsidRDefault="00502433" w:rsidP="009E723F">
      <w:pPr>
        <w:widowControl w:val="0"/>
        <w:tabs>
          <w:tab w:val="left" w:pos="6521"/>
        </w:tabs>
        <w:suppressAutoHyphens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Irányfények.</w:t>
      </w:r>
    </w:p>
    <w:p w:rsidR="00502433" w:rsidRPr="00037C33" w:rsidRDefault="00502433" w:rsidP="009E723F">
      <w:pPr>
        <w:widowControl w:val="0"/>
        <w:tabs>
          <w:tab w:val="left" w:pos="6521"/>
        </w:tabs>
        <w:suppressAutoHyphens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Tűzgátló</w:t>
      </w:r>
      <w:proofErr w:type="spellEnd"/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nyílászárók.</w:t>
      </w:r>
    </w:p>
    <w:p w:rsidR="00665199" w:rsidRDefault="00502433">
      <w:pPr>
        <w:widowControl w:val="0"/>
        <w:tabs>
          <w:tab w:val="left" w:pos="6521"/>
        </w:tabs>
        <w:suppressAutoHyphens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Tűzvédő festékek.</w:t>
      </w:r>
    </w:p>
    <w:p w:rsidR="00665199" w:rsidRDefault="00502433">
      <w:pPr>
        <w:widowControl w:val="0"/>
        <w:tabs>
          <w:tab w:val="left" w:pos="6521"/>
        </w:tabs>
        <w:suppressAutoHyphens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Dokumentációk.</w:t>
      </w:r>
    </w:p>
    <w:p w:rsidR="00A53E48" w:rsidRDefault="00A53E48">
      <w:pPr>
        <w:tabs>
          <w:tab w:val="left" w:pos="0"/>
        </w:tabs>
        <w:autoSpaceDE w:val="0"/>
        <w:autoSpaceDN w:val="0"/>
        <w:adjustRightInd w:val="0"/>
        <w:ind w:left="851"/>
        <w:rPr>
          <w:rFonts w:ascii="Palatino Linotype" w:eastAsia="Calibri" w:hAnsi="Palatino Linotype"/>
          <w:sz w:val="24"/>
          <w:szCs w:val="24"/>
        </w:rPr>
      </w:pPr>
    </w:p>
    <w:p w:rsidR="00A53E48" w:rsidRDefault="009331BF" w:rsidP="00510E0B">
      <w:pPr>
        <w:widowControl w:val="0"/>
        <w:numPr>
          <w:ilvl w:val="2"/>
          <w:numId w:val="7"/>
        </w:numPr>
        <w:tabs>
          <w:tab w:val="left" w:pos="720"/>
          <w:tab w:val="left" w:pos="1440"/>
          <w:tab w:val="right" w:pos="9214"/>
        </w:tabs>
        <w:suppressAutoHyphens/>
        <w:jc w:val="right"/>
        <w:rPr>
          <w:rFonts w:ascii="Palatino Linotype" w:eastAsia="Calibri" w:hAnsi="Palatino Linotype"/>
          <w:b/>
          <w:i/>
          <w:sz w:val="24"/>
          <w:szCs w:val="24"/>
        </w:rPr>
      </w:pPr>
      <w:r>
        <w:rPr>
          <w:rFonts w:ascii="Palatino Linotype" w:eastAsia="Calibri" w:hAnsi="Palatino Linotype"/>
          <w:b/>
          <w:sz w:val="24"/>
          <w:szCs w:val="24"/>
        </w:rPr>
        <w:t xml:space="preserve">Környezetvédelem </w:t>
      </w:r>
      <w:r w:rsidR="00ED57D8" w:rsidRPr="00037C33">
        <w:rPr>
          <w:rFonts w:ascii="Palatino Linotype" w:eastAsia="Calibri" w:hAnsi="Palatino Linotype"/>
          <w:b/>
          <w:sz w:val="24"/>
          <w:szCs w:val="24"/>
        </w:rPr>
        <w:tab/>
      </w:r>
      <w:r w:rsidR="00ED57D8" w:rsidRPr="00037C33">
        <w:rPr>
          <w:rFonts w:ascii="Palatino Linotype" w:eastAsia="Calibri" w:hAnsi="Palatino Linotype"/>
          <w:b/>
          <w:i/>
          <w:sz w:val="24"/>
          <w:szCs w:val="24"/>
        </w:rPr>
        <w:t>9 óra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környezetvédelem területei.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Természetvédelem.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Vízszennyezés vízforrások.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levegő jellemzői, a levegőszennyezés.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Globális felmelegedés és hatása a földi életre.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Hulladékok kezelése, szelektív összegyűjtése tárolása.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Hulladékgyűjtő szigetek.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Gyűjtőhelyek kialakítása.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Veszélyes hulladékok tárolása.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Veszélyes hulladékok begyűjtése.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Veszélyes hulladékok feldolgozása.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Hulladékok feldolgozása.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Hulladékok újrahasznosítása.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Hulladékok végleges elhelyezése.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Hulladékok lebomlása.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ipar hatása környezetre.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Megújuló energiaforrások.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Levegőszennyezés.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Zajszennyezés.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Hőszennyezés</w:t>
      </w:r>
      <w:proofErr w:type="spellEnd"/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Fényszennyezés.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Talajszennyezés.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Nehézfémek.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Vízszennyezés.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Szennyvízkezelés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Környezetszennyezés egészségi hatásai.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Fontosabb környezetvédelmi jogszabályok.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Fontosabb Európai Uniós jogszabályok.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Fémiparban keletkező szennyezőanyagok.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Hűtő-, kenő-, mosófolyadékok felhasználása.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Hűtő-, kenő-, mosófolyadékok tárolása.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elhasználódott hűtő-, kenő-, mosófolyadékok hulladékkezelése.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épített környezet védelme.</w:t>
      </w:r>
    </w:p>
    <w:p w:rsidR="00502433" w:rsidRPr="00037C33" w:rsidRDefault="00502433" w:rsidP="009E72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Munkahelyi környezet természetbarát kialakítása.</w:t>
      </w:r>
    </w:p>
    <w:p w:rsidR="00502433" w:rsidRPr="00037C33" w:rsidRDefault="00502433" w:rsidP="00ED57D8">
      <w:pPr>
        <w:tabs>
          <w:tab w:val="left" w:pos="1418"/>
        </w:tabs>
        <w:ind w:left="1418"/>
        <w:jc w:val="both"/>
        <w:rPr>
          <w:rFonts w:ascii="Palatino Linotype" w:eastAsia="Calibri" w:hAnsi="Palatino Linotype" w:cs="TimesNewRomanPSMT"/>
          <w:sz w:val="24"/>
          <w:szCs w:val="24"/>
        </w:rPr>
      </w:pPr>
    </w:p>
    <w:p w:rsidR="00A53E48" w:rsidRDefault="00125D02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/>
        <w:ind w:left="714" w:hanging="14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A53E48" w:rsidRPr="003A0FDA" w:rsidRDefault="00ED57D8">
      <w:pPr>
        <w:spacing w:line="360" w:lineRule="auto"/>
        <w:ind w:left="567"/>
        <w:jc w:val="both"/>
        <w:rPr>
          <w:rFonts w:ascii="Palatino Linotype" w:hAnsi="Palatino Linotype"/>
          <w:i/>
          <w:sz w:val="24"/>
          <w:szCs w:val="24"/>
        </w:rPr>
      </w:pPr>
      <w:r w:rsidRPr="003A0FDA">
        <w:rPr>
          <w:rFonts w:ascii="Palatino Linotype" w:hAnsi="Palatino Linotype"/>
          <w:i/>
          <w:sz w:val="24"/>
          <w:szCs w:val="24"/>
        </w:rPr>
        <w:t>Tanterem</w:t>
      </w:r>
    </w:p>
    <w:p w:rsidR="003A0FDA" w:rsidRDefault="003A0FDA">
      <w:pPr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br w:type="page"/>
      </w:r>
    </w:p>
    <w:p w:rsidR="00A53E48" w:rsidRDefault="00125D02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lastRenderedPageBreak/>
        <w:t xml:space="preserve">A </w:t>
      </w: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  <w:r w:rsidR="003A0FDA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 xml:space="preserve"> </w:t>
      </w: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(ajánlás)</w:t>
      </w:r>
    </w:p>
    <w:p w:rsidR="00A53E48" w:rsidRDefault="00A53E48">
      <w:pPr>
        <w:pStyle w:val="Listaszerbekezds"/>
        <w:widowControl w:val="0"/>
        <w:tabs>
          <w:tab w:val="left" w:pos="794"/>
        </w:tabs>
        <w:suppressAutoHyphens/>
        <w:spacing w:after="0" w:line="240" w:lineRule="auto"/>
        <w:ind w:left="714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A53E48" w:rsidRDefault="00125D02" w:rsidP="00510E0B">
      <w:pPr>
        <w:pStyle w:val="Listaszerbekezds"/>
        <w:widowControl w:val="0"/>
        <w:numPr>
          <w:ilvl w:val="2"/>
          <w:numId w:val="7"/>
        </w:numPr>
        <w:tabs>
          <w:tab w:val="left" w:pos="1452"/>
        </w:tabs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125D0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D57D8" w:rsidRPr="005A5940" w:rsidTr="00201498">
        <w:trPr>
          <w:jc w:val="center"/>
        </w:trPr>
        <w:tc>
          <w:tcPr>
            <w:tcW w:w="994" w:type="dxa"/>
            <w:vMerge w:val="restart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Merge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6E7FF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D57D8" w:rsidRPr="005A5940" w:rsidRDefault="00ED57D8" w:rsidP="00ED57D8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A53E48" w:rsidRDefault="00125D02" w:rsidP="00510E0B">
      <w:pPr>
        <w:pStyle w:val="Listaszerbekezds"/>
        <w:widowControl w:val="0"/>
        <w:numPr>
          <w:ilvl w:val="2"/>
          <w:numId w:val="7"/>
        </w:numPr>
        <w:tabs>
          <w:tab w:val="left" w:pos="794"/>
        </w:tabs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</w:rPr>
      </w:pPr>
      <w:r w:rsidRPr="00125D02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2145" w:rsidRPr="005A5940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2145" w:rsidRPr="005A5940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2.2.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konszignációs </w:t>
            </w:r>
            <w:proofErr w:type="gramStart"/>
            <w:r w:rsidRPr="005A5940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konszignációs </w:t>
            </w:r>
            <w:proofErr w:type="gramStart"/>
            <w:r w:rsidRPr="005A5940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5A5940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D57D8" w:rsidRPr="005A5940" w:rsidRDefault="00ED57D8" w:rsidP="00ED57D8">
      <w:pPr>
        <w:widowControl w:val="0"/>
        <w:suppressAutoHyphens/>
        <w:spacing w:line="360" w:lineRule="auto"/>
        <w:ind w:left="788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A53E48" w:rsidRDefault="00ED57D8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A53E48" w:rsidRDefault="00ED57D8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</w:t>
      </w:r>
      <w:r w:rsidR="003A0FDA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) pontja szerinti értékeléssel.</w:t>
      </w:r>
    </w:p>
    <w:p w:rsidR="003A0FDA" w:rsidRDefault="003A0FDA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3A0FDA" w:rsidRDefault="003A0FDA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A53E48" w:rsidRDefault="00ED57D8" w:rsidP="00510E0B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ind w:left="357" w:hanging="357"/>
        <w:jc w:val="right"/>
        <w:rPr>
          <w:rFonts w:ascii="Palatino Linotype" w:eastAsia="Calibri" w:hAnsi="Palatino Linotype"/>
          <w:b/>
          <w:bCs/>
          <w:iCs/>
          <w:sz w:val="24"/>
          <w:szCs w:val="24"/>
        </w:rPr>
      </w:pPr>
      <w:r w:rsidRPr="005A5940">
        <w:rPr>
          <w:rFonts w:ascii="Palatino Linotype" w:eastAsia="Calibri" w:hAnsi="Palatino Linotype"/>
          <w:b/>
          <w:bCs/>
          <w:iCs/>
          <w:sz w:val="24"/>
          <w:szCs w:val="24"/>
        </w:rPr>
        <w:t xml:space="preserve">Elsősegélynyújtás </w:t>
      </w:r>
      <w:r w:rsidR="004561DA">
        <w:rPr>
          <w:rFonts w:ascii="Palatino Linotype" w:eastAsia="Calibri" w:hAnsi="Palatino Linotype"/>
          <w:b/>
          <w:bCs/>
          <w:iCs/>
          <w:sz w:val="24"/>
          <w:szCs w:val="24"/>
        </w:rPr>
        <w:t xml:space="preserve">gyakorlat </w:t>
      </w:r>
      <w:r w:rsidRPr="005A5940">
        <w:rPr>
          <w:rFonts w:ascii="Palatino Linotype" w:eastAsia="Calibri" w:hAnsi="Palatino Linotype"/>
          <w:b/>
          <w:bCs/>
          <w:iCs/>
          <w:sz w:val="24"/>
          <w:szCs w:val="24"/>
        </w:rPr>
        <w:t>tantárgy</w:t>
      </w:r>
      <w:r w:rsidRPr="005A5940">
        <w:rPr>
          <w:rFonts w:ascii="Palatino Linotype" w:eastAsia="Calibri" w:hAnsi="Palatino Linotype"/>
          <w:b/>
          <w:sz w:val="24"/>
          <w:szCs w:val="24"/>
        </w:rPr>
        <w:tab/>
        <w:t xml:space="preserve"> 36 óra</w:t>
      </w:r>
    </w:p>
    <w:p w:rsidR="00ED57D8" w:rsidRPr="005A5940" w:rsidRDefault="00ED57D8" w:rsidP="00ED57D8">
      <w:pPr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A53E48" w:rsidRDefault="00ED57D8" w:rsidP="00510E0B">
      <w:pPr>
        <w:numPr>
          <w:ilvl w:val="1"/>
          <w:numId w:val="7"/>
        </w:numPr>
        <w:tabs>
          <w:tab w:val="left" w:pos="794"/>
        </w:tabs>
        <w:ind w:left="714" w:hanging="147"/>
        <w:jc w:val="both"/>
        <w:rPr>
          <w:rFonts w:ascii="Palatino Linotype" w:eastAsia="Calibri" w:hAnsi="Palatino Linotype"/>
          <w:b/>
          <w:sz w:val="24"/>
          <w:szCs w:val="24"/>
        </w:rPr>
      </w:pPr>
      <w:r w:rsidRPr="005A5940">
        <w:rPr>
          <w:rFonts w:ascii="Palatino Linotype" w:eastAsia="Calibri" w:hAnsi="Palatino Linotype"/>
          <w:b/>
          <w:sz w:val="24"/>
          <w:szCs w:val="24"/>
        </w:rPr>
        <w:t xml:space="preserve"> A tantárgy tanításának célja</w:t>
      </w:r>
    </w:p>
    <w:p w:rsidR="00A53E48" w:rsidRDefault="00ED57D8">
      <w:pPr>
        <w:tabs>
          <w:tab w:val="left" w:pos="3855"/>
        </w:tabs>
        <w:ind w:left="567"/>
        <w:jc w:val="both"/>
        <w:rPr>
          <w:rFonts w:ascii="Palatino Linotype" w:eastAsia="Calibri" w:hAnsi="Palatino Linotype"/>
          <w:sz w:val="24"/>
          <w:szCs w:val="24"/>
        </w:rPr>
      </w:pPr>
      <w:r w:rsidRPr="005A5940">
        <w:rPr>
          <w:rFonts w:ascii="Palatino Linotype" w:eastAsia="Calibri" w:hAnsi="Palatino Linotype"/>
          <w:sz w:val="24"/>
          <w:szCs w:val="24"/>
        </w:rPr>
        <w:t xml:space="preserve">Az Elsősegélynyújtás tantárgy alapvető célja, hogy a munkavégzés alatt vagy azon </w:t>
      </w:r>
      <w:r w:rsidRPr="00BC46F0">
        <w:rPr>
          <w:rFonts w:ascii="Palatino Linotype" w:eastAsia="Calibri" w:hAnsi="Palatino Linotype"/>
          <w:sz w:val="24"/>
          <w:szCs w:val="24"/>
        </w:rPr>
        <w:t xml:space="preserve">kívül is a tanulók képesek legyenek felismerni a balesetek során keletkezett sérüléseket és legyenek képesek az </w:t>
      </w:r>
      <w:proofErr w:type="spellStart"/>
      <w:r w:rsidRPr="00BC46F0">
        <w:rPr>
          <w:rFonts w:ascii="Palatino Linotype" w:eastAsia="Calibri" w:hAnsi="Palatino Linotype"/>
          <w:sz w:val="24"/>
          <w:szCs w:val="24"/>
        </w:rPr>
        <w:t>elsősegélynyújtási</w:t>
      </w:r>
      <w:proofErr w:type="spellEnd"/>
      <w:r w:rsidRPr="00BC46F0">
        <w:rPr>
          <w:rFonts w:ascii="Palatino Linotype" w:eastAsia="Calibri" w:hAnsi="Palatino Linotype"/>
          <w:sz w:val="24"/>
          <w:szCs w:val="24"/>
        </w:rPr>
        <w:t xml:space="preserve"> teendők ellátására.</w:t>
      </w:r>
    </w:p>
    <w:p w:rsidR="00ED57D8" w:rsidRPr="00BC46F0" w:rsidRDefault="00ED57D8" w:rsidP="00ED57D8">
      <w:pPr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A53E48" w:rsidRDefault="00ED57D8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Kapcsolódó közismereti, szakmai tartalmak</w:t>
      </w:r>
    </w:p>
    <w:p w:rsidR="00A53E48" w:rsidRDefault="00ED57D8">
      <w:pPr>
        <w:autoSpaceDE w:val="0"/>
        <w:autoSpaceDN w:val="0"/>
        <w:adjustRightInd w:val="0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D57D8" w:rsidRPr="00BC46F0" w:rsidRDefault="00ED57D8" w:rsidP="00ED57D8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53E48" w:rsidRDefault="00ED57D8" w:rsidP="00510E0B">
      <w:pPr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147"/>
        <w:jc w:val="both"/>
        <w:rPr>
          <w:rFonts w:ascii="Palatino Linotype" w:eastAsia="Calibri" w:hAnsi="Palatino Linotype"/>
          <w:b/>
          <w:bCs/>
          <w:iCs/>
          <w:sz w:val="24"/>
          <w:szCs w:val="24"/>
        </w:rPr>
      </w:pPr>
      <w:r w:rsidRPr="00BC46F0">
        <w:rPr>
          <w:rFonts w:ascii="Palatino Linotype" w:eastAsia="Calibri" w:hAnsi="Palatino Linotype"/>
          <w:b/>
          <w:sz w:val="24"/>
          <w:szCs w:val="24"/>
        </w:rPr>
        <w:lastRenderedPageBreak/>
        <w:t>Témakörök és elemeik</w:t>
      </w:r>
    </w:p>
    <w:p w:rsidR="00ED57D8" w:rsidRPr="00BC46F0" w:rsidRDefault="00ED57D8" w:rsidP="00ED57D8">
      <w:pPr>
        <w:jc w:val="both"/>
        <w:rPr>
          <w:rFonts w:ascii="Palatino Linotype" w:eastAsia="Calibri" w:hAnsi="Palatino Linotype"/>
          <w:b/>
          <w:bCs/>
          <w:iCs/>
          <w:sz w:val="24"/>
          <w:szCs w:val="24"/>
        </w:rPr>
      </w:pPr>
    </w:p>
    <w:p w:rsidR="00A53E48" w:rsidRDefault="00ED57D8" w:rsidP="00510E0B">
      <w:pPr>
        <w:widowControl w:val="0"/>
        <w:numPr>
          <w:ilvl w:val="2"/>
          <w:numId w:val="7"/>
        </w:numPr>
        <w:tabs>
          <w:tab w:val="left" w:pos="720"/>
          <w:tab w:val="left" w:pos="1440"/>
          <w:tab w:val="right" w:pos="9214"/>
        </w:tabs>
        <w:suppressAutoHyphens/>
        <w:jc w:val="right"/>
        <w:rPr>
          <w:rFonts w:ascii="Palatino Linotype" w:eastAsia="Calibri" w:hAnsi="Palatino Linotype"/>
          <w:i/>
          <w:sz w:val="24"/>
          <w:szCs w:val="24"/>
        </w:rPr>
      </w:pPr>
      <w:r w:rsidRPr="00BC46F0">
        <w:rPr>
          <w:rFonts w:ascii="Palatino Linotype" w:eastAsia="Calibri" w:hAnsi="Palatino Linotype"/>
          <w:b/>
          <w:sz w:val="24"/>
          <w:szCs w:val="24"/>
        </w:rPr>
        <w:t>Az elsősegélynyújtás alapjai</w:t>
      </w:r>
      <w:r w:rsidR="009331BF">
        <w:rPr>
          <w:rFonts w:ascii="Palatino Linotype" w:eastAsia="Calibri" w:hAnsi="Palatino Linotype"/>
          <w:b/>
          <w:i/>
          <w:sz w:val="24"/>
          <w:szCs w:val="24"/>
        </w:rPr>
        <w:t xml:space="preserve"> </w:t>
      </w:r>
      <w:r w:rsidRPr="00BC46F0">
        <w:rPr>
          <w:rFonts w:ascii="Palatino Linotype" w:eastAsia="Calibri" w:hAnsi="Palatino Linotype"/>
          <w:b/>
          <w:i/>
          <w:sz w:val="24"/>
          <w:szCs w:val="24"/>
        </w:rPr>
        <w:tab/>
        <w:t>16 óra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Mentőhívás módja.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Teendők a baleset helyszínén.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Elsősegély nyújtásának korlátai.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baleseti helyszín biztosítása.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Vérkeringés, légzés vizsgálata.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Heimlich-féle műfogás.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Rautek-féle</w:t>
      </w:r>
      <w:proofErr w:type="spellEnd"/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műfogás.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Elsősegélynyújtás vérzések esetén.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Életveszély elhárítása.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Újraélesztés. 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Mellkasnyomás</w:t>
      </w:r>
      <w:proofErr w:type="spellEnd"/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technikája 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Légútbiztosítás</w:t>
      </w:r>
      <w:proofErr w:type="spellEnd"/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lehetőségei.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Légút akadálymentesítése.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Lélegeztetés.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Fizikális vizsgálat.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Stabil oldalfekvő helyzet alkalmazása.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eszméletlenség veszélyei.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sokk tünetei, veszélyei, ellátása. 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Idegen test eltávolítása szemből, orrból, fülből.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Agyrázkódás tünetei, veszélyei, ellátása.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Koponyasérülés tünetei, veszélyei, ellátása.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Bordatörés tünetei, veszélyei, ellátása.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Végtagtörések.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Hasi sérülések. 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Gerinctörés tünetei, veszélyei, ellátása.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Áramütés veszélyei.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Áramütött személy megközelítése.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Áramtalanítás</w:t>
      </w:r>
      <w:proofErr w:type="spellEnd"/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Áramütött személy ellátása.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Égési sérülés súlyosságának felmérése, ellátása.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Fagyás, tünetei, veszélyei és ellátása.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Mérgezések tünetei, fajtái, ellátása.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Leggyakrabban előforduló mérgezések.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Marószerek okozta sérülések veszélyei, ellátása.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Rosszullétek.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Ájulás tünetei, ellátása.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Epilepsziás roham tünetei, ellátása.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Szív eredetű mellkasi fájdalom tünetei, ellátása.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Alacsony vércukorszint miatti rosszullét tünetei, ellátása.</w:t>
      </w:r>
    </w:p>
    <w:p w:rsidR="00ED57D8" w:rsidRPr="00BC46F0" w:rsidRDefault="00ED57D8" w:rsidP="00ED57D8">
      <w:pPr>
        <w:ind w:firstLine="540"/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A53E48" w:rsidRDefault="00ED57D8" w:rsidP="00510E0B">
      <w:pPr>
        <w:widowControl w:val="0"/>
        <w:numPr>
          <w:ilvl w:val="2"/>
          <w:numId w:val="7"/>
        </w:numPr>
        <w:tabs>
          <w:tab w:val="left" w:pos="720"/>
          <w:tab w:val="left" w:pos="1440"/>
          <w:tab w:val="right" w:pos="9214"/>
        </w:tabs>
        <w:suppressAutoHyphens/>
        <w:jc w:val="right"/>
        <w:rPr>
          <w:rFonts w:ascii="Palatino Linotype" w:eastAsia="Calibri" w:hAnsi="Palatino Linotype"/>
          <w:sz w:val="24"/>
          <w:szCs w:val="24"/>
        </w:rPr>
      </w:pPr>
      <w:r w:rsidRPr="00BC46F0">
        <w:rPr>
          <w:rFonts w:ascii="Palatino Linotype" w:eastAsia="Calibri" w:hAnsi="Palatino Linotype"/>
          <w:b/>
          <w:sz w:val="24"/>
          <w:szCs w:val="24"/>
        </w:rPr>
        <w:t>Sérü</w:t>
      </w:r>
      <w:r w:rsidR="009331BF">
        <w:rPr>
          <w:rFonts w:ascii="Palatino Linotype" w:eastAsia="Calibri" w:hAnsi="Palatino Linotype"/>
          <w:b/>
          <w:sz w:val="24"/>
          <w:szCs w:val="24"/>
        </w:rPr>
        <w:t xml:space="preserve">lések ellátása </w:t>
      </w:r>
      <w:r w:rsidRPr="00BC46F0">
        <w:rPr>
          <w:rFonts w:ascii="Palatino Linotype" w:eastAsia="Calibri" w:hAnsi="Palatino Linotype"/>
          <w:b/>
          <w:sz w:val="24"/>
          <w:szCs w:val="24"/>
        </w:rPr>
        <w:tab/>
      </w:r>
      <w:r w:rsidRPr="00BC46F0">
        <w:rPr>
          <w:rFonts w:ascii="Palatino Linotype" w:eastAsia="Calibri" w:hAnsi="Palatino Linotype"/>
          <w:b/>
          <w:i/>
          <w:sz w:val="24"/>
          <w:szCs w:val="24"/>
        </w:rPr>
        <w:t>20 óra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Sebellátás.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Hajszáleres vérzés.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Visszeres vérzés.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Ütőeres vérzés.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Belső vérzések és veszélyei.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Orrvérzés, ellátása.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Mérgezések: gyógyszermérgezés, szénmonoxid (CO) mérgezés, metilalkoholmérgezés.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Csontok, ízületek sérülései: rándulás, ficam, törés.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Fektetési módok.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Idegen test szemben, orrban, fülben.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Elsősegélynyújtó feladata veszélyes anyagok okozta sérülések esetén.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Elsősegélynyújtó feladatai villamos áram okozta sérülések esetén.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eszméletlenség fogalmát, tüneteit, leggyakoribb okai, következményei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eszméletlenség ellátása.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vérzésekkel kapcsolatos ismeretek.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sokk fogalma és formái.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termikus traumákkal, </w:t>
      </w:r>
      <w:proofErr w:type="spellStart"/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hőártalmakkal</w:t>
      </w:r>
      <w:proofErr w:type="spellEnd"/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kapcsolatos ismeretek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ízületi sérülések formái, tünetei és ellátásuk módja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csontsérülések formái, tünetei és ellátásuk (fektetési módok)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hasi sérülés formái, tünetei és ellátásuk módjai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kimentés fogalma és betegmozgatással kapcsolatos ismeretek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mérgezések fogalma, tünetei és ellátásuk módja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BC46F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belgyógyászati balesetek (áramütés)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5A5940" w:rsidRDefault="00502433" w:rsidP="00431F8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leggyakoribb belgyógyászati kórképek, tüneteik és ellátásuk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D57D8" w:rsidRPr="005A5940" w:rsidRDefault="00ED57D8" w:rsidP="00ED57D8">
      <w:pPr>
        <w:ind w:left="360"/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A53E48" w:rsidRDefault="00125D02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A53E48" w:rsidRPr="003A0FDA" w:rsidRDefault="00ED57D8">
      <w:pPr>
        <w:ind w:left="567"/>
        <w:jc w:val="both"/>
        <w:rPr>
          <w:rFonts w:ascii="Palatino Linotype" w:hAnsi="Palatino Linotype"/>
          <w:i/>
          <w:sz w:val="24"/>
          <w:szCs w:val="24"/>
        </w:rPr>
      </w:pPr>
      <w:r w:rsidRPr="003A0FDA">
        <w:rPr>
          <w:rFonts w:ascii="Palatino Linotype" w:hAnsi="Palatino Linotype"/>
          <w:i/>
          <w:sz w:val="24"/>
          <w:szCs w:val="24"/>
        </w:rPr>
        <w:t>Tanterem</w:t>
      </w:r>
      <w:r w:rsidR="006E7FF7" w:rsidRPr="003A0FDA">
        <w:rPr>
          <w:rFonts w:ascii="Palatino Linotype" w:hAnsi="Palatino Linotype"/>
          <w:i/>
          <w:sz w:val="24"/>
          <w:szCs w:val="24"/>
        </w:rPr>
        <w:t>.</w:t>
      </w:r>
    </w:p>
    <w:p w:rsidR="00ED57D8" w:rsidRPr="005A5940" w:rsidRDefault="00ED57D8" w:rsidP="00ED57D8">
      <w:pPr>
        <w:ind w:left="709" w:firstLine="709"/>
        <w:jc w:val="both"/>
        <w:rPr>
          <w:rFonts w:ascii="Palatino Linotype" w:hAnsi="Palatino Linotype"/>
          <w:sz w:val="24"/>
          <w:szCs w:val="24"/>
        </w:rPr>
      </w:pPr>
    </w:p>
    <w:p w:rsidR="00A53E48" w:rsidRDefault="00125D02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  <w:r w:rsidR="003A0FDA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 xml:space="preserve"> </w:t>
      </w: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(ajánlás)</w:t>
      </w:r>
    </w:p>
    <w:p w:rsidR="00A53E48" w:rsidRDefault="00A53E48">
      <w:pPr>
        <w:pStyle w:val="Listaszerbekezds"/>
        <w:widowControl w:val="0"/>
        <w:tabs>
          <w:tab w:val="left" w:pos="794"/>
        </w:tabs>
        <w:suppressAutoHyphens/>
        <w:spacing w:after="0" w:line="240" w:lineRule="auto"/>
        <w:ind w:left="714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A53E48" w:rsidRDefault="00125D02" w:rsidP="00510E0B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125D0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D57D8" w:rsidRPr="005A5940" w:rsidTr="00201498">
        <w:trPr>
          <w:jc w:val="center"/>
        </w:trPr>
        <w:tc>
          <w:tcPr>
            <w:tcW w:w="994" w:type="dxa"/>
            <w:vMerge w:val="restart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Merge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6E7FF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D57D8" w:rsidRPr="005A5940" w:rsidRDefault="00ED57D8" w:rsidP="00ED57D8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A53E48" w:rsidRDefault="00125D02" w:rsidP="00510E0B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</w:rPr>
      </w:pPr>
      <w:r w:rsidRPr="00125D02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2145" w:rsidRPr="005A5940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2145" w:rsidRPr="005A5940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konszignációs </w:t>
            </w:r>
            <w:proofErr w:type="gramStart"/>
            <w:r w:rsidRPr="005A5940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konszignációs </w:t>
            </w:r>
            <w:proofErr w:type="gramStart"/>
            <w:r w:rsidRPr="005A5940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5A5940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4.2.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53E48" w:rsidRDefault="00A53E48">
      <w:pPr>
        <w:widowControl w:val="0"/>
        <w:suppressAutoHyphens/>
        <w:ind w:left="788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A53E48" w:rsidRDefault="00ED57D8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A tantárgy értékelésének módja</w:t>
      </w:r>
    </w:p>
    <w:p w:rsidR="00A53E48" w:rsidRDefault="00ED57D8">
      <w:pPr>
        <w:pStyle w:val="Listaszerbekezds"/>
        <w:widowControl w:val="0"/>
        <w:suppressAutoHyphens/>
        <w:spacing w:after="120" w:line="240" w:lineRule="auto"/>
        <w:ind w:left="567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>A nemzeti köznevelésről szóló 2011. évi CXC. törvény. 54. § (2) a</w:t>
      </w:r>
      <w:r w:rsidR="003A0FDA">
        <w:rPr>
          <w:rFonts w:ascii="Palatino Linotype" w:hAnsi="Palatino Linotype"/>
          <w:bCs/>
          <w:kern w:val="1"/>
          <w:sz w:val="24"/>
          <w:lang w:eastAsia="hi-IN" w:bidi="hi-IN"/>
        </w:rPr>
        <w:t>) pontja szerinti értékeléssel.</w:t>
      </w:r>
    </w:p>
    <w:p w:rsidR="00460216" w:rsidRPr="005A5940" w:rsidRDefault="00ED57D8" w:rsidP="00ED57D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5A5940"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</w:p>
    <w:p w:rsidR="00460216" w:rsidRPr="005A5940" w:rsidRDefault="00460216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60216" w:rsidRDefault="00460216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31F88" w:rsidRPr="005A5940" w:rsidRDefault="00431F88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60216" w:rsidRPr="005A5940" w:rsidRDefault="00460216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E96166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</w:t>
      </w:r>
    </w:p>
    <w:p w:rsidR="00431F88" w:rsidRPr="005A5940" w:rsidRDefault="00431F88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10180-12 azonosító számú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431F88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 hegesztés előkészítő és befejező műveletei</w:t>
      </w:r>
    </w:p>
    <w:p w:rsidR="00431F88" w:rsidRDefault="00431F88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 xml:space="preserve"> </w:t>
      </w:r>
      <w:proofErr w:type="gramStart"/>
      <w:r w:rsidRPr="005A5940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A5940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5A5940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A5940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5A5940">
        <w:rPr>
          <w:rFonts w:ascii="Palatino Linotype" w:hAnsi="Palatino Linotype"/>
          <w:b/>
          <w:sz w:val="44"/>
          <w:szCs w:val="44"/>
        </w:rPr>
        <w:t>, témakörei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lang w:eastAsia="hi-IN" w:bidi="hi-IN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lastRenderedPageBreak/>
        <w:t xml:space="preserve">A 10180-12 </w:t>
      </w:r>
      <w:r w:rsidRPr="005A5940">
        <w:rPr>
          <w:rFonts w:ascii="Palatino Linotype" w:hAnsi="Palatino Linotype"/>
          <w:b/>
          <w:sz w:val="24"/>
        </w:rPr>
        <w:t xml:space="preserve">azonosító számú, </w:t>
      </w:r>
      <w:proofErr w:type="gramStart"/>
      <w:r w:rsidRPr="005A5940">
        <w:rPr>
          <w:rFonts w:ascii="Palatino Linotype" w:hAnsi="Palatino Linotype"/>
          <w:b/>
          <w:sz w:val="24"/>
        </w:rPr>
        <w:t>A</w:t>
      </w:r>
      <w:proofErr w:type="gramEnd"/>
      <w:r w:rsidRPr="005A5940">
        <w:rPr>
          <w:rFonts w:ascii="Palatino Linotype" w:hAnsi="Palatino Linotype"/>
          <w:b/>
          <w:sz w:val="24"/>
        </w:rPr>
        <w:t xml:space="preserve"> hegesztés előkészítő és befejező műveletei megnevezésű szakmai követelmény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221" w:type="dxa"/>
        <w:jc w:val="center"/>
        <w:tblInd w:w="112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0"/>
        <w:gridCol w:w="708"/>
        <w:gridCol w:w="851"/>
        <w:gridCol w:w="992"/>
        <w:gridCol w:w="908"/>
        <w:gridCol w:w="942"/>
      </w:tblGrid>
      <w:tr w:rsidR="00E96166" w:rsidRPr="005A5940" w:rsidTr="00C544C6">
        <w:trPr>
          <w:trHeight w:val="570"/>
          <w:jc w:val="center"/>
        </w:trPr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0FDA" w:rsidRDefault="003A0FDA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10180-12</w:t>
            </w:r>
          </w:p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 hegesztés előkészítő és befejező műveletei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Hegesztési </w:t>
            </w:r>
          </w:p>
          <w:p w:rsidR="00E96166" w:rsidRPr="004561DA" w:rsidRDefault="00E96166" w:rsidP="004561DA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alapismeretek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4561DA" w:rsidRDefault="00E96166" w:rsidP="004561DA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Hegesztési alapgyakorlatok</w:t>
            </w:r>
          </w:p>
        </w:tc>
      </w:tr>
      <w:tr w:rsidR="00E96166" w:rsidRPr="005A5940" w:rsidTr="006E7FF7">
        <w:trPr>
          <w:cantSplit/>
          <w:trHeight w:val="2553"/>
          <w:jc w:val="center"/>
        </w:trPr>
        <w:tc>
          <w:tcPr>
            <w:tcW w:w="4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A53E48" w:rsidRDefault="00E9616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Hegesztési alapismeretek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A53E48" w:rsidRDefault="00E96166">
            <w:pPr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5A5940">
              <w:rPr>
                <w:rFonts w:ascii="Palatino Linotype" w:hAnsi="Palatino Linotype"/>
                <w:sz w:val="20"/>
                <w:szCs w:val="20"/>
              </w:rPr>
              <w:t>Hegesztési  műveletek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A53E48" w:rsidRDefault="00E9616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Hegesztési feszültségek, alakváltozások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A53E48" w:rsidRDefault="00E9616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 hegesztés</w:t>
            </w:r>
          </w:p>
          <w:p w:rsidR="00A53E48" w:rsidRDefault="00E9616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előkészítő műveletei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A53E48" w:rsidRDefault="00E9616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 hegesztés</w:t>
            </w:r>
          </w:p>
          <w:p w:rsidR="00A53E48" w:rsidRDefault="00E9616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befejező műveletei</w:t>
            </w:r>
          </w:p>
        </w:tc>
      </w:tr>
      <w:tr w:rsidR="00E96166" w:rsidRPr="005A5940" w:rsidTr="00C544C6">
        <w:trPr>
          <w:trHeight w:val="345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Azonosítja a szerkezeti anyagok főbb típusait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874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Betartja és betartatja a magasban végzett munkák speciális munkabiztonsági és környezetvédelmi előírásait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Szemrevételezi a munkaterületet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Intézkedik a munkavégzést gátló tárgyak eltávolítására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/>
                <w:b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Ellenőrzi a gépcsatlakozások épségét és szivárgásellenőrzést végez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/>
                <w:b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Ellenőrzi a munkaterületre előírt munkavédelmi, tűzvédelmi és környezetvédelmi eszközök meglétét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Betartja a HBSZ (Hegesztési Biztonsági Szabályzat) előírásait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Elvégzi a kezelési és karbantartási előírásban meghatározott műveleteket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Kiválasztja a megfelelő elektródát, égőszárat, illetve huzalt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WPS (Gyártói Hegesztési Utasítás) szerint előmelegítést végez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WPS alapján beazonosítja az anyagokat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431F88">
        <w:trPr>
          <w:trHeight w:val="684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Ellenőrzi a gépek általános állapotát (gázszivárgás, vízcsöpögés stb.)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Bekapcsolja az elszívó- és szűrőberendezést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Beállítja a WPS szerinti paramétereket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Jelenti vagy korrigálja a munkavégzés akadályait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Szemrevételezéssel ellenőrzi a munkadarabot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Megtisztítja a felületet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Termikus vágásokat végez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Elvégzi a hibajavításokat szükség szerint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Folyamatos minőségellenőrzést végez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Üzemen kívül helyezi a berendezést HBSZ szerint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Gondoskodik a meleg, kész munkadarab biztonságos elhelyezéséről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/>
                <w:b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Letakarítja a munkaterületet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Gondoskodik a veszélyes hulladékok szakszerű tárolásáról, kezeléséről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Felhegeszti a kifutólemezeket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Eltávolítja a salakot és fröcskölődéseket ívhegesztés esetén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Fűzővarrattal összeállítja a munkadarabot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Eltávolítja a segédelemeket és a kifutólemezeket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60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E96166" w:rsidRPr="005A5940" w:rsidTr="00C544C6">
        <w:trPr>
          <w:trHeight w:val="361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Ábrázolási módok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Hegesztett kötés- és varrattípusok, hegesztési varratok alap és kiegészítőjelei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Műszaki rajzok olvasása, értelmezése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Hegesztéssel kapcsolatos szabványok használata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 hegesztésnél használt anyagok, segédanyagok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Az anyagok tulajdonságai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 fémes anyagok rendszerezése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Fémtani alapismeretek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Az ötvöző anyagok hatása a hegeszthetőségre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Hegesztőgázok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88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 gázhegesztés hozaganyagai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A </w:t>
            </w:r>
            <w:proofErr w:type="spellStart"/>
            <w:r w:rsidRPr="005A5940">
              <w:rPr>
                <w:rFonts w:ascii="Palatino Linotype" w:hAnsi="Palatino Linotype"/>
                <w:sz w:val="20"/>
                <w:szCs w:val="20"/>
              </w:rPr>
              <w:t>bevontelektródás</w:t>
            </w:r>
            <w:proofErr w:type="spellEnd"/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 kézi ívhegesztés hozaganyagai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Anyagvizsgálatok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Hegesztő eszközök, szerszámok, gépek, berendezések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Varrat mérőeszközök használata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 gázhegesztő-berendezések kezelése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Az ívhegesztés eszközei, berendezései és kezelése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Hegesztési technológiák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Az anyagok előkészítése hegesztéshez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16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Hegesztési utasítás szerinti </w:t>
            </w:r>
            <w:proofErr w:type="spellStart"/>
            <w:r w:rsidRPr="005A5940">
              <w:rPr>
                <w:rFonts w:ascii="Palatino Linotype" w:hAnsi="Palatino Linotype"/>
                <w:sz w:val="20"/>
                <w:szCs w:val="20"/>
              </w:rPr>
              <w:t>élkiképzés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/>
                <w:b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 hegesztőláng használata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 kötések hibáinak, eltéréseinek feltárása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 gázhegesztés biztonságtechnikája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Az ívhegesztés biztonságtechnikája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 gázhegesztés környezetkárosító hatása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Az ívhegesztés környezetkárosító hatása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Tűzoltó berendezések, eszközök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aps/>
                <w:kern w:val="32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 hegesztés befejezésének tűzvédelmi előírásai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199" w:rsidRDefault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431F88">
        <w:trPr>
          <w:trHeight w:val="39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3E48" w:rsidRDefault="00E96166">
            <w:pPr>
              <w:ind w:left="2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 munkavégzés szabályai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5A5940" w:rsidRDefault="00431F88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5A5940" w:rsidRDefault="00E96166" w:rsidP="00431F88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360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E96166" w:rsidRPr="005A5940" w:rsidTr="00C544C6">
        <w:trPr>
          <w:trHeight w:val="228"/>
          <w:jc w:val="center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Hegesztési jelképek értelmezése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303"/>
          <w:jc w:val="center"/>
        </w:trPr>
        <w:tc>
          <w:tcPr>
            <w:tcW w:w="4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Termikus vágás berendezéseinek, eszközeinek használata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303"/>
          <w:jc w:val="center"/>
        </w:trPr>
        <w:tc>
          <w:tcPr>
            <w:tcW w:w="4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Gázhegesztés berendezéseinek, eszközeinek használata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303"/>
          <w:jc w:val="center"/>
        </w:trPr>
        <w:tc>
          <w:tcPr>
            <w:tcW w:w="4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Ívhegesztés berendezéseinek, eszközeinek használata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303"/>
          <w:jc w:val="center"/>
        </w:trPr>
        <w:tc>
          <w:tcPr>
            <w:tcW w:w="4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A53E48" w:rsidRDefault="00E9616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Hegesztési biztonsági ismeretek alkalmazása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360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482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7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60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60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5A5940" w:rsidRDefault="00431F88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5C30F3" w:rsidRPr="005A5940" w:rsidRDefault="005C30F3" w:rsidP="005C30F3">
      <w:pPr>
        <w:tabs>
          <w:tab w:val="left" w:pos="709"/>
          <w:tab w:val="left" w:pos="794"/>
          <w:tab w:val="left" w:pos="2977"/>
          <w:tab w:val="left" w:pos="8080"/>
          <w:tab w:val="left" w:pos="8931"/>
        </w:tabs>
        <w:spacing w:after="200" w:line="276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3A0FDA" w:rsidRDefault="003A0FDA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A53E48" w:rsidRDefault="00E96166" w:rsidP="00510E0B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ind w:left="357" w:hanging="357"/>
        <w:jc w:val="right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sz w:val="24"/>
          <w:szCs w:val="24"/>
        </w:rPr>
        <w:lastRenderedPageBreak/>
        <w:t>Hegesztési alapismeretek t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 w:rsidR="005C30F3" w:rsidRPr="005A59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1</w:t>
      </w:r>
      <w:r w:rsidR="005A5940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6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0 óra</w:t>
      </w:r>
    </w:p>
    <w:p w:rsidR="001A6A16" w:rsidRPr="005A5940" w:rsidRDefault="001A6A16" w:rsidP="001A6A16">
      <w:pPr>
        <w:widowControl w:val="0"/>
        <w:tabs>
          <w:tab w:val="left" w:pos="426"/>
          <w:tab w:val="right" w:pos="9214"/>
        </w:tabs>
        <w:suppressAutoHyphens/>
        <w:ind w:left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A53E48" w:rsidRDefault="00E96166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A53E48" w:rsidRDefault="00E96166">
      <w:pPr>
        <w:ind w:left="567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gáz- és ívhegesztés alapfogalmainak elsajátítása, a hegesztés előkészítő és befejező műveleteinek megismerése. A hegesztéshez használt alap-, </w:t>
      </w:r>
      <w:proofErr w:type="spellStart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hozag-</w:t>
      </w:r>
      <w:proofErr w:type="spellEnd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segédanyagok fajtáinak, kiválasztási szempontjainak meghatározásához szükséges ismeretek átadása. Információforrások kezelése WPS alapján. A HBSZ tartalmának értelmezése. A hegesztésből adódó hibák felismerése, elkerülése.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A53E48" w:rsidRDefault="00E96166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A53E48" w:rsidRDefault="00E96166">
      <w:pPr>
        <w:autoSpaceDE w:val="0"/>
        <w:autoSpaceDN w:val="0"/>
        <w:adjustRightInd w:val="0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E96166" w:rsidP="00510E0B">
      <w:pPr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 és elemeik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53E48" w:rsidRDefault="00E96166" w:rsidP="00510E0B">
      <w:pPr>
        <w:widowControl w:val="0"/>
        <w:numPr>
          <w:ilvl w:val="2"/>
          <w:numId w:val="7"/>
        </w:numPr>
        <w:tabs>
          <w:tab w:val="left" w:pos="720"/>
          <w:tab w:val="left" w:pos="1440"/>
          <w:tab w:val="right" w:pos="9214"/>
        </w:tabs>
        <w:suppressAutoHyphens/>
        <w:jc w:val="right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Hegesztési alapismeretek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5A5940" w:rsidRPr="005A59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76</w:t>
      </w:r>
      <w:r w:rsidRPr="005A59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feltételei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fogalma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alapfogalmak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eljárások csoportosítása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eszközei, berendezései és védőfelszerelései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Biztonsági Szabályzat (HBSZ) felépítése tartalma, értelmezése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Fémek hegeszthetősége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helyzetek értelmezése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Varratképzési ismeretek az MSZ EN ISO 6947 szerinti szabvány alapján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rajzi jelölése, alap és kiegészítő jelek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hő és fémtani folyamata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Hegesztőt és környezetét érő hatások, terhelések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 és környezetvédelmi előírások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tabs>
          <w:tab w:val="left" w:pos="9072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E96166" w:rsidP="00510E0B">
      <w:pPr>
        <w:widowControl w:val="0"/>
        <w:numPr>
          <w:ilvl w:val="2"/>
          <w:numId w:val="7"/>
        </w:numPr>
        <w:tabs>
          <w:tab w:val="left" w:pos="720"/>
          <w:tab w:val="left" w:pos="1418"/>
          <w:tab w:val="right" w:pos="9214"/>
        </w:tabs>
        <w:suppressAutoHyphens/>
        <w:jc w:val="right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Hegesztési műveletek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9331BF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6</w:t>
      </w:r>
      <w:r w:rsidR="005A5940" w:rsidRPr="009331BF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2</w:t>
      </w:r>
      <w:r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Szerkezeti anyagok főbb típusai és nemzetközi jelölésük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Felületek előkészítése, tisztítása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Daraboló eljárások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Munkavégzés szabályai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Alkatrészek összeállítása, készülékek használata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Munkaterület kialakítása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 berendezések üzembe helyezése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Hegesztés </w:t>
      </w:r>
      <w:proofErr w:type="spellStart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hozag-</w:t>
      </w:r>
      <w:proofErr w:type="spellEnd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segédanyagai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berendezéseinek, eszközeinek biztonságos kezelése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él előkészítése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Hegeszté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si eltérések csoportba sorolása.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Hegesztet kötések roncsolásos és </w:t>
      </w:r>
      <w:proofErr w:type="spellStart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roncsolásmentes</w:t>
      </w:r>
      <w:proofErr w:type="spellEnd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vizsgálatainak ismerete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hegesztett kötések minőségi követelményei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53E48" w:rsidRDefault="00E96166" w:rsidP="00510E0B">
      <w:pPr>
        <w:widowControl w:val="0"/>
        <w:numPr>
          <w:ilvl w:val="2"/>
          <w:numId w:val="7"/>
        </w:numPr>
        <w:tabs>
          <w:tab w:val="left" w:pos="720"/>
          <w:tab w:val="left" w:pos="1418"/>
          <w:tab w:val="right" w:pos="9214"/>
        </w:tabs>
        <w:suppressAutoHyphens/>
        <w:jc w:val="right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Hegesztési feszültségek, alakváltozások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 xml:space="preserve"> </w:t>
      </w:r>
      <w:r w:rsidR="005A5940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22</w:t>
      </w:r>
      <w:r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hegesztési feszültségek és alakváltozások kialakulása. 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hő hatása az alakváltozásra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hegesztési feszültségek és alakváltozások csökkentésének lehetőségei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53E48" w:rsidRDefault="00125D02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A53E48" w:rsidRPr="003A0FDA" w:rsidRDefault="00E96166">
      <w:pPr>
        <w:ind w:left="567"/>
        <w:jc w:val="both"/>
        <w:rPr>
          <w:rFonts w:ascii="Palatino Linotype" w:hAnsi="Palatino Linotype"/>
          <w:i/>
          <w:sz w:val="24"/>
          <w:szCs w:val="24"/>
        </w:rPr>
      </w:pPr>
      <w:r w:rsidRPr="003A0FDA">
        <w:rPr>
          <w:rFonts w:ascii="Palatino Linotype" w:hAnsi="Palatino Linotype"/>
          <w:i/>
          <w:sz w:val="24"/>
          <w:szCs w:val="24"/>
        </w:rPr>
        <w:t>Tanterem és/vagy szakma</w:t>
      </w:r>
      <w:r w:rsidR="00431F88" w:rsidRPr="003A0FDA">
        <w:rPr>
          <w:rFonts w:ascii="Palatino Linotype" w:hAnsi="Palatino Linotype"/>
          <w:i/>
          <w:sz w:val="24"/>
          <w:szCs w:val="24"/>
        </w:rPr>
        <w:t xml:space="preserve"> </w:t>
      </w:r>
      <w:r w:rsidRPr="003A0FDA">
        <w:rPr>
          <w:rFonts w:ascii="Palatino Linotype" w:hAnsi="Palatino Linotype"/>
          <w:i/>
          <w:sz w:val="24"/>
          <w:szCs w:val="24"/>
        </w:rPr>
        <w:t xml:space="preserve">specifikus tanműhely </w:t>
      </w:r>
    </w:p>
    <w:p w:rsidR="00E96166" w:rsidRPr="005A5940" w:rsidRDefault="00E96166" w:rsidP="0068059B">
      <w:pPr>
        <w:ind w:left="141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125D02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  <w:r w:rsidR="003A0FDA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 xml:space="preserve"> </w:t>
      </w: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(ajánlás)</w:t>
      </w:r>
    </w:p>
    <w:p w:rsidR="00A53E48" w:rsidRDefault="00A53E48">
      <w:pPr>
        <w:pStyle w:val="Listaszerbekezds"/>
        <w:widowControl w:val="0"/>
        <w:tabs>
          <w:tab w:val="left" w:pos="794"/>
        </w:tabs>
        <w:suppressAutoHyphens/>
        <w:spacing w:after="0" w:line="240" w:lineRule="auto"/>
        <w:ind w:left="714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A53E48" w:rsidRDefault="00E96166" w:rsidP="00510E0B">
      <w:pPr>
        <w:pStyle w:val="Listaszerbekezds"/>
        <w:widowControl w:val="0"/>
        <w:numPr>
          <w:ilvl w:val="2"/>
          <w:numId w:val="7"/>
        </w:numPr>
        <w:tabs>
          <w:tab w:val="left" w:pos="1418"/>
        </w:tabs>
        <w:suppressAutoHyphens/>
        <w:spacing w:after="0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96166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6E7FF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96166" w:rsidRPr="005A5940" w:rsidRDefault="00E96166" w:rsidP="00E96166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A53E48" w:rsidRDefault="00E96166" w:rsidP="00510E0B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067EF" w:rsidRPr="005A5940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067EF" w:rsidRPr="005A5940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A0FDA" w:rsidRDefault="003A0FDA">
      <w:r>
        <w:br w:type="page"/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431F88">
        <w:trPr>
          <w:trHeight w:val="778"/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konszignációs </w:t>
            </w:r>
            <w:proofErr w:type="gramStart"/>
            <w:r w:rsidRPr="005A5940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konszignációs </w:t>
            </w:r>
            <w:proofErr w:type="gramStart"/>
            <w:r w:rsidRPr="005A5940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5A5940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5.6.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96166" w:rsidRPr="005A5940" w:rsidRDefault="00E96166" w:rsidP="00E96166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A53E48" w:rsidRDefault="00E96166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A53E48" w:rsidRDefault="00E96166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E96166" w:rsidRPr="005A5940" w:rsidRDefault="00E96166" w:rsidP="0068059B">
      <w:pPr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A53E48" w:rsidRDefault="00E96166" w:rsidP="00510E0B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ind w:left="357" w:hanging="357"/>
        <w:jc w:val="right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Hegesztési alapgyakorlatok tantárgy</w:t>
      </w:r>
      <w:r w:rsidR="001A6A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68059B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5A5940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212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 </w:t>
      </w:r>
    </w:p>
    <w:p w:rsidR="00E96166" w:rsidRPr="005A5940" w:rsidRDefault="00E96166" w:rsidP="0068059B">
      <w:pPr>
        <w:widowControl w:val="0"/>
        <w:tabs>
          <w:tab w:val="left" w:pos="567"/>
          <w:tab w:val="left" w:pos="993"/>
          <w:tab w:val="left" w:pos="1560"/>
          <w:tab w:val="left" w:pos="2694"/>
          <w:tab w:val="left" w:pos="3828"/>
          <w:tab w:val="left" w:pos="7088"/>
          <w:tab w:val="left" w:pos="7230"/>
          <w:tab w:val="left" w:pos="7938"/>
        </w:tabs>
        <w:suppressAutoHyphens/>
        <w:ind w:left="426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53E48" w:rsidRDefault="00E96166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A tantárgy tanításának célja</w:t>
      </w:r>
    </w:p>
    <w:p w:rsidR="00E96166" w:rsidRPr="005A5940" w:rsidRDefault="00E96166" w:rsidP="00661B2C">
      <w:pPr>
        <w:widowControl w:val="0"/>
        <w:suppressAutoHyphens/>
        <w:ind w:left="567"/>
        <w:jc w:val="both"/>
        <w:rPr>
          <w:rFonts w:ascii="Palatino Linotype" w:hAnsi="Palatino Linotype" w:cs="Mangal"/>
          <w:kern w:val="24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24"/>
          <w:sz w:val="24"/>
          <w:szCs w:val="24"/>
          <w:lang w:eastAsia="hi-IN" w:bidi="hi-IN"/>
        </w:rPr>
        <w:t xml:space="preserve">Megismertetni a tanulókkal a biztonságos munkavégzés feltételeit. </w:t>
      </w:r>
    </w:p>
    <w:p w:rsidR="00E96166" w:rsidRPr="005A5940" w:rsidRDefault="00E96166" w:rsidP="00661B2C">
      <w:pPr>
        <w:widowControl w:val="0"/>
        <w:suppressAutoHyphens/>
        <w:ind w:left="567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24"/>
          <w:sz w:val="24"/>
          <w:szCs w:val="24"/>
          <w:lang w:eastAsia="hi-IN" w:bidi="hi-IN"/>
        </w:rPr>
        <w:t>A hegesztés előkészítő és befejező műveleteihez szükséges gépek, berendezések, szerszámok használatának begyakoroltatása, önálló, felelősségteljes munkavégzésre való nevelés. WPS utasításainak készség szintű értelmezése, alkalmazása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E96166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A53E48" w:rsidRDefault="00E96166">
      <w:pPr>
        <w:autoSpaceDE w:val="0"/>
        <w:autoSpaceDN w:val="0"/>
        <w:adjustRightInd w:val="0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color w:val="3366FF"/>
          <w:kern w:val="1"/>
          <w:sz w:val="24"/>
          <w:szCs w:val="24"/>
          <w:lang w:eastAsia="hi-IN" w:bidi="hi-IN"/>
        </w:rPr>
      </w:pPr>
    </w:p>
    <w:p w:rsidR="00A53E48" w:rsidRDefault="00E96166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147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 és elemeik</w:t>
      </w:r>
    </w:p>
    <w:p w:rsidR="00A53E48" w:rsidRDefault="00E96166" w:rsidP="00510E0B">
      <w:pPr>
        <w:widowControl w:val="0"/>
        <w:numPr>
          <w:ilvl w:val="2"/>
          <w:numId w:val="7"/>
        </w:numPr>
        <w:tabs>
          <w:tab w:val="left" w:pos="720"/>
          <w:tab w:val="left" w:pos="1418"/>
          <w:tab w:val="right" w:pos="9214"/>
        </w:tabs>
        <w:suppressAutoHyphens/>
        <w:jc w:val="right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hegesztés előkészítő műveletei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9331B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</w:t>
      </w:r>
      <w:r w:rsidR="005A5940" w:rsidRPr="009331B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55</w:t>
      </w:r>
      <w:r w:rsidRPr="00D73F9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Munkaterület szemrevételezése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Intézkedik a munkavégzést gátló tárgyak eltávolítására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Ellenőrzi a gépcsatlakozások épségét (elektromos, gáz-, nagynyomású vezetékek)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Ellenőrzi a munkaterületre előírt munkavédelmi, tűzvédelmi és környezetvédelmi eszközök meglétét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Kiválasztja a megfelelő elektródát, égőszárat, illetve huzalt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szerint előmelegítést végez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alapján beazonosítja az anyagokat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Ellenőrzi a gépek általános állapotát (gázszivárgás, vízcsöpögés)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Bekapcsolja az elszívó- és szűrőberendezést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Beállítja a WPS szerinti paramétereket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Jelenti vagy korrigálja a munkavégzés akadályait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Megtisztítja a felületet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F20EA7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Felhegeszti 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kifutólemezeket.</w:t>
      </w:r>
    </w:p>
    <w:p w:rsidR="00A53E48" w:rsidRDefault="00F20EA7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Fűzőva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rrattal munkadarabot összeállít.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Palackcserét végez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9331BF" w:rsidP="00510E0B">
      <w:pPr>
        <w:widowControl w:val="0"/>
        <w:numPr>
          <w:ilvl w:val="2"/>
          <w:numId w:val="7"/>
        </w:numPr>
        <w:tabs>
          <w:tab w:val="left" w:pos="720"/>
          <w:tab w:val="left" w:pos="1418"/>
          <w:tab w:val="right" w:pos="9214"/>
        </w:tabs>
        <w:suppressAutoHyphens/>
        <w:jc w:val="right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hegesztés befejező műveletei</w:t>
      </w:r>
      <w:r w:rsidR="0068059B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5A5940" w:rsidRPr="005A59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57 </w:t>
      </w:r>
      <w:r w:rsidR="00E96166" w:rsidRPr="005A59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óra</w:t>
      </w:r>
      <w:r w:rsidR="00E96166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Elvégzi a kezelési és karbantartási előírásban meghatározott műveleteket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Szemrevételezéssel ellenőrzi a munkadarabot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Megtisztítja a felületet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994A4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Elvégzi a hibajavításokat szükség szerint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Folyamatos minőségellenőrzést végez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Üzemen kívül helyezi a hegesztő berendezést HBSZ szerint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Gondoskodik a meleg, kész munkadarab biztonságos elhelyezéséről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Letakarítja a munkaterületet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Gondoskodik a veszélyes hulladékok szakszerű tárolásáról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Salakot és fröcskölődéseket ívhegesztés esetén eltávolít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E9616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Segédelemeket és a kifutólemezeket eltávolít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53E48" w:rsidRDefault="00125D02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 xml:space="preserve"> A képzés javasolt helyszíne (ajánlás)</w:t>
      </w:r>
    </w:p>
    <w:p w:rsidR="00A53E48" w:rsidRPr="003A0FDA" w:rsidRDefault="00E96166">
      <w:pPr>
        <w:ind w:left="567"/>
        <w:jc w:val="both"/>
        <w:rPr>
          <w:rFonts w:ascii="Palatino Linotype" w:hAnsi="Palatino Linotype"/>
          <w:i/>
          <w:sz w:val="24"/>
          <w:szCs w:val="24"/>
        </w:rPr>
      </w:pPr>
      <w:r w:rsidRPr="003A0FDA">
        <w:rPr>
          <w:rFonts w:ascii="Palatino Linotype" w:hAnsi="Palatino Linotype"/>
          <w:i/>
          <w:sz w:val="24"/>
          <w:szCs w:val="24"/>
        </w:rPr>
        <w:t>Tanterem és/vagy szakma</w:t>
      </w:r>
      <w:r w:rsidR="00661B2C" w:rsidRPr="003A0FDA">
        <w:rPr>
          <w:rFonts w:ascii="Palatino Linotype" w:hAnsi="Palatino Linotype"/>
          <w:i/>
          <w:sz w:val="24"/>
          <w:szCs w:val="24"/>
        </w:rPr>
        <w:t xml:space="preserve"> </w:t>
      </w:r>
      <w:r w:rsidRPr="003A0FDA">
        <w:rPr>
          <w:rFonts w:ascii="Palatino Linotype" w:hAnsi="Palatino Linotype"/>
          <w:i/>
          <w:sz w:val="24"/>
          <w:szCs w:val="24"/>
        </w:rPr>
        <w:t xml:space="preserve">specifikus tanműhely </w:t>
      </w:r>
    </w:p>
    <w:p w:rsidR="00E96166" w:rsidRPr="005A5940" w:rsidRDefault="00E96166" w:rsidP="0068059B">
      <w:pPr>
        <w:ind w:left="141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125D02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14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  <w:r w:rsidR="003A0FDA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 xml:space="preserve"> </w:t>
      </w: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(ajánlás)</w:t>
      </w:r>
    </w:p>
    <w:p w:rsidR="00A53E48" w:rsidRDefault="00E96166" w:rsidP="00510E0B">
      <w:pPr>
        <w:pStyle w:val="Listaszerbekezds"/>
        <w:widowControl w:val="0"/>
        <w:numPr>
          <w:ilvl w:val="2"/>
          <w:numId w:val="7"/>
        </w:numPr>
        <w:tabs>
          <w:tab w:val="left" w:pos="1418"/>
        </w:tabs>
        <w:suppressAutoHyphens/>
        <w:spacing w:after="0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96166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96166" w:rsidRPr="005A5940" w:rsidRDefault="00E96166" w:rsidP="00E96166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A53E48" w:rsidRDefault="00E96166" w:rsidP="00510E0B">
      <w:pPr>
        <w:pStyle w:val="Listaszerbekezds"/>
        <w:widowControl w:val="0"/>
        <w:numPr>
          <w:ilvl w:val="2"/>
          <w:numId w:val="7"/>
        </w:numPr>
        <w:tabs>
          <w:tab w:val="left" w:pos="1418"/>
        </w:tabs>
        <w:suppressAutoHyphens/>
        <w:spacing w:after="0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067EF" w:rsidRPr="005A5940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067EF" w:rsidRPr="005A5940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A0FDA" w:rsidRDefault="003A0FDA">
      <w:r>
        <w:br w:type="page"/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konszignációs </w:t>
            </w:r>
            <w:proofErr w:type="gramStart"/>
            <w:r w:rsidRPr="005A5940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konszignációs </w:t>
            </w:r>
            <w:proofErr w:type="gramStart"/>
            <w:r w:rsidRPr="005A5940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5A5940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6.4.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6.5.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96166" w:rsidRPr="005A5940" w:rsidRDefault="00E96166" w:rsidP="00E96166">
      <w:pPr>
        <w:widowControl w:val="0"/>
        <w:suppressAutoHyphens/>
        <w:spacing w:line="360" w:lineRule="auto"/>
        <w:jc w:val="both"/>
        <w:rPr>
          <w:rFonts w:ascii="Palatino Linotype" w:hAnsi="Palatino Linotype"/>
          <w:kern w:val="1"/>
          <w:lang w:eastAsia="hi-IN" w:bidi="hi-IN"/>
        </w:rPr>
      </w:pPr>
    </w:p>
    <w:p w:rsidR="00A53E48" w:rsidRDefault="00E96166" w:rsidP="00510E0B">
      <w:pPr>
        <w:pStyle w:val="Listaszerbekezds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 xml:space="preserve"> A tantárgy értékelésének módja</w:t>
      </w:r>
    </w:p>
    <w:p w:rsidR="00A53E48" w:rsidRDefault="00E96166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>A nemzeti köznevelésről szóló 2011. évi CXC. törvény. 54. § (2) a) pontja szerinti értékeléssel.</w:t>
      </w:r>
    </w:p>
    <w:p w:rsidR="00661B2C" w:rsidRDefault="00E96166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br w:type="page"/>
      </w:r>
    </w:p>
    <w:p w:rsidR="00661B2C" w:rsidRDefault="00661B2C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661B2C" w:rsidRDefault="00661B2C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661B2C" w:rsidRDefault="00661B2C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661B2C" w:rsidRDefault="00661B2C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 xml:space="preserve">A </w:t>
      </w:r>
    </w:p>
    <w:p w:rsidR="00661B2C" w:rsidRPr="005A5940" w:rsidRDefault="00661B2C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11497-12 azonosító számú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8F5A4F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Foglalkoztatás I.</w:t>
      </w:r>
    </w:p>
    <w:p w:rsidR="00661B2C" w:rsidRDefault="00661B2C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A5940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031CFF" w:rsidRPr="006B7DDC" w:rsidRDefault="008F5A4F" w:rsidP="00031CFF">
      <w:pPr>
        <w:widowControl w:val="0"/>
        <w:suppressAutoHyphens/>
        <w:jc w:val="both"/>
        <w:rPr>
          <w:rFonts w:ascii="Palatino Linotype" w:hAnsi="Palatino Linotype"/>
          <w:b/>
          <w:kern w:val="1"/>
          <w:sz w:val="16"/>
          <w:szCs w:val="16"/>
          <w:lang w:eastAsia="hi-IN" w:bidi="hi-IN"/>
        </w:rPr>
      </w:pPr>
      <w:r w:rsidRPr="005A5940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="00031CFF"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11497-12 </w:t>
      </w:r>
      <w:r w:rsidR="00031CFF" w:rsidRPr="006B7DDC">
        <w:rPr>
          <w:rFonts w:ascii="Palatino Linotype" w:hAnsi="Palatino Linotype"/>
          <w:b/>
          <w:sz w:val="24"/>
          <w:szCs w:val="24"/>
        </w:rPr>
        <w:t>azonosító számú, Foglalkoztatás I. megnevezésű szakmai követelmény</w:t>
      </w:r>
      <w:r w:rsidR="00031CFF"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0"/>
        <w:gridCol w:w="740"/>
        <w:gridCol w:w="740"/>
        <w:gridCol w:w="740"/>
        <w:gridCol w:w="740"/>
      </w:tblGrid>
      <w:tr w:rsidR="00031CFF" w:rsidRPr="006B7DDC" w:rsidTr="006B4464">
        <w:trPr>
          <w:trHeight w:val="690"/>
          <w:jc w:val="center"/>
        </w:trPr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31CFF" w:rsidRPr="006B7DDC" w:rsidRDefault="003A0FDA" w:rsidP="00E179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F557E">
              <w:rPr>
                <w:rFonts w:ascii="Palatino Linotype" w:hAnsi="Palatino Linotype" w:cs="Arial"/>
                <w:bCs/>
                <w:sz w:val="20"/>
                <w:szCs w:val="20"/>
              </w:rPr>
              <w:t>Foglalkoztatás 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31CFF" w:rsidRPr="006B7DDC" w:rsidRDefault="00031CFF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Foglalkoztatás I.</w:t>
            </w:r>
          </w:p>
        </w:tc>
      </w:tr>
      <w:tr w:rsidR="00031CFF" w:rsidRPr="006B7DDC" w:rsidTr="006B4464">
        <w:trPr>
          <w:trHeight w:val="1785"/>
          <w:jc w:val="center"/>
        </w:trPr>
        <w:tc>
          <w:tcPr>
            <w:tcW w:w="4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31CFF" w:rsidRPr="006B7DDC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31CFF" w:rsidRPr="006B7DDC" w:rsidRDefault="00031CFF" w:rsidP="006B4464">
            <w:pPr>
              <w:ind w:left="113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Nyelvtani rendszerezés 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31CFF" w:rsidRPr="006B7DDC" w:rsidRDefault="00031CFF" w:rsidP="006B446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Nyelvtani rendszerezés II.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031CFF" w:rsidRPr="006B7DDC" w:rsidRDefault="00031CFF" w:rsidP="006B446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Nyelvi készségfejlesztés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031CFF" w:rsidRPr="006B7DDC" w:rsidRDefault="00031CFF" w:rsidP="006B446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Munkavállalói szókincs</w:t>
            </w:r>
          </w:p>
        </w:tc>
      </w:tr>
      <w:tr w:rsidR="00031CFF" w:rsidRPr="006B7DDC" w:rsidTr="006B446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6B7DDC" w:rsidRDefault="00031CFF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031CFF" w:rsidRPr="006B7DDC" w:rsidTr="006B446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6B7DDC" w:rsidRDefault="00031CFF" w:rsidP="006B4464">
            <w:pPr>
              <w:tabs>
                <w:tab w:val="left" w:pos="1084"/>
              </w:tabs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</w:tr>
      <w:tr w:rsidR="00031CFF" w:rsidRPr="006B7DDC" w:rsidTr="006B4464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6B7DDC" w:rsidRDefault="00031CFF" w:rsidP="006B4464">
            <w:pPr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bemutatkozik (személyes és szakmai vonatkozással)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199" w:rsidRDefault="00031CF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199" w:rsidRDefault="00031CF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31CFF" w:rsidRPr="006B7DDC" w:rsidTr="006B4464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6B7DDC" w:rsidRDefault="00031CFF" w:rsidP="006B4464">
            <w:pPr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egyszerű alapadatokat tartalmazó formanyomtatványt kitölt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199" w:rsidRDefault="00031CF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199" w:rsidRDefault="00031CF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31CFF" w:rsidRPr="006B7DDC" w:rsidTr="006B446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6B7DDC" w:rsidRDefault="00031CFF" w:rsidP="006B4464">
            <w:pPr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idegen nyelvű szakmai irányítás, együttműködés melletti 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199" w:rsidRDefault="0066519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199" w:rsidRDefault="00031CF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31CFF" w:rsidRPr="006B7DDC" w:rsidTr="006B446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6B7DDC" w:rsidRDefault="00031CFF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031CFF" w:rsidRPr="006B7DDC" w:rsidTr="006B446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6B7DDC" w:rsidRDefault="00031CFF" w:rsidP="006B446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</w:tr>
      <w:tr w:rsidR="00031CFF" w:rsidRPr="006B7DDC" w:rsidTr="006B446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6B7DDC" w:rsidRDefault="00031CFF" w:rsidP="006B4464">
            <w:pPr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közvetlen szakmájára vonatkozó gyakran használt egyszerű szavak, szókapcsolatok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66519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199" w:rsidRDefault="00031CF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31CFF" w:rsidRPr="006B7DDC" w:rsidTr="006B446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6B7DDC" w:rsidRDefault="00031CFF" w:rsidP="006B4464">
            <w:pPr>
              <w:ind w:firstLineChars="100" w:firstLine="200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a munkakör alapkifejezései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66519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5199" w:rsidRDefault="00031CF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31CFF" w:rsidRPr="006B7DDC" w:rsidTr="006B446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6B7DDC" w:rsidRDefault="00031CFF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031CFF" w:rsidRPr="006B7DDC" w:rsidTr="006B4464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6B7DDC" w:rsidRDefault="00031CFF" w:rsidP="0049186E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Egyszerű formanyomtatványok kitöltése idegen nyelven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6B7DDC" w:rsidRDefault="00031CFF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6B7DDC" w:rsidRDefault="00031CFF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6B7DDC" w:rsidRDefault="00031CFF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6B7DDC" w:rsidRDefault="00031CFF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31CFF" w:rsidRPr="006B7DDC" w:rsidTr="006B4464">
        <w:trPr>
          <w:trHeight w:val="93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031CF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Szakmai párbeszédben elhangzó idegen nyelven feltett egyszerű kérdések megértése, illetve azokra való reagálás egyszerű mondatokban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6B7DDC" w:rsidRDefault="00031CFF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6B7DDC" w:rsidRDefault="00031CFF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6B7DDC" w:rsidRDefault="00031CFF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6B7DDC" w:rsidRDefault="00031CFF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31CFF" w:rsidRPr="006B7DDC" w:rsidTr="006B446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6B7DDC" w:rsidRDefault="00031CFF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031CFF" w:rsidRPr="006B7DDC" w:rsidTr="006B446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6B7DDC" w:rsidRDefault="00031CFF" w:rsidP="006B446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Fejlődőképesség, 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031CF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</w:tr>
      <w:tr w:rsidR="00031CFF" w:rsidRPr="006B7DDC" w:rsidTr="006B446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6B7DDC" w:rsidRDefault="00031CFF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031CFF" w:rsidRPr="006B7DDC" w:rsidTr="006B446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6B7DDC" w:rsidRDefault="00031CFF" w:rsidP="006B446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Nyelvi magabiztosság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031CF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</w:tr>
      <w:tr w:rsidR="00031CFF" w:rsidRPr="006B7DDC" w:rsidTr="006B446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6B7DDC" w:rsidRDefault="00031CFF" w:rsidP="006B446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031CF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</w:tr>
      <w:tr w:rsidR="00031CFF" w:rsidRPr="006B7DDC" w:rsidTr="006B446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6B7DDC" w:rsidRDefault="00031CFF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031CFF" w:rsidRPr="006B7DDC" w:rsidTr="006B446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6B7DDC" w:rsidRDefault="00031CFF" w:rsidP="006B446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031CF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</w:tr>
      <w:tr w:rsidR="00031CFF" w:rsidRPr="006B7DDC" w:rsidTr="006B446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6B7DDC" w:rsidRDefault="00031CFF" w:rsidP="006B446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Analitikus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6B7DDC" w:rsidRDefault="00031CF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65199" w:rsidRDefault="00031CF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</w:tr>
    </w:tbl>
    <w:p w:rsidR="00031CFF" w:rsidRDefault="00031CFF" w:rsidP="00031CFF">
      <w:pPr>
        <w:widowControl w:val="0"/>
        <w:suppressAutoHyphens/>
        <w:ind w:left="-1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031CFF" w:rsidP="00510E0B">
      <w:pPr>
        <w:widowControl w:val="0"/>
        <w:numPr>
          <w:ilvl w:val="0"/>
          <w:numId w:val="7"/>
        </w:numPr>
        <w:suppressAutoHyphens/>
        <w:jc w:val="right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I. tantárgy</w:t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>64 óra</w:t>
      </w:r>
    </w:p>
    <w:p w:rsidR="00031CFF" w:rsidRDefault="00031CFF" w:rsidP="00031CFF">
      <w:pPr>
        <w:rPr>
          <w:rFonts w:ascii="Palatino Linotype" w:hAnsi="Palatino Linotype"/>
          <w:b/>
          <w:sz w:val="24"/>
          <w:szCs w:val="24"/>
        </w:rPr>
      </w:pPr>
    </w:p>
    <w:p w:rsidR="00A53E48" w:rsidRDefault="00031CFF" w:rsidP="00510E0B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147"/>
        <w:rPr>
          <w:rFonts w:ascii="Palatino Linotype" w:hAnsi="Palatino Linotype"/>
          <w:b/>
          <w:sz w:val="24"/>
          <w:szCs w:val="24"/>
        </w:rPr>
      </w:pPr>
      <w:r w:rsidRPr="006B7DDC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31CFF" w:rsidRPr="00EF5E63" w:rsidRDefault="00031CFF" w:rsidP="0049186E">
      <w:pPr>
        <w:widowControl w:val="0"/>
        <w:suppressAutoHyphens/>
        <w:ind w:left="567"/>
        <w:jc w:val="both"/>
        <w:rPr>
          <w:rFonts w:ascii="Palatino Linotype" w:hAnsi="Palatino Linotype"/>
          <w:sz w:val="24"/>
          <w:szCs w:val="24"/>
        </w:rPr>
      </w:pPr>
      <w:r w:rsidRPr="00EF5E63">
        <w:rPr>
          <w:rFonts w:ascii="Palatino Linotype" w:hAnsi="Palatino Linotype"/>
          <w:sz w:val="24"/>
          <w:szCs w:val="24"/>
        </w:rPr>
        <w:t xml:space="preserve">A tantárgy tanításának célja, hogy a diákok képesek legyenek személyes és szakmai vonatkozást is beleértve bemutatkozni idegen nyelven. Továbbá egyszerű alapadatokat tartalmazó formanyomtatványt kitölteni. Illetve cél, hogy a tanuló idegen nyelvű szakmai irányítás mellett képes legyen eredményesen végezni a munkáját. </w:t>
      </w:r>
    </w:p>
    <w:p w:rsidR="00031CFF" w:rsidRPr="006B7DDC" w:rsidRDefault="00031CFF" w:rsidP="0049186E">
      <w:pPr>
        <w:widowControl w:val="0"/>
        <w:suppressAutoHyphens/>
        <w:ind w:left="567"/>
        <w:jc w:val="both"/>
        <w:rPr>
          <w:rFonts w:ascii="Palatino Linotype" w:hAnsi="Palatino Linotype"/>
          <w:b/>
          <w:sz w:val="24"/>
          <w:szCs w:val="24"/>
        </w:rPr>
      </w:pPr>
      <w:r w:rsidRPr="00EF5E63">
        <w:rPr>
          <w:rFonts w:ascii="Palatino Linotype" w:hAnsi="Palatino Linotype"/>
          <w:sz w:val="24"/>
          <w:szCs w:val="24"/>
        </w:rPr>
        <w:t>Cél, hogy a rendelkezésre álló 64 tanóra egység keretén belül egyrészt egy alapvető nyelvtani rendszerezés történjen meg a legalapvetőbb igeidők, segédigék, illetve a mondatszerkesztési eljárásokhoz kapcsolódóan. Majd erre építve történjen meg az id</w:t>
      </w:r>
      <w:r>
        <w:rPr>
          <w:rFonts w:ascii="Palatino Linotype" w:hAnsi="Palatino Linotype"/>
          <w:sz w:val="24"/>
          <w:szCs w:val="24"/>
        </w:rPr>
        <w:t>egen nyelvi asszociatív memória</w:t>
      </w:r>
      <w:r w:rsidRPr="00EF5E63">
        <w:rPr>
          <w:rFonts w:ascii="Palatino Linotype" w:hAnsi="Palatino Linotype"/>
          <w:sz w:val="24"/>
          <w:szCs w:val="24"/>
        </w:rPr>
        <w:t>fejlesztés és az induktív nyelvtanulási készségfejleszté</w:t>
      </w:r>
      <w:r>
        <w:rPr>
          <w:rFonts w:ascii="Palatino Linotype" w:hAnsi="Palatino Linotype"/>
          <w:sz w:val="24"/>
          <w:szCs w:val="24"/>
        </w:rPr>
        <w:t xml:space="preserve">s </w:t>
      </w:r>
      <w:r w:rsidRPr="00EF5E63">
        <w:rPr>
          <w:rFonts w:ascii="Palatino Linotype" w:hAnsi="Palatino Linotype"/>
          <w:sz w:val="24"/>
          <w:szCs w:val="24"/>
        </w:rPr>
        <w:t>4 alapvető, a mindennapi élethez kapcsolódó társalgási témakörön keresztül. Végül ezekre az ismertekre alapozva valósuljon meg a szakmájához kapcsolódó idegen nyelvi kompetenciafejlesztés.</w:t>
      </w:r>
    </w:p>
    <w:p w:rsidR="00031CFF" w:rsidRPr="00BA4309" w:rsidRDefault="00031CFF" w:rsidP="00031CFF">
      <w:pPr>
        <w:rPr>
          <w:rFonts w:ascii="Palatino Linotype" w:hAnsi="Palatino Linotype"/>
          <w:b/>
          <w:color w:val="FF0000"/>
          <w:sz w:val="24"/>
          <w:szCs w:val="24"/>
        </w:rPr>
      </w:pPr>
    </w:p>
    <w:p w:rsidR="00A53E48" w:rsidRDefault="00031CFF" w:rsidP="00510E0B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147"/>
        <w:rPr>
          <w:rFonts w:ascii="Palatino Linotype" w:hAnsi="Palatino Linotype"/>
          <w:b/>
          <w:sz w:val="24"/>
          <w:szCs w:val="24"/>
        </w:rPr>
      </w:pPr>
      <w:r w:rsidRPr="00E222B7">
        <w:rPr>
          <w:rFonts w:ascii="Palatino Linotype" w:hAnsi="Palatino Linotype"/>
          <w:b/>
          <w:sz w:val="24"/>
          <w:szCs w:val="24"/>
        </w:rPr>
        <w:t xml:space="preserve">Kapcsolódó közismereti, szakmai tartalmak: </w:t>
      </w:r>
    </w:p>
    <w:p w:rsidR="00A53E48" w:rsidRDefault="00031CFF">
      <w:pPr>
        <w:widowControl w:val="0"/>
        <w:suppressAutoHyphens/>
        <w:ind w:left="443" w:firstLine="12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Pr="00C005EC">
        <w:rPr>
          <w:rFonts w:ascii="Palatino Linotype" w:hAnsi="Palatino Linotype"/>
          <w:sz w:val="24"/>
          <w:szCs w:val="24"/>
        </w:rPr>
        <w:t>degen nyelvek</w:t>
      </w:r>
      <w:r w:rsidR="006E7FF7">
        <w:rPr>
          <w:rFonts w:ascii="Palatino Linotype" w:hAnsi="Palatino Linotype"/>
          <w:sz w:val="24"/>
          <w:szCs w:val="24"/>
        </w:rPr>
        <w:t>.</w:t>
      </w:r>
    </w:p>
    <w:p w:rsidR="00031CFF" w:rsidRPr="006B7DDC" w:rsidRDefault="00031CFF" w:rsidP="00031CFF">
      <w:pPr>
        <w:rPr>
          <w:rFonts w:ascii="Palatino Linotype" w:hAnsi="Palatino Linotype"/>
          <w:b/>
          <w:bCs/>
          <w:iCs/>
          <w:sz w:val="24"/>
          <w:szCs w:val="24"/>
        </w:rPr>
      </w:pPr>
    </w:p>
    <w:p w:rsidR="00A53E48" w:rsidRDefault="00031CFF" w:rsidP="00510E0B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14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031CFF" w:rsidRPr="009E38C9" w:rsidRDefault="00031CFF" w:rsidP="00031CFF">
      <w:pPr>
        <w:widowControl w:val="0"/>
        <w:suppressAutoHyphens/>
        <w:ind w:left="792"/>
        <w:rPr>
          <w:rFonts w:ascii="Palatino Linotype" w:hAnsi="Palatino Linotype"/>
          <w:b/>
          <w:bCs/>
          <w:iCs/>
          <w:sz w:val="24"/>
          <w:szCs w:val="24"/>
        </w:rPr>
      </w:pPr>
    </w:p>
    <w:p w:rsidR="00A53E48" w:rsidRDefault="00031CFF" w:rsidP="00510E0B">
      <w:pPr>
        <w:numPr>
          <w:ilvl w:val="2"/>
          <w:numId w:val="7"/>
        </w:numPr>
        <w:jc w:val="right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Nyelvtani rendszerzés 1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10</w:t>
      </w:r>
      <w:r w:rsidRPr="006B7DDC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53E48" w:rsidRDefault="00031CFF" w:rsidP="00E179C9">
      <w:pPr>
        <w:widowControl w:val="0"/>
        <w:suppressAutoHyphens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10 óra alatt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tanulók átismétlik </w:t>
      </w:r>
      <w:r w:rsidRPr="00806B7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3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alapvető idősíkra (jelen, múlt, jövő) vonatkozó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igeidőket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,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illetve begyakorolják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azokat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hogy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munkavállaláshoz kapcsolódóan az állásinterjú során ne okozzon gondot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sem a múltra, sem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 jövőre vonatkozó kérdések megértése, illetve az azokra adandó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egyszerű mondatokban történő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válasz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ok megfogalmazása. A témakör elsajátítása révén a diák alkalmassá válik a munkavégzés során az elvégezendő, illetve elvégzett feladathoz kapcsolódó a munkaadó által idegen nyelven feltett egyszerű, az elvégezendő munka elért eredményére, illetve a jövőbeli feladatokra vonatkozó kérdések megértse, valamint a helyes igeidő használattal ezekre egyszerű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mondatokban is képes lesz reagálni.</w:t>
      </w:r>
    </w:p>
    <w:p w:rsidR="00A53E48" w:rsidRDefault="00031CFF" w:rsidP="00E179C9">
      <w:pPr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célként megfogalmazott idegen</w:t>
      </w:r>
      <w:r w:rsidR="0049186E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nyelvi magabiztosság csak az alapvető igeidők helyes és pontos használata révén fog megvalósulni.</w:t>
      </w:r>
    </w:p>
    <w:p w:rsidR="00031CFF" w:rsidRPr="006B7DDC" w:rsidRDefault="00031CFF" w:rsidP="00031CFF">
      <w:pPr>
        <w:ind w:firstLine="540"/>
        <w:rPr>
          <w:rFonts w:ascii="Palatino Linotype" w:hAnsi="Palatino Linotype"/>
          <w:sz w:val="24"/>
          <w:szCs w:val="24"/>
        </w:rPr>
      </w:pPr>
    </w:p>
    <w:p w:rsidR="00A53E48" w:rsidRDefault="00031CFF" w:rsidP="00510E0B">
      <w:pPr>
        <w:numPr>
          <w:ilvl w:val="2"/>
          <w:numId w:val="7"/>
        </w:numPr>
        <w:jc w:val="right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Nyelvtani rendszerezés 2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ab/>
      </w:r>
      <w:r w:rsidRPr="00CB7945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10 óra</w:t>
      </w:r>
    </w:p>
    <w:p w:rsidR="00A53E48" w:rsidRDefault="00031CF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témakör tananyagaként megfogalmazott</w:t>
      </w:r>
      <w:r w:rsidRPr="00AA5B0C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 xml:space="preserve">nyelvtani egységek – </w:t>
      </w:r>
      <w:r w:rsidRPr="00A90491">
        <w:rPr>
          <w:rFonts w:ascii="Palatino Linotype" w:hAnsi="Palatino Linotype"/>
          <w:b/>
          <w:sz w:val="24"/>
          <w:szCs w:val="24"/>
        </w:rPr>
        <w:t xml:space="preserve">a tagadás, </w:t>
      </w:r>
      <w:r>
        <w:rPr>
          <w:rFonts w:ascii="Palatino Linotype" w:hAnsi="Palatino Linotype"/>
          <w:b/>
          <w:sz w:val="24"/>
          <w:szCs w:val="24"/>
        </w:rPr>
        <w:t xml:space="preserve">a jelen idejű </w:t>
      </w:r>
      <w:r w:rsidRPr="00AA5B0C">
        <w:rPr>
          <w:rFonts w:ascii="Palatino Linotype" w:hAnsi="Palatino Linotype"/>
          <w:b/>
          <w:sz w:val="24"/>
          <w:szCs w:val="24"/>
        </w:rPr>
        <w:t>feltételes mód</w:t>
      </w:r>
      <w:r>
        <w:rPr>
          <w:rFonts w:ascii="Palatino Linotype" w:hAnsi="Palatino Linotype"/>
          <w:sz w:val="24"/>
          <w:szCs w:val="24"/>
        </w:rPr>
        <w:t xml:space="preserve">, illetve a </w:t>
      </w:r>
      <w:r w:rsidRPr="00AA5B0C">
        <w:rPr>
          <w:rFonts w:ascii="Palatino Linotype" w:hAnsi="Palatino Linotype"/>
          <w:b/>
          <w:sz w:val="24"/>
          <w:szCs w:val="24"/>
        </w:rPr>
        <w:t>segédigék</w:t>
      </w:r>
      <w:r>
        <w:rPr>
          <w:rFonts w:ascii="Palatino Linotype" w:hAnsi="Palatino Linotype"/>
          <w:b/>
          <w:sz w:val="24"/>
          <w:szCs w:val="24"/>
        </w:rPr>
        <w:t xml:space="preserve"> (képesség, lehetőség, szükségesség)</w:t>
      </w:r>
      <w:r>
        <w:rPr>
          <w:rFonts w:ascii="Palatino Linotype" w:hAnsi="Palatino Linotype"/>
          <w:sz w:val="24"/>
          <w:szCs w:val="24"/>
        </w:rPr>
        <w:t xml:space="preserve"> - használata révén a diák képes lesz egzaktabb módon idegen nyelven bemutatkozni szakmai és személyes vonatkozásban egyaránt. Egyszerű mondatokban meg tudja fogalmazni az állásinterjún idegen nyelven feltett kérdésekre a választ kihasználva az a 3 alapvető igeidő, a segédigék által </w:t>
      </w:r>
      <w:r>
        <w:rPr>
          <w:rFonts w:ascii="Palatino Linotype" w:hAnsi="Palatino Linotype"/>
          <w:sz w:val="24"/>
          <w:szCs w:val="24"/>
        </w:rPr>
        <w:lastRenderedPageBreak/>
        <w:t xml:space="preserve">biztosított nyelvi precizitás adta kereteket. </w:t>
      </w:r>
      <w:r w:rsidRPr="00AA5B0C">
        <w:rPr>
          <w:rFonts w:ascii="Palatino Linotype" w:hAnsi="Palatino Linotype"/>
          <w:b/>
          <w:sz w:val="24"/>
          <w:szCs w:val="24"/>
        </w:rPr>
        <w:t>A kérd</w:t>
      </w:r>
      <w:r>
        <w:rPr>
          <w:rFonts w:ascii="Palatino Linotype" w:hAnsi="Palatino Linotype"/>
          <w:b/>
          <w:sz w:val="24"/>
          <w:szCs w:val="24"/>
        </w:rPr>
        <w:t>és</w:t>
      </w:r>
      <w:r w:rsidRPr="00AA5B0C">
        <w:rPr>
          <w:rFonts w:ascii="Palatino Linotype" w:hAnsi="Palatino Linotype"/>
          <w:b/>
          <w:sz w:val="24"/>
          <w:szCs w:val="24"/>
        </w:rPr>
        <w:t>feltevés</w:t>
      </w:r>
      <w:r>
        <w:rPr>
          <w:rFonts w:ascii="Palatino Linotype" w:hAnsi="Palatino Linotype"/>
          <w:b/>
          <w:sz w:val="24"/>
          <w:szCs w:val="24"/>
        </w:rPr>
        <w:t>, a szórend</w:t>
      </w:r>
      <w:r w:rsidRPr="00AA5B0C">
        <w:rPr>
          <w:rFonts w:ascii="Palatino Linotype" w:hAnsi="Palatino Linotype"/>
          <w:b/>
          <w:sz w:val="24"/>
          <w:szCs w:val="24"/>
        </w:rPr>
        <w:t xml:space="preserve"> alapvető szabályainak elsajátítása</w:t>
      </w:r>
      <w:r>
        <w:rPr>
          <w:rFonts w:ascii="Palatino Linotype" w:hAnsi="Palatino Linotype"/>
          <w:sz w:val="24"/>
          <w:szCs w:val="24"/>
        </w:rPr>
        <w:t xml:space="preserve"> révén alkalmassá válik a diák arra, hogy egy munkahelyi állásinterjún megértse a feltett kérdéseket, illetve esetlegesen ő maga is egyszerű tisztázó kérdéseket tudjon feltenni a munkahelyi meghallgatás során. </w:t>
      </w:r>
    </w:p>
    <w:p w:rsidR="00031CFF" w:rsidRPr="006B7DDC" w:rsidRDefault="00031CFF" w:rsidP="00031CFF">
      <w:pPr>
        <w:jc w:val="both"/>
        <w:rPr>
          <w:rFonts w:ascii="Palatino Linotype" w:hAnsi="Palatino Linotype"/>
          <w:sz w:val="24"/>
          <w:szCs w:val="24"/>
        </w:rPr>
      </w:pPr>
    </w:p>
    <w:p w:rsidR="00A53E48" w:rsidRDefault="00031CFF" w:rsidP="00510E0B">
      <w:pPr>
        <w:numPr>
          <w:ilvl w:val="2"/>
          <w:numId w:val="7"/>
        </w:numPr>
        <w:jc w:val="right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Nyelvi készségfejlesztés </w:t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24</w:t>
      </w:r>
      <w:r w:rsidRPr="006B7DDC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031CFF" w:rsidRDefault="00031CFF" w:rsidP="0049186E">
      <w:pPr>
        <w:widowControl w:val="0"/>
        <w:suppressAutoHyphens/>
        <w:ind w:left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/</w:t>
      </w:r>
      <w:r w:rsidRPr="00C23772">
        <w:rPr>
          <w:rFonts w:ascii="Palatino Linotype" w:hAnsi="Palatino Linotype"/>
          <w:sz w:val="24"/>
          <w:szCs w:val="24"/>
        </w:rPr>
        <w:t>Az induktív nyelvtanulási képesség és az idegen</w:t>
      </w:r>
      <w:r w:rsidR="0049186E">
        <w:rPr>
          <w:rFonts w:ascii="Palatino Linotype" w:hAnsi="Palatino Linotype"/>
          <w:sz w:val="24"/>
          <w:szCs w:val="24"/>
        </w:rPr>
        <w:t xml:space="preserve"> </w:t>
      </w:r>
      <w:r w:rsidRPr="00C23772">
        <w:rPr>
          <w:rFonts w:ascii="Palatino Linotype" w:hAnsi="Palatino Linotype"/>
          <w:sz w:val="24"/>
          <w:szCs w:val="24"/>
        </w:rPr>
        <w:t>nyelvi asszociatív memória fejlesztése fonetikai készségfejlesztéssel kiegészítve/</w:t>
      </w:r>
    </w:p>
    <w:p w:rsidR="00E179C9" w:rsidRDefault="00E179C9" w:rsidP="0049186E">
      <w:pPr>
        <w:widowControl w:val="0"/>
        <w:suppressAutoHyphens/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31CFF" w:rsidRDefault="00031CFF" w:rsidP="0049186E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24 órás nyelvi készségfejlesz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ő blokk célja, hogy rendszerezze a diák idegen</w:t>
      </w:r>
      <w:r w:rsidR="0049186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nyelvi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alapszókincshez kapcsolódó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ismereteit. Az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és az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idegen</w:t>
      </w:r>
      <w:r w:rsidR="0049186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nyelvi asszociatív memóriafejlesztés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4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alapvető társalgási témakörön keresztül valósul meg.</w:t>
      </w:r>
      <w:r w:rsidRPr="00F44D3F">
        <w:rPr>
          <w:rFonts w:ascii="Palatino Linotype" w:hAnsi="Palatino Linotype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031CFF" w:rsidRPr="00F44D3F" w:rsidRDefault="00031CFF" w:rsidP="0049186E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hAnsi="Palatino Linotype"/>
          <w:sz w:val="24"/>
          <w:szCs w:val="24"/>
        </w:rPr>
        <w:t>Az elsajátítandó témakörök:</w:t>
      </w:r>
    </w:p>
    <w:p w:rsidR="00031CFF" w:rsidRPr="00F44D3F" w:rsidRDefault="00031CFF" w:rsidP="00510E0B">
      <w:pPr>
        <w:widowControl w:val="0"/>
        <w:numPr>
          <w:ilvl w:val="0"/>
          <w:numId w:val="5"/>
        </w:numPr>
        <w:suppressAutoHyphens/>
        <w:ind w:left="709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személyes bemutatkozás</w:t>
      </w:r>
    </w:p>
    <w:p w:rsidR="00031CFF" w:rsidRPr="00F44D3F" w:rsidRDefault="00031CFF" w:rsidP="00510E0B">
      <w:pPr>
        <w:widowControl w:val="0"/>
        <w:numPr>
          <w:ilvl w:val="0"/>
          <w:numId w:val="5"/>
        </w:numPr>
        <w:suppressAutoHyphens/>
        <w:ind w:left="709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munka világa</w:t>
      </w:r>
    </w:p>
    <w:p w:rsidR="00031CFF" w:rsidRPr="00F44D3F" w:rsidRDefault="00031CFF" w:rsidP="00510E0B">
      <w:pPr>
        <w:widowControl w:val="0"/>
        <w:numPr>
          <w:ilvl w:val="0"/>
          <w:numId w:val="5"/>
        </w:numPr>
        <w:suppressAutoHyphens/>
        <w:ind w:left="709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napi tevékenységek, aktivitás</w:t>
      </w:r>
    </w:p>
    <w:p w:rsidR="00031CFF" w:rsidRDefault="00031CFF" w:rsidP="00510E0B">
      <w:pPr>
        <w:widowControl w:val="0"/>
        <w:numPr>
          <w:ilvl w:val="0"/>
          <w:numId w:val="5"/>
        </w:numPr>
        <w:suppressAutoHyphens/>
        <w:ind w:left="709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étkezés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szállás</w:t>
      </w:r>
    </w:p>
    <w:p w:rsidR="00031CFF" w:rsidRPr="00AA5B0C" w:rsidRDefault="00031CFF" w:rsidP="0049186E">
      <w:pPr>
        <w:ind w:left="709"/>
        <w:rPr>
          <w:rFonts w:ascii="Palatino Linotype" w:hAnsi="Palatino Linotype"/>
          <w:sz w:val="24"/>
          <w:szCs w:val="24"/>
        </w:rPr>
      </w:pPr>
      <w:r w:rsidRPr="00AA5B0C">
        <w:rPr>
          <w:rFonts w:ascii="Palatino Linotype" w:hAnsi="Palatino Linotype"/>
          <w:sz w:val="24"/>
          <w:szCs w:val="24"/>
        </w:rPr>
        <w:t>Ezen a témakörön keresztül valósul meg a fonetikai dekódolási képességfejlesztés is, amely során a célnyelv legfontosabb fonetikai szabályaival ismerkedik meg a nyelvtanuló.</w:t>
      </w:r>
    </w:p>
    <w:p w:rsidR="00031CFF" w:rsidRPr="006B7DDC" w:rsidRDefault="00031CFF" w:rsidP="0049186E">
      <w:pPr>
        <w:ind w:left="709"/>
        <w:jc w:val="both"/>
        <w:rPr>
          <w:rFonts w:ascii="Palatino Linotype" w:hAnsi="Palatino Linotype"/>
          <w:sz w:val="24"/>
          <w:szCs w:val="24"/>
        </w:rPr>
      </w:pPr>
    </w:p>
    <w:p w:rsidR="00A53E48" w:rsidRDefault="00031CFF" w:rsidP="00510E0B">
      <w:pPr>
        <w:numPr>
          <w:ilvl w:val="2"/>
          <w:numId w:val="7"/>
        </w:numPr>
        <w:jc w:val="right"/>
        <w:rPr>
          <w:rFonts w:ascii="Palatino Linotype" w:hAnsi="Palatino Linotype"/>
          <w:b/>
          <w:sz w:val="24"/>
          <w:szCs w:val="24"/>
        </w:rPr>
      </w:pPr>
      <w:r w:rsidRPr="000B1B3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Munkavállalói </w:t>
      </w:r>
      <w:proofErr w:type="gramStart"/>
      <w:r w:rsidRPr="000B1B3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szókincs </w:t>
      </w:r>
      <w:r w:rsidRPr="006B7DDC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49186E">
        <w:rPr>
          <w:rFonts w:ascii="Palatino Linotype" w:hAnsi="Palatino Linotype"/>
          <w:b/>
          <w:sz w:val="24"/>
          <w:szCs w:val="24"/>
        </w:rPr>
        <w:t xml:space="preserve">            </w:t>
      </w:r>
      <w:r>
        <w:rPr>
          <w:rFonts w:ascii="Palatino Linotype" w:hAnsi="Palatino Linotype"/>
          <w:b/>
          <w:i/>
          <w:sz w:val="24"/>
          <w:szCs w:val="24"/>
        </w:rPr>
        <w:t>20</w:t>
      </w:r>
      <w:proofErr w:type="gramEnd"/>
      <w:r w:rsidRPr="006B7DDC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53E48" w:rsidRDefault="00031CFF">
      <w:pPr>
        <w:ind w:left="709" w:firstLine="17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  <w:r w:rsidRPr="000B1B3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Munkavállalással kapcsolatos alapvető szakszókincs elsajátítása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</w:p>
    <w:p w:rsidR="00A53E48" w:rsidRDefault="00A53E48">
      <w:pPr>
        <w:ind w:left="709"/>
        <w:rPr>
          <w:rFonts w:ascii="Palatino Linotype" w:hAnsi="Palatino Linotype"/>
          <w:sz w:val="24"/>
          <w:szCs w:val="24"/>
        </w:rPr>
      </w:pPr>
    </w:p>
    <w:p w:rsidR="00A53E48" w:rsidRDefault="00031CFF">
      <w:pPr>
        <w:ind w:left="709"/>
        <w:rPr>
          <w:rFonts w:ascii="Palatino Linotype" w:hAnsi="Palatino Linotype"/>
          <w:sz w:val="24"/>
          <w:szCs w:val="24"/>
        </w:rPr>
      </w:pPr>
      <w:r w:rsidRPr="00620FC1">
        <w:rPr>
          <w:rFonts w:ascii="Palatino Linotype" w:hAnsi="Palatino Linotype"/>
          <w:sz w:val="24"/>
          <w:szCs w:val="24"/>
        </w:rPr>
        <w:t>A 20 órás szakmai nyelvi készségfejlesztés csak a 44 órás 3 alapozó témakör elsajátítása után lehetséges. Cél, hogy a témakör végére a diák egyszerű mondatokban, megfelelő nyelvi ta</w:t>
      </w:r>
      <w:r>
        <w:rPr>
          <w:rFonts w:ascii="Palatino Linotype" w:hAnsi="Palatino Linotype"/>
          <w:sz w:val="24"/>
          <w:szCs w:val="24"/>
        </w:rPr>
        <w:t xml:space="preserve">rtalmi koherenciával be tudjon </w:t>
      </w:r>
      <w:r w:rsidRPr="00620FC1">
        <w:rPr>
          <w:rFonts w:ascii="Palatino Linotype" w:hAnsi="Palatino Linotype"/>
          <w:sz w:val="24"/>
          <w:szCs w:val="24"/>
        </w:rPr>
        <w:t>bemutatkozni kifejezetten szakmai vonatkozással. A témakör tananyagának elsajátít</w:t>
      </w:r>
      <w:r>
        <w:rPr>
          <w:rFonts w:ascii="Palatino Linotype" w:hAnsi="Palatino Linotype"/>
          <w:sz w:val="24"/>
          <w:szCs w:val="24"/>
        </w:rPr>
        <w:t>ása révén alkalmas lesz a munka</w:t>
      </w:r>
      <w:r w:rsidRPr="00620FC1">
        <w:rPr>
          <w:rFonts w:ascii="Palatino Linotype" w:hAnsi="Palatino Linotype"/>
          <w:sz w:val="24"/>
          <w:szCs w:val="24"/>
        </w:rPr>
        <w:t>lehetőségeket feltérképezni a célnyelvi országban. Begyakorolja az alapadatokat tartalmazó formanyomtatvány kitöltését. Elsajátítja azt a szakmai jellegű szókincset</w:t>
      </w:r>
      <w:r>
        <w:rPr>
          <w:rFonts w:ascii="Palatino Linotype" w:hAnsi="Palatino Linotype"/>
          <w:sz w:val="24"/>
          <w:szCs w:val="24"/>
        </w:rPr>
        <w:t>,</w:t>
      </w:r>
      <w:r w:rsidRPr="00620FC1">
        <w:rPr>
          <w:rFonts w:ascii="Palatino Linotype" w:hAnsi="Palatino Linotype"/>
          <w:sz w:val="24"/>
          <w:szCs w:val="24"/>
        </w:rPr>
        <w:t xml:space="preserve"> ami alkalmassá teszi arra, hogy a </w:t>
      </w:r>
      <w:r w:rsidRPr="00620FC1">
        <w:rPr>
          <w:rFonts w:ascii="Palatino Linotype" w:hAnsi="Palatino Linotype"/>
          <w:sz w:val="24"/>
          <w:szCs w:val="24"/>
        </w:rPr>
        <w:lastRenderedPageBreak/>
        <w:t>munkalehetőségekről, munkakörülményekről tájékozódjon. A témakör tanulása során közvetlenül a szakmájára vonatkozó gyakran használt kifejezéseket sajátítja el.</w:t>
      </w:r>
    </w:p>
    <w:p w:rsidR="00031CFF" w:rsidRPr="006B7DDC" w:rsidRDefault="00031CFF" w:rsidP="00031CFF">
      <w:pPr>
        <w:rPr>
          <w:rFonts w:ascii="Palatino Linotype" w:hAnsi="Palatino Linotype"/>
          <w:sz w:val="24"/>
          <w:szCs w:val="24"/>
        </w:rPr>
      </w:pPr>
    </w:p>
    <w:p w:rsidR="00A53E48" w:rsidRPr="00E179C9" w:rsidRDefault="00031CFF" w:rsidP="00510E0B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147"/>
        <w:rPr>
          <w:rFonts w:ascii="Palatino Linotype" w:hAnsi="Palatino Linotype"/>
          <w:b/>
          <w:i/>
          <w:sz w:val="24"/>
          <w:szCs w:val="24"/>
        </w:rPr>
      </w:pPr>
      <w:r w:rsidRPr="00E179C9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A53E48" w:rsidRPr="00E179C9" w:rsidRDefault="00125D02">
      <w:pPr>
        <w:widowControl w:val="0"/>
        <w:suppressAutoHyphens/>
        <w:ind w:left="567"/>
        <w:jc w:val="both"/>
        <w:rPr>
          <w:rFonts w:ascii="Palatino Linotype" w:hAnsi="Palatino Linotype"/>
          <w:bCs/>
          <w:i/>
          <w:sz w:val="24"/>
          <w:szCs w:val="24"/>
        </w:rPr>
      </w:pPr>
      <w:r w:rsidRPr="00E179C9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Az órák kb. 50%-</w:t>
      </w:r>
      <w:proofErr w:type="gramStart"/>
      <w:r w:rsidRPr="00E179C9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proofErr w:type="gramEnd"/>
      <w:r w:rsidRPr="00E179C9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egyszerű tanteremben történjen, egy másik fele pedig számítógépes tanteremben, hiszen az oktatás egy jelentős részben digitális tananyag által támogatott formában zajlik.</w:t>
      </w:r>
    </w:p>
    <w:p w:rsidR="00031CFF" w:rsidRPr="006B7DDC" w:rsidRDefault="00031CFF" w:rsidP="00031CFF">
      <w:pPr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53E48" w:rsidRDefault="00031CFF" w:rsidP="00510E0B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147"/>
        <w:rPr>
          <w:rFonts w:ascii="Palatino Linotype" w:hAnsi="Palatino Linotype"/>
          <w:b/>
          <w:sz w:val="24"/>
          <w:szCs w:val="24"/>
        </w:rPr>
      </w:pPr>
      <w:r w:rsidRPr="00620FC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A53E48" w:rsidRPr="00E179C9" w:rsidRDefault="00125D02">
      <w:pPr>
        <w:widowControl w:val="0"/>
        <w:suppressAutoHyphens/>
        <w:ind w:left="567"/>
        <w:jc w:val="both"/>
        <w:rPr>
          <w:rFonts w:ascii="Palatino Linotype" w:hAnsi="Palatino Linotype"/>
          <w:bCs/>
          <w:i/>
          <w:sz w:val="24"/>
          <w:szCs w:val="24"/>
        </w:rPr>
      </w:pPr>
      <w:r w:rsidRPr="00E179C9">
        <w:rPr>
          <w:rFonts w:ascii="Palatino Linotype" w:hAnsi="Palatino Linotype"/>
          <w:bCs/>
          <w:i/>
          <w:sz w:val="24"/>
          <w:szCs w:val="24"/>
        </w:rPr>
        <w:t>A tananyag kb. fele digitális tartalmú oktatási anyag, így speciálisak mind a módszerek, mind pedig a tanulói tevékenységformák.</w:t>
      </w:r>
    </w:p>
    <w:p w:rsidR="00031CFF" w:rsidRPr="00BC3D23" w:rsidRDefault="00031CFF" w:rsidP="00031CFF">
      <w:pPr>
        <w:widowControl w:val="0"/>
        <w:suppressAutoHyphens/>
        <w:ind w:left="792"/>
        <w:jc w:val="both"/>
        <w:rPr>
          <w:rFonts w:ascii="Palatino Linotype" w:hAnsi="Palatino Linotype"/>
          <w:bCs/>
          <w:i/>
          <w:sz w:val="24"/>
          <w:szCs w:val="24"/>
        </w:rPr>
      </w:pPr>
    </w:p>
    <w:p w:rsidR="00031CFF" w:rsidRPr="006B7DDC" w:rsidRDefault="00031CFF" w:rsidP="00510E0B">
      <w:pPr>
        <w:numPr>
          <w:ilvl w:val="2"/>
          <w:numId w:val="7"/>
        </w:numPr>
        <w:rPr>
          <w:rFonts w:ascii="Palatino Linotype" w:hAnsi="Palatino Linotype"/>
          <w:b/>
          <w:bCs/>
          <w:i/>
          <w:sz w:val="24"/>
          <w:szCs w:val="24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31CFF" w:rsidRPr="008B7D14" w:rsidTr="006B4464">
        <w:trPr>
          <w:jc w:val="center"/>
        </w:trPr>
        <w:tc>
          <w:tcPr>
            <w:tcW w:w="994" w:type="dxa"/>
            <w:vMerge w:val="restart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31CFF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Merge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6E7FF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31CFF" w:rsidRPr="00DE4860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31CFF" w:rsidRPr="00FE2313" w:rsidRDefault="00031CFF" w:rsidP="00031CFF">
      <w:pPr>
        <w:widowControl w:val="0"/>
        <w:suppressAutoHyphens/>
        <w:jc w:val="both"/>
        <w:rPr>
          <w:rFonts w:ascii="Palatino Linotype" w:hAnsi="Palatino Linotype"/>
          <w:bCs/>
          <w:sz w:val="24"/>
          <w:szCs w:val="24"/>
        </w:rPr>
      </w:pPr>
    </w:p>
    <w:p w:rsidR="00031CFF" w:rsidRDefault="00031CFF" w:rsidP="00510E0B">
      <w:pPr>
        <w:numPr>
          <w:ilvl w:val="2"/>
          <w:numId w:val="7"/>
        </w:numPr>
        <w:rPr>
          <w:rFonts w:ascii="Palatino Linotype" w:hAnsi="Palatino Linotype"/>
          <w:b/>
          <w:bCs/>
          <w:i/>
          <w:sz w:val="24"/>
          <w:szCs w:val="24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tanulói </w:t>
      </w:r>
      <w:r>
        <w:rPr>
          <w:rFonts w:ascii="Palatino Linotype" w:hAnsi="Palatino Linotype"/>
          <w:b/>
          <w:bCs/>
          <w:i/>
          <w:sz w:val="24"/>
          <w:szCs w:val="24"/>
        </w:rPr>
        <w:t>t</w:t>
      </w:r>
      <w:r w:rsidRPr="006B7DDC">
        <w:rPr>
          <w:rFonts w:ascii="Palatino Linotype" w:hAnsi="Palatino Linotype"/>
          <w:b/>
          <w:bCs/>
          <w:i/>
          <w:sz w:val="24"/>
          <w:szCs w:val="24"/>
        </w:rPr>
        <w:t>evékenységformák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31CFF" w:rsidRPr="00FE5532" w:rsidTr="006B446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31CFF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31CFF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031CFF" w:rsidRPr="00FE5532" w:rsidTr="006B446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31CFF" w:rsidRPr="00FE5532" w:rsidRDefault="00031CFF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31CFF" w:rsidRDefault="00031CFF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31CFF" w:rsidRPr="00FE5532" w:rsidRDefault="00031CFF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31CFF" w:rsidRDefault="00031CFF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31CFF" w:rsidRPr="00FE5532" w:rsidRDefault="00031CFF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49186E">
        <w:trPr>
          <w:trHeight w:val="894"/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31CFF" w:rsidRPr="00274676" w:rsidRDefault="00031CFF" w:rsidP="00031CFF">
      <w:pPr>
        <w:widowControl w:val="0"/>
        <w:suppressAutoHyphens/>
        <w:ind w:left="709"/>
        <w:rPr>
          <w:rFonts w:ascii="Palatino Linotype" w:hAnsi="Palatino Linotype"/>
          <w:bCs/>
          <w:sz w:val="24"/>
          <w:szCs w:val="24"/>
          <w:u w:val="single"/>
        </w:rPr>
      </w:pPr>
    </w:p>
    <w:p w:rsidR="00A53E48" w:rsidRDefault="00031CFF" w:rsidP="00510E0B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147"/>
        <w:rPr>
          <w:rFonts w:ascii="Palatino Linotype" w:hAnsi="Palatino Linotype"/>
          <w:sz w:val="24"/>
          <w:szCs w:val="24"/>
        </w:rPr>
      </w:pPr>
      <w:r w:rsidRPr="006B7DDC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A53E48" w:rsidRDefault="00125D02">
      <w:pPr>
        <w:widowControl w:val="0"/>
        <w:suppressAutoHyphens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125D02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5A5940" w:rsidRPr="005A5940" w:rsidRDefault="00031CFF" w:rsidP="00031CFF">
      <w:pPr>
        <w:widowControl w:val="0"/>
        <w:suppressAutoHyphens/>
        <w:jc w:val="both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br w:type="page"/>
      </w:r>
    </w:p>
    <w:p w:rsidR="005A5940" w:rsidRDefault="005A5940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49186E" w:rsidRDefault="0049186E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49186E" w:rsidRPr="005A5940" w:rsidRDefault="0049186E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5A5940" w:rsidRPr="005A5940" w:rsidRDefault="005A5940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 xml:space="preserve">A </w:t>
      </w:r>
    </w:p>
    <w:p w:rsidR="0049186E" w:rsidRPr="005A5940" w:rsidRDefault="0049186E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11499-12 azonosító számú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8F5A4F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Foglalkoztatás II.</w:t>
      </w:r>
    </w:p>
    <w:p w:rsidR="0049186E" w:rsidRPr="005A5940" w:rsidRDefault="0049186E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A5940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8F5A4F" w:rsidRPr="005A5940" w:rsidRDefault="008F5A4F" w:rsidP="008F5A4F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5A5940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5A5940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8F5A4F" w:rsidRPr="005A5940" w:rsidRDefault="008F5A4F" w:rsidP="008F5A4F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5A5940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5A5940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8F5A4F" w:rsidRPr="005A5940" w:rsidRDefault="008F5A4F" w:rsidP="008F5A4F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5A5940">
        <w:rPr>
          <w:rFonts w:ascii="Palatino Linotype" w:hAnsi="Palatino Linotype"/>
          <w:b/>
          <w:sz w:val="24"/>
          <w:szCs w:val="24"/>
        </w:rPr>
        <w:t>azonosító számú, Foglalkoztatás II. megnevezésű szakmai követelmény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8F5A4F" w:rsidRPr="005A5940" w:rsidTr="00C544C6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179C9" w:rsidRDefault="00E179C9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11499-12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</w:tr>
      <w:tr w:rsidR="008F5A4F" w:rsidRPr="005A5940" w:rsidTr="00C544C6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5A5940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5A5940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5A5940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5A5940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Munkanélküliség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594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Alkalmazza a </w:t>
            </w:r>
            <w:proofErr w:type="spellStart"/>
            <w:r w:rsidRPr="005A5940">
              <w:rPr>
                <w:rFonts w:ascii="Palatino Linotype" w:hAnsi="Palatino Linotype" w:cs="Arial"/>
                <w:sz w:val="20"/>
                <w:szCs w:val="20"/>
              </w:rPr>
              <w:t>munkaerőpiaci</w:t>
            </w:r>
            <w:proofErr w:type="spellEnd"/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8F5A4F" w:rsidRPr="005A5940" w:rsidTr="0049186E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</w:tr>
      <w:tr w:rsidR="008F5A4F" w:rsidRPr="005A5940" w:rsidTr="0049186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</w:tr>
      <w:tr w:rsidR="008F5A4F" w:rsidRPr="005A5940" w:rsidTr="0049186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</w:tr>
      <w:tr w:rsidR="008F5A4F" w:rsidRPr="005A5940" w:rsidTr="0049186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</w:tr>
      <w:tr w:rsidR="008F5A4F" w:rsidRPr="005A5940" w:rsidTr="0049186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49186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</w:tr>
      <w:tr w:rsidR="008F5A4F" w:rsidRPr="005A5940" w:rsidTr="0049186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</w:tr>
      <w:tr w:rsidR="008F5A4F" w:rsidRPr="005A5940" w:rsidTr="0049186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</w:tr>
      <w:tr w:rsidR="008F5A4F" w:rsidRPr="005A5940" w:rsidTr="0049186E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kern w:val="32"/>
                <w:sz w:val="20"/>
                <w:szCs w:val="20"/>
              </w:rPr>
            </w:pPr>
          </w:p>
        </w:tc>
      </w:tr>
      <w:tr w:rsidR="008F5A4F" w:rsidRPr="005A5940" w:rsidTr="0049186E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5A5940" w:rsidTr="0049186E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Elemi szintű számítógép</w:t>
            </w:r>
            <w:r w:rsidR="0049186E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5A5940">
              <w:rPr>
                <w:rFonts w:ascii="Palatino Linotype" w:hAnsi="Palatino Linotype" w:cs="Arial"/>
                <w:sz w:val="20"/>
                <w:szCs w:val="20"/>
              </w:rPr>
              <w:t>használat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8F5A4F" w:rsidRPr="005A5940" w:rsidTr="0049186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49186E">
        <w:trPr>
          <w:trHeight w:val="300"/>
          <w:jc w:val="center"/>
        </w:trPr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lastRenderedPageBreak/>
              <w:t>Határozottság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49186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65199" w:rsidRDefault="008F5A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</w:tbl>
    <w:p w:rsidR="008F5A4F" w:rsidRPr="005A5940" w:rsidRDefault="008F5A4F" w:rsidP="008F5A4F">
      <w:pPr>
        <w:widowControl w:val="0"/>
        <w:suppressAutoHyphens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E179C9" w:rsidRDefault="00E179C9">
      <w:pP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</w:p>
    <w:p w:rsidR="00A53E48" w:rsidRDefault="008F5A4F" w:rsidP="00510E0B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ind w:left="357" w:hanging="357"/>
        <w:jc w:val="right"/>
        <w:rPr>
          <w:rFonts w:ascii="Palatino Linotype" w:hAnsi="Palatino Linotype"/>
          <w:b/>
          <w:bCs/>
          <w:iCs/>
          <w:sz w:val="24"/>
          <w:szCs w:val="24"/>
        </w:rPr>
      </w:pPr>
      <w:r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II. tantárgy</w:t>
      </w:r>
      <w:r w:rsidRPr="005A5940">
        <w:rPr>
          <w:rFonts w:ascii="Palatino Linotype" w:hAnsi="Palatino Linotype"/>
          <w:b/>
          <w:sz w:val="24"/>
          <w:szCs w:val="24"/>
        </w:rPr>
        <w:tab/>
        <w:t>16 óra</w:t>
      </w:r>
    </w:p>
    <w:p w:rsidR="008F5A4F" w:rsidRPr="005A5940" w:rsidRDefault="008F5A4F" w:rsidP="008F5A4F">
      <w:pPr>
        <w:rPr>
          <w:rFonts w:ascii="Palatino Linotype" w:hAnsi="Palatino Linotype"/>
          <w:b/>
          <w:sz w:val="24"/>
          <w:szCs w:val="24"/>
        </w:rPr>
      </w:pPr>
    </w:p>
    <w:p w:rsidR="00A53E48" w:rsidRDefault="008F5A4F" w:rsidP="00510E0B">
      <w:pPr>
        <w:widowControl w:val="0"/>
        <w:numPr>
          <w:ilvl w:val="1"/>
          <w:numId w:val="8"/>
        </w:numPr>
        <w:tabs>
          <w:tab w:val="left" w:pos="794"/>
        </w:tabs>
        <w:suppressAutoHyphens/>
        <w:ind w:left="714" w:hanging="147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F5A4F" w:rsidRPr="005A5940" w:rsidRDefault="008F5A4F" w:rsidP="0049186E">
      <w:pPr>
        <w:ind w:left="567"/>
        <w:jc w:val="both"/>
        <w:rPr>
          <w:sz w:val="24"/>
        </w:rPr>
      </w:pPr>
      <w:r w:rsidRPr="005A5940">
        <w:rPr>
          <w:rFonts w:ascii="Palatino Linotype" w:hAnsi="Palatino Linotype"/>
          <w:color w:val="000000"/>
          <w:sz w:val="24"/>
        </w:rPr>
        <w:t>A tanuló általános felkészítése az álláskeresés módszereire, technikáira, valamint a munkavállaláshoz, munkaviszony létesítéséhez szükséges alapismeretek elsajátítására.</w:t>
      </w:r>
    </w:p>
    <w:p w:rsidR="008F5A4F" w:rsidRPr="005A5940" w:rsidRDefault="008F5A4F" w:rsidP="008F5A4F">
      <w:pPr>
        <w:rPr>
          <w:rFonts w:ascii="Palatino Linotype" w:hAnsi="Palatino Linotype"/>
          <w:sz w:val="24"/>
          <w:szCs w:val="24"/>
        </w:rPr>
      </w:pPr>
    </w:p>
    <w:p w:rsidR="00A53E48" w:rsidRDefault="008F5A4F" w:rsidP="00510E0B">
      <w:pPr>
        <w:widowControl w:val="0"/>
        <w:numPr>
          <w:ilvl w:val="1"/>
          <w:numId w:val="8"/>
        </w:numPr>
        <w:tabs>
          <w:tab w:val="left" w:pos="794"/>
        </w:tabs>
        <w:suppressAutoHyphens/>
        <w:ind w:left="714" w:hanging="147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A53E48" w:rsidRDefault="008F5A4F">
      <w:pPr>
        <w:ind w:left="83" w:firstLine="484"/>
        <w:rPr>
          <w:rFonts w:ascii="Palatino Linotype" w:hAnsi="Palatino Linotype"/>
          <w:bCs/>
          <w:iCs/>
          <w:sz w:val="24"/>
          <w:szCs w:val="24"/>
        </w:rPr>
      </w:pPr>
      <w:r w:rsidRPr="005A5940">
        <w:rPr>
          <w:rFonts w:ascii="Palatino Linotype" w:hAnsi="Palatino Linotype"/>
          <w:bCs/>
          <w:iCs/>
          <w:sz w:val="24"/>
          <w:szCs w:val="24"/>
        </w:rPr>
        <w:t>-</w:t>
      </w:r>
    </w:p>
    <w:p w:rsidR="008F5A4F" w:rsidRPr="005A5940" w:rsidRDefault="008F5A4F" w:rsidP="008F5A4F">
      <w:pPr>
        <w:rPr>
          <w:rFonts w:ascii="Palatino Linotype" w:hAnsi="Palatino Linotype"/>
          <w:b/>
          <w:bCs/>
          <w:iCs/>
          <w:sz w:val="24"/>
          <w:szCs w:val="24"/>
        </w:rPr>
      </w:pPr>
    </w:p>
    <w:p w:rsidR="00A53E48" w:rsidRDefault="008F5A4F" w:rsidP="00510E0B">
      <w:pPr>
        <w:widowControl w:val="0"/>
        <w:numPr>
          <w:ilvl w:val="1"/>
          <w:numId w:val="8"/>
        </w:numPr>
        <w:tabs>
          <w:tab w:val="left" w:pos="794"/>
        </w:tabs>
        <w:suppressAutoHyphens/>
        <w:ind w:left="714" w:hanging="147"/>
        <w:rPr>
          <w:rFonts w:ascii="Palatino Linotype" w:hAnsi="Palatino Linotype"/>
          <w:b/>
          <w:bCs/>
          <w:iCs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8F5A4F" w:rsidRPr="005A5940" w:rsidRDefault="008F5A4F" w:rsidP="00F067EF">
      <w:pPr>
        <w:widowControl w:val="0"/>
        <w:tabs>
          <w:tab w:val="left" w:pos="794"/>
        </w:tabs>
        <w:suppressAutoHyphens/>
        <w:ind w:left="714"/>
        <w:rPr>
          <w:rFonts w:ascii="Palatino Linotype" w:hAnsi="Palatino Linotype"/>
          <w:b/>
          <w:bCs/>
          <w:iCs/>
          <w:sz w:val="24"/>
          <w:szCs w:val="24"/>
        </w:rPr>
      </w:pPr>
    </w:p>
    <w:p w:rsidR="00A53E48" w:rsidRDefault="008F5A4F" w:rsidP="00510E0B">
      <w:pPr>
        <w:numPr>
          <w:ilvl w:val="2"/>
          <w:numId w:val="8"/>
        </w:numPr>
        <w:tabs>
          <w:tab w:val="left" w:pos="1440"/>
          <w:tab w:val="right" w:pos="9214"/>
        </w:tabs>
        <w:ind w:left="1440"/>
        <w:jc w:val="right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Munkajogi alapismeretek</w:t>
      </w:r>
      <w:r w:rsidR="00F067EF" w:rsidRPr="005A5940">
        <w:rPr>
          <w:rFonts w:ascii="Palatino Linotype" w:hAnsi="Palatino Linotype"/>
          <w:b/>
          <w:sz w:val="24"/>
          <w:szCs w:val="24"/>
        </w:rPr>
        <w:tab/>
        <w:t xml:space="preserve"> </w:t>
      </w:r>
      <w:r w:rsidRPr="005A5940">
        <w:rPr>
          <w:rFonts w:ascii="Palatino Linotype" w:hAnsi="Palatino Linotype"/>
          <w:b/>
          <w:i/>
          <w:sz w:val="24"/>
          <w:szCs w:val="24"/>
        </w:rPr>
        <w:t>4 óra</w:t>
      </w:r>
    </w:p>
    <w:p w:rsidR="00A53E48" w:rsidRDefault="008F5A4F" w:rsidP="00E179C9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</w:t>
      </w:r>
      <w:r w:rsidR="00F067EF"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zerződés módosítás, szabadság),</w:t>
      </w: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kötelezettségei (megjelenés, rendelkezésre állás, munkavégzés, magatartási szabályok, együttműködés, tájékoztatás), munkavállaló felelőssége (vétkesen okozott kárért való felelősség, megőrzési felelősség, munkavállalói biztosíték</w:t>
      </w:r>
      <w:r w:rsidRPr="005A5940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</w:t>
      </w: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A53E48" w:rsidRDefault="008F5A4F" w:rsidP="00E179C9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A53E48" w:rsidRDefault="008F5A4F" w:rsidP="00E179C9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A53E48" w:rsidRDefault="008F5A4F" w:rsidP="00E179C9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Speciális jogviszonyok: egyszerűsített foglalkoztatás</w:t>
      </w:r>
      <w:proofErr w:type="gramStart"/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:  fajtái</w:t>
      </w:r>
      <w:proofErr w:type="gramEnd"/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:  atipikus munkavégzési formák az új munka törvénykönyve szerint (távmunka, bedolgozói munkaviszony, munkaerő-kölcsönzés, rugalmas munkaidőben történő foglalkoztatás, egyszerűsített foglalkoztatás (mezőgazdasági, turisztikai idénymunka és alkalmi munka), önfoglalkoztatás, őstermelői jogviszony, háztartási munka, iskolaszövetkezet keretében végzett diákmunka, önkéntes munka. </w:t>
      </w:r>
    </w:p>
    <w:p w:rsidR="008F5A4F" w:rsidRPr="005A5940" w:rsidRDefault="008F5A4F" w:rsidP="00E179C9">
      <w:pPr>
        <w:ind w:firstLine="540"/>
        <w:jc w:val="both"/>
        <w:rPr>
          <w:rFonts w:ascii="Palatino Linotype" w:hAnsi="Palatino Linotype"/>
          <w:sz w:val="24"/>
          <w:szCs w:val="24"/>
        </w:rPr>
      </w:pPr>
    </w:p>
    <w:p w:rsidR="00A53E48" w:rsidRDefault="00BB69E5" w:rsidP="00510E0B">
      <w:pPr>
        <w:numPr>
          <w:ilvl w:val="2"/>
          <w:numId w:val="8"/>
        </w:numPr>
        <w:tabs>
          <w:tab w:val="left" w:pos="1440"/>
          <w:tab w:val="right" w:pos="9214"/>
        </w:tabs>
        <w:ind w:left="144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="008F5A4F"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Munkaviszony létesítése</w:t>
      </w:r>
      <w:r w:rsidR="00F067EF"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F067EF"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F067EF" w:rsidRPr="005A5940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4 óra</w:t>
      </w:r>
      <w:r w:rsidR="008F5A4F"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Munkavállaláshoz szükséges iratok, munkaviszony megszűnésekor a munkáltató által kiadandó dokumentumok.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8F5A4F" w:rsidRPr="005A5940" w:rsidRDefault="008F5A4F" w:rsidP="00E179C9">
      <w:pPr>
        <w:ind w:left="708"/>
        <w:jc w:val="both"/>
        <w:rPr>
          <w:rFonts w:ascii="Palatino Linotype" w:hAnsi="Palatino Linotype"/>
          <w:sz w:val="24"/>
          <w:szCs w:val="24"/>
        </w:rPr>
      </w:pPr>
    </w:p>
    <w:p w:rsidR="00A53E48" w:rsidRDefault="008F5A4F" w:rsidP="00510E0B">
      <w:pPr>
        <w:numPr>
          <w:ilvl w:val="2"/>
          <w:numId w:val="8"/>
        </w:numPr>
        <w:tabs>
          <w:tab w:val="left" w:pos="1440"/>
          <w:tab w:val="right" w:pos="9214"/>
        </w:tabs>
        <w:ind w:left="1440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Álláskeresés</w:t>
      </w:r>
      <w:r w:rsidR="00F067EF"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F067EF"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F067EF" w:rsidRPr="005A5940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4 óra</w:t>
      </w:r>
      <w:r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</w:p>
    <w:p w:rsidR="00A53E48" w:rsidRDefault="008F5A4F" w:rsidP="00E179C9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Karrierlehetőségek feltérképezése: önismeret, reális célkitűzések, helyi munkaerőpiac ismerete, mobilitás szerepe, ké</w:t>
      </w:r>
      <w:r w:rsidR="00F067EF"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pzések szerepe, foglalkoztatási </w:t>
      </w: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támogatások ismerete.</w:t>
      </w:r>
    </w:p>
    <w:p w:rsidR="00A53E48" w:rsidRDefault="008F5A4F" w:rsidP="00E179C9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Europass</w:t>
      </w:r>
      <w:proofErr w:type="spellEnd"/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amerikai típusú, önéletrajzban szereplő email cím és fénykép megválasztása, motivációs levél felépítése.</w:t>
      </w:r>
    </w:p>
    <w:p w:rsidR="00A53E48" w:rsidRDefault="008F5A4F" w:rsidP="00E179C9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A53E48" w:rsidRDefault="008F5A4F" w:rsidP="00E179C9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proofErr w:type="spellStart"/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Munkaerőpiaci</w:t>
      </w:r>
      <w:proofErr w:type="spellEnd"/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technikák alkalmazása: Foglalkozási Információs Tanácsadó (FIT), Foglalkoztatási Információs Pontok (FIP), Nemzeti Pályaorientációs Portál (NPP). </w:t>
      </w:r>
    </w:p>
    <w:p w:rsidR="00A53E48" w:rsidRDefault="008F5A4F" w:rsidP="00E179C9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8F5A4F" w:rsidRPr="005A5940" w:rsidRDefault="008F5A4F" w:rsidP="00E179C9">
      <w:pPr>
        <w:ind w:left="720"/>
        <w:jc w:val="both"/>
        <w:rPr>
          <w:rFonts w:ascii="Palatino Linotype" w:hAnsi="Palatino Linotype"/>
          <w:sz w:val="24"/>
          <w:szCs w:val="24"/>
        </w:rPr>
      </w:pPr>
    </w:p>
    <w:p w:rsidR="00A53E48" w:rsidRDefault="008F5A4F" w:rsidP="00510E0B">
      <w:pPr>
        <w:numPr>
          <w:ilvl w:val="2"/>
          <w:numId w:val="8"/>
        </w:numPr>
        <w:tabs>
          <w:tab w:val="left" w:pos="1440"/>
          <w:tab w:val="right" w:pos="9214"/>
        </w:tabs>
        <w:ind w:left="1440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Munkanélküliség</w:t>
      </w:r>
      <w:r w:rsidR="00F067EF"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 xml:space="preserve"> </w:t>
      </w:r>
      <w:r w:rsidR="00F067EF" w:rsidRPr="005A5940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4 óra</w:t>
      </w:r>
      <w:r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munkanélküli (álláskereső) jogai, kötelezettségei és lehetőségei: álláskeresőként történő nyilvántartásba vétel; a munkaügyi szervezettel történő együttműködési kötelezettség fő</w:t>
      </w:r>
      <w:r w:rsidR="0068059B" w:rsidRPr="005A5940">
        <w:rPr>
          <w:rFonts w:ascii="Palatino Linotype" w:hAnsi="Palatino Linotype"/>
          <w:sz w:val="24"/>
          <w:szCs w:val="24"/>
        </w:rPr>
        <w:t xml:space="preserve">bb kritériumai; együttműködési </w:t>
      </w:r>
      <w:r w:rsidRPr="005A5940">
        <w:rPr>
          <w:rFonts w:ascii="Palatino Linotype" w:hAnsi="Palatino Linotype"/>
          <w:sz w:val="24"/>
          <w:szCs w:val="24"/>
        </w:rPr>
        <w:t>kötelezettség megszegésének szankciói; nyilvántartás szünetelése, nyilvántartásból való törlés; munkaügyi szervezet által nyújtott szolgáltatások, kiemelten a munkaközvetítés.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Álláskeresési ellátások („passzív eszközök”): álláskeresési járadék és nyugdíj előtti álláskeresési segély. Utazási költségtérítés. 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Foglalkoztatást helyettesítő támogatás. 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Közfoglalkoztatás: </w:t>
      </w:r>
      <w:proofErr w:type="spellStart"/>
      <w:r w:rsidRPr="005A5940">
        <w:rPr>
          <w:rFonts w:ascii="Palatino Linotype" w:hAnsi="Palatino Linotype"/>
          <w:sz w:val="24"/>
          <w:szCs w:val="24"/>
        </w:rPr>
        <w:t>közfoglalkoztatás</w:t>
      </w:r>
      <w:proofErr w:type="spellEnd"/>
      <w:r w:rsidRPr="005A5940">
        <w:rPr>
          <w:rFonts w:ascii="Palatino Linotype" w:hAnsi="Palatino Linotype"/>
          <w:sz w:val="24"/>
          <w:szCs w:val="24"/>
        </w:rPr>
        <w:t xml:space="preserve"> célja, közfoglalkozatás célcsoportja, közfoglalkozatás főbb szabályai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lastRenderedPageBreak/>
        <w:t xml:space="preserve">Munkaügyi szervezet: Nemzeti Foglalkoztatási Szervezet (NFSZ) felépítése, Nemzeti Munkaügyi Hivatal, munkaügyi központ, kirendeltség feladatai. 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8F5A4F" w:rsidRPr="005A5940" w:rsidRDefault="008F5A4F" w:rsidP="00E179C9">
      <w:pPr>
        <w:ind w:left="720"/>
        <w:jc w:val="both"/>
        <w:rPr>
          <w:rFonts w:ascii="Palatino Linotype" w:hAnsi="Palatino Linotype"/>
          <w:sz w:val="24"/>
          <w:szCs w:val="24"/>
        </w:rPr>
      </w:pPr>
    </w:p>
    <w:p w:rsidR="00A53E48" w:rsidRDefault="008F5A4F" w:rsidP="00510E0B">
      <w:pPr>
        <w:widowControl w:val="0"/>
        <w:numPr>
          <w:ilvl w:val="1"/>
          <w:numId w:val="8"/>
        </w:numPr>
        <w:tabs>
          <w:tab w:val="left" w:pos="794"/>
        </w:tabs>
        <w:suppressAutoHyphens/>
        <w:ind w:left="714" w:hanging="147"/>
        <w:jc w:val="both"/>
        <w:rPr>
          <w:rFonts w:ascii="Palatino Linotype" w:hAnsi="Palatino Linotype"/>
          <w:b/>
          <w:i/>
          <w:sz w:val="24"/>
          <w:szCs w:val="24"/>
        </w:rPr>
      </w:pPr>
      <w:r w:rsidRPr="005A594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5A59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A53E48" w:rsidRDefault="0011095B" w:rsidP="00E179C9">
      <w:pPr>
        <w:widowControl w:val="0"/>
        <w:suppressAutoHyphens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</w:t>
      </w:r>
    </w:p>
    <w:p w:rsidR="008F5A4F" w:rsidRPr="005A5940" w:rsidRDefault="008F5A4F" w:rsidP="00E179C9">
      <w:pPr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53E48" w:rsidRDefault="008F5A4F" w:rsidP="00510E0B">
      <w:pPr>
        <w:widowControl w:val="0"/>
        <w:numPr>
          <w:ilvl w:val="1"/>
          <w:numId w:val="8"/>
        </w:numPr>
        <w:tabs>
          <w:tab w:val="left" w:pos="794"/>
        </w:tabs>
        <w:suppressAutoHyphens/>
        <w:ind w:left="714" w:hanging="14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8F5A4F" w:rsidRPr="005A5940" w:rsidRDefault="008F5A4F" w:rsidP="00E179C9">
      <w:pPr>
        <w:widowControl w:val="0"/>
        <w:suppressAutoHyphens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53E48" w:rsidRDefault="00E179C9" w:rsidP="00510E0B">
      <w:pPr>
        <w:widowControl w:val="0"/>
        <w:numPr>
          <w:ilvl w:val="2"/>
          <w:numId w:val="8"/>
        </w:numPr>
        <w:tabs>
          <w:tab w:val="left" w:pos="1435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31CFF" w:rsidRPr="005A5940" w:rsidTr="006B4464">
        <w:trPr>
          <w:jc w:val="center"/>
        </w:trPr>
        <w:tc>
          <w:tcPr>
            <w:tcW w:w="994" w:type="dxa"/>
            <w:vMerge w:val="restart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31CFF" w:rsidRPr="005A5940" w:rsidTr="006B4464">
        <w:trPr>
          <w:jc w:val="center"/>
        </w:trPr>
        <w:tc>
          <w:tcPr>
            <w:tcW w:w="994" w:type="dxa"/>
            <w:vMerge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994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6E7FF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994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994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994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994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994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31CFF" w:rsidRDefault="00031CFF" w:rsidP="00031CFF">
      <w:pPr>
        <w:widowControl w:val="0"/>
        <w:tabs>
          <w:tab w:val="left" w:pos="1435"/>
        </w:tabs>
        <w:suppressAutoHyphens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031CFF" w:rsidRPr="005A5940" w:rsidRDefault="00031CFF" w:rsidP="00031CFF">
      <w:pPr>
        <w:widowControl w:val="0"/>
        <w:tabs>
          <w:tab w:val="left" w:pos="1435"/>
        </w:tabs>
        <w:suppressAutoHyphens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8F5A4F" w:rsidRPr="005A5940" w:rsidRDefault="008F5A4F" w:rsidP="008F5A4F">
      <w:pPr>
        <w:widowControl w:val="0"/>
        <w:suppressAutoHyphens/>
        <w:ind w:left="720"/>
        <w:rPr>
          <w:rFonts w:ascii="Palatino Linotype" w:hAnsi="Palatino Linotype"/>
          <w:b/>
          <w:bCs/>
          <w:i/>
          <w:sz w:val="24"/>
          <w:szCs w:val="24"/>
        </w:rPr>
      </w:pPr>
    </w:p>
    <w:p w:rsidR="00E179C9" w:rsidRDefault="00F067EF" w:rsidP="00E179C9">
      <w:pPr>
        <w:widowControl w:val="0"/>
        <w:tabs>
          <w:tab w:val="left" w:pos="1435"/>
        </w:tabs>
        <w:suppressAutoHyphens/>
        <w:ind w:left="1418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br w:type="page"/>
      </w:r>
      <w:r w:rsidR="00E179C9" w:rsidRPr="00E179C9">
        <w:rPr>
          <w:rFonts w:ascii="Palatino Linotype" w:hAnsi="Palatino Linotype"/>
          <w:b/>
          <w:bCs/>
          <w:sz w:val="24"/>
          <w:szCs w:val="24"/>
        </w:rPr>
        <w:lastRenderedPageBreak/>
        <w:t>8.5.2.</w:t>
      </w:r>
      <w:r w:rsidR="00E179C9">
        <w:rPr>
          <w:rFonts w:ascii="Palatino Linotype" w:hAnsi="Palatino Linotype"/>
          <w:b/>
          <w:bCs/>
          <w:i/>
          <w:sz w:val="24"/>
          <w:szCs w:val="24"/>
        </w:rPr>
        <w:tab/>
      </w:r>
      <w:r w:rsidR="00E179C9"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31CFF" w:rsidRPr="005A5940" w:rsidTr="006B446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31CFF" w:rsidRPr="005A5940" w:rsidTr="006B446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31CFF" w:rsidRPr="005A5940" w:rsidRDefault="00031CFF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31CFF" w:rsidRPr="005A5940" w:rsidRDefault="00031CFF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31CFF" w:rsidRPr="005A5940" w:rsidRDefault="00031CFF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31CFF" w:rsidRPr="005A5940" w:rsidRDefault="00031CFF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31CFF" w:rsidRPr="005A5940" w:rsidRDefault="00031CFF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828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828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828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828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828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828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828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828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828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828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8F5A4F" w:rsidRPr="005A5940" w:rsidRDefault="008F5A4F" w:rsidP="008F5A4F">
      <w:pPr>
        <w:ind w:left="1080"/>
        <w:jc w:val="both"/>
        <w:rPr>
          <w:rFonts w:ascii="Palatino Linotype" w:hAnsi="Palatino Linotype"/>
          <w:iCs/>
          <w:sz w:val="24"/>
          <w:szCs w:val="24"/>
        </w:rPr>
      </w:pPr>
    </w:p>
    <w:p w:rsidR="00A53E48" w:rsidRDefault="008F5A4F" w:rsidP="00510E0B">
      <w:pPr>
        <w:widowControl w:val="0"/>
        <w:numPr>
          <w:ilvl w:val="1"/>
          <w:numId w:val="9"/>
        </w:numPr>
        <w:tabs>
          <w:tab w:val="left" w:pos="794"/>
        </w:tabs>
        <w:suppressAutoHyphens/>
        <w:ind w:left="714" w:hanging="147"/>
        <w:rPr>
          <w:rFonts w:ascii="Palatino Linotype" w:hAnsi="Palatino Linotype"/>
          <w:b/>
          <w:bCs/>
          <w:sz w:val="24"/>
          <w:szCs w:val="24"/>
        </w:rPr>
      </w:pPr>
      <w:r w:rsidRPr="005A5940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A53E48" w:rsidRDefault="008F5A4F">
      <w:pPr>
        <w:widowControl w:val="0"/>
        <w:suppressAutoHyphens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értékeléssel.</w:t>
      </w: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5B5D45" w:rsidRPr="005B5D45" w:rsidRDefault="008F5A4F" w:rsidP="008F5A4F">
      <w:pPr>
        <w:jc w:val="center"/>
        <w:rPr>
          <w:rFonts w:ascii="Palatino Linotype" w:hAnsi="Palatino Linotype"/>
          <w:b/>
          <w:bCs/>
          <w:sz w:val="44"/>
          <w:szCs w:val="44"/>
        </w:rPr>
      </w:pPr>
      <w:r w:rsidRPr="005A5940">
        <w:rPr>
          <w:rFonts w:ascii="Palatino Linotype" w:hAnsi="Palatino Linotype"/>
          <w:b/>
          <w:bCs/>
          <w:sz w:val="40"/>
          <w:szCs w:val="40"/>
        </w:rPr>
        <w:br w:type="page"/>
      </w:r>
    </w:p>
    <w:p w:rsidR="005B5D45" w:rsidRPr="005B5D45" w:rsidRDefault="005B5D45" w:rsidP="008F5A4F">
      <w:pPr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5B5D45" w:rsidRPr="005B5D45" w:rsidRDefault="005B5D45" w:rsidP="008F5A4F">
      <w:pPr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5B5D45" w:rsidRPr="005B5D45" w:rsidRDefault="005B5D45" w:rsidP="008F5A4F">
      <w:pPr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5B5D45" w:rsidRPr="005B5D45" w:rsidRDefault="005B5D45" w:rsidP="008F5A4F">
      <w:pPr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8F5A4F" w:rsidRDefault="008F5A4F" w:rsidP="008F5A4F">
      <w:pPr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 xml:space="preserve">A </w:t>
      </w:r>
    </w:p>
    <w:p w:rsidR="005B5D45" w:rsidRPr="005A5940" w:rsidRDefault="005B5D45" w:rsidP="008F5A4F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11500-12 azonosító számú</w:t>
      </w:r>
    </w:p>
    <w:p w:rsidR="008F5A4F" w:rsidRPr="005A5940" w:rsidRDefault="008F5A4F" w:rsidP="008F5A4F">
      <w:pPr>
        <w:jc w:val="center"/>
        <w:rPr>
          <w:rFonts w:ascii="Palatino Linotype" w:hAnsi="Palatino Linotype"/>
          <w:sz w:val="44"/>
          <w:szCs w:val="44"/>
        </w:rPr>
      </w:pPr>
    </w:p>
    <w:p w:rsidR="008F5A4F" w:rsidRDefault="008F5A4F" w:rsidP="008F5A4F">
      <w:pPr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Munkahelyi egészség és biztonság</w:t>
      </w:r>
    </w:p>
    <w:p w:rsidR="005B5D45" w:rsidRPr="005A5940" w:rsidRDefault="005B5D45" w:rsidP="008F5A4F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A5940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8F5A4F" w:rsidRPr="005A5940" w:rsidRDefault="008F5A4F" w:rsidP="008F5A4F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A5940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5A5940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8F5A4F" w:rsidRPr="005A5940" w:rsidRDefault="008F5A4F" w:rsidP="008F5A4F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A5940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5A5940">
        <w:rPr>
          <w:rFonts w:ascii="Palatino Linotype" w:hAnsi="Palatino Linotype"/>
          <w:b/>
          <w:sz w:val="44"/>
          <w:szCs w:val="44"/>
        </w:rPr>
        <w:t>, témakörei</w:t>
      </w:r>
    </w:p>
    <w:p w:rsidR="008F5A4F" w:rsidRPr="005A5940" w:rsidRDefault="008F5A4F" w:rsidP="008F5A4F">
      <w:pPr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44"/>
          <w:szCs w:val="44"/>
        </w:rPr>
        <w:br w:type="page"/>
      </w:r>
    </w:p>
    <w:p w:rsidR="008F5A4F" w:rsidRPr="005A5940" w:rsidRDefault="008F5A4F" w:rsidP="008F5A4F">
      <w:pPr>
        <w:jc w:val="both"/>
        <w:rPr>
          <w:rFonts w:ascii="Palatino Linotype" w:hAnsi="Palatino Linotype"/>
          <w:b/>
          <w:sz w:val="48"/>
          <w:szCs w:val="44"/>
        </w:rPr>
      </w:pPr>
      <w:r w:rsidRPr="005A5940">
        <w:rPr>
          <w:rFonts w:ascii="Palatino Linotype" w:hAnsi="Palatino Linotype"/>
          <w:b/>
          <w:sz w:val="24"/>
        </w:rPr>
        <w:lastRenderedPageBreak/>
        <w:t>A 11500-12 azonosító számú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8F5A4F" w:rsidRPr="005A5940" w:rsidTr="00C544C6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179C9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br w:type="page"/>
            </w:r>
            <w:r w:rsidR="00E179C9">
              <w:rPr>
                <w:rFonts w:ascii="Palatino Linotype" w:hAnsi="Palatino Linotype" w:cs="Arial"/>
                <w:sz w:val="20"/>
                <w:szCs w:val="20"/>
              </w:rPr>
              <w:t>11500-12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</w:tr>
      <w:tr w:rsidR="008F5A4F" w:rsidRPr="005A5940" w:rsidTr="00C544C6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5A5940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5A5940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5A5940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5A5940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5A5940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5A5940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Munkavédelmi jogi ismeretek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8F5A4F" w:rsidRPr="005A5940" w:rsidTr="00C544C6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5A5940" w:rsidRDefault="008F5A4F" w:rsidP="005B5D45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5A5940" w:rsidTr="00C544C6">
        <w:trPr>
          <w:trHeight w:val="6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5A5940" w:rsidTr="00C544C6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5A5940" w:rsidTr="00C544C6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5A5940" w:rsidTr="00C544C6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8F5A4F" w:rsidRPr="005A5940" w:rsidTr="00C544C6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5A5940" w:rsidTr="00C544C6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5A5940" w:rsidTr="00C544C6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Munkavédelmi szakemberek és feladataik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E48" w:rsidRDefault="008F5A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8F5A4F" w:rsidRPr="005A5940" w:rsidTr="005B5D4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5A5940" w:rsidTr="005B5D45">
        <w:trPr>
          <w:trHeight w:val="300"/>
          <w:jc w:val="center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lastRenderedPageBreak/>
              <w:t>SZEMÉLYES KOMPETENCIÁK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5A5940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5A5940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BB69E5" w:rsidRPr="005B5D45" w:rsidRDefault="00BB69E5" w:rsidP="008F5A4F">
      <w:pPr>
        <w:jc w:val="center"/>
        <w:rPr>
          <w:rFonts w:ascii="Palatino Linotype" w:hAnsi="Palatino Linotype"/>
          <w:b/>
          <w:sz w:val="24"/>
          <w:szCs w:val="24"/>
        </w:rPr>
      </w:pPr>
    </w:p>
    <w:p w:rsidR="00E179C9" w:rsidRDefault="00E179C9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A53E48" w:rsidRDefault="008F5A4F" w:rsidP="00510E0B">
      <w:pPr>
        <w:widowControl w:val="0"/>
        <w:numPr>
          <w:ilvl w:val="0"/>
          <w:numId w:val="9"/>
        </w:numPr>
        <w:tabs>
          <w:tab w:val="left" w:pos="426"/>
          <w:tab w:val="right" w:pos="9214"/>
        </w:tabs>
        <w:suppressAutoHyphens/>
        <w:jc w:val="right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lastRenderedPageBreak/>
        <w:t xml:space="preserve">Munkahelyi egészség és biztonság tantárgy </w:t>
      </w:r>
      <w:r w:rsidR="001A6A16">
        <w:rPr>
          <w:rFonts w:ascii="Palatino Linotype" w:hAnsi="Palatino Linotype"/>
          <w:sz w:val="24"/>
          <w:szCs w:val="24"/>
        </w:rPr>
        <w:tab/>
      </w:r>
      <w:r w:rsidRPr="005A5940">
        <w:rPr>
          <w:rFonts w:ascii="Palatino Linotype" w:hAnsi="Palatino Linotype"/>
          <w:b/>
          <w:sz w:val="24"/>
          <w:szCs w:val="24"/>
        </w:rPr>
        <w:t>18</w:t>
      </w:r>
      <w:r w:rsidRPr="005A5940">
        <w:rPr>
          <w:rFonts w:ascii="Palatino Linotype" w:hAnsi="Palatino Linotype"/>
          <w:sz w:val="24"/>
          <w:szCs w:val="24"/>
        </w:rPr>
        <w:t xml:space="preserve"> </w:t>
      </w:r>
      <w:r w:rsidR="00D73F9D">
        <w:rPr>
          <w:rFonts w:ascii="Palatino Linotype" w:hAnsi="Palatino Linotype"/>
          <w:b/>
          <w:sz w:val="24"/>
          <w:szCs w:val="24"/>
        </w:rPr>
        <w:t>óra</w:t>
      </w:r>
    </w:p>
    <w:p w:rsidR="008F5A4F" w:rsidRPr="001A6A16" w:rsidRDefault="001A6A16" w:rsidP="001A6A16">
      <w:pPr>
        <w:tabs>
          <w:tab w:val="right" w:pos="9214"/>
        </w:tabs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ab/>
      </w:r>
    </w:p>
    <w:p w:rsidR="00A53E48" w:rsidRDefault="009D7BDE" w:rsidP="00510E0B">
      <w:pPr>
        <w:numPr>
          <w:ilvl w:val="1"/>
          <w:numId w:val="9"/>
        </w:numPr>
        <w:ind w:left="788" w:hanging="221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8F5A4F" w:rsidRPr="005A5940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F5A4F" w:rsidRPr="005A5940" w:rsidRDefault="008F5A4F" w:rsidP="001419B3">
      <w:pPr>
        <w:ind w:left="567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A53E48" w:rsidRDefault="008F5A4F">
      <w:pPr>
        <w:ind w:left="567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Nincsen előtanulmányi követelmény.</w:t>
      </w:r>
    </w:p>
    <w:p w:rsidR="008F5A4F" w:rsidRPr="005A5940" w:rsidRDefault="008F5A4F" w:rsidP="0068059B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A53E48" w:rsidRDefault="008F5A4F" w:rsidP="00510E0B">
      <w:pPr>
        <w:numPr>
          <w:ilvl w:val="1"/>
          <w:numId w:val="9"/>
        </w:numPr>
        <w:ind w:left="788" w:hanging="221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sz w:val="24"/>
          <w:szCs w:val="24"/>
        </w:rPr>
        <w:t xml:space="preserve">Kapcsolódó közismereti, szakmai tartalmak </w:t>
      </w:r>
    </w:p>
    <w:p w:rsidR="00A53E48" w:rsidRDefault="00A53E48" w:rsidP="00510E0B">
      <w:pPr>
        <w:numPr>
          <w:ilvl w:val="0"/>
          <w:numId w:val="5"/>
        </w:numPr>
        <w:ind w:hanging="502"/>
        <w:jc w:val="both"/>
        <w:rPr>
          <w:rFonts w:ascii="Palatino Linotype" w:hAnsi="Palatino Linotype"/>
          <w:b/>
          <w:sz w:val="24"/>
          <w:szCs w:val="24"/>
        </w:rPr>
      </w:pPr>
    </w:p>
    <w:p w:rsidR="008F5A4F" w:rsidRPr="005A5940" w:rsidRDefault="008F5A4F" w:rsidP="0068059B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A53E48" w:rsidRDefault="008F5A4F" w:rsidP="00510E0B">
      <w:pPr>
        <w:numPr>
          <w:ilvl w:val="1"/>
          <w:numId w:val="9"/>
        </w:numPr>
        <w:ind w:left="788" w:hanging="221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8F5A4F" w:rsidRPr="005A5940" w:rsidRDefault="008F5A4F" w:rsidP="0068059B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A53E48" w:rsidRDefault="008F5A4F" w:rsidP="00510E0B">
      <w:pPr>
        <w:numPr>
          <w:ilvl w:val="2"/>
          <w:numId w:val="9"/>
        </w:numPr>
        <w:tabs>
          <w:tab w:val="left" w:pos="1440"/>
          <w:tab w:val="right" w:pos="9214"/>
        </w:tabs>
        <w:ind w:left="1440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Munkavédelmi alapismeretek</w:t>
      </w:r>
      <w:r w:rsidR="009D7BDE"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9D7BDE" w:rsidRPr="005A5940">
        <w:rPr>
          <w:rFonts w:ascii="Palatino Linotype" w:hAnsi="Palatino Linotype"/>
          <w:b/>
          <w:sz w:val="24"/>
          <w:szCs w:val="24"/>
        </w:rPr>
        <w:tab/>
      </w:r>
      <w:r w:rsidRPr="005A5940">
        <w:rPr>
          <w:rFonts w:ascii="Palatino Linotype" w:hAnsi="Palatino Linotype"/>
          <w:b/>
          <w:i/>
          <w:sz w:val="24"/>
          <w:szCs w:val="24"/>
        </w:rPr>
        <w:t>4 óra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munkahelyi egészség és biztonság jelentősége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munkakörnyezet és a munkavégzés hatása a munkát végző ember egészségére és testi épségére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munkavál</w:t>
      </w:r>
      <w:r w:rsidR="00C31CDB" w:rsidRPr="005A5940">
        <w:rPr>
          <w:rFonts w:ascii="Palatino Linotype" w:hAnsi="Palatino Linotype"/>
          <w:sz w:val="24"/>
          <w:szCs w:val="24"/>
        </w:rPr>
        <w:t>lal</w:t>
      </w:r>
      <w:r w:rsidRPr="005A5940">
        <w:rPr>
          <w:rFonts w:ascii="Palatino Linotype" w:hAnsi="Palatino Linotype"/>
          <w:sz w:val="24"/>
          <w:szCs w:val="24"/>
        </w:rPr>
        <w:t xml:space="preserve">ók egészségét és biztonságát veszélyeztető kockázatok, a munkakörülmények hatásai, a </w:t>
      </w:r>
      <w:r w:rsidRPr="005A5940">
        <w:rPr>
          <w:rFonts w:ascii="Palatino Linotype" w:hAnsi="Palatino Linotype"/>
          <w:bCs/>
          <w:sz w:val="24"/>
          <w:szCs w:val="24"/>
        </w:rPr>
        <w:t>munkavégzésből eredő megterhelések, munkakörnyezet kóroki tényezők.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megelőzés fontossága és lehetőségei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A munkavállalók egészségének, munkavégző képességének megóvása és a munkakörülmények humanizálása érdekében szükséges előírások jelentősége a munkabalesetek és a foglalkozással összefüggő megbetegedések megelőzésének érdekében. </w:t>
      </w:r>
      <w:r w:rsidR="00C31CDB" w:rsidRPr="005A5940">
        <w:rPr>
          <w:rFonts w:ascii="Palatino Linotype" w:hAnsi="Palatino Linotype"/>
          <w:sz w:val="24"/>
          <w:szCs w:val="24"/>
        </w:rPr>
        <w:t>A mű</w:t>
      </w:r>
      <w:r w:rsidRPr="005A5940">
        <w:rPr>
          <w:rFonts w:ascii="Palatino Linotype" w:hAnsi="Palatino Linotype"/>
          <w:sz w:val="24"/>
          <w:szCs w:val="24"/>
        </w:rPr>
        <w:t>szaki megelőzés, zárt technológia, a biztonsági berendezések, egyéni védőeszközök és szervezési intézkedések fogalma, fajtái, és rendeltetésük.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Munkavédelem, mint </w:t>
      </w:r>
      <w:r w:rsidR="009D7BDE" w:rsidRPr="005A5940">
        <w:rPr>
          <w:rFonts w:ascii="Palatino Linotype" w:hAnsi="Palatino Linotype"/>
          <w:sz w:val="24"/>
          <w:szCs w:val="24"/>
        </w:rPr>
        <w:t xml:space="preserve">komplex fogalom (munkabiztonság </w:t>
      </w:r>
      <w:r w:rsidRPr="005A5940">
        <w:rPr>
          <w:rFonts w:ascii="Palatino Linotype" w:hAnsi="Palatino Linotype"/>
          <w:sz w:val="24"/>
          <w:szCs w:val="24"/>
        </w:rPr>
        <w:t>munkaegészségügy)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Veszélyes és ártalmas termelési tényezők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munkavédelem fogalomrendszere, források</w:t>
      </w:r>
    </w:p>
    <w:p w:rsidR="00A53E48" w:rsidRDefault="008F5A4F" w:rsidP="00E179C9">
      <w:pPr>
        <w:autoSpaceDE w:val="0"/>
        <w:autoSpaceDN w:val="0"/>
        <w:adjustRightInd w:val="0"/>
        <w:ind w:left="709" w:firstLine="3"/>
        <w:jc w:val="both"/>
        <w:rPr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munkavédelemről szóló 1993. évi XCIII törvény fogalom</w:t>
      </w:r>
      <w:r w:rsidR="00C31CDB" w:rsidRPr="005A5940">
        <w:rPr>
          <w:rFonts w:ascii="Palatino Linotype" w:hAnsi="Palatino Linotype"/>
          <w:sz w:val="24"/>
          <w:szCs w:val="24"/>
        </w:rPr>
        <w:t>-</w:t>
      </w:r>
      <w:r w:rsidRPr="005A5940">
        <w:rPr>
          <w:rFonts w:ascii="Palatino Linotype" w:hAnsi="Palatino Linotype"/>
          <w:sz w:val="24"/>
          <w:szCs w:val="24"/>
        </w:rPr>
        <w:t>meghatározásai.</w:t>
      </w:r>
    </w:p>
    <w:p w:rsidR="008F5A4F" w:rsidRPr="005A5940" w:rsidRDefault="008F5A4F" w:rsidP="00E179C9">
      <w:pPr>
        <w:ind w:firstLine="540"/>
        <w:jc w:val="both"/>
        <w:rPr>
          <w:rFonts w:ascii="Palatino Linotype" w:hAnsi="Palatino Linotype"/>
          <w:sz w:val="24"/>
          <w:szCs w:val="24"/>
        </w:rPr>
      </w:pPr>
    </w:p>
    <w:p w:rsidR="00A53E48" w:rsidRDefault="008F5A4F" w:rsidP="00510E0B">
      <w:pPr>
        <w:numPr>
          <w:ilvl w:val="2"/>
          <w:numId w:val="9"/>
        </w:numPr>
        <w:tabs>
          <w:tab w:val="left" w:pos="1440"/>
          <w:tab w:val="right" w:pos="9214"/>
        </w:tabs>
        <w:ind w:left="1440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Munkahelyek kialakítása</w:t>
      </w:r>
      <w:r w:rsidR="009D7BDE"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9D7BDE" w:rsidRPr="005A5940">
        <w:rPr>
          <w:rFonts w:ascii="Palatino Linotype" w:hAnsi="Palatino Linotype"/>
          <w:b/>
          <w:sz w:val="24"/>
          <w:szCs w:val="24"/>
        </w:rPr>
        <w:tab/>
      </w:r>
      <w:r w:rsidR="009D7BDE" w:rsidRPr="005A5940">
        <w:rPr>
          <w:rFonts w:ascii="Palatino Linotype" w:hAnsi="Palatino Linotype"/>
          <w:b/>
          <w:i/>
          <w:sz w:val="24"/>
          <w:szCs w:val="24"/>
        </w:rPr>
        <w:t>4 óra</w:t>
      </w:r>
      <w:r w:rsidRPr="005A5940">
        <w:rPr>
          <w:rFonts w:ascii="Palatino Linotype" w:hAnsi="Palatino Linotype"/>
          <w:b/>
          <w:sz w:val="24"/>
          <w:szCs w:val="24"/>
        </w:rPr>
        <w:tab/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Munkahelyek kialakításának általános szabályai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létesítés általános követelményei, a hatásos védelem módjai, prioritások.</w:t>
      </w:r>
    </w:p>
    <w:p w:rsidR="00A53E48" w:rsidRDefault="00A53E48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Szociális létesítmények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lastRenderedPageBreak/>
        <w:t xml:space="preserve">Öltözőhelyiségek, pihenőhelyek, tisztálkodó- és mellékhelyiségek biztosítása, megfelelősége. </w:t>
      </w:r>
    </w:p>
    <w:p w:rsidR="00A53E48" w:rsidRDefault="00A53E48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Közlekedési útvonalak, menekülési utak, jelölések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bCs/>
          <w:iCs/>
          <w:sz w:val="24"/>
          <w:szCs w:val="24"/>
        </w:rPr>
      </w:pPr>
      <w:r w:rsidRPr="005A5940">
        <w:rPr>
          <w:rFonts w:ascii="Palatino Linotype" w:hAnsi="Palatino Linotype"/>
          <w:bCs/>
          <w:iCs/>
          <w:sz w:val="24"/>
          <w:szCs w:val="24"/>
        </w:rPr>
        <w:t xml:space="preserve">Közlekedési útvonalak, </w:t>
      </w:r>
      <w:r w:rsidR="0068059B" w:rsidRPr="005A5940">
        <w:rPr>
          <w:rFonts w:ascii="Palatino Linotype" w:hAnsi="Palatino Linotype"/>
          <w:bCs/>
          <w:iCs/>
          <w:sz w:val="24"/>
          <w:szCs w:val="24"/>
        </w:rPr>
        <w:t>menekülési utak,</w:t>
      </w:r>
      <w:r w:rsidRPr="005A5940">
        <w:rPr>
          <w:rFonts w:ascii="Palatino Linotype" w:hAnsi="Palatino Linotype"/>
          <w:bCs/>
          <w:iCs/>
          <w:sz w:val="24"/>
          <w:szCs w:val="24"/>
        </w:rPr>
        <w:t xml:space="preserve"> helyiségek padlózata, ajtók és kapuk, lépcsők, veszélyes területek, akadálymentes közlekedés, jelölések.</w:t>
      </w:r>
    </w:p>
    <w:p w:rsidR="00A53E48" w:rsidRDefault="00A53E48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Alapvető feladatok a tűzmegelőzés érdekében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Tűzmegelőzés, tervezés, létesítés, üzemeltetés, karbantartás, javítás és felülvizsgálat. </w:t>
      </w:r>
      <w:r w:rsidRPr="005A5940">
        <w:rPr>
          <w:rFonts w:ascii="Palatino Linotype" w:hAnsi="Palatino Linotype"/>
          <w:bCs/>
          <w:sz w:val="24"/>
          <w:szCs w:val="24"/>
        </w:rPr>
        <w:t xml:space="preserve">Tűzoltó készülékek, tűzoltó technika, beépített tűzjelző berendezés vagy tűzoltó berendezések. Tűzjelzés adása, fogadása, tűzjelző vagy tűzoltó központok, valamint távfelügyelet. 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5A5940">
        <w:rPr>
          <w:rFonts w:ascii="Palatino Linotype" w:hAnsi="Palatino Linotype"/>
          <w:bCs/>
          <w:sz w:val="24"/>
          <w:szCs w:val="24"/>
        </w:rPr>
        <w:t>Termékfelelősség, forgalomba hozatal kritériumai.</w:t>
      </w:r>
    </w:p>
    <w:p w:rsidR="00A53E48" w:rsidRDefault="00A53E48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Anyagmozgatás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Anyagmozgatás a munkahelyeken. Kézi és gépi anyagmozgatás fajtái. A kézi anyagmozgatás szabályai, hátsérülések megelőzése</w:t>
      </w:r>
    </w:p>
    <w:p w:rsidR="00A53E48" w:rsidRDefault="008F5A4F" w:rsidP="00E179C9">
      <w:pPr>
        <w:tabs>
          <w:tab w:val="left" w:pos="6210"/>
        </w:tabs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ab/>
      </w:r>
      <w:r w:rsidRPr="005A5940">
        <w:rPr>
          <w:rFonts w:ascii="Palatino Linotype" w:hAnsi="Palatino Linotype"/>
          <w:sz w:val="24"/>
          <w:szCs w:val="24"/>
        </w:rPr>
        <w:tab/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Raktározás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Áruk fajtái, raktározás típusai</w:t>
      </w:r>
    </w:p>
    <w:p w:rsidR="00A53E48" w:rsidRDefault="00A53E48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Munkahelyi rend és hulladékkezelés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Jelzések, feliratok, biztonsági szín-és alakjelek. Hulladékgazdálkodás, környezetvédelem célja, eszközei.</w:t>
      </w:r>
    </w:p>
    <w:p w:rsidR="008F5A4F" w:rsidRPr="005A5940" w:rsidRDefault="008F5A4F" w:rsidP="00E179C9">
      <w:pPr>
        <w:ind w:firstLine="540"/>
        <w:jc w:val="both"/>
        <w:rPr>
          <w:rFonts w:ascii="Palatino Linotype" w:hAnsi="Palatino Linotype"/>
          <w:sz w:val="24"/>
          <w:szCs w:val="24"/>
        </w:rPr>
      </w:pPr>
    </w:p>
    <w:p w:rsidR="00A53E48" w:rsidRDefault="008F5A4F" w:rsidP="00510E0B">
      <w:pPr>
        <w:numPr>
          <w:ilvl w:val="2"/>
          <w:numId w:val="9"/>
        </w:numPr>
        <w:tabs>
          <w:tab w:val="left" w:pos="1440"/>
          <w:tab w:val="right" w:pos="9214"/>
        </w:tabs>
        <w:ind w:left="1440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Munkavégzés személyi feltételei</w:t>
      </w:r>
      <w:r w:rsidR="009D7BDE"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9D7BDE" w:rsidRPr="005A5940">
        <w:rPr>
          <w:rFonts w:ascii="Palatino Linotype" w:hAnsi="Palatino Linotype"/>
          <w:b/>
          <w:sz w:val="24"/>
          <w:szCs w:val="24"/>
        </w:rPr>
        <w:tab/>
      </w:r>
      <w:r w:rsidR="009D7BDE" w:rsidRPr="005A5940">
        <w:rPr>
          <w:rFonts w:ascii="Palatino Linotype" w:hAnsi="Palatino Linotype"/>
          <w:b/>
          <w:i/>
          <w:sz w:val="24"/>
          <w:szCs w:val="24"/>
        </w:rPr>
        <w:t>2 óra</w:t>
      </w:r>
      <w:r w:rsidRPr="005A5940">
        <w:rPr>
          <w:rFonts w:ascii="Palatino Linotype" w:hAnsi="Palatino Linotype"/>
          <w:b/>
          <w:sz w:val="24"/>
          <w:szCs w:val="24"/>
        </w:rPr>
        <w:tab/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munkavégzés személyi feltételei: jogszerű foglalkoztatás, munkaköri alkalmasság orvosi vizsgálata, foglalkoztatási tilalmak, szakmai ismeretek, munkavédelmi ismeretek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munkavégzés alapvető szervezési feltételei: egyedül végzett munka tilalma, irányítás szükségessége. Egyéni védőeszközök juttatásának szabályai.</w:t>
      </w:r>
    </w:p>
    <w:p w:rsidR="008F5A4F" w:rsidRPr="005A5940" w:rsidRDefault="008F5A4F" w:rsidP="00E179C9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A53E48" w:rsidRDefault="008F5A4F" w:rsidP="00510E0B">
      <w:pPr>
        <w:numPr>
          <w:ilvl w:val="2"/>
          <w:numId w:val="9"/>
        </w:numPr>
        <w:tabs>
          <w:tab w:val="left" w:pos="1440"/>
          <w:tab w:val="right" w:pos="9214"/>
        </w:tabs>
        <w:ind w:left="1440"/>
        <w:jc w:val="both"/>
        <w:rPr>
          <w:rFonts w:ascii="Palatino Linotype" w:hAnsi="Palatino Linotype"/>
          <w:sz w:val="24"/>
          <w:szCs w:val="24"/>
        </w:rPr>
      </w:pPr>
      <w:bookmarkStart w:id="1" w:name="OLE_LINK1"/>
      <w:r w:rsidRPr="005A5940">
        <w:rPr>
          <w:rFonts w:ascii="Palatino Linotype" w:hAnsi="Palatino Linotype"/>
          <w:b/>
          <w:sz w:val="24"/>
          <w:szCs w:val="24"/>
        </w:rPr>
        <w:t>Munkaeszközök biztonsága</w:t>
      </w:r>
      <w:bookmarkEnd w:id="1"/>
      <w:r w:rsidR="009D7BDE"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9D7BDE" w:rsidRPr="005A5940">
        <w:rPr>
          <w:rFonts w:ascii="Palatino Linotype" w:hAnsi="Palatino Linotype"/>
          <w:b/>
          <w:sz w:val="24"/>
          <w:szCs w:val="24"/>
        </w:rPr>
        <w:tab/>
      </w:r>
      <w:r w:rsidR="009D7BDE" w:rsidRPr="005A5940">
        <w:rPr>
          <w:rFonts w:ascii="Palatino Linotype" w:hAnsi="Palatino Linotype"/>
          <w:b/>
          <w:i/>
          <w:sz w:val="24"/>
          <w:szCs w:val="24"/>
        </w:rPr>
        <w:t>2 óra</w:t>
      </w:r>
      <w:r w:rsidRPr="005A5940">
        <w:rPr>
          <w:rFonts w:ascii="Palatino Linotype" w:hAnsi="Palatino Linotype"/>
          <w:b/>
          <w:sz w:val="24"/>
          <w:szCs w:val="24"/>
        </w:rPr>
        <w:tab/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Munkaeszközök halmazai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Szerszám, készülék, gép, berendezés fogalom</w:t>
      </w:r>
      <w:r w:rsidR="00C31CDB" w:rsidRPr="005A5940">
        <w:rPr>
          <w:rFonts w:ascii="Palatino Linotype" w:hAnsi="Palatino Linotype"/>
          <w:sz w:val="24"/>
          <w:szCs w:val="24"/>
        </w:rPr>
        <w:t xml:space="preserve"> </w:t>
      </w:r>
      <w:r w:rsidRPr="005A5940">
        <w:rPr>
          <w:rFonts w:ascii="Palatino Linotype" w:hAnsi="Palatino Linotype"/>
          <w:sz w:val="24"/>
          <w:szCs w:val="24"/>
        </w:rPr>
        <w:t>meghatározása.</w:t>
      </w:r>
    </w:p>
    <w:p w:rsidR="00A53E48" w:rsidRDefault="00A53E48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Munkaeszközök dokumentációi</w:t>
      </w:r>
    </w:p>
    <w:p w:rsidR="00A53E48" w:rsidRDefault="008F5A4F" w:rsidP="00E179C9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Munkaeszköz üzembe helyezésének, használatba vételének dokumentációs követelményei és a munkaeszközre (mint termékre) meghatározott EK-megfelelőségi nyilatkozat, valamint a megfelelőséget tanúsító egyéb dokumentumok.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Munkaeszközök veszélyessége, eljárások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lastRenderedPageBreak/>
        <w:t>Biztonságtechnika alapelvei, veszélyforrások típusai, megbízhatóság, meghibásodás, biztonság. A biztonságtechnika jellemzői, kialakítás követelményei. Veszélyes munkaeszközök, üzembe</w:t>
      </w:r>
      <w:r w:rsidR="00C31CDB" w:rsidRPr="005A5940">
        <w:rPr>
          <w:rFonts w:ascii="Palatino Linotype" w:hAnsi="Palatino Linotype"/>
          <w:sz w:val="24"/>
          <w:szCs w:val="24"/>
        </w:rPr>
        <w:t xml:space="preserve"> </w:t>
      </w:r>
      <w:r w:rsidRPr="005A5940">
        <w:rPr>
          <w:rFonts w:ascii="Palatino Linotype" w:hAnsi="Palatino Linotype"/>
          <w:sz w:val="24"/>
          <w:szCs w:val="24"/>
        </w:rPr>
        <w:t>helyezési eljárás.</w:t>
      </w:r>
    </w:p>
    <w:p w:rsidR="00A53E48" w:rsidRDefault="00A53E48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Munkaeszközök üzemeltetésének, használatának feltételei</w:t>
      </w:r>
    </w:p>
    <w:p w:rsidR="00A53E48" w:rsidRDefault="008F5A4F" w:rsidP="00E179C9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Feltétlenül és</w:t>
      </w:r>
      <w:r w:rsidR="00C31CDB" w:rsidRPr="005A5940">
        <w:rPr>
          <w:rFonts w:ascii="Palatino Linotype" w:hAnsi="Palatino Linotype"/>
          <w:sz w:val="24"/>
          <w:szCs w:val="24"/>
        </w:rPr>
        <w:t xml:space="preserve"> feltételesen ható biztonságtec</w:t>
      </w:r>
      <w:r w:rsidRPr="005A5940">
        <w:rPr>
          <w:rFonts w:ascii="Palatino Linotype" w:hAnsi="Palatino Linotype"/>
          <w:sz w:val="24"/>
          <w:szCs w:val="24"/>
        </w:rPr>
        <w:t>hnika, konst</w:t>
      </w:r>
      <w:r w:rsidR="00C31CDB" w:rsidRPr="005A5940">
        <w:rPr>
          <w:rFonts w:ascii="Palatino Linotype" w:hAnsi="Palatino Linotype"/>
          <w:sz w:val="24"/>
          <w:szCs w:val="24"/>
        </w:rPr>
        <w:t>r</w:t>
      </w:r>
      <w:r w:rsidRPr="005A5940">
        <w:rPr>
          <w:rFonts w:ascii="Palatino Linotype" w:hAnsi="Palatino Linotype"/>
          <w:sz w:val="24"/>
          <w:szCs w:val="24"/>
        </w:rPr>
        <w:t>ukciós, üzemviteli és emberi tényezők szerepe. Általános üzemeltetési követelmények.</w:t>
      </w:r>
      <w:r w:rsidRPr="005A5940">
        <w:rPr>
          <w:rFonts w:ascii="Palatino Linotype" w:hAnsi="Palatino Linotype" w:cs="Times-Roman"/>
          <w:sz w:val="24"/>
          <w:szCs w:val="24"/>
        </w:rPr>
        <w:t xml:space="preserve"> Kezel</w:t>
      </w:r>
      <w:r w:rsidRPr="005A5940">
        <w:rPr>
          <w:rFonts w:ascii="Palatino Linotype" w:hAnsi="Palatino Linotype" w:cs="TTE12B7180t00"/>
          <w:sz w:val="24"/>
          <w:szCs w:val="24"/>
        </w:rPr>
        <w:t>ő</w:t>
      </w:r>
      <w:r w:rsidRPr="005A5940">
        <w:rPr>
          <w:rFonts w:ascii="Palatino Linotype" w:hAnsi="Palatino Linotype" w:cs="Times-Roman"/>
          <w:sz w:val="24"/>
          <w:szCs w:val="24"/>
        </w:rPr>
        <w:t>elemek, véd</w:t>
      </w:r>
      <w:r w:rsidRPr="005A5940">
        <w:rPr>
          <w:rFonts w:ascii="Palatino Linotype" w:hAnsi="Palatino Linotype" w:cs="TTE12B7180t00"/>
          <w:sz w:val="24"/>
          <w:szCs w:val="24"/>
        </w:rPr>
        <w:t>ő</w:t>
      </w:r>
      <w:r w:rsidRPr="005A5940">
        <w:rPr>
          <w:rFonts w:ascii="Palatino Linotype" w:hAnsi="Palatino Linotype" w:cs="Times-Roman"/>
          <w:sz w:val="24"/>
          <w:szCs w:val="24"/>
        </w:rPr>
        <w:t>berendezések kialakítása, a biztonságos m</w:t>
      </w:r>
      <w:r w:rsidRPr="005A5940">
        <w:rPr>
          <w:rFonts w:ascii="Palatino Linotype" w:hAnsi="Palatino Linotype" w:cs="TTE12B7180t00"/>
          <w:sz w:val="24"/>
          <w:szCs w:val="24"/>
        </w:rPr>
        <w:t>ű</w:t>
      </w:r>
      <w:r w:rsidRPr="005A5940">
        <w:rPr>
          <w:rFonts w:ascii="Palatino Linotype" w:hAnsi="Palatino Linotype" w:cs="Times-Roman"/>
          <w:sz w:val="24"/>
          <w:szCs w:val="24"/>
        </w:rPr>
        <w:t>ködés ellen</w:t>
      </w:r>
      <w:r w:rsidRPr="005A5940">
        <w:rPr>
          <w:rFonts w:ascii="Palatino Linotype" w:hAnsi="Palatino Linotype" w:cs="TTE12B7180t00"/>
          <w:sz w:val="24"/>
          <w:szCs w:val="24"/>
        </w:rPr>
        <w:t>ő</w:t>
      </w:r>
      <w:r w:rsidRPr="005A5940">
        <w:rPr>
          <w:rFonts w:ascii="Palatino Linotype" w:hAnsi="Palatino Linotype" w:cs="Times-Roman"/>
          <w:sz w:val="24"/>
          <w:szCs w:val="24"/>
        </w:rPr>
        <w:t>rzése, ergonómiai követelmények.</w:t>
      </w:r>
    </w:p>
    <w:p w:rsidR="008F5A4F" w:rsidRPr="005A5940" w:rsidRDefault="008F5A4F" w:rsidP="00E179C9">
      <w:pPr>
        <w:ind w:left="900" w:hanging="360"/>
        <w:jc w:val="both"/>
        <w:rPr>
          <w:rFonts w:ascii="Palatino Linotype" w:hAnsi="Palatino Linotype"/>
          <w:b/>
          <w:sz w:val="24"/>
          <w:szCs w:val="24"/>
        </w:rPr>
      </w:pPr>
    </w:p>
    <w:p w:rsidR="00A53E48" w:rsidRDefault="008F5A4F" w:rsidP="00510E0B">
      <w:pPr>
        <w:numPr>
          <w:ilvl w:val="2"/>
          <w:numId w:val="9"/>
        </w:numPr>
        <w:tabs>
          <w:tab w:val="left" w:pos="1440"/>
          <w:tab w:val="right" w:pos="9214"/>
        </w:tabs>
        <w:ind w:left="1440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Munkakörnyezeti hatások</w:t>
      </w:r>
      <w:r w:rsidR="009D7BDE"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9D7BDE" w:rsidRPr="005A5940">
        <w:rPr>
          <w:rFonts w:ascii="Palatino Linotype" w:hAnsi="Palatino Linotype"/>
          <w:b/>
          <w:sz w:val="24"/>
          <w:szCs w:val="24"/>
        </w:rPr>
        <w:tab/>
      </w:r>
      <w:r w:rsidR="009D7BDE" w:rsidRPr="005A5940">
        <w:rPr>
          <w:rFonts w:ascii="Palatino Linotype" w:hAnsi="Palatino Linotype"/>
          <w:b/>
          <w:i/>
          <w:sz w:val="24"/>
          <w:szCs w:val="24"/>
        </w:rPr>
        <w:t>2 óra</w:t>
      </w:r>
      <w:r w:rsidRPr="005A5940">
        <w:rPr>
          <w:rFonts w:ascii="Palatino Linotype" w:hAnsi="Palatino Linotype"/>
          <w:b/>
          <w:sz w:val="24"/>
          <w:szCs w:val="24"/>
        </w:rPr>
        <w:tab/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Veszélyforrások, veszélyek a munkahelyeken (pl. zaj, rezgés, veszélyes anyagok és keverékek, stressz)</w:t>
      </w:r>
    </w:p>
    <w:p w:rsidR="00A53E48" w:rsidRDefault="008F5A4F" w:rsidP="00E179C9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Fizikai, biológiai és kémiai hatások a dolgozókra, főbb veszélyforrások valamint a veszélyforrások felismerésének módszerei és a védekezés a lehetőségei. </w:t>
      </w:r>
    </w:p>
    <w:p w:rsidR="00A53E48" w:rsidRDefault="008F5A4F" w:rsidP="00E179C9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stressz, munkahelyi stressz fogalma és az ellene való védekezés jelentősége a munkahelyen.</w:t>
      </w:r>
    </w:p>
    <w:p w:rsidR="008F5A4F" w:rsidRPr="005A5940" w:rsidRDefault="008F5A4F" w:rsidP="00E179C9">
      <w:pPr>
        <w:autoSpaceDE w:val="0"/>
        <w:autoSpaceDN w:val="0"/>
        <w:adjustRightInd w:val="0"/>
        <w:ind w:left="900"/>
        <w:jc w:val="both"/>
        <w:rPr>
          <w:rFonts w:ascii="Palatino Linotype" w:hAnsi="Palatino Linotype"/>
          <w:sz w:val="24"/>
          <w:szCs w:val="24"/>
        </w:rPr>
      </w:pP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kockázat fogalma, felmérése és kezelése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8F5A4F" w:rsidRPr="005A5940" w:rsidRDefault="008F5A4F" w:rsidP="00E179C9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A53E48" w:rsidRDefault="008F5A4F" w:rsidP="00510E0B">
      <w:pPr>
        <w:numPr>
          <w:ilvl w:val="2"/>
          <w:numId w:val="9"/>
        </w:numPr>
        <w:tabs>
          <w:tab w:val="left" w:pos="1440"/>
          <w:tab w:val="right" w:pos="9214"/>
        </w:tabs>
        <w:ind w:left="1440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Munkavédelmi jogi ismeretek</w:t>
      </w:r>
      <w:r w:rsidR="009D7BDE"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9D7BDE" w:rsidRPr="005A5940">
        <w:rPr>
          <w:rFonts w:ascii="Palatino Linotype" w:hAnsi="Palatino Linotype"/>
          <w:b/>
          <w:sz w:val="24"/>
          <w:szCs w:val="24"/>
        </w:rPr>
        <w:tab/>
      </w:r>
      <w:r w:rsidR="009D7BDE" w:rsidRPr="005A5940">
        <w:rPr>
          <w:rFonts w:ascii="Palatino Linotype" w:hAnsi="Palatino Linotype"/>
          <w:b/>
          <w:i/>
          <w:sz w:val="24"/>
          <w:szCs w:val="24"/>
        </w:rPr>
        <w:t>4 óra</w:t>
      </w:r>
      <w:r w:rsidR="0068059B" w:rsidRPr="005A5940">
        <w:rPr>
          <w:rFonts w:ascii="Palatino Linotype" w:hAnsi="Palatino Linotype"/>
          <w:b/>
          <w:sz w:val="24"/>
          <w:szCs w:val="24"/>
        </w:rPr>
        <w:tab/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munkavédelem szabályrendszere, jogok és kötelezettségek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Az Alaptörvényben biztosított</w:t>
      </w:r>
      <w:r w:rsidRPr="005A5940">
        <w:rPr>
          <w:rFonts w:ascii="Palatino Linotype" w:hAnsi="Palatino Linotype"/>
          <w:bCs/>
          <w:sz w:val="24"/>
          <w:szCs w:val="24"/>
        </w:rPr>
        <w:t xml:space="preserve"> jogok az egészséget, biztonságot és méltóságot tiszteletben tartó munkafeltételekhez, a testi és lelki egészségének megőrzéséhez. A Munkavédelemről szóló 1993. évi XCIII. törvényben meghatározottak szerint a munkavédelem alapvető szabályai, a kö</w:t>
      </w:r>
      <w:r w:rsidR="0068059B" w:rsidRPr="005A5940">
        <w:rPr>
          <w:rFonts w:ascii="Palatino Linotype" w:hAnsi="Palatino Linotype"/>
          <w:bCs/>
          <w:sz w:val="24"/>
          <w:szCs w:val="24"/>
        </w:rPr>
        <w:t>vetelménye</w:t>
      </w:r>
      <w:r w:rsidRPr="005A5940">
        <w:rPr>
          <w:rFonts w:ascii="Palatino Linotype" w:hAnsi="Palatino Linotype"/>
          <w:bCs/>
          <w:sz w:val="24"/>
          <w:szCs w:val="24"/>
        </w:rPr>
        <w:t xml:space="preserve"> normarendszere és az érintett szereplők (állam, munkáltatók, munkavállalók) főbb feladatai. A kémiai biztonságról szóló </w:t>
      </w:r>
      <w:r w:rsidR="0068059B" w:rsidRPr="005A5940">
        <w:rPr>
          <w:rFonts w:ascii="Palatino Linotype" w:hAnsi="Palatino Linotype"/>
          <w:bCs/>
          <w:sz w:val="24"/>
          <w:szCs w:val="24"/>
        </w:rPr>
        <w:t>2000. évi XXV. törvény, illetve</w:t>
      </w:r>
      <w:r w:rsidRPr="005A5940">
        <w:rPr>
          <w:rFonts w:ascii="Palatino Linotype" w:hAnsi="Palatino Linotype"/>
          <w:bCs/>
          <w:sz w:val="24"/>
          <w:szCs w:val="24"/>
        </w:rPr>
        <w:t xml:space="preserve"> a Kormány, illetve az ágazati miniszterek rendeleteinek szabályozási területei a további részletes követelményekről. A szabványok, illetve a munkáltatók helyi előírásainak szerepe.</w:t>
      </w:r>
    </w:p>
    <w:p w:rsidR="00A53E48" w:rsidRDefault="00A53E48" w:rsidP="00E179C9">
      <w:pPr>
        <w:ind w:left="709"/>
        <w:jc w:val="both"/>
        <w:rPr>
          <w:rFonts w:ascii="Palatino Linotype" w:hAnsi="Palatino Linotype"/>
          <w:bCs/>
          <w:sz w:val="24"/>
          <w:szCs w:val="24"/>
        </w:rPr>
      </w:pP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Munkavédelmi feladatok a munkahelyeken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 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Munkavédelmi szakemberek feladatai a munkahelyeken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lastRenderedPageBreak/>
        <w:t>Munkabiztonsági és munkaegészségügyi szaktevéken</w:t>
      </w:r>
      <w:r w:rsidR="0068059B" w:rsidRPr="005A5940">
        <w:rPr>
          <w:rFonts w:ascii="Palatino Linotype" w:hAnsi="Palatino Linotype"/>
          <w:sz w:val="24"/>
          <w:szCs w:val="24"/>
        </w:rPr>
        <w:t>y</w:t>
      </w:r>
      <w:r w:rsidRPr="005A5940">
        <w:rPr>
          <w:rFonts w:ascii="Palatino Linotype" w:hAnsi="Palatino Linotype"/>
          <w:sz w:val="24"/>
          <w:szCs w:val="24"/>
        </w:rPr>
        <w:t>ség keretében ellátandó feladatok. Foglalkozás-egészségügyi feladatok</w:t>
      </w:r>
    </w:p>
    <w:p w:rsidR="00A53E48" w:rsidRDefault="00A53E48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Balesetek és foglalkozási megbetegedések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Balesetek és munkabalesetek valamint a foglalkozási megbetegedések fogalma. Feladatok munkabaleset esetén. A kivizsgálás</w:t>
      </w:r>
      <w:r w:rsidR="0068059B" w:rsidRPr="005A5940">
        <w:rPr>
          <w:rFonts w:ascii="Palatino Linotype" w:hAnsi="Palatino Linotype"/>
          <w:sz w:val="24"/>
          <w:szCs w:val="24"/>
        </w:rPr>
        <w:t>,</w:t>
      </w:r>
      <w:r w:rsidRPr="005A5940">
        <w:rPr>
          <w:rFonts w:ascii="Palatino Linotype" w:hAnsi="Palatino Linotype"/>
          <w:sz w:val="24"/>
          <w:szCs w:val="24"/>
        </w:rPr>
        <w:t xml:space="preserve"> mint a megelőzés eszköze</w:t>
      </w:r>
    </w:p>
    <w:p w:rsidR="00A53E48" w:rsidRDefault="00A53E48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Munkavédelmi érdekképviselet a munkahelyen</w:t>
      </w:r>
    </w:p>
    <w:p w:rsidR="00A53E48" w:rsidRDefault="008F5A4F" w:rsidP="00E179C9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A munkavállalók munkavédelmi érdekképviseletének jelentősége és lehetőségei. A választott képviselők szerepe, feladatai, jogai. </w:t>
      </w:r>
    </w:p>
    <w:p w:rsidR="008F5A4F" w:rsidRPr="005A5940" w:rsidRDefault="008F5A4F" w:rsidP="00E179C9">
      <w:pPr>
        <w:ind w:left="705"/>
        <w:jc w:val="both"/>
        <w:rPr>
          <w:rFonts w:ascii="Palatino Linotype" w:hAnsi="Palatino Linotype"/>
          <w:sz w:val="24"/>
          <w:szCs w:val="24"/>
        </w:rPr>
      </w:pPr>
    </w:p>
    <w:p w:rsidR="00A53E48" w:rsidRDefault="008F5A4F" w:rsidP="00510E0B">
      <w:pPr>
        <w:numPr>
          <w:ilvl w:val="1"/>
          <w:numId w:val="9"/>
        </w:numPr>
        <w:ind w:left="788" w:hanging="221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5A59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A53E48" w:rsidRDefault="006C4727" w:rsidP="00E179C9">
      <w:pPr>
        <w:widowControl w:val="0"/>
        <w:suppressAutoHyphens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6C4727">
        <w:rPr>
          <w:rFonts w:ascii="Palatino Linotype" w:hAnsi="Palatino Linotype"/>
          <w:bCs/>
          <w:sz w:val="24"/>
          <w:szCs w:val="24"/>
        </w:rPr>
        <w:t>-</w:t>
      </w:r>
    </w:p>
    <w:p w:rsidR="008F5A4F" w:rsidRPr="005A5940" w:rsidRDefault="008F5A4F" w:rsidP="0068059B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A53E48" w:rsidRDefault="008F5A4F" w:rsidP="00510E0B">
      <w:pPr>
        <w:numPr>
          <w:ilvl w:val="1"/>
          <w:numId w:val="9"/>
        </w:numPr>
        <w:ind w:left="788" w:hanging="221"/>
        <w:jc w:val="both"/>
        <w:rPr>
          <w:rFonts w:ascii="Palatino Linotype" w:hAnsi="Palatino Linotype"/>
          <w:b/>
          <w:bCs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8F5A4F" w:rsidRPr="005A5940" w:rsidRDefault="008F5A4F" w:rsidP="0068059B">
      <w:pPr>
        <w:widowControl w:val="0"/>
        <w:suppressAutoHyphens/>
        <w:ind w:left="97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53E48" w:rsidRPr="00E179C9" w:rsidRDefault="00E179C9" w:rsidP="00510E0B">
      <w:pPr>
        <w:widowControl w:val="0"/>
        <w:numPr>
          <w:ilvl w:val="2"/>
          <w:numId w:val="9"/>
        </w:numPr>
        <w:tabs>
          <w:tab w:val="left" w:pos="1440"/>
        </w:tabs>
        <w:suppressAutoHyphens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C4727" w:rsidRPr="002B2499" w:rsidTr="006B4464">
        <w:trPr>
          <w:jc w:val="center"/>
        </w:trPr>
        <w:tc>
          <w:tcPr>
            <w:tcW w:w="994" w:type="dxa"/>
            <w:vMerge w:val="restart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6C4727" w:rsidRPr="002B2499" w:rsidTr="006B4464">
        <w:trPr>
          <w:jc w:val="center"/>
        </w:trPr>
        <w:tc>
          <w:tcPr>
            <w:tcW w:w="994" w:type="dxa"/>
            <w:vMerge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C4727" w:rsidRPr="002B2499" w:rsidTr="006B4464">
        <w:trPr>
          <w:jc w:val="center"/>
        </w:trPr>
        <w:tc>
          <w:tcPr>
            <w:tcW w:w="994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6E7FF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Szakkönyvek, munkavédelmi tárgyú jogszabályok</w:t>
            </w:r>
          </w:p>
        </w:tc>
      </w:tr>
      <w:tr w:rsidR="006C4727" w:rsidRPr="002B2499" w:rsidTr="006B4464">
        <w:trPr>
          <w:jc w:val="center"/>
        </w:trPr>
        <w:tc>
          <w:tcPr>
            <w:tcW w:w="994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Munkabaleset, foglalkozási megbetegedés elemzése</w:t>
            </w:r>
          </w:p>
        </w:tc>
      </w:tr>
      <w:tr w:rsidR="006C4727" w:rsidRPr="002B2499" w:rsidTr="006B4464">
        <w:trPr>
          <w:jc w:val="center"/>
        </w:trPr>
        <w:tc>
          <w:tcPr>
            <w:tcW w:w="994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Oktatófilmek (pl. NAPO)</w:t>
            </w:r>
          </w:p>
        </w:tc>
      </w:tr>
      <w:tr w:rsidR="006C4727" w:rsidRPr="002B2499" w:rsidTr="006B4464">
        <w:trPr>
          <w:jc w:val="center"/>
        </w:trPr>
        <w:tc>
          <w:tcPr>
            <w:tcW w:w="994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C4727" w:rsidRPr="002B2499" w:rsidTr="006B4464">
        <w:trPr>
          <w:jc w:val="center"/>
        </w:trPr>
        <w:tc>
          <w:tcPr>
            <w:tcW w:w="994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6C4727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8F5A4F" w:rsidRPr="005A5940" w:rsidRDefault="008F5A4F" w:rsidP="008F5A4F">
      <w:pPr>
        <w:widowControl w:val="0"/>
        <w:suppressAutoHyphens/>
        <w:ind w:left="826"/>
        <w:rPr>
          <w:rFonts w:ascii="Palatino Linotype" w:hAnsi="Palatino Linotype"/>
          <w:bCs/>
        </w:rPr>
      </w:pPr>
    </w:p>
    <w:p w:rsidR="00A53E48" w:rsidRPr="00E179C9" w:rsidRDefault="00E179C9" w:rsidP="00E179C9">
      <w:pPr>
        <w:widowControl w:val="0"/>
        <w:tabs>
          <w:tab w:val="left" w:pos="1440"/>
        </w:tabs>
        <w:suppressAutoHyphens/>
        <w:ind w:left="1134"/>
        <w:rPr>
          <w:rFonts w:ascii="Palatino Linotype" w:hAnsi="Palatino Linotype"/>
          <w:b/>
          <w:bCs/>
          <w:sz w:val="24"/>
          <w:szCs w:val="24"/>
        </w:rPr>
      </w:pPr>
      <w:r w:rsidRPr="00E179C9">
        <w:rPr>
          <w:rFonts w:ascii="Palatino Linotype" w:hAnsi="Palatino Linotype"/>
          <w:b/>
          <w:bCs/>
          <w:sz w:val="24"/>
          <w:szCs w:val="24"/>
        </w:rPr>
        <w:t>9.5.2.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Pr="00E179C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0"/>
      </w:tblGrid>
      <w:tr w:rsidR="006C4727" w:rsidRPr="002B2499" w:rsidTr="006B446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360" w:type="dxa"/>
            <w:vMerge w:val="restart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6C4727" w:rsidRPr="002B2499" w:rsidTr="006B446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C4727" w:rsidRPr="002B2499" w:rsidRDefault="006C4727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C4727" w:rsidRPr="002B2499" w:rsidRDefault="006C4727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6C4727" w:rsidRPr="002B2499" w:rsidRDefault="006C4727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C4727" w:rsidRPr="002B2499" w:rsidRDefault="006C4727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6C4727" w:rsidRPr="002B2499" w:rsidRDefault="006C4727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360" w:type="dxa"/>
            <w:vMerge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C4727" w:rsidRPr="002B2499" w:rsidTr="006B446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C4727" w:rsidRPr="002B2499" w:rsidTr="006B4464">
        <w:trPr>
          <w:jc w:val="center"/>
        </w:trPr>
        <w:tc>
          <w:tcPr>
            <w:tcW w:w="828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0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179C9" w:rsidRDefault="00E179C9">
      <w:r>
        <w:br w:type="page"/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0"/>
      </w:tblGrid>
      <w:tr w:rsidR="006C4727" w:rsidRPr="002B2499" w:rsidTr="006B446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C4727" w:rsidRPr="002B2499" w:rsidTr="006B4464">
        <w:trPr>
          <w:jc w:val="center"/>
        </w:trPr>
        <w:tc>
          <w:tcPr>
            <w:tcW w:w="828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  <w:tc>
          <w:tcPr>
            <w:tcW w:w="809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8F5A4F" w:rsidRPr="005A5940" w:rsidRDefault="008F5A4F" w:rsidP="008F5A4F">
      <w:pPr>
        <w:ind w:left="540"/>
        <w:jc w:val="both"/>
        <w:rPr>
          <w:rFonts w:ascii="Palatino Linotype" w:hAnsi="Palatino Linotype"/>
          <w:iCs/>
        </w:rPr>
      </w:pPr>
    </w:p>
    <w:p w:rsidR="00A53E48" w:rsidRDefault="008F5A4F" w:rsidP="00510E0B">
      <w:pPr>
        <w:numPr>
          <w:ilvl w:val="1"/>
          <w:numId w:val="10"/>
        </w:numPr>
        <w:ind w:left="788" w:hanging="221"/>
        <w:jc w:val="both"/>
        <w:rPr>
          <w:rFonts w:ascii="Palatino Linotype" w:hAnsi="Palatino Linotype"/>
          <w:b/>
          <w:bCs/>
          <w:sz w:val="24"/>
        </w:rPr>
      </w:pPr>
      <w:r w:rsidRPr="005A5940">
        <w:rPr>
          <w:rFonts w:ascii="Palatino Linotype" w:hAnsi="Palatino Linotype"/>
          <w:b/>
          <w:bCs/>
          <w:sz w:val="24"/>
        </w:rPr>
        <w:t xml:space="preserve">A </w:t>
      </w:r>
      <w:r w:rsidRPr="005A5940">
        <w:rPr>
          <w:rFonts w:ascii="Palatino Linotype" w:hAnsi="Palatino Linotype"/>
          <w:b/>
          <w:sz w:val="24"/>
        </w:rPr>
        <w:t>tantárgy</w:t>
      </w:r>
      <w:r w:rsidRPr="005A5940">
        <w:rPr>
          <w:rFonts w:ascii="Palatino Linotype" w:hAnsi="Palatino Linotype"/>
          <w:b/>
          <w:bCs/>
          <w:sz w:val="24"/>
        </w:rPr>
        <w:t xml:space="preserve"> értékelésének módja</w:t>
      </w:r>
    </w:p>
    <w:p w:rsidR="008F5A4F" w:rsidRPr="005A5940" w:rsidRDefault="008F5A4F" w:rsidP="001419B3">
      <w:pPr>
        <w:widowControl w:val="0"/>
        <w:suppressAutoHyphens/>
        <w:ind w:left="567"/>
        <w:jc w:val="both"/>
        <w:rPr>
          <w:rFonts w:ascii="Palatino Linotype" w:hAnsi="Palatino Linotype"/>
          <w:bCs/>
          <w:sz w:val="24"/>
        </w:rPr>
      </w:pPr>
      <w:r w:rsidRPr="005A5940">
        <w:rPr>
          <w:rFonts w:ascii="Palatino Linotype" w:hAnsi="Palatino Linotype"/>
          <w:bCs/>
          <w:sz w:val="24"/>
        </w:rPr>
        <w:t>A nemzeti köznevelésről szóló 2011. évi CXC. törvény. 54. § (2) a) pontja szerinti értékeléssel.</w:t>
      </w:r>
    </w:p>
    <w:p w:rsidR="008F5A4F" w:rsidRPr="005A5940" w:rsidRDefault="008F5A4F" w:rsidP="001419B3">
      <w:pPr>
        <w:widowControl w:val="0"/>
        <w:suppressAutoHyphens/>
        <w:ind w:left="567"/>
        <w:jc w:val="both"/>
        <w:rPr>
          <w:rFonts w:ascii="Palatino Linotype" w:hAnsi="Palatino Linotype"/>
          <w:bCs/>
        </w:rPr>
      </w:pPr>
    </w:p>
    <w:p w:rsidR="001419B3" w:rsidRPr="001419B3" w:rsidRDefault="008F5A4F" w:rsidP="008F5A4F">
      <w:pPr>
        <w:widowControl w:val="0"/>
        <w:suppressAutoHyphens/>
        <w:jc w:val="center"/>
        <w:rPr>
          <w:rFonts w:ascii="Palatino Linotype" w:hAnsi="Palatino Linotype"/>
          <w:bCs/>
          <w:sz w:val="44"/>
          <w:szCs w:val="44"/>
        </w:rPr>
      </w:pPr>
      <w:r w:rsidRPr="005A5940">
        <w:rPr>
          <w:rFonts w:ascii="Palatino Linotype" w:hAnsi="Palatino Linotype"/>
          <w:bCs/>
        </w:rPr>
        <w:br w:type="page"/>
      </w:r>
    </w:p>
    <w:p w:rsidR="001419B3" w:rsidRPr="001419B3" w:rsidRDefault="001419B3" w:rsidP="008F5A4F">
      <w:pPr>
        <w:widowControl w:val="0"/>
        <w:suppressAutoHyphens/>
        <w:jc w:val="center"/>
        <w:rPr>
          <w:rFonts w:ascii="Palatino Linotype" w:hAnsi="Palatino Linotype"/>
          <w:bCs/>
          <w:sz w:val="44"/>
          <w:szCs w:val="44"/>
        </w:rPr>
      </w:pPr>
    </w:p>
    <w:p w:rsidR="001419B3" w:rsidRPr="001419B3" w:rsidRDefault="001419B3" w:rsidP="008F5A4F">
      <w:pPr>
        <w:widowControl w:val="0"/>
        <w:suppressAutoHyphens/>
        <w:jc w:val="center"/>
        <w:rPr>
          <w:rFonts w:ascii="Palatino Linotype" w:hAnsi="Palatino Linotype"/>
          <w:bCs/>
          <w:sz w:val="44"/>
          <w:szCs w:val="44"/>
        </w:rPr>
      </w:pPr>
    </w:p>
    <w:p w:rsidR="001419B3" w:rsidRPr="001419B3" w:rsidRDefault="001419B3" w:rsidP="008F5A4F">
      <w:pPr>
        <w:widowControl w:val="0"/>
        <w:suppressAutoHyphens/>
        <w:jc w:val="center"/>
        <w:rPr>
          <w:rFonts w:ascii="Palatino Linotype" w:hAnsi="Palatino Linotype"/>
          <w:bCs/>
          <w:sz w:val="44"/>
          <w:szCs w:val="44"/>
        </w:rPr>
      </w:pPr>
    </w:p>
    <w:p w:rsidR="001419B3" w:rsidRPr="001419B3" w:rsidRDefault="001419B3" w:rsidP="008F5A4F">
      <w:pPr>
        <w:widowControl w:val="0"/>
        <w:suppressAutoHyphens/>
        <w:jc w:val="center"/>
        <w:rPr>
          <w:rFonts w:ascii="Palatino Linotype" w:hAnsi="Palatino Linotype"/>
          <w:bCs/>
          <w:sz w:val="44"/>
          <w:szCs w:val="44"/>
        </w:rPr>
      </w:pPr>
    </w:p>
    <w:p w:rsidR="008F5A4F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</w:t>
      </w:r>
    </w:p>
    <w:p w:rsidR="001419B3" w:rsidRPr="005A5940" w:rsidRDefault="001419B3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11453 - 12 azonosító számú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1419B3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spellStart"/>
      <w:r w:rsidRPr="005A5940">
        <w:rPr>
          <w:rFonts w:ascii="Palatino Linotype" w:hAnsi="Palatino Linotype"/>
          <w:b/>
          <w:sz w:val="44"/>
          <w:szCs w:val="44"/>
        </w:rPr>
        <w:t>Bevontelektródás</w:t>
      </w:r>
      <w:proofErr w:type="spellEnd"/>
      <w:r w:rsidRPr="005A5940">
        <w:rPr>
          <w:rFonts w:ascii="Palatino Linotype" w:hAnsi="Palatino Linotype"/>
          <w:b/>
          <w:sz w:val="44"/>
          <w:szCs w:val="44"/>
        </w:rPr>
        <w:t xml:space="preserve"> kézi ívhegesztő feladatok</w:t>
      </w:r>
    </w:p>
    <w:p w:rsidR="001419B3" w:rsidRDefault="001419B3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 xml:space="preserve"> </w:t>
      </w:r>
      <w:proofErr w:type="gramStart"/>
      <w:r w:rsidRPr="005A5940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A5940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5A5940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A5940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5A5940">
        <w:rPr>
          <w:rFonts w:ascii="Palatino Linotype" w:hAnsi="Palatino Linotype"/>
          <w:b/>
          <w:sz w:val="44"/>
          <w:szCs w:val="44"/>
        </w:rPr>
        <w:t>, témakörei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lang w:eastAsia="hi-IN" w:bidi="hi-IN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lastRenderedPageBreak/>
        <w:t xml:space="preserve">A 11453-12 </w:t>
      </w:r>
      <w:r w:rsidRPr="005A5940">
        <w:rPr>
          <w:rFonts w:ascii="Palatino Linotype" w:hAnsi="Palatino Linotype"/>
          <w:b/>
          <w:sz w:val="24"/>
        </w:rPr>
        <w:t xml:space="preserve">azonosító számú, </w:t>
      </w:r>
      <w:proofErr w:type="spellStart"/>
      <w:r w:rsidRPr="005A5940">
        <w:rPr>
          <w:rFonts w:ascii="Palatino Linotype" w:hAnsi="Palatino Linotype"/>
          <w:b/>
          <w:sz w:val="24"/>
        </w:rPr>
        <w:t>Bevontelektródás</w:t>
      </w:r>
      <w:proofErr w:type="spellEnd"/>
      <w:r w:rsidRPr="005A5940">
        <w:rPr>
          <w:rFonts w:ascii="Palatino Linotype" w:hAnsi="Palatino Linotype"/>
          <w:b/>
          <w:sz w:val="24"/>
        </w:rPr>
        <w:t xml:space="preserve"> kézi ívhegesztő feladatok megnevezésű szakmai követelmény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35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6"/>
        <w:gridCol w:w="960"/>
        <w:gridCol w:w="33"/>
        <w:gridCol w:w="927"/>
        <w:gridCol w:w="65"/>
        <w:gridCol w:w="850"/>
        <w:gridCol w:w="45"/>
        <w:gridCol w:w="948"/>
        <w:gridCol w:w="12"/>
        <w:gridCol w:w="960"/>
        <w:gridCol w:w="20"/>
      </w:tblGrid>
      <w:tr w:rsidR="004561DA" w:rsidRPr="005A5940" w:rsidTr="00E179C9">
        <w:trPr>
          <w:gridAfter w:val="1"/>
          <w:wAfter w:w="20" w:type="dxa"/>
          <w:trHeight w:val="665"/>
        </w:trPr>
        <w:tc>
          <w:tcPr>
            <w:tcW w:w="4551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561DA" w:rsidRPr="005A5940" w:rsidRDefault="004561DA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11453-12</w:t>
            </w:r>
          </w:p>
          <w:p w:rsidR="004561DA" w:rsidRPr="005A5940" w:rsidRDefault="004561DA" w:rsidP="00E179C9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proofErr w:type="spellStart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Bevontelektródás</w:t>
            </w:r>
            <w:proofErr w:type="spellEnd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kézi ívhegesztő feladatok</w:t>
            </w:r>
          </w:p>
        </w:tc>
        <w:tc>
          <w:tcPr>
            <w:tcW w:w="288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561DA" w:rsidRPr="00E179C9" w:rsidRDefault="004561DA" w:rsidP="00E179C9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ismeretek</w:t>
            </w:r>
            <w:r w:rsidR="00BB69E5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I.</w:t>
            </w:r>
          </w:p>
        </w:tc>
        <w:tc>
          <w:tcPr>
            <w:tcW w:w="19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561DA" w:rsidRPr="005A5940" w:rsidRDefault="004561DA" w:rsidP="00E179C9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gyakorlatok</w:t>
            </w:r>
            <w:r w:rsidR="00BB69E5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I.</w:t>
            </w:r>
          </w:p>
        </w:tc>
      </w:tr>
      <w:tr w:rsidR="004561DA" w:rsidRPr="005A5940" w:rsidTr="00E179C9">
        <w:trPr>
          <w:gridAfter w:val="1"/>
          <w:wAfter w:w="20" w:type="dxa"/>
          <w:trHeight w:val="2998"/>
        </w:trPr>
        <w:tc>
          <w:tcPr>
            <w:tcW w:w="455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561DA" w:rsidRPr="005A5940" w:rsidRDefault="004561DA" w:rsidP="00C544C6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A53E48" w:rsidRDefault="004561DA" w:rsidP="00E179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A53E48" w:rsidRDefault="004561DA" w:rsidP="00E179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Bevontelektródás</w:t>
            </w:r>
            <w:proofErr w:type="spellEnd"/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kézi ívhegesztés technológiája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A53E48" w:rsidRDefault="004561DA" w:rsidP="00E179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Hegesztett kötések vizsgálata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A53E48" w:rsidRDefault="004561DA" w:rsidP="00E179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A53E48" w:rsidRDefault="004561DA" w:rsidP="00E179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Bevontelektródás</w:t>
            </w:r>
            <w:proofErr w:type="spellEnd"/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kézi ívhegesztés technológiája</w:t>
            </w:r>
          </w:p>
        </w:tc>
      </w:tr>
      <w:tr w:rsidR="008F5A4F" w:rsidRPr="005A5940" w:rsidTr="00C544C6">
        <w:trPr>
          <w:gridAfter w:val="1"/>
          <w:wAfter w:w="20" w:type="dxa"/>
          <w:trHeight w:val="330"/>
        </w:trPr>
        <w:tc>
          <w:tcPr>
            <w:tcW w:w="9351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FELADATOK</w:t>
            </w:r>
          </w:p>
        </w:tc>
      </w:tr>
      <w:tr w:rsidR="008F5A4F" w:rsidRPr="005A5940" w:rsidTr="001419B3">
        <w:trPr>
          <w:gridAfter w:val="1"/>
          <w:wAfter w:w="20" w:type="dxa"/>
          <w:trHeight w:val="48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Ellenőrzi az összeállítás pontosságát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419B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Megköszörüli a fűzővarratok kezdeti és végpontjait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419B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Behelyezi és rögzíti a munkadarabot a hegesztőkészülékben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419B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Elhelyezi a hegesztési geometriát biztosító segédelemeket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419B3">
        <w:trPr>
          <w:gridAfter w:val="1"/>
          <w:wAfter w:w="20" w:type="dxa"/>
          <w:trHeight w:val="9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Ellenőrzi a WPS (Gyártói Hegesztési Utasítás) alapján az elkészített varratgeometriát és felülettisztaságot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419B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proofErr w:type="spellStart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WPS-ben</w:t>
            </w:r>
            <w:proofErr w:type="spellEnd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meghatározott gyökvédelmet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419B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WPS alapján segédanyagokat beazonosít és összekészít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419B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Felveszi és rendeltetésszerűen használja a hegesztéshez szükséges védőeszközöket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419B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WPS szerinti próbahegesztést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419B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Végrehajtja a hegesztési feladatot (WPS szerint)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419B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Eljárásnak megfelelő hegesztő berendezést választ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419B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Ellenőrzi a csatlakozást HBSZ szerint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419B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Polaritást és a paramétereket beállít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419B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Hegesztő berendezéseket üzembe helyezi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419B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Szárítási naplót vezet, elektródát szárít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419B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vágáshoz paramétereket beállít, hevítő/éghető gáz- és az oxigénellátást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419B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Palackcserét végez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419B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Üzembe helyezi a gázhegesztő-berendezést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419B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Felveszi és rendeltetésszerűen használja a vágáshoz szükséges védőeszközöket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419B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Termikus vágást végez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419B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Szemrevételezéssel ellenőrzi a munkadarabot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419B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Leszedi a maradék anyagot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419B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Csatlakozó elemeket csatlakoztat, és a gázmennyiséget beállítja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419B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Hegesztéshez szükséges eszközöket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419B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Ellenőrzi a beszállási engedély meglétét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419B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Hegesztett kötést készít </w:t>
            </w:r>
            <w:proofErr w:type="spellStart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bevontelektródás</w:t>
            </w:r>
            <w:proofErr w:type="spellEnd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kézi ívhegesztéssel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419B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Munkavégzés közben dokumentálja a folyamatok végrehajtását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1419B3" w:rsidP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1419B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gridAfter w:val="1"/>
          <w:wAfter w:w="20" w:type="dxa"/>
          <w:trHeight w:val="330"/>
        </w:trPr>
        <w:tc>
          <w:tcPr>
            <w:tcW w:w="9351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SZAKMAI ISMERETEK</w:t>
            </w:r>
          </w:p>
        </w:tc>
      </w:tr>
      <w:tr w:rsidR="008F5A4F" w:rsidRPr="005A5940" w:rsidTr="005D5E63">
        <w:trPr>
          <w:gridAfter w:val="1"/>
          <w:wAfter w:w="20" w:type="dxa"/>
          <w:trHeight w:val="9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Hegesztett kötés- és varrattípusok,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5D5E6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5D5E6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Gépkönyv, Kezelési-, Szerelési-, Karbantartási utasítás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5D5E6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Anyagok, segédanyagok értelmezése,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5D5E6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Az ötvöző-anyagok hatása a hegeszthetőségre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5D5E6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bevontelektródás</w:t>
            </w:r>
            <w:proofErr w:type="spellEnd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kézi ívhegesztés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5D5E6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5D5E6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Hegesztőgázok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5D5E6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Egyéb hegesztési technológiák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5D5E6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Gázhegesztő-berendezések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5D5E6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Bevont elektródás kézi ívhegesztő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5D5E6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fedett ívű 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5D5E6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5D5E6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plazmaívhegesztés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5D5E6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Egyéb ívhegesztési eljárások eszközei, berendezései és kezelésük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5D5E6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Az ellenállás-hegesztés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5D5E6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sajtolóhegesztés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5D5E6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Egyéb hegesztési eljárások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5D5E6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Hegesztés-technológiák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5D5E6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lángvágás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5D5E6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plazmavágás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5D5E6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Egyéb vágási technológiák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5D5E6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vágott felület hibái, eltérései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5D5E6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hegesztő-berendezések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gridAfter w:val="1"/>
          <w:wAfter w:w="20" w:type="dxa"/>
          <w:trHeight w:val="330"/>
        </w:trPr>
        <w:tc>
          <w:tcPr>
            <w:tcW w:w="9351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SZAKMAI KÉSZSÉGEK</w:t>
            </w:r>
          </w:p>
        </w:tc>
      </w:tr>
      <w:tr w:rsidR="008F5A4F" w:rsidRPr="005A5940" w:rsidTr="005D5E6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Varratképzési ismeretek alkalmazása az MSZ EN ISO 6947 szerinti szabvány alapján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5D5E63">
        <w:trPr>
          <w:gridAfter w:val="1"/>
          <w:wAfter w:w="20" w:type="dxa"/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5D5E6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5D5E6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hegesztőeljárások berendezésinek, eszközeinek ismerete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5D5E63">
        <w:trPr>
          <w:gridAfter w:val="1"/>
          <w:wAfter w:w="20" w:type="dxa"/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hegesztési biztonsági szabályzat alkalmazása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5D5E6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C544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8F5A4F" w:rsidRPr="005A5940" w:rsidTr="00C544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536" w:type="dxa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665199" w:rsidRDefault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665199" w:rsidRDefault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5A5940" w:rsidTr="00C544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536" w:type="dxa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665199" w:rsidRDefault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665199" w:rsidRDefault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5A5940" w:rsidTr="00C544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536" w:type="dxa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665199" w:rsidRDefault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665199" w:rsidRDefault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5A5940" w:rsidTr="00C544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8F5A4F" w:rsidRPr="005A5940" w:rsidTr="00C544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536" w:type="dxa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65199" w:rsidRDefault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665199" w:rsidRDefault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665199" w:rsidRDefault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5A5940" w:rsidTr="00C544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536" w:type="dxa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5A5940" w:rsidRDefault="005D5E63" w:rsidP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65199" w:rsidRDefault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665199" w:rsidRDefault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665199" w:rsidRDefault="005D5E6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5A5940" w:rsidTr="00C544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74"/>
        </w:trPr>
        <w:tc>
          <w:tcPr>
            <w:tcW w:w="9426" w:type="dxa"/>
            <w:gridSpan w:val="11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8F5A4F" w:rsidRPr="005A5940" w:rsidTr="00C544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606" w:type="dxa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5A5940" w:rsidRDefault="005D5E63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5A5940" w:rsidRDefault="005D5E63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5A5940" w:rsidRDefault="005D5E63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5A5940" w:rsidRDefault="005D5E63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5A5940" w:rsidRDefault="005D5E63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5A5940" w:rsidTr="00C544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606" w:type="dxa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5A5940" w:rsidRDefault="005D5E63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:rsidR="008F5A4F" w:rsidRPr="005A5940" w:rsidRDefault="005D5E63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5A5940" w:rsidRDefault="005D5E63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5A5940" w:rsidRDefault="005D5E63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5A5940" w:rsidRDefault="005D5E63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5A5940" w:rsidTr="00C544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606" w:type="dxa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5A5940" w:rsidRDefault="005D5E63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5A5940" w:rsidRDefault="005D5E63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5A5940" w:rsidRDefault="005D5E63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5A5940" w:rsidRDefault="005D5E63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5A5940" w:rsidRDefault="005D5E63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8F5A4F" w:rsidRPr="005A5940" w:rsidRDefault="008F5A4F" w:rsidP="008F5A4F">
      <w:pPr>
        <w:widowControl w:val="0"/>
        <w:suppressAutoHyphens/>
        <w:rPr>
          <w:rFonts w:ascii="Palatino Linotype" w:hAnsi="Palatino Linotype" w:cs="Mangal"/>
          <w:kern w:val="1"/>
          <w:szCs w:val="20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rPr>
          <w:rFonts w:ascii="Palatino Linotype" w:hAnsi="Palatino Linotype" w:cs="Mangal"/>
          <w:kern w:val="1"/>
          <w:szCs w:val="20"/>
          <w:lang w:eastAsia="hi-IN" w:bidi="hi-IN"/>
        </w:rPr>
      </w:pPr>
    </w:p>
    <w:p w:rsidR="008F5A4F" w:rsidRPr="005A5940" w:rsidRDefault="004561DA" w:rsidP="008F5A4F">
      <w:pPr>
        <w:widowControl w:val="0"/>
        <w:suppressAutoHyphens/>
        <w:rPr>
          <w:rFonts w:ascii="Palatino Linotype" w:hAnsi="Palatino Linotype" w:cs="Mangal"/>
          <w:kern w:val="1"/>
          <w:szCs w:val="20"/>
          <w:lang w:eastAsia="hi-IN" w:bidi="hi-IN"/>
        </w:rPr>
      </w:pPr>
      <w:r>
        <w:rPr>
          <w:rFonts w:ascii="Palatino Linotype" w:hAnsi="Palatino Linotype" w:cs="Mangal"/>
          <w:kern w:val="1"/>
          <w:szCs w:val="20"/>
          <w:lang w:eastAsia="hi-IN" w:bidi="hi-IN"/>
        </w:rPr>
        <w:br w:type="page"/>
      </w:r>
    </w:p>
    <w:p w:rsidR="00A53E48" w:rsidRDefault="008F5A4F" w:rsidP="00510E0B">
      <w:pPr>
        <w:widowControl w:val="0"/>
        <w:numPr>
          <w:ilvl w:val="0"/>
          <w:numId w:val="10"/>
        </w:numPr>
        <w:tabs>
          <w:tab w:val="left" w:pos="426"/>
          <w:tab w:val="right" w:pos="9214"/>
        </w:tabs>
        <w:suppressAutoHyphens/>
        <w:jc w:val="right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sz w:val="24"/>
          <w:szCs w:val="24"/>
        </w:rPr>
        <w:lastRenderedPageBreak/>
        <w:t>Hegesztési ismeretek</w:t>
      </w:r>
      <w:r w:rsidR="00BB69E5">
        <w:rPr>
          <w:rFonts w:ascii="Palatino Linotype" w:hAnsi="Palatino Linotype"/>
          <w:b/>
          <w:sz w:val="24"/>
          <w:szCs w:val="24"/>
        </w:rPr>
        <w:t xml:space="preserve"> I.</w:t>
      </w:r>
      <w:r w:rsidRPr="005A5940">
        <w:rPr>
          <w:rFonts w:ascii="Palatino Linotype" w:hAnsi="Palatino Linotype"/>
          <w:b/>
          <w:sz w:val="24"/>
          <w:szCs w:val="24"/>
        </w:rPr>
        <w:t xml:space="preserve"> t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 </w:t>
      </w:r>
      <w:r w:rsidR="005A5940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142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</w:p>
    <w:p w:rsidR="002365F4" w:rsidRPr="005A5940" w:rsidRDefault="002365F4" w:rsidP="002365F4">
      <w:pPr>
        <w:widowControl w:val="0"/>
        <w:tabs>
          <w:tab w:val="left" w:pos="357"/>
          <w:tab w:val="left" w:pos="1276"/>
          <w:tab w:val="left" w:pos="5954"/>
          <w:tab w:val="left" w:pos="8080"/>
          <w:tab w:val="left" w:pos="8931"/>
        </w:tabs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A53E48" w:rsidRDefault="00E179C9">
      <w:pPr>
        <w:widowControl w:val="0"/>
        <w:tabs>
          <w:tab w:val="left" w:pos="142"/>
          <w:tab w:val="left" w:pos="709"/>
          <w:tab w:val="left" w:pos="993"/>
          <w:tab w:val="left" w:pos="5954"/>
          <w:tab w:val="left" w:pos="8080"/>
          <w:tab w:val="left" w:pos="8931"/>
        </w:tabs>
        <w:suppressAutoHyphens/>
        <w:ind w:left="56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9</w:t>
      </w:r>
      <w:r w:rsidR="005D5E6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.1. </w:t>
      </w:r>
      <w:r w:rsidR="008F5A4F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5A5940" w:rsidRDefault="008F5A4F" w:rsidP="005D5E63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 ismerje meg a különböző hegesztési technológiákat. </w:t>
      </w:r>
    </w:p>
    <w:p w:rsidR="008F5A4F" w:rsidRPr="005A5940" w:rsidRDefault="008F5A4F" w:rsidP="005D5E63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segítse elő a tanulók gépészeti gondolkodásmódjának kialakulását és fejlesztését, járuljon hozzá a hegesztési feladatok megértéséhez, tegye képessé a tanulókat a munka világának, ezen belül a hegesztési eljárások jellemzőinek és összefüggéseinek, valamint a hegesztéshez használt eszközök működésének a megértésére.  A tantárgy segítsen magyarázatot adni a gyakorlatban szerzett tapasztalatokra. </w:t>
      </w:r>
    </w:p>
    <w:p w:rsidR="006E7FF7" w:rsidRPr="00E179C9" w:rsidRDefault="006E7FF7" w:rsidP="00E179C9">
      <w:pPr>
        <w:widowControl w:val="0"/>
        <w:tabs>
          <w:tab w:val="left" w:pos="851"/>
          <w:tab w:val="left" w:pos="993"/>
        </w:tabs>
        <w:suppressAutoHyphens/>
        <w:jc w:val="both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A53E48" w:rsidRPr="00E179C9" w:rsidRDefault="00E179C9" w:rsidP="00E179C9">
      <w:pPr>
        <w:widowControl w:val="0"/>
        <w:tabs>
          <w:tab w:val="left" w:pos="851"/>
          <w:tab w:val="left" w:pos="993"/>
        </w:tabs>
        <w:suppressAutoHyphens/>
        <w:ind w:left="5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9.2.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8F5A4F" w:rsidRPr="00E179C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A53E48" w:rsidRDefault="008F5A4F">
      <w:pPr>
        <w:autoSpaceDE w:val="0"/>
        <w:autoSpaceDN w:val="0"/>
        <w:adjustRightInd w:val="0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E179C9" w:rsidP="00E179C9">
      <w:pPr>
        <w:widowControl w:val="0"/>
        <w:tabs>
          <w:tab w:val="left" w:pos="993"/>
        </w:tabs>
        <w:suppressAutoHyphens/>
        <w:ind w:left="5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9.3.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8F5A4F" w:rsidRPr="00E179C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 és elemeik</w:t>
      </w:r>
    </w:p>
    <w:p w:rsidR="00E179C9" w:rsidRPr="00E179C9" w:rsidRDefault="00E179C9" w:rsidP="00E179C9">
      <w:pPr>
        <w:widowControl w:val="0"/>
        <w:tabs>
          <w:tab w:val="left" w:pos="993"/>
        </w:tabs>
        <w:suppressAutoHyphens/>
        <w:ind w:left="5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100EF5" w:rsidP="00100EF5">
      <w:pPr>
        <w:widowControl w:val="0"/>
        <w:tabs>
          <w:tab w:val="left" w:pos="1440"/>
          <w:tab w:val="right" w:pos="9214"/>
        </w:tabs>
        <w:suppressAutoHyphens/>
        <w:ind w:left="851"/>
        <w:jc w:val="right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9.3.1. </w:t>
      </w:r>
      <w:r w:rsidR="00CA23B3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  <w:r w:rsidR="008F5A4F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CA23B3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8F5A4F"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2</w:t>
      </w:r>
      <w:r w:rsidR="005A5940"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5</w:t>
      </w:r>
      <w:r w:rsidR="008F5A4F"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53E48" w:rsidRDefault="008F5A4F">
      <w:pPr>
        <w:widowControl w:val="0"/>
        <w:suppressAutoHyphens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Termikus vágás </w:t>
      </w:r>
      <w:r w:rsidR="00F928A8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fogalma, 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elve, feltételei, folyamata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A6A63">
      <w:pPr>
        <w:widowControl w:val="0"/>
        <w:suppressAutoHyphens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típusainak csoportosítása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megmunkálási technológiák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</w:t>
      </w:r>
      <w:r w:rsidR="00F928A8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(eszközök, szerszámok, gépek)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felépítése, működése, szoftvereinek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A6A63">
      <w:pPr>
        <w:widowControl w:val="0"/>
        <w:suppressAutoHyphens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A6A63">
      <w:pPr>
        <w:widowControl w:val="0"/>
        <w:suppressAutoHyphens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vágáshoz használt ipari gázok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 üzembe- és üzemen kívül helyezése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vágott felületének minőségét meghatározó tényezők ismerete</w:t>
      </w:r>
      <w:r w:rsidR="004006DD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hibák felismerése, vizsgálata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A6A63">
      <w:pPr>
        <w:widowControl w:val="0"/>
        <w:suppressAutoHyphens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Fémtani ismeretek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A6A63">
      <w:pPr>
        <w:widowControl w:val="0"/>
        <w:suppressAutoHyphens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</w:t>
      </w:r>
      <w:r w:rsidR="000B164C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olvasása, értelmezésének alapismeretei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Termikus vágással kapcsolatos tűzvédelmi, munkavédelmi és környezetvédelmi </w:t>
      </w:r>
      <w:r w:rsidR="003D4157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eszközök jellemzői, általános 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ismeretek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A6A63">
      <w:pPr>
        <w:widowControl w:val="0"/>
        <w:suppressAutoHyphens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Munkabiztonsági eszközök, felszerelések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A6A63">
      <w:pPr>
        <w:widowControl w:val="0"/>
        <w:suppressAutoHyphens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Munkabiztonsághoz kapcsolódó színjelölések értelmezése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A6A63" w:rsidRPr="005B0D99" w:rsidRDefault="00CA6A63" w:rsidP="00CA23B3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53E48" w:rsidRDefault="00100EF5" w:rsidP="00100EF5">
      <w:pPr>
        <w:widowControl w:val="0"/>
        <w:tabs>
          <w:tab w:val="left" w:pos="1440"/>
          <w:tab w:val="right" w:pos="9214"/>
        </w:tabs>
        <w:suppressAutoHyphens/>
        <w:ind w:left="709"/>
        <w:jc w:val="right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9.3.2. </w:t>
      </w:r>
      <w:proofErr w:type="spellStart"/>
      <w:r w:rsidR="008F5A4F"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Bevontelektródás</w:t>
      </w:r>
      <w:proofErr w:type="spellEnd"/>
      <w:r w:rsidR="008F5A4F"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kézi ívhegesztés technológiája</w:t>
      </w:r>
      <w:r w:rsidR="00CA23B3"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A5940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86</w:t>
      </w:r>
      <w:r w:rsidR="008F5A4F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elektróda és az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elektródabevonat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fogalma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Elektródabevonat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típusai, összehasonlításuk (vasoxidos, vas-mangánoxidos, rutilos, cellulóz típusú bevonatok, bázikus elektródok)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ródabevonat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szerepe, feladatai (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ömledékvédelem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ívstabilitás biztosítása, varratfém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dezoxidálás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denitrálás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ötvözés, salakképzés,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kihozatalnövelés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ródabevonat</w:t>
      </w:r>
      <w:proofErr w:type="spellEnd"/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helyes kiválasztásának elsajátítása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Bevontelektródák</w:t>
      </w:r>
      <w:proofErr w:type="spellEnd"/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nemzetközi jelölése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Fémtani alapismeretek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Fémes anyagok rendszerezése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elektródás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kézi ívhegesztés elvének, fázisainak ismerete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Hegesztőív keltése és fenntartása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Hegesztéshez szükséges polaritás megválasztása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Hegesztőív mágneses hatása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Anyagátmenetre ható erők meghatározása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paraméterek meghatározása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 áramforrás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ok és </w:t>
      </w: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adattáblájának jellemzői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(transzformátorok, hegesztő egyenirányító,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inverter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hegesztő generátor)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</w:t>
      </w:r>
      <w:proofErr w:type="spellEnd"/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kézi ívhegesztő áramforrás jelleggörbéje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</w:t>
      </w:r>
      <w:proofErr w:type="spellEnd"/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kézi ívhegesztés technológiája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kézi ívhegesztéshez szükséges védőeszközök megismerése (kesztyű, kötény, lábszárvédő,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tüzifogó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kézi ívhegesztéshez szükséges szerszámok megismerése (salakverő kalapács, drótkefe, beverő szerszám, egyéb ellenőrző mérőeszközök)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</w:t>
      </w:r>
      <w:proofErr w:type="spellEnd"/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kézi ívhegesztő berendezések felépítése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(áramforrások, hegesztéshez szükséges kábelek és csatlakozóik, saruk, szorítók, elektródafogók, egyéb eszközök, hegesztőelektródák)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</w:t>
      </w:r>
      <w:proofErr w:type="spellEnd"/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kézi ívhegesztő berendezések ü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zembe- és üzemen kívül helyezésének elmélete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 az MSZ EN ISO 6947 szerinti szabvány alapján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Felrakó hegesztés technológiája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elektróda tartása, vezetése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Biztonsági Szabályzat (HBSZ)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Munkahely biztonságos kialakítása, tűz- és környezetvédelem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</w:p>
    <w:p w:rsidR="00A53E48" w:rsidRDefault="00100EF5" w:rsidP="00100EF5">
      <w:pPr>
        <w:widowControl w:val="0"/>
        <w:tabs>
          <w:tab w:val="left" w:pos="1440"/>
          <w:tab w:val="right" w:pos="9214"/>
        </w:tabs>
        <w:suppressAutoHyphens/>
        <w:ind w:left="709"/>
        <w:jc w:val="right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9.3.3. </w:t>
      </w:r>
      <w:r w:rsidR="008F5A4F"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Hegesztett kötések vizsgálata</w:t>
      </w:r>
      <w:r w:rsidR="008F5A4F"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A5940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31</w:t>
      </w:r>
      <w:r w:rsidR="008F5A4F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hibák megismerése (repedések, üregek és salakzárványok, összeolvadási- és mérethibák, alak- és méreteltérések, egyéb hibák)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során elkövetett hibák felismerése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vizsgálata</w:t>
      </w: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(előkészítés és munkadarabok összeillesztésének hibái, gyökhiba, a varratkezdés és varratbefejezés hibái, külalaki hibák)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Üzemi körülmények hatására kialakult eltérések felismerése (pl. kifáradás)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6A3BB6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Hegesztett kötések minősítése.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Roncsolásos vizsgálatok elve (szakító, nyíró-szakító, hajlító, ütő-hajlító vizsgálat, keménységmérés, mikroszkópi vizsgálat, makroszkópos vizsgálat)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Roncsolásmentes</w:t>
      </w:r>
      <w:proofErr w:type="spellEnd"/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vizsgálatok elve (Felületi hibák detektálása - szemrevételezés, </w:t>
      </w: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 xml:space="preserve">folyadékbehatolásos, </w:t>
      </w:r>
      <w:proofErr w:type="spellStart"/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mágnesporos</w:t>
      </w:r>
      <w:proofErr w:type="spellEnd"/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örvényáramos vizsgálatok -, belső hibák feltárása - radiográfiai, röntgen vizsgálat, ultrahangos vizsgálat)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Környezeti feltételek vizsgálata (hegesztő és környezetének védelme)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Minőségellenőrzési szempontok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varratábrázolások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rajzok olvasása, értelmezése, készítése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Szabványok használata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Mérőeszközök használata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Hibajavítások végzésének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A5940" w:rsidRDefault="0003757D" w:rsidP="00CA23B3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53E48" w:rsidRPr="00100EF5" w:rsidRDefault="00100EF5" w:rsidP="00100EF5">
      <w:pPr>
        <w:widowControl w:val="0"/>
        <w:tabs>
          <w:tab w:val="left" w:pos="993"/>
        </w:tabs>
        <w:suppressAutoHyphens/>
        <w:ind w:left="540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100EF5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9.4.</w:t>
      </w:r>
      <w:r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 xml:space="preserve"> </w:t>
      </w:r>
      <w:r w:rsidR="00125D02" w:rsidRPr="00100EF5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A53E48" w:rsidRPr="00100EF5" w:rsidRDefault="008F5A4F">
      <w:pPr>
        <w:ind w:left="567"/>
        <w:jc w:val="both"/>
        <w:rPr>
          <w:rFonts w:ascii="Palatino Linotype" w:hAnsi="Palatino Linotype"/>
          <w:i/>
          <w:sz w:val="24"/>
          <w:szCs w:val="24"/>
        </w:rPr>
      </w:pPr>
      <w:r w:rsidRPr="00100EF5">
        <w:rPr>
          <w:rFonts w:ascii="Palatino Linotype" w:hAnsi="Palatino Linotype"/>
          <w:i/>
          <w:sz w:val="24"/>
          <w:szCs w:val="24"/>
        </w:rPr>
        <w:t>Tanterem és/vagy szakma</w:t>
      </w:r>
      <w:r w:rsidR="005D5E63" w:rsidRPr="00100EF5">
        <w:rPr>
          <w:rFonts w:ascii="Palatino Linotype" w:hAnsi="Palatino Linotype"/>
          <w:i/>
          <w:sz w:val="24"/>
          <w:szCs w:val="24"/>
        </w:rPr>
        <w:t xml:space="preserve"> </w:t>
      </w:r>
      <w:r w:rsidRPr="00100EF5">
        <w:rPr>
          <w:rFonts w:ascii="Palatino Linotype" w:hAnsi="Palatino Linotype"/>
          <w:i/>
          <w:sz w:val="24"/>
          <w:szCs w:val="24"/>
        </w:rPr>
        <w:t xml:space="preserve">specifikus tanműhely </w:t>
      </w:r>
    </w:p>
    <w:p w:rsidR="008F5A4F" w:rsidRPr="005A5940" w:rsidRDefault="008F5A4F" w:rsidP="00D66D8A">
      <w:pPr>
        <w:ind w:left="141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Pr="00100EF5" w:rsidRDefault="00100EF5" w:rsidP="00100EF5">
      <w:pPr>
        <w:widowControl w:val="0"/>
        <w:tabs>
          <w:tab w:val="left" w:pos="993"/>
        </w:tabs>
        <w:suppressAutoHyphens/>
        <w:ind w:left="54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100EF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9.5.</w:t>
      </w:r>
      <w:r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  <w:r w:rsidR="00125D02" w:rsidRPr="00100EF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="00125D02" w:rsidRPr="00100EF5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  <w:r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 xml:space="preserve"> </w:t>
      </w:r>
      <w:r w:rsidR="00125D02" w:rsidRPr="00100EF5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(ajánlás)</w:t>
      </w:r>
    </w:p>
    <w:p w:rsidR="00A53E48" w:rsidRDefault="00A53E48">
      <w:pPr>
        <w:pStyle w:val="Listaszerbekezds"/>
        <w:widowControl w:val="0"/>
        <w:tabs>
          <w:tab w:val="left" w:pos="993"/>
        </w:tabs>
        <w:suppressAutoHyphens/>
        <w:spacing w:after="0" w:line="240" w:lineRule="auto"/>
        <w:ind w:left="714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A53E48" w:rsidRDefault="00100EF5" w:rsidP="00100EF5">
      <w:pPr>
        <w:widowControl w:val="0"/>
        <w:tabs>
          <w:tab w:val="left" w:pos="1440"/>
          <w:tab w:val="left" w:pos="8080"/>
          <w:tab w:val="left" w:pos="9072"/>
          <w:tab w:val="left" w:pos="9214"/>
        </w:tabs>
        <w:suppressAutoHyphens/>
        <w:ind w:left="993"/>
        <w:rPr>
          <w:rFonts w:ascii="Palatino Linotype" w:hAnsi="Palatino Linotype"/>
          <w:b/>
          <w:bCs/>
          <w:i/>
          <w:sz w:val="24"/>
          <w:szCs w:val="24"/>
        </w:rPr>
      </w:pPr>
      <w:r w:rsidRPr="00100EF5">
        <w:rPr>
          <w:rFonts w:ascii="Palatino Linotype" w:hAnsi="Palatino Linotype"/>
          <w:b/>
          <w:bCs/>
          <w:sz w:val="24"/>
          <w:szCs w:val="24"/>
        </w:rPr>
        <w:t>9.5.1.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="008F5A4F"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6E7FF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100EF5" w:rsidRDefault="00100EF5" w:rsidP="00100EF5">
      <w:pPr>
        <w:widowControl w:val="0"/>
        <w:tabs>
          <w:tab w:val="left" w:pos="1440"/>
          <w:tab w:val="left" w:pos="8080"/>
          <w:tab w:val="left" w:pos="9072"/>
          <w:tab w:val="left" w:pos="9214"/>
        </w:tabs>
        <w:suppressAutoHyphens/>
        <w:ind w:left="993"/>
        <w:rPr>
          <w:rFonts w:ascii="Palatino Linotype" w:hAnsi="Palatino Linotype"/>
          <w:b/>
          <w:bCs/>
          <w:sz w:val="24"/>
        </w:rPr>
      </w:pPr>
    </w:p>
    <w:p w:rsidR="00100EF5" w:rsidRDefault="00100EF5">
      <w:pPr>
        <w:rPr>
          <w:rFonts w:ascii="Palatino Linotype" w:hAnsi="Palatino Linotype"/>
          <w:b/>
          <w:bCs/>
          <w:sz w:val="24"/>
        </w:rPr>
      </w:pPr>
      <w:r>
        <w:rPr>
          <w:rFonts w:ascii="Palatino Linotype" w:hAnsi="Palatino Linotype"/>
          <w:b/>
          <w:bCs/>
          <w:sz w:val="24"/>
        </w:rPr>
        <w:br w:type="page"/>
      </w:r>
    </w:p>
    <w:p w:rsidR="00A53E48" w:rsidRDefault="00100EF5" w:rsidP="00100EF5">
      <w:pPr>
        <w:widowControl w:val="0"/>
        <w:tabs>
          <w:tab w:val="left" w:pos="1440"/>
          <w:tab w:val="left" w:pos="8080"/>
          <w:tab w:val="left" w:pos="9072"/>
          <w:tab w:val="left" w:pos="9214"/>
        </w:tabs>
        <w:suppressAutoHyphens/>
        <w:ind w:left="993"/>
        <w:rPr>
          <w:rFonts w:ascii="Palatino Linotype" w:hAnsi="Palatino Linotype"/>
          <w:b/>
          <w:bCs/>
          <w:i/>
          <w:sz w:val="24"/>
        </w:rPr>
      </w:pPr>
      <w:r w:rsidRPr="00100EF5">
        <w:rPr>
          <w:rFonts w:ascii="Palatino Linotype" w:hAnsi="Palatino Linotype"/>
          <w:b/>
          <w:bCs/>
          <w:sz w:val="24"/>
        </w:rPr>
        <w:lastRenderedPageBreak/>
        <w:t>9.5.2</w:t>
      </w:r>
      <w:r>
        <w:rPr>
          <w:rFonts w:ascii="Palatino Linotype" w:hAnsi="Palatino Linotype"/>
          <w:b/>
          <w:bCs/>
          <w:i/>
          <w:sz w:val="24"/>
        </w:rPr>
        <w:t xml:space="preserve">. </w:t>
      </w:r>
      <w:r w:rsidR="008F5A4F" w:rsidRPr="005A5940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A53E48" w:rsidRDefault="00037C33" w:rsidP="00510E0B">
      <w:pPr>
        <w:pStyle w:val="Listaszerbekezds"/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br w:type="page"/>
      </w:r>
      <w:r w:rsidR="008F5A4F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>A tantárgy értékelésének módja</w:t>
      </w:r>
    </w:p>
    <w:p w:rsidR="00A53E48" w:rsidRDefault="008F5A4F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8F5A4F" w:rsidRDefault="008F5A4F" w:rsidP="00D66D8A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00EF5" w:rsidRPr="005A5940" w:rsidRDefault="00100EF5" w:rsidP="00D66D8A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widowControl w:val="0"/>
        <w:numPr>
          <w:ilvl w:val="0"/>
          <w:numId w:val="10"/>
        </w:numPr>
        <w:tabs>
          <w:tab w:val="left" w:pos="426"/>
          <w:tab w:val="right" w:pos="9214"/>
        </w:tabs>
        <w:suppressAutoHyphens/>
        <w:jc w:val="right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>Hegesztési gyakorlatok</w:t>
      </w:r>
      <w:r w:rsidR="00BB69E5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 xml:space="preserve"> I.</w:t>
      </w: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 xml:space="preserve"> 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tantárgy</w:t>
      </w:r>
      <w:r w:rsidR="00D66D8A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388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</w:p>
    <w:p w:rsidR="008F5A4F" w:rsidRPr="005A5940" w:rsidRDefault="008F5A4F" w:rsidP="00D66D8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ind w:left="42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5A5940" w:rsidRDefault="008F5A4F" w:rsidP="005D5E63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 készségszinten sajátítsa el a különböző hegesztési eljárások technikáját, a műszaki dokumentáció alapján végezze el önállóan a hegesztési feladatot. </w:t>
      </w:r>
    </w:p>
    <w:p w:rsidR="008F5A4F" w:rsidRPr="005A5940" w:rsidRDefault="008F5A4F" w:rsidP="005D5E63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Ismerje meg és tudja alkalmazni a munkáját segítő legmodernebb technológiákat.</w:t>
      </w:r>
    </w:p>
    <w:p w:rsidR="008F5A4F" w:rsidRPr="005A5940" w:rsidRDefault="008F5A4F" w:rsidP="005D5E63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Tanulja meg a hegesztett alkatrészek elkészítéséhez szükséges alapvető tervezési szabályokat, számításokat, törvényszerűségeket. Ezeket az ismereteket megfelelő szakmai rutinnal alkalmazza. Alakuljon ki a precíz, pontos munkára való igénye.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5A5940" w:rsidRDefault="008F5A4F" w:rsidP="005D5E63">
      <w:pPr>
        <w:autoSpaceDE w:val="0"/>
        <w:autoSpaceDN w:val="0"/>
        <w:adjustRightInd w:val="0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8F5A4F" w:rsidRPr="005A5940" w:rsidRDefault="008F5A4F" w:rsidP="005D5E63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993"/>
        </w:tabs>
        <w:suppressAutoHyphens/>
        <w:ind w:left="714" w:hanging="147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 és elemeik</w:t>
      </w:r>
    </w:p>
    <w:p w:rsidR="00A53E48" w:rsidRDefault="00372DC3" w:rsidP="00510E0B">
      <w:pPr>
        <w:widowControl w:val="0"/>
        <w:numPr>
          <w:ilvl w:val="2"/>
          <w:numId w:val="10"/>
        </w:numPr>
        <w:tabs>
          <w:tab w:val="left" w:pos="1440"/>
          <w:tab w:val="right" w:pos="9214"/>
        </w:tabs>
        <w:suppressAutoHyphens/>
        <w:ind w:left="1440"/>
        <w:jc w:val="right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  <w:r w:rsidR="00D66D8A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8F5A4F"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1</w:t>
      </w:r>
      <w:r w:rsidR="005A5940"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02</w:t>
      </w:r>
      <w:r w:rsidR="008F5A4F"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 </w:t>
      </w:r>
    </w:p>
    <w:p w:rsidR="00A53E48" w:rsidRDefault="008F5A4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</w:t>
      </w:r>
      <w:r w:rsidR="00F928A8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ek, berendezéseinek beüzemelése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F928A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 beállítása, szükség szerinti minős</w:t>
      </w:r>
      <w:r w:rsidR="003D4157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ég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ellenőrzése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F928A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eszközeinek, berendezéseinek</w:t>
      </w:r>
      <w:r w:rsidR="0009680D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FA75EB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rendeltetésszerű </w:t>
      </w:r>
      <w:r w:rsidR="0009680D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használata,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8F5A4F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karbantartása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D9096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vágófejeinek és betéteinek kiválasztása és használata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F928A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</w:t>
      </w:r>
      <w:r w:rsidR="00FA75EB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(gyártói Hegesztési Utasítás)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szerinti</w:t>
      </w:r>
      <w:r w:rsidR="003D4157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paraméterek beállítása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FA75EB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szerinti hegesztést és vágási feladatok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D4157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Vágott felület minősítése</w:t>
      </w:r>
      <w:r w:rsidR="004006DD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hibáinak, eltéréseinek felismerése, vizsgálata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D4157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D4157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alkalmazása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A6A6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Lemezterv készítése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B164C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értelmezési gyakorlata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B164C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kiválasztása és használata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B164C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 és környezetvédelmi előírások betartása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53E4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widowControl w:val="0"/>
        <w:numPr>
          <w:ilvl w:val="2"/>
          <w:numId w:val="10"/>
        </w:numPr>
        <w:tabs>
          <w:tab w:val="left" w:pos="1440"/>
          <w:tab w:val="right" w:pos="9214"/>
        </w:tabs>
        <w:suppressAutoHyphens/>
        <w:ind w:left="1440"/>
        <w:jc w:val="right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proofErr w:type="spellStart"/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Bevontelektródás</w:t>
      </w:r>
      <w:proofErr w:type="spellEnd"/>
      <w:r w:rsidR="00372DC3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kézi ívhegesztés technológiája</w:t>
      </w:r>
      <w:r w:rsidR="00D66D8A"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A5940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286</w:t>
      </w:r>
      <w:r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elektróda bevonatok megkülönböztetése, felismerése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Munkaterület ellenőrzése a hegesztés elkezdése előtt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Megfelelő hegesztőgép kiválasztása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Bevontelektródás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kézi ívhegesztéshez szükséges védőeszközök használata (kesztyű, kötény, lábszárvédő,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tüzifogó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kézi ívhegesztéshez szükséges szerszámok használata (salakverő kalapács, drótkefe, beverő szerszám, egyéb ellenőrző mérőeszközök)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</w:t>
      </w:r>
      <w:proofErr w:type="spellEnd"/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kézi ívhegesztés hozaganyagainak alkalmazása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</w:t>
      </w:r>
      <w:proofErr w:type="spellEnd"/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kézi ívhegesztés berendezéseinek, eszközeinek beüzemelése és karbantartása, 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gépkönyvek ismerete, használata.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paraméterek meghatározása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Megfelelő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</w:t>
      </w: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lekt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ródabevonat</w:t>
      </w:r>
      <w:proofErr w:type="spellEnd"/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kiválasztása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az adott feladathoz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Szükség esetén az elektróda szárítása, szárítási napló vezetése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Próbahegesztés készítése, tesztek, vizsgálatok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Hegesztést biztosító segédelemek alkalmazása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sorrendterv készítése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végrehajtása (él előkészítés, varratok készítése, elektródavezetés)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ívhegesztés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ömlesztőfolyamatának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gyakorlása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Hegesztőív keltése és fenntartása a hegesztés során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 az MSZ EN ISO 6947 szerinti szabványos pozíciókban (vízszintes, függőleges és fej feletti pozíciókban)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szerinti heg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esztési feladatok.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felülettisztaság WPS (Gyártói Hegesztési Utasítás) szerinti ellenőrzése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Egyrétegű és többrétegű varratok készítése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Tompavarratok, sarokvarratok készítése, csövek hegesztése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Fűzővarratok </w:t>
      </w:r>
      <w:proofErr w:type="spellStart"/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lesalakolása</w:t>
      </w:r>
      <w:proofErr w:type="spellEnd"/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ívhegesztésnél a salak és a fröcskölődések eltávolítása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Elektróda ívhúzása, tartása és vezetése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Fémes anyagok rendszerezése, megkülönböztetése, használata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Acélok, egyéb fémek hegeszthetőségi gyakorlata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során elkövetett hibák felismerése, vizsgálata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javítása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Hegesztett kötések minősítése (R</w:t>
      </w: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oncsolásos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roncsolásmentes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vizsgálatok elvégzése)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Munkavégzés befejezési rendjének betartása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 baleseti és környezetvédelmi előírások betartása a hegesztés előkészítése, elvégzése és minősítése során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Biztonsági Szabályzat (HBSZ)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alkalmazása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5B0D99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Zaj, és hőhatás elleni védelem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D90961" w:rsidRPr="005A5940" w:rsidRDefault="00D90961" w:rsidP="00107DFE">
      <w:pPr>
        <w:widowControl w:val="0"/>
        <w:suppressAutoHyphens/>
        <w:ind w:left="709" w:firstLine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53E48" w:rsidRDefault="00125D02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A53E48" w:rsidRPr="00100EF5" w:rsidRDefault="008F5A4F">
      <w:pPr>
        <w:ind w:left="567"/>
        <w:jc w:val="both"/>
        <w:rPr>
          <w:rFonts w:ascii="Palatino Linotype" w:hAnsi="Palatino Linotype"/>
          <w:i/>
          <w:sz w:val="24"/>
          <w:szCs w:val="24"/>
        </w:rPr>
      </w:pPr>
      <w:r w:rsidRPr="00100EF5">
        <w:rPr>
          <w:rFonts w:ascii="Palatino Linotype" w:hAnsi="Palatino Linotype"/>
          <w:i/>
          <w:sz w:val="24"/>
          <w:szCs w:val="24"/>
        </w:rPr>
        <w:t>Tanterem és/vagy szakma</w:t>
      </w:r>
      <w:r w:rsidR="005D5E63" w:rsidRPr="00100EF5">
        <w:rPr>
          <w:rFonts w:ascii="Palatino Linotype" w:hAnsi="Palatino Linotype"/>
          <w:i/>
          <w:sz w:val="24"/>
          <w:szCs w:val="24"/>
        </w:rPr>
        <w:t xml:space="preserve"> </w:t>
      </w:r>
      <w:r w:rsidRPr="00100EF5">
        <w:rPr>
          <w:rFonts w:ascii="Palatino Linotype" w:hAnsi="Palatino Linotype"/>
          <w:i/>
          <w:sz w:val="24"/>
          <w:szCs w:val="24"/>
        </w:rPr>
        <w:t xml:space="preserve">specifikus tanműhely </w:t>
      </w:r>
    </w:p>
    <w:p w:rsidR="008F5A4F" w:rsidRPr="005A5940" w:rsidRDefault="008F5A4F" w:rsidP="00D66D8A">
      <w:pPr>
        <w:ind w:left="141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125D02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lastRenderedPageBreak/>
        <w:t xml:space="preserve">A </w:t>
      </w: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  <w:r w:rsidR="00100EF5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 xml:space="preserve"> </w:t>
      </w: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(ajánlás)</w:t>
      </w:r>
    </w:p>
    <w:p w:rsidR="00A53E48" w:rsidRDefault="00A53E48">
      <w:pPr>
        <w:pStyle w:val="Listaszerbekezds"/>
        <w:widowControl w:val="0"/>
        <w:tabs>
          <w:tab w:val="left" w:pos="794"/>
          <w:tab w:val="left" w:pos="993"/>
        </w:tabs>
        <w:suppressAutoHyphens/>
        <w:spacing w:after="0" w:line="240" w:lineRule="auto"/>
        <w:ind w:left="714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2"/>
          <w:numId w:val="10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A53E48" w:rsidRDefault="00915D85" w:rsidP="00510E0B">
      <w:pPr>
        <w:pStyle w:val="Listaszerbekezds"/>
        <w:widowControl w:val="0"/>
        <w:numPr>
          <w:ilvl w:val="2"/>
          <w:numId w:val="10"/>
        </w:numPr>
        <w:tabs>
          <w:tab w:val="left" w:pos="1440"/>
        </w:tabs>
        <w:suppressAutoHyphens/>
        <w:spacing w:after="0"/>
        <w:ind w:left="1440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 xml:space="preserve"> </w:t>
      </w:r>
      <w:r w:rsidR="008F5A4F" w:rsidRPr="005A5940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proofErr w:type="spellStart"/>
            <w:r w:rsidRPr="005A5940">
              <w:rPr>
                <w:rFonts w:ascii="Palatino Linotype" w:hAnsi="Palatino Linotype" w:cs="Arial"/>
                <w:sz w:val="20"/>
                <w:szCs w:val="20"/>
              </w:rPr>
              <w:t>Bevontelektródás</w:t>
            </w:r>
            <w:proofErr w:type="spellEnd"/>
            <w:r w:rsidRPr="005A5940">
              <w:rPr>
                <w:rFonts w:ascii="Palatino Linotype" w:hAnsi="Palatino Linotype" w:cs="Arial"/>
                <w:sz w:val="20"/>
                <w:szCs w:val="20"/>
              </w:rPr>
              <w:t xml:space="preserve"> kézi ívhegesztő szakmai munkatevékenység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lang w:eastAsia="hi-IN" w:bidi="hi-IN"/>
        </w:rPr>
        <w:t xml:space="preserve"> 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A tantárgy értékelésének módja</w:t>
      </w:r>
    </w:p>
    <w:p w:rsidR="00A53E48" w:rsidRDefault="008F5A4F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>A nemzeti köznevelésről szóló 2011. évi CXC. törvény. 54. § (2) a) pontja szerinti értékeléssel.</w:t>
      </w:r>
    </w:p>
    <w:p w:rsidR="005D5E63" w:rsidRDefault="008F5A4F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5A5940"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</w:p>
    <w:p w:rsidR="005D5E63" w:rsidRDefault="005D5E63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5D5E63" w:rsidRDefault="005D5E63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5D5E63" w:rsidRDefault="005D5E63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5D5E63" w:rsidRDefault="005D5E63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8F5A4F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</w:t>
      </w:r>
    </w:p>
    <w:p w:rsidR="005D5E63" w:rsidRPr="005A5940" w:rsidRDefault="005D5E63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11455 - 12 azonosító számú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5D5E63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 xml:space="preserve">A fogyóelektródás </w:t>
      </w:r>
      <w:proofErr w:type="spellStart"/>
      <w:r w:rsidRPr="005A5940">
        <w:rPr>
          <w:rFonts w:ascii="Palatino Linotype" w:hAnsi="Palatino Linotype"/>
          <w:b/>
          <w:sz w:val="44"/>
          <w:szCs w:val="44"/>
        </w:rPr>
        <w:t>védőgázas</w:t>
      </w:r>
      <w:proofErr w:type="spellEnd"/>
      <w:r w:rsidRPr="005A5940">
        <w:rPr>
          <w:rFonts w:ascii="Palatino Linotype" w:hAnsi="Palatino Linotype"/>
          <w:b/>
          <w:sz w:val="44"/>
          <w:szCs w:val="44"/>
        </w:rPr>
        <w:t xml:space="preserve"> ívhegesztő</w:t>
      </w:r>
    </w:p>
    <w:p w:rsidR="005D5E63" w:rsidRDefault="005D5E63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 xml:space="preserve"> </w:t>
      </w:r>
      <w:proofErr w:type="gramStart"/>
      <w:r w:rsidRPr="005A5940">
        <w:rPr>
          <w:rFonts w:ascii="Palatino Linotype" w:hAnsi="Palatino Linotype"/>
          <w:b/>
          <w:sz w:val="44"/>
          <w:szCs w:val="44"/>
        </w:rPr>
        <w:t>feladatok</w:t>
      </w:r>
      <w:proofErr w:type="gramEnd"/>
      <w:r w:rsidRPr="005A5940">
        <w:rPr>
          <w:rFonts w:ascii="Palatino Linotype" w:hAnsi="Palatino Linotype"/>
          <w:b/>
          <w:sz w:val="44"/>
          <w:szCs w:val="44"/>
        </w:rPr>
        <w:t xml:space="preserve"> megnevezésű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A5940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5A5940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A5940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5A5940">
        <w:rPr>
          <w:rFonts w:ascii="Palatino Linotype" w:hAnsi="Palatino Linotype"/>
          <w:b/>
          <w:sz w:val="44"/>
          <w:szCs w:val="44"/>
        </w:rPr>
        <w:t>, témakörei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lang w:eastAsia="hi-IN" w:bidi="hi-IN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lastRenderedPageBreak/>
        <w:t xml:space="preserve">A 11455-12 </w:t>
      </w:r>
      <w:r w:rsidRPr="005A5940">
        <w:rPr>
          <w:rFonts w:ascii="Palatino Linotype" w:hAnsi="Palatino Linotype"/>
          <w:b/>
          <w:sz w:val="24"/>
        </w:rPr>
        <w:t xml:space="preserve">azonosító számú, Fogyóelektródás </w:t>
      </w:r>
      <w:proofErr w:type="spellStart"/>
      <w:r w:rsidRPr="005A5940">
        <w:rPr>
          <w:rFonts w:ascii="Palatino Linotype" w:hAnsi="Palatino Linotype"/>
          <w:b/>
          <w:sz w:val="24"/>
        </w:rPr>
        <w:t>védőgázas</w:t>
      </w:r>
      <w:proofErr w:type="spellEnd"/>
      <w:r w:rsidRPr="005A5940">
        <w:rPr>
          <w:rFonts w:ascii="Palatino Linotype" w:hAnsi="Palatino Linotype"/>
          <w:b/>
          <w:sz w:val="24"/>
        </w:rPr>
        <w:t xml:space="preserve"> ívhegesztő feladatok megnevezésű szakmai követelmény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229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0"/>
        <w:gridCol w:w="960"/>
        <w:gridCol w:w="960"/>
        <w:gridCol w:w="100"/>
        <w:gridCol w:w="860"/>
        <w:gridCol w:w="100"/>
        <w:gridCol w:w="860"/>
        <w:gridCol w:w="100"/>
        <w:gridCol w:w="860"/>
        <w:gridCol w:w="19"/>
      </w:tblGrid>
      <w:tr w:rsidR="00100EF5" w:rsidRPr="005A5940" w:rsidTr="00100EF5">
        <w:trPr>
          <w:gridAfter w:val="1"/>
          <w:wAfter w:w="19" w:type="dxa"/>
          <w:trHeight w:val="890"/>
        </w:trPr>
        <w:tc>
          <w:tcPr>
            <w:tcW w:w="4410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0EF5" w:rsidRPr="005A5940" w:rsidRDefault="00100EF5" w:rsidP="006E7FF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11455-12</w:t>
            </w:r>
          </w:p>
          <w:p w:rsidR="00100EF5" w:rsidRDefault="00100EF5" w:rsidP="00100EF5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Fogyóelektródás </w:t>
            </w:r>
            <w:proofErr w:type="spellStart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védőgázas</w:t>
            </w:r>
            <w:proofErr w:type="spellEnd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ívhegesztő</w:t>
            </w:r>
          </w:p>
        </w:tc>
        <w:tc>
          <w:tcPr>
            <w:tcW w:w="2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0EF5" w:rsidRPr="005A5940" w:rsidRDefault="00100EF5" w:rsidP="00100EF5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ismeretek</w:t>
            </w:r>
            <w:r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II.</w:t>
            </w:r>
          </w:p>
        </w:tc>
        <w:tc>
          <w:tcPr>
            <w:tcW w:w="19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0EF5" w:rsidRPr="005A5940" w:rsidRDefault="00100EF5" w:rsidP="00100EF5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gyakorlatok</w:t>
            </w:r>
            <w:r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II.</w:t>
            </w:r>
          </w:p>
        </w:tc>
      </w:tr>
      <w:tr w:rsidR="006E7FF7" w:rsidRPr="005A5940" w:rsidTr="00100EF5">
        <w:trPr>
          <w:gridAfter w:val="1"/>
          <w:wAfter w:w="19" w:type="dxa"/>
          <w:trHeight w:val="3214"/>
        </w:trPr>
        <w:tc>
          <w:tcPr>
            <w:tcW w:w="441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E7FF7" w:rsidRPr="005A5940" w:rsidRDefault="006E7FF7" w:rsidP="00C544C6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53E48" w:rsidRDefault="006E7FF7" w:rsidP="00100EF5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53E48" w:rsidRDefault="006E7FF7" w:rsidP="00100EF5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Fogyóelektródás kézi ívhegesztés technológiája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53E48" w:rsidRDefault="006E7FF7" w:rsidP="00100EF5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Hegesztett kötések vizsgálata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53E48" w:rsidRDefault="006E7FF7" w:rsidP="00100EF5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53E48" w:rsidRDefault="006E7FF7" w:rsidP="00100EF5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Fogyóelektródás kézi ívhegesztés technológiája</w:t>
            </w:r>
          </w:p>
        </w:tc>
      </w:tr>
      <w:tr w:rsidR="008F5A4F" w:rsidRPr="005A5940" w:rsidTr="00100EF5">
        <w:trPr>
          <w:gridAfter w:val="1"/>
          <w:wAfter w:w="19" w:type="dxa"/>
          <w:trHeight w:val="330"/>
        </w:trPr>
        <w:tc>
          <w:tcPr>
            <w:tcW w:w="921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FELADATOK</w:t>
            </w:r>
          </w:p>
        </w:tc>
      </w:tr>
      <w:tr w:rsidR="008F5A4F" w:rsidRPr="005A5940" w:rsidTr="00100EF5">
        <w:trPr>
          <w:gridAfter w:val="1"/>
          <w:wAfter w:w="19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Ellenőrzi az összeállítás pontosságát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gridAfter w:val="1"/>
          <w:wAfter w:w="19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Megköszörüli a fűzővarratok kezdeti és végpontjait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gridAfter w:val="1"/>
          <w:wAfter w:w="19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Behelyezi és rögzíti a munkadarabot a hegesztőkészülékben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gridAfter w:val="1"/>
          <w:wAfter w:w="19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Elhelyezi a hegesztési geometriát biztosító segédelemeket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gridAfter w:val="1"/>
          <w:wAfter w:w="19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Ellenőrzi a WPS (Gyártói Hegesztési Utasítás) alapján az elkészített varratgeometriát és felülettisztaságot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gridAfter w:val="1"/>
          <w:wAfter w:w="19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proofErr w:type="spellStart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WPS-ben</w:t>
            </w:r>
            <w:proofErr w:type="spellEnd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meghatározott gyökvédelmet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gridAfter w:val="1"/>
          <w:wAfter w:w="19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WPS alapján segédanyagokat beazonosít és összekészít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gridAfter w:val="1"/>
          <w:wAfter w:w="19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Felveszi és rendeltetésszerűen használja a hegesztéshez szükséges védőeszközöket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gridAfter w:val="1"/>
          <w:wAfter w:w="19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WPS szerinti próbahegesztést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gridAfter w:val="1"/>
          <w:wAfter w:w="19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Végrehajtja a hegesztési feladatot (WPS szerint)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gridAfter w:val="1"/>
          <w:wAfter w:w="19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Eljárásnak megfelelő hegesztő berendezést választ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gridAfter w:val="1"/>
          <w:wAfter w:w="19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Ellenőrzi a csatlakozást HBSZ szerint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gridAfter w:val="1"/>
          <w:wAfter w:w="19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Polaritást és a paramétereket beállít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gridAfter w:val="1"/>
          <w:wAfter w:w="19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Hegesztő berendezéseket üzembe helyezi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gridAfter w:val="1"/>
          <w:wAfter w:w="19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vágáshoz paramétereket beállít, hevítő/éghető gáz- és az oxigénellátást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gridAfter w:val="1"/>
          <w:wAfter w:w="19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Palackcserét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gridAfter w:val="1"/>
          <w:wAfter w:w="19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Üzembe helyezi a gázhegesztő-berendezést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gridAfter w:val="1"/>
          <w:wAfter w:w="19" w:type="dxa"/>
          <w:trHeight w:val="615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Felveszi és rendeltetésszerűen használja a vágáshoz szükséges védőeszközöket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gridAfter w:val="1"/>
          <w:wAfter w:w="19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Termikus vágást végez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gridAfter w:val="1"/>
          <w:wAfter w:w="19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Szemrevételezéssel ellenőrzi a munkadarabot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gridAfter w:val="1"/>
          <w:wAfter w:w="19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Leszedi a maradék anyagot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gridAfter w:val="1"/>
          <w:wAfter w:w="19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Csatlakozó elemeket csatlakoztat, és a gázmennyiséget beállítja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gridAfter w:val="1"/>
          <w:wAfter w:w="19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Hegesztéshez szükséges eszközöket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gridAfter w:val="1"/>
          <w:wAfter w:w="19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Hegesztett kötést készít fogyóelektródás </w:t>
            </w:r>
            <w:proofErr w:type="spellStart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védőgázas</w:t>
            </w:r>
            <w:proofErr w:type="spellEnd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ívhegesztéssel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gridAfter w:val="1"/>
          <w:wAfter w:w="19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Ellenőrzi a beszállási engedély meglétét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gridAfter w:val="1"/>
          <w:wAfter w:w="19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Munkavégzés közben dokumentálja a folyamatok végrehajtását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9229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SZAKMAI ISMERETEK</w:t>
            </w:r>
          </w:p>
        </w:tc>
      </w:tr>
      <w:tr w:rsidR="008F5A4F" w:rsidRPr="005A5940" w:rsidTr="00100EF5">
        <w:trPr>
          <w:trHeight w:val="9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Hegesztett kötés- és varrattípusok,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Gépkönyv, Kezelési-, Szerelési-, Karbantartási utasítás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Anyagok, segédanyagok értelmezése,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Az ötvöző-anyagok hatása a hegeszthetőségre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bevontelektródás</w:t>
            </w:r>
            <w:proofErr w:type="spellEnd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kézi ívhegesztés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665199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665199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665199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665199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Hegesztőgázok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gázhegesztés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665199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665199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665199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665199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A volfrámelektródás </w:t>
            </w:r>
            <w:proofErr w:type="spellStart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védőgázas</w:t>
            </w:r>
            <w:proofErr w:type="spellEnd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ívhegesztés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665199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665199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665199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665199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A fogyóelektródás </w:t>
            </w:r>
            <w:proofErr w:type="spellStart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védőgázas</w:t>
            </w:r>
            <w:proofErr w:type="spellEnd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ívhegesztés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Egyéb hegesztési technológiák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Gázhegesztő-berendezések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Bevont elektródás kézi ívhegesztő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665199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665199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665199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 xml:space="preserve">Volfrámelektródás </w:t>
            </w:r>
            <w:proofErr w:type="spellStart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védőgázas</w:t>
            </w:r>
            <w:proofErr w:type="spellEnd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ívhegesztő berendezései és kezelésük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fedett ívű 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A fogyóelektródás, </w:t>
            </w:r>
            <w:proofErr w:type="spellStart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védőgázas</w:t>
            </w:r>
            <w:proofErr w:type="spellEnd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ívhegesztés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plazmaívhegesztés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Egyéb ívhegesztési eljárások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Az ellenállás-hegesztés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sajtolóhegesztés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Egyéb hegesztési eljárások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Hegesztés-technológiák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lángvágás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plazmavágás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Egyéb vágási technológiák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vágott felület hibái, eltérései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hegesztő-berendezések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lángforrasztás eszközei, berendezései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Termikus szórás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330"/>
        </w:trPr>
        <w:tc>
          <w:tcPr>
            <w:tcW w:w="9229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SZAKMAI KÉSZSÉGEK</w:t>
            </w:r>
          </w:p>
        </w:tc>
      </w:tr>
      <w:tr w:rsidR="008F5A4F" w:rsidRPr="005A5940" w:rsidTr="00100EF5">
        <w:trPr>
          <w:trHeight w:val="9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Varratképzési ismeretek alkalmazása az MSZ EN ISO 6947 szerinti szabvány alapján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665199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hegesztőeljárások berendezésinek, eszközeinek ismerete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hegesztési biztonsági szabályzat alkalmazása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973EDE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Kézügyesség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</w:tbl>
    <w:p w:rsidR="008F5A4F" w:rsidRPr="005A5940" w:rsidRDefault="008F5A4F" w:rsidP="008F5A4F">
      <w:pPr>
        <w:widowControl w:val="0"/>
        <w:tabs>
          <w:tab w:val="left" w:pos="1276"/>
          <w:tab w:val="left" w:pos="5954"/>
          <w:tab w:val="left" w:pos="8080"/>
          <w:tab w:val="left" w:pos="8931"/>
        </w:tabs>
        <w:suppressAutoHyphens/>
        <w:rPr>
          <w:rFonts w:ascii="Palatino Linotype" w:hAnsi="Palatino Linotype" w:cs="Mangal"/>
          <w:kern w:val="1"/>
          <w:szCs w:val="20"/>
          <w:lang w:eastAsia="hi-IN" w:bidi="hi-IN"/>
        </w:rPr>
      </w:pPr>
    </w:p>
    <w:tbl>
      <w:tblPr>
        <w:tblW w:w="9229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0"/>
        <w:gridCol w:w="997"/>
        <w:gridCol w:w="988"/>
        <w:gridCol w:w="992"/>
        <w:gridCol w:w="992"/>
        <w:gridCol w:w="850"/>
      </w:tblGrid>
      <w:tr w:rsidR="008F5A4F" w:rsidRPr="005A5940" w:rsidTr="00C544C6">
        <w:trPr>
          <w:trHeight w:val="330"/>
        </w:trPr>
        <w:tc>
          <w:tcPr>
            <w:tcW w:w="922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TÁRSAS KOMPETENCIÁK</w:t>
            </w:r>
          </w:p>
        </w:tc>
      </w:tr>
      <w:tr w:rsidR="008F5A4F" w:rsidRPr="005A5940" w:rsidTr="00C544C6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Irányíthatóság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Közérthetőség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973EDE" w:rsidP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65199" w:rsidRDefault="00973EDE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30"/>
        </w:trPr>
        <w:tc>
          <w:tcPr>
            <w:tcW w:w="922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MÓDSZER KOMPETENCIÁK</w:t>
            </w:r>
          </w:p>
        </w:tc>
      </w:tr>
      <w:tr w:rsidR="008F5A4F" w:rsidRPr="005A5940" w:rsidTr="00C544C6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973EDE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973EDE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973EDE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973EDE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973EDE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környezet tisztántartása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973EDE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973EDE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973EDE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973EDE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973EDE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C544C6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Körültekintés, elővigyázatosság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973EDE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973EDE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973EDE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973EDE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973EDE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</w:tbl>
    <w:p w:rsidR="008F5A4F" w:rsidRPr="0037491A" w:rsidRDefault="008F5A4F" w:rsidP="008F5A4F">
      <w:pPr>
        <w:widowControl w:val="0"/>
        <w:tabs>
          <w:tab w:val="left" w:pos="1276"/>
          <w:tab w:val="left" w:pos="5954"/>
          <w:tab w:val="left" w:pos="8080"/>
          <w:tab w:val="left" w:pos="8931"/>
        </w:tabs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00EF5" w:rsidRDefault="00100EF5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A53E48" w:rsidRDefault="008F5A4F" w:rsidP="00510E0B">
      <w:pPr>
        <w:widowControl w:val="0"/>
        <w:numPr>
          <w:ilvl w:val="0"/>
          <w:numId w:val="10"/>
        </w:numPr>
        <w:tabs>
          <w:tab w:val="left" w:pos="426"/>
          <w:tab w:val="right" w:pos="9214"/>
        </w:tabs>
        <w:suppressAutoHyphens/>
        <w:jc w:val="right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sz w:val="24"/>
          <w:szCs w:val="24"/>
        </w:rPr>
        <w:lastRenderedPageBreak/>
        <w:t xml:space="preserve">Hegesztési ismeretek </w:t>
      </w:r>
      <w:r w:rsidR="00BB69E5">
        <w:rPr>
          <w:rFonts w:ascii="Palatino Linotype" w:hAnsi="Palatino Linotype"/>
          <w:b/>
          <w:sz w:val="24"/>
          <w:szCs w:val="24"/>
        </w:rPr>
        <w:t xml:space="preserve">II. </w:t>
      </w:r>
      <w:r w:rsidRPr="005A5940">
        <w:rPr>
          <w:rFonts w:ascii="Palatino Linotype" w:hAnsi="Palatino Linotype"/>
          <w:b/>
          <w:sz w:val="24"/>
          <w:szCs w:val="24"/>
        </w:rPr>
        <w:t>t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 </w:t>
      </w:r>
      <w:r w:rsid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154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</w:p>
    <w:p w:rsidR="00862CBA" w:rsidRPr="005A5940" w:rsidRDefault="00862CBA" w:rsidP="00862CBA">
      <w:pPr>
        <w:widowControl w:val="0"/>
        <w:tabs>
          <w:tab w:val="left" w:pos="1276"/>
          <w:tab w:val="left" w:pos="5954"/>
          <w:tab w:val="left" w:pos="8080"/>
          <w:tab w:val="left" w:pos="8931"/>
        </w:tabs>
        <w:suppressAutoHyphens/>
        <w:ind w:left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5A5940" w:rsidRDefault="008F5A4F" w:rsidP="0037491A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 ismerje meg a különböző hegesztési technológiákat. </w:t>
      </w:r>
    </w:p>
    <w:p w:rsidR="008F5A4F" w:rsidRPr="005A5940" w:rsidRDefault="008F5A4F" w:rsidP="0037491A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segítse elő a tanulók gépészeti gondolkodásmódjának kialakulását és fejlesztését, járuljon hozzá a hegesztési feladatok megértéséhez, tegye képessé a tanulókat a munka világának, ezen belül a hegesztési eljárások jellemzőinek és összefüggéseinek, valamint a hegesztéshez használt eszközök működésének a megértésére.  A tantárgy segítsen magyarázatot adni a gyakorlatban szerzett tapasztalatokra. 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A53E48" w:rsidRDefault="008F5A4F">
      <w:pPr>
        <w:autoSpaceDE w:val="0"/>
        <w:autoSpaceDN w:val="0"/>
        <w:adjustRightInd w:val="0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Témakörök és elemeik</w:t>
      </w:r>
    </w:p>
    <w:p w:rsidR="00A53E48" w:rsidRDefault="00A53E48">
      <w:pPr>
        <w:pStyle w:val="Listaszerbekezds"/>
        <w:widowControl w:val="0"/>
        <w:tabs>
          <w:tab w:val="left" w:pos="794"/>
          <w:tab w:val="left" w:pos="993"/>
        </w:tabs>
        <w:suppressAutoHyphens/>
        <w:spacing w:after="0" w:line="240" w:lineRule="auto"/>
        <w:ind w:left="714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widowControl w:val="0"/>
        <w:numPr>
          <w:ilvl w:val="2"/>
          <w:numId w:val="10"/>
        </w:numPr>
        <w:tabs>
          <w:tab w:val="left" w:pos="1440"/>
          <w:tab w:val="right" w:pos="9214"/>
        </w:tabs>
        <w:suppressAutoHyphens/>
        <w:ind w:left="1440"/>
        <w:jc w:val="right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  <w:r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  <w:r w:rsidR="005A5940"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30</w:t>
      </w:r>
      <w:r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fogalma, elve, feltételei, folyamata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típusainak csoportosítása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megmunkálási technológiák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 (eszközök, szerszámok, gépek) felépítése, működése, szoftvereinek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vágáshoz használt ipari gázok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 üzembe- és üzemen kívül helyezése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vágott felületének minőségét meghatározó tényezők ismerete, hibák felismerése, vizsgálata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Fémtani ismeretek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értelmezésének alapismeretei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vágással kapcsolatos tűzvédelmi, munkavédelmi és környezetvédelmi eszközök jellemzői, általános ismeretek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Munkabiztonsági eszközök, felszerelések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Munkabiztonsághoz kapcsolódó színjelölések értelmezése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</w:p>
    <w:p w:rsidR="00A53E48" w:rsidRDefault="008F5A4F" w:rsidP="00510E0B">
      <w:pPr>
        <w:widowControl w:val="0"/>
        <w:numPr>
          <w:ilvl w:val="2"/>
          <w:numId w:val="10"/>
        </w:numPr>
        <w:tabs>
          <w:tab w:val="left" w:pos="1440"/>
          <w:tab w:val="right" w:pos="9214"/>
        </w:tabs>
        <w:suppressAutoHyphens/>
        <w:ind w:left="1440"/>
        <w:jc w:val="right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C9762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Fogyóelektródás kézi ívhegesztés technológiája</w:t>
      </w:r>
      <w:r w:rsidR="00862CBA" w:rsidRPr="00C9762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C9762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</w:t>
      </w:r>
      <w:r w:rsidR="005A5940" w:rsidRPr="00C9762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02</w:t>
      </w:r>
      <w:r w:rsidRPr="00C9762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elektróda fogalma, típusai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Fémtani alapismeretek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Fémes anyagok rendszerezése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Ipari vasötvözetek és tulajdonságaik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Könnyűfémötvözetek és tulajdonságaik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Színesfémötvözetek és tulajdonságaik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Ötvözőanyagok</w:t>
      </w:r>
      <w:proofErr w:type="spellEnd"/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hatása a hegeszthetőségre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hegesztett kötések felépítése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Hegesztéshez szükséges polaritás megválasztása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Hegesztőív mágneses hatása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Anyagátmenetre ható erők meghatározása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paraméterek meghatározása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jelképek értelmezése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Védőgázok, hozaganyagok ismerete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 áramforrások és adattáblájának jellemzői (transzformátorok, hegesztő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egyenirányító, </w:t>
      </w:r>
      <w:proofErr w:type="spellStart"/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inverter</w:t>
      </w:r>
      <w:proofErr w:type="spellEnd"/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hegesztő generátor)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Fogyóelektródás kézi ívhegesztéshez szükséges védőeszközök megismerése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(kesztyű, kötény, lábszárvédő, </w:t>
      </w:r>
      <w:proofErr w:type="spellStart"/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tüzifogó</w:t>
      </w:r>
      <w:proofErr w:type="spellEnd"/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Fogyóelektródás kézi ívhegesztéshez szükséges szerszámok megismerése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(salakverő kalapács, drótkefe, beverő szerszám, egyéb ellenőrző mérőeszközök)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Fogyóelektródás kézi ívhegesztő berendezések felépítése (áramforrások,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hegesztéshez szükséges kábelek és csatlakozóik, saruk, szorítók, elektródafogók,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eszközök, hegesztőelektródák)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Fogyóelektródás kézi ívhegesztő berendezések üzembe- és üzemen kívül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helyezésének elmélete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elektróda tartása, vezetése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Élkiképzés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 elmélete az MSZ EN ISO 6947 szerinti szabványos pozíciókban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Egyrétegű és többrétegű varratok elmélete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Tompavarratok, sarokvarratok készítésének elmélete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Fűzővarratok </w:t>
      </w:r>
      <w:proofErr w:type="spellStart"/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lesalakolása</w:t>
      </w:r>
      <w:proofErr w:type="spellEnd"/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ívhegesztésnél a salak és a fröcskölődések eltávolítása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ismerete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értelmezése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Biztonsági Szabályzat (HBSZ) ismerete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C97624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Munkahely biztonságos kialakítása, tűz- és környezetvédelem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</w:p>
    <w:p w:rsidR="00A53E48" w:rsidRDefault="008F5A4F" w:rsidP="00510E0B">
      <w:pPr>
        <w:widowControl w:val="0"/>
        <w:numPr>
          <w:ilvl w:val="2"/>
          <w:numId w:val="10"/>
        </w:numPr>
        <w:tabs>
          <w:tab w:val="left" w:pos="1440"/>
          <w:tab w:val="right" w:pos="9214"/>
        </w:tabs>
        <w:suppressAutoHyphens/>
        <w:ind w:left="1440"/>
        <w:jc w:val="right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Hegesztett kötések vizsgálata</w:t>
      </w: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="005A5940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22</w:t>
      </w:r>
      <w:r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hibák megismerése (repedések, üregek és salakzárványok, összeolvadási- és mérethibák, alak- és méreteltérések, egyéb hibák)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során elkövetett hibák felismerése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vizsgálata</w:t>
      </w: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(előkészítés és munkadarabok összeillesztésének hibái, gyökhiba, a varratkezdés és varratbefejezés hibái, külalaki hibák)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Üzemi körülmények hatására kialakult eltérések felismerése (pl. kifáradás)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7C0B1C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Hegesztett kötések minősítése.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Roncsolásos vizsgálatok elve (szakító, nyíró-szakító, hajlító, ütő-hajlító vizsgálat, keménységmérés, mikroszkópi vizsgálat, makroszkópos vizsgálat)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Roncsolásmentes</w:t>
      </w:r>
      <w:proofErr w:type="spellEnd"/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vizsgálatok elve (Felületi hibák detektálása - szemrevételezés, folyadékbehatolásos, </w:t>
      </w:r>
      <w:proofErr w:type="spellStart"/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mágnesporos</w:t>
      </w:r>
      <w:proofErr w:type="spellEnd"/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örvényáramos vizsgálatok -, belső hibák feltárása - radiográfiai, röntgen vizsgálat, ultrahangos vizsgálat)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Környezeti feltételek vizsgálata (hegesztő és környezetének védelme)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Minőségellenőrzési szempontok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varratábrázolások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rajzok olvasása, értelmezése, készítése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Szabványok használata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Mérőeszközök használata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Hibajavítások végzésének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</w:p>
    <w:p w:rsidR="00A53E48" w:rsidRDefault="00125D02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A53E48" w:rsidRPr="00100EF5" w:rsidRDefault="008F5A4F">
      <w:pPr>
        <w:ind w:left="567"/>
        <w:jc w:val="both"/>
        <w:rPr>
          <w:rFonts w:ascii="Palatino Linotype" w:hAnsi="Palatino Linotype"/>
          <w:i/>
          <w:sz w:val="24"/>
          <w:szCs w:val="24"/>
        </w:rPr>
      </w:pPr>
      <w:r w:rsidRPr="00100EF5">
        <w:rPr>
          <w:rFonts w:ascii="Palatino Linotype" w:hAnsi="Palatino Linotype"/>
          <w:i/>
          <w:sz w:val="24"/>
          <w:szCs w:val="24"/>
        </w:rPr>
        <w:t>Tanterem és/vagy szakma</w:t>
      </w:r>
      <w:r w:rsidR="0037491A" w:rsidRPr="00100EF5">
        <w:rPr>
          <w:rFonts w:ascii="Palatino Linotype" w:hAnsi="Palatino Linotype"/>
          <w:i/>
          <w:sz w:val="24"/>
          <w:szCs w:val="24"/>
        </w:rPr>
        <w:t xml:space="preserve"> </w:t>
      </w:r>
      <w:r w:rsidRPr="00100EF5">
        <w:rPr>
          <w:rFonts w:ascii="Palatino Linotype" w:hAnsi="Palatino Linotype"/>
          <w:i/>
          <w:sz w:val="24"/>
          <w:szCs w:val="24"/>
        </w:rPr>
        <w:t xml:space="preserve">specifikus tanműhely </w:t>
      </w:r>
    </w:p>
    <w:p w:rsidR="008F5A4F" w:rsidRPr="005A5940" w:rsidRDefault="008F5A4F" w:rsidP="00D66D8A">
      <w:pPr>
        <w:ind w:left="141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125D02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 xml:space="preserve">tantárgy elsajátítása során alkalmazott sajátos módszerek, tanulói </w:t>
      </w:r>
      <w:proofErr w:type="gramStart"/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tevékenységformák(</w:t>
      </w:r>
      <w:proofErr w:type="gramEnd"/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ajánlás)</w:t>
      </w:r>
    </w:p>
    <w:p w:rsidR="00A53E48" w:rsidRDefault="00A53E48">
      <w:pPr>
        <w:pStyle w:val="Listaszerbekezds"/>
        <w:widowControl w:val="0"/>
        <w:tabs>
          <w:tab w:val="left" w:pos="794"/>
          <w:tab w:val="left" w:pos="993"/>
        </w:tabs>
        <w:suppressAutoHyphens/>
        <w:spacing w:after="0" w:line="240" w:lineRule="auto"/>
        <w:ind w:left="714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widowControl w:val="0"/>
        <w:numPr>
          <w:ilvl w:val="2"/>
          <w:numId w:val="10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100EF5" w:rsidRDefault="00100EF5">
      <w:pPr>
        <w:rPr>
          <w:rFonts w:ascii="Palatino Linotype" w:hAnsi="Palatino Linotype"/>
          <w:b/>
          <w:bCs/>
          <w:i/>
          <w:sz w:val="24"/>
        </w:rPr>
      </w:pPr>
      <w:r>
        <w:rPr>
          <w:rFonts w:ascii="Palatino Linotype" w:hAnsi="Palatino Linotype"/>
          <w:b/>
          <w:bCs/>
          <w:i/>
          <w:sz w:val="24"/>
        </w:rPr>
        <w:br w:type="page"/>
      </w:r>
    </w:p>
    <w:p w:rsidR="00A53E48" w:rsidRDefault="008F5A4F" w:rsidP="00510E0B">
      <w:pPr>
        <w:widowControl w:val="0"/>
        <w:numPr>
          <w:ilvl w:val="2"/>
          <w:numId w:val="10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A53E48" w:rsidRDefault="008F5A4F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00EF5" w:rsidRDefault="00100EF5">
      <w:pPr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br w:type="page"/>
      </w:r>
    </w:p>
    <w:p w:rsidR="00A53E48" w:rsidRDefault="008F5A4F" w:rsidP="00510E0B">
      <w:pPr>
        <w:widowControl w:val="0"/>
        <w:numPr>
          <w:ilvl w:val="0"/>
          <w:numId w:val="10"/>
        </w:numPr>
        <w:tabs>
          <w:tab w:val="left" w:pos="426"/>
          <w:tab w:val="right" w:pos="9214"/>
        </w:tabs>
        <w:suppressAutoHyphens/>
        <w:jc w:val="right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lastRenderedPageBreak/>
        <w:t xml:space="preserve">Hegesztési gyakorlatok </w:t>
      </w:r>
      <w:r w:rsidR="00BB69E5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 xml:space="preserve">II. 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tantárgy</w:t>
      </w:r>
      <w:r w:rsidR="001A6A1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D66D8A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308</w:t>
      </w:r>
      <w:r w:rsidR="00FE5FAA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</w:p>
    <w:p w:rsidR="008F5A4F" w:rsidRPr="005A5940" w:rsidRDefault="008F5A4F" w:rsidP="00D66D8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ind w:left="42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5A5940" w:rsidRDefault="008F5A4F" w:rsidP="00100EF5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 készségszinten sajátítsa el a különböző hegesztési eljárások technikáját, a műszaki dokumentáció alapján végezze el önállóan a hegesztési feladatot. </w:t>
      </w:r>
    </w:p>
    <w:p w:rsidR="008F5A4F" w:rsidRPr="005A5940" w:rsidRDefault="008F5A4F" w:rsidP="00100EF5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Ismerje meg és tudja alkalmazni a munkáját segítő legmodernebb technológiákat.</w:t>
      </w:r>
    </w:p>
    <w:p w:rsidR="008F5A4F" w:rsidRPr="005A5940" w:rsidRDefault="008F5A4F" w:rsidP="00100EF5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Tanulja meg a hegesztett alkatrészek elkészítéséhez szükséges alapvető tervezési szabályokat, számításokat, törvényszerűségeket. Ezeket az ismereteket megfelelő szakmai rutinnal alkalmazza. Alakuljon ki a precíz, pontos munkára való igénye.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A53E48" w:rsidRDefault="008F5A4F">
      <w:pPr>
        <w:autoSpaceDE w:val="0"/>
        <w:autoSpaceDN w:val="0"/>
        <w:adjustRightInd w:val="0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 és elemeik</w:t>
      </w:r>
    </w:p>
    <w:p w:rsidR="00A53E48" w:rsidRDefault="00A53E48">
      <w:pPr>
        <w:pStyle w:val="Listaszerbekezds"/>
        <w:widowControl w:val="0"/>
        <w:tabs>
          <w:tab w:val="left" w:pos="794"/>
          <w:tab w:val="left" w:pos="993"/>
        </w:tabs>
        <w:suppressAutoHyphens/>
        <w:spacing w:after="0" w:line="240" w:lineRule="auto"/>
        <w:ind w:left="714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A53E48" w:rsidRDefault="00372DC3" w:rsidP="00510E0B">
      <w:pPr>
        <w:widowControl w:val="0"/>
        <w:numPr>
          <w:ilvl w:val="2"/>
          <w:numId w:val="10"/>
        </w:numPr>
        <w:tabs>
          <w:tab w:val="left" w:pos="1440"/>
          <w:tab w:val="right" w:pos="9214"/>
        </w:tabs>
        <w:suppressAutoHyphens/>
        <w:ind w:left="1440"/>
        <w:jc w:val="right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  <w:r w:rsidR="00A01153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5A5940"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84</w:t>
      </w:r>
      <w:r w:rsidR="008F5A4F"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F5A4F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eszközeinek, berendezéseinek beüzemelése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 beállítása, szükség szerinti minőségellenőrzése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eszközeinek, berendezéseinek rendeltetésszerű használata, karbantartása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vágófejeinek és betéteinek kiválasztása és használata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szerinti paraméterek beállítása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szerinti hegesztést és vágási feladatok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Vágott felület minősítése, hibáinak, eltéréseinek felismerése, vizsgálata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alkalmazása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Lemezterv készítése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értelmezési gyakorlata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kiválasztása és használata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 és környezetvédelmi előírások betartása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3341E4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widowControl w:val="0"/>
        <w:numPr>
          <w:ilvl w:val="2"/>
          <w:numId w:val="10"/>
        </w:numPr>
        <w:tabs>
          <w:tab w:val="left" w:pos="1440"/>
          <w:tab w:val="right" w:pos="9214"/>
        </w:tabs>
        <w:suppressAutoHyphens/>
        <w:ind w:left="1440"/>
        <w:jc w:val="right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1D03E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Fogyóelektródás kézi ívhegesztés technológiája</w:t>
      </w:r>
      <w:r w:rsidRPr="001D03E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A5940" w:rsidRPr="001D03E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224</w:t>
      </w:r>
      <w:r w:rsidRPr="001D03E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Munkaterület ellenőrzése a hegesztés elkezdése előtt.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Megfelelő hegesztőgép kiválasztása.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Fogyóelektródás kézi ívhegesztéshez szükséges védőeszközök használata (kesztyű, kötény, lábszárvédő, </w:t>
      </w:r>
      <w:proofErr w:type="spellStart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tüzifogó</w:t>
      </w:r>
      <w:proofErr w:type="spellEnd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).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Fogyóelektródás kézi ívhegesztéshez szükséges szerszámok használata (salakverő kalapács, drótkefe, beverő szerszám, egyéb ellenőrző mérőeszközök).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2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Fogyóelektródás</w:t>
      </w:r>
      <w:r>
        <w:rPr>
          <w:rFonts w:ascii="Palatino Linotype" w:hAnsi="Palatino Linotype" w:cs="Mangal"/>
          <w:kern w:val="2"/>
          <w:sz w:val="24"/>
          <w:lang w:eastAsia="hi-IN" w:bidi="hi-IN"/>
        </w:rPr>
        <w:t xml:space="preserve"> kézi ívhegesztés hozaganyagainak alkalmazása.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lastRenderedPageBreak/>
        <w:t>Fogyóelektródás</w:t>
      </w:r>
      <w:r>
        <w:rPr>
          <w:rFonts w:ascii="Palatino Linotype" w:hAnsi="Palatino Linotype" w:cs="Mangal"/>
          <w:kern w:val="2"/>
          <w:sz w:val="24"/>
          <w:lang w:eastAsia="hi-IN" w:bidi="hi-IN"/>
        </w:rPr>
        <w:t xml:space="preserve"> kézi ívhegesztés berendezéseinek, eszközeinek beüzemelése és karbantartása, gépkönyvek ismerete,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kezelési, szerelési, karbantartási utasítás használata.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Hegesztési paraméterek meghatározása.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Anyagok, segédanyagok ismerete.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anyagok tulajdonságainak átültetése gyakorlatba.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Fémes anyagok rendszerezése, használata.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Ipari vasötvözetek és tulajdonságaik.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Könnyűfémötvözetek és tulajdonságaik.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Színesfémötvözetek és tulajdonságaik.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Ötvözőanyagok</w:t>
      </w:r>
      <w:proofErr w:type="spellEnd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hatása a hegeszthetőségre.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Acélok hegeszthetősége: ötvözetlen acélok, finomszemcsés acélok, </w:t>
      </w:r>
      <w:proofErr w:type="spellStart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melegszilárd</w:t>
      </w:r>
      <w:proofErr w:type="spellEnd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acélok, erősen ötvözött acélok.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Egyéb fémek hegeszthetősége: öntöttvasak, az alumínium és ötvözetei, a réz és ötvözetei, a nikkel és ötvözetei.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Ívhegesztés berendezései, eszközei.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hegesztett kötés felépítése.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Hegesztési jelképek értelmezése.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Fogyóelektródás, </w:t>
      </w:r>
      <w:proofErr w:type="spellStart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védőgázas</w:t>
      </w:r>
      <w:proofErr w:type="spellEnd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ívhegesztés anyagainak előkészítése hegesztéshez.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Hegesztőáramforrás</w:t>
      </w:r>
      <w:proofErr w:type="spellEnd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. 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Huzalelőtoló berendezés. 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Hegesztőpisztoly.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Fogyóeleketródás</w:t>
      </w:r>
      <w:proofErr w:type="spellEnd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</w:t>
      </w:r>
      <w:proofErr w:type="spellStart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védőgázas</w:t>
      </w:r>
      <w:proofErr w:type="spellEnd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ívhegesztés anyagai, hegesztőhuzalok, védőgázok használata és alkalmazása.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Próbahegesztés készítése, tesztek, vizsgálatok.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Hegesztést biztosító segédelemek alkalmazása.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Hegesztési sorrendterv készítése.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Hegesztéstechnológiák</w:t>
      </w:r>
      <w:proofErr w:type="spellEnd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WPS-ben</w:t>
      </w:r>
      <w:proofErr w:type="spellEnd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meghatározott gyökvédelem biztosítása.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WPS alapján a segédanyagokat beazonosítása és összekészítése.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WPS szerinti védőgázt (védőgázokat) csatlakoztatása és beállítása.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WPS (Gyártói Hegesztési Utasítás) alapján az elkészített varratgeometria és felülettisztaság ellenőrzése.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Hegesztés közben huzal cserélésének folyamata.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Gépészeti rajz olvasása, értelmezése.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Varratképzés az MSZ EN ISO 6947 szerinti szabványos pozíciókban.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Varratképzés vízszintes helyzetekben.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Varratképzés függőleges és fej feletti helyzetben.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Hegesztési eltérések javítása.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Hegesztett kötések minősítése (Roncsolásos és </w:t>
      </w:r>
      <w:proofErr w:type="spellStart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roncsolásmentes</w:t>
      </w:r>
      <w:proofErr w:type="spellEnd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vizsgálatok elvégzése).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2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Munkavégzés befejezési rendjének betartása.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lang w:eastAsia="hi-IN" w:bidi="hi-IN"/>
        </w:rPr>
        <w:lastRenderedPageBreak/>
        <w:t>Munka- baleseti és környezetvédelmi előírások betartása a hegesztés előkészítése, elvégzése és minősítése során.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Hegesztési Biztonsági Szabályzat (HBSZ) alkalmazása.</w:t>
      </w:r>
    </w:p>
    <w:p w:rsidR="00A53E48" w:rsidRDefault="001D03E9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Zaj, és hőhatás elleni védelem.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53E48" w:rsidRDefault="00125D02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A53E48" w:rsidRPr="00100EF5" w:rsidRDefault="008F5A4F">
      <w:pPr>
        <w:ind w:left="567"/>
        <w:jc w:val="both"/>
        <w:rPr>
          <w:rFonts w:ascii="Palatino Linotype" w:hAnsi="Palatino Linotype"/>
          <w:i/>
          <w:sz w:val="24"/>
          <w:szCs w:val="24"/>
        </w:rPr>
      </w:pPr>
      <w:r w:rsidRPr="00100EF5">
        <w:rPr>
          <w:rFonts w:ascii="Palatino Linotype" w:hAnsi="Palatino Linotype"/>
          <w:i/>
          <w:sz w:val="24"/>
          <w:szCs w:val="24"/>
        </w:rPr>
        <w:t>Tanterem és/vagy szakma</w:t>
      </w:r>
      <w:r w:rsidR="00E31670" w:rsidRPr="00100EF5">
        <w:rPr>
          <w:rFonts w:ascii="Palatino Linotype" w:hAnsi="Palatino Linotype"/>
          <w:i/>
          <w:sz w:val="24"/>
          <w:szCs w:val="24"/>
        </w:rPr>
        <w:t xml:space="preserve"> </w:t>
      </w:r>
      <w:r w:rsidRPr="00100EF5">
        <w:rPr>
          <w:rFonts w:ascii="Palatino Linotype" w:hAnsi="Palatino Linotype"/>
          <w:i/>
          <w:sz w:val="24"/>
          <w:szCs w:val="24"/>
        </w:rPr>
        <w:t xml:space="preserve">specifikus tanműhely </w:t>
      </w:r>
    </w:p>
    <w:p w:rsidR="008F5A4F" w:rsidRPr="005A5940" w:rsidRDefault="008F5A4F" w:rsidP="00D66D8A">
      <w:pPr>
        <w:ind w:left="141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125D02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 xml:space="preserve">tantárgy elsajátítása során alkalmazott sajátos módszerek, tanulói </w:t>
      </w:r>
      <w:proofErr w:type="gramStart"/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tevékenységformák(</w:t>
      </w:r>
      <w:proofErr w:type="gramEnd"/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ajánlás)</w:t>
      </w:r>
    </w:p>
    <w:p w:rsidR="00A53E48" w:rsidRDefault="00A53E48">
      <w:pPr>
        <w:pStyle w:val="Listaszerbekezds"/>
        <w:widowControl w:val="0"/>
        <w:tabs>
          <w:tab w:val="left" w:pos="794"/>
          <w:tab w:val="left" w:pos="993"/>
        </w:tabs>
        <w:suppressAutoHyphens/>
        <w:spacing w:after="0" w:line="240" w:lineRule="auto"/>
        <w:ind w:left="714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widowControl w:val="0"/>
        <w:numPr>
          <w:ilvl w:val="2"/>
          <w:numId w:val="10"/>
        </w:numPr>
        <w:tabs>
          <w:tab w:val="left" w:pos="1440"/>
          <w:tab w:val="left" w:pos="7513"/>
          <w:tab w:val="left" w:pos="9214"/>
        </w:tabs>
        <w:suppressAutoHyphens/>
        <w:ind w:left="1440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6E7FF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A53E48" w:rsidRDefault="00A01153" w:rsidP="00510E0B">
      <w:pPr>
        <w:widowControl w:val="0"/>
        <w:numPr>
          <w:ilvl w:val="2"/>
          <w:numId w:val="10"/>
        </w:numPr>
        <w:tabs>
          <w:tab w:val="left" w:pos="1440"/>
          <w:tab w:val="left" w:pos="7513"/>
          <w:tab w:val="left" w:pos="9214"/>
        </w:tabs>
        <w:suppressAutoHyphens/>
        <w:ind w:left="1440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 xml:space="preserve"> </w:t>
      </w:r>
      <w:r w:rsidR="008F5A4F" w:rsidRPr="005A5940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Fogyóelektródás kézi ívhegesztő szakmai munkatevékenység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 xml:space="preserve"> A tantárgy értékelésének módja</w:t>
      </w:r>
    </w:p>
    <w:p w:rsidR="00A53E48" w:rsidRDefault="008F5A4F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>A nemzeti köznevelésről szóló 2011. évi CXC. törvény. 54. § (2) a) pontja szerinti értékeléssel.</w:t>
      </w:r>
    </w:p>
    <w:p w:rsidR="00E723C0" w:rsidRDefault="008F5A4F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5A5940"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</w:p>
    <w:p w:rsidR="00E723C0" w:rsidRDefault="00E723C0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E723C0" w:rsidRDefault="00E723C0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E723C0" w:rsidRDefault="00E723C0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8F5A4F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</w:t>
      </w:r>
    </w:p>
    <w:p w:rsidR="00E723C0" w:rsidRPr="005A5940" w:rsidRDefault="00E723C0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11456 - 12 azonosító számú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Gázhegesztő feladatok megnevezésű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A5940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5A5940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A5940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5A5940">
        <w:rPr>
          <w:rFonts w:ascii="Palatino Linotype" w:hAnsi="Palatino Linotype"/>
          <w:b/>
          <w:sz w:val="44"/>
          <w:szCs w:val="44"/>
        </w:rPr>
        <w:t>, témakörei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lang w:eastAsia="hi-IN" w:bidi="hi-IN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lastRenderedPageBreak/>
        <w:t xml:space="preserve">A 11456-12 </w:t>
      </w:r>
      <w:r w:rsidRPr="005A5940">
        <w:rPr>
          <w:rFonts w:ascii="Palatino Linotype" w:hAnsi="Palatino Linotype"/>
          <w:b/>
          <w:sz w:val="24"/>
        </w:rPr>
        <w:t>azonosító számú, Gázhegesztő feladatok megnevezésű szakmai követelmény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37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51"/>
        <w:gridCol w:w="960"/>
        <w:gridCol w:w="33"/>
        <w:gridCol w:w="927"/>
        <w:gridCol w:w="65"/>
        <w:gridCol w:w="850"/>
        <w:gridCol w:w="45"/>
        <w:gridCol w:w="948"/>
        <w:gridCol w:w="12"/>
        <w:gridCol w:w="980"/>
      </w:tblGrid>
      <w:tr w:rsidR="00100EF5" w:rsidRPr="005A5940" w:rsidTr="00100EF5">
        <w:trPr>
          <w:trHeight w:val="890"/>
        </w:trPr>
        <w:tc>
          <w:tcPr>
            <w:tcW w:w="4551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EF5" w:rsidRPr="005A5940" w:rsidRDefault="00100EF5" w:rsidP="006E7FF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11456-12</w:t>
            </w:r>
          </w:p>
          <w:p w:rsidR="00100EF5" w:rsidRDefault="00100EF5" w:rsidP="00100EF5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Gázhegesztő feladatok</w:t>
            </w:r>
          </w:p>
        </w:tc>
        <w:tc>
          <w:tcPr>
            <w:tcW w:w="2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EF5" w:rsidRPr="005A5940" w:rsidRDefault="00100EF5" w:rsidP="00100EF5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ismeretek</w:t>
            </w:r>
            <w:r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III.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EF5" w:rsidRPr="005A5940" w:rsidRDefault="00100EF5" w:rsidP="00100EF5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gyakorlatok</w:t>
            </w:r>
            <w:r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III.</w:t>
            </w:r>
          </w:p>
        </w:tc>
      </w:tr>
      <w:tr w:rsidR="006E7FF7" w:rsidRPr="005A5940" w:rsidTr="00100EF5">
        <w:trPr>
          <w:trHeight w:val="1785"/>
        </w:trPr>
        <w:tc>
          <w:tcPr>
            <w:tcW w:w="455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E7FF7" w:rsidRPr="005A5940" w:rsidRDefault="006E7FF7" w:rsidP="00C544C6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A53E48" w:rsidRDefault="006E7FF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A53E48" w:rsidRDefault="006E7FF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Gázhegesztés technológiája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A53E48" w:rsidRDefault="006E7FF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Hegesztett kötések vizsgálata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A53E48" w:rsidRDefault="006E7FF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A53E48" w:rsidRDefault="006E7FF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Gázhegesztés technológiája</w:t>
            </w:r>
          </w:p>
        </w:tc>
      </w:tr>
      <w:tr w:rsidR="008F5A4F" w:rsidRPr="005A5940" w:rsidTr="00100EF5">
        <w:trPr>
          <w:trHeight w:val="330"/>
        </w:trPr>
        <w:tc>
          <w:tcPr>
            <w:tcW w:w="9371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FELADATOK</w:t>
            </w: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Ellenőrzi az összeállítás pontosságát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Megköszörüli a fűzővarratok kezdeti és végpontjait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Behelyezi és rögzíti a munkadarabot a hegesztőkészülékben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Elhelyezi a hegesztési geometriát biztosító segédelemeket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9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Ellenőrzi a WPS (Gyártói Hegesztési Utasítás) alapján az elkészített varratgeometriát és felülettisztaságot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WPS alapján segédanyagokat beazonosít és összekészít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Felveszi és rendeltetésszerűen használja a hegesztéshez szükséges védőeszközöket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WPS szerinti próbahegesztést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Végrehajtja a hegesztési feladatot (WPS szerint)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Eljárásnak megfelelő hegesztő berendezést választ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Ellenőrzi a csatlakozást HBSZ szerint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Polaritást és a paramétereket beállít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Hegesztő berendezéseket üzembe helyezi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vágáshoz paramétereket beállít, hevítő/éghető gáz- és az oxigénellátást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Palackcserét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Üzembe helyezi a gázhegesztő-berendezést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Felveszi és rendeltetésszerűen használja a vágáshoz szükséges védőeszközöket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Szemrevételezéssel ellenőrzi a munkadarabot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Leszedi a maradék anyagot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Csatlakozó elemeket csatlakoztat, és a gázmennyiséget beállítja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Hegesztéshez szükséges eszközöket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Hegesztett kötést készít volfrámelektródás </w:t>
            </w:r>
            <w:proofErr w:type="spellStart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védőgázas</w:t>
            </w:r>
            <w:proofErr w:type="spellEnd"/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ívhegesztéssel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Ellenőrzi a beszállási engedély meglétét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Hegesztett kötést készít gázhegesztéssel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Munkavégzés közben dokumentálja a folyamatok végrehajtását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9371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SZAKMAI ISMERETEK</w:t>
            </w:r>
          </w:p>
        </w:tc>
      </w:tr>
      <w:tr w:rsidR="008F5A4F" w:rsidRPr="005A5940" w:rsidTr="00100EF5">
        <w:trPr>
          <w:trHeight w:val="9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Hegesztett kötés- és varrattípusok,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Gépkönyv, Kezelési-, Szerelési-, Karbantartási utasítás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Anyagok, segédanyagok értelmezése,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Az ötvöző-anyagok hatása a hegeszthetőségre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Hegesztőgázok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gázhegesztés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Egyéb hegesztési technológiák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Gázhegesztő-berendezések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fedett ívű 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plazmaívhegesztés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Az ellenállás-hegesztés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sajtolóhegesztés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Egyéb hegesztési eljárások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Hegesztés-technológiák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lángvágás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plazmavágás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Egyéb vágási technológiák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vágott felület hibái, eltérései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lángforrasztás eszközei, berendezései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Termikus szórás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9371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SZAKMAI KÉSZSÉGEK</w:t>
            </w: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Varratképzési ismeretek alkalmazása az MSZ EN ISO 6947 szerinti szabvány alapján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33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hegesztőeljárások berendezésinek, eszközeinek ismerete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8F5A4F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rPr>
          <w:trHeight w:val="615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8F5A4F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A hegesztési biztonsági szabályzat alkalmazása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100E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74"/>
        </w:trPr>
        <w:tc>
          <w:tcPr>
            <w:tcW w:w="9371" w:type="dxa"/>
            <w:gridSpan w:val="10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8F5A4F" w:rsidRPr="005A5940" w:rsidTr="00100E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551" w:type="dxa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5A5940" w:rsidTr="00100E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551" w:type="dxa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5A5940" w:rsidTr="00100E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551" w:type="dxa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5A5940" w:rsidTr="00100E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74"/>
        </w:trPr>
        <w:tc>
          <w:tcPr>
            <w:tcW w:w="9371" w:type="dxa"/>
            <w:gridSpan w:val="10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8F5A4F" w:rsidRPr="005A5940" w:rsidTr="00100E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551" w:type="dxa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5A5940" w:rsidTr="00100E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551" w:type="dxa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5A5940" w:rsidTr="00100E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74"/>
        </w:trPr>
        <w:tc>
          <w:tcPr>
            <w:tcW w:w="9371" w:type="dxa"/>
            <w:gridSpan w:val="10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8F5A4F" w:rsidRPr="005A5940" w:rsidTr="00100E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551" w:type="dxa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5A5940" w:rsidTr="00100E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551" w:type="dxa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5A5940" w:rsidTr="00100E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551" w:type="dxa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A53E48" w:rsidRDefault="00167005" w:rsidP="00510E0B">
      <w:pPr>
        <w:widowControl w:val="0"/>
        <w:numPr>
          <w:ilvl w:val="0"/>
          <w:numId w:val="10"/>
        </w:numPr>
        <w:tabs>
          <w:tab w:val="left" w:pos="426"/>
          <w:tab w:val="right" w:pos="9214"/>
        </w:tabs>
        <w:suppressAutoHyphens/>
        <w:jc w:val="right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Cs w:val="20"/>
          <w:lang w:eastAsia="hi-IN" w:bidi="hi-IN"/>
        </w:rPr>
        <w:br w:type="page"/>
      </w:r>
      <w:r w:rsidR="008F5A4F" w:rsidRPr="005A5940">
        <w:rPr>
          <w:rFonts w:ascii="Palatino Linotype" w:hAnsi="Palatino Linotype"/>
          <w:b/>
          <w:sz w:val="24"/>
          <w:szCs w:val="24"/>
        </w:rPr>
        <w:lastRenderedPageBreak/>
        <w:t>Hegesztési ismeretek</w:t>
      </w:r>
      <w:r w:rsidR="00BB69E5">
        <w:rPr>
          <w:rFonts w:ascii="Palatino Linotype" w:hAnsi="Palatino Linotype"/>
          <w:b/>
          <w:sz w:val="24"/>
          <w:szCs w:val="24"/>
        </w:rPr>
        <w:t xml:space="preserve"> III.</w:t>
      </w:r>
      <w:r w:rsidR="008F5A4F" w:rsidRPr="005A5940">
        <w:rPr>
          <w:rFonts w:ascii="Palatino Linotype" w:hAnsi="Palatino Linotype"/>
          <w:b/>
          <w:sz w:val="24"/>
          <w:szCs w:val="24"/>
        </w:rPr>
        <w:t xml:space="preserve"> t</w:t>
      </w:r>
      <w:r w:rsidR="008F5A4F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 w:rsidR="008F5A4F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 </w:t>
      </w:r>
      <w:r w:rsid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142</w:t>
      </w:r>
      <w:r w:rsidR="008F5A4F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5A5940" w:rsidRDefault="008F5A4F" w:rsidP="00E723C0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 ismerje meg a különböző hegesztési technológiákat. </w:t>
      </w:r>
    </w:p>
    <w:p w:rsidR="008F5A4F" w:rsidRPr="005A5940" w:rsidRDefault="008F5A4F" w:rsidP="00E723C0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segítse elő a tanulók gépészeti gondolkodásmódjának kialakulását és fejlesztését, járuljon hozzá a hegesztési feladatok megértéséhez, tegye képessé a tanulókat a munka világának, ezen belül a hegesztési eljárások jellemzőinek és összefüggéseinek, valamint a hegesztéshez használt eszközök működésének a megértésére.  A tantárgy segítsen magyarázatot adni a gyakorlatban szerzett tapasztalatokra. 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A53E48" w:rsidRDefault="008F5A4F">
      <w:pPr>
        <w:autoSpaceDE w:val="0"/>
        <w:autoSpaceDN w:val="0"/>
        <w:adjustRightInd w:val="0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Témakörök és elemeik</w:t>
      </w:r>
    </w:p>
    <w:p w:rsidR="00A53E48" w:rsidRDefault="00A53E48">
      <w:pPr>
        <w:pStyle w:val="Listaszerbekezds"/>
        <w:widowControl w:val="0"/>
        <w:tabs>
          <w:tab w:val="left" w:pos="794"/>
          <w:tab w:val="left" w:pos="993"/>
        </w:tabs>
        <w:suppressAutoHyphens/>
        <w:spacing w:after="0" w:line="240" w:lineRule="auto"/>
        <w:ind w:left="714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widowControl w:val="0"/>
        <w:numPr>
          <w:ilvl w:val="2"/>
          <w:numId w:val="10"/>
        </w:numPr>
        <w:tabs>
          <w:tab w:val="left" w:pos="1440"/>
          <w:tab w:val="right" w:pos="9214"/>
        </w:tabs>
        <w:suppressAutoHyphens/>
        <w:ind w:left="1440"/>
        <w:jc w:val="right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  <w:r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ab/>
        <w:t xml:space="preserve"> </w:t>
      </w:r>
      <w:r w:rsidR="005A5940"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25</w:t>
      </w:r>
      <w:r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fogalma, elve, feltételei, folyamata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típusainak csoportosítása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megmunkálási technológiák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 (eszközök, szerszámok, gépek) felépítése, működése, szoftvereinek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vágáshoz használt ipari gázok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 üzembe- és üzemen kívül helyezése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vágott felületének minőségét meghatározó tényezők ismerete, hibák felismerése, vizsgálata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Fémtani ismeretek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értelmezésének alapismeretei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vágással kapcsolatos tűzvédelmi, munkavédelmi és környezetvédelmi eszközök jellemzői, általános ismeretek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Munkabiztonsági eszközök, felszerelések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Munkabiztonsághoz kapcsolódó színjelölések értelmezése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53E48" w:rsidRDefault="00372DC3" w:rsidP="00510E0B">
      <w:pPr>
        <w:widowControl w:val="0"/>
        <w:numPr>
          <w:ilvl w:val="2"/>
          <w:numId w:val="10"/>
        </w:numPr>
        <w:tabs>
          <w:tab w:val="left" w:pos="1440"/>
          <w:tab w:val="right" w:pos="9214"/>
        </w:tabs>
        <w:suppressAutoHyphens/>
        <w:ind w:left="1440"/>
        <w:jc w:val="right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Gázhegesztés technológiája</w:t>
      </w:r>
      <w:r w:rsidR="00A01153"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A5940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86</w:t>
      </w:r>
      <w:r w:rsidR="008F5A4F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F5A4F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</w:r>
    </w:p>
    <w:p w:rsidR="00A53E48" w:rsidRDefault="008F5A4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 főbb jellemzői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Hegesztőláng szerkezete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Alkalmazott gázok tulajdonságai, tárolásuk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Gázpalackok szerkezete, szerelvényei, kezelésük</w:t>
      </w:r>
      <w:r w:rsidR="004E4EE2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(cseréjük, tárolásuk)</w:t>
      </w: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szabályai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Hegesztőüzem gázellátásának lehetőségei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 xml:space="preserve">Gázhegesztő eszközök és berendezések </w:t>
      </w:r>
      <w:r w:rsidR="004061BE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ismerete, </w:t>
      </w: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alkalmazása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 technológiája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4061BE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varratábrázolások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4061BE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rajz, diagramok olvasása, értelmezése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4061BE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jelképek értelmezése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F675EB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 típusai, kialakítása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F675EB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</w:t>
      </w:r>
      <w:proofErr w:type="spellStart"/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élkiképzés</w:t>
      </w:r>
      <w:proofErr w:type="spellEnd"/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a hegesztési eljárás kapcsolata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F675EB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hegesztett kötések típusai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4E4EE2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Jobbra hegesztés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Balra hegesztés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Gázelvétel és gázfogyasztás meghatározása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 hozaganyagai, hegesztőpálcák</w:t>
      </w:r>
      <w:r w:rsidR="004061BE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fajtái,</w:t>
      </w: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jelölése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4E4EE2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Hegesztőpálcák ismerete, alkalmazásuk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Folyósítószerek</w:t>
      </w:r>
      <w:proofErr w:type="spellEnd"/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ismerete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4061BE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Ipari vasötvözetek és tulajdonságaik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Gázhegesztő berendezések üzembe- és üzemen kívül helyezése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Forrasztási eljárások és forraszanyagok ismerete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Gázpalackok színjelölése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Gázhegesztéskor előforduló hegesztési eltérések keletkezésének okai és elkerülésük</w:t>
      </w:r>
      <w:r w:rsidR="004E4EE2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javítása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8F5A4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 biztonságtechnikai előírásai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4E4EE2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Gázhegesztéshez szükséges védőeszközök rendeltetésszerű használata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FD396B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lang w:eastAsia="hi-IN" w:bidi="hi-IN"/>
        </w:rPr>
        <w:t>Gázhegesztés veszélyforrásainak ismerete</w:t>
      </w:r>
      <w:r w:rsidR="007C0B1C" w:rsidRP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4061BE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 környezetkárosító hatásainak ismerete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4061BE">
      <w:pPr>
        <w:autoSpaceDE w:val="0"/>
        <w:autoSpaceDN w:val="0"/>
        <w:adjustRightInd w:val="0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balesetvédelmi és környezetvédelmi ismeretek, előírások betartása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D66D8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</w:p>
    <w:p w:rsidR="00A53E48" w:rsidRDefault="00372DC3" w:rsidP="00510E0B">
      <w:pPr>
        <w:widowControl w:val="0"/>
        <w:numPr>
          <w:ilvl w:val="2"/>
          <w:numId w:val="10"/>
        </w:numPr>
        <w:tabs>
          <w:tab w:val="left" w:pos="1440"/>
          <w:tab w:val="right" w:pos="9214"/>
        </w:tabs>
        <w:suppressAutoHyphens/>
        <w:ind w:left="1440"/>
        <w:jc w:val="right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Hegesztett kötések vizsgálata</w:t>
      </w:r>
      <w:r w:rsidR="00A01153"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A5940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31</w:t>
      </w:r>
      <w:r w:rsidR="008F5A4F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hibák megismerése (repedések, üregek és salakzárványok, összeolvadási- és mérethibák, alak- és méreteltérések, egyéb hibák)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során elkövetett hibák felismerése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vizsgálata</w:t>
      </w: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(előkészítés és munkadarabok összeillesztésének hibái, gyökhiba, a varratkezdés és varratbefejezés hibái, külalaki hibák)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Üzemi körülmények hatására kialakult eltérések felismerése (pl. kifáradás)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7C0B1C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Hegesztett kötések minősítése.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Roncsolásos vizsgálatok elve (szakító, nyíró-szakító, hajlító, ütő-hajlító vizsgálat, keménységmérés, mikroszkópi vizsgálat, makroszkópos vizsgálat)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Roncsolásmentes</w:t>
      </w:r>
      <w:proofErr w:type="spellEnd"/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vizsgálatok elve (Felületi hibák detektálása - szemrevételezés, folyadékbehatolásos, </w:t>
      </w:r>
      <w:proofErr w:type="spellStart"/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mágnesporos</w:t>
      </w:r>
      <w:proofErr w:type="spellEnd"/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örvényáramos vizsgálatok -, belső hibák feltárása - radiográfiai, röntgen vizsgálat, ultrahangos vizsgálat)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Környezeti feltételek vizsgálata (hegesztő és környezetének védelme)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Minőségellenőrzési szempontok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varratábrázolások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rajzok olvasása, értelmezése, készítése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Szabványok használata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Mérőeszközök használata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Hibajavítások végzésének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</w:p>
    <w:p w:rsidR="00A53E48" w:rsidRDefault="00125D02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A53E48" w:rsidRPr="00100EF5" w:rsidRDefault="008F5A4F">
      <w:pPr>
        <w:ind w:left="567"/>
        <w:jc w:val="both"/>
        <w:rPr>
          <w:rFonts w:ascii="Palatino Linotype" w:hAnsi="Palatino Linotype"/>
          <w:i/>
          <w:sz w:val="24"/>
          <w:szCs w:val="24"/>
        </w:rPr>
      </w:pPr>
      <w:r w:rsidRPr="00100EF5">
        <w:rPr>
          <w:rFonts w:ascii="Palatino Linotype" w:hAnsi="Palatino Linotype"/>
          <w:i/>
          <w:sz w:val="24"/>
          <w:szCs w:val="24"/>
        </w:rPr>
        <w:t>Tanterem és/vagy szakma</w:t>
      </w:r>
      <w:r w:rsidR="00E723C0" w:rsidRPr="00100EF5">
        <w:rPr>
          <w:rFonts w:ascii="Palatino Linotype" w:hAnsi="Palatino Linotype"/>
          <w:i/>
          <w:sz w:val="24"/>
          <w:szCs w:val="24"/>
        </w:rPr>
        <w:t xml:space="preserve"> </w:t>
      </w:r>
      <w:r w:rsidRPr="00100EF5">
        <w:rPr>
          <w:rFonts w:ascii="Palatino Linotype" w:hAnsi="Palatino Linotype"/>
          <w:i/>
          <w:sz w:val="24"/>
          <w:szCs w:val="24"/>
        </w:rPr>
        <w:t xml:space="preserve">specifikus tanműhely </w:t>
      </w:r>
    </w:p>
    <w:p w:rsidR="008F5A4F" w:rsidRPr="005A5940" w:rsidRDefault="008F5A4F" w:rsidP="00D66D8A">
      <w:pPr>
        <w:ind w:left="141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125D02" w:rsidP="00510E0B">
      <w:pPr>
        <w:pStyle w:val="Listaszerbekezds"/>
        <w:widowControl w:val="0"/>
        <w:numPr>
          <w:ilvl w:val="1"/>
          <w:numId w:val="10"/>
        </w:numPr>
        <w:tabs>
          <w:tab w:val="left" w:pos="993"/>
          <w:tab w:val="left" w:pos="1418"/>
        </w:tabs>
        <w:suppressAutoHyphens/>
        <w:spacing w:after="0" w:line="240" w:lineRule="auto"/>
        <w:ind w:left="709" w:hanging="14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  <w:r w:rsidR="00100EF5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 xml:space="preserve"> </w:t>
      </w: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(ajánlás)</w:t>
      </w:r>
    </w:p>
    <w:p w:rsidR="00A53E48" w:rsidRDefault="00A53E48">
      <w:pPr>
        <w:pStyle w:val="Listaszerbekezds"/>
        <w:widowControl w:val="0"/>
        <w:tabs>
          <w:tab w:val="left" w:pos="993"/>
          <w:tab w:val="left" w:pos="1418"/>
        </w:tabs>
        <w:suppressAutoHyphens/>
        <w:spacing w:after="0" w:line="240" w:lineRule="auto"/>
        <w:ind w:left="709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widowControl w:val="0"/>
        <w:numPr>
          <w:ilvl w:val="2"/>
          <w:numId w:val="10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6E7FF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A53E48" w:rsidRDefault="008F5A4F" w:rsidP="00510E0B">
      <w:pPr>
        <w:widowControl w:val="0"/>
        <w:numPr>
          <w:ilvl w:val="2"/>
          <w:numId w:val="10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A tantárgy értékelésének módja</w:t>
      </w:r>
    </w:p>
    <w:p w:rsidR="00A53E48" w:rsidRDefault="008F5A4F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>A nemzeti köznevelésről szóló 2011. évi CXC. törvény. 54. § (2) a) pontja szerinti értékeléssel.</w:t>
      </w:r>
    </w:p>
    <w:p w:rsidR="008F5A4F" w:rsidRDefault="008F5A4F" w:rsidP="00D66D8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lang w:eastAsia="hi-IN" w:bidi="hi-IN"/>
        </w:rPr>
      </w:pPr>
    </w:p>
    <w:p w:rsidR="00437117" w:rsidRPr="005A5940" w:rsidRDefault="00437117" w:rsidP="00D66D8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lang w:eastAsia="hi-IN" w:bidi="hi-IN"/>
        </w:rPr>
      </w:pPr>
    </w:p>
    <w:p w:rsidR="00A53E48" w:rsidRDefault="008F5A4F" w:rsidP="00510E0B">
      <w:pPr>
        <w:widowControl w:val="0"/>
        <w:numPr>
          <w:ilvl w:val="0"/>
          <w:numId w:val="10"/>
        </w:numPr>
        <w:tabs>
          <w:tab w:val="left" w:pos="426"/>
          <w:tab w:val="right" w:pos="9214"/>
        </w:tabs>
        <w:suppressAutoHyphens/>
        <w:jc w:val="right"/>
        <w:rPr>
          <w:rFonts w:ascii="Palatino Linotype" w:hAnsi="Palatino Linotype" w:cs="Mangal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iCs/>
          <w:kern w:val="1"/>
          <w:sz w:val="24"/>
          <w:lang w:eastAsia="hi-IN" w:bidi="hi-IN"/>
        </w:rPr>
        <w:t xml:space="preserve">Hegesztési gyakorlatok </w:t>
      </w:r>
      <w:r w:rsidR="00BB69E5">
        <w:rPr>
          <w:rFonts w:ascii="Palatino Linotype" w:hAnsi="Palatino Linotype" w:cs="Mangal"/>
          <w:b/>
          <w:bCs/>
          <w:iCs/>
          <w:kern w:val="1"/>
          <w:sz w:val="24"/>
          <w:lang w:eastAsia="hi-IN" w:bidi="hi-IN"/>
        </w:rPr>
        <w:t xml:space="preserve">III. 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tantárgy</w:t>
      </w:r>
      <w:r w:rsidR="00D66D8A" w:rsidRPr="005A5940">
        <w:rPr>
          <w:rFonts w:ascii="Palatino Linotype" w:hAnsi="Palatino Linotype"/>
          <w:kern w:val="1"/>
          <w:sz w:val="24"/>
          <w:lang w:eastAsia="hi-IN" w:bidi="hi-IN"/>
        </w:rPr>
        <w:tab/>
      </w:r>
      <w:r w:rsidR="005A5940">
        <w:rPr>
          <w:rFonts w:ascii="Palatino Linotype" w:hAnsi="Palatino Linotype"/>
          <w:b/>
          <w:kern w:val="1"/>
          <w:sz w:val="24"/>
          <w:lang w:eastAsia="hi-IN" w:bidi="hi-IN"/>
        </w:rPr>
        <w:t>406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 xml:space="preserve"> </w:t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t>óra</w:t>
      </w:r>
    </w:p>
    <w:p w:rsidR="008F5A4F" w:rsidRPr="005A5940" w:rsidRDefault="008F5A4F" w:rsidP="00D66D8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ind w:left="420"/>
        <w:jc w:val="both"/>
        <w:rPr>
          <w:rFonts w:ascii="Palatino Linotype" w:hAnsi="Palatino Linotype" w:cs="Mangal"/>
          <w:b/>
          <w:kern w:val="1"/>
          <w:sz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A tantárgy tanításának célja</w:t>
      </w:r>
    </w:p>
    <w:p w:rsidR="008F5A4F" w:rsidRPr="005A5940" w:rsidRDefault="008F5A4F" w:rsidP="00E723C0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lang w:eastAsia="hi-IN" w:bidi="hi-IN"/>
        </w:rPr>
        <w:t xml:space="preserve">A tanuló készségszinten sajátítsa el a különböző hegesztési eljárások technikáját, a műszaki dokumentáció alapján végezze el önállóan a hegesztési feladatot. </w:t>
      </w:r>
    </w:p>
    <w:p w:rsidR="008F5A4F" w:rsidRPr="005A5940" w:rsidRDefault="008F5A4F" w:rsidP="00E723C0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lang w:eastAsia="hi-IN" w:bidi="hi-IN"/>
        </w:rPr>
        <w:t>Ismerje meg és tudja alkalmazni a munkáját segítő legmodernebb technológiákat.</w:t>
      </w:r>
    </w:p>
    <w:p w:rsidR="008F5A4F" w:rsidRPr="005A5940" w:rsidRDefault="008F5A4F" w:rsidP="00E723C0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lang w:eastAsia="hi-IN" w:bidi="hi-IN"/>
        </w:rPr>
        <w:t>Tanulja meg a hegesztett alkatrészek elkészítéséhez szükséges alapvető tervezési szabályokat, számításokat, törvényszerűségeket. Ezeket az ismereteket megfelelő szakmai rutinnal alkalmazza. Alakuljon ki a precíz, pontos munkára való igénye.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lang w:eastAsia="hi-IN" w:bidi="hi-IN"/>
        </w:rPr>
      </w:pPr>
    </w:p>
    <w:p w:rsidR="00437117" w:rsidRDefault="00437117">
      <w:pPr>
        <w:rPr>
          <w:rFonts w:ascii="Palatino Linotype" w:hAnsi="Palatino Linotype"/>
          <w:b/>
          <w:kern w:val="1"/>
          <w:sz w:val="24"/>
          <w:szCs w:val="22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lang w:eastAsia="hi-IN" w:bidi="hi-IN"/>
        </w:rPr>
        <w:br w:type="page"/>
      </w: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lastRenderedPageBreak/>
        <w:t>Kapcsolódó közismereti, szakmai tartalmak</w:t>
      </w:r>
    </w:p>
    <w:p w:rsidR="00A53E48" w:rsidRDefault="008F5A4F">
      <w:pPr>
        <w:autoSpaceDE w:val="0"/>
        <w:autoSpaceDN w:val="0"/>
        <w:adjustRightInd w:val="0"/>
        <w:ind w:left="567"/>
        <w:jc w:val="both"/>
        <w:rPr>
          <w:rFonts w:ascii="Palatino Linotype" w:hAnsi="Palatino Linotype"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sz w:val="24"/>
        </w:rPr>
        <w:t>A tantárgy az adott évfolyamba lépés feltételeiként megjelölt közismereti és szakmai tartalmakra épül.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 w:cs="Mangal"/>
          <w:b/>
          <w:bCs/>
          <w:i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Témakörök és elemeik</w:t>
      </w:r>
    </w:p>
    <w:p w:rsidR="00A53E48" w:rsidRDefault="00A53E48">
      <w:pPr>
        <w:pStyle w:val="Listaszerbekezds"/>
        <w:widowControl w:val="0"/>
        <w:tabs>
          <w:tab w:val="left" w:pos="794"/>
          <w:tab w:val="left" w:pos="993"/>
        </w:tabs>
        <w:suppressAutoHyphens/>
        <w:spacing w:after="0" w:line="240" w:lineRule="auto"/>
        <w:ind w:left="714"/>
        <w:jc w:val="both"/>
        <w:rPr>
          <w:rFonts w:ascii="Palatino Linotype" w:hAnsi="Palatino Linotype" w:cs="Mangal"/>
          <w:b/>
          <w:bCs/>
          <w:iCs/>
          <w:kern w:val="1"/>
          <w:sz w:val="24"/>
          <w:lang w:eastAsia="hi-IN" w:bidi="hi-IN"/>
        </w:rPr>
      </w:pPr>
    </w:p>
    <w:p w:rsidR="00A53E48" w:rsidRDefault="008F5A4F" w:rsidP="00510E0B">
      <w:pPr>
        <w:widowControl w:val="0"/>
        <w:numPr>
          <w:ilvl w:val="2"/>
          <w:numId w:val="10"/>
        </w:numPr>
        <w:tabs>
          <w:tab w:val="left" w:pos="1440"/>
          <w:tab w:val="right" w:pos="9214"/>
        </w:tabs>
        <w:suppressAutoHyphens/>
        <w:ind w:left="1440"/>
        <w:jc w:val="right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B0D99">
        <w:rPr>
          <w:rFonts w:ascii="Palatino Linotype" w:hAnsi="Palatino Linotype"/>
          <w:b/>
          <w:kern w:val="1"/>
          <w:sz w:val="24"/>
          <w:lang w:eastAsia="hi-IN" w:bidi="hi-IN"/>
        </w:rPr>
        <w:t>Te</w:t>
      </w:r>
      <w:r w:rsidR="00D66D8A" w:rsidRPr="005B0D99">
        <w:rPr>
          <w:rFonts w:ascii="Palatino Linotype" w:hAnsi="Palatino Linotype"/>
          <w:b/>
          <w:kern w:val="1"/>
          <w:sz w:val="24"/>
          <w:lang w:eastAsia="hi-IN" w:bidi="hi-IN"/>
        </w:rPr>
        <w:t>rmikus vágás, darabolás</w:t>
      </w:r>
      <w:r w:rsidR="00D66D8A" w:rsidRPr="005B0D99">
        <w:rPr>
          <w:rFonts w:ascii="Palatino Linotype" w:hAnsi="Palatino Linotype"/>
          <w:b/>
          <w:kern w:val="1"/>
          <w:sz w:val="24"/>
          <w:lang w:eastAsia="hi-IN" w:bidi="hi-IN"/>
        </w:rPr>
        <w:tab/>
      </w:r>
      <w:r w:rsidRPr="005B0D99">
        <w:rPr>
          <w:rFonts w:ascii="Palatino Linotype" w:hAnsi="Palatino Linotype"/>
          <w:b/>
          <w:i/>
          <w:kern w:val="1"/>
          <w:sz w:val="24"/>
          <w:lang w:eastAsia="hi-IN" w:bidi="hi-IN"/>
        </w:rPr>
        <w:t>10</w:t>
      </w:r>
      <w:r w:rsidR="005A5940" w:rsidRPr="005B0D99">
        <w:rPr>
          <w:rFonts w:ascii="Palatino Linotype" w:hAnsi="Palatino Linotype"/>
          <w:b/>
          <w:i/>
          <w:kern w:val="1"/>
          <w:sz w:val="24"/>
          <w:lang w:eastAsia="hi-IN" w:bidi="hi-IN"/>
        </w:rPr>
        <w:t>8</w:t>
      </w:r>
      <w:r w:rsidRPr="005B0D99">
        <w:rPr>
          <w:rFonts w:ascii="Palatino Linotype" w:hAnsi="Palatino Linotype"/>
          <w:b/>
          <w:i/>
          <w:kern w:val="1"/>
          <w:sz w:val="24"/>
          <w:lang w:eastAsia="hi-IN" w:bidi="hi-IN"/>
        </w:rPr>
        <w:t xml:space="preserve"> óra</w:t>
      </w:r>
      <w:r w:rsidRPr="005B0D99">
        <w:rPr>
          <w:rFonts w:ascii="Palatino Linotype" w:hAnsi="Palatino Linotype"/>
          <w:b/>
          <w:kern w:val="1"/>
          <w:sz w:val="24"/>
          <w:lang w:eastAsia="hi-IN" w:bidi="hi-IN"/>
        </w:rPr>
        <w:t xml:space="preserve"> 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eszközeinek, berendezéseinek beüzemelése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 beállítása, szükség szerinti minőségellenőrzése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eszközeinek, berendezéseinek rendeltetésszerű használata, karbantartása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vágófejeinek és betéteinek kiválasztása és használata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szerinti paraméterek beállítása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szerinti hegesztést és vágási feladatok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Vágott felület minősítése, hibáinak, eltéréseinek felismerése, vizsgálata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alkalmazása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Lemezterv készítése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értelmezési gyakorlata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kiválasztása és használata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 és környezetvédelmi előírások betartása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3341E4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lang w:eastAsia="hi-IN" w:bidi="hi-IN"/>
        </w:rPr>
      </w:pPr>
    </w:p>
    <w:p w:rsidR="00A53E48" w:rsidRDefault="008F5A4F" w:rsidP="00510E0B">
      <w:pPr>
        <w:widowControl w:val="0"/>
        <w:numPr>
          <w:ilvl w:val="2"/>
          <w:numId w:val="10"/>
        </w:numPr>
        <w:tabs>
          <w:tab w:val="left" w:pos="1440"/>
          <w:tab w:val="right" w:pos="9214"/>
        </w:tabs>
        <w:suppressAutoHyphens/>
        <w:ind w:left="1440"/>
        <w:jc w:val="right"/>
        <w:rPr>
          <w:rFonts w:ascii="Palatino Linotype" w:hAnsi="Palatino Linotype" w:cs="Mangal"/>
          <w:b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b/>
          <w:kern w:val="1"/>
          <w:sz w:val="24"/>
          <w:lang w:eastAsia="hi-IN" w:bidi="hi-IN"/>
        </w:rPr>
        <w:t>Gázhegesztés technol</w:t>
      </w:r>
      <w:r w:rsidR="00372DC3">
        <w:rPr>
          <w:rFonts w:ascii="Palatino Linotype" w:hAnsi="Palatino Linotype" w:cs="Mangal"/>
          <w:b/>
          <w:kern w:val="1"/>
          <w:sz w:val="24"/>
          <w:lang w:eastAsia="hi-IN" w:bidi="hi-IN"/>
        </w:rPr>
        <w:t>ógiája</w:t>
      </w:r>
      <w:r w:rsidR="00D06512" w:rsidRPr="005B0D99">
        <w:rPr>
          <w:rFonts w:ascii="Palatino Linotype" w:hAnsi="Palatino Linotype" w:cs="Mangal"/>
          <w:b/>
          <w:kern w:val="1"/>
          <w:sz w:val="24"/>
          <w:lang w:eastAsia="hi-IN" w:bidi="hi-IN"/>
        </w:rPr>
        <w:tab/>
      </w:r>
      <w:r w:rsidR="005A5940" w:rsidRPr="005B0D99">
        <w:rPr>
          <w:rFonts w:ascii="Palatino Linotype" w:hAnsi="Palatino Linotype" w:cs="Mangal"/>
          <w:b/>
          <w:i/>
          <w:kern w:val="1"/>
          <w:sz w:val="24"/>
          <w:lang w:eastAsia="hi-IN" w:bidi="hi-IN"/>
        </w:rPr>
        <w:t>29</w:t>
      </w:r>
      <w:r w:rsidRPr="005B0D99">
        <w:rPr>
          <w:rFonts w:ascii="Palatino Linotype" w:hAnsi="Palatino Linotype" w:cs="Mangal"/>
          <w:b/>
          <w:i/>
          <w:kern w:val="1"/>
          <w:sz w:val="24"/>
          <w:lang w:eastAsia="hi-IN" w:bidi="hi-IN"/>
        </w:rPr>
        <w:t>8 óra</w:t>
      </w:r>
    </w:p>
    <w:p w:rsidR="00A53E48" w:rsidRDefault="00BA4A2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Összeállítás pontosságának ellenőrzése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F675EB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Fűzővarratok karbantartása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F675EB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Hegesztést biztosító segédelemek ismerete, alkalmazásuk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BA4A2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Gázhegesztéshez szükséges hegesztőanyagok használata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BA4A2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 xml:space="preserve">Hegesztőgázok, hegesztőpálca, </w:t>
      </w:r>
      <w:proofErr w:type="spellStart"/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folyósítószer</w:t>
      </w:r>
      <w:proofErr w:type="spellEnd"/>
      <w:r w:rsidR="004E4EE2" w:rsidRPr="005B0D99">
        <w:rPr>
          <w:rFonts w:ascii="Palatino Linotype" w:hAnsi="Palatino Linotype" w:cs="Mangal"/>
          <w:kern w:val="1"/>
          <w:sz w:val="24"/>
          <w:lang w:eastAsia="hi-IN" w:bidi="hi-IN"/>
        </w:rPr>
        <w:t xml:space="preserve"> alkalmazása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BA4A2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Gázhegesztő berendezés üz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embe- és üzemen kívül helyezése.</w:t>
      </w:r>
    </w:p>
    <w:p w:rsidR="00A53E48" w:rsidRDefault="006734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Összeállított g</w:t>
      </w:r>
      <w:r w:rsidR="00FD396B" w:rsidRPr="005B0D99">
        <w:rPr>
          <w:rFonts w:ascii="Palatino Linotype" w:hAnsi="Palatino Linotype" w:cs="Mangal"/>
          <w:kern w:val="1"/>
          <w:sz w:val="24"/>
          <w:lang w:eastAsia="hi-IN" w:bidi="hi-IN"/>
        </w:rPr>
        <w:t>ázhegesztő berendezések</w:t>
      </w: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 xml:space="preserve"> ellenőrzése, szivárgáspróba végzése, üzemi nyomás beállítása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BA4A2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Hegesztés eszközeinek beüzemelése és karbantartása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BA4A2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WPS (Gyártói Hegesztési Utasítás) szerinti munkapróbák hegesztése feladatváltásnál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BA4A2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Hegesztési és vágási feladatok (WPS szerint)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BA4A2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WPS (Gyártói Hegesztési Utasítás) alapján az elkészített varratgeometria és felülettisztítás ellenőrzése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4E4EE2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WPS alapján a se</w:t>
      </w:r>
      <w:r w:rsidR="00BB4FF7" w:rsidRPr="005B0D99">
        <w:rPr>
          <w:rFonts w:ascii="Palatino Linotype" w:hAnsi="Palatino Linotype" w:cs="Mangal"/>
          <w:kern w:val="1"/>
          <w:sz w:val="24"/>
          <w:lang w:eastAsia="hi-IN" w:bidi="hi-IN"/>
        </w:rPr>
        <w:t>gédanyagok beazonosítása, összekészítése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BB4FF7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 xml:space="preserve">Varrathely </w:t>
      </w:r>
      <w:proofErr w:type="spellStart"/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fémtisztára</w:t>
      </w:r>
      <w:proofErr w:type="spellEnd"/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 xml:space="preserve"> tisztítása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BA4A2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Gázhegesztéshez és termikus vágáshoz szükséges védőeszközök rendeltetésszerű használata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FD396B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A hegesztési él kialakítása, élek illesztése, fűzése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FD396B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hegesztett kötések típusainak alkalmazása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FD396B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Hegesztőláng beállítása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BA4A2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Hegesztés végrehajtása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 xml:space="preserve"> </w:t>
      </w:r>
    </w:p>
    <w:p w:rsidR="00A53E48" w:rsidRDefault="00BA4A2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 xml:space="preserve">Varratképzés az MSZ EN ISO 6947 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szerinti szabványos pozíciókban.</w:t>
      </w:r>
    </w:p>
    <w:p w:rsidR="00A53E48" w:rsidRDefault="00F675EB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varratábrázolási alkalmazások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F675EB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rajz, diagramok értelmezése, készítése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F675EB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jelképek értelmezése, alkalmazásuk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F675EB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Előrajzolás, reszelés, fűrészelés, köszörülés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BA4A2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Balra hegesztés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BA4A2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Jobbra hegesztés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FD396B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Próbahegesztés ellenőrzése töréspróbával vagy csiszolattal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BA4A2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Hegesztési eltérések</w:t>
      </w:r>
      <w:r w:rsidR="00FD396B" w:rsidRPr="005B0D99">
        <w:rPr>
          <w:rFonts w:ascii="Palatino Linotype" w:hAnsi="Palatino Linotype" w:cs="Mangal"/>
          <w:kern w:val="1"/>
          <w:sz w:val="24"/>
          <w:lang w:eastAsia="hi-IN" w:bidi="hi-IN"/>
        </w:rPr>
        <w:t xml:space="preserve"> felismerése, vizsgálata,</w:t>
      </w: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 xml:space="preserve"> javítása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FD396B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Hegeszthetőség: az acélok hegesztése, az öntöttvas hegesztése, az alumínium és ötvözeteinek hegesztése, a réz és ötvözeteinek hegesztése, a nikkel hegesztése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BA4A2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Gázpalackok cseréje, tárolása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BA4A2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Forrasztások végrehajtása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FD396B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Gázhegesztés veszélyforrásainak ismerete, v</w:t>
      </w:r>
      <w:r w:rsidR="00BA4A24" w:rsidRPr="005B0D99">
        <w:rPr>
          <w:rFonts w:ascii="Palatino Linotype" w:hAnsi="Palatino Linotype" w:cs="Mangal"/>
          <w:kern w:val="1"/>
          <w:sz w:val="24"/>
          <w:lang w:eastAsia="hi-IN" w:bidi="hi-IN"/>
        </w:rPr>
        <w:t>édőeszközök használata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BA4A2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lang w:eastAsia="hi-IN" w:bidi="hi-IN"/>
        </w:rPr>
        <w:t>Munka-, baleset- és környezetvédelmi előírások betartása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A53E4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 w:cs="Tahoma"/>
          <w:b/>
          <w:i/>
          <w:kern w:val="1"/>
          <w:sz w:val="24"/>
          <w:lang w:eastAsia="hi-IN" w:bidi="hi-IN"/>
        </w:rPr>
      </w:pPr>
      <w:r w:rsidRPr="005A5940">
        <w:rPr>
          <w:rFonts w:ascii="Palatino Linotype" w:hAnsi="Palatino Linotype" w:cs="Tahoma"/>
          <w:b/>
          <w:kern w:val="1"/>
          <w:sz w:val="24"/>
          <w:lang w:eastAsia="hi-IN" w:bidi="hi-IN"/>
        </w:rPr>
        <w:t xml:space="preserve"> </w:t>
      </w:r>
      <w:r w:rsidR="00125D02" w:rsidRPr="00125D02">
        <w:rPr>
          <w:rFonts w:ascii="Palatino Linotype" w:hAnsi="Palatino Linotype" w:cs="Tahoma"/>
          <w:b/>
          <w:i/>
          <w:kern w:val="1"/>
          <w:sz w:val="24"/>
          <w:lang w:eastAsia="hi-IN" w:bidi="hi-IN"/>
        </w:rPr>
        <w:t>A képzés javasolt helyszíne (ajánlás)</w:t>
      </w:r>
    </w:p>
    <w:p w:rsidR="00A53E48" w:rsidRPr="00437117" w:rsidRDefault="008F5A4F">
      <w:pPr>
        <w:ind w:left="567"/>
        <w:jc w:val="both"/>
        <w:rPr>
          <w:rFonts w:ascii="Palatino Linotype" w:hAnsi="Palatino Linotype"/>
          <w:i/>
          <w:sz w:val="24"/>
        </w:rPr>
      </w:pPr>
      <w:r w:rsidRPr="00437117">
        <w:rPr>
          <w:rFonts w:ascii="Palatino Linotype" w:hAnsi="Palatino Linotype"/>
          <w:i/>
          <w:sz w:val="24"/>
        </w:rPr>
        <w:t>Tanterem és/vagy szakma</w:t>
      </w:r>
      <w:r w:rsidR="00E723C0" w:rsidRPr="00437117">
        <w:rPr>
          <w:rFonts w:ascii="Palatino Linotype" w:hAnsi="Palatino Linotype"/>
          <w:i/>
          <w:sz w:val="24"/>
        </w:rPr>
        <w:t xml:space="preserve"> </w:t>
      </w:r>
      <w:r w:rsidRPr="00437117">
        <w:rPr>
          <w:rFonts w:ascii="Palatino Linotype" w:hAnsi="Palatino Linotype"/>
          <w:i/>
          <w:sz w:val="24"/>
        </w:rPr>
        <w:t xml:space="preserve">specifikus tanműhely </w:t>
      </w:r>
    </w:p>
    <w:p w:rsidR="008F5A4F" w:rsidRPr="005A5940" w:rsidRDefault="008F5A4F" w:rsidP="00D66D8A">
      <w:pPr>
        <w:ind w:left="1416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i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 xml:space="preserve"> </w:t>
      </w:r>
      <w:r w:rsidR="00125D02" w:rsidRPr="00125D02">
        <w:rPr>
          <w:rFonts w:ascii="Palatino Linotype" w:hAnsi="Palatino Linotype"/>
          <w:b/>
          <w:i/>
          <w:kern w:val="1"/>
          <w:sz w:val="24"/>
          <w:lang w:eastAsia="hi-IN" w:bidi="hi-IN"/>
        </w:rPr>
        <w:t xml:space="preserve">A </w:t>
      </w:r>
      <w:r w:rsidR="00125D02" w:rsidRPr="00125D02">
        <w:rPr>
          <w:rFonts w:ascii="Palatino Linotype" w:hAnsi="Palatino Linotype" w:cs="Tahoma"/>
          <w:b/>
          <w:i/>
          <w:kern w:val="1"/>
          <w:sz w:val="24"/>
          <w:lang w:eastAsia="hi-IN" w:bidi="hi-IN"/>
        </w:rPr>
        <w:t>tantárgy elsajátítása során alkalmazott sajátos módszerek, tanulói tevékenységformák</w:t>
      </w:r>
      <w:r w:rsidR="00437117">
        <w:rPr>
          <w:rFonts w:ascii="Palatino Linotype" w:hAnsi="Palatino Linotype" w:cs="Tahoma"/>
          <w:b/>
          <w:i/>
          <w:kern w:val="1"/>
          <w:sz w:val="24"/>
          <w:lang w:eastAsia="hi-IN" w:bidi="hi-IN"/>
        </w:rPr>
        <w:t xml:space="preserve"> </w:t>
      </w:r>
      <w:r w:rsidR="00E723C0">
        <w:rPr>
          <w:rFonts w:ascii="Palatino Linotype" w:hAnsi="Palatino Linotype" w:cs="Tahoma"/>
          <w:b/>
          <w:i/>
          <w:kern w:val="1"/>
          <w:sz w:val="24"/>
          <w:lang w:eastAsia="hi-IN" w:bidi="hi-IN"/>
        </w:rPr>
        <w:t>(aj</w:t>
      </w:r>
      <w:r w:rsidR="00125D02" w:rsidRPr="00125D02">
        <w:rPr>
          <w:rFonts w:ascii="Palatino Linotype" w:hAnsi="Palatino Linotype" w:cs="Tahoma"/>
          <w:b/>
          <w:i/>
          <w:kern w:val="1"/>
          <w:sz w:val="24"/>
          <w:lang w:eastAsia="hi-IN" w:bidi="hi-IN"/>
        </w:rPr>
        <w:t>ánlás)</w:t>
      </w:r>
    </w:p>
    <w:p w:rsidR="00A53E48" w:rsidRDefault="00A53E48">
      <w:pPr>
        <w:pStyle w:val="Listaszerbekezds"/>
        <w:widowControl w:val="0"/>
        <w:tabs>
          <w:tab w:val="left" w:pos="794"/>
          <w:tab w:val="left" w:pos="993"/>
        </w:tabs>
        <w:suppressAutoHyphens/>
        <w:spacing w:after="0" w:line="240" w:lineRule="auto"/>
        <w:ind w:left="714"/>
        <w:jc w:val="both"/>
        <w:rPr>
          <w:rFonts w:ascii="Palatino Linotype" w:hAnsi="Palatino Linotype"/>
          <w:b/>
          <w:i/>
          <w:kern w:val="1"/>
          <w:sz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2"/>
          <w:numId w:val="10"/>
        </w:numPr>
        <w:tabs>
          <w:tab w:val="left" w:pos="1440"/>
        </w:tabs>
        <w:suppressAutoHyphens/>
        <w:spacing w:after="0"/>
        <w:ind w:left="1440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467723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2"/>
          <w:numId w:val="10"/>
        </w:numPr>
        <w:tabs>
          <w:tab w:val="left" w:pos="1440"/>
        </w:tabs>
        <w:suppressAutoHyphens/>
        <w:spacing w:after="0"/>
        <w:ind w:left="1440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Gázhegesztő szakmai munkatevékenység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5.2.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 xml:space="preserve"> A tantárgy értékelésének módja</w:t>
      </w:r>
    </w:p>
    <w:p w:rsidR="00A53E48" w:rsidRDefault="008F5A4F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>A nemzeti köznevelésről szóló 2011. évi CXC. törvény. 54. § (2) a) pontja szerinti értékeléssel.</w:t>
      </w:r>
    </w:p>
    <w:p w:rsidR="00E723C0" w:rsidRDefault="008F5A4F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5A5940"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</w:p>
    <w:p w:rsidR="00E723C0" w:rsidRDefault="00E723C0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E723C0" w:rsidRDefault="00E723C0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E723C0" w:rsidRDefault="00E723C0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E723C0" w:rsidRDefault="00E723C0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8F5A4F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</w:t>
      </w:r>
    </w:p>
    <w:p w:rsidR="00E723C0" w:rsidRPr="005A5940" w:rsidRDefault="00E723C0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11455 - 12 azonosító számú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723C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 xml:space="preserve">Volfrámelektródás </w:t>
      </w:r>
      <w:proofErr w:type="spellStart"/>
      <w:r w:rsidRPr="005A5940">
        <w:rPr>
          <w:rFonts w:ascii="Palatino Linotype" w:hAnsi="Palatino Linotype"/>
          <w:b/>
          <w:sz w:val="44"/>
          <w:szCs w:val="44"/>
        </w:rPr>
        <w:t>védőgázas</w:t>
      </w:r>
      <w:proofErr w:type="spellEnd"/>
      <w:r w:rsidRPr="005A5940">
        <w:rPr>
          <w:rFonts w:ascii="Palatino Linotype" w:hAnsi="Palatino Linotype"/>
          <w:b/>
          <w:sz w:val="44"/>
          <w:szCs w:val="44"/>
        </w:rPr>
        <w:t xml:space="preserve"> ívhegesztő </w:t>
      </w:r>
    </w:p>
    <w:p w:rsidR="00E723C0" w:rsidRDefault="00E723C0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A5940">
        <w:rPr>
          <w:rFonts w:ascii="Palatino Linotype" w:hAnsi="Palatino Linotype"/>
          <w:b/>
          <w:sz w:val="44"/>
          <w:szCs w:val="44"/>
        </w:rPr>
        <w:t>feladatok</w:t>
      </w:r>
      <w:proofErr w:type="gramEnd"/>
      <w:r w:rsidRPr="005A5940">
        <w:rPr>
          <w:rFonts w:ascii="Palatino Linotype" w:hAnsi="Palatino Linotype"/>
          <w:b/>
          <w:sz w:val="44"/>
          <w:szCs w:val="44"/>
        </w:rPr>
        <w:t xml:space="preserve"> megnevezésű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A5940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5A5940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A5940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5A5940">
        <w:rPr>
          <w:rFonts w:ascii="Palatino Linotype" w:hAnsi="Palatino Linotype"/>
          <w:b/>
          <w:sz w:val="44"/>
          <w:szCs w:val="44"/>
        </w:rPr>
        <w:t>, témakörei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lang w:eastAsia="hi-IN" w:bidi="hi-IN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lastRenderedPageBreak/>
        <w:t xml:space="preserve">A 11455-12 </w:t>
      </w:r>
      <w:r w:rsidRPr="005A5940">
        <w:rPr>
          <w:rFonts w:ascii="Palatino Linotype" w:hAnsi="Palatino Linotype"/>
          <w:b/>
          <w:sz w:val="24"/>
        </w:rPr>
        <w:t xml:space="preserve">azonosító számú, Volfrámelektródás </w:t>
      </w:r>
      <w:proofErr w:type="spellStart"/>
      <w:r w:rsidRPr="005A5940">
        <w:rPr>
          <w:rFonts w:ascii="Palatino Linotype" w:hAnsi="Palatino Linotype"/>
          <w:b/>
          <w:sz w:val="24"/>
        </w:rPr>
        <w:t>védőgázas</w:t>
      </w:r>
      <w:proofErr w:type="spellEnd"/>
      <w:r w:rsidRPr="005A5940">
        <w:rPr>
          <w:rFonts w:ascii="Palatino Linotype" w:hAnsi="Palatino Linotype"/>
          <w:b/>
          <w:sz w:val="24"/>
        </w:rPr>
        <w:t xml:space="preserve"> ívhegesztő feladatok megnevezésű szakmai követelmény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371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80"/>
        <w:gridCol w:w="71"/>
        <w:gridCol w:w="889"/>
        <w:gridCol w:w="104"/>
        <w:gridCol w:w="856"/>
        <w:gridCol w:w="136"/>
        <w:gridCol w:w="824"/>
        <w:gridCol w:w="26"/>
        <w:gridCol w:w="934"/>
        <w:gridCol w:w="59"/>
        <w:gridCol w:w="992"/>
      </w:tblGrid>
      <w:tr w:rsidR="00E5006D" w:rsidRPr="005A5940" w:rsidTr="00E5006D">
        <w:trPr>
          <w:trHeight w:val="935"/>
        </w:trPr>
        <w:tc>
          <w:tcPr>
            <w:tcW w:w="448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5006D" w:rsidRPr="005A5940" w:rsidRDefault="00E5006D" w:rsidP="00E5006D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11456-12</w:t>
            </w:r>
          </w:p>
          <w:p w:rsidR="00A53E48" w:rsidRDefault="00E5006D" w:rsidP="00437117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proofErr w:type="spellStart"/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Volfrámtelektródás</w:t>
            </w:r>
            <w:proofErr w:type="spellEnd"/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 kézi ívhegesztő feladatok</w:t>
            </w:r>
          </w:p>
        </w:tc>
        <w:tc>
          <w:tcPr>
            <w:tcW w:w="288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5006D" w:rsidRPr="005A5940" w:rsidRDefault="00E5006D" w:rsidP="00630BA4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bCs/>
                <w:color w:val="000000"/>
                <w:sz w:val="20"/>
                <w:szCs w:val="20"/>
              </w:rPr>
              <w:t>Hegesztési ismeretek</w:t>
            </w:r>
            <w:r>
              <w:rPr>
                <w:rFonts w:ascii="Palatino Linotype" w:hAnsi="Palatino Linotype" w:cs="Calibri"/>
                <w:bCs/>
                <w:color w:val="000000"/>
                <w:sz w:val="20"/>
                <w:szCs w:val="20"/>
              </w:rPr>
              <w:t xml:space="preserve"> IV.</w:t>
            </w:r>
          </w:p>
        </w:tc>
        <w:tc>
          <w:tcPr>
            <w:tcW w:w="201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5006D" w:rsidRPr="005A5940" w:rsidRDefault="00E5006D" w:rsidP="00630BA4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bCs/>
                <w:color w:val="000000"/>
                <w:sz w:val="20"/>
                <w:szCs w:val="20"/>
              </w:rPr>
              <w:t>Hegesztési gyakorlatok</w:t>
            </w:r>
            <w:r>
              <w:rPr>
                <w:rFonts w:ascii="Palatino Linotype" w:hAnsi="Palatino Linotype" w:cs="Calibri"/>
                <w:bCs/>
                <w:color w:val="000000"/>
                <w:sz w:val="20"/>
                <w:szCs w:val="20"/>
              </w:rPr>
              <w:t xml:space="preserve"> IV.</w:t>
            </w:r>
          </w:p>
        </w:tc>
      </w:tr>
      <w:tr w:rsidR="00E5006D" w:rsidRPr="005A5940" w:rsidTr="00437117">
        <w:trPr>
          <w:trHeight w:val="3075"/>
        </w:trPr>
        <w:tc>
          <w:tcPr>
            <w:tcW w:w="44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5006D" w:rsidRPr="005A5940" w:rsidRDefault="00E5006D" w:rsidP="00630BA4">
            <w:pPr>
              <w:rPr>
                <w:rFonts w:ascii="Calibri" w:hAnsi="Calibri" w:cs="Calibri"/>
                <w:color w:val="000000"/>
                <w:szCs w:val="22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A53E48" w:rsidRDefault="00E5006D" w:rsidP="00437117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A53E48" w:rsidRDefault="00E5006D" w:rsidP="00437117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Volfrámelektródás kézi ívhegesztés technológiája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A53E48" w:rsidRDefault="00E5006D" w:rsidP="00437117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Hegesztett kötések vizsgálata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A53E48" w:rsidRDefault="00E5006D" w:rsidP="00437117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A53E48" w:rsidRDefault="00E5006D" w:rsidP="00437117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Volfrámelektródás kézi ívhegesztés technológiája</w:t>
            </w:r>
          </w:p>
        </w:tc>
      </w:tr>
      <w:tr w:rsidR="00630BA4" w:rsidRPr="005A5940" w:rsidTr="00630BA4">
        <w:trPr>
          <w:trHeight w:val="315"/>
        </w:trPr>
        <w:tc>
          <w:tcPr>
            <w:tcW w:w="937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30BA4" w:rsidRPr="005A5940" w:rsidRDefault="00630BA4" w:rsidP="00630BA4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FELADATOK</w:t>
            </w:r>
          </w:p>
        </w:tc>
      </w:tr>
      <w:tr w:rsidR="00630BA4" w:rsidRPr="005A5940" w:rsidTr="00E723C0">
        <w:trPr>
          <w:trHeight w:val="3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630BA4" w:rsidP="00E723C0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2" w:name="RANGE!A5"/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Ellenőrzi az összeállítás pontosságát</w:t>
            </w:r>
            <w:bookmarkEnd w:id="2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630BA4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5A5940" w:rsidTr="00E723C0">
        <w:trPr>
          <w:trHeight w:val="52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630BA4" w:rsidP="00E723C0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Megköszörüli a fűzővarratok kezdeti és végpontjait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630BA4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5A5940" w:rsidTr="00E723C0">
        <w:trPr>
          <w:trHeight w:val="528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630BA4" w:rsidP="00E723C0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Behelyezi és rögzíti a munkadarabot a hegesztőkészülékben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630BA4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5A5940" w:rsidTr="00E723C0">
        <w:trPr>
          <w:trHeight w:val="55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630BA4" w:rsidP="00E723C0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3" w:name="RANGE!A8"/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Elhelyezi a hegesztési geometriát biztosító segédelemeket</w:t>
            </w:r>
            <w:bookmarkEnd w:id="3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630BA4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5A5940" w:rsidTr="00E723C0">
        <w:trPr>
          <w:trHeight w:val="828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630BA4" w:rsidP="00E723C0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Ellenőrzi a WPS (Gyártói Hegesztési Utasítás) alapján az elkészített varratgeometriát és felülettisztaságot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630BA4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5A5940" w:rsidTr="00E723C0">
        <w:trPr>
          <w:trHeight w:val="448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630BA4" w:rsidP="00E723C0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proofErr w:type="spellStart"/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WPS-ben</w:t>
            </w:r>
            <w:proofErr w:type="spellEnd"/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 meghatározott gyökvédelmet biztosít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630BA4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5A5940" w:rsidTr="00E723C0">
        <w:trPr>
          <w:trHeight w:val="492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630BA4" w:rsidP="00E723C0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4" w:name="RANGE!A11"/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WPS alapján segédanyagokat beazonosít és összekészít</w:t>
            </w:r>
            <w:bookmarkEnd w:id="4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630BA4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5A5940" w:rsidTr="00E723C0">
        <w:trPr>
          <w:trHeight w:val="656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630BA4" w:rsidP="00E723C0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Felveszi és rendeltetésszerűen használja a hegesztéshez szükséges védőeszközöket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5A5940" w:rsidTr="00E723C0">
        <w:trPr>
          <w:trHeight w:val="3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630BA4" w:rsidP="00E723C0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5" w:name="RANGE!A13"/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WPS szerinti próbahegesztést végez</w:t>
            </w:r>
            <w:bookmarkEnd w:id="5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630BA4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5A5940" w:rsidTr="00E723C0">
        <w:trPr>
          <w:trHeight w:val="34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630BA4" w:rsidP="00E723C0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6" w:name="RANGE!A14"/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Végrehajtja a hegesztési feladatot (WPS szerint)</w:t>
            </w:r>
            <w:bookmarkEnd w:id="6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630BA4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5A5940" w:rsidTr="00E723C0">
        <w:trPr>
          <w:trHeight w:val="554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630BA4" w:rsidP="00E723C0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7" w:name="RANGE!A15"/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Eljárásnak megfelelő hegesztő berendezést választ</w:t>
            </w:r>
            <w:bookmarkEnd w:id="7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630BA4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5A5940" w:rsidTr="00E723C0">
        <w:trPr>
          <w:trHeight w:val="3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630BA4" w:rsidP="00E723C0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Ellenőrzi a csatlakozást HBSZ szerint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5A5940" w:rsidTr="00E723C0">
        <w:trPr>
          <w:trHeight w:val="3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630BA4" w:rsidP="00E723C0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Polaritást és a paramétereket beállít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630BA4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5A5940" w:rsidTr="00E723C0">
        <w:trPr>
          <w:trHeight w:val="297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630BA4" w:rsidP="00E723C0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Hegesztő berendezéseket üzembe helyezi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630BA4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5A5940" w:rsidTr="00E723C0">
        <w:trPr>
          <w:trHeight w:val="542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630BA4" w:rsidP="00E723C0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8" w:name="RANGE!A19"/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Termikus vágáshoz paramétereket beállít, hevítő/éghető gáz- és az oxigénellátást biztosít</w:t>
            </w:r>
            <w:bookmarkEnd w:id="8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630BA4" w:rsidRPr="005A5940" w:rsidTr="00E723C0">
        <w:trPr>
          <w:trHeight w:val="3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630BA4" w:rsidP="00E723C0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Palackcserét végez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5A5940" w:rsidTr="00437117">
        <w:trPr>
          <w:trHeight w:val="367"/>
        </w:trPr>
        <w:tc>
          <w:tcPr>
            <w:tcW w:w="455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630BA4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9" w:name="RANGE!A21"/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Üzembe helyezi a gázhegesztő-berendezést</w:t>
            </w:r>
            <w:bookmarkEnd w:id="9"/>
          </w:p>
        </w:tc>
        <w:tc>
          <w:tcPr>
            <w:tcW w:w="99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630BA4" w:rsidRPr="005A5940" w:rsidTr="00437117">
        <w:trPr>
          <w:trHeight w:val="543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E48" w:rsidRDefault="00630BA4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10" w:name="RANGE!A22"/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lastRenderedPageBreak/>
              <w:t>Felveszi és rendeltetésszerűen használja a vágáshoz szükséges védőeszközöket</w:t>
            </w:r>
            <w:bookmarkEnd w:id="10"/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630BA4" w:rsidRPr="005A5940" w:rsidTr="00437117">
        <w:trPr>
          <w:trHeight w:val="253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630BA4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Termikus vágást végez 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630BA4" w:rsidRPr="005A5940" w:rsidTr="000F08FF">
        <w:trPr>
          <w:trHeight w:val="328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630BA4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Szemrevételezéssel ellenőrzi a munkadarabot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5A5940" w:rsidTr="00630BA4">
        <w:trPr>
          <w:trHeight w:val="3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630BA4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11" w:name="RANGE!A25"/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Leszedi a maradék anyagot</w:t>
            </w:r>
            <w:bookmarkEnd w:id="11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630BA4" w:rsidRPr="005A5940" w:rsidTr="00032DBD">
        <w:trPr>
          <w:trHeight w:val="464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630BA4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Csatlakozó elemeket csatlakoztat, és a gázmennyiséget beállítja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5A5940" w:rsidTr="001A5C61">
        <w:trPr>
          <w:trHeight w:val="42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630BA4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Hegesztéshez szükséges eszközöket biztosít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630BA4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5A5940" w:rsidTr="001A5C61">
        <w:trPr>
          <w:trHeight w:val="54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630BA4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Hegesztett kötést készít volfrámelektródás </w:t>
            </w:r>
            <w:proofErr w:type="spellStart"/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védőgázas</w:t>
            </w:r>
            <w:proofErr w:type="spellEnd"/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 ívhegesztéssel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630BA4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5A5940" w:rsidTr="001A5C61">
        <w:trPr>
          <w:trHeight w:val="406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630BA4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Ellenőrzi a beszállási engedély meglétét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630BA4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5A5940" w:rsidTr="00612599">
        <w:trPr>
          <w:trHeight w:val="411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630BA4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Munkavégzés közben dokumentálja a folyamatok végrehajtását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5A5940" w:rsidTr="001A5C61">
        <w:trPr>
          <w:trHeight w:val="315"/>
        </w:trPr>
        <w:tc>
          <w:tcPr>
            <w:tcW w:w="937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A5C61" w:rsidRPr="005A5940" w:rsidRDefault="001A5C61" w:rsidP="001A5C61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SZAKMAI ISMERETEK</w:t>
            </w:r>
          </w:p>
        </w:tc>
      </w:tr>
      <w:tr w:rsidR="001A5C61" w:rsidRPr="005A5940" w:rsidTr="001A5C61">
        <w:trPr>
          <w:trHeight w:val="662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Hegesztett kötés- és varrattípusok, hegesztési varratok alap- és kiegészítő jeleinek értelmezése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1A5C61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5A5940" w:rsidTr="001A5C61">
        <w:trPr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5A5940" w:rsidTr="001A5C61">
        <w:trPr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Gépkönyv, Kezelési-, Szerelési-, Karbantartási utasítás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5A5940" w:rsidTr="000F08FF">
        <w:trPr>
          <w:trHeight w:val="343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Anyagok, segédanyagok értelmezése,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5A5940" w:rsidTr="000F08FF">
        <w:trPr>
          <w:trHeight w:val="406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Az ötvöző-anyagok hatása a hegeszthetőségre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5A5940" w:rsidRDefault="001A5C61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5A5940" w:rsidTr="000F08FF">
        <w:trPr>
          <w:trHeight w:val="414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Varratmérő és ellenőrzőeszközök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5A5940" w:rsidRDefault="001A5C61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5A5940" w:rsidTr="001A5C61">
        <w:trPr>
          <w:trHeight w:val="3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Hegesztőgázok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5A5940" w:rsidTr="001A5C61">
        <w:trPr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A volfrámelektródás </w:t>
            </w:r>
            <w:proofErr w:type="spellStart"/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védőgázas</w:t>
            </w:r>
            <w:proofErr w:type="spellEnd"/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 ívhegesztés hozaganyagai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5A5940" w:rsidRDefault="001A5C61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5A5940" w:rsidTr="000F08FF">
        <w:trPr>
          <w:trHeight w:val="416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Egyéb hegesztési technológiák hozaganyagai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1A5C61" w:rsidRPr="005A5940" w:rsidTr="000F08FF">
        <w:trPr>
          <w:trHeight w:val="352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Gázhegesztő-berendezések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1A5C61" w:rsidRPr="005A5940" w:rsidTr="001A5C61">
        <w:trPr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Volfrámelektródás </w:t>
            </w:r>
            <w:proofErr w:type="spellStart"/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védőgázas</w:t>
            </w:r>
            <w:proofErr w:type="spellEnd"/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 ívhegesztő berendezései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5A5940" w:rsidRDefault="001A5C61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5A5940" w:rsidTr="000F08FF">
        <w:trPr>
          <w:trHeight w:val="564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fedett ívű hegesztés eszközei, berendezései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1A5C61" w:rsidRPr="005A5940" w:rsidTr="000F08FF">
        <w:trPr>
          <w:trHeight w:val="558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5A5940" w:rsidTr="000F08FF">
        <w:trPr>
          <w:trHeight w:val="552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plazmaívhegesztés eszközei, berendezései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1A5C61" w:rsidRPr="005A5940" w:rsidTr="001A5C61">
        <w:trPr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Egyéb ívhegesztési eljárások eszközei, berendezései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5A5940" w:rsidRDefault="001A5C61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5A5940" w:rsidTr="00E723C0">
        <w:trPr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Az ellenállás-hegesztés eszközei, berendezései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1A5C61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1A5C61" w:rsidRPr="005A5940" w:rsidTr="00E723C0">
        <w:trPr>
          <w:trHeight w:val="615"/>
        </w:trPr>
        <w:tc>
          <w:tcPr>
            <w:tcW w:w="45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lastRenderedPageBreak/>
              <w:t>A sajtolóhegesztés eszközei, berendezései és kezelésük</w:t>
            </w:r>
          </w:p>
        </w:tc>
        <w:tc>
          <w:tcPr>
            <w:tcW w:w="9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1A5C61" w:rsidRPr="005A5940" w:rsidTr="001A5C61">
        <w:trPr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Egyéb hegesztési eljárások eszközei, berendezései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1A5C61" w:rsidRPr="005A5940" w:rsidTr="001A5C61">
        <w:trPr>
          <w:trHeight w:val="3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Hegesztés-technológiák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5A5940" w:rsidRDefault="001A5C61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5A5940" w:rsidTr="000F08FF">
        <w:trPr>
          <w:trHeight w:val="45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lángvágás technológiája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1A5C61" w:rsidRPr="005A5940" w:rsidTr="000F08FF">
        <w:trPr>
          <w:trHeight w:val="39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plazmavágás technológiája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1A5C61" w:rsidRPr="005A5940" w:rsidTr="000F08FF">
        <w:trPr>
          <w:trHeight w:val="41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Egyéb vágási technológiák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1A5C61" w:rsidRPr="005A5940" w:rsidTr="000F08FF">
        <w:trPr>
          <w:trHeight w:val="403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vágott felület hibái, eltérései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1A5C61" w:rsidRPr="005A5940" w:rsidTr="000F08FF">
        <w:trPr>
          <w:trHeight w:val="409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1A5C61">
            <w:pPr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hegesztő-berendezések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5A5940" w:rsidRDefault="001A5C61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5A5940" w:rsidTr="001A5C61">
        <w:trPr>
          <w:trHeight w:val="315"/>
        </w:trPr>
        <w:tc>
          <w:tcPr>
            <w:tcW w:w="937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A5C61" w:rsidRPr="005A5940" w:rsidRDefault="001A5C61" w:rsidP="001A5C61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SZAKMAI KÉSZSÉGEK</w:t>
            </w:r>
          </w:p>
        </w:tc>
      </w:tr>
      <w:tr w:rsidR="001A5C61" w:rsidRPr="005A5940" w:rsidTr="001A5C61">
        <w:trPr>
          <w:trHeight w:val="56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Varratképzési ismeretek alkalmazása az MSZ EN ISO 6947 szerinti szabvány alapján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1A5C61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5A5940" w:rsidTr="001A5C61">
        <w:trPr>
          <w:trHeight w:val="401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varratmérő és ellenőrzőeszközök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1A5C61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665199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1A5C61" w:rsidRPr="005A5940" w:rsidTr="000F08FF">
        <w:trPr>
          <w:trHeight w:val="554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hegesztési varratok alap- és kiegészítő jeleinek értelmezése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1A5C61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5A5940" w:rsidTr="000F08FF">
        <w:trPr>
          <w:trHeight w:val="548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hegesztőeljárások berendezésinek, eszközeinek ismerete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1A5C61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3E48" w:rsidRDefault="00A53E48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5A5940" w:rsidTr="000F08FF">
        <w:trPr>
          <w:trHeight w:val="40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hegesztési biztonsági szabályzat alkalmazása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5A5940" w:rsidRDefault="00E723C0" w:rsidP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65199" w:rsidRDefault="00E723C0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5A59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8F5A4F" w:rsidRPr="005A5940" w:rsidTr="00C544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8F5A4F" w:rsidRPr="005A5940" w:rsidTr="00C544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5A5940" w:rsidTr="00C544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5A5940" w:rsidTr="00C544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5A5940" w:rsidTr="00C544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8F5A4F" w:rsidRPr="005A5940" w:rsidTr="00C544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5A5940" w:rsidTr="00C544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5A5940" w:rsidRDefault="00E723C0" w:rsidP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5199" w:rsidRDefault="00E723C0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5A5940" w:rsidTr="00C544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8F5A4F" w:rsidRPr="005A5940" w:rsidTr="00C544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5A5940" w:rsidTr="00C544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5A5940" w:rsidTr="00C544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5A5940" w:rsidRDefault="00E723C0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E5006D" w:rsidRDefault="00E5006D" w:rsidP="008F5A4F">
      <w:pPr>
        <w:widowControl w:val="0"/>
        <w:tabs>
          <w:tab w:val="left" w:pos="1276"/>
          <w:tab w:val="left" w:pos="5954"/>
          <w:tab w:val="left" w:pos="8080"/>
          <w:tab w:val="left" w:pos="8931"/>
        </w:tabs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006D" w:rsidRDefault="00E5006D">
      <w:pPr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br w:type="page"/>
      </w:r>
    </w:p>
    <w:p w:rsidR="008F5A4F" w:rsidRPr="00E723C0" w:rsidRDefault="008F5A4F" w:rsidP="008F5A4F">
      <w:pPr>
        <w:widowControl w:val="0"/>
        <w:tabs>
          <w:tab w:val="left" w:pos="1276"/>
          <w:tab w:val="left" w:pos="5954"/>
          <w:tab w:val="left" w:pos="8080"/>
          <w:tab w:val="left" w:pos="8931"/>
        </w:tabs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widowControl w:val="0"/>
        <w:numPr>
          <w:ilvl w:val="0"/>
          <w:numId w:val="10"/>
        </w:numPr>
        <w:tabs>
          <w:tab w:val="left" w:pos="426"/>
          <w:tab w:val="right" w:pos="9214"/>
        </w:tabs>
        <w:suppressAutoHyphens/>
        <w:jc w:val="right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sz w:val="24"/>
          <w:szCs w:val="24"/>
        </w:rPr>
        <w:t xml:space="preserve">Hegesztési ismeretek </w:t>
      </w:r>
      <w:r w:rsidR="00BB69E5">
        <w:rPr>
          <w:rFonts w:ascii="Palatino Linotype" w:hAnsi="Palatino Linotype"/>
          <w:b/>
          <w:sz w:val="24"/>
          <w:szCs w:val="24"/>
        </w:rPr>
        <w:t xml:space="preserve">IV. </w:t>
      </w:r>
      <w:r w:rsidRPr="005A5940">
        <w:rPr>
          <w:rFonts w:ascii="Palatino Linotype" w:hAnsi="Palatino Linotype"/>
          <w:b/>
          <w:sz w:val="24"/>
          <w:szCs w:val="24"/>
        </w:rPr>
        <w:t>t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5A5940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154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5A5940" w:rsidRDefault="008F5A4F" w:rsidP="00E723C0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 ismerje meg a különböző hegesztési technológiákat. </w:t>
      </w:r>
    </w:p>
    <w:p w:rsidR="008F5A4F" w:rsidRPr="005A5940" w:rsidRDefault="008F5A4F" w:rsidP="00E723C0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segítse elő a tanulók gépészeti gondolkodásmódjának kialakulását és fejlesztését, járuljon hozzá a hegesztési feladatok megértéséhez, tegye képessé a tanulókat a munka világának, ezen belül a hegesztési eljárások jellemzőinek és összefüggéseinek, valamint a hegesztéshez használt eszközök működésének a megértésére.  A tantárgy segítsen magyarázatot adni a gyakorlatban szerzett tapasztalatokra. 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A53E48" w:rsidRDefault="008F5A4F">
      <w:pPr>
        <w:autoSpaceDE w:val="0"/>
        <w:autoSpaceDN w:val="0"/>
        <w:adjustRightInd w:val="0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Témakörök és elemeik</w:t>
      </w:r>
    </w:p>
    <w:p w:rsidR="00A53E48" w:rsidRDefault="00A53E48">
      <w:pPr>
        <w:pStyle w:val="Listaszerbekezds"/>
        <w:widowControl w:val="0"/>
        <w:tabs>
          <w:tab w:val="left" w:pos="794"/>
          <w:tab w:val="left" w:pos="993"/>
        </w:tabs>
        <w:suppressAutoHyphens/>
        <w:spacing w:after="0" w:line="240" w:lineRule="auto"/>
        <w:ind w:left="714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widowControl w:val="0"/>
        <w:numPr>
          <w:ilvl w:val="2"/>
          <w:numId w:val="10"/>
        </w:numPr>
        <w:tabs>
          <w:tab w:val="left" w:pos="1440"/>
          <w:tab w:val="right" w:pos="9214"/>
        </w:tabs>
        <w:suppressAutoHyphens/>
        <w:ind w:left="1440"/>
        <w:jc w:val="right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  <w:r w:rsidR="00D06512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5A5940"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30</w:t>
      </w:r>
      <w:r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fogalma, elve, feltételei, folyamata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típusainak csoportosítása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megmunkálási technológiák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 (eszközök, szerszámok, gépek) felépítése, működése, szoftvereinek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vágáshoz használt ipari gázok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 üzembe- és üzemen kívül helyezése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vágott felületének minőségét meghatározó tényezők ismerete, hibák felismerése, vizsgálata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Fémtani ismeretek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értelmezésének alapismeretei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vágással kapcsolatos tűzvédelmi, munkavédelmi és környezetvédelmi eszközök jellemzői, általános ismeretek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Munkabiztonsági eszközök, felszerelések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Munkabiztonsághoz kapcsolódó színjelölések értelmezése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53E48" w:rsidRDefault="00B0681C" w:rsidP="00510E0B">
      <w:pPr>
        <w:widowControl w:val="0"/>
        <w:numPr>
          <w:ilvl w:val="2"/>
          <w:numId w:val="10"/>
        </w:numPr>
        <w:tabs>
          <w:tab w:val="left" w:pos="1440"/>
          <w:tab w:val="right" w:pos="9214"/>
        </w:tabs>
        <w:suppressAutoHyphens/>
        <w:ind w:left="1440"/>
        <w:jc w:val="right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Volfrámelektródás</w:t>
      </w:r>
      <w:r w:rsidRPr="005B0D99">
        <w:rPr>
          <w:rFonts w:ascii="TimesNewRomanPSMT" w:hAnsi="TimesNewRomanPSMT" w:cs="TimesNewRomanPSMT"/>
          <w:sz w:val="24"/>
          <w:szCs w:val="24"/>
        </w:rPr>
        <w:t xml:space="preserve"> </w:t>
      </w: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kézi</w:t>
      </w:r>
      <w:r w:rsidRPr="005B0D99">
        <w:rPr>
          <w:rFonts w:ascii="TimesNewRomanPSMT" w:hAnsi="TimesNewRomanPSMT" w:cs="TimesNewRomanPSMT"/>
          <w:sz w:val="24"/>
          <w:szCs w:val="24"/>
        </w:rPr>
        <w:t xml:space="preserve"> </w:t>
      </w: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ívhegeszté</w:t>
      </w:r>
      <w:r w:rsidR="00372DC3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s technológiája </w:t>
      </w:r>
      <w:r w:rsidR="00D06512"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</w:t>
      </w:r>
      <w:r w:rsidR="005A5940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02 </w:t>
      </w:r>
      <w:r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53E48" w:rsidRDefault="00B0681C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ívhegesztés elve és technológiája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ívhegesztő berendezés felépítése és működési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elve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ívhegesztés paramétereinek meghatározása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Nem fogyóelektródás, </w:t>
      </w:r>
      <w:proofErr w:type="spellStart"/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védőgázas</w:t>
      </w:r>
      <w:proofErr w:type="spellEnd"/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ívhegesztés eszközei, berendezései és </w:t>
      </w: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kezelésük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technológiák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Nem fogyóelektródás,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védőgázas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ívhegesztési anyagok előkészítésének ismerete</w:t>
      </w: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hegeszt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éshez, a berendezések használatának elvi ismerete</w:t>
      </w: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a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végrehajtásának elvi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Egyen- és váltakozó áramú hegesztő berendezések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Védőgázok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ismerete, 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szerepe, tulajdonságai, jellemzői, tárolásuk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Védőgázok hatása a beolvadási mélységre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Gázpalackok színjelölése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Volfrámelektródák típusai, áramterhelhetősége, nemzetközi jelölése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ívhegesztés hozaganyagai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ívhegesztésnél alkalmazott hegesztőpisztolyok felépítése, működése és kezelése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ívhegesztés biztonságtechnikai előírásai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 áramforrás adattáblájának jellemzői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Munkahely biztonságos kialakítása, tűz- és környezetvédelem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Hegesztőpálcák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ismerete, felismerése, használati lehetőségei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10153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Varratképzések ismerete.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Fémek ismerete, f</w:t>
      </w: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émtani alapismeretek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Fémes anyagok rendszerezése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Anyagok, segédanyagok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anyagok tulajdonságai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Ipari vasötvözetek és tulajdonságaik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Könnyűfémötvözetek és tulajdonságaik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Színesfémötvözetek és tulajdonságaik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Ötvözőanyagok</w:t>
      </w:r>
      <w:proofErr w:type="spellEnd"/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hatása a hegeszthetőségre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B360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varratábrázolások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Szabványok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készítése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Diagramok olvasása, értelmezése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jelképek értelmezése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6164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Gépkönyv, kezelési, szerelési, karbantartási utasítás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 felületek megtisztításának elve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</w:t>
      </w:r>
      <w:r w:rsidRPr="00F4565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eszélyes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hulladékok szakszerű tárolásának elve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Volfrámelekotródás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í</w:t>
      </w:r>
      <w:r w:rsidRPr="00270D1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vhegesztés környezetkárosító hatása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70D1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Tűzoltó berendezések, eszközök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70D1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befejezésének tűzvédelmi előírásai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70D1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Munkavégzés szabályai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</w:p>
    <w:p w:rsidR="00437117" w:rsidRDefault="00437117">
      <w:pP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A53E48" w:rsidRDefault="008F5A4F" w:rsidP="00510E0B">
      <w:pPr>
        <w:widowControl w:val="0"/>
        <w:numPr>
          <w:ilvl w:val="2"/>
          <w:numId w:val="10"/>
        </w:numPr>
        <w:tabs>
          <w:tab w:val="left" w:pos="1440"/>
          <w:tab w:val="right" w:pos="9214"/>
        </w:tabs>
        <w:suppressAutoHyphens/>
        <w:ind w:left="1440"/>
        <w:jc w:val="right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Hegesztett kötések vizsgálata</w:t>
      </w: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 xml:space="preserve"> </w:t>
      </w:r>
      <w:r w:rsidR="005A5940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22</w:t>
      </w:r>
      <w:r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hibák megismerése (repedések, üregek és salakzárványok, összeolvadási- és mérethibák, alak- és méreteltérések, egyéb hibák)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során elkövetett hibák felismerése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vizsgálata</w:t>
      </w: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(előkészítés és munkadarabok összeillesztésének hibái, gyökhiba, a varratkezdés és varratbefejezés hibái, külalaki hibák)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Üzemi körülmények hatására kialakult eltérések felismerése (pl. kifáradás)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10153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Hegesztett kötések minősítése.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Roncsolásos vizsgálatok elve (szakító, nyíró-szakító, hajlító, ütő-hajlító vizsgálat, keménységmérés, mikroszkópi vizsgálat, makroszkópos vizsgálat)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Roncsolásmentes</w:t>
      </w:r>
      <w:proofErr w:type="spellEnd"/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vizsgálatok elve (Felületi hibák detektálása - szemrevételezés, folyadékbehatolásos, </w:t>
      </w:r>
      <w:proofErr w:type="spellStart"/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mágnesporos</w:t>
      </w:r>
      <w:proofErr w:type="spellEnd"/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örvényáramos vizsgálatok -, belső hibák feltárása - radiográfiai, röntgen vizsgálat, ultrahangos vizsgálat)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03757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Környezeti feltételek vizsgálata (hegesztő és környezetének védelme)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Minőségellenőrzési szempontok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varratábrázolások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rajzok olvasása, értelmezése, készítése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Szabványok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Mérőeszközök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Hibajavítások végzésének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</w:p>
    <w:p w:rsidR="00A53E48" w:rsidRDefault="00125D02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A53E48" w:rsidRPr="00437117" w:rsidRDefault="008F5A4F">
      <w:pPr>
        <w:ind w:left="567"/>
        <w:jc w:val="both"/>
        <w:rPr>
          <w:rFonts w:ascii="Palatino Linotype" w:hAnsi="Palatino Linotype"/>
          <w:i/>
          <w:sz w:val="24"/>
          <w:szCs w:val="24"/>
        </w:rPr>
      </w:pPr>
      <w:r w:rsidRPr="00437117">
        <w:rPr>
          <w:rFonts w:ascii="Palatino Linotype" w:hAnsi="Palatino Linotype"/>
          <w:i/>
          <w:sz w:val="24"/>
          <w:szCs w:val="24"/>
        </w:rPr>
        <w:t>Tanterem és/vagy szakma</w:t>
      </w:r>
      <w:r w:rsidR="001D48B8" w:rsidRPr="00437117">
        <w:rPr>
          <w:rFonts w:ascii="Palatino Linotype" w:hAnsi="Palatino Linotype"/>
          <w:i/>
          <w:sz w:val="24"/>
          <w:szCs w:val="24"/>
        </w:rPr>
        <w:t xml:space="preserve"> </w:t>
      </w:r>
      <w:r w:rsidRPr="00437117">
        <w:rPr>
          <w:rFonts w:ascii="Palatino Linotype" w:hAnsi="Palatino Linotype"/>
          <w:i/>
          <w:sz w:val="24"/>
          <w:szCs w:val="24"/>
        </w:rPr>
        <w:t xml:space="preserve">specifikus tanműhely </w:t>
      </w:r>
    </w:p>
    <w:p w:rsidR="008F5A4F" w:rsidRPr="005A5940" w:rsidRDefault="008F5A4F" w:rsidP="00D66D8A">
      <w:pPr>
        <w:ind w:left="141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125D02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  <w:r w:rsidR="0043711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 xml:space="preserve"> </w:t>
      </w: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(ajánlás)</w:t>
      </w:r>
    </w:p>
    <w:p w:rsidR="00A53E48" w:rsidRDefault="00A53E48">
      <w:pPr>
        <w:pStyle w:val="Listaszerbekezds"/>
        <w:widowControl w:val="0"/>
        <w:tabs>
          <w:tab w:val="left" w:pos="794"/>
          <w:tab w:val="left" w:pos="993"/>
        </w:tabs>
        <w:suppressAutoHyphens/>
        <w:spacing w:after="0" w:line="240" w:lineRule="auto"/>
        <w:ind w:left="714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8F5A4F" w:rsidRPr="005A5940" w:rsidRDefault="008F5A4F" w:rsidP="00510E0B">
      <w:pPr>
        <w:widowControl w:val="0"/>
        <w:numPr>
          <w:ilvl w:val="2"/>
          <w:numId w:val="10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E5006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A53E48" w:rsidRDefault="008F5A4F" w:rsidP="00510E0B">
      <w:pPr>
        <w:widowControl w:val="0"/>
        <w:numPr>
          <w:ilvl w:val="2"/>
          <w:numId w:val="10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53E48" w:rsidRDefault="00A53E4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37117" w:rsidRDefault="00437117">
      <w:pP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br w:type="page"/>
      </w: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>A tantárgy értékelésének módja</w:t>
      </w:r>
    </w:p>
    <w:p w:rsidR="00A53E48" w:rsidRDefault="008F5A4F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8F5A4F" w:rsidRDefault="008F5A4F" w:rsidP="00D66D8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37117" w:rsidRPr="005A5940" w:rsidRDefault="00437117" w:rsidP="00D66D8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widowControl w:val="0"/>
        <w:numPr>
          <w:ilvl w:val="0"/>
          <w:numId w:val="10"/>
        </w:numPr>
        <w:tabs>
          <w:tab w:val="left" w:pos="426"/>
          <w:tab w:val="right" w:pos="9214"/>
        </w:tabs>
        <w:suppressAutoHyphens/>
        <w:jc w:val="right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>Hegesztési gyakorlatok</w:t>
      </w:r>
      <w:r w:rsidR="00BB69E5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 xml:space="preserve"> IV.</w:t>
      </w: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 xml:space="preserve"> 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tantárgy</w:t>
      </w:r>
      <w:r w:rsidR="0010153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308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8F5A4F" w:rsidRPr="005A5940" w:rsidRDefault="008F5A4F" w:rsidP="00D66D8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ind w:left="42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5A5940" w:rsidRDefault="008F5A4F" w:rsidP="001D48B8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 készségszinten sajátítsa el a különböző hegesztési eljárások technikáját, a műszaki dokumentáció alapján végezze el önállóan a hegesztési feladatot. </w:t>
      </w:r>
    </w:p>
    <w:p w:rsidR="008F5A4F" w:rsidRPr="005A5940" w:rsidRDefault="008F5A4F" w:rsidP="001D48B8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Ismerje meg és tudja alkalmazni a munkáját segítő legmodernebb technológiákat.</w:t>
      </w:r>
    </w:p>
    <w:p w:rsidR="008F5A4F" w:rsidRPr="005A5940" w:rsidRDefault="008F5A4F" w:rsidP="001D48B8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Tanulja meg a hegesztett alkatrészek elkészítéséhez szükséges alapvető tervezési szabályokat, számításokat, törvényszerűségeket. Ezeket az ismereteket megfelelő szakmai rutinnal alkalmazza. Alakuljon ki a precíz, pontos munkára való igénye.</w:t>
      </w:r>
    </w:p>
    <w:p w:rsidR="008F5A4F" w:rsidRPr="005A5940" w:rsidRDefault="008F5A4F" w:rsidP="001D48B8">
      <w:pPr>
        <w:widowControl w:val="0"/>
        <w:suppressAutoHyphens/>
        <w:ind w:left="567"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A53E48" w:rsidRDefault="008F5A4F">
      <w:pPr>
        <w:autoSpaceDE w:val="0"/>
        <w:autoSpaceDN w:val="0"/>
        <w:adjustRightInd w:val="0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8F5A4F" w:rsidRPr="005A5940" w:rsidRDefault="008F5A4F" w:rsidP="00D06512">
      <w:pPr>
        <w:widowControl w:val="0"/>
        <w:suppressAutoHyphens/>
        <w:ind w:left="993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 és elemeik</w:t>
      </w:r>
    </w:p>
    <w:p w:rsidR="00A53E48" w:rsidRDefault="00A53E48">
      <w:pPr>
        <w:pStyle w:val="Listaszerbekezds"/>
        <w:widowControl w:val="0"/>
        <w:tabs>
          <w:tab w:val="left" w:pos="794"/>
          <w:tab w:val="left" w:pos="993"/>
        </w:tabs>
        <w:suppressAutoHyphens/>
        <w:spacing w:after="0" w:line="240" w:lineRule="auto"/>
        <w:ind w:left="714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widowControl w:val="0"/>
        <w:numPr>
          <w:ilvl w:val="2"/>
          <w:numId w:val="10"/>
        </w:numPr>
        <w:tabs>
          <w:tab w:val="left" w:pos="1440"/>
          <w:tab w:val="right" w:pos="9214"/>
        </w:tabs>
        <w:suppressAutoHyphens/>
        <w:ind w:left="1440"/>
        <w:jc w:val="right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</w:t>
      </w:r>
      <w:r w:rsidR="00D06512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rabolás</w:t>
      </w:r>
      <w:r w:rsidR="00D06512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5A5940"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84</w:t>
      </w:r>
      <w:r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  <w:r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eszközeinek, berendezéseinek beüzemelése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 beállítása, szükség szerinti minőségellenőrzése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eszközeinek, berendezéseinek rendeltetésszerű használata, karbantartása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vágófejeinek és betéteinek kiválasztása és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szerinti paraméterek beállítása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szerinti hegesztést és vágási feladatok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Vágott felület minősítése, hibáinak, eltéréseinek felismerése, vizsgálata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alkalmazása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Lemezterv készítése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értelmezési gyakorlata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kiválasztása és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3341E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 és környezetvédelmi előírások betartása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3341E4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53E48" w:rsidRDefault="00B0681C" w:rsidP="00510E0B">
      <w:pPr>
        <w:widowControl w:val="0"/>
        <w:numPr>
          <w:ilvl w:val="2"/>
          <w:numId w:val="10"/>
        </w:numPr>
        <w:tabs>
          <w:tab w:val="left" w:pos="1440"/>
          <w:tab w:val="right" w:pos="9214"/>
        </w:tabs>
        <w:suppressAutoHyphens/>
        <w:ind w:left="1440"/>
        <w:jc w:val="right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Volfrámelektródás</w:t>
      </w:r>
      <w:r w:rsidRPr="005B0D99">
        <w:rPr>
          <w:rFonts w:ascii="TimesNewRomanPSMT" w:hAnsi="TimesNewRomanPSMT" w:cs="TimesNewRomanPSMT"/>
          <w:sz w:val="24"/>
          <w:szCs w:val="24"/>
        </w:rPr>
        <w:t xml:space="preserve"> </w:t>
      </w: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kézi</w:t>
      </w:r>
      <w:r w:rsidRPr="005B0D99">
        <w:rPr>
          <w:rFonts w:ascii="TimesNewRomanPSMT" w:hAnsi="TimesNewRomanPSMT" w:cs="TimesNewRomanPSMT"/>
          <w:sz w:val="24"/>
          <w:szCs w:val="24"/>
        </w:rPr>
        <w:t xml:space="preserve"> </w:t>
      </w: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ívhegesztés technológiája</w:t>
      </w:r>
      <w:r w:rsidR="00BF4E2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="00D06512"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A5940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224</w:t>
      </w:r>
      <w:r w:rsidR="00D06512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53E48" w:rsidRDefault="00B0681C">
      <w:pPr>
        <w:widowControl w:val="0"/>
        <w:tabs>
          <w:tab w:val="left" w:pos="7513"/>
          <w:tab w:val="left" w:pos="921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éshez szükséges hegesztőanyagok.</w:t>
      </w:r>
    </w:p>
    <w:p w:rsidR="00A53E48" w:rsidRDefault="00A25E01">
      <w:pPr>
        <w:widowControl w:val="0"/>
        <w:tabs>
          <w:tab w:val="left" w:pos="7513"/>
          <w:tab w:val="left" w:pos="921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Összeállítás pontosságának ellenőrzése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tabs>
          <w:tab w:val="left" w:pos="7513"/>
          <w:tab w:val="left" w:pos="921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géphez történő munka- és testkábel, illetve távszabályozó csatlakoztatásának 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gyakorlata, valamint a hálózatba való bekötés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tabs>
          <w:tab w:val="left" w:pos="7513"/>
          <w:tab w:val="left" w:pos="921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WPS szerinti védőgázt (védőgázokat) alkalmazása, bekötési művelete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tabs>
          <w:tab w:val="left" w:pos="7513"/>
          <w:tab w:val="left" w:pos="921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Élelőkészítés</w:t>
      </w:r>
      <w:proofErr w:type="spellEnd"/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tabs>
          <w:tab w:val="left" w:pos="7513"/>
          <w:tab w:val="left" w:pos="921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Fűzővarratok karbantartása, munkadarab összeállítása</w:t>
      </w:r>
    </w:p>
    <w:p w:rsidR="00A53E48" w:rsidRDefault="00A25E01">
      <w:pPr>
        <w:widowControl w:val="0"/>
        <w:tabs>
          <w:tab w:val="left" w:pos="7513"/>
          <w:tab w:val="left" w:pos="921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Gépcsatlakozások ellenőrzési feladata (elektromos, gáz-, nagynyomású</w:t>
      </w:r>
      <w:r w:rsidRPr="003A510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vezetékek)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tabs>
          <w:tab w:val="left" w:pos="7513"/>
          <w:tab w:val="left" w:pos="921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Munkavédelmi, tűzvédelmi és környezetvédelmi eszközök előírásainak betartása a munkaterületen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tabs>
          <w:tab w:val="left" w:pos="7513"/>
          <w:tab w:val="left" w:pos="921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ívhegesztéshez szükséges hegesztőanyagok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ívhegesztő berend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ezés működése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Egyen- és váltakozó áram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ú hegesztő berendezések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Védőgázok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szerepe, tárolásuk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Védőgázak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hatása a beolvadás mélységre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Gázpalackok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melektróda használat.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ívhegesztésnél alkalmazott hegesztőpisztolyok felépítése, működése és kezelése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Hegesztőpálcák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ismerete, felismerése,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ívhegesztés gépeinek, eszközeinek beüzemelése és karbantartása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Szükséges anyagmennyiség kiszámítása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tabs>
          <w:tab w:val="left" w:pos="7513"/>
          <w:tab w:val="left" w:pos="921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Varrathely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fémtisztára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tisztítása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tabs>
          <w:tab w:val="left" w:pos="7513"/>
          <w:tab w:val="left" w:pos="9214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Általános minőségű hegesztett kötést készít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ése</w:t>
      </w: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volfrámelektródás </w:t>
      </w:r>
      <w:proofErr w:type="spellStart"/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védőgázas</w:t>
      </w:r>
      <w:proofErr w:type="spellEnd"/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ívhegesztéssel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berendezés</w:t>
      </w:r>
      <w:r w:rsidRPr="00F6622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HBSZ szerint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 üzemen kívül helyezése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Munkaterület karbantartása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varratábrázolási alkalmazások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rajz, diagramok értelmezése, készítése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jelképek értelmezése, alkalmazásuk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Előrajzolás, reszelés, fűrészelés, köszörülés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Veszélyes hulladékok kezelése, szakszerű tárolása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>Hegesztési eltérések felismerése, vizsgálata, javítása</w:t>
      </w:r>
      <w:r w:rsidR="00101531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6622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Folyamatos minőségellenőrzést végez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A25E01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Munkahely biztonságos kialakítása, tűz- és környezetvédelem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53E48" w:rsidRDefault="001D48B8">
      <w:pPr>
        <w:widowControl w:val="0"/>
        <w:tabs>
          <w:tab w:val="left" w:pos="1440"/>
          <w:tab w:val="left" w:pos="3165"/>
        </w:tabs>
        <w:suppressAutoHyphens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A53E48" w:rsidRDefault="00125D02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A53E48" w:rsidRPr="00437117" w:rsidRDefault="008F5A4F">
      <w:pPr>
        <w:ind w:left="567"/>
        <w:jc w:val="both"/>
        <w:rPr>
          <w:rFonts w:ascii="Palatino Linotype" w:hAnsi="Palatino Linotype"/>
          <w:i/>
          <w:sz w:val="24"/>
          <w:szCs w:val="24"/>
        </w:rPr>
      </w:pPr>
      <w:r w:rsidRPr="00437117">
        <w:rPr>
          <w:rFonts w:ascii="Palatino Linotype" w:hAnsi="Palatino Linotype"/>
          <w:i/>
          <w:sz w:val="24"/>
          <w:szCs w:val="24"/>
        </w:rPr>
        <w:t>Tanterem és/vagy szakma</w:t>
      </w:r>
      <w:r w:rsidR="001D48B8" w:rsidRPr="00437117">
        <w:rPr>
          <w:rFonts w:ascii="Palatino Linotype" w:hAnsi="Palatino Linotype"/>
          <w:i/>
          <w:sz w:val="24"/>
          <w:szCs w:val="24"/>
        </w:rPr>
        <w:t xml:space="preserve"> </w:t>
      </w:r>
      <w:r w:rsidRPr="00437117">
        <w:rPr>
          <w:rFonts w:ascii="Palatino Linotype" w:hAnsi="Palatino Linotype"/>
          <w:i/>
          <w:sz w:val="24"/>
          <w:szCs w:val="24"/>
        </w:rPr>
        <w:t xml:space="preserve">specifikus tanműhely </w:t>
      </w:r>
    </w:p>
    <w:p w:rsidR="008F5A4F" w:rsidRPr="005A5940" w:rsidRDefault="008F5A4F" w:rsidP="00D66D8A">
      <w:pPr>
        <w:ind w:left="141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37117" w:rsidRDefault="00437117">
      <w:pPr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br w:type="page"/>
      </w:r>
    </w:p>
    <w:p w:rsidR="00A53E48" w:rsidRDefault="00125D02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125D0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lastRenderedPageBreak/>
        <w:t xml:space="preserve">A </w:t>
      </w: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  <w:r w:rsidR="0043711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 xml:space="preserve"> </w:t>
      </w:r>
      <w:r w:rsidRPr="00125D02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(ajánlás)</w:t>
      </w:r>
    </w:p>
    <w:p w:rsidR="00A53E48" w:rsidRDefault="00A53E48">
      <w:pPr>
        <w:pStyle w:val="Listaszerbekezds"/>
        <w:widowControl w:val="0"/>
        <w:tabs>
          <w:tab w:val="left" w:pos="794"/>
          <w:tab w:val="left" w:pos="993"/>
        </w:tabs>
        <w:suppressAutoHyphens/>
        <w:spacing w:after="0" w:line="240" w:lineRule="auto"/>
        <w:ind w:left="714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2"/>
          <w:numId w:val="10"/>
        </w:numPr>
        <w:tabs>
          <w:tab w:val="left" w:pos="1440"/>
        </w:tabs>
        <w:suppressAutoHyphens/>
        <w:spacing w:after="0" w:line="240" w:lineRule="auto"/>
        <w:ind w:left="1440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E5006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2"/>
          <w:numId w:val="10"/>
        </w:numPr>
        <w:tabs>
          <w:tab w:val="left" w:pos="1440"/>
        </w:tabs>
        <w:suppressAutoHyphens/>
        <w:spacing w:after="0"/>
        <w:ind w:left="1440"/>
        <w:rPr>
          <w:rFonts w:ascii="Palatino Linotype" w:hAnsi="Palatino Linotype"/>
          <w:b/>
          <w:bCs/>
          <w:i/>
        </w:rPr>
      </w:pPr>
      <w:r w:rsidRPr="005A5940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</w:t>
      </w:r>
      <w:r w:rsidRPr="005A5940">
        <w:rPr>
          <w:rFonts w:ascii="Palatino Linotype" w:hAnsi="Palatino Linotype"/>
          <w:b/>
          <w:bCs/>
          <w:i/>
        </w:rPr>
        <w:t>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Gázhegesztő szakmai munkatevékenység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A53E48" w:rsidRDefault="008F5A4F" w:rsidP="00510E0B">
      <w:pPr>
        <w:pStyle w:val="Listaszerbekezds"/>
        <w:widowControl w:val="0"/>
        <w:numPr>
          <w:ilvl w:val="1"/>
          <w:numId w:val="10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14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 xml:space="preserve"> A tantárgy értékelésének módja</w:t>
      </w:r>
    </w:p>
    <w:p w:rsidR="00A53E48" w:rsidRDefault="008F5A4F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>A nemzeti köznevelésről szóló 2011. évi CXC. törvény. 54. § (2) a) pontja szerinti értékeléssel.</w:t>
      </w:r>
    </w:p>
    <w:p w:rsidR="00070365" w:rsidRPr="001D48B8" w:rsidRDefault="008F5A4F" w:rsidP="008F5A4F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36"/>
          <w:szCs w:val="36"/>
          <w:lang w:bidi="hi-IN"/>
        </w:rPr>
      </w:pPr>
      <w:r w:rsidRPr="005A5940"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  <w:r w:rsidR="00125D02" w:rsidRPr="00125D02">
        <w:rPr>
          <w:rFonts w:ascii="Palatino Linotype" w:hAnsi="Palatino Linotype" w:cs="TimesNewRomanPSMT"/>
          <w:sz w:val="36"/>
          <w:szCs w:val="36"/>
          <w:lang w:bidi="hi-IN"/>
        </w:rPr>
        <w:lastRenderedPageBreak/>
        <w:t xml:space="preserve">Összefüggő szakmai gyakorlat </w:t>
      </w:r>
    </w:p>
    <w:p w:rsidR="00070365" w:rsidRPr="005A5940" w:rsidRDefault="00070365" w:rsidP="00070365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516F" w:rsidRPr="001D48B8" w:rsidRDefault="00125D02" w:rsidP="00FB516F">
      <w:pPr>
        <w:autoSpaceDE w:val="0"/>
        <w:autoSpaceDN w:val="0"/>
        <w:adjustRightInd w:val="0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125D02">
        <w:rPr>
          <w:rFonts w:ascii="Palatino Linotype" w:hAnsi="Palatino Linotype"/>
          <w:b/>
          <w:kern w:val="1"/>
          <w:sz w:val="28"/>
          <w:szCs w:val="28"/>
          <w:lang w:eastAsia="hi-IN" w:bidi="hi-IN"/>
        </w:rPr>
        <w:t>OKJ szerinti szakképesítés oktatásához</w:t>
      </w:r>
    </w:p>
    <w:p w:rsidR="00FB516F" w:rsidRPr="005A5940" w:rsidRDefault="00FB516F" w:rsidP="00FB516F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 w:rsidRPr="005A5940">
        <w:rPr>
          <w:rFonts w:ascii="Palatino Linotype" w:hAnsi="Palatino Linotype" w:cs="TimesNewRomanPSMT"/>
          <w:sz w:val="24"/>
          <w:szCs w:val="24"/>
          <w:lang w:bidi="hi-IN"/>
        </w:rPr>
        <w:t>1/9. évfolyamot követően 70 óra</w:t>
      </w:r>
    </w:p>
    <w:p w:rsidR="00070365" w:rsidRPr="005A5940" w:rsidRDefault="00070365" w:rsidP="00070365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 w:rsidRPr="005A5940">
        <w:rPr>
          <w:rFonts w:ascii="Palatino Linotype" w:hAnsi="Palatino Linotype" w:cs="TimesNewRomanPSMT"/>
          <w:sz w:val="24"/>
          <w:szCs w:val="24"/>
          <w:lang w:bidi="hi-IN"/>
        </w:rPr>
        <w:t>2/10. évfolyamot követően 1</w:t>
      </w:r>
      <w:r w:rsidR="00FB516F" w:rsidRPr="005A5940">
        <w:rPr>
          <w:rFonts w:ascii="Palatino Linotype" w:hAnsi="Palatino Linotype" w:cs="TimesNewRomanPSMT"/>
          <w:sz w:val="24"/>
          <w:szCs w:val="24"/>
          <w:lang w:bidi="hi-IN"/>
        </w:rPr>
        <w:t>05</w:t>
      </w:r>
      <w:r w:rsidRPr="005A5940">
        <w:rPr>
          <w:rFonts w:ascii="Palatino Linotype" w:hAnsi="Palatino Linotype" w:cs="TimesNewRomanPSMT"/>
          <w:sz w:val="24"/>
          <w:szCs w:val="24"/>
          <w:lang w:bidi="hi-IN"/>
        </w:rPr>
        <w:t xml:space="preserve"> óra</w:t>
      </w:r>
    </w:p>
    <w:p w:rsidR="00FB516F" w:rsidRPr="005A5940" w:rsidRDefault="00FB516F" w:rsidP="00070365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 w:rsidRPr="005A5940">
        <w:rPr>
          <w:rFonts w:ascii="Palatino Linotype" w:hAnsi="Palatino Linotype" w:cs="TimesNewRomanPSMT"/>
          <w:sz w:val="24"/>
          <w:szCs w:val="24"/>
          <w:lang w:bidi="hi-IN"/>
        </w:rPr>
        <w:t>3/11. évfolyamot követően 105 óra</w:t>
      </w:r>
    </w:p>
    <w:p w:rsidR="00070365" w:rsidRPr="005A5940" w:rsidRDefault="00070365" w:rsidP="00070365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070365" w:rsidRDefault="00070365" w:rsidP="00070365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5A594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1D48B8" w:rsidRDefault="001D48B8" w:rsidP="00070365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1D48B8" w:rsidRPr="005A5940" w:rsidRDefault="001D48B8" w:rsidP="00070365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626"/>
      </w:tblGrid>
      <w:tr w:rsidR="00DE575D" w:rsidRPr="005A5940" w:rsidTr="00C544C6">
        <w:tc>
          <w:tcPr>
            <w:tcW w:w="4622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DE575D" w:rsidRPr="005A5940" w:rsidTr="001D48B8">
        <w:trPr>
          <w:trHeight w:val="315"/>
        </w:trPr>
        <w:tc>
          <w:tcPr>
            <w:tcW w:w="4622" w:type="dxa"/>
            <w:vMerge w:val="restart"/>
            <w:vAlign w:val="center"/>
          </w:tcPr>
          <w:p w:rsidR="00DE575D" w:rsidRPr="005A5940" w:rsidRDefault="00DE575D" w:rsidP="001D48B8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10162-12 </w:t>
            </w:r>
          </w:p>
          <w:p w:rsidR="00DE575D" w:rsidRPr="00437117" w:rsidRDefault="00DE575D" w:rsidP="001D48B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>Gépészeti alapozó feladatok</w:t>
            </w:r>
          </w:p>
        </w:tc>
        <w:tc>
          <w:tcPr>
            <w:tcW w:w="4626" w:type="dxa"/>
            <w:vAlign w:val="center"/>
          </w:tcPr>
          <w:p w:rsidR="00665199" w:rsidRDefault="00DE575D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bCs/>
                <w:iCs/>
                <w:kern w:val="1"/>
                <w:lang w:eastAsia="hi-IN" w:bidi="hi-IN"/>
              </w:rPr>
              <w:t>Gépészeti alapozó feladatok tantárgy</w:t>
            </w:r>
          </w:p>
        </w:tc>
      </w:tr>
      <w:tr w:rsidR="00DE575D" w:rsidRPr="005A5940" w:rsidTr="001D48B8">
        <w:trPr>
          <w:trHeight w:val="345"/>
        </w:trPr>
        <w:tc>
          <w:tcPr>
            <w:tcW w:w="4622" w:type="dxa"/>
            <w:vMerge/>
            <w:vAlign w:val="center"/>
          </w:tcPr>
          <w:p w:rsidR="00665199" w:rsidRDefault="0066519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665199" w:rsidRDefault="00DE575D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kern w:val="1"/>
                <w:sz w:val="24"/>
                <w:lang w:eastAsia="hi-IN" w:bidi="hi-IN"/>
              </w:rPr>
              <w:t>Gépészeti alapmérések</w:t>
            </w:r>
          </w:p>
        </w:tc>
      </w:tr>
      <w:tr w:rsidR="00DE575D" w:rsidRPr="005A5940" w:rsidTr="001D48B8">
        <w:trPr>
          <w:trHeight w:val="330"/>
        </w:trPr>
        <w:tc>
          <w:tcPr>
            <w:tcW w:w="4622" w:type="dxa"/>
            <w:vMerge/>
            <w:vAlign w:val="center"/>
          </w:tcPr>
          <w:p w:rsidR="00665199" w:rsidRDefault="0066519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665199" w:rsidRDefault="00DE575D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Anyagismeret, anyagvizsgálat</w:t>
            </w:r>
          </w:p>
        </w:tc>
      </w:tr>
      <w:tr w:rsidR="00DE575D" w:rsidRPr="005A5940" w:rsidTr="001D48B8">
        <w:trPr>
          <w:trHeight w:val="315"/>
        </w:trPr>
        <w:tc>
          <w:tcPr>
            <w:tcW w:w="4622" w:type="dxa"/>
            <w:vMerge/>
            <w:vAlign w:val="center"/>
          </w:tcPr>
          <w:p w:rsidR="00665199" w:rsidRDefault="0066519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665199" w:rsidRDefault="00DE575D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Fémek alakítása</w:t>
            </w:r>
          </w:p>
        </w:tc>
      </w:tr>
      <w:tr w:rsidR="00DE575D" w:rsidRPr="005A5940" w:rsidTr="001D48B8">
        <w:trPr>
          <w:trHeight w:val="285"/>
        </w:trPr>
        <w:tc>
          <w:tcPr>
            <w:tcW w:w="4622" w:type="dxa"/>
            <w:vMerge/>
            <w:vAlign w:val="center"/>
          </w:tcPr>
          <w:p w:rsidR="00665199" w:rsidRDefault="0066519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665199" w:rsidRDefault="00DE575D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Alapszerelések végzése</w:t>
            </w:r>
          </w:p>
        </w:tc>
      </w:tr>
      <w:tr w:rsidR="00DE575D" w:rsidRPr="005A5940" w:rsidTr="001D48B8">
        <w:trPr>
          <w:trHeight w:val="300"/>
        </w:trPr>
        <w:tc>
          <w:tcPr>
            <w:tcW w:w="4622" w:type="dxa"/>
            <w:vMerge w:val="restart"/>
            <w:vAlign w:val="center"/>
          </w:tcPr>
          <w:p w:rsidR="00DE575D" w:rsidRPr="005A5940" w:rsidRDefault="00DE575D" w:rsidP="001D48B8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10180-12 </w:t>
            </w:r>
          </w:p>
          <w:p w:rsidR="00DE575D" w:rsidRPr="005A5940" w:rsidRDefault="00DE575D" w:rsidP="001D48B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>A hegesztés előkészítő és befejező műveletei</w:t>
            </w:r>
          </w:p>
        </w:tc>
        <w:tc>
          <w:tcPr>
            <w:tcW w:w="4626" w:type="dxa"/>
            <w:vAlign w:val="center"/>
          </w:tcPr>
          <w:p w:rsidR="00DE575D" w:rsidRPr="005A5940" w:rsidRDefault="00DE575D" w:rsidP="001D48B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kern w:val="1"/>
                <w:sz w:val="24"/>
                <w:lang w:eastAsia="hi-IN" w:bidi="hi-IN"/>
              </w:rPr>
              <w:t>Hegesztési alapgyakorlatok tantárgy</w:t>
            </w:r>
          </w:p>
        </w:tc>
      </w:tr>
      <w:tr w:rsidR="00DE575D" w:rsidRPr="005A5940" w:rsidTr="001D48B8">
        <w:trPr>
          <w:trHeight w:val="345"/>
        </w:trPr>
        <w:tc>
          <w:tcPr>
            <w:tcW w:w="4622" w:type="dxa"/>
            <w:vMerge/>
            <w:vAlign w:val="center"/>
          </w:tcPr>
          <w:p w:rsidR="00665199" w:rsidRDefault="0066519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665199" w:rsidRDefault="00DE575D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 hegesztés előkészítő műveletei</w:t>
            </w:r>
          </w:p>
        </w:tc>
      </w:tr>
      <w:tr w:rsidR="00DE575D" w:rsidRPr="005A5940" w:rsidTr="001D48B8">
        <w:trPr>
          <w:trHeight w:val="300"/>
        </w:trPr>
        <w:tc>
          <w:tcPr>
            <w:tcW w:w="4622" w:type="dxa"/>
            <w:vMerge/>
            <w:vAlign w:val="center"/>
          </w:tcPr>
          <w:p w:rsidR="00665199" w:rsidRDefault="0066519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665199" w:rsidRDefault="00DE575D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 hegesztés befejező műveletei</w:t>
            </w:r>
          </w:p>
        </w:tc>
      </w:tr>
      <w:tr w:rsidR="00DE575D" w:rsidRPr="005A5940" w:rsidTr="001D48B8">
        <w:trPr>
          <w:trHeight w:val="405"/>
        </w:trPr>
        <w:tc>
          <w:tcPr>
            <w:tcW w:w="4622" w:type="dxa"/>
            <w:vMerge w:val="restart"/>
            <w:vAlign w:val="center"/>
          </w:tcPr>
          <w:p w:rsidR="00DE575D" w:rsidRPr="005A5940" w:rsidRDefault="00DE575D" w:rsidP="001D48B8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11453-12 </w:t>
            </w:r>
          </w:p>
          <w:p w:rsidR="00DE575D" w:rsidRPr="005A5940" w:rsidRDefault="00DE575D" w:rsidP="001D48B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proofErr w:type="spellStart"/>
            <w:r w:rsidRPr="005A5940">
              <w:rPr>
                <w:rFonts w:ascii="Palatino Linotype" w:hAnsi="Palatino Linotype"/>
                <w:b/>
                <w:sz w:val="24"/>
              </w:rPr>
              <w:t>Bevontelektródás</w:t>
            </w:r>
            <w:proofErr w:type="spellEnd"/>
            <w:r w:rsidRPr="005A5940">
              <w:rPr>
                <w:rFonts w:ascii="Palatino Linotype" w:hAnsi="Palatino Linotype"/>
                <w:b/>
                <w:sz w:val="24"/>
              </w:rPr>
              <w:t xml:space="preserve"> kézi ívhegesztő feladatok</w:t>
            </w:r>
          </w:p>
        </w:tc>
        <w:tc>
          <w:tcPr>
            <w:tcW w:w="4626" w:type="dxa"/>
            <w:vAlign w:val="center"/>
          </w:tcPr>
          <w:p w:rsidR="00DE575D" w:rsidRPr="005A5940" w:rsidRDefault="00DE575D" w:rsidP="001D48B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Hegesztési gyakorlatok</w:t>
            </w:r>
            <w:r w:rsidR="00BB69E5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I.</w:t>
            </w: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tantárgy</w:t>
            </w:r>
          </w:p>
        </w:tc>
      </w:tr>
      <w:tr w:rsidR="00DE575D" w:rsidRPr="005A5940" w:rsidTr="001D48B8">
        <w:trPr>
          <w:trHeight w:val="405"/>
        </w:trPr>
        <w:tc>
          <w:tcPr>
            <w:tcW w:w="4622" w:type="dxa"/>
            <w:vMerge/>
            <w:vAlign w:val="center"/>
          </w:tcPr>
          <w:p w:rsidR="00665199" w:rsidRDefault="0066519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665199" w:rsidRDefault="00DE575D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  <w:tr w:rsidR="00DE575D" w:rsidRPr="005A5940" w:rsidTr="001D48B8">
        <w:trPr>
          <w:trHeight w:val="405"/>
        </w:trPr>
        <w:tc>
          <w:tcPr>
            <w:tcW w:w="4622" w:type="dxa"/>
            <w:vMerge/>
            <w:vAlign w:val="center"/>
          </w:tcPr>
          <w:p w:rsidR="00665199" w:rsidRDefault="0066519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665199" w:rsidRDefault="00DE575D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5A5940">
              <w:rPr>
                <w:rFonts w:ascii="Palatino Linotype" w:hAnsi="Palatino Linotype" w:cs="Mangal"/>
                <w:kern w:val="1"/>
                <w:sz w:val="24"/>
                <w:lang w:eastAsia="hi-IN" w:bidi="hi-IN"/>
              </w:rPr>
              <w:t>Bevontelektródás</w:t>
            </w:r>
            <w:proofErr w:type="spellEnd"/>
            <w:r w:rsidRPr="005A5940">
              <w:rPr>
                <w:rFonts w:ascii="Palatino Linotype" w:hAnsi="Palatino Linotype" w:cs="Mangal"/>
                <w:kern w:val="1"/>
                <w:sz w:val="24"/>
                <w:lang w:eastAsia="hi-IN" w:bidi="hi-IN"/>
              </w:rPr>
              <w:t xml:space="preserve"> kézi ívhegesztés technológiája</w:t>
            </w:r>
          </w:p>
        </w:tc>
      </w:tr>
      <w:tr w:rsidR="00DE575D" w:rsidRPr="005A5940" w:rsidTr="001D48B8">
        <w:trPr>
          <w:trHeight w:val="405"/>
        </w:trPr>
        <w:tc>
          <w:tcPr>
            <w:tcW w:w="4622" w:type="dxa"/>
            <w:vMerge w:val="restart"/>
            <w:vAlign w:val="center"/>
          </w:tcPr>
          <w:p w:rsidR="00DE575D" w:rsidRPr="005A5940" w:rsidRDefault="00DE575D" w:rsidP="001D48B8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11455-12 </w:t>
            </w:r>
          </w:p>
          <w:p w:rsidR="00DE575D" w:rsidRPr="005A5940" w:rsidRDefault="00DE575D" w:rsidP="001D48B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 xml:space="preserve">Fogyóelektródás </w:t>
            </w:r>
            <w:proofErr w:type="spellStart"/>
            <w:r w:rsidRPr="005A5940">
              <w:rPr>
                <w:rFonts w:ascii="Palatino Linotype" w:hAnsi="Palatino Linotype"/>
                <w:b/>
                <w:sz w:val="24"/>
              </w:rPr>
              <w:t>védőgázas</w:t>
            </w:r>
            <w:proofErr w:type="spellEnd"/>
            <w:r w:rsidRPr="005A5940">
              <w:rPr>
                <w:rFonts w:ascii="Palatino Linotype" w:hAnsi="Palatino Linotype"/>
                <w:b/>
                <w:sz w:val="24"/>
              </w:rPr>
              <w:t xml:space="preserve"> ívhegesztő feladatok</w:t>
            </w:r>
          </w:p>
        </w:tc>
        <w:tc>
          <w:tcPr>
            <w:tcW w:w="4626" w:type="dxa"/>
            <w:vAlign w:val="center"/>
          </w:tcPr>
          <w:p w:rsidR="00DE575D" w:rsidRPr="005A5940" w:rsidRDefault="00DE575D" w:rsidP="001D48B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Hegesztési gyakorlatok </w:t>
            </w:r>
            <w:r w:rsidR="00BB69E5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II. </w:t>
            </w: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</w:tr>
      <w:tr w:rsidR="00DE575D" w:rsidRPr="005A5940" w:rsidTr="001D48B8">
        <w:trPr>
          <w:trHeight w:val="405"/>
        </w:trPr>
        <w:tc>
          <w:tcPr>
            <w:tcW w:w="4622" w:type="dxa"/>
            <w:vMerge/>
            <w:vAlign w:val="center"/>
          </w:tcPr>
          <w:p w:rsidR="00665199" w:rsidRDefault="0066519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665199" w:rsidRDefault="00DE575D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  <w:tr w:rsidR="00DE575D" w:rsidRPr="005A5940" w:rsidTr="001D48B8">
        <w:trPr>
          <w:trHeight w:val="405"/>
        </w:trPr>
        <w:tc>
          <w:tcPr>
            <w:tcW w:w="4622" w:type="dxa"/>
            <w:vMerge w:val="restart"/>
            <w:vAlign w:val="center"/>
          </w:tcPr>
          <w:p w:rsidR="00DE575D" w:rsidRPr="005A5940" w:rsidRDefault="00DE575D" w:rsidP="001D48B8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11456-12 </w:t>
            </w:r>
          </w:p>
          <w:p w:rsidR="00DE575D" w:rsidRPr="005A5940" w:rsidRDefault="00DE575D" w:rsidP="001D48B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>Gázhegesztő feladatok</w:t>
            </w:r>
          </w:p>
        </w:tc>
        <w:tc>
          <w:tcPr>
            <w:tcW w:w="4626" w:type="dxa"/>
            <w:vAlign w:val="center"/>
          </w:tcPr>
          <w:p w:rsidR="00DE575D" w:rsidRPr="005A5940" w:rsidRDefault="00DE575D" w:rsidP="001D48B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Hegesztési gyakorlatok </w:t>
            </w:r>
            <w:r w:rsidR="00BB69E5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III. </w:t>
            </w: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</w:tr>
      <w:tr w:rsidR="00DE575D" w:rsidRPr="005A5940" w:rsidTr="001D48B8">
        <w:trPr>
          <w:trHeight w:val="405"/>
        </w:trPr>
        <w:tc>
          <w:tcPr>
            <w:tcW w:w="4622" w:type="dxa"/>
            <w:vMerge/>
            <w:vAlign w:val="center"/>
          </w:tcPr>
          <w:p w:rsidR="00665199" w:rsidRDefault="0066519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665199" w:rsidRDefault="00DE575D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  <w:tr w:rsidR="00DE575D" w:rsidRPr="005A5940" w:rsidTr="001D48B8">
        <w:trPr>
          <w:trHeight w:val="405"/>
        </w:trPr>
        <w:tc>
          <w:tcPr>
            <w:tcW w:w="4622" w:type="dxa"/>
            <w:vMerge/>
            <w:vAlign w:val="center"/>
          </w:tcPr>
          <w:p w:rsidR="00665199" w:rsidRDefault="0066519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665199" w:rsidRDefault="00DE575D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kern w:val="1"/>
                <w:lang w:eastAsia="hi-IN" w:bidi="hi-IN"/>
              </w:rPr>
              <w:t>Gázhegesztés technológiája</w:t>
            </w:r>
          </w:p>
        </w:tc>
      </w:tr>
      <w:tr w:rsidR="00DE575D" w:rsidRPr="005A5940" w:rsidTr="001D48B8">
        <w:trPr>
          <w:trHeight w:val="405"/>
        </w:trPr>
        <w:tc>
          <w:tcPr>
            <w:tcW w:w="4622" w:type="dxa"/>
            <w:vMerge w:val="restart"/>
            <w:vAlign w:val="center"/>
          </w:tcPr>
          <w:p w:rsidR="00DE575D" w:rsidRPr="005A5940" w:rsidRDefault="00DE575D" w:rsidP="001D48B8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11457-12 </w:t>
            </w:r>
          </w:p>
          <w:p w:rsidR="00DE575D" w:rsidRPr="005A5940" w:rsidRDefault="00DE575D" w:rsidP="001D48B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 xml:space="preserve">Volfrámelektródás </w:t>
            </w:r>
            <w:proofErr w:type="spellStart"/>
            <w:r w:rsidRPr="005A5940">
              <w:rPr>
                <w:rFonts w:ascii="Palatino Linotype" w:hAnsi="Palatino Linotype"/>
                <w:b/>
                <w:sz w:val="24"/>
              </w:rPr>
              <w:t>védőgázas</w:t>
            </w:r>
            <w:proofErr w:type="spellEnd"/>
            <w:r w:rsidRPr="005A5940">
              <w:rPr>
                <w:rFonts w:ascii="Palatino Linotype" w:hAnsi="Palatino Linotype"/>
                <w:b/>
                <w:sz w:val="24"/>
              </w:rPr>
              <w:t xml:space="preserve"> ívhegesztő feladatok</w:t>
            </w:r>
          </w:p>
        </w:tc>
        <w:tc>
          <w:tcPr>
            <w:tcW w:w="4626" w:type="dxa"/>
            <w:vAlign w:val="center"/>
          </w:tcPr>
          <w:p w:rsidR="00DE575D" w:rsidRPr="005A5940" w:rsidRDefault="00DE575D" w:rsidP="001D48B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Hegesztési gyakorlatok </w:t>
            </w:r>
            <w:r w:rsidR="00BB69E5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IV. </w:t>
            </w: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</w:tr>
      <w:tr w:rsidR="00DE575D" w:rsidRPr="005A5940" w:rsidTr="001D48B8">
        <w:trPr>
          <w:trHeight w:val="405"/>
        </w:trPr>
        <w:tc>
          <w:tcPr>
            <w:tcW w:w="4622" w:type="dxa"/>
            <w:vMerge/>
          </w:tcPr>
          <w:p w:rsidR="00DE575D" w:rsidRPr="005A5940" w:rsidRDefault="00DE575D" w:rsidP="00DE575D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26" w:type="dxa"/>
            <w:vAlign w:val="center"/>
          </w:tcPr>
          <w:p w:rsidR="00DE575D" w:rsidRPr="005A5940" w:rsidRDefault="00DE575D" w:rsidP="001D48B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</w:tbl>
    <w:p w:rsidR="001505B5" w:rsidRDefault="001505B5" w:rsidP="00070365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DE575D" w:rsidRPr="005A5940" w:rsidRDefault="001505B5" w:rsidP="00070365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br w:type="page"/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10162-12 Gépészeti alapozó feladatok</w:t>
      </w:r>
    </w:p>
    <w:p w:rsidR="00DE575D" w:rsidRPr="005A5940" w:rsidRDefault="00DE575D" w:rsidP="00D66D8A">
      <w:pPr>
        <w:widowControl w:val="0"/>
        <w:suppressAutoHyphens/>
        <w:ind w:left="3540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ind w:firstLine="709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>Gépészeti alapozó feladatok tantárgy</w:t>
      </w:r>
    </w:p>
    <w:p w:rsidR="00DE575D" w:rsidRPr="005A5940" w:rsidRDefault="00DE575D" w:rsidP="00D66D8A">
      <w:pPr>
        <w:ind w:firstLine="709"/>
        <w:jc w:val="both"/>
        <w:rPr>
          <w:rFonts w:ascii="Palatino Linotype" w:hAnsi="Palatino Linotype"/>
          <w:b/>
          <w:sz w:val="24"/>
          <w:szCs w:val="24"/>
        </w:rPr>
      </w:pPr>
    </w:p>
    <w:p w:rsidR="00A53E48" w:rsidRDefault="00DE575D">
      <w:pPr>
        <w:widowControl w:val="0"/>
        <w:suppressAutoHyphens/>
        <w:ind w:left="708" w:firstLine="1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Gépészeti alapmérések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53E48" w:rsidRDefault="00DE575D">
      <w:pPr>
        <w:widowControl w:val="0"/>
        <w:suppressAutoHyphens/>
        <w:ind w:left="708" w:firstLine="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Külső kúpok mérése, ellenőrzése </w:t>
      </w:r>
    </w:p>
    <w:p w:rsidR="00A53E48" w:rsidRDefault="00DE575D">
      <w:pPr>
        <w:widowControl w:val="0"/>
        <w:suppressAutoHyphens/>
        <w:ind w:left="708" w:firstLine="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Belső kúpok mérése, ellenőrzése </w:t>
      </w:r>
    </w:p>
    <w:p w:rsidR="00A53E48" w:rsidRDefault="00DE575D">
      <w:pPr>
        <w:widowControl w:val="0"/>
        <w:suppressAutoHyphens/>
        <w:ind w:left="708" w:firstLine="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Munkadarabok mérése digitális mérőeszközökkel </w:t>
      </w:r>
    </w:p>
    <w:p w:rsidR="00A53E48" w:rsidRDefault="00DE575D">
      <w:pPr>
        <w:widowControl w:val="0"/>
        <w:suppressAutoHyphens/>
        <w:ind w:left="708" w:firstLine="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Munkadarabok mérése digitális tolómérővel, digitális mérőórával </w:t>
      </w:r>
    </w:p>
    <w:p w:rsidR="00A53E48" w:rsidRDefault="00DE575D">
      <w:pPr>
        <w:widowControl w:val="0"/>
        <w:suppressAutoHyphens/>
        <w:ind w:left="708" w:firstLine="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Felületi érdesség ellenőrzése, mérése </w:t>
      </w:r>
    </w:p>
    <w:p w:rsidR="00A53E48" w:rsidRDefault="00DE575D">
      <w:pPr>
        <w:widowControl w:val="0"/>
        <w:suppressAutoHyphens/>
        <w:ind w:left="708" w:firstLine="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Munkadarabok alak- és helyzetpontosságának mérése, ellenőrzése </w:t>
      </w:r>
    </w:p>
    <w:p w:rsidR="00A53E48" w:rsidRDefault="00DE575D">
      <w:pPr>
        <w:widowControl w:val="0"/>
        <w:suppressAutoHyphens/>
        <w:ind w:left="708" w:firstLine="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Körkörösség ellenőrzése, tengely ütésellenőrzése </w:t>
      </w:r>
    </w:p>
    <w:p w:rsidR="00A53E48" w:rsidRDefault="00DE575D">
      <w:pPr>
        <w:widowControl w:val="0"/>
        <w:suppressAutoHyphens/>
        <w:ind w:left="708" w:firstLine="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Egyenesség, síklapúság, derékszögesség, párhuzamosság, egytengelyűség, mérése ellenőrzése </w:t>
      </w:r>
    </w:p>
    <w:p w:rsidR="00A53E48" w:rsidRDefault="00DE575D">
      <w:pPr>
        <w:widowControl w:val="0"/>
        <w:suppressAutoHyphens/>
        <w:ind w:left="708" w:firstLine="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Mérési dokumentumok készítése </w:t>
      </w:r>
    </w:p>
    <w:p w:rsidR="00A53E48" w:rsidRDefault="00DE575D">
      <w:pPr>
        <w:widowControl w:val="0"/>
        <w:suppressAutoHyphens/>
        <w:ind w:left="708" w:firstLine="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Felvételi vázlatok készítése méretellenőrzésekhez </w:t>
      </w:r>
    </w:p>
    <w:p w:rsidR="00DE575D" w:rsidRPr="005A5940" w:rsidRDefault="00DE575D" w:rsidP="00D66D8A">
      <w:pPr>
        <w:ind w:firstLine="709"/>
        <w:jc w:val="both"/>
        <w:rPr>
          <w:rFonts w:ascii="Palatino Linotype" w:hAnsi="Palatino Linotype"/>
          <w:b/>
          <w:sz w:val="24"/>
          <w:szCs w:val="24"/>
        </w:rPr>
      </w:pPr>
    </w:p>
    <w:p w:rsidR="00A53E48" w:rsidRDefault="00DE575D">
      <w:pPr>
        <w:widowControl w:val="0"/>
        <w:tabs>
          <w:tab w:val="left" w:pos="7371"/>
        </w:tabs>
        <w:suppressAutoHyphens/>
        <w:ind w:left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Anyagismeret, anyagvizsgálat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Roncsolásos anyagvizsgálatok (szakítóvizsgálat, keménység vizsgálata, technológiai próbák)</w:t>
      </w:r>
    </w:p>
    <w:p w:rsidR="00A53E48" w:rsidRDefault="00A53E48">
      <w:pPr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A53E48" w:rsidRDefault="00DE575D">
      <w:pPr>
        <w:widowControl w:val="0"/>
        <w:tabs>
          <w:tab w:val="left" w:pos="7371"/>
        </w:tabs>
        <w:suppressAutoHyphens/>
        <w:ind w:left="709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Fémek alakítása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Előrajzolással szembeni követelmények 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előrajzolás lépései 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előrajzolás szerszámai, eszközei 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Mérő és ellenőrző eszközök 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felületszínezés lehetőségei 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térbeli előrajzolás eszközei 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előrajzolás folyamata 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előrajzolás biztonságtechnikai előírásai 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Síkbeli és térbeli előrajzolás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Síkbeli és térbeli előrajzolás eszközei, segédeszközei és mérőeszközeinek megválasztása adott feladat elvégzéséhez </w:t>
      </w:r>
    </w:p>
    <w:p w:rsidR="00A53E48" w:rsidRDefault="00A53E48">
      <w:pPr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A53E48" w:rsidRDefault="00DE575D">
      <w:pPr>
        <w:widowControl w:val="0"/>
        <w:tabs>
          <w:tab w:val="left" w:pos="7371"/>
        </w:tabs>
        <w:suppressAutoHyphens/>
        <w:ind w:left="709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Alapszerelések végzése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Oldható kötések készítése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Nemoldható</w:t>
      </w:r>
      <w:proofErr w:type="spellEnd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kötések készítése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Különféle fémfelületek előkészítése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Felületvédelem mázolással, lakkozással</w:t>
      </w:r>
    </w:p>
    <w:p w:rsidR="00D06512" w:rsidRDefault="00D06512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53E48" w:rsidRDefault="00A53E48">
      <w:pPr>
        <w:widowControl w:val="0"/>
        <w:suppressAutoHyphens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06512" w:rsidRPr="005A5940" w:rsidRDefault="00D06512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10180-12 </w:t>
      </w:r>
      <w:r w:rsidRPr="005A5940">
        <w:rPr>
          <w:rFonts w:ascii="Palatino Linotype" w:hAnsi="Palatino Linotype"/>
          <w:b/>
          <w:sz w:val="24"/>
          <w:szCs w:val="24"/>
        </w:rPr>
        <w:t>A hegesztés előkészítő és befejező műveletei</w:t>
      </w:r>
    </w:p>
    <w:p w:rsidR="00037C33" w:rsidRPr="005A5940" w:rsidRDefault="00037C33" w:rsidP="00D66D8A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DE575D" w:rsidRPr="005A5940" w:rsidRDefault="00DE575D" w:rsidP="001D48B8">
      <w:pPr>
        <w:widowControl w:val="0"/>
        <w:suppressAutoHyphens/>
        <w:ind w:left="709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Hegesztési alapgyakorlatok tantárgy</w:t>
      </w:r>
    </w:p>
    <w:p w:rsidR="00DE575D" w:rsidRPr="005A5940" w:rsidRDefault="00DE575D" w:rsidP="001D48B8">
      <w:pPr>
        <w:widowControl w:val="0"/>
        <w:suppressAutoHyphens/>
        <w:ind w:left="709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A hegesztés előkészítő műveletei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Felhegeszti a kifutólemezeket 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Fűzővarrattal munkadarabot összeállít</w:t>
      </w:r>
    </w:p>
    <w:p w:rsidR="00A53E48" w:rsidRDefault="00A53E48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A hegesztés befejező műveletei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Elvégzi a hibajavításokat szükség szerint </w:t>
      </w:r>
    </w:p>
    <w:p w:rsidR="00DE575D" w:rsidRPr="005A5940" w:rsidRDefault="00DE575D" w:rsidP="00D66D8A">
      <w:pPr>
        <w:widowControl w:val="0"/>
        <w:suppressAutoHyphens/>
        <w:spacing w:line="36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11453-12 </w:t>
      </w:r>
      <w:proofErr w:type="spellStart"/>
      <w:r w:rsidRPr="005A5940">
        <w:rPr>
          <w:rFonts w:ascii="Palatino Linotype" w:hAnsi="Palatino Linotype"/>
          <w:b/>
          <w:sz w:val="24"/>
          <w:szCs w:val="24"/>
        </w:rPr>
        <w:t>Bevontelektródás</w:t>
      </w:r>
      <w:proofErr w:type="spellEnd"/>
      <w:r w:rsidRPr="005A5940">
        <w:rPr>
          <w:rFonts w:ascii="Palatino Linotype" w:hAnsi="Palatino Linotype"/>
          <w:b/>
          <w:sz w:val="24"/>
          <w:szCs w:val="24"/>
        </w:rPr>
        <w:t xml:space="preserve"> kézi ívhegesztő feladatok</w:t>
      </w:r>
    </w:p>
    <w:p w:rsidR="00DE575D" w:rsidRPr="005A5940" w:rsidRDefault="00DE575D" w:rsidP="00037C33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53E48" w:rsidRDefault="00DE575D">
      <w:pPr>
        <w:widowControl w:val="0"/>
        <w:suppressAutoHyphens/>
        <w:ind w:left="709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Hegesztési gyakorlatok</w:t>
      </w:r>
      <w:r w:rsidR="00BB69E5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I.</w:t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tantárgy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E575D" w:rsidRPr="005A5940" w:rsidRDefault="00DE575D" w:rsidP="001D48B8">
      <w:pPr>
        <w:widowControl w:val="0"/>
        <w:suppressAutoHyphens/>
        <w:ind w:left="709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</w:p>
    <w:p w:rsidR="00DE575D" w:rsidRPr="005A5940" w:rsidRDefault="00DE575D" w:rsidP="001D48B8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</w:p>
    <w:p w:rsidR="00DE575D" w:rsidRPr="005A5940" w:rsidRDefault="00DE575D" w:rsidP="001D48B8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DE575D" w:rsidRPr="005A5940" w:rsidRDefault="00DE575D" w:rsidP="001D48B8">
      <w:pPr>
        <w:widowControl w:val="0"/>
        <w:suppressAutoHyphens/>
        <w:ind w:left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proofErr w:type="spellStart"/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Bevontelektródás</w:t>
      </w:r>
      <w:proofErr w:type="spellEnd"/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kézi ívhegesztés technológiája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</w:t>
      </w:r>
      <w:proofErr w:type="spellEnd"/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kézi ívhegesztés berendezéseinek, eszközeinek beüzemelése és karbantartása 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Hegesztés végrehajtása 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Varratképzés az MSZ EN ISO 6947 szerinti szabványos pozíciókban 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Egyrétegű és tö</w:t>
      </w:r>
      <w:r w:rsidR="001505B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bbrétegű varratok készítése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E575D" w:rsidRPr="005A5940" w:rsidRDefault="00D06512" w:rsidP="00D66D8A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  <w:r w:rsidR="00DE575D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11455-12 </w:t>
      </w:r>
      <w:r w:rsidR="00DE575D" w:rsidRPr="005A5940">
        <w:rPr>
          <w:rFonts w:ascii="Palatino Linotype" w:hAnsi="Palatino Linotype"/>
          <w:b/>
          <w:sz w:val="24"/>
          <w:szCs w:val="24"/>
        </w:rPr>
        <w:t xml:space="preserve">Fogyóelektródás </w:t>
      </w:r>
      <w:proofErr w:type="spellStart"/>
      <w:r w:rsidR="00DE575D" w:rsidRPr="005A5940">
        <w:rPr>
          <w:rFonts w:ascii="Palatino Linotype" w:hAnsi="Palatino Linotype"/>
          <w:b/>
          <w:sz w:val="24"/>
          <w:szCs w:val="24"/>
        </w:rPr>
        <w:t>védőgázas</w:t>
      </w:r>
      <w:proofErr w:type="spellEnd"/>
      <w:r w:rsidR="00DE575D" w:rsidRPr="005A5940">
        <w:rPr>
          <w:rFonts w:ascii="Palatino Linotype" w:hAnsi="Palatino Linotype"/>
          <w:b/>
          <w:sz w:val="24"/>
          <w:szCs w:val="24"/>
        </w:rPr>
        <w:t xml:space="preserve"> ívhegesztő feladatok</w:t>
      </w:r>
    </w:p>
    <w:p w:rsidR="00DE575D" w:rsidRPr="005A5940" w:rsidRDefault="00DE575D" w:rsidP="00037C33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53E48" w:rsidRDefault="00DE575D">
      <w:pPr>
        <w:widowControl w:val="0"/>
        <w:suppressAutoHyphens/>
        <w:ind w:left="709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Hegesztési gyakorlatok</w:t>
      </w:r>
      <w:r w:rsidR="00BB69E5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II.</w:t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tantárgy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E575D" w:rsidRPr="005A5940" w:rsidRDefault="00DE575D" w:rsidP="001D48B8">
      <w:pPr>
        <w:widowControl w:val="0"/>
        <w:suppressAutoHyphens/>
        <w:ind w:left="709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</w:p>
    <w:p w:rsidR="00DE575D" w:rsidRPr="005A5940" w:rsidRDefault="00DE575D" w:rsidP="001D48B8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</w:p>
    <w:p w:rsidR="00037C33" w:rsidRPr="005A5940" w:rsidRDefault="00037C33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11456-12 </w:t>
      </w:r>
      <w:r w:rsidRPr="005A5940">
        <w:rPr>
          <w:rFonts w:ascii="Palatino Linotype" w:hAnsi="Palatino Linotype"/>
          <w:b/>
          <w:sz w:val="24"/>
          <w:szCs w:val="24"/>
        </w:rPr>
        <w:t>Gázhegesztő feladatok</w:t>
      </w:r>
    </w:p>
    <w:p w:rsidR="00DE575D" w:rsidRPr="005A5940" w:rsidRDefault="00DE575D" w:rsidP="00037C33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53E48" w:rsidRDefault="00DE575D">
      <w:pPr>
        <w:widowControl w:val="0"/>
        <w:suppressAutoHyphens/>
        <w:ind w:left="709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Hegesztési gyakorlatok</w:t>
      </w:r>
      <w:r w:rsidR="00BB69E5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III.</w:t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tantárgy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A53E48" w:rsidRDefault="00DE575D">
      <w:pPr>
        <w:widowControl w:val="0"/>
        <w:suppressAutoHyphens/>
        <w:ind w:left="709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</w:p>
    <w:p w:rsidR="00DE575D" w:rsidRPr="005A5940" w:rsidRDefault="00DE575D" w:rsidP="001D48B8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A53E48" w:rsidRDefault="00DE575D">
      <w:pPr>
        <w:widowControl w:val="0"/>
        <w:suppressAutoHyphens/>
        <w:ind w:left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Gázhegesztés technológiája</w:t>
      </w:r>
    </w:p>
    <w:p w:rsidR="00A53E48" w:rsidRDefault="00DE575D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Gázhegesztő berendezés üzembe- és üzemen kívül helyezése </w:t>
      </w:r>
    </w:p>
    <w:p w:rsidR="00A53E48" w:rsidRDefault="00DE575D">
      <w:pPr>
        <w:widowControl w:val="0"/>
        <w:suppressAutoHyphens/>
        <w:ind w:left="708" w:firstLine="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Hegesztés eszközeinek beüzemelése és karbantartása </w:t>
      </w:r>
    </w:p>
    <w:p w:rsidR="00A53E48" w:rsidRDefault="00DE575D">
      <w:pPr>
        <w:widowControl w:val="0"/>
        <w:suppressAutoHyphens/>
        <w:ind w:left="708" w:firstLine="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végrehajtása</w:t>
      </w:r>
    </w:p>
    <w:p w:rsidR="00A53E48" w:rsidRDefault="00DE575D">
      <w:pPr>
        <w:widowControl w:val="0"/>
        <w:suppressAutoHyphens/>
        <w:ind w:left="708" w:firstLine="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 az MSZ EN ISO 6947 szerinti szabványos pozíciókban</w:t>
      </w:r>
    </w:p>
    <w:p w:rsidR="00037C33" w:rsidRPr="005A5940" w:rsidRDefault="00037C33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11457-12 Volfrám</w:t>
      </w:r>
      <w:r w:rsidRPr="005A5940">
        <w:rPr>
          <w:rFonts w:ascii="Palatino Linotype" w:hAnsi="Palatino Linotype"/>
          <w:b/>
          <w:sz w:val="24"/>
          <w:szCs w:val="24"/>
        </w:rPr>
        <w:t xml:space="preserve">elektródás </w:t>
      </w:r>
      <w:proofErr w:type="spellStart"/>
      <w:r w:rsidRPr="005A5940">
        <w:rPr>
          <w:rFonts w:ascii="Palatino Linotype" w:hAnsi="Palatino Linotype"/>
          <w:b/>
          <w:sz w:val="24"/>
          <w:szCs w:val="24"/>
        </w:rPr>
        <w:t>védőgázas</w:t>
      </w:r>
      <w:proofErr w:type="spellEnd"/>
      <w:r w:rsidRPr="005A5940">
        <w:rPr>
          <w:rFonts w:ascii="Palatino Linotype" w:hAnsi="Palatino Linotype"/>
          <w:b/>
          <w:sz w:val="24"/>
          <w:szCs w:val="24"/>
        </w:rPr>
        <w:t xml:space="preserve"> ívhegesztő feladatok</w:t>
      </w:r>
    </w:p>
    <w:p w:rsidR="00DE575D" w:rsidRPr="005A5940" w:rsidRDefault="00DE575D" w:rsidP="00037C33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53E48" w:rsidRDefault="00DE575D">
      <w:pPr>
        <w:widowControl w:val="0"/>
        <w:suppressAutoHyphens/>
        <w:ind w:left="709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Hegesztési gyakorlatok </w:t>
      </w:r>
      <w:r w:rsidR="00BB69E5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IV. </w:t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tantárgy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A53E48" w:rsidRDefault="00DE575D">
      <w:pPr>
        <w:widowControl w:val="0"/>
        <w:suppressAutoHyphens/>
        <w:ind w:left="709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</w:p>
    <w:p w:rsidR="00A53E48" w:rsidRDefault="00DE575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</w:p>
    <w:p w:rsidR="00070365" w:rsidRPr="00D66D8A" w:rsidRDefault="00070365" w:rsidP="00D66D8A">
      <w:pPr>
        <w:widowControl w:val="0"/>
        <w:suppressAutoHyphens/>
        <w:jc w:val="both"/>
        <w:rPr>
          <w:sz w:val="24"/>
          <w:szCs w:val="24"/>
        </w:rPr>
      </w:pPr>
    </w:p>
    <w:sectPr w:rsidR="00070365" w:rsidRPr="00D66D8A" w:rsidSect="00372DC3">
      <w:headerReference w:type="default" r:id="rId9"/>
      <w:footerReference w:type="default" r:id="rId10"/>
      <w:pgSz w:w="11906" w:h="16838"/>
      <w:pgMar w:top="1618" w:right="1274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0E0B" w:rsidRDefault="00510E0B">
      <w:r>
        <w:separator/>
      </w:r>
    </w:p>
    <w:p w:rsidR="00510E0B" w:rsidRDefault="00510E0B"/>
    <w:p w:rsidR="00510E0B" w:rsidRDefault="00510E0B" w:rsidP="00B10E84"/>
    <w:p w:rsidR="00510E0B" w:rsidRDefault="00510E0B"/>
    <w:p w:rsidR="00510E0B" w:rsidRDefault="00510E0B"/>
  </w:endnote>
  <w:endnote w:type="continuationSeparator" w:id="0">
    <w:p w:rsidR="00510E0B" w:rsidRDefault="00510E0B">
      <w:r>
        <w:continuationSeparator/>
      </w:r>
    </w:p>
    <w:p w:rsidR="00510E0B" w:rsidRDefault="00510E0B"/>
    <w:p w:rsidR="00510E0B" w:rsidRDefault="00510E0B" w:rsidP="00B10E84"/>
    <w:p w:rsidR="00510E0B" w:rsidRDefault="00510E0B"/>
    <w:p w:rsidR="00510E0B" w:rsidRDefault="00510E0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MS Mincho"/>
    <w:panose1 w:val="00000000000000000000"/>
    <w:charset w:val="80"/>
    <w:family w:val="roman"/>
    <w:notTrueType/>
    <w:pitch w:val="variable"/>
    <w:sig w:usb0="00000001" w:usb1="08070000" w:usb2="00000010" w:usb3="00000000" w:csb0="00020000" w:csb1="00000000"/>
  </w:font>
  <w:font w:name="WenQuanYi Micro He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ohit Hindi">
    <w:altName w:val="MS Mincho"/>
    <w:charset w:val="80"/>
    <w:family w:val="auto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12B718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368F" w:rsidRPr="006C20C0" w:rsidRDefault="0017368F" w:rsidP="006E2E57">
    <w:pPr>
      <w:pStyle w:val="llb"/>
      <w:framePr w:wrap="around" w:vAnchor="text" w:hAnchor="margin" w:xAlign="center" w:y="1"/>
      <w:rPr>
        <w:rStyle w:val="Oldalszm"/>
        <w:rFonts w:ascii="Palatino Linotype" w:hAnsi="Palatino Linotype"/>
        <w:sz w:val="20"/>
        <w:szCs w:val="20"/>
      </w:rPr>
    </w:pPr>
    <w:r w:rsidRPr="006C20C0">
      <w:rPr>
        <w:rStyle w:val="Oldalszm"/>
        <w:rFonts w:ascii="Palatino Linotype" w:hAnsi="Palatino Linotype"/>
        <w:sz w:val="20"/>
        <w:szCs w:val="20"/>
      </w:rPr>
      <w:fldChar w:fldCharType="begin"/>
    </w:r>
    <w:r w:rsidRPr="006C20C0">
      <w:rPr>
        <w:rStyle w:val="Oldalszm"/>
        <w:rFonts w:ascii="Palatino Linotype" w:hAnsi="Palatino Linotype"/>
        <w:sz w:val="20"/>
        <w:szCs w:val="20"/>
      </w:rPr>
      <w:instrText xml:space="preserve">PAGE  </w:instrText>
    </w:r>
    <w:r w:rsidRPr="006C20C0">
      <w:rPr>
        <w:rStyle w:val="Oldalszm"/>
        <w:rFonts w:ascii="Palatino Linotype" w:hAnsi="Palatino Linotype"/>
        <w:sz w:val="20"/>
        <w:szCs w:val="20"/>
      </w:rPr>
      <w:fldChar w:fldCharType="separate"/>
    </w:r>
    <w:r w:rsidR="00F01C73">
      <w:rPr>
        <w:rStyle w:val="Oldalszm"/>
        <w:rFonts w:ascii="Palatino Linotype" w:hAnsi="Palatino Linotype"/>
        <w:noProof/>
        <w:sz w:val="20"/>
        <w:szCs w:val="20"/>
      </w:rPr>
      <w:t>1</w:t>
    </w:r>
    <w:r w:rsidRPr="006C20C0">
      <w:rPr>
        <w:rStyle w:val="Oldalszm"/>
        <w:rFonts w:ascii="Palatino Linotype" w:hAnsi="Palatino Linotype"/>
        <w:sz w:val="20"/>
        <w:szCs w:val="20"/>
      </w:rPr>
      <w:fldChar w:fldCharType="end"/>
    </w:r>
  </w:p>
  <w:p w:rsidR="0017368F" w:rsidRPr="006D1A33" w:rsidRDefault="0017368F" w:rsidP="007B131B">
    <w:pPr>
      <w:pStyle w:val="TJ3"/>
      <w:rPr>
        <w:color w:val="00336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0E0B" w:rsidRDefault="00510E0B">
      <w:r>
        <w:separator/>
      </w:r>
    </w:p>
    <w:p w:rsidR="00510E0B" w:rsidRDefault="00510E0B"/>
    <w:p w:rsidR="00510E0B" w:rsidRDefault="00510E0B" w:rsidP="00B10E84"/>
    <w:p w:rsidR="00510E0B" w:rsidRDefault="00510E0B"/>
    <w:p w:rsidR="00510E0B" w:rsidRDefault="00510E0B"/>
  </w:footnote>
  <w:footnote w:type="continuationSeparator" w:id="0">
    <w:p w:rsidR="00510E0B" w:rsidRDefault="00510E0B">
      <w:r>
        <w:continuationSeparator/>
      </w:r>
    </w:p>
    <w:p w:rsidR="00510E0B" w:rsidRDefault="00510E0B"/>
    <w:p w:rsidR="00510E0B" w:rsidRDefault="00510E0B" w:rsidP="00B10E84"/>
    <w:p w:rsidR="00510E0B" w:rsidRDefault="00510E0B"/>
    <w:p w:rsidR="00510E0B" w:rsidRDefault="00510E0B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368F" w:rsidRDefault="0017368F">
    <w:pPr>
      <w:pStyle w:val="ll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Times New Roman" w:hAnsi="Times New Roman" w:cs="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6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7">
    <w:nsid w:val="1CD30CEB"/>
    <w:multiLevelType w:val="hybridMultilevel"/>
    <w:tmpl w:val="ADDA191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E754D3"/>
    <w:multiLevelType w:val="hybridMultilevel"/>
    <w:tmpl w:val="9E1AEF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C478E5"/>
    <w:multiLevelType w:val="hybridMultilevel"/>
    <w:tmpl w:val="88521F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D20332"/>
    <w:multiLevelType w:val="multilevel"/>
    <w:tmpl w:val="A6CEAF6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1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2">
    <w:nsid w:val="2950127B"/>
    <w:multiLevelType w:val="hybridMultilevel"/>
    <w:tmpl w:val="D2521B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851561"/>
    <w:multiLevelType w:val="hybridMultilevel"/>
    <w:tmpl w:val="D832A9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99433B"/>
    <w:multiLevelType w:val="hybridMultilevel"/>
    <w:tmpl w:val="9E92E65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955050"/>
    <w:multiLevelType w:val="multilevel"/>
    <w:tmpl w:val="EA8C8C8C"/>
    <w:lvl w:ilvl="0">
      <w:start w:val="2"/>
      <w:numFmt w:val="decimal"/>
      <w:lvlText w:val="%1."/>
      <w:lvlJc w:val="left"/>
      <w:pPr>
        <w:ind w:left="7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789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9" w:hanging="1800"/>
      </w:pPr>
      <w:rPr>
        <w:rFonts w:hint="default"/>
      </w:rPr>
    </w:lvl>
  </w:abstractNum>
  <w:abstractNum w:abstractNumId="16">
    <w:nsid w:val="3E4346AC"/>
    <w:multiLevelType w:val="hybridMultilevel"/>
    <w:tmpl w:val="136A144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677C3B"/>
    <w:multiLevelType w:val="multilevel"/>
    <w:tmpl w:val="A8288F80"/>
    <w:lvl w:ilvl="0">
      <w:start w:val="3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42075B7E"/>
    <w:multiLevelType w:val="hybridMultilevel"/>
    <w:tmpl w:val="7B56052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6E372D"/>
    <w:multiLevelType w:val="hybridMultilevel"/>
    <w:tmpl w:val="D62E43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3AC11C6"/>
    <w:multiLevelType w:val="multilevel"/>
    <w:tmpl w:val="FAEA87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2">
    <w:nsid w:val="66494F2D"/>
    <w:multiLevelType w:val="hybridMultilevel"/>
    <w:tmpl w:val="75084C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8CA7B0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8D071B"/>
    <w:multiLevelType w:val="multilevel"/>
    <w:tmpl w:val="A6CEAF6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713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4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5">
    <w:nsid w:val="6E5327DC"/>
    <w:multiLevelType w:val="multilevel"/>
    <w:tmpl w:val="A6CEAF6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6">
    <w:nsid w:val="72061407"/>
    <w:multiLevelType w:val="hybridMultilevel"/>
    <w:tmpl w:val="E842D0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805CFD"/>
    <w:multiLevelType w:val="multilevel"/>
    <w:tmpl w:val="21EA656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21"/>
  </w:num>
  <w:num w:numId="2">
    <w:abstractNumId w:val="11"/>
  </w:num>
  <w:num w:numId="3">
    <w:abstractNumId w:val="0"/>
  </w:num>
  <w:num w:numId="4">
    <w:abstractNumId w:val="2"/>
  </w:num>
  <w:num w:numId="5">
    <w:abstractNumId w:val="24"/>
  </w:num>
  <w:num w:numId="6">
    <w:abstractNumId w:val="6"/>
  </w:num>
  <w:num w:numId="7">
    <w:abstractNumId w:val="20"/>
  </w:num>
  <w:num w:numId="8">
    <w:abstractNumId w:val="10"/>
  </w:num>
  <w:num w:numId="9">
    <w:abstractNumId w:val="25"/>
  </w:num>
  <w:num w:numId="10">
    <w:abstractNumId w:val="23"/>
  </w:num>
  <w:num w:numId="11">
    <w:abstractNumId w:val="27"/>
  </w:num>
  <w:num w:numId="12">
    <w:abstractNumId w:val="13"/>
  </w:num>
  <w:num w:numId="13">
    <w:abstractNumId w:val="22"/>
  </w:num>
  <w:num w:numId="14">
    <w:abstractNumId w:val="19"/>
  </w:num>
  <w:num w:numId="15">
    <w:abstractNumId w:val="26"/>
  </w:num>
  <w:num w:numId="16">
    <w:abstractNumId w:val="9"/>
  </w:num>
  <w:num w:numId="17">
    <w:abstractNumId w:val="16"/>
  </w:num>
  <w:num w:numId="18">
    <w:abstractNumId w:val="12"/>
  </w:num>
  <w:num w:numId="19">
    <w:abstractNumId w:val="7"/>
  </w:num>
  <w:num w:numId="20">
    <w:abstractNumId w:val="8"/>
  </w:num>
  <w:num w:numId="21">
    <w:abstractNumId w:val="14"/>
  </w:num>
  <w:num w:numId="22">
    <w:abstractNumId w:val="18"/>
  </w:num>
  <w:num w:numId="23">
    <w:abstractNumId w:val="15"/>
  </w:num>
  <w:num w:numId="24">
    <w:abstractNumId w:val="17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63B8"/>
    <w:rsid w:val="000073B4"/>
    <w:rsid w:val="00010A32"/>
    <w:rsid w:val="00010E5A"/>
    <w:rsid w:val="000117D8"/>
    <w:rsid w:val="00011B8A"/>
    <w:rsid w:val="00013280"/>
    <w:rsid w:val="00013779"/>
    <w:rsid w:val="00023B2C"/>
    <w:rsid w:val="00025947"/>
    <w:rsid w:val="00031136"/>
    <w:rsid w:val="0003198B"/>
    <w:rsid w:val="00031CFF"/>
    <w:rsid w:val="0003210F"/>
    <w:rsid w:val="00032A5F"/>
    <w:rsid w:val="00032DBD"/>
    <w:rsid w:val="00034127"/>
    <w:rsid w:val="000368CD"/>
    <w:rsid w:val="0003757D"/>
    <w:rsid w:val="00037C33"/>
    <w:rsid w:val="00037E3F"/>
    <w:rsid w:val="00044157"/>
    <w:rsid w:val="00050100"/>
    <w:rsid w:val="000520DF"/>
    <w:rsid w:val="00052425"/>
    <w:rsid w:val="00056CA7"/>
    <w:rsid w:val="0006013C"/>
    <w:rsid w:val="00063C15"/>
    <w:rsid w:val="000702E0"/>
    <w:rsid w:val="00070365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680D"/>
    <w:rsid w:val="00097135"/>
    <w:rsid w:val="00097A30"/>
    <w:rsid w:val="000A084E"/>
    <w:rsid w:val="000A3C2F"/>
    <w:rsid w:val="000A42FD"/>
    <w:rsid w:val="000A4808"/>
    <w:rsid w:val="000A52C7"/>
    <w:rsid w:val="000B164C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E2C"/>
    <w:rsid w:val="000D1E3F"/>
    <w:rsid w:val="000D2D43"/>
    <w:rsid w:val="000D3D8A"/>
    <w:rsid w:val="000D4C33"/>
    <w:rsid w:val="000D5D1D"/>
    <w:rsid w:val="000D7FF7"/>
    <w:rsid w:val="000E0969"/>
    <w:rsid w:val="000E0F06"/>
    <w:rsid w:val="000E2913"/>
    <w:rsid w:val="000E2FF5"/>
    <w:rsid w:val="000E3623"/>
    <w:rsid w:val="000E3EB7"/>
    <w:rsid w:val="000E5769"/>
    <w:rsid w:val="000F08FF"/>
    <w:rsid w:val="000F13E2"/>
    <w:rsid w:val="000F2BD5"/>
    <w:rsid w:val="000F4140"/>
    <w:rsid w:val="000F4A82"/>
    <w:rsid w:val="000F64CE"/>
    <w:rsid w:val="000F7A91"/>
    <w:rsid w:val="00100236"/>
    <w:rsid w:val="00100EF5"/>
    <w:rsid w:val="00101531"/>
    <w:rsid w:val="00107B3E"/>
    <w:rsid w:val="00107DFE"/>
    <w:rsid w:val="0011082B"/>
    <w:rsid w:val="0011095B"/>
    <w:rsid w:val="00111FDC"/>
    <w:rsid w:val="001122EC"/>
    <w:rsid w:val="0012204D"/>
    <w:rsid w:val="00122A7A"/>
    <w:rsid w:val="001230D4"/>
    <w:rsid w:val="00124A11"/>
    <w:rsid w:val="00125100"/>
    <w:rsid w:val="00125D02"/>
    <w:rsid w:val="001261E7"/>
    <w:rsid w:val="00127870"/>
    <w:rsid w:val="001279CD"/>
    <w:rsid w:val="00127CF4"/>
    <w:rsid w:val="00130D88"/>
    <w:rsid w:val="001314A4"/>
    <w:rsid w:val="00131507"/>
    <w:rsid w:val="00132EB5"/>
    <w:rsid w:val="00133C33"/>
    <w:rsid w:val="001377A4"/>
    <w:rsid w:val="001419B3"/>
    <w:rsid w:val="00142BC6"/>
    <w:rsid w:val="00143D16"/>
    <w:rsid w:val="001440DD"/>
    <w:rsid w:val="00145C56"/>
    <w:rsid w:val="00145DD9"/>
    <w:rsid w:val="00147E8A"/>
    <w:rsid w:val="001505B5"/>
    <w:rsid w:val="00150C84"/>
    <w:rsid w:val="001529D8"/>
    <w:rsid w:val="00156020"/>
    <w:rsid w:val="00156654"/>
    <w:rsid w:val="00161466"/>
    <w:rsid w:val="00164758"/>
    <w:rsid w:val="00164D74"/>
    <w:rsid w:val="00164F04"/>
    <w:rsid w:val="00167005"/>
    <w:rsid w:val="00167064"/>
    <w:rsid w:val="00167A28"/>
    <w:rsid w:val="001710A0"/>
    <w:rsid w:val="00171D04"/>
    <w:rsid w:val="001723F2"/>
    <w:rsid w:val="00173549"/>
    <w:rsid w:val="0017368F"/>
    <w:rsid w:val="00174312"/>
    <w:rsid w:val="00176F05"/>
    <w:rsid w:val="00181BF9"/>
    <w:rsid w:val="00182615"/>
    <w:rsid w:val="001829F3"/>
    <w:rsid w:val="00183840"/>
    <w:rsid w:val="00184898"/>
    <w:rsid w:val="00184AA5"/>
    <w:rsid w:val="00184AC1"/>
    <w:rsid w:val="00185E52"/>
    <w:rsid w:val="0018769E"/>
    <w:rsid w:val="00187F3C"/>
    <w:rsid w:val="00193AF2"/>
    <w:rsid w:val="00194469"/>
    <w:rsid w:val="001A0A21"/>
    <w:rsid w:val="001A12B8"/>
    <w:rsid w:val="001A2BB6"/>
    <w:rsid w:val="001A3575"/>
    <w:rsid w:val="001A390A"/>
    <w:rsid w:val="001A44EE"/>
    <w:rsid w:val="001A4724"/>
    <w:rsid w:val="001A5C61"/>
    <w:rsid w:val="001A6A16"/>
    <w:rsid w:val="001A7411"/>
    <w:rsid w:val="001B0D5B"/>
    <w:rsid w:val="001B1EFE"/>
    <w:rsid w:val="001B21D0"/>
    <w:rsid w:val="001B2947"/>
    <w:rsid w:val="001B5BBD"/>
    <w:rsid w:val="001B6576"/>
    <w:rsid w:val="001B7C50"/>
    <w:rsid w:val="001C7087"/>
    <w:rsid w:val="001D03E9"/>
    <w:rsid w:val="001D05CD"/>
    <w:rsid w:val="001D467C"/>
    <w:rsid w:val="001D48B8"/>
    <w:rsid w:val="001D662A"/>
    <w:rsid w:val="001D6F89"/>
    <w:rsid w:val="001D7E6E"/>
    <w:rsid w:val="001E6D13"/>
    <w:rsid w:val="001F07C0"/>
    <w:rsid w:val="001F0FC6"/>
    <w:rsid w:val="001F396D"/>
    <w:rsid w:val="00201498"/>
    <w:rsid w:val="00202489"/>
    <w:rsid w:val="00206908"/>
    <w:rsid w:val="00210537"/>
    <w:rsid w:val="002117A6"/>
    <w:rsid w:val="00211AEE"/>
    <w:rsid w:val="00212E5C"/>
    <w:rsid w:val="00212FB6"/>
    <w:rsid w:val="0021392B"/>
    <w:rsid w:val="00215320"/>
    <w:rsid w:val="002161B7"/>
    <w:rsid w:val="00221422"/>
    <w:rsid w:val="002223C7"/>
    <w:rsid w:val="00222D2D"/>
    <w:rsid w:val="00224E33"/>
    <w:rsid w:val="0022763E"/>
    <w:rsid w:val="00230B72"/>
    <w:rsid w:val="00234CCE"/>
    <w:rsid w:val="002365F4"/>
    <w:rsid w:val="0024540F"/>
    <w:rsid w:val="002464FF"/>
    <w:rsid w:val="00253E1F"/>
    <w:rsid w:val="00256B07"/>
    <w:rsid w:val="00257E10"/>
    <w:rsid w:val="002623E1"/>
    <w:rsid w:val="00264ED9"/>
    <w:rsid w:val="0026514F"/>
    <w:rsid w:val="002652D8"/>
    <w:rsid w:val="0026648C"/>
    <w:rsid w:val="002717CE"/>
    <w:rsid w:val="00276435"/>
    <w:rsid w:val="0027671B"/>
    <w:rsid w:val="00276F6F"/>
    <w:rsid w:val="002812BB"/>
    <w:rsid w:val="002823E9"/>
    <w:rsid w:val="00285519"/>
    <w:rsid w:val="00287615"/>
    <w:rsid w:val="00290D53"/>
    <w:rsid w:val="00296217"/>
    <w:rsid w:val="002A3B08"/>
    <w:rsid w:val="002A47CD"/>
    <w:rsid w:val="002A5D91"/>
    <w:rsid w:val="002B0235"/>
    <w:rsid w:val="002B1539"/>
    <w:rsid w:val="002B3668"/>
    <w:rsid w:val="002B4AF6"/>
    <w:rsid w:val="002B7FED"/>
    <w:rsid w:val="002C0147"/>
    <w:rsid w:val="002C2818"/>
    <w:rsid w:val="002C2EAE"/>
    <w:rsid w:val="002C45CE"/>
    <w:rsid w:val="002C79CC"/>
    <w:rsid w:val="002D0EF7"/>
    <w:rsid w:val="002D0F18"/>
    <w:rsid w:val="002D2D27"/>
    <w:rsid w:val="002E11FB"/>
    <w:rsid w:val="002E1FD4"/>
    <w:rsid w:val="002E2B3A"/>
    <w:rsid w:val="002E6C7B"/>
    <w:rsid w:val="002E77BE"/>
    <w:rsid w:val="002F1433"/>
    <w:rsid w:val="002F6603"/>
    <w:rsid w:val="002F7BD2"/>
    <w:rsid w:val="003016CD"/>
    <w:rsid w:val="00305641"/>
    <w:rsid w:val="00306926"/>
    <w:rsid w:val="00306E44"/>
    <w:rsid w:val="00307A72"/>
    <w:rsid w:val="00307C3B"/>
    <w:rsid w:val="00311FA8"/>
    <w:rsid w:val="003121D0"/>
    <w:rsid w:val="00315E26"/>
    <w:rsid w:val="00316DA3"/>
    <w:rsid w:val="003223ED"/>
    <w:rsid w:val="00323BBE"/>
    <w:rsid w:val="00324201"/>
    <w:rsid w:val="00330FB2"/>
    <w:rsid w:val="003341E4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385D"/>
    <w:rsid w:val="003561C4"/>
    <w:rsid w:val="00357FEB"/>
    <w:rsid w:val="003662EF"/>
    <w:rsid w:val="00372DC3"/>
    <w:rsid w:val="0037491A"/>
    <w:rsid w:val="0037545A"/>
    <w:rsid w:val="003765C6"/>
    <w:rsid w:val="0038061B"/>
    <w:rsid w:val="00381FA3"/>
    <w:rsid w:val="00382EF3"/>
    <w:rsid w:val="003837F4"/>
    <w:rsid w:val="00384474"/>
    <w:rsid w:val="00385008"/>
    <w:rsid w:val="003902CC"/>
    <w:rsid w:val="00391AEA"/>
    <w:rsid w:val="00394B91"/>
    <w:rsid w:val="00396FCC"/>
    <w:rsid w:val="003A0FDA"/>
    <w:rsid w:val="003B6C61"/>
    <w:rsid w:val="003B6D62"/>
    <w:rsid w:val="003C057D"/>
    <w:rsid w:val="003C34FA"/>
    <w:rsid w:val="003D2BAC"/>
    <w:rsid w:val="003D4157"/>
    <w:rsid w:val="003D6A32"/>
    <w:rsid w:val="003E2AB6"/>
    <w:rsid w:val="003E65C4"/>
    <w:rsid w:val="003F288D"/>
    <w:rsid w:val="003F2DE0"/>
    <w:rsid w:val="003F6DC9"/>
    <w:rsid w:val="004006DD"/>
    <w:rsid w:val="00403558"/>
    <w:rsid w:val="00403843"/>
    <w:rsid w:val="004061BE"/>
    <w:rsid w:val="004068FF"/>
    <w:rsid w:val="004078A4"/>
    <w:rsid w:val="00407C88"/>
    <w:rsid w:val="004106C1"/>
    <w:rsid w:val="00410E0E"/>
    <w:rsid w:val="00414FE7"/>
    <w:rsid w:val="004164A9"/>
    <w:rsid w:val="00416CE8"/>
    <w:rsid w:val="00422993"/>
    <w:rsid w:val="004271CE"/>
    <w:rsid w:val="00431F88"/>
    <w:rsid w:val="00432C1E"/>
    <w:rsid w:val="004332A8"/>
    <w:rsid w:val="00437117"/>
    <w:rsid w:val="0044226C"/>
    <w:rsid w:val="004441B9"/>
    <w:rsid w:val="004453A2"/>
    <w:rsid w:val="00445875"/>
    <w:rsid w:val="0044786C"/>
    <w:rsid w:val="00447AFD"/>
    <w:rsid w:val="00455B56"/>
    <w:rsid w:val="004561DA"/>
    <w:rsid w:val="00457024"/>
    <w:rsid w:val="004573B2"/>
    <w:rsid w:val="004574D3"/>
    <w:rsid w:val="00460216"/>
    <w:rsid w:val="00461DC2"/>
    <w:rsid w:val="00461FF0"/>
    <w:rsid w:val="00467723"/>
    <w:rsid w:val="00472FA1"/>
    <w:rsid w:val="00475426"/>
    <w:rsid w:val="004754C7"/>
    <w:rsid w:val="00475551"/>
    <w:rsid w:val="004770F7"/>
    <w:rsid w:val="00486EB6"/>
    <w:rsid w:val="00487FD0"/>
    <w:rsid w:val="0049186E"/>
    <w:rsid w:val="00491F7A"/>
    <w:rsid w:val="00494057"/>
    <w:rsid w:val="00495ABE"/>
    <w:rsid w:val="00497544"/>
    <w:rsid w:val="004A0A78"/>
    <w:rsid w:val="004A4FED"/>
    <w:rsid w:val="004A78D2"/>
    <w:rsid w:val="004B1139"/>
    <w:rsid w:val="004B1D68"/>
    <w:rsid w:val="004B26CE"/>
    <w:rsid w:val="004B4354"/>
    <w:rsid w:val="004B5A05"/>
    <w:rsid w:val="004C0822"/>
    <w:rsid w:val="004C1A9A"/>
    <w:rsid w:val="004C4661"/>
    <w:rsid w:val="004C5364"/>
    <w:rsid w:val="004C5C03"/>
    <w:rsid w:val="004D1A86"/>
    <w:rsid w:val="004D1B7C"/>
    <w:rsid w:val="004D46D4"/>
    <w:rsid w:val="004D698B"/>
    <w:rsid w:val="004D7A50"/>
    <w:rsid w:val="004E371A"/>
    <w:rsid w:val="004E4EE2"/>
    <w:rsid w:val="004E6522"/>
    <w:rsid w:val="004F0859"/>
    <w:rsid w:val="004F1DFE"/>
    <w:rsid w:val="004F3E40"/>
    <w:rsid w:val="004F4C5A"/>
    <w:rsid w:val="004F5E80"/>
    <w:rsid w:val="004F6609"/>
    <w:rsid w:val="004F6686"/>
    <w:rsid w:val="004F76B1"/>
    <w:rsid w:val="00500B9E"/>
    <w:rsid w:val="00502433"/>
    <w:rsid w:val="00507DD2"/>
    <w:rsid w:val="00510E0B"/>
    <w:rsid w:val="00511563"/>
    <w:rsid w:val="00512045"/>
    <w:rsid w:val="00512495"/>
    <w:rsid w:val="00512CE5"/>
    <w:rsid w:val="00512FA5"/>
    <w:rsid w:val="00515402"/>
    <w:rsid w:val="00515876"/>
    <w:rsid w:val="005171D1"/>
    <w:rsid w:val="0052467E"/>
    <w:rsid w:val="00524F56"/>
    <w:rsid w:val="0052677D"/>
    <w:rsid w:val="00537ABF"/>
    <w:rsid w:val="005500F8"/>
    <w:rsid w:val="00551ADE"/>
    <w:rsid w:val="00555207"/>
    <w:rsid w:val="005564F0"/>
    <w:rsid w:val="00556584"/>
    <w:rsid w:val="0056066F"/>
    <w:rsid w:val="005607DA"/>
    <w:rsid w:val="00563472"/>
    <w:rsid w:val="00563684"/>
    <w:rsid w:val="00567175"/>
    <w:rsid w:val="005676F2"/>
    <w:rsid w:val="005730B4"/>
    <w:rsid w:val="00576EE5"/>
    <w:rsid w:val="00580151"/>
    <w:rsid w:val="00581FE2"/>
    <w:rsid w:val="005841A2"/>
    <w:rsid w:val="0058673B"/>
    <w:rsid w:val="00586A61"/>
    <w:rsid w:val="00590BFD"/>
    <w:rsid w:val="0059606A"/>
    <w:rsid w:val="00596122"/>
    <w:rsid w:val="005A3B5B"/>
    <w:rsid w:val="005A4D16"/>
    <w:rsid w:val="005A4E8C"/>
    <w:rsid w:val="005A5940"/>
    <w:rsid w:val="005B0D99"/>
    <w:rsid w:val="005B5D45"/>
    <w:rsid w:val="005C1BC1"/>
    <w:rsid w:val="005C30F3"/>
    <w:rsid w:val="005C3557"/>
    <w:rsid w:val="005C5258"/>
    <w:rsid w:val="005C64A9"/>
    <w:rsid w:val="005C7182"/>
    <w:rsid w:val="005C7ECE"/>
    <w:rsid w:val="005D2FB3"/>
    <w:rsid w:val="005D40C5"/>
    <w:rsid w:val="005D4730"/>
    <w:rsid w:val="005D5E63"/>
    <w:rsid w:val="005D74E8"/>
    <w:rsid w:val="005D74FF"/>
    <w:rsid w:val="005E0D59"/>
    <w:rsid w:val="005E2282"/>
    <w:rsid w:val="005E22B3"/>
    <w:rsid w:val="005E66DD"/>
    <w:rsid w:val="005E69CA"/>
    <w:rsid w:val="005F1890"/>
    <w:rsid w:val="005F4B83"/>
    <w:rsid w:val="005F4CE3"/>
    <w:rsid w:val="005F53F7"/>
    <w:rsid w:val="005F707E"/>
    <w:rsid w:val="0060085F"/>
    <w:rsid w:val="00601999"/>
    <w:rsid w:val="00603768"/>
    <w:rsid w:val="0060380A"/>
    <w:rsid w:val="00606697"/>
    <w:rsid w:val="006119B2"/>
    <w:rsid w:val="00612599"/>
    <w:rsid w:val="00613313"/>
    <w:rsid w:val="00614342"/>
    <w:rsid w:val="00614687"/>
    <w:rsid w:val="0061697D"/>
    <w:rsid w:val="00620549"/>
    <w:rsid w:val="00623CCC"/>
    <w:rsid w:val="00624098"/>
    <w:rsid w:val="006247DF"/>
    <w:rsid w:val="00625731"/>
    <w:rsid w:val="00630BA4"/>
    <w:rsid w:val="00631E5D"/>
    <w:rsid w:val="00636981"/>
    <w:rsid w:val="00641E8B"/>
    <w:rsid w:val="006422BC"/>
    <w:rsid w:val="00642385"/>
    <w:rsid w:val="0064462E"/>
    <w:rsid w:val="00652BC5"/>
    <w:rsid w:val="0066044D"/>
    <w:rsid w:val="00660DCF"/>
    <w:rsid w:val="00661443"/>
    <w:rsid w:val="00661B2C"/>
    <w:rsid w:val="00665199"/>
    <w:rsid w:val="00667AE7"/>
    <w:rsid w:val="0067015E"/>
    <w:rsid w:val="006722BF"/>
    <w:rsid w:val="00673464"/>
    <w:rsid w:val="00674CFE"/>
    <w:rsid w:val="006750C8"/>
    <w:rsid w:val="006765E2"/>
    <w:rsid w:val="00677E04"/>
    <w:rsid w:val="00680246"/>
    <w:rsid w:val="0068059B"/>
    <w:rsid w:val="00680B93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64B"/>
    <w:rsid w:val="006A3BB6"/>
    <w:rsid w:val="006B0708"/>
    <w:rsid w:val="006B1ED1"/>
    <w:rsid w:val="006B4318"/>
    <w:rsid w:val="006B4464"/>
    <w:rsid w:val="006B47E2"/>
    <w:rsid w:val="006B54B3"/>
    <w:rsid w:val="006B5E0D"/>
    <w:rsid w:val="006B6C64"/>
    <w:rsid w:val="006C20C0"/>
    <w:rsid w:val="006C23E0"/>
    <w:rsid w:val="006C2759"/>
    <w:rsid w:val="006C2E67"/>
    <w:rsid w:val="006C4238"/>
    <w:rsid w:val="006C4727"/>
    <w:rsid w:val="006C505F"/>
    <w:rsid w:val="006C53A0"/>
    <w:rsid w:val="006C6368"/>
    <w:rsid w:val="006D0C76"/>
    <w:rsid w:val="006D1A33"/>
    <w:rsid w:val="006D22DD"/>
    <w:rsid w:val="006D4AE8"/>
    <w:rsid w:val="006D6B16"/>
    <w:rsid w:val="006D6E91"/>
    <w:rsid w:val="006E2150"/>
    <w:rsid w:val="006E2E57"/>
    <w:rsid w:val="006E620D"/>
    <w:rsid w:val="006E7FF7"/>
    <w:rsid w:val="006F0858"/>
    <w:rsid w:val="006F2DEC"/>
    <w:rsid w:val="006F4F34"/>
    <w:rsid w:val="00700391"/>
    <w:rsid w:val="00701B1E"/>
    <w:rsid w:val="00702FAD"/>
    <w:rsid w:val="00710473"/>
    <w:rsid w:val="007122CF"/>
    <w:rsid w:val="007127AB"/>
    <w:rsid w:val="00712B2F"/>
    <w:rsid w:val="00713BD3"/>
    <w:rsid w:val="00716D14"/>
    <w:rsid w:val="00717E8F"/>
    <w:rsid w:val="0072027E"/>
    <w:rsid w:val="007203DD"/>
    <w:rsid w:val="00723B4E"/>
    <w:rsid w:val="00724633"/>
    <w:rsid w:val="00724EF4"/>
    <w:rsid w:val="00725DE6"/>
    <w:rsid w:val="00726D74"/>
    <w:rsid w:val="007272A7"/>
    <w:rsid w:val="0073082F"/>
    <w:rsid w:val="00731CA8"/>
    <w:rsid w:val="0073434A"/>
    <w:rsid w:val="00735A65"/>
    <w:rsid w:val="00735DDA"/>
    <w:rsid w:val="00740112"/>
    <w:rsid w:val="00744609"/>
    <w:rsid w:val="00744793"/>
    <w:rsid w:val="0074524C"/>
    <w:rsid w:val="00752990"/>
    <w:rsid w:val="0075566B"/>
    <w:rsid w:val="007570C6"/>
    <w:rsid w:val="00760D1B"/>
    <w:rsid w:val="007626AB"/>
    <w:rsid w:val="00762DF7"/>
    <w:rsid w:val="007635F6"/>
    <w:rsid w:val="00766A2C"/>
    <w:rsid w:val="0077075A"/>
    <w:rsid w:val="0077124F"/>
    <w:rsid w:val="0077396D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87321"/>
    <w:rsid w:val="00795430"/>
    <w:rsid w:val="00796E22"/>
    <w:rsid w:val="007A1199"/>
    <w:rsid w:val="007A2392"/>
    <w:rsid w:val="007A286E"/>
    <w:rsid w:val="007A377B"/>
    <w:rsid w:val="007A7EA0"/>
    <w:rsid w:val="007B131B"/>
    <w:rsid w:val="007B1844"/>
    <w:rsid w:val="007B4D47"/>
    <w:rsid w:val="007B552F"/>
    <w:rsid w:val="007C0B1C"/>
    <w:rsid w:val="007C4048"/>
    <w:rsid w:val="007C40BE"/>
    <w:rsid w:val="007C4A09"/>
    <w:rsid w:val="007C734C"/>
    <w:rsid w:val="007C762D"/>
    <w:rsid w:val="007D12BE"/>
    <w:rsid w:val="007D50CC"/>
    <w:rsid w:val="007D5F16"/>
    <w:rsid w:val="007E144A"/>
    <w:rsid w:val="007E2CD1"/>
    <w:rsid w:val="007E3DF8"/>
    <w:rsid w:val="007E3F4D"/>
    <w:rsid w:val="007E4928"/>
    <w:rsid w:val="007E4F33"/>
    <w:rsid w:val="007E5E07"/>
    <w:rsid w:val="007F0223"/>
    <w:rsid w:val="007F034A"/>
    <w:rsid w:val="007F3824"/>
    <w:rsid w:val="007F3B04"/>
    <w:rsid w:val="007F3CF8"/>
    <w:rsid w:val="007F630E"/>
    <w:rsid w:val="007F639B"/>
    <w:rsid w:val="007F6640"/>
    <w:rsid w:val="008002B0"/>
    <w:rsid w:val="00800AC2"/>
    <w:rsid w:val="00800CB9"/>
    <w:rsid w:val="0080183B"/>
    <w:rsid w:val="00804DB9"/>
    <w:rsid w:val="00805313"/>
    <w:rsid w:val="00806A57"/>
    <w:rsid w:val="00807DFA"/>
    <w:rsid w:val="0081154B"/>
    <w:rsid w:val="00817D48"/>
    <w:rsid w:val="00820404"/>
    <w:rsid w:val="00822D18"/>
    <w:rsid w:val="00823642"/>
    <w:rsid w:val="00824216"/>
    <w:rsid w:val="00830A3E"/>
    <w:rsid w:val="0083120B"/>
    <w:rsid w:val="00831B40"/>
    <w:rsid w:val="008334EE"/>
    <w:rsid w:val="00835DE1"/>
    <w:rsid w:val="00836C26"/>
    <w:rsid w:val="008370C4"/>
    <w:rsid w:val="008375E0"/>
    <w:rsid w:val="00841724"/>
    <w:rsid w:val="00844273"/>
    <w:rsid w:val="00844A2F"/>
    <w:rsid w:val="008450A4"/>
    <w:rsid w:val="008457DF"/>
    <w:rsid w:val="008458C7"/>
    <w:rsid w:val="00846DF2"/>
    <w:rsid w:val="00847237"/>
    <w:rsid w:val="00851AFB"/>
    <w:rsid w:val="00852424"/>
    <w:rsid w:val="00852EF6"/>
    <w:rsid w:val="00854490"/>
    <w:rsid w:val="00856085"/>
    <w:rsid w:val="008568B7"/>
    <w:rsid w:val="00860204"/>
    <w:rsid w:val="00862CBA"/>
    <w:rsid w:val="008633C2"/>
    <w:rsid w:val="00863E55"/>
    <w:rsid w:val="0086434A"/>
    <w:rsid w:val="00864BEE"/>
    <w:rsid w:val="00866969"/>
    <w:rsid w:val="008674D3"/>
    <w:rsid w:val="00867A22"/>
    <w:rsid w:val="008716A1"/>
    <w:rsid w:val="00871933"/>
    <w:rsid w:val="00875DC6"/>
    <w:rsid w:val="00876704"/>
    <w:rsid w:val="00877313"/>
    <w:rsid w:val="008819CE"/>
    <w:rsid w:val="00882D42"/>
    <w:rsid w:val="0088585E"/>
    <w:rsid w:val="008866E6"/>
    <w:rsid w:val="008910F9"/>
    <w:rsid w:val="008946B8"/>
    <w:rsid w:val="008958FA"/>
    <w:rsid w:val="00895FA7"/>
    <w:rsid w:val="008A362A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1242"/>
    <w:rsid w:val="008C1CC5"/>
    <w:rsid w:val="008D2C61"/>
    <w:rsid w:val="008D3895"/>
    <w:rsid w:val="008D4BE8"/>
    <w:rsid w:val="008D4D5D"/>
    <w:rsid w:val="008E0A7D"/>
    <w:rsid w:val="008E0A80"/>
    <w:rsid w:val="008E235E"/>
    <w:rsid w:val="008E3D14"/>
    <w:rsid w:val="008F0B6E"/>
    <w:rsid w:val="008F0FC5"/>
    <w:rsid w:val="008F2B7A"/>
    <w:rsid w:val="008F48D1"/>
    <w:rsid w:val="008F5A4F"/>
    <w:rsid w:val="008F5FDE"/>
    <w:rsid w:val="008F679F"/>
    <w:rsid w:val="008F719D"/>
    <w:rsid w:val="008F7CC2"/>
    <w:rsid w:val="0090011A"/>
    <w:rsid w:val="009012EC"/>
    <w:rsid w:val="00901372"/>
    <w:rsid w:val="00903289"/>
    <w:rsid w:val="00903B67"/>
    <w:rsid w:val="00904E5B"/>
    <w:rsid w:val="00906B80"/>
    <w:rsid w:val="00910864"/>
    <w:rsid w:val="00911268"/>
    <w:rsid w:val="00914E14"/>
    <w:rsid w:val="00915378"/>
    <w:rsid w:val="00915D85"/>
    <w:rsid w:val="00915FAA"/>
    <w:rsid w:val="009169B2"/>
    <w:rsid w:val="00921A3F"/>
    <w:rsid w:val="009331BF"/>
    <w:rsid w:val="00933878"/>
    <w:rsid w:val="009401E5"/>
    <w:rsid w:val="00942846"/>
    <w:rsid w:val="009460B3"/>
    <w:rsid w:val="0095115E"/>
    <w:rsid w:val="00954199"/>
    <w:rsid w:val="0095549B"/>
    <w:rsid w:val="0096108E"/>
    <w:rsid w:val="00966750"/>
    <w:rsid w:val="00966B3B"/>
    <w:rsid w:val="0097057A"/>
    <w:rsid w:val="00973EDE"/>
    <w:rsid w:val="0098022C"/>
    <w:rsid w:val="0098048C"/>
    <w:rsid w:val="009805E5"/>
    <w:rsid w:val="00982A1F"/>
    <w:rsid w:val="00986381"/>
    <w:rsid w:val="009868DB"/>
    <w:rsid w:val="00991166"/>
    <w:rsid w:val="009922F6"/>
    <w:rsid w:val="00994041"/>
    <w:rsid w:val="00994A43"/>
    <w:rsid w:val="00997A30"/>
    <w:rsid w:val="009A23BF"/>
    <w:rsid w:val="009A4F68"/>
    <w:rsid w:val="009A4FA1"/>
    <w:rsid w:val="009A5767"/>
    <w:rsid w:val="009A74DA"/>
    <w:rsid w:val="009B4EFA"/>
    <w:rsid w:val="009C0C9B"/>
    <w:rsid w:val="009C35B9"/>
    <w:rsid w:val="009C37E9"/>
    <w:rsid w:val="009C380E"/>
    <w:rsid w:val="009C4733"/>
    <w:rsid w:val="009C4917"/>
    <w:rsid w:val="009C70FB"/>
    <w:rsid w:val="009D0F13"/>
    <w:rsid w:val="009D387E"/>
    <w:rsid w:val="009D480A"/>
    <w:rsid w:val="009D4D43"/>
    <w:rsid w:val="009D6E8B"/>
    <w:rsid w:val="009D7BDE"/>
    <w:rsid w:val="009E398C"/>
    <w:rsid w:val="009E6F89"/>
    <w:rsid w:val="009E723F"/>
    <w:rsid w:val="009F0A1A"/>
    <w:rsid w:val="009F2A1A"/>
    <w:rsid w:val="00A0003E"/>
    <w:rsid w:val="00A01153"/>
    <w:rsid w:val="00A05995"/>
    <w:rsid w:val="00A0729A"/>
    <w:rsid w:val="00A1446E"/>
    <w:rsid w:val="00A16E31"/>
    <w:rsid w:val="00A17423"/>
    <w:rsid w:val="00A17CD2"/>
    <w:rsid w:val="00A22030"/>
    <w:rsid w:val="00A24342"/>
    <w:rsid w:val="00A253A1"/>
    <w:rsid w:val="00A25D7A"/>
    <w:rsid w:val="00A25E01"/>
    <w:rsid w:val="00A3611E"/>
    <w:rsid w:val="00A436B0"/>
    <w:rsid w:val="00A453D1"/>
    <w:rsid w:val="00A45D04"/>
    <w:rsid w:val="00A47AFA"/>
    <w:rsid w:val="00A509B3"/>
    <w:rsid w:val="00A53E48"/>
    <w:rsid w:val="00A55664"/>
    <w:rsid w:val="00A55A36"/>
    <w:rsid w:val="00A55B8C"/>
    <w:rsid w:val="00A57800"/>
    <w:rsid w:val="00A60170"/>
    <w:rsid w:val="00A61E80"/>
    <w:rsid w:val="00A63108"/>
    <w:rsid w:val="00A636ED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76D"/>
    <w:rsid w:val="00A90E42"/>
    <w:rsid w:val="00A96998"/>
    <w:rsid w:val="00AA0B88"/>
    <w:rsid w:val="00AA15B1"/>
    <w:rsid w:val="00AA6330"/>
    <w:rsid w:val="00AB11A2"/>
    <w:rsid w:val="00AB1C4A"/>
    <w:rsid w:val="00AB353C"/>
    <w:rsid w:val="00AB3C7D"/>
    <w:rsid w:val="00AB6F9E"/>
    <w:rsid w:val="00AC09FD"/>
    <w:rsid w:val="00AC33A5"/>
    <w:rsid w:val="00AC423D"/>
    <w:rsid w:val="00AC56AA"/>
    <w:rsid w:val="00AC7D1C"/>
    <w:rsid w:val="00AC7F06"/>
    <w:rsid w:val="00AD1650"/>
    <w:rsid w:val="00AD1BBB"/>
    <w:rsid w:val="00AD2B77"/>
    <w:rsid w:val="00AD3C15"/>
    <w:rsid w:val="00AE0B8B"/>
    <w:rsid w:val="00AE3B90"/>
    <w:rsid w:val="00AE498C"/>
    <w:rsid w:val="00AE52D0"/>
    <w:rsid w:val="00AE5F8C"/>
    <w:rsid w:val="00AE63BF"/>
    <w:rsid w:val="00AF0064"/>
    <w:rsid w:val="00AF1E2B"/>
    <w:rsid w:val="00AF4272"/>
    <w:rsid w:val="00AF608B"/>
    <w:rsid w:val="00AF72AB"/>
    <w:rsid w:val="00B04416"/>
    <w:rsid w:val="00B0681C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D9"/>
    <w:rsid w:val="00B26FF0"/>
    <w:rsid w:val="00B37322"/>
    <w:rsid w:val="00B4418B"/>
    <w:rsid w:val="00B453BE"/>
    <w:rsid w:val="00B458C5"/>
    <w:rsid w:val="00B4699E"/>
    <w:rsid w:val="00B52640"/>
    <w:rsid w:val="00B52760"/>
    <w:rsid w:val="00B531D3"/>
    <w:rsid w:val="00B6425E"/>
    <w:rsid w:val="00B64D83"/>
    <w:rsid w:val="00B668A3"/>
    <w:rsid w:val="00B7161D"/>
    <w:rsid w:val="00B71F29"/>
    <w:rsid w:val="00B728F6"/>
    <w:rsid w:val="00B72A75"/>
    <w:rsid w:val="00B7523C"/>
    <w:rsid w:val="00B75C18"/>
    <w:rsid w:val="00B80E99"/>
    <w:rsid w:val="00B80F12"/>
    <w:rsid w:val="00B81F22"/>
    <w:rsid w:val="00B92CAB"/>
    <w:rsid w:val="00B97258"/>
    <w:rsid w:val="00BA0489"/>
    <w:rsid w:val="00BA1D52"/>
    <w:rsid w:val="00BA4A24"/>
    <w:rsid w:val="00BB4FF7"/>
    <w:rsid w:val="00BB59F6"/>
    <w:rsid w:val="00BB6688"/>
    <w:rsid w:val="00BB69E5"/>
    <w:rsid w:val="00BB7ED8"/>
    <w:rsid w:val="00BC031B"/>
    <w:rsid w:val="00BC46F0"/>
    <w:rsid w:val="00BD1AF1"/>
    <w:rsid w:val="00BD3B86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4E24"/>
    <w:rsid w:val="00BF7633"/>
    <w:rsid w:val="00BF7779"/>
    <w:rsid w:val="00C00A8F"/>
    <w:rsid w:val="00C022A5"/>
    <w:rsid w:val="00C04E0D"/>
    <w:rsid w:val="00C05BCA"/>
    <w:rsid w:val="00C05CE6"/>
    <w:rsid w:val="00C13BAB"/>
    <w:rsid w:val="00C13BD3"/>
    <w:rsid w:val="00C17CAF"/>
    <w:rsid w:val="00C17D6E"/>
    <w:rsid w:val="00C20575"/>
    <w:rsid w:val="00C2188D"/>
    <w:rsid w:val="00C21FBC"/>
    <w:rsid w:val="00C224A1"/>
    <w:rsid w:val="00C23C5E"/>
    <w:rsid w:val="00C25644"/>
    <w:rsid w:val="00C274B3"/>
    <w:rsid w:val="00C31040"/>
    <w:rsid w:val="00C31CDB"/>
    <w:rsid w:val="00C32E0B"/>
    <w:rsid w:val="00C34A5F"/>
    <w:rsid w:val="00C363B2"/>
    <w:rsid w:val="00C40E7B"/>
    <w:rsid w:val="00C416F8"/>
    <w:rsid w:val="00C4300A"/>
    <w:rsid w:val="00C436DC"/>
    <w:rsid w:val="00C44CE9"/>
    <w:rsid w:val="00C45B8D"/>
    <w:rsid w:val="00C46546"/>
    <w:rsid w:val="00C500E7"/>
    <w:rsid w:val="00C53966"/>
    <w:rsid w:val="00C544C6"/>
    <w:rsid w:val="00C562F2"/>
    <w:rsid w:val="00C571D6"/>
    <w:rsid w:val="00C62470"/>
    <w:rsid w:val="00C62F39"/>
    <w:rsid w:val="00C66BF9"/>
    <w:rsid w:val="00C76A87"/>
    <w:rsid w:val="00C77841"/>
    <w:rsid w:val="00C80327"/>
    <w:rsid w:val="00C80D2A"/>
    <w:rsid w:val="00C83329"/>
    <w:rsid w:val="00C85CDF"/>
    <w:rsid w:val="00C925B9"/>
    <w:rsid w:val="00C92CF9"/>
    <w:rsid w:val="00C93199"/>
    <w:rsid w:val="00C956EA"/>
    <w:rsid w:val="00C97624"/>
    <w:rsid w:val="00CA1A80"/>
    <w:rsid w:val="00CA23B3"/>
    <w:rsid w:val="00CA4650"/>
    <w:rsid w:val="00CA6A63"/>
    <w:rsid w:val="00CA6C76"/>
    <w:rsid w:val="00CB07FC"/>
    <w:rsid w:val="00CB788B"/>
    <w:rsid w:val="00CC14C4"/>
    <w:rsid w:val="00CC1BCB"/>
    <w:rsid w:val="00CC42A4"/>
    <w:rsid w:val="00CC63B4"/>
    <w:rsid w:val="00CC6CF3"/>
    <w:rsid w:val="00CC7447"/>
    <w:rsid w:val="00CD0AB5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F0B9B"/>
    <w:rsid w:val="00CF32BA"/>
    <w:rsid w:val="00D02274"/>
    <w:rsid w:val="00D040CD"/>
    <w:rsid w:val="00D04F47"/>
    <w:rsid w:val="00D05171"/>
    <w:rsid w:val="00D06512"/>
    <w:rsid w:val="00D10799"/>
    <w:rsid w:val="00D122E6"/>
    <w:rsid w:val="00D138F2"/>
    <w:rsid w:val="00D13A25"/>
    <w:rsid w:val="00D2168C"/>
    <w:rsid w:val="00D22036"/>
    <w:rsid w:val="00D26AE9"/>
    <w:rsid w:val="00D30617"/>
    <w:rsid w:val="00D3113D"/>
    <w:rsid w:val="00D46213"/>
    <w:rsid w:val="00D46380"/>
    <w:rsid w:val="00D47263"/>
    <w:rsid w:val="00D514D2"/>
    <w:rsid w:val="00D53840"/>
    <w:rsid w:val="00D56585"/>
    <w:rsid w:val="00D56EBF"/>
    <w:rsid w:val="00D56EEA"/>
    <w:rsid w:val="00D646F4"/>
    <w:rsid w:val="00D654B5"/>
    <w:rsid w:val="00D66D4F"/>
    <w:rsid w:val="00D66D8A"/>
    <w:rsid w:val="00D70C53"/>
    <w:rsid w:val="00D7250A"/>
    <w:rsid w:val="00D73F9D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961"/>
    <w:rsid w:val="00D90C31"/>
    <w:rsid w:val="00D9106D"/>
    <w:rsid w:val="00D91F69"/>
    <w:rsid w:val="00D9319C"/>
    <w:rsid w:val="00D942E2"/>
    <w:rsid w:val="00D960AC"/>
    <w:rsid w:val="00DA1677"/>
    <w:rsid w:val="00DA2512"/>
    <w:rsid w:val="00DA2C49"/>
    <w:rsid w:val="00DA330E"/>
    <w:rsid w:val="00DA4732"/>
    <w:rsid w:val="00DA50DC"/>
    <w:rsid w:val="00DA6D50"/>
    <w:rsid w:val="00DB2145"/>
    <w:rsid w:val="00DB2824"/>
    <w:rsid w:val="00DB2BFC"/>
    <w:rsid w:val="00DB318B"/>
    <w:rsid w:val="00DB5283"/>
    <w:rsid w:val="00DB63B8"/>
    <w:rsid w:val="00DB6AD4"/>
    <w:rsid w:val="00DB6BBA"/>
    <w:rsid w:val="00DB6FD7"/>
    <w:rsid w:val="00DB718F"/>
    <w:rsid w:val="00DB748C"/>
    <w:rsid w:val="00DC06FA"/>
    <w:rsid w:val="00DC08D6"/>
    <w:rsid w:val="00DC4A34"/>
    <w:rsid w:val="00DC5BAF"/>
    <w:rsid w:val="00DC6257"/>
    <w:rsid w:val="00DC77FE"/>
    <w:rsid w:val="00DC7808"/>
    <w:rsid w:val="00DD2CE5"/>
    <w:rsid w:val="00DD3E25"/>
    <w:rsid w:val="00DD4ED5"/>
    <w:rsid w:val="00DD5438"/>
    <w:rsid w:val="00DD5E53"/>
    <w:rsid w:val="00DD70E4"/>
    <w:rsid w:val="00DE0F02"/>
    <w:rsid w:val="00DE0FBA"/>
    <w:rsid w:val="00DE2D5B"/>
    <w:rsid w:val="00DE34B5"/>
    <w:rsid w:val="00DE3699"/>
    <w:rsid w:val="00DE575D"/>
    <w:rsid w:val="00DE5E5C"/>
    <w:rsid w:val="00DF2A75"/>
    <w:rsid w:val="00DF34DD"/>
    <w:rsid w:val="00DF72BA"/>
    <w:rsid w:val="00DF74B3"/>
    <w:rsid w:val="00DF7699"/>
    <w:rsid w:val="00E037BA"/>
    <w:rsid w:val="00E051CB"/>
    <w:rsid w:val="00E05420"/>
    <w:rsid w:val="00E10765"/>
    <w:rsid w:val="00E10D4C"/>
    <w:rsid w:val="00E1196B"/>
    <w:rsid w:val="00E13F47"/>
    <w:rsid w:val="00E179C9"/>
    <w:rsid w:val="00E2032E"/>
    <w:rsid w:val="00E239E4"/>
    <w:rsid w:val="00E23D7E"/>
    <w:rsid w:val="00E255FD"/>
    <w:rsid w:val="00E30BE7"/>
    <w:rsid w:val="00E31670"/>
    <w:rsid w:val="00E349D8"/>
    <w:rsid w:val="00E354F3"/>
    <w:rsid w:val="00E378B0"/>
    <w:rsid w:val="00E37E14"/>
    <w:rsid w:val="00E419E5"/>
    <w:rsid w:val="00E421F1"/>
    <w:rsid w:val="00E44260"/>
    <w:rsid w:val="00E4508C"/>
    <w:rsid w:val="00E45D87"/>
    <w:rsid w:val="00E46E2D"/>
    <w:rsid w:val="00E5006D"/>
    <w:rsid w:val="00E55620"/>
    <w:rsid w:val="00E57BAC"/>
    <w:rsid w:val="00E60D2D"/>
    <w:rsid w:val="00E60DD2"/>
    <w:rsid w:val="00E620D6"/>
    <w:rsid w:val="00E6375A"/>
    <w:rsid w:val="00E679D4"/>
    <w:rsid w:val="00E67F91"/>
    <w:rsid w:val="00E71302"/>
    <w:rsid w:val="00E71CE4"/>
    <w:rsid w:val="00E723C0"/>
    <w:rsid w:val="00E73F15"/>
    <w:rsid w:val="00E7447A"/>
    <w:rsid w:val="00E74532"/>
    <w:rsid w:val="00E74EB1"/>
    <w:rsid w:val="00E82184"/>
    <w:rsid w:val="00E84C1F"/>
    <w:rsid w:val="00E85F8F"/>
    <w:rsid w:val="00E86C7F"/>
    <w:rsid w:val="00E86CC0"/>
    <w:rsid w:val="00E92AAD"/>
    <w:rsid w:val="00E95328"/>
    <w:rsid w:val="00E96166"/>
    <w:rsid w:val="00E9787E"/>
    <w:rsid w:val="00EA11B6"/>
    <w:rsid w:val="00EA1EB1"/>
    <w:rsid w:val="00EA46C8"/>
    <w:rsid w:val="00EA4B10"/>
    <w:rsid w:val="00EA566B"/>
    <w:rsid w:val="00EA596C"/>
    <w:rsid w:val="00EA5E4F"/>
    <w:rsid w:val="00EA72CD"/>
    <w:rsid w:val="00EA7C7D"/>
    <w:rsid w:val="00EB0223"/>
    <w:rsid w:val="00EB3DE4"/>
    <w:rsid w:val="00EB516A"/>
    <w:rsid w:val="00EC1C57"/>
    <w:rsid w:val="00EC590D"/>
    <w:rsid w:val="00EC687A"/>
    <w:rsid w:val="00ED18D1"/>
    <w:rsid w:val="00ED1E2F"/>
    <w:rsid w:val="00ED3058"/>
    <w:rsid w:val="00ED396E"/>
    <w:rsid w:val="00ED57D8"/>
    <w:rsid w:val="00EE3E84"/>
    <w:rsid w:val="00EE4721"/>
    <w:rsid w:val="00EE7745"/>
    <w:rsid w:val="00EF0792"/>
    <w:rsid w:val="00EF4BA3"/>
    <w:rsid w:val="00EF7A62"/>
    <w:rsid w:val="00F0107D"/>
    <w:rsid w:val="00F01825"/>
    <w:rsid w:val="00F01C73"/>
    <w:rsid w:val="00F03EE6"/>
    <w:rsid w:val="00F04835"/>
    <w:rsid w:val="00F067EF"/>
    <w:rsid w:val="00F0697A"/>
    <w:rsid w:val="00F12F28"/>
    <w:rsid w:val="00F15BC7"/>
    <w:rsid w:val="00F15E9F"/>
    <w:rsid w:val="00F1609B"/>
    <w:rsid w:val="00F173D6"/>
    <w:rsid w:val="00F205B4"/>
    <w:rsid w:val="00F20EA7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36C5E"/>
    <w:rsid w:val="00F44AD4"/>
    <w:rsid w:val="00F46135"/>
    <w:rsid w:val="00F47ADF"/>
    <w:rsid w:val="00F53239"/>
    <w:rsid w:val="00F54544"/>
    <w:rsid w:val="00F55447"/>
    <w:rsid w:val="00F55D44"/>
    <w:rsid w:val="00F5690E"/>
    <w:rsid w:val="00F620F0"/>
    <w:rsid w:val="00F62A59"/>
    <w:rsid w:val="00F65C11"/>
    <w:rsid w:val="00F65F82"/>
    <w:rsid w:val="00F66381"/>
    <w:rsid w:val="00F66A15"/>
    <w:rsid w:val="00F671A4"/>
    <w:rsid w:val="00F675EB"/>
    <w:rsid w:val="00F702DF"/>
    <w:rsid w:val="00F7090C"/>
    <w:rsid w:val="00F71CC6"/>
    <w:rsid w:val="00F80798"/>
    <w:rsid w:val="00F8181D"/>
    <w:rsid w:val="00F81945"/>
    <w:rsid w:val="00F834A9"/>
    <w:rsid w:val="00F84783"/>
    <w:rsid w:val="00F864AF"/>
    <w:rsid w:val="00F86A41"/>
    <w:rsid w:val="00F917B0"/>
    <w:rsid w:val="00F928A8"/>
    <w:rsid w:val="00F92DBD"/>
    <w:rsid w:val="00F9493F"/>
    <w:rsid w:val="00F95B53"/>
    <w:rsid w:val="00FA1827"/>
    <w:rsid w:val="00FA1D21"/>
    <w:rsid w:val="00FA4CCF"/>
    <w:rsid w:val="00FA52B9"/>
    <w:rsid w:val="00FA75EB"/>
    <w:rsid w:val="00FB00E1"/>
    <w:rsid w:val="00FB1C15"/>
    <w:rsid w:val="00FB34AC"/>
    <w:rsid w:val="00FB42C0"/>
    <w:rsid w:val="00FB516F"/>
    <w:rsid w:val="00FB5BF4"/>
    <w:rsid w:val="00FC2240"/>
    <w:rsid w:val="00FD120E"/>
    <w:rsid w:val="00FD1EFB"/>
    <w:rsid w:val="00FD203C"/>
    <w:rsid w:val="00FD2283"/>
    <w:rsid w:val="00FD37A4"/>
    <w:rsid w:val="00FD396B"/>
    <w:rsid w:val="00FD44DE"/>
    <w:rsid w:val="00FD5689"/>
    <w:rsid w:val="00FD5B25"/>
    <w:rsid w:val="00FD5EAC"/>
    <w:rsid w:val="00FE0212"/>
    <w:rsid w:val="00FE02D8"/>
    <w:rsid w:val="00FE2FB5"/>
    <w:rsid w:val="00FE428D"/>
    <w:rsid w:val="00FE572A"/>
    <w:rsid w:val="00FE5FAA"/>
    <w:rsid w:val="00FE70D7"/>
    <w:rsid w:val="00FF4DE9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qFormat="1"/>
    <w:lsdException w:name="Title" w:locked="1" w:qFormat="1"/>
    <w:lsdException w:name="Subtitle" w:locked="1" w:qFormat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semiHidden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semiHidden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semiHidden/>
    <w:rsid w:val="00330FB2"/>
    <w:rPr>
      <w:sz w:val="20"/>
      <w:szCs w:val="20"/>
    </w:rPr>
  </w:style>
  <w:style w:type="paragraph" w:styleId="Buborkszveg">
    <w:name w:val="Balloon Text"/>
    <w:basedOn w:val="Norml"/>
    <w:semiHidden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semiHidden/>
    <w:rsid w:val="00D942E2"/>
  </w:style>
  <w:style w:type="paragraph" w:styleId="TJ2">
    <w:name w:val="toc 2"/>
    <w:basedOn w:val="Norml"/>
    <w:next w:val="Norml"/>
    <w:autoRedefine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customStyle="1" w:styleId="Listaszerbekezds2">
    <w:name w:val="Listaszerű bekezdés2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21">
    <w:name w:val="Szövegtörzs 21"/>
    <w:basedOn w:val="Norml"/>
    <w:rsid w:val="004D1B7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rsid w:val="004D1B7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Listaszerbekezds1">
    <w:name w:val="Listaszerű bekezdés1"/>
    <w:basedOn w:val="Norml"/>
    <w:qFormat/>
    <w:rsid w:val="00E96166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23">
    <w:name w:val="Szövegtörzs 23"/>
    <w:basedOn w:val="Norml"/>
    <w:rsid w:val="00E96166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99"/>
    <w:qFormat/>
    <w:rsid w:val="00E96166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behzssal1">
    <w:name w:val="Szövegtörzs behúzással1"/>
    <w:basedOn w:val="Norml"/>
    <w:rsid w:val="00E96166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numbering" w:customStyle="1" w:styleId="Stlus2">
    <w:name w:val="Stílus2"/>
    <w:rsid w:val="008F5A4F"/>
    <w:pPr>
      <w:numPr>
        <w:numId w:val="6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qFormat="1"/>
    <w:lsdException w:name="Title" w:locked="1" w:qFormat="1"/>
    <w:lsdException w:name="Subtitle" w:locked="1" w:qFormat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semiHidden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semiHidden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semiHidden/>
    <w:rsid w:val="00330FB2"/>
    <w:rPr>
      <w:sz w:val="20"/>
      <w:szCs w:val="20"/>
    </w:rPr>
  </w:style>
  <w:style w:type="paragraph" w:styleId="Buborkszveg">
    <w:name w:val="Balloon Text"/>
    <w:basedOn w:val="Norml"/>
    <w:semiHidden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semiHidden/>
    <w:rsid w:val="00D942E2"/>
  </w:style>
  <w:style w:type="paragraph" w:styleId="TJ2">
    <w:name w:val="toc 2"/>
    <w:basedOn w:val="Norml"/>
    <w:next w:val="Norml"/>
    <w:autoRedefine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customStyle="1" w:styleId="Listaszerbekezds2">
    <w:name w:val="Listaszerű bekezdés2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21">
    <w:name w:val="Szövegtörzs 21"/>
    <w:basedOn w:val="Norml"/>
    <w:rsid w:val="004D1B7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rsid w:val="004D1B7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Listaszerbekezds1">
    <w:name w:val="Listaszerű bekezdés1"/>
    <w:basedOn w:val="Norml"/>
    <w:qFormat/>
    <w:rsid w:val="00E96166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23">
    <w:name w:val="Szövegtörzs 23"/>
    <w:basedOn w:val="Norml"/>
    <w:rsid w:val="00E96166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99"/>
    <w:qFormat/>
    <w:rsid w:val="00E96166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behzssal1">
    <w:name w:val="Szövegtörzs behúzással1"/>
    <w:basedOn w:val="Norml"/>
    <w:rsid w:val="00E96166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numbering" w:customStyle="1" w:styleId="Stlus2">
    <w:name w:val="Stílus2"/>
    <w:rsid w:val="008F5A4F"/>
    <w:pPr>
      <w:numPr>
        <w:numId w:val="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14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6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3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5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0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4EB46F-C777-42D0-ABEF-1C6B238CB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133</Pages>
  <Words>23464</Words>
  <Characters>161906</Characters>
  <Application>Microsoft Office Word</Application>
  <DocSecurity>0</DocSecurity>
  <Lines>1349</Lines>
  <Paragraphs>369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Nemzeti Munkaügyi Hivatal</Company>
  <LinksUpToDate>false</LinksUpToDate>
  <CharactersWithSpaces>185001</CharactersWithSpaces>
  <SharedDoc>false</SharedDoc>
  <HLinks>
    <vt:vector size="6" baseType="variant">
      <vt:variant>
        <vt:i4>7077920</vt:i4>
      </vt:variant>
      <vt:variant>
        <vt:i4>0</vt:i4>
      </vt:variant>
      <vt:variant>
        <vt:i4>0</vt:i4>
      </vt:variant>
      <vt:variant>
        <vt:i4>5</vt:i4>
      </vt:variant>
      <vt:variant>
        <vt:lpwstr>http://www.fszk.hu/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ErdelyiL</dc:creator>
  <cp:lastModifiedBy>Vörösné Nádházi Krisztina</cp:lastModifiedBy>
  <cp:revision>5</cp:revision>
  <cp:lastPrinted>2013-01-08T09:44:00Z</cp:lastPrinted>
  <dcterms:created xsi:type="dcterms:W3CDTF">2013-04-16T08:50:00Z</dcterms:created>
  <dcterms:modified xsi:type="dcterms:W3CDTF">2013-04-23T07:20:00Z</dcterms:modified>
</cp:coreProperties>
</file>