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7F99" w:rsidRDefault="00927F99" w:rsidP="00D23F5D">
      <w:pPr>
        <w:autoSpaceDE w:val="0"/>
        <w:ind w:right="-20"/>
        <w:jc w:val="center"/>
        <w:rPr>
          <w:rFonts w:ascii="Palatino Linotype" w:hAnsi="Palatino Linotype"/>
          <w:b/>
          <w:w w:val="99"/>
          <w:sz w:val="24"/>
          <w:szCs w:val="24"/>
        </w:rPr>
      </w:pPr>
      <w:r>
        <w:rPr>
          <w:rFonts w:ascii="Palatino Linotype" w:hAnsi="Palatino Linotype"/>
          <w:b/>
          <w:w w:val="99"/>
          <w:kern w:val="2"/>
          <w:sz w:val="24"/>
          <w:szCs w:val="24"/>
          <w:lang w:eastAsia="hi-IN" w:bidi="hi-IN"/>
        </w:rPr>
        <w:t>SZAKMAI TANTERVI ADAPTÁCIÓ</w:t>
      </w:r>
      <w:r>
        <w:rPr>
          <w:rFonts w:ascii="Palatino Linotype" w:hAnsi="Palatino Linotype"/>
          <w:b/>
          <w:w w:val="99"/>
          <w:sz w:val="24"/>
          <w:szCs w:val="24"/>
        </w:rPr>
        <w:t xml:space="preserve"> </w:t>
      </w:r>
    </w:p>
    <w:p w:rsidR="00D23F5D" w:rsidRPr="000E120B" w:rsidRDefault="007826CF" w:rsidP="00D23F5D">
      <w:pPr>
        <w:autoSpaceDE w:val="0"/>
        <w:ind w:right="-20"/>
        <w:jc w:val="center"/>
        <w:rPr>
          <w:rFonts w:ascii="Palatino Linotype" w:hAnsi="Palatino Linotype"/>
          <w:b/>
          <w:w w:val="99"/>
          <w:sz w:val="24"/>
          <w:szCs w:val="24"/>
        </w:rPr>
      </w:pPr>
      <w:r>
        <w:rPr>
          <w:rFonts w:ascii="Palatino Linotype" w:hAnsi="Palatino Linotype"/>
          <w:b/>
          <w:w w:val="99"/>
          <w:sz w:val="24"/>
          <w:szCs w:val="24"/>
        </w:rPr>
        <w:t>a</w:t>
      </w:r>
    </w:p>
    <w:p w:rsidR="00D23F5D" w:rsidRDefault="00D23F5D" w:rsidP="00D23F5D">
      <w:pPr>
        <w:ind w:left="555" w:hanging="555"/>
        <w:jc w:val="center"/>
        <w:rPr>
          <w:rFonts w:ascii="Palatino Linotype" w:hAnsi="Palatino Linotype"/>
          <w:b/>
          <w:w w:val="99"/>
          <w:sz w:val="24"/>
          <w:szCs w:val="24"/>
        </w:rPr>
      </w:pPr>
      <w:r>
        <w:rPr>
          <w:rFonts w:ascii="Palatino Linotype" w:hAnsi="Palatino Linotype"/>
          <w:b/>
          <w:w w:val="99"/>
          <w:sz w:val="24"/>
          <w:szCs w:val="24"/>
        </w:rPr>
        <w:t>21 623 01</w:t>
      </w:r>
    </w:p>
    <w:p w:rsidR="00D23F5D" w:rsidRDefault="00D23F5D" w:rsidP="00D23F5D">
      <w:pPr>
        <w:ind w:left="555" w:hanging="555"/>
        <w:jc w:val="center"/>
        <w:rPr>
          <w:rFonts w:ascii="Palatino Linotype" w:hAnsi="Palatino Linotype" w:cs="Mangal"/>
          <w:b/>
          <w:bCs/>
          <w:caps/>
          <w:kern w:val="24"/>
          <w:sz w:val="24"/>
          <w:szCs w:val="24"/>
          <w:lang w:eastAsia="hi-IN" w:bidi="hi-IN"/>
        </w:rPr>
      </w:pPr>
      <w:r w:rsidRPr="00CB6B5B">
        <w:rPr>
          <w:rFonts w:ascii="Palatino Linotype" w:hAnsi="Palatino Linotype" w:cs="Mangal"/>
          <w:b/>
          <w:bCs/>
          <w:caps/>
          <w:kern w:val="24"/>
          <w:sz w:val="24"/>
          <w:szCs w:val="24"/>
          <w:lang w:eastAsia="hi-IN" w:bidi="hi-IN"/>
        </w:rPr>
        <w:t>Erdőművelő</w:t>
      </w:r>
    </w:p>
    <w:p w:rsidR="008F6C49" w:rsidRDefault="008F6C49" w:rsidP="00D23F5D">
      <w:pPr>
        <w:ind w:left="555" w:hanging="555"/>
        <w:jc w:val="center"/>
        <w:rPr>
          <w:rFonts w:ascii="Palatino Linotype" w:hAnsi="Palatino Linotype" w:cs="Mangal"/>
          <w:b/>
          <w:bCs/>
          <w:caps/>
          <w:kern w:val="24"/>
          <w:sz w:val="24"/>
          <w:szCs w:val="24"/>
          <w:lang w:eastAsia="hi-IN" w:bidi="hi-IN"/>
        </w:rPr>
      </w:pPr>
    </w:p>
    <w:p w:rsidR="00E61B2D" w:rsidRPr="00B5457C" w:rsidRDefault="00E61B2D" w:rsidP="00E61B2D">
      <w:pPr>
        <w:widowControl w:val="0"/>
        <w:suppressAutoHyphens/>
        <w:jc w:val="center"/>
        <w:rPr>
          <w:rFonts w:ascii="Palatino Linotype" w:hAnsi="Palatino Linotype" w:cs="Mangal"/>
          <w:b/>
          <w:bCs/>
          <w:kern w:val="1"/>
          <w:sz w:val="24"/>
          <w:szCs w:val="24"/>
          <w:lang w:eastAsia="hi-IN" w:bidi="hi-IN"/>
        </w:rPr>
      </w:pPr>
      <w:r w:rsidRPr="00B5457C">
        <w:rPr>
          <w:rFonts w:ascii="Palatino Linotype" w:hAnsi="Palatino Linotype" w:cs="Mangal"/>
          <w:b/>
          <w:bCs/>
          <w:kern w:val="1"/>
          <w:sz w:val="24"/>
          <w:szCs w:val="24"/>
          <w:lang w:eastAsia="hi-IN" w:bidi="hi-IN"/>
        </w:rPr>
        <w:t>részszakképesítés</w:t>
      </w:r>
    </w:p>
    <w:p w:rsidR="00E61B2D" w:rsidRPr="00B5457C" w:rsidRDefault="00E61B2D" w:rsidP="00E61B2D">
      <w:pPr>
        <w:widowControl w:val="0"/>
        <w:suppressAutoHyphens/>
        <w:jc w:val="center"/>
        <w:rPr>
          <w:rFonts w:ascii="Palatino Linotype" w:hAnsi="Palatino Linotype" w:cs="Mangal"/>
          <w:b/>
          <w:bCs/>
          <w:kern w:val="1"/>
          <w:sz w:val="24"/>
          <w:szCs w:val="24"/>
          <w:lang w:eastAsia="hi-IN" w:bidi="hi-IN"/>
        </w:rPr>
      </w:pPr>
      <w:r w:rsidRPr="00B5457C">
        <w:rPr>
          <w:rFonts w:ascii="Palatino Linotype" w:hAnsi="Palatino Linotype" w:cs="Mangal"/>
          <w:b/>
          <w:bCs/>
          <w:kern w:val="1"/>
          <w:sz w:val="24"/>
          <w:szCs w:val="24"/>
          <w:lang w:eastAsia="hi-IN" w:bidi="hi-IN"/>
        </w:rPr>
        <w:t xml:space="preserve">speciális szakiskolában történő oktatásához </w:t>
      </w:r>
    </w:p>
    <w:p w:rsidR="00E61B2D" w:rsidRDefault="00E61B2D" w:rsidP="00E61B2D">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tanulásban akadályozottak (st)</w:t>
      </w:r>
      <w:r w:rsidRPr="00B5457C">
        <w:rPr>
          <w:rFonts w:ascii="Palatino Linotype" w:hAnsi="Palatino Linotype" w:cs="Mangal"/>
          <w:b/>
          <w:bCs/>
          <w:kern w:val="1"/>
          <w:sz w:val="24"/>
          <w:szCs w:val="24"/>
          <w:lang w:eastAsia="hi-IN" w:bidi="hi-IN"/>
        </w:rPr>
        <w:t xml:space="preserve"> számára</w:t>
      </w:r>
    </w:p>
    <w:p w:rsidR="00E61B2D" w:rsidRPr="00CB6B5B" w:rsidRDefault="00E61B2D" w:rsidP="00D23F5D">
      <w:pPr>
        <w:ind w:left="555" w:hanging="555"/>
        <w:jc w:val="center"/>
        <w:rPr>
          <w:rFonts w:ascii="Palatino Linotype" w:hAnsi="Palatino Linotype" w:cs="Mangal"/>
          <w:b/>
          <w:bCs/>
          <w:caps/>
          <w:kern w:val="24"/>
          <w:sz w:val="24"/>
          <w:szCs w:val="24"/>
          <w:lang w:eastAsia="hi-IN" w:bidi="hi-IN"/>
        </w:rPr>
      </w:pPr>
    </w:p>
    <w:p w:rsidR="00D23F5D" w:rsidRDefault="00E61B2D" w:rsidP="00E61B2D">
      <w:pPr>
        <w:widowControl w:val="0"/>
        <w:suppressAutoHyphens/>
        <w:jc w:val="center"/>
        <w:rPr>
          <w:rFonts w:ascii="Palatino Linotype" w:hAnsi="Palatino Linotype" w:cs="Mangal"/>
          <w:bCs/>
          <w:kern w:val="1"/>
          <w:sz w:val="24"/>
          <w:szCs w:val="24"/>
          <w:lang w:eastAsia="hi-IN" w:bidi="hi-IN"/>
        </w:rPr>
      </w:pPr>
      <w:r w:rsidRPr="000C44D5">
        <w:rPr>
          <w:rFonts w:ascii="Palatino Linotype" w:hAnsi="Palatino Linotype" w:cs="Palatino Linotype"/>
          <w:kern w:val="1"/>
          <w:sz w:val="24"/>
          <w:szCs w:val="24"/>
          <w:lang w:eastAsia="hi-IN" w:bidi="hi-IN"/>
        </w:rPr>
        <w:t xml:space="preserve">a </w:t>
      </w:r>
      <w:r>
        <w:rPr>
          <w:rFonts w:ascii="Palatino Linotype" w:hAnsi="Palatino Linotype" w:cs="Palatino Linotype"/>
          <w:kern w:val="1"/>
          <w:sz w:val="24"/>
          <w:szCs w:val="24"/>
          <w:lang w:eastAsia="hi-IN" w:bidi="hi-IN"/>
        </w:rPr>
        <w:t>34 623 01</w:t>
      </w:r>
      <w:r w:rsidRPr="0067328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 xml:space="preserve">Erdészeti szakmunkás </w:t>
      </w:r>
      <w:r w:rsidRPr="000C44D5">
        <w:rPr>
          <w:rFonts w:ascii="Palatino Linotype" w:hAnsi="Palatino Linotype" w:cs="Mangal"/>
          <w:bCs/>
          <w:kern w:val="1"/>
          <w:sz w:val="24"/>
          <w:szCs w:val="24"/>
          <w:lang w:eastAsia="hi-IN" w:bidi="hi-IN"/>
        </w:rPr>
        <w:t>szakképesítés kerettanterve alapján</w:t>
      </w:r>
    </w:p>
    <w:p w:rsidR="00E61B2D" w:rsidRPr="00E61B2D" w:rsidRDefault="00E61B2D" w:rsidP="00E61B2D">
      <w:pPr>
        <w:widowControl w:val="0"/>
        <w:suppressAutoHyphens/>
        <w:jc w:val="center"/>
        <w:rPr>
          <w:rFonts w:ascii="Palatino Linotype" w:hAnsi="Palatino Linotype" w:cs="Mangal"/>
          <w:bCs/>
          <w:kern w:val="1"/>
          <w:sz w:val="24"/>
          <w:szCs w:val="24"/>
          <w:lang w:eastAsia="hi-IN" w:bidi="hi-IN"/>
        </w:rPr>
      </w:pPr>
    </w:p>
    <w:p w:rsidR="00D23F5D" w:rsidRPr="000E120B" w:rsidRDefault="00D23F5D" w:rsidP="00D23F5D">
      <w:pPr>
        <w:widowControl w:val="0"/>
        <w:suppressAutoHyphens/>
        <w:jc w:val="both"/>
        <w:rPr>
          <w:rFonts w:ascii="Palatino Linotype" w:hAnsi="Palatino Linotype" w:cs="Mangal"/>
          <w:b/>
          <w:bCs/>
          <w:kern w:val="1"/>
          <w:sz w:val="24"/>
          <w:szCs w:val="24"/>
          <w:lang w:eastAsia="hi-IN" w:bidi="hi-IN"/>
        </w:rPr>
      </w:pPr>
    </w:p>
    <w:p w:rsidR="00D23F5D" w:rsidRPr="000E120B" w:rsidRDefault="00D23F5D" w:rsidP="00D23F5D">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D23F5D" w:rsidRPr="000E120B" w:rsidRDefault="00D23F5D" w:rsidP="00D23F5D">
      <w:pPr>
        <w:widowControl w:val="0"/>
        <w:suppressAutoHyphens/>
        <w:jc w:val="both"/>
        <w:rPr>
          <w:rFonts w:ascii="Palatino Linotype" w:hAnsi="Palatino Linotype"/>
          <w:b/>
          <w:kern w:val="1"/>
          <w:sz w:val="24"/>
          <w:szCs w:val="24"/>
          <w:lang w:eastAsia="hi-IN" w:bidi="hi-IN"/>
        </w:rPr>
      </w:pPr>
    </w:p>
    <w:p w:rsidR="00D23F5D" w:rsidRPr="00927F99" w:rsidRDefault="00927F99" w:rsidP="00927F99">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D23F5D" w:rsidRPr="000E120B">
        <w:rPr>
          <w:rFonts w:ascii="Palatino Linotype" w:hAnsi="Palatino Linotype"/>
          <w:kern w:val="1"/>
          <w:sz w:val="24"/>
          <w:szCs w:val="24"/>
          <w:lang w:eastAsia="hi-IN" w:bidi="hi-IN"/>
        </w:rPr>
        <w:tab/>
      </w:r>
      <w:r w:rsidR="00D23F5D" w:rsidRPr="000E120B">
        <w:rPr>
          <w:rFonts w:ascii="Palatino Linotype" w:hAnsi="Palatino Linotype"/>
          <w:kern w:val="1"/>
          <w:sz w:val="24"/>
          <w:szCs w:val="24"/>
          <w:lang w:eastAsia="hi-IN" w:bidi="hi-IN"/>
        </w:rPr>
        <w:tab/>
      </w:r>
      <w:r w:rsidR="00D23F5D" w:rsidRPr="000E120B">
        <w:rPr>
          <w:rFonts w:ascii="Palatino Linotype" w:hAnsi="Palatino Linotype"/>
          <w:kern w:val="1"/>
          <w:sz w:val="24"/>
          <w:szCs w:val="24"/>
          <w:lang w:eastAsia="hi-IN" w:bidi="hi-IN"/>
        </w:rPr>
        <w:tab/>
      </w:r>
      <w:r w:rsidR="00D23F5D" w:rsidRPr="000E120B">
        <w:rPr>
          <w:rFonts w:ascii="Palatino Linotype" w:hAnsi="Palatino Linotype"/>
          <w:kern w:val="1"/>
          <w:sz w:val="24"/>
          <w:szCs w:val="24"/>
          <w:lang w:eastAsia="hi-IN" w:bidi="hi-IN"/>
        </w:rPr>
        <w:tab/>
      </w:r>
      <w:r w:rsidR="00D23F5D" w:rsidRPr="000E120B">
        <w:rPr>
          <w:rFonts w:ascii="Palatino Linotype" w:hAnsi="Palatino Linotype"/>
          <w:kern w:val="1"/>
          <w:sz w:val="24"/>
          <w:szCs w:val="24"/>
          <w:lang w:eastAsia="hi-IN" w:bidi="hi-IN"/>
        </w:rPr>
        <w:tab/>
      </w:r>
    </w:p>
    <w:p w:rsidR="00D23F5D" w:rsidRPr="000E120B"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23F5D" w:rsidRPr="000E120B" w:rsidRDefault="00D23F5D" w:rsidP="007826CF">
      <w:pPr>
        <w:widowControl w:val="0"/>
        <w:numPr>
          <w:ilvl w:val="0"/>
          <w:numId w:val="26"/>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23F5D" w:rsidRPr="000E120B" w:rsidRDefault="00D23F5D" w:rsidP="007826CF">
      <w:pPr>
        <w:widowControl w:val="0"/>
        <w:numPr>
          <w:ilvl w:val="0"/>
          <w:numId w:val="26"/>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23F5D" w:rsidRPr="000E120B" w:rsidRDefault="00D23F5D" w:rsidP="00D23F5D">
      <w:pPr>
        <w:widowControl w:val="0"/>
        <w:suppressAutoHyphens/>
        <w:ind w:left="915"/>
        <w:jc w:val="both"/>
        <w:rPr>
          <w:rFonts w:ascii="Palatino Linotype" w:hAnsi="Palatino Linotype"/>
          <w:kern w:val="1"/>
          <w:sz w:val="24"/>
          <w:szCs w:val="24"/>
          <w:lang w:eastAsia="hi-IN" w:bidi="hi-IN"/>
        </w:rPr>
      </w:pPr>
    </w:p>
    <w:p w:rsidR="00D23F5D" w:rsidRPr="000E120B"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23F5D" w:rsidRPr="000E120B" w:rsidRDefault="00D23F5D" w:rsidP="007826CF">
      <w:pPr>
        <w:widowControl w:val="0"/>
        <w:numPr>
          <w:ilvl w:val="0"/>
          <w:numId w:val="7"/>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354988">
        <w:rPr>
          <w:rFonts w:ascii="Palatino Linotype" w:hAnsi="Palatino Linotype"/>
          <w:kern w:val="1"/>
          <w:sz w:val="24"/>
          <w:szCs w:val="24"/>
          <w:lang w:eastAsia="hi-IN" w:bidi="hi-IN"/>
        </w:rPr>
        <w:t>K</w:t>
      </w:r>
      <w:r w:rsidR="00354988" w:rsidRPr="000E120B">
        <w:rPr>
          <w:rFonts w:ascii="Palatino Linotype" w:hAnsi="Palatino Linotype"/>
          <w:kern w:val="1"/>
          <w:sz w:val="24"/>
          <w:szCs w:val="24"/>
          <w:lang w:eastAsia="hi-IN" w:bidi="hi-IN"/>
        </w:rPr>
        <w:t>ormányrendelet</w:t>
      </w:r>
      <w:r w:rsidRPr="000E120B">
        <w:rPr>
          <w:rFonts w:ascii="Palatino Linotype" w:hAnsi="Palatino Linotype"/>
          <w:kern w:val="1"/>
          <w:sz w:val="24"/>
          <w:szCs w:val="24"/>
          <w:lang w:eastAsia="hi-IN" w:bidi="hi-IN"/>
        </w:rPr>
        <w:t>,</w:t>
      </w:r>
    </w:p>
    <w:p w:rsidR="00354988" w:rsidRDefault="00D23F5D" w:rsidP="007826CF">
      <w:pPr>
        <w:widowControl w:val="0"/>
        <w:numPr>
          <w:ilvl w:val="0"/>
          <w:numId w:val="7"/>
        </w:numPr>
        <w:suppressAutoHyphens/>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D23F5D" w:rsidRPr="00D23F5D" w:rsidRDefault="00D23F5D" w:rsidP="007826CF">
      <w:pPr>
        <w:widowControl w:val="0"/>
        <w:numPr>
          <w:ilvl w:val="0"/>
          <w:numId w:val="7"/>
        </w:numPr>
        <w:suppressAutoHyphens/>
        <w:jc w:val="both"/>
        <w:rPr>
          <w:rFonts w:ascii="Palatino Linotype" w:hAnsi="Palatino Linotype"/>
          <w:sz w:val="24"/>
          <w:szCs w:val="24"/>
        </w:rPr>
      </w:pPr>
      <w:r>
        <w:rPr>
          <w:rFonts w:ascii="Palatino Linotype" w:hAnsi="Palatino Linotype"/>
          <w:kern w:val="1"/>
          <w:sz w:val="24"/>
          <w:szCs w:val="24"/>
          <w:lang w:eastAsia="hi-IN" w:bidi="hi-IN"/>
        </w:rPr>
        <w:t>a</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21 623 01 Erdőművelő </w:t>
      </w:r>
      <w:r w:rsidRPr="00E61B2D">
        <w:rPr>
          <w:rFonts w:ascii="Palatino Linotype" w:hAnsi="Palatino Linotype"/>
          <w:kern w:val="1"/>
          <w:sz w:val="24"/>
          <w:szCs w:val="24"/>
          <w:lang w:eastAsia="hi-IN" w:bidi="hi-IN"/>
        </w:rPr>
        <w:t>részszakképesítés</w:t>
      </w:r>
      <w:r w:rsidRPr="00A55B8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szakmai és vizsgakövetelményeit tartalmazó rendelet</w:t>
      </w:r>
      <w:r w:rsidR="00E61B2D">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w:t>
      </w:r>
    </w:p>
    <w:p w:rsidR="00D23F5D" w:rsidRPr="005A3B5B" w:rsidRDefault="00D23F5D" w:rsidP="007826CF">
      <w:pPr>
        <w:numPr>
          <w:ilvl w:val="0"/>
          <w:numId w:val="7"/>
        </w:numPr>
        <w:jc w:val="both"/>
        <w:rPr>
          <w:rFonts w:ascii="Palatino Linotype" w:hAnsi="Palatino Linotype"/>
          <w:sz w:val="24"/>
          <w:szCs w:val="24"/>
        </w:rPr>
      </w:pPr>
      <w:r>
        <w:rPr>
          <w:rFonts w:ascii="Palatino Linotype" w:hAnsi="Palatino Linotype"/>
          <w:kern w:val="1"/>
          <w:sz w:val="24"/>
          <w:szCs w:val="24"/>
          <w:lang w:eastAsia="hi-IN" w:bidi="hi-IN"/>
        </w:rPr>
        <w:t>a</w:t>
      </w:r>
      <w:r w:rsidRPr="005A3B5B">
        <w:rPr>
          <w:rFonts w:ascii="Palatino Linotype" w:hAnsi="Palatino Linotype"/>
          <w:kern w:val="1"/>
          <w:sz w:val="24"/>
          <w:szCs w:val="24"/>
          <w:lang w:eastAsia="hi-IN" w:bidi="hi-IN"/>
        </w:rPr>
        <w:t xml:space="preserve"> szakképesítés</w:t>
      </w:r>
      <w:r>
        <w:rPr>
          <w:rFonts w:ascii="Palatino Linotype" w:hAnsi="Palatino Linotype"/>
          <w:kern w:val="1"/>
          <w:sz w:val="24"/>
          <w:szCs w:val="24"/>
          <w:lang w:eastAsia="hi-IN" w:bidi="hi-IN"/>
        </w:rPr>
        <w:t>ek</w:t>
      </w:r>
      <w:r w:rsidRPr="005A3B5B">
        <w:rPr>
          <w:rFonts w:ascii="Palatino Linotype" w:hAnsi="Palatino Linotype"/>
          <w:kern w:val="1"/>
          <w:sz w:val="24"/>
          <w:szCs w:val="24"/>
          <w:lang w:eastAsia="hi-IN" w:bidi="hi-IN"/>
        </w:rPr>
        <w:t xml:space="preserve"> kerettanterv</w:t>
      </w:r>
      <w:r>
        <w:rPr>
          <w:rFonts w:ascii="Palatino Linotype" w:hAnsi="Palatino Linotype"/>
          <w:kern w:val="1"/>
          <w:sz w:val="24"/>
          <w:szCs w:val="24"/>
          <w:lang w:eastAsia="hi-IN" w:bidi="hi-IN"/>
        </w:rPr>
        <w:t>ei</w:t>
      </w:r>
      <w:r w:rsidRPr="005A3B5B">
        <w:rPr>
          <w:rFonts w:ascii="Palatino Linotype" w:hAnsi="Palatino Linotype"/>
          <w:kern w:val="1"/>
          <w:sz w:val="24"/>
          <w:szCs w:val="24"/>
          <w:lang w:eastAsia="hi-IN" w:bidi="hi-IN"/>
        </w:rPr>
        <w:t>t tartalmazó NGM rendelet</w:t>
      </w:r>
    </w:p>
    <w:p w:rsidR="00D23F5D" w:rsidRPr="000E120B"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23F5D" w:rsidRPr="000E120B" w:rsidRDefault="00D23F5D" w:rsidP="00D23F5D">
      <w:pPr>
        <w:widowControl w:val="0"/>
        <w:suppressAutoHyphens/>
        <w:jc w:val="both"/>
        <w:rPr>
          <w:rFonts w:ascii="Palatino Linotype" w:hAnsi="Palatino Linotype"/>
          <w:kern w:val="1"/>
          <w:sz w:val="24"/>
          <w:szCs w:val="24"/>
          <w:lang w:eastAsia="hi-IN" w:bidi="hi-IN"/>
        </w:rPr>
      </w:pPr>
    </w:p>
    <w:p w:rsidR="00D23F5D" w:rsidRPr="000E120B" w:rsidRDefault="00D23F5D" w:rsidP="00D23F5D">
      <w:pPr>
        <w:widowControl w:val="0"/>
        <w:suppressAutoHyphens/>
        <w:jc w:val="both"/>
        <w:rPr>
          <w:rFonts w:ascii="Palatino Linotype" w:hAnsi="Palatino Linotype"/>
          <w:kern w:val="1"/>
          <w:sz w:val="24"/>
          <w:szCs w:val="24"/>
          <w:lang w:eastAsia="hi-IN" w:bidi="hi-IN"/>
        </w:rPr>
      </w:pPr>
    </w:p>
    <w:p w:rsidR="00D23F5D" w:rsidRPr="000E120B" w:rsidRDefault="00D23F5D" w:rsidP="00D23F5D">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sidRPr="00511563">
        <w:rPr>
          <w:rFonts w:ascii="Palatino Linotype" w:hAnsi="Palatino Linotype"/>
          <w:b/>
          <w:kern w:val="1"/>
          <w:sz w:val="24"/>
          <w:szCs w:val="24"/>
          <w:lang w:eastAsia="hi-IN" w:bidi="hi-IN"/>
        </w:rPr>
        <w:t xml:space="preserve">részszakképesítés </w:t>
      </w:r>
      <w:r w:rsidRPr="000E120B">
        <w:rPr>
          <w:rFonts w:ascii="Palatino Linotype" w:hAnsi="Palatino Linotype"/>
          <w:b/>
          <w:kern w:val="1"/>
          <w:sz w:val="24"/>
          <w:szCs w:val="24"/>
          <w:lang w:eastAsia="hi-IN" w:bidi="hi-IN"/>
        </w:rPr>
        <w:t>alapadatai</w:t>
      </w:r>
    </w:p>
    <w:p w:rsidR="00D23F5D" w:rsidRPr="000E120B" w:rsidRDefault="00D23F5D" w:rsidP="00D23F5D">
      <w:pPr>
        <w:widowControl w:val="0"/>
        <w:suppressAutoHyphens/>
        <w:jc w:val="both"/>
        <w:rPr>
          <w:rFonts w:ascii="Palatino Linotype" w:hAnsi="Palatino Linotype"/>
          <w:b/>
          <w:kern w:val="1"/>
          <w:sz w:val="24"/>
          <w:szCs w:val="24"/>
          <w:lang w:eastAsia="hi-IN" w:bidi="hi-IN"/>
        </w:rPr>
      </w:pP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Pr>
          <w:rFonts w:ascii="Palatino Linotype" w:hAnsi="Palatino Linotype" w:cs="Mangal"/>
          <w:iCs/>
          <w:kern w:val="1"/>
          <w:sz w:val="24"/>
          <w:szCs w:val="24"/>
          <w:lang w:eastAsia="hi-IN" w:bidi="hi-IN"/>
        </w:rPr>
        <w:t>azonosító száma: 21 623 01</w:t>
      </w: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w:t>
      </w:r>
      <w:r>
        <w:rPr>
          <w:rFonts w:ascii="Palatino Linotype" w:hAnsi="Palatino Linotype"/>
          <w:kern w:val="1"/>
          <w:sz w:val="24"/>
          <w:szCs w:val="24"/>
          <w:lang w:eastAsia="hi-IN" w:bidi="hi-IN"/>
        </w:rPr>
        <w:t>Erdőművelő</w:t>
      </w: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20. Mezőgazdaság</w:t>
      </w: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XXXII. Erdészet és vadgazdálkodás</w:t>
      </w:r>
    </w:p>
    <w:p w:rsidR="008F6C49" w:rsidRDefault="008F6C49"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40%</w:t>
      </w:r>
    </w:p>
    <w:p w:rsidR="00D23F5D"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60%</w:t>
      </w:r>
    </w:p>
    <w:p w:rsidR="00D23F5D" w:rsidRPr="000E120B" w:rsidRDefault="00D23F5D" w:rsidP="00D23F5D">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lastRenderedPageBreak/>
        <w:t>III. A szakképzésbe történő belépés feltételei</w:t>
      </w: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23F5D" w:rsidRPr="00142BC6"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Iskolai előképzettség: </w:t>
      </w:r>
      <w:r w:rsidR="00E61B2D" w:rsidRPr="00744988">
        <w:rPr>
          <w:rFonts w:ascii="Palatino Linotype" w:hAnsi="Palatino Linotype" w:cs="Mangal"/>
          <w:iCs/>
          <w:kern w:val="1"/>
          <w:sz w:val="24"/>
          <w:szCs w:val="24"/>
          <w:lang w:eastAsia="hi-IN" w:bidi="hi-IN"/>
        </w:rPr>
        <w:t xml:space="preserve">befejezett iskolai végzettséget nem igényel </w:t>
      </w:r>
    </w:p>
    <w:p w:rsidR="00D23F5D" w:rsidRPr="00142BC6"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E61B2D" w:rsidRDefault="00E61B2D" w:rsidP="00E61B2D">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744988">
        <w:rPr>
          <w:rFonts w:ascii="Palatino Linotype" w:hAnsi="Palatino Linotype" w:cs="Mangal"/>
          <w:iCs/>
          <w:kern w:val="1"/>
          <w:sz w:val="24"/>
          <w:szCs w:val="24"/>
          <w:lang w:eastAsia="hi-IN" w:bidi="hi-IN"/>
        </w:rPr>
        <w:t>Bemeneti kompetenciák</w:t>
      </w:r>
      <w:r>
        <w:rPr>
          <w:rFonts w:ascii="Palatino Linotype" w:hAnsi="Palatino Linotype" w:cs="Mangal"/>
          <w:iCs/>
          <w:kern w:val="1"/>
          <w:sz w:val="24"/>
          <w:szCs w:val="24"/>
          <w:lang w:eastAsia="hi-IN" w:bidi="hi-IN"/>
        </w:rPr>
        <w:t>: -</w:t>
      </w: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23F5D"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7826CF">
        <w:rPr>
          <w:rFonts w:ascii="Palatino Linotype" w:hAnsi="Palatino Linotype" w:cs="Mangal"/>
          <w:iCs/>
          <w:kern w:val="1"/>
          <w:sz w:val="24"/>
          <w:szCs w:val="24"/>
          <w:lang w:eastAsia="hi-IN" w:bidi="hi-IN"/>
        </w:rPr>
        <w:t xml:space="preserve"> szükségesek</w:t>
      </w:r>
    </w:p>
    <w:p w:rsidR="00D23F5D"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23F5D"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w:t>
      </w:r>
      <w:r w:rsidR="00E61B2D">
        <w:rPr>
          <w:rFonts w:ascii="Palatino Linotype" w:hAnsi="Palatino Linotype" w:cs="Mangal"/>
          <w:iCs/>
          <w:kern w:val="1"/>
          <w:sz w:val="24"/>
          <w:szCs w:val="24"/>
          <w:lang w:eastAsia="hi-IN" w:bidi="hi-IN"/>
        </w:rPr>
        <w:t>-</w:t>
      </w:r>
    </w:p>
    <w:p w:rsidR="00D23F5D" w:rsidRPr="00142BC6"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23F5D" w:rsidRPr="00142BC6"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D23F5D" w:rsidRPr="00DA2C49" w:rsidRDefault="00D23F5D" w:rsidP="00D23F5D">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w:t>
      </w:r>
    </w:p>
    <w:p w:rsidR="00D23F5D" w:rsidRPr="00DA2C49" w:rsidRDefault="00D23F5D" w:rsidP="00D23F5D">
      <w:pPr>
        <w:widowControl w:val="0"/>
        <w:suppressAutoHyphens/>
        <w:jc w:val="both"/>
        <w:rPr>
          <w:rFonts w:ascii="Palatino Linotype" w:hAnsi="Palatino Linotype"/>
          <w:kern w:val="1"/>
          <w:sz w:val="24"/>
          <w:szCs w:val="24"/>
          <w:lang w:eastAsia="hi-IN" w:bidi="hi-IN"/>
        </w:rPr>
      </w:pPr>
    </w:p>
    <w:p w:rsidR="00D23F5D" w:rsidRPr="000E120B" w:rsidRDefault="00D23F5D" w:rsidP="00D23F5D">
      <w:pPr>
        <w:widowControl w:val="0"/>
        <w:suppressAutoHyphens/>
        <w:jc w:val="both"/>
        <w:rPr>
          <w:rFonts w:ascii="Palatino Linotype" w:hAnsi="Palatino Linotype"/>
          <w:b/>
          <w:kern w:val="1"/>
          <w:sz w:val="24"/>
          <w:szCs w:val="24"/>
          <w:lang w:eastAsia="hi-IN" w:bidi="hi-IN"/>
        </w:rPr>
      </w:pPr>
    </w:p>
    <w:p w:rsidR="00D23F5D" w:rsidRPr="000E120B" w:rsidRDefault="006849BF" w:rsidP="00D23F5D">
      <w:pPr>
        <w:widowControl w:val="0"/>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IV. </w:t>
      </w:r>
      <w:r w:rsidR="00D23F5D" w:rsidRPr="000E120B">
        <w:rPr>
          <w:rFonts w:ascii="Palatino Linotype" w:hAnsi="Palatino Linotype"/>
          <w:b/>
          <w:kern w:val="1"/>
          <w:sz w:val="24"/>
          <w:szCs w:val="24"/>
          <w:lang w:eastAsia="hi-IN" w:bidi="hi-IN"/>
        </w:rPr>
        <w:t>A szakképzés szervezésének feltételei</w:t>
      </w:r>
    </w:p>
    <w:p w:rsidR="00D23F5D" w:rsidRPr="000E120B" w:rsidRDefault="00D23F5D" w:rsidP="00D23F5D">
      <w:pPr>
        <w:widowControl w:val="0"/>
        <w:suppressAutoHyphens/>
        <w:jc w:val="both"/>
        <w:rPr>
          <w:rFonts w:ascii="Palatino Linotype" w:hAnsi="Palatino Linotype"/>
          <w:b/>
          <w:kern w:val="1"/>
          <w:sz w:val="24"/>
          <w:szCs w:val="24"/>
          <w:lang w:eastAsia="hi-IN" w:bidi="hi-IN"/>
        </w:rPr>
      </w:pPr>
    </w:p>
    <w:p w:rsidR="00D23F5D" w:rsidRPr="000E120B" w:rsidRDefault="00D23F5D" w:rsidP="00D23F5D">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D23F5D" w:rsidRPr="000E120B"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23F5D" w:rsidRPr="000E120B"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D23F5D" w:rsidRPr="000E120B" w:rsidRDefault="00D23F5D" w:rsidP="00D23F5D">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23F5D" w:rsidRPr="000E120B" w:rsidTr="00D23F5D">
        <w:trPr>
          <w:jc w:val="center"/>
        </w:trPr>
        <w:tc>
          <w:tcPr>
            <w:tcW w:w="4053" w:type="dxa"/>
            <w:tcBorders>
              <w:top w:val="single" w:sz="4" w:space="0" w:color="auto"/>
              <w:left w:val="single" w:sz="4" w:space="0" w:color="auto"/>
              <w:bottom w:val="single" w:sz="4" w:space="0" w:color="auto"/>
              <w:right w:val="single" w:sz="4" w:space="0" w:color="auto"/>
            </w:tcBorders>
          </w:tcPr>
          <w:p w:rsidR="00D23F5D" w:rsidRPr="000E120B" w:rsidRDefault="00D23F5D" w:rsidP="00D23F5D">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23F5D" w:rsidRPr="000E120B" w:rsidRDefault="00D23F5D" w:rsidP="00D23F5D">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R</w:t>
            </w:r>
            <w:r w:rsidRPr="007272A7">
              <w:rPr>
                <w:rFonts w:ascii="Palatino Linotype" w:hAnsi="Palatino Linotype"/>
                <w:b/>
                <w:kern w:val="1"/>
                <w:sz w:val="24"/>
                <w:szCs w:val="24"/>
                <w:lang w:eastAsia="hi-IN" w:bidi="hi-IN"/>
              </w:rPr>
              <w:t xml:space="preserve">észszakképesítés </w:t>
            </w:r>
            <w:r w:rsidRPr="000E120B">
              <w:rPr>
                <w:rFonts w:ascii="Palatino Linotype" w:hAnsi="Palatino Linotype"/>
                <w:b/>
                <w:kern w:val="1"/>
                <w:sz w:val="24"/>
                <w:szCs w:val="24"/>
                <w:lang w:eastAsia="hi-IN" w:bidi="hi-IN"/>
              </w:rPr>
              <w:t>/Szakképzettség</w:t>
            </w:r>
          </w:p>
        </w:tc>
      </w:tr>
      <w:tr w:rsidR="00D23F5D" w:rsidRPr="000E120B" w:rsidTr="00D23F5D">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23F5D" w:rsidRPr="000E120B" w:rsidRDefault="007826CF" w:rsidP="00D23F5D">
            <w:pPr>
              <w:widowControl w:val="0"/>
              <w:suppressAutoHyphens/>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23F5D" w:rsidRPr="000E120B" w:rsidRDefault="007826CF" w:rsidP="00D23F5D">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D23F5D" w:rsidRPr="000E120B" w:rsidRDefault="00D23F5D" w:rsidP="00D23F5D">
      <w:pPr>
        <w:widowControl w:val="0"/>
        <w:suppressAutoHyphens/>
        <w:jc w:val="both"/>
        <w:rPr>
          <w:rFonts w:ascii="Palatino Linotype" w:hAnsi="Palatino Linotype"/>
          <w:b/>
          <w:kern w:val="1"/>
          <w:sz w:val="24"/>
          <w:szCs w:val="24"/>
          <w:lang w:eastAsia="hi-IN" w:bidi="hi-IN"/>
        </w:rPr>
      </w:pPr>
    </w:p>
    <w:p w:rsidR="00D23F5D" w:rsidRPr="000E120B" w:rsidRDefault="00D23F5D" w:rsidP="00D23F5D">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D23F5D"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részszakképesítés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p>
    <w:tbl>
      <w:tblPr>
        <w:tblW w:w="5000" w:type="pct"/>
        <w:tblCellMar>
          <w:left w:w="0" w:type="dxa"/>
          <w:right w:w="0" w:type="dxa"/>
        </w:tblCellMar>
        <w:tblLook w:val="0000" w:firstRow="0" w:lastRow="0" w:firstColumn="0" w:lastColumn="0" w:noHBand="0" w:noVBand="0"/>
      </w:tblPr>
      <w:tblGrid>
        <w:gridCol w:w="9080"/>
      </w:tblGrid>
      <w:tr w:rsidR="00D23F5D" w:rsidRPr="005A3A0C" w:rsidTr="00D23F5D">
        <w:tc>
          <w:tcPr>
            <w:tcW w:w="4375" w:type="pct"/>
            <w:tcBorders>
              <w:top w:val="single" w:sz="4" w:space="0" w:color="auto"/>
              <w:left w:val="single" w:sz="4" w:space="0" w:color="auto"/>
              <w:bottom w:val="single" w:sz="4" w:space="0" w:color="auto"/>
              <w:right w:val="single" w:sz="4" w:space="0" w:color="auto"/>
            </w:tcBorders>
            <w:vAlign w:val="center"/>
          </w:tcPr>
          <w:p w:rsidR="00D23F5D" w:rsidRPr="00C87321" w:rsidRDefault="00D23F5D" w:rsidP="00D23F5D">
            <w:pPr>
              <w:suppressAutoHyphens/>
              <w:autoSpaceDE w:val="0"/>
              <w:autoSpaceDN w:val="0"/>
              <w:adjustRightInd w:val="0"/>
              <w:rPr>
                <w:rFonts w:ascii="Palatino Linotype" w:hAnsi="Palatino Linotype"/>
                <w:sz w:val="24"/>
                <w:szCs w:val="24"/>
              </w:rPr>
            </w:pPr>
            <w:r w:rsidRPr="00C87321">
              <w:rPr>
                <w:rFonts w:ascii="Palatino Linotype" w:hAnsi="Palatino Linotype"/>
                <w:sz w:val="24"/>
                <w:szCs w:val="24"/>
              </w:rPr>
              <w:t>Számítógép</w:t>
            </w:r>
          </w:p>
        </w:tc>
      </w:tr>
      <w:tr w:rsidR="00D23F5D" w:rsidRPr="005A3A0C" w:rsidTr="00D23F5D">
        <w:tc>
          <w:tcPr>
            <w:tcW w:w="4375" w:type="pct"/>
            <w:tcBorders>
              <w:top w:val="single" w:sz="4" w:space="0" w:color="auto"/>
              <w:left w:val="single" w:sz="4" w:space="0" w:color="auto"/>
              <w:bottom w:val="single" w:sz="4" w:space="0" w:color="auto"/>
              <w:right w:val="single" w:sz="4" w:space="0" w:color="auto"/>
            </w:tcBorders>
            <w:vAlign w:val="center"/>
          </w:tcPr>
          <w:p w:rsidR="00D23F5D" w:rsidRPr="00C87321" w:rsidRDefault="00D23F5D" w:rsidP="00D23F5D">
            <w:pPr>
              <w:suppressAutoHyphens/>
              <w:autoSpaceDE w:val="0"/>
              <w:autoSpaceDN w:val="0"/>
              <w:adjustRightInd w:val="0"/>
              <w:rPr>
                <w:rFonts w:ascii="Palatino Linotype" w:hAnsi="Palatino Linotype"/>
                <w:sz w:val="24"/>
                <w:szCs w:val="24"/>
              </w:rPr>
            </w:pPr>
            <w:r w:rsidRPr="00C87321">
              <w:rPr>
                <w:rFonts w:ascii="Palatino Linotype" w:hAnsi="Palatino Linotype"/>
                <w:sz w:val="24"/>
                <w:szCs w:val="24"/>
              </w:rPr>
              <w:t>Irodaszerek</w:t>
            </w:r>
          </w:p>
        </w:tc>
      </w:tr>
      <w:tr w:rsidR="00D23F5D" w:rsidRPr="005A3A0C" w:rsidTr="00D23F5D">
        <w:tc>
          <w:tcPr>
            <w:tcW w:w="4375" w:type="pct"/>
            <w:tcBorders>
              <w:top w:val="single" w:sz="4" w:space="0" w:color="auto"/>
              <w:left w:val="single" w:sz="4" w:space="0" w:color="auto"/>
              <w:bottom w:val="single" w:sz="4" w:space="0" w:color="auto"/>
              <w:right w:val="single" w:sz="4" w:space="0" w:color="auto"/>
            </w:tcBorders>
            <w:vAlign w:val="center"/>
          </w:tcPr>
          <w:p w:rsidR="00D23F5D" w:rsidRPr="00C87321" w:rsidRDefault="00D23F5D" w:rsidP="00D23F5D">
            <w:pPr>
              <w:suppressAutoHyphens/>
              <w:autoSpaceDE w:val="0"/>
              <w:autoSpaceDN w:val="0"/>
              <w:adjustRightInd w:val="0"/>
              <w:rPr>
                <w:rFonts w:ascii="Palatino Linotype" w:hAnsi="Palatino Linotype"/>
                <w:sz w:val="24"/>
                <w:szCs w:val="24"/>
              </w:rPr>
            </w:pPr>
            <w:r w:rsidRPr="00C87321">
              <w:rPr>
                <w:rFonts w:ascii="Palatino Linotype" w:hAnsi="Palatino Linotype"/>
                <w:sz w:val="24"/>
                <w:szCs w:val="24"/>
              </w:rPr>
              <w:t>Nyomtató</w:t>
            </w:r>
          </w:p>
        </w:tc>
      </w:tr>
      <w:tr w:rsidR="00D23F5D" w:rsidRPr="005A3A0C" w:rsidTr="00D23F5D">
        <w:tc>
          <w:tcPr>
            <w:tcW w:w="4375" w:type="pct"/>
            <w:tcBorders>
              <w:top w:val="single" w:sz="4" w:space="0" w:color="auto"/>
              <w:left w:val="single" w:sz="4" w:space="0" w:color="auto"/>
              <w:bottom w:val="single" w:sz="4" w:space="0" w:color="auto"/>
              <w:right w:val="single" w:sz="4" w:space="0" w:color="auto"/>
            </w:tcBorders>
          </w:tcPr>
          <w:p w:rsidR="00D23F5D" w:rsidRPr="00C87321" w:rsidRDefault="00D23F5D" w:rsidP="00D23F5D">
            <w:pPr>
              <w:autoSpaceDE w:val="0"/>
              <w:autoSpaceDN w:val="0"/>
              <w:adjustRightInd w:val="0"/>
              <w:ind w:right="56"/>
              <w:rPr>
                <w:rFonts w:ascii="Palatino Linotype" w:hAnsi="Palatino Linotype"/>
                <w:sz w:val="24"/>
                <w:szCs w:val="24"/>
              </w:rPr>
            </w:pPr>
            <w:r w:rsidRPr="00C87321">
              <w:rPr>
                <w:rFonts w:ascii="Palatino Linotype" w:hAnsi="Palatino Linotype"/>
                <w:sz w:val="24"/>
                <w:szCs w:val="24"/>
              </w:rPr>
              <w:t>Talajművelés eszközei és gépei</w:t>
            </w:r>
          </w:p>
        </w:tc>
      </w:tr>
      <w:tr w:rsidR="00D23F5D" w:rsidRPr="005A3A0C" w:rsidTr="00D23F5D">
        <w:tc>
          <w:tcPr>
            <w:tcW w:w="4375" w:type="pct"/>
            <w:tcBorders>
              <w:top w:val="single" w:sz="4" w:space="0" w:color="auto"/>
              <w:left w:val="single" w:sz="4" w:space="0" w:color="auto"/>
              <w:bottom w:val="single" w:sz="4" w:space="0" w:color="auto"/>
              <w:right w:val="single" w:sz="4" w:space="0" w:color="auto"/>
            </w:tcBorders>
          </w:tcPr>
          <w:p w:rsidR="00D23F5D" w:rsidRPr="00C87321" w:rsidRDefault="00D23F5D" w:rsidP="00D23F5D">
            <w:pPr>
              <w:autoSpaceDE w:val="0"/>
              <w:autoSpaceDN w:val="0"/>
              <w:adjustRightInd w:val="0"/>
              <w:ind w:right="56"/>
              <w:rPr>
                <w:rFonts w:ascii="Palatino Linotype" w:hAnsi="Palatino Linotype"/>
                <w:sz w:val="24"/>
                <w:szCs w:val="24"/>
              </w:rPr>
            </w:pPr>
            <w:r w:rsidRPr="00C87321">
              <w:rPr>
                <w:rFonts w:ascii="Palatino Linotype" w:hAnsi="Palatino Linotype"/>
                <w:sz w:val="24"/>
                <w:szCs w:val="24"/>
              </w:rPr>
              <w:t>Maggazdálkodás, csemetenevelés eszközei és gépei</w:t>
            </w:r>
          </w:p>
        </w:tc>
      </w:tr>
      <w:tr w:rsidR="00D23F5D" w:rsidRPr="005A3A0C" w:rsidTr="00D23F5D">
        <w:tc>
          <w:tcPr>
            <w:tcW w:w="4375" w:type="pct"/>
            <w:tcBorders>
              <w:top w:val="single" w:sz="4" w:space="0" w:color="auto"/>
              <w:left w:val="single" w:sz="4" w:space="0" w:color="auto"/>
              <w:bottom w:val="single" w:sz="4" w:space="0" w:color="auto"/>
              <w:right w:val="single" w:sz="4" w:space="0" w:color="auto"/>
            </w:tcBorders>
          </w:tcPr>
          <w:p w:rsidR="00D23F5D" w:rsidRPr="00C87321" w:rsidRDefault="00D23F5D" w:rsidP="00D23F5D">
            <w:pPr>
              <w:autoSpaceDE w:val="0"/>
              <w:autoSpaceDN w:val="0"/>
              <w:adjustRightInd w:val="0"/>
              <w:ind w:right="56"/>
              <w:rPr>
                <w:rFonts w:ascii="Palatino Linotype" w:hAnsi="Palatino Linotype"/>
                <w:sz w:val="24"/>
                <w:szCs w:val="24"/>
              </w:rPr>
            </w:pPr>
            <w:r w:rsidRPr="00C87321">
              <w:rPr>
                <w:rFonts w:ascii="Palatino Linotype" w:hAnsi="Palatino Linotype"/>
                <w:sz w:val="24"/>
                <w:szCs w:val="24"/>
              </w:rPr>
              <w:t>Erdőfelújítás, erdőtelepítés és ápolás eszközei és gépei</w:t>
            </w:r>
          </w:p>
        </w:tc>
      </w:tr>
      <w:tr w:rsidR="00D23F5D" w:rsidRPr="005A3A0C" w:rsidTr="00D23F5D">
        <w:tc>
          <w:tcPr>
            <w:tcW w:w="4375" w:type="pct"/>
            <w:tcBorders>
              <w:top w:val="single" w:sz="4" w:space="0" w:color="auto"/>
              <w:left w:val="single" w:sz="4" w:space="0" w:color="auto"/>
              <w:bottom w:val="single" w:sz="4" w:space="0" w:color="auto"/>
              <w:right w:val="single" w:sz="4" w:space="0" w:color="auto"/>
            </w:tcBorders>
          </w:tcPr>
          <w:p w:rsidR="00D23F5D" w:rsidRPr="00C87321" w:rsidRDefault="00D23F5D" w:rsidP="00D23F5D">
            <w:pPr>
              <w:autoSpaceDE w:val="0"/>
              <w:autoSpaceDN w:val="0"/>
              <w:adjustRightInd w:val="0"/>
              <w:ind w:right="56"/>
              <w:rPr>
                <w:rFonts w:ascii="Palatino Linotype" w:hAnsi="Palatino Linotype"/>
                <w:sz w:val="24"/>
                <w:szCs w:val="24"/>
              </w:rPr>
            </w:pPr>
            <w:r w:rsidRPr="00C87321">
              <w:rPr>
                <w:rFonts w:ascii="Palatino Linotype" w:hAnsi="Palatino Linotype"/>
                <w:sz w:val="24"/>
                <w:szCs w:val="24"/>
              </w:rPr>
              <w:t>Telefon, rádió</w:t>
            </w:r>
          </w:p>
        </w:tc>
      </w:tr>
      <w:tr w:rsidR="00D23F5D" w:rsidRPr="005A3A0C" w:rsidTr="00D23F5D">
        <w:tc>
          <w:tcPr>
            <w:tcW w:w="4375" w:type="pct"/>
            <w:tcBorders>
              <w:top w:val="single" w:sz="4" w:space="0" w:color="auto"/>
              <w:left w:val="single" w:sz="4" w:space="0" w:color="auto"/>
              <w:bottom w:val="single" w:sz="4" w:space="0" w:color="auto"/>
              <w:right w:val="single" w:sz="4" w:space="0" w:color="auto"/>
            </w:tcBorders>
          </w:tcPr>
          <w:p w:rsidR="00D23F5D" w:rsidRPr="00C87321" w:rsidRDefault="00D23F5D" w:rsidP="00D23F5D">
            <w:pPr>
              <w:autoSpaceDE w:val="0"/>
              <w:autoSpaceDN w:val="0"/>
              <w:adjustRightInd w:val="0"/>
              <w:ind w:right="56"/>
              <w:rPr>
                <w:rFonts w:ascii="Palatino Linotype" w:hAnsi="Palatino Linotype"/>
                <w:sz w:val="24"/>
                <w:szCs w:val="24"/>
              </w:rPr>
            </w:pPr>
            <w:r w:rsidRPr="00C87321">
              <w:rPr>
                <w:rFonts w:ascii="Palatino Linotype" w:hAnsi="Palatino Linotype"/>
                <w:sz w:val="24"/>
                <w:szCs w:val="24"/>
              </w:rPr>
              <w:t>Mikrobusz</w:t>
            </w:r>
          </w:p>
        </w:tc>
      </w:tr>
      <w:tr w:rsidR="00D23F5D" w:rsidRPr="005A3A0C" w:rsidTr="00D23F5D">
        <w:tc>
          <w:tcPr>
            <w:tcW w:w="4375" w:type="pct"/>
            <w:tcBorders>
              <w:top w:val="single" w:sz="4" w:space="0" w:color="auto"/>
              <w:left w:val="single" w:sz="4" w:space="0" w:color="auto"/>
              <w:bottom w:val="single" w:sz="4" w:space="0" w:color="auto"/>
              <w:right w:val="single" w:sz="4" w:space="0" w:color="auto"/>
            </w:tcBorders>
          </w:tcPr>
          <w:p w:rsidR="00D23F5D" w:rsidRPr="00C87321" w:rsidRDefault="00D23F5D" w:rsidP="00D23F5D">
            <w:pPr>
              <w:autoSpaceDE w:val="0"/>
              <w:autoSpaceDN w:val="0"/>
              <w:adjustRightInd w:val="0"/>
              <w:ind w:right="56"/>
              <w:rPr>
                <w:rFonts w:ascii="Palatino Linotype" w:hAnsi="Palatino Linotype"/>
                <w:sz w:val="24"/>
                <w:szCs w:val="24"/>
              </w:rPr>
            </w:pPr>
            <w:r w:rsidRPr="00C87321">
              <w:rPr>
                <w:rFonts w:ascii="Palatino Linotype" w:hAnsi="Palatino Linotype"/>
                <w:sz w:val="24"/>
                <w:szCs w:val="24"/>
              </w:rPr>
              <w:t>Oktatástechnikai eszközök</w:t>
            </w:r>
          </w:p>
        </w:tc>
      </w:tr>
      <w:tr w:rsidR="00D23F5D" w:rsidRPr="005A3A0C" w:rsidTr="00D23F5D">
        <w:tc>
          <w:tcPr>
            <w:tcW w:w="4375" w:type="pct"/>
            <w:tcBorders>
              <w:top w:val="single" w:sz="4" w:space="0" w:color="auto"/>
              <w:left w:val="single" w:sz="4" w:space="0" w:color="auto"/>
              <w:bottom w:val="single" w:sz="4" w:space="0" w:color="auto"/>
              <w:right w:val="single" w:sz="4" w:space="0" w:color="auto"/>
            </w:tcBorders>
          </w:tcPr>
          <w:p w:rsidR="00D23F5D" w:rsidRPr="00C87321" w:rsidRDefault="00D23F5D" w:rsidP="00D23F5D">
            <w:pPr>
              <w:autoSpaceDE w:val="0"/>
              <w:autoSpaceDN w:val="0"/>
              <w:adjustRightInd w:val="0"/>
              <w:ind w:right="56"/>
              <w:rPr>
                <w:rFonts w:ascii="Palatino Linotype" w:hAnsi="Palatino Linotype"/>
                <w:sz w:val="24"/>
                <w:szCs w:val="24"/>
              </w:rPr>
            </w:pPr>
            <w:r w:rsidRPr="00C87321">
              <w:rPr>
                <w:rFonts w:ascii="Palatino Linotype" w:hAnsi="Palatino Linotype"/>
                <w:sz w:val="24"/>
                <w:szCs w:val="24"/>
              </w:rPr>
              <w:t>Egyéni védőfelszerelések</w:t>
            </w:r>
          </w:p>
        </w:tc>
      </w:tr>
    </w:tbl>
    <w:p w:rsidR="00D23F5D" w:rsidRDefault="00D23F5D" w:rsidP="00D23F5D">
      <w:pPr>
        <w:widowControl w:val="0"/>
        <w:suppressAutoHyphens/>
        <w:jc w:val="both"/>
        <w:rPr>
          <w:rFonts w:ascii="Palatino Linotype" w:hAnsi="Palatino Linotype"/>
          <w:kern w:val="1"/>
          <w:sz w:val="24"/>
          <w:szCs w:val="24"/>
          <w:lang w:eastAsia="hi-IN" w:bidi="hi-IN"/>
        </w:rPr>
      </w:pPr>
    </w:p>
    <w:p w:rsidR="00D23F5D" w:rsidRPr="003E6FF7" w:rsidRDefault="00D23F5D" w:rsidP="00D23F5D">
      <w:pPr>
        <w:widowControl w:val="0"/>
        <w:suppressAutoHyphens/>
        <w:jc w:val="both"/>
        <w:rPr>
          <w:rFonts w:ascii="Palatino Linotype" w:hAnsi="Palatino Linotype"/>
          <w:i/>
          <w:kern w:val="1"/>
          <w:sz w:val="24"/>
          <w:szCs w:val="24"/>
          <w:lang w:eastAsia="hi-IN" w:bidi="hi-IN"/>
        </w:rPr>
      </w:pPr>
      <w:r w:rsidRPr="003E6FF7">
        <w:rPr>
          <w:rFonts w:ascii="Palatino Linotype" w:hAnsi="Palatino Linotype"/>
          <w:i/>
          <w:kern w:val="1"/>
          <w:sz w:val="24"/>
          <w:szCs w:val="24"/>
          <w:lang w:eastAsia="hi-IN" w:bidi="hi-IN"/>
        </w:rPr>
        <w:lastRenderedPageBreak/>
        <w:t>Ajánlás a szakmai képzés lebonyolításához szükséges további eszközökre és felszerelésekre:</w:t>
      </w:r>
    </w:p>
    <w:p w:rsidR="00D23F5D" w:rsidRPr="00AD328F" w:rsidRDefault="00E61B2D" w:rsidP="00D23F5D">
      <w:pPr>
        <w:widowControl w:val="0"/>
        <w:suppressAutoHyphens/>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w:t>
      </w:r>
      <w:r w:rsidR="007826CF" w:rsidRPr="00AD328F">
        <w:rPr>
          <w:rFonts w:ascii="Palatino Linotype" w:hAnsi="Palatino Linotype"/>
          <w:i/>
          <w:kern w:val="1"/>
          <w:sz w:val="24"/>
          <w:szCs w:val="24"/>
          <w:lang w:eastAsia="hi-IN" w:bidi="hi-IN"/>
        </w:rPr>
        <w:t>incs</w:t>
      </w:r>
    </w:p>
    <w:p w:rsidR="00D23F5D" w:rsidRDefault="00D23F5D" w:rsidP="00D23F5D">
      <w:pPr>
        <w:widowControl w:val="0"/>
        <w:suppressAutoHyphens/>
        <w:jc w:val="both"/>
        <w:rPr>
          <w:rFonts w:ascii="Palatino Linotype" w:hAnsi="Palatino Linotype"/>
          <w:kern w:val="1"/>
          <w:sz w:val="24"/>
          <w:szCs w:val="24"/>
          <w:lang w:eastAsia="hi-IN" w:bidi="hi-IN"/>
        </w:rPr>
      </w:pPr>
    </w:p>
    <w:p w:rsidR="00E91730" w:rsidRPr="00136935" w:rsidRDefault="00E91730" w:rsidP="00D23F5D">
      <w:pPr>
        <w:widowControl w:val="0"/>
        <w:suppressAutoHyphens/>
        <w:jc w:val="both"/>
        <w:rPr>
          <w:rFonts w:ascii="Palatino Linotype" w:hAnsi="Palatino Linotype"/>
          <w:kern w:val="1"/>
          <w:sz w:val="24"/>
          <w:szCs w:val="24"/>
          <w:lang w:eastAsia="hi-IN" w:bidi="hi-IN"/>
        </w:rPr>
      </w:pPr>
    </w:p>
    <w:p w:rsidR="007826CF" w:rsidRPr="00E61B2D" w:rsidRDefault="006849BF" w:rsidP="006849BF">
      <w:pPr>
        <w:widowControl w:val="0"/>
        <w:suppressAutoHyphens/>
        <w:jc w:val="both"/>
        <w:rPr>
          <w:rFonts w:ascii="Palatino Linotype" w:hAnsi="Palatino Linotype"/>
          <w:b/>
          <w:kern w:val="1"/>
          <w:sz w:val="24"/>
          <w:szCs w:val="24"/>
          <w:lang w:eastAsia="hi-IN" w:bidi="hi-IN"/>
        </w:rPr>
      </w:pPr>
      <w:r w:rsidRPr="00E61B2D">
        <w:rPr>
          <w:rFonts w:ascii="Palatino Linotype" w:hAnsi="Palatino Linotype"/>
          <w:b/>
          <w:kern w:val="1"/>
          <w:sz w:val="24"/>
          <w:szCs w:val="24"/>
          <w:lang w:eastAsia="hi-IN" w:bidi="hi-IN"/>
        </w:rPr>
        <w:t xml:space="preserve">V. </w:t>
      </w:r>
      <w:r w:rsidR="007826CF" w:rsidRPr="00E61B2D">
        <w:rPr>
          <w:rFonts w:ascii="Palatino Linotype" w:hAnsi="Palatino Linotype"/>
          <w:b/>
          <w:kern w:val="1"/>
          <w:sz w:val="24"/>
          <w:szCs w:val="24"/>
          <w:lang w:eastAsia="hi-IN" w:bidi="hi-IN"/>
        </w:rPr>
        <w:t>A fogyatékossági típushoz kapcsolódó általános információk, javaslatok</w:t>
      </w:r>
    </w:p>
    <w:p w:rsidR="00D23F5D" w:rsidRDefault="00D23F5D" w:rsidP="00D23F5D">
      <w:pPr>
        <w:widowControl w:val="0"/>
        <w:suppressAutoHyphens/>
        <w:jc w:val="both"/>
        <w:rPr>
          <w:rFonts w:ascii="Palatino Linotype" w:hAnsi="Palatino Linotype"/>
          <w:b/>
          <w:kern w:val="1"/>
          <w:sz w:val="24"/>
          <w:szCs w:val="24"/>
          <w:lang w:eastAsia="hi-IN" w:bidi="hi-IN"/>
        </w:rPr>
      </w:pPr>
    </w:p>
    <w:p w:rsidR="00FF6FB2" w:rsidRPr="00FF6FB2" w:rsidRDefault="00FF6FB2" w:rsidP="00E85598">
      <w:pPr>
        <w:pStyle w:val="Szvegtrzs21"/>
        <w:tabs>
          <w:tab w:val="left" w:pos="540"/>
        </w:tabs>
        <w:spacing w:after="0" w:line="240" w:lineRule="auto"/>
        <w:jc w:val="both"/>
        <w:rPr>
          <w:rFonts w:ascii="Palatino Linotype" w:hAnsi="Palatino Linotype" w:cs="Times New Roman"/>
          <w:b/>
          <w:bCs/>
        </w:rPr>
      </w:pPr>
      <w:r w:rsidRPr="00FF6FB2">
        <w:rPr>
          <w:rFonts w:ascii="Palatino Linotype" w:hAnsi="Palatino Linotype" w:cs="Times New Roman"/>
          <w:b/>
          <w:bCs/>
        </w:rPr>
        <w:t>Módszertani ajánlás a tanulásban akadályozott tanulók szakmai képzéséhez</w:t>
      </w:r>
    </w:p>
    <w:p w:rsidR="00FF6FB2" w:rsidRPr="00FF6FB2" w:rsidRDefault="00FF6FB2" w:rsidP="00FF6FB2">
      <w:pPr>
        <w:pStyle w:val="Szvegtrzs21"/>
        <w:tabs>
          <w:tab w:val="left" w:pos="540"/>
        </w:tabs>
        <w:spacing w:after="0" w:line="240" w:lineRule="auto"/>
        <w:jc w:val="both"/>
        <w:rPr>
          <w:rFonts w:ascii="Palatino Linotype" w:hAnsi="Palatino Linotype" w:cs="Times New Roman"/>
          <w:b/>
          <w:bCs/>
        </w:rPr>
      </w:pPr>
      <w:r w:rsidRPr="00FF6FB2">
        <w:rPr>
          <w:rFonts w:ascii="Palatino Linotype" w:hAnsi="Palatino Linotype" w:cs="Times New Roman"/>
          <w:bCs/>
        </w:rPr>
        <w:t>A módszertani ajánlás alkalmazható szegregált (speciális szakiskolai)</w:t>
      </w:r>
      <w:r w:rsidR="000B1EA6">
        <w:rPr>
          <w:rFonts w:ascii="Palatino Linotype" w:hAnsi="Palatino Linotype" w:cs="Times New Roman"/>
          <w:bCs/>
        </w:rPr>
        <w:t>,</w:t>
      </w:r>
      <w:r w:rsidRPr="00FF6FB2">
        <w:rPr>
          <w:rFonts w:ascii="Palatino Linotype" w:hAnsi="Palatino Linotype" w:cs="Times New Roman"/>
          <w:bCs/>
        </w:rPr>
        <w:t xml:space="preserve"> vagy integrált (többségi szakképző intézményben vagy csoportban) szervezeti formában, valamint speciális elemeinek átvételével a felnőttképzés keretében is.</w:t>
      </w:r>
    </w:p>
    <w:p w:rsidR="00FF6FB2" w:rsidRPr="00FF6FB2" w:rsidRDefault="00FF6FB2" w:rsidP="00FF6FB2">
      <w:pPr>
        <w:pStyle w:val="Szvegtrzs21"/>
        <w:tabs>
          <w:tab w:val="left" w:pos="540"/>
        </w:tabs>
        <w:spacing w:after="0" w:line="240" w:lineRule="auto"/>
        <w:jc w:val="both"/>
        <w:rPr>
          <w:rFonts w:ascii="Palatino Linotype" w:hAnsi="Palatino Linotype" w:cs="Times New Roman"/>
          <w:b/>
          <w:bCs/>
        </w:rPr>
      </w:pPr>
    </w:p>
    <w:p w:rsidR="00FF6FB2" w:rsidRPr="00FF6FB2" w:rsidRDefault="00FF6FB2" w:rsidP="00FF6FB2">
      <w:pPr>
        <w:pStyle w:val="Szvegtrzs21"/>
        <w:numPr>
          <w:ilvl w:val="0"/>
          <w:numId w:val="32"/>
        </w:numPr>
        <w:tabs>
          <w:tab w:val="left" w:pos="540"/>
        </w:tabs>
        <w:spacing w:after="0" w:line="240" w:lineRule="auto"/>
        <w:jc w:val="both"/>
        <w:rPr>
          <w:rFonts w:ascii="Palatino Linotype" w:hAnsi="Palatino Linotype" w:cs="Times New Roman"/>
          <w:b/>
        </w:rPr>
      </w:pPr>
      <w:r w:rsidRPr="00FF6FB2">
        <w:rPr>
          <w:rFonts w:ascii="Palatino Linotype" w:hAnsi="Palatino Linotype" w:cs="Times New Roman"/>
          <w:b/>
          <w:bCs/>
        </w:rPr>
        <w:t>A tanulási akadályozottság jellemzői</w:t>
      </w:r>
    </w:p>
    <w:p w:rsidR="00FF6FB2" w:rsidRPr="00FF6FB2" w:rsidRDefault="00FF6FB2" w:rsidP="00FF6FB2">
      <w:pPr>
        <w:pStyle w:val="Szvegtrzs21"/>
        <w:tabs>
          <w:tab w:val="left" w:pos="540"/>
        </w:tabs>
        <w:spacing w:after="0" w:line="240" w:lineRule="auto"/>
        <w:jc w:val="both"/>
        <w:rPr>
          <w:rFonts w:ascii="Palatino Linotype" w:hAnsi="Palatino Linotype" w:cs="Times New Roman"/>
        </w:rPr>
      </w:pPr>
      <w:r w:rsidRPr="00FF6FB2">
        <w:rPr>
          <w:rFonts w:ascii="Palatino Linotype" w:hAnsi="Palatino Linotype"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 Gyógypedagógiai eszközökkel ezen az állapoton sokat lehet változtatni, és meg lehet előzni a tanulási akadályozottság további romlását. A tanulásban akadályozott gyermekek gyógypedagógiai segítségnyújtással a többségi iskolát is látogathatják.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FF6FB2" w:rsidRPr="00FF6FB2" w:rsidRDefault="00FF6FB2" w:rsidP="00FF6FB2">
      <w:pPr>
        <w:pStyle w:val="Szvegtrzs21"/>
        <w:tabs>
          <w:tab w:val="left" w:pos="540"/>
        </w:tabs>
        <w:spacing w:after="0" w:line="240" w:lineRule="auto"/>
        <w:jc w:val="both"/>
        <w:rPr>
          <w:rFonts w:ascii="Palatino Linotype" w:eastAsia="Times New Roman" w:hAnsi="Palatino Linotype" w:cs="Times New Roman"/>
        </w:rPr>
      </w:pPr>
      <w:r w:rsidRPr="00FF6FB2">
        <w:rPr>
          <w:rFonts w:ascii="Palatino Linotype" w:hAnsi="Palatino Linotype" w:cs="Times New Roman"/>
        </w:rPr>
        <w:t>Ha ennél pontosabban szeretnénk megfogalmazni a tanulási akadályozottságot, akkor az alábbi definícióhoz nyúlhatunk:</w:t>
      </w:r>
    </w:p>
    <w:p w:rsidR="00FF6FB2" w:rsidRPr="00FF6FB2" w:rsidRDefault="00FF6FB2" w:rsidP="00FF6FB2">
      <w:pPr>
        <w:tabs>
          <w:tab w:val="left" w:pos="540"/>
        </w:tabs>
        <w:jc w:val="both"/>
        <w:rPr>
          <w:rFonts w:ascii="Palatino Linotype" w:hAnsi="Palatino Linotype"/>
          <w:sz w:val="24"/>
          <w:szCs w:val="24"/>
        </w:rPr>
      </w:pPr>
      <w:r w:rsidRPr="00FF6FB2">
        <w:rPr>
          <w:rFonts w:ascii="Palatino Linotype" w:hAnsi="Palatino Linotype"/>
          <w:sz w:val="24"/>
          <w:szCs w:val="24"/>
        </w:rPr>
        <w:t>„A tanulásban akadályozottak csoportjába tartoznak azok a gyermekek, akik az idegrendszer biológiai és/vagy genetikai okokra visszavezethető gyengébb funkcióképességei, illetve kedvezőtlen környezeti hatások folytán tartós, átfogó tanulási nehézségeket, tanulási képességzavart mutatnak.” (Mesterházi, 1998, 54.) Tehát az idegrendszeri károsodás mellett és helyett ebben a definícióban</w:t>
      </w:r>
      <w:r w:rsidRPr="00FF6FB2">
        <w:rPr>
          <w:rFonts w:ascii="Palatino Linotype" w:hAnsi="Palatino Linotype"/>
          <w:color w:val="0000FF"/>
          <w:sz w:val="24"/>
          <w:szCs w:val="24"/>
        </w:rPr>
        <w:t xml:space="preserve"> </w:t>
      </w:r>
      <w:r w:rsidRPr="00FF6FB2">
        <w:rPr>
          <w:rFonts w:ascii="Palatino Linotype" w:hAnsi="Palatino Linotype"/>
          <w:sz w:val="24"/>
          <w:szCs w:val="24"/>
        </w:rPr>
        <w:t>megjelenik a szociális környezet igen erős hatása, amely a későbbi tanulási sikerességet meghatározóan befolyásolhatja.</w:t>
      </w:r>
    </w:p>
    <w:p w:rsidR="00FF6FB2" w:rsidRPr="00FF6FB2" w:rsidRDefault="00FF6FB2" w:rsidP="00FF6FB2">
      <w:pPr>
        <w:tabs>
          <w:tab w:val="left" w:pos="540"/>
        </w:tabs>
        <w:jc w:val="both"/>
        <w:rPr>
          <w:rFonts w:ascii="Palatino Linotype" w:hAnsi="Palatino Linotype"/>
          <w:sz w:val="24"/>
          <w:szCs w:val="24"/>
        </w:rPr>
      </w:pPr>
      <w:r w:rsidRPr="00FF6FB2">
        <w:rPr>
          <w:rFonts w:ascii="Palatino Linotype" w:hAnsi="Palatino Linotype"/>
          <w:sz w:val="24"/>
          <w:szCs w:val="24"/>
        </w:rPr>
        <w:t>A tanulási akadályozottság megállapítását a Tanulási</w:t>
      </w:r>
      <w:r>
        <w:rPr>
          <w:rFonts w:ascii="Palatino Linotype" w:hAnsi="Palatino Linotype"/>
          <w:sz w:val="24"/>
          <w:szCs w:val="24"/>
        </w:rPr>
        <w:t xml:space="preserve"> </w:t>
      </w:r>
      <w:r w:rsidRPr="00FF6FB2">
        <w:rPr>
          <w:rFonts w:ascii="Palatino Linotype" w:hAnsi="Palatino Linotype"/>
          <w:sz w:val="24"/>
          <w:szCs w:val="24"/>
        </w:rPr>
        <w:t>Képességet Vizsgáló Szakértői és Rehabilitációs Bizottság szakemberei végzik komplex</w:t>
      </w:r>
      <w:r>
        <w:rPr>
          <w:rFonts w:ascii="Palatino Linotype" w:hAnsi="Palatino Linotype"/>
          <w:sz w:val="24"/>
          <w:szCs w:val="24"/>
        </w:rPr>
        <w:t xml:space="preserve"> </w:t>
      </w:r>
      <w:r w:rsidRPr="00FF6FB2">
        <w:rPr>
          <w:rFonts w:ascii="Palatino Linotype" w:hAnsi="Palatino Linotype"/>
          <w:sz w:val="24"/>
          <w:szCs w:val="24"/>
        </w:rPr>
        <w:t>vizsgálatok alapján. Szakértői véleményben rögzítik a fogyatékosság tényét, megjelölve</w:t>
      </w:r>
      <w:r>
        <w:rPr>
          <w:rFonts w:ascii="Palatino Linotype" w:hAnsi="Palatino Linotype"/>
          <w:sz w:val="24"/>
          <w:szCs w:val="24"/>
        </w:rPr>
        <w:t xml:space="preserve"> </w:t>
      </w:r>
      <w:r w:rsidRPr="00FF6FB2">
        <w:rPr>
          <w:rFonts w:ascii="Palatino Linotype" w:hAnsi="Palatino Linotype"/>
          <w:sz w:val="24"/>
          <w:szCs w:val="24"/>
        </w:rPr>
        <w:t>egyúttal a fejlesztés irányait.</w:t>
      </w:r>
      <w:r w:rsidRPr="00FF6FB2">
        <w:rPr>
          <w:rFonts w:ascii="Palatino Linotype" w:hAnsi="Palatino Linotype"/>
          <w:sz w:val="24"/>
          <w:szCs w:val="24"/>
        </w:rPr>
        <w:cr/>
      </w:r>
    </w:p>
    <w:p w:rsidR="00FF6FB2" w:rsidRPr="00FF6FB2" w:rsidRDefault="00FF6FB2" w:rsidP="00FF6FB2">
      <w:pPr>
        <w:pStyle w:val="Szvegtrzs21"/>
        <w:tabs>
          <w:tab w:val="left" w:pos="540"/>
        </w:tabs>
        <w:spacing w:after="0" w:line="240" w:lineRule="auto"/>
        <w:jc w:val="both"/>
        <w:rPr>
          <w:rFonts w:ascii="Palatino Linotype" w:hAnsi="Palatino Linotype" w:cs="Times New Roman"/>
        </w:rPr>
      </w:pPr>
      <w:r w:rsidRPr="00FF6FB2">
        <w:rPr>
          <w:rFonts w:ascii="Palatino Linotype" w:hAnsi="Palatino Linotype" w:cs="Times New Roma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w:t>
      </w:r>
      <w:r w:rsidRPr="00FF6FB2">
        <w:rPr>
          <w:rFonts w:ascii="Palatino Linotype" w:hAnsi="Palatino Linotype" w:cs="Times New Roman"/>
        </w:rPr>
        <w:lastRenderedPageBreak/>
        <w:t>teljesítményében is megjelennek, ezért az oktatás során még ekkor is figyelemmel kell lenni rájuk. A problémák az érzékelés-észlelés (percepció), a kivitelezés-végrehajtás, a szocio-emocionális területeken, valamint a kommunikáció terén egyaránt jelentkezhetnek.</w:t>
      </w:r>
    </w:p>
    <w:p w:rsidR="00FF6FB2" w:rsidRPr="00FF6FB2" w:rsidRDefault="00FF6FB2" w:rsidP="00FF6FB2">
      <w:pPr>
        <w:tabs>
          <w:tab w:val="left" w:pos="540"/>
        </w:tabs>
        <w:jc w:val="both"/>
        <w:rPr>
          <w:rFonts w:ascii="Palatino Linotype" w:hAnsi="Palatino Linotype"/>
          <w:sz w:val="24"/>
          <w:szCs w:val="24"/>
        </w:rPr>
      </w:pPr>
      <w:r w:rsidRPr="00FF6FB2">
        <w:rPr>
          <w:rFonts w:ascii="Palatino Linotype" w:hAnsi="Palatino Linotype"/>
          <w:sz w:val="24"/>
          <w:szCs w:val="24"/>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FF6FB2" w:rsidRPr="00FF6FB2" w:rsidRDefault="00FF6FB2" w:rsidP="00FF6FB2">
      <w:pPr>
        <w:autoSpaceDE w:val="0"/>
        <w:jc w:val="both"/>
        <w:rPr>
          <w:rFonts w:ascii="Palatino Linotype" w:hAnsi="Palatino Linotype"/>
          <w:sz w:val="24"/>
          <w:szCs w:val="24"/>
        </w:rPr>
      </w:pPr>
    </w:p>
    <w:p w:rsidR="00FF6FB2" w:rsidRPr="00FF6FB2" w:rsidRDefault="00FF6FB2" w:rsidP="00FF6FB2">
      <w:pPr>
        <w:numPr>
          <w:ilvl w:val="0"/>
          <w:numId w:val="32"/>
        </w:numPr>
        <w:autoSpaceDE w:val="0"/>
        <w:jc w:val="both"/>
        <w:rPr>
          <w:rFonts w:ascii="Palatino Linotype" w:hAnsi="Palatino Linotype"/>
          <w:b/>
          <w:sz w:val="24"/>
          <w:szCs w:val="24"/>
        </w:rPr>
      </w:pPr>
      <w:r w:rsidRPr="00FF6FB2">
        <w:rPr>
          <w:rFonts w:ascii="Palatino Linotype" w:hAnsi="Palatino Linotype"/>
          <w:b/>
          <w:sz w:val="24"/>
          <w:szCs w:val="24"/>
        </w:rPr>
        <w:t>A szegregált és integrált szervezeti formák</w:t>
      </w:r>
    </w:p>
    <w:p w:rsidR="00FF6FB2" w:rsidRPr="00FF6FB2" w:rsidRDefault="00FF6FB2" w:rsidP="00FF6FB2">
      <w:pPr>
        <w:autoSpaceDE w:val="0"/>
        <w:jc w:val="both"/>
        <w:rPr>
          <w:rFonts w:ascii="Palatino Linotype" w:hAnsi="Palatino Linotype"/>
          <w:sz w:val="24"/>
          <w:szCs w:val="24"/>
        </w:rPr>
      </w:pPr>
      <w:r w:rsidRPr="00FF6FB2">
        <w:rPr>
          <w:rFonts w:ascii="Palatino Linotype" w:hAnsi="Palatino Linotype"/>
          <w:sz w:val="24"/>
          <w:szCs w:val="24"/>
        </w:rPr>
        <w:t>Szegregált intézményekben tanulnak olyan tanulásban akadályozott diákok, akik egyéni szükségleteik miatt nem képesek integrált oktatásban részt venni. Ezekben a gyógypedagógiai intézményekben megfelelő végzettségű szakemberek, gyógypedagógusok dolgoznak, valamint speciális tantervet alkalmaznak, mindezt kislétszámú osztályokban.</w:t>
      </w:r>
    </w:p>
    <w:p w:rsidR="00FF6FB2" w:rsidRPr="00FF6FB2" w:rsidRDefault="00FF6FB2" w:rsidP="00FF6FB2">
      <w:pPr>
        <w:autoSpaceDE w:val="0"/>
        <w:jc w:val="both"/>
        <w:rPr>
          <w:rFonts w:ascii="Palatino Linotype" w:hAnsi="Palatino Linotype"/>
          <w:sz w:val="24"/>
          <w:szCs w:val="24"/>
        </w:rPr>
      </w:pPr>
      <w:r w:rsidRPr="00FF6FB2">
        <w:rPr>
          <w:rFonts w:ascii="Palatino Linotype" w:hAnsi="Palatino Linotype"/>
          <w:sz w:val="24"/>
          <w:szCs w:val="24"/>
        </w:rPr>
        <w:t>Integráció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w:t>
      </w:r>
    </w:p>
    <w:p w:rsidR="00FF6FB2" w:rsidRPr="00FF6FB2" w:rsidRDefault="00FF6FB2" w:rsidP="00FF6FB2">
      <w:pPr>
        <w:autoSpaceDE w:val="0"/>
        <w:jc w:val="both"/>
        <w:rPr>
          <w:rFonts w:ascii="Palatino Linotype" w:hAnsi="Palatino Linotype"/>
          <w:sz w:val="24"/>
          <w:szCs w:val="24"/>
          <w:u w:val="single"/>
        </w:rPr>
      </w:pPr>
      <w:r w:rsidRPr="00FF6FB2">
        <w:rPr>
          <w:rFonts w:ascii="Palatino Linotype" w:hAnsi="Palatino Linotype"/>
          <w:sz w:val="24"/>
          <w:szCs w:val="24"/>
        </w:rPr>
        <w:t>Az integráció feltételei a következők (ezek természetesen a szegregált intézményekben is jelen vannak).</w:t>
      </w:r>
    </w:p>
    <w:p w:rsidR="00FF6FB2" w:rsidRPr="00FF6FB2" w:rsidRDefault="00FF6FB2" w:rsidP="00FF6FB2">
      <w:pPr>
        <w:widowControl w:val="0"/>
        <w:numPr>
          <w:ilvl w:val="0"/>
          <w:numId w:val="6"/>
        </w:numPr>
        <w:suppressAutoHyphens/>
        <w:autoSpaceDE w:val="0"/>
        <w:jc w:val="both"/>
        <w:rPr>
          <w:rFonts w:ascii="Palatino Linotype" w:hAnsi="Palatino Linotype"/>
          <w:sz w:val="24"/>
          <w:szCs w:val="24"/>
        </w:rPr>
      </w:pPr>
      <w:r w:rsidRPr="00FF6FB2">
        <w:rPr>
          <w:rFonts w:ascii="Palatino Linotype" w:hAnsi="Palatino Linotype"/>
          <w:sz w:val="24"/>
          <w:szCs w:val="24"/>
          <w:u w:val="single"/>
        </w:rPr>
        <w:t>Objektív tényezők</w:t>
      </w:r>
    </w:p>
    <w:p w:rsidR="00FF6FB2" w:rsidRPr="00FF6FB2" w:rsidRDefault="00FF6FB2" w:rsidP="00FF6FB2">
      <w:pPr>
        <w:autoSpaceDE w:val="0"/>
        <w:jc w:val="both"/>
        <w:rPr>
          <w:rFonts w:ascii="Palatino Linotype" w:hAnsi="Palatino Linotype"/>
          <w:sz w:val="24"/>
          <w:szCs w:val="24"/>
        </w:rPr>
      </w:pPr>
      <w:r w:rsidRPr="00FF6FB2">
        <w:rPr>
          <w:rFonts w:ascii="Palatino Linotype" w:hAnsi="Palatino Linotype"/>
          <w:sz w:val="24"/>
          <w:szCs w:val="24"/>
        </w:rPr>
        <w:t xml:space="preserve">Az objektív tényezők közé tartoznak a tanulásban akadályozott gyermek iskolai boldogulását segítő tárgyi feltételek. </w:t>
      </w:r>
    </w:p>
    <w:p w:rsidR="00FF6FB2" w:rsidRPr="00FF6FB2" w:rsidRDefault="00FF6FB2" w:rsidP="00FF6FB2">
      <w:pPr>
        <w:widowControl w:val="0"/>
        <w:numPr>
          <w:ilvl w:val="0"/>
          <w:numId w:val="5"/>
        </w:numPr>
        <w:suppressAutoHyphens/>
        <w:autoSpaceDE w:val="0"/>
        <w:jc w:val="both"/>
        <w:rPr>
          <w:rFonts w:ascii="Palatino Linotype" w:hAnsi="Palatino Linotype"/>
          <w:sz w:val="24"/>
          <w:szCs w:val="24"/>
        </w:rPr>
      </w:pPr>
      <w:r w:rsidRPr="00FF6FB2">
        <w:rPr>
          <w:rFonts w:ascii="Palatino Linotype" w:hAnsi="Palatino Linotype"/>
          <w:sz w:val="24"/>
          <w:szCs w:val="24"/>
        </w:rPr>
        <w:t xml:space="preserve">Az iskolának ki kell dolgoznia egy egységes, minden tanulóra kiterjedő, azonos tananyagot közvetítő </w:t>
      </w:r>
      <w:r w:rsidRPr="00FF6FB2">
        <w:rPr>
          <w:rFonts w:ascii="Palatino Linotype" w:hAnsi="Palatino Linotype"/>
          <w:b/>
          <w:sz w:val="24"/>
          <w:szCs w:val="24"/>
        </w:rPr>
        <w:t>tanterv</w:t>
      </w:r>
      <w:r w:rsidRPr="00FF6FB2">
        <w:rPr>
          <w:rFonts w:ascii="Palatino Linotype" w:hAnsi="Palatino Linotype"/>
          <w:sz w:val="24"/>
          <w:szCs w:val="24"/>
        </w:rPr>
        <w:t>et, eltérés mindössze a tanulóktól elvárt, az egyéni képességekhez illeszkedő követelmények szintjén jelentkezhet.</w:t>
      </w:r>
    </w:p>
    <w:p w:rsidR="00FF6FB2" w:rsidRPr="00FF6FB2" w:rsidRDefault="00FF6FB2" w:rsidP="00FF6FB2">
      <w:pPr>
        <w:widowControl w:val="0"/>
        <w:numPr>
          <w:ilvl w:val="0"/>
          <w:numId w:val="5"/>
        </w:numPr>
        <w:suppressAutoHyphens/>
        <w:autoSpaceDE w:val="0"/>
        <w:jc w:val="both"/>
        <w:rPr>
          <w:rFonts w:ascii="Palatino Linotype" w:hAnsi="Palatino Linotype"/>
          <w:sz w:val="24"/>
          <w:szCs w:val="24"/>
          <w:u w:val="single"/>
        </w:rPr>
      </w:pPr>
      <w:r w:rsidRPr="00FF6FB2">
        <w:rPr>
          <w:rFonts w:ascii="Palatino Linotype" w:hAnsi="Palatino Linotype"/>
          <w:sz w:val="24"/>
          <w:szCs w:val="24"/>
        </w:rPr>
        <w:t xml:space="preserve">A </w:t>
      </w:r>
      <w:r w:rsidRPr="00FF6FB2">
        <w:rPr>
          <w:rFonts w:ascii="Palatino Linotype" w:hAnsi="Palatino Linotype"/>
          <w:b/>
          <w:sz w:val="24"/>
          <w:szCs w:val="24"/>
        </w:rPr>
        <w:t>kisebb osztálylétszámú osztály</w:t>
      </w:r>
      <w:r w:rsidRPr="00FF6FB2">
        <w:rPr>
          <w:rFonts w:ascii="Palatino Linotype" w:hAnsi="Palatino Linotype"/>
          <w:sz w:val="24"/>
          <w:szCs w:val="24"/>
        </w:rPr>
        <w:t xml:space="preserve"> kialakításakor figyelembe kell venni a fiatal tanulási akadályozottságát, így az osztályban 2 főnek számít, mert tanítása több figyelmet, megsegítést és speciális bánásmódot igényel.</w:t>
      </w:r>
    </w:p>
    <w:p w:rsidR="00FF6FB2" w:rsidRPr="00FF6FB2" w:rsidRDefault="00FF6FB2" w:rsidP="00FF6FB2">
      <w:pPr>
        <w:widowControl w:val="0"/>
        <w:numPr>
          <w:ilvl w:val="0"/>
          <w:numId w:val="6"/>
        </w:numPr>
        <w:suppressAutoHyphens/>
        <w:autoSpaceDE w:val="0"/>
        <w:jc w:val="both"/>
        <w:rPr>
          <w:rFonts w:ascii="Palatino Linotype" w:hAnsi="Palatino Linotype"/>
          <w:sz w:val="24"/>
          <w:szCs w:val="24"/>
        </w:rPr>
      </w:pPr>
      <w:r w:rsidRPr="00FF6FB2">
        <w:rPr>
          <w:rFonts w:ascii="Palatino Linotype" w:hAnsi="Palatino Linotype"/>
          <w:sz w:val="24"/>
          <w:szCs w:val="24"/>
          <w:u w:val="single"/>
        </w:rPr>
        <w:t xml:space="preserve">Szubjektív tényezők </w:t>
      </w:r>
    </w:p>
    <w:p w:rsidR="00FF6FB2" w:rsidRPr="00FF6FB2" w:rsidRDefault="00FF6FB2" w:rsidP="005712FC">
      <w:pPr>
        <w:widowControl w:val="0"/>
        <w:numPr>
          <w:ilvl w:val="0"/>
          <w:numId w:val="1"/>
        </w:numPr>
        <w:tabs>
          <w:tab w:val="num" w:pos="-360"/>
        </w:tabs>
        <w:suppressAutoHyphens/>
        <w:autoSpaceDE w:val="0"/>
        <w:ind w:left="360"/>
        <w:jc w:val="both"/>
        <w:rPr>
          <w:rFonts w:ascii="Palatino Linotype" w:hAnsi="Palatino Linotype"/>
          <w:sz w:val="24"/>
          <w:szCs w:val="24"/>
        </w:rPr>
      </w:pPr>
      <w:r w:rsidRPr="00FF6FB2">
        <w:rPr>
          <w:rFonts w:ascii="Palatino Linotype" w:hAnsi="Palatino Linotype"/>
          <w:sz w:val="24"/>
          <w:szCs w:val="24"/>
        </w:rPr>
        <w:t xml:space="preserve">A </w:t>
      </w:r>
      <w:r w:rsidRPr="00FF6FB2">
        <w:rPr>
          <w:rFonts w:ascii="Palatino Linotype" w:hAnsi="Palatino Linotype"/>
          <w:b/>
          <w:sz w:val="24"/>
          <w:szCs w:val="24"/>
        </w:rPr>
        <w:t>befogadó pedagógus</w:t>
      </w:r>
      <w:r w:rsidRPr="00FF6FB2">
        <w:rPr>
          <w:rFonts w:ascii="Palatino Linotype" w:hAnsi="Palatino Linotype"/>
          <w:sz w:val="24"/>
          <w:szCs w:val="24"/>
        </w:rPr>
        <w:t xml:space="preserve"> szemlélete, módszerei, segítőkészsége, kreativitása, valamint a fogyatékosságról szóló ismeretei. </w:t>
      </w:r>
    </w:p>
    <w:p w:rsidR="00FF6FB2" w:rsidRPr="00FF6FB2" w:rsidRDefault="00FF6FB2" w:rsidP="005712FC">
      <w:pPr>
        <w:widowControl w:val="0"/>
        <w:numPr>
          <w:ilvl w:val="0"/>
          <w:numId w:val="1"/>
        </w:numPr>
        <w:tabs>
          <w:tab w:val="num" w:pos="-360"/>
        </w:tabs>
        <w:suppressAutoHyphens/>
        <w:autoSpaceDE w:val="0"/>
        <w:ind w:left="360"/>
        <w:jc w:val="both"/>
        <w:rPr>
          <w:rFonts w:ascii="Palatino Linotype" w:hAnsi="Palatino Linotype"/>
          <w:sz w:val="24"/>
          <w:szCs w:val="24"/>
        </w:rPr>
      </w:pPr>
      <w:r w:rsidRPr="00FF6FB2">
        <w:rPr>
          <w:rFonts w:ascii="Palatino Linotype" w:hAnsi="Palatino Linotype"/>
          <w:sz w:val="24"/>
          <w:szCs w:val="24"/>
        </w:rPr>
        <w:t xml:space="preserve">A </w:t>
      </w:r>
      <w:r w:rsidRPr="00FF6FB2">
        <w:rPr>
          <w:rFonts w:ascii="Palatino Linotype" w:hAnsi="Palatino Linotype"/>
          <w:b/>
          <w:sz w:val="24"/>
          <w:szCs w:val="24"/>
        </w:rPr>
        <w:t>szülők</w:t>
      </w:r>
      <w:r w:rsidRPr="00FF6FB2">
        <w:rPr>
          <w:rFonts w:ascii="Palatino Linotype" w:hAnsi="Palatino Linotype"/>
          <w:sz w:val="24"/>
          <w:szCs w:val="24"/>
        </w:rPr>
        <w:t xml:space="preserve"> támogatása, hozzáállása és aktivitása. </w:t>
      </w:r>
    </w:p>
    <w:p w:rsidR="00FF6FB2" w:rsidRPr="00FF6FB2" w:rsidRDefault="00FF6FB2" w:rsidP="005712FC">
      <w:pPr>
        <w:widowControl w:val="0"/>
        <w:numPr>
          <w:ilvl w:val="0"/>
          <w:numId w:val="1"/>
        </w:numPr>
        <w:tabs>
          <w:tab w:val="num" w:pos="-360"/>
        </w:tabs>
        <w:suppressAutoHyphens/>
        <w:autoSpaceDE w:val="0"/>
        <w:ind w:left="360"/>
        <w:jc w:val="both"/>
        <w:rPr>
          <w:rFonts w:ascii="Palatino Linotype" w:hAnsi="Palatino Linotype"/>
          <w:sz w:val="24"/>
          <w:szCs w:val="24"/>
        </w:rPr>
      </w:pPr>
      <w:r w:rsidRPr="00FF6FB2">
        <w:rPr>
          <w:rFonts w:ascii="Palatino Linotype" w:hAnsi="Palatino Linotype"/>
          <w:sz w:val="24"/>
          <w:szCs w:val="24"/>
        </w:rPr>
        <w:t xml:space="preserve">A </w:t>
      </w:r>
      <w:r w:rsidRPr="00FF6FB2">
        <w:rPr>
          <w:rFonts w:ascii="Palatino Linotype" w:hAnsi="Palatino Linotype"/>
          <w:b/>
          <w:sz w:val="24"/>
          <w:szCs w:val="24"/>
        </w:rPr>
        <w:t>gyógypedagógus</w:t>
      </w:r>
      <w:r w:rsidRPr="00FF6FB2">
        <w:rPr>
          <w:rFonts w:ascii="Palatino Linotype" w:hAnsi="Palatino Linotype"/>
          <w:sz w:val="24"/>
          <w:szCs w:val="24"/>
        </w:rPr>
        <w:t xml:space="preserve"> érzékenysége a probléma, illetve a gyermek iránt, felkészültsége, szakmai tudása, személyisége. A szakemberek közti kapcsolatrendszerben a leglényegesebb a pedagógus és a gyógypedagógus jó kapcsolata. </w:t>
      </w:r>
    </w:p>
    <w:p w:rsidR="00FF6FB2" w:rsidRPr="00FF6FB2" w:rsidRDefault="00FF6FB2" w:rsidP="005712FC">
      <w:pPr>
        <w:widowControl w:val="0"/>
        <w:numPr>
          <w:ilvl w:val="0"/>
          <w:numId w:val="1"/>
        </w:numPr>
        <w:tabs>
          <w:tab w:val="num" w:pos="-360"/>
        </w:tabs>
        <w:suppressAutoHyphens/>
        <w:autoSpaceDE w:val="0"/>
        <w:ind w:left="360"/>
        <w:jc w:val="both"/>
        <w:rPr>
          <w:rFonts w:ascii="Palatino Linotype" w:hAnsi="Palatino Linotype"/>
          <w:sz w:val="24"/>
          <w:szCs w:val="24"/>
        </w:rPr>
      </w:pPr>
      <w:r w:rsidRPr="00FF6FB2">
        <w:rPr>
          <w:rFonts w:ascii="Palatino Linotype" w:hAnsi="Palatino Linotype"/>
          <w:sz w:val="24"/>
          <w:szCs w:val="24"/>
        </w:rPr>
        <w:lastRenderedPageBreak/>
        <w:t xml:space="preserve">A </w:t>
      </w:r>
      <w:r w:rsidRPr="00FF6FB2">
        <w:rPr>
          <w:rFonts w:ascii="Palatino Linotype" w:hAnsi="Palatino Linotype"/>
          <w:b/>
          <w:sz w:val="24"/>
          <w:szCs w:val="24"/>
        </w:rPr>
        <w:t>társak és a környezet</w:t>
      </w:r>
      <w:r w:rsidRPr="00FF6FB2">
        <w:rPr>
          <w:rFonts w:ascii="Palatino Linotype" w:hAnsi="Palatino Linotype"/>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fogyatékos gyermeket olyannak fogadják el amilyen, és igyekezzenek egyenrangúként kezelni. De múlik a fogyatékos gyermek személyiségén is. Minél fiatalabb korban kerül sor az integrációra annál nagyobb eséllyel lesz sikeres.</w:t>
      </w:r>
    </w:p>
    <w:p w:rsidR="00FF6FB2" w:rsidRPr="00FF6FB2" w:rsidRDefault="00FF6FB2" w:rsidP="005712FC">
      <w:pPr>
        <w:autoSpaceDE w:val="0"/>
        <w:jc w:val="both"/>
        <w:rPr>
          <w:rFonts w:ascii="Palatino Linotype" w:hAnsi="Palatino Linotype"/>
          <w:sz w:val="24"/>
          <w:szCs w:val="24"/>
          <w:u w:val="single"/>
        </w:rPr>
      </w:pPr>
      <w:r w:rsidRPr="00FF6FB2">
        <w:rPr>
          <w:rFonts w:ascii="Palatino Linotype" w:hAnsi="Palatino Linotype"/>
          <w:sz w:val="24"/>
          <w:szCs w:val="24"/>
        </w:rPr>
        <w:t>Az integráció formái lehetnek:</w:t>
      </w:r>
    </w:p>
    <w:p w:rsidR="00FF6FB2" w:rsidRPr="00FF6FB2" w:rsidRDefault="00FF6FB2" w:rsidP="005712FC">
      <w:pPr>
        <w:widowControl w:val="0"/>
        <w:numPr>
          <w:ilvl w:val="0"/>
          <w:numId w:val="3"/>
        </w:numPr>
        <w:tabs>
          <w:tab w:val="clear" w:pos="0"/>
          <w:tab w:val="num" w:pos="-360"/>
        </w:tabs>
        <w:suppressAutoHyphens/>
        <w:autoSpaceDE w:val="0"/>
        <w:ind w:left="360"/>
        <w:jc w:val="both"/>
        <w:rPr>
          <w:rFonts w:ascii="Palatino Linotype" w:hAnsi="Palatino Linotype"/>
          <w:sz w:val="24"/>
          <w:szCs w:val="24"/>
          <w:u w:val="single"/>
        </w:rPr>
      </w:pPr>
      <w:r w:rsidRPr="00FF6FB2">
        <w:rPr>
          <w:rFonts w:ascii="Palatino Linotype" w:hAnsi="Palatino Linotype"/>
          <w:sz w:val="24"/>
          <w:szCs w:val="24"/>
          <w:u w:val="single"/>
        </w:rPr>
        <w:t>Lokális integráció:</w:t>
      </w:r>
      <w:r w:rsidRPr="00FF6FB2">
        <w:rPr>
          <w:rFonts w:ascii="Palatino Linotype" w:hAnsi="Palatino Linotype"/>
          <w:b/>
          <w:sz w:val="24"/>
          <w:szCs w:val="24"/>
        </w:rPr>
        <w:t xml:space="preserve"> </w:t>
      </w:r>
      <w:r w:rsidRPr="00FF6FB2">
        <w:rPr>
          <w:rFonts w:ascii="Palatino Linotype" w:hAnsi="Palatino Linotype"/>
          <w:sz w:val="24"/>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FF6FB2" w:rsidRPr="00FF6FB2" w:rsidRDefault="00FF6FB2" w:rsidP="005712FC">
      <w:pPr>
        <w:widowControl w:val="0"/>
        <w:numPr>
          <w:ilvl w:val="0"/>
          <w:numId w:val="3"/>
        </w:numPr>
        <w:tabs>
          <w:tab w:val="clear" w:pos="0"/>
          <w:tab w:val="num" w:pos="-360"/>
        </w:tabs>
        <w:suppressAutoHyphens/>
        <w:autoSpaceDE w:val="0"/>
        <w:ind w:left="360"/>
        <w:jc w:val="both"/>
        <w:rPr>
          <w:rFonts w:ascii="Palatino Linotype" w:hAnsi="Palatino Linotype"/>
          <w:sz w:val="24"/>
          <w:szCs w:val="24"/>
          <w:u w:val="single"/>
        </w:rPr>
      </w:pPr>
      <w:r w:rsidRPr="00FF6FB2">
        <w:rPr>
          <w:rFonts w:ascii="Palatino Linotype" w:hAnsi="Palatino Linotype"/>
          <w:sz w:val="24"/>
          <w:szCs w:val="24"/>
          <w:u w:val="single"/>
        </w:rPr>
        <w:t>Szociális integráció:</w:t>
      </w:r>
      <w:r w:rsidRPr="00FF6FB2">
        <w:rPr>
          <w:rFonts w:ascii="Palatino Linotype" w:hAnsi="Palatino Linotype"/>
          <w:sz w:val="24"/>
          <w:szCs w:val="24"/>
        </w:rPr>
        <w:t xml:space="preserve"> ebben a formában már tudatosan szervezett az együttnevelés, a tanulásban akadályozott fiatalok a foglalkozásokon, a tanórákon kívüli időben találkoznak a többségi iskolába járó kortársaikkal. </w:t>
      </w:r>
    </w:p>
    <w:p w:rsidR="00FF6FB2" w:rsidRPr="00FF6FB2" w:rsidRDefault="00FF6FB2" w:rsidP="005712FC">
      <w:pPr>
        <w:widowControl w:val="0"/>
        <w:numPr>
          <w:ilvl w:val="0"/>
          <w:numId w:val="3"/>
        </w:numPr>
        <w:tabs>
          <w:tab w:val="clear" w:pos="0"/>
          <w:tab w:val="num" w:pos="-360"/>
        </w:tabs>
        <w:suppressAutoHyphens/>
        <w:autoSpaceDE w:val="0"/>
        <w:ind w:left="360"/>
        <w:jc w:val="both"/>
        <w:rPr>
          <w:rFonts w:ascii="Palatino Linotype" w:hAnsi="Palatino Linotype"/>
          <w:sz w:val="24"/>
          <w:szCs w:val="24"/>
        </w:rPr>
      </w:pPr>
      <w:r w:rsidRPr="00FF6FB2">
        <w:rPr>
          <w:rFonts w:ascii="Palatino Linotype" w:hAnsi="Palatino Linotype"/>
          <w:sz w:val="24"/>
          <w:szCs w:val="24"/>
          <w:u w:val="single"/>
        </w:rPr>
        <w:t>Funkcionális integráció:</w:t>
      </w:r>
      <w:r w:rsidRPr="00FF6FB2">
        <w:rPr>
          <w:rFonts w:ascii="Palatino Linotype" w:hAnsi="Palatino Linotype"/>
          <w:sz w:val="24"/>
          <w:szCs w:val="24"/>
        </w:rPr>
        <w:t xml:space="preserve"> az integrációnak ezen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FF6FB2" w:rsidRPr="00FF6FB2" w:rsidRDefault="00FF6FB2" w:rsidP="00FF6FB2">
      <w:pPr>
        <w:autoSpaceDE w:val="0"/>
        <w:jc w:val="both"/>
        <w:rPr>
          <w:rFonts w:ascii="Palatino Linotype" w:hAnsi="Palatino Linotype"/>
          <w:sz w:val="24"/>
          <w:szCs w:val="24"/>
        </w:rPr>
      </w:pPr>
      <w:r w:rsidRPr="00FF6FB2">
        <w:rPr>
          <w:rFonts w:ascii="Palatino Linotype" w:hAnsi="Palatino Linotype"/>
          <w:sz w:val="24"/>
          <w:szCs w:val="24"/>
        </w:rPr>
        <w:t>Az integrációnak számos előnye lehet a tanulásban akadályozott fiatalok esetében. Kutatások igazolták, hogy fejlesztő környezetet jelent számukra ez a kortárs közösség, amely jelentheti azt, hogy tanulnak a többiektől, ingergazdag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FF6FB2" w:rsidRPr="00FF6FB2" w:rsidRDefault="00FF6FB2" w:rsidP="00FF6FB2">
      <w:pPr>
        <w:numPr>
          <w:ilvl w:val="0"/>
          <w:numId w:val="32"/>
        </w:numPr>
        <w:autoSpaceDE w:val="0"/>
        <w:jc w:val="both"/>
        <w:rPr>
          <w:rFonts w:ascii="Palatino Linotype" w:hAnsi="Palatino Linotype"/>
          <w:b/>
          <w:sz w:val="24"/>
          <w:szCs w:val="24"/>
        </w:rPr>
      </w:pPr>
      <w:r w:rsidRPr="00FF6FB2">
        <w:rPr>
          <w:rFonts w:ascii="Palatino Linotype" w:hAnsi="Palatino Linotype"/>
          <w:b/>
          <w:bCs/>
          <w:sz w:val="24"/>
          <w:szCs w:val="24"/>
        </w:rPr>
        <w:t>Módszertani javaslatok</w:t>
      </w:r>
    </w:p>
    <w:p w:rsidR="00FF6FB2" w:rsidRPr="00FF6FB2" w:rsidRDefault="00FF6FB2" w:rsidP="00FF6FB2">
      <w:pPr>
        <w:autoSpaceDE w:val="0"/>
        <w:jc w:val="both"/>
        <w:rPr>
          <w:rFonts w:ascii="Palatino Linotype" w:hAnsi="Palatino Linotype"/>
          <w:sz w:val="24"/>
          <w:szCs w:val="24"/>
        </w:rPr>
      </w:pPr>
      <w:r w:rsidRPr="00FF6FB2">
        <w:rPr>
          <w:rFonts w:ascii="Palatino Linotype" w:hAnsi="Palatino Linotype"/>
          <w:sz w:val="24"/>
          <w:szCs w:val="24"/>
        </w:rPr>
        <w:t>A tananyag feldolgozása során alapvető szempontok:</w:t>
      </w:r>
    </w:p>
    <w:p w:rsidR="00FF6FB2" w:rsidRPr="00FF6FB2" w:rsidRDefault="00FF6FB2" w:rsidP="00C12A59">
      <w:pPr>
        <w:widowControl w:val="0"/>
        <w:numPr>
          <w:ilvl w:val="0"/>
          <w:numId w:val="2"/>
        </w:numPr>
        <w:tabs>
          <w:tab w:val="clear" w:pos="720"/>
          <w:tab w:val="num" w:pos="-360"/>
        </w:tabs>
        <w:suppressAutoHyphens/>
        <w:autoSpaceDE w:val="0"/>
        <w:jc w:val="both"/>
        <w:rPr>
          <w:rFonts w:ascii="Palatino Linotype" w:hAnsi="Palatino Linotype"/>
          <w:sz w:val="24"/>
          <w:szCs w:val="24"/>
        </w:rPr>
      </w:pPr>
      <w:r w:rsidRPr="00FF6FB2">
        <w:rPr>
          <w:rFonts w:ascii="Palatino Linotype" w:hAnsi="Palatino Linotype"/>
          <w:sz w:val="24"/>
          <w:szCs w:val="24"/>
        </w:rPr>
        <w:t>az ismeret sokoldalú szemléltetése, elméleti ismeretek gyakorlati megerősítése,</w:t>
      </w:r>
    </w:p>
    <w:p w:rsidR="00FF6FB2" w:rsidRPr="00FF6FB2" w:rsidRDefault="00FF6FB2" w:rsidP="00C12A59">
      <w:pPr>
        <w:widowControl w:val="0"/>
        <w:numPr>
          <w:ilvl w:val="0"/>
          <w:numId w:val="2"/>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az új ismeretek fokozatos, kisebb lépésekben történő közlése,</w:t>
      </w:r>
    </w:p>
    <w:p w:rsidR="00FF6FB2" w:rsidRPr="00FF6FB2" w:rsidRDefault="00FF6FB2" w:rsidP="00C12A59">
      <w:pPr>
        <w:widowControl w:val="0"/>
        <w:numPr>
          <w:ilvl w:val="0"/>
          <w:numId w:val="2"/>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az ismeretek többszöri ismétlést, begyakorlást igénylő rögzítése,</w:t>
      </w:r>
    </w:p>
    <w:p w:rsidR="00FF6FB2" w:rsidRPr="00FF6FB2" w:rsidRDefault="00FF6FB2" w:rsidP="00C12A59">
      <w:pPr>
        <w:widowControl w:val="0"/>
        <w:numPr>
          <w:ilvl w:val="0"/>
          <w:numId w:val="2"/>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az alapvető ismeretek folyamatos felidézése,</w:t>
      </w:r>
    </w:p>
    <w:p w:rsidR="00FF6FB2" w:rsidRPr="00FF6FB2" w:rsidRDefault="00FF6FB2" w:rsidP="00C12A59">
      <w:pPr>
        <w:widowControl w:val="0"/>
        <w:numPr>
          <w:ilvl w:val="0"/>
          <w:numId w:val="2"/>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a hiányzó vagy nem megfelelő mélységű ismeretek időbeni pótlása,</w:t>
      </w:r>
    </w:p>
    <w:p w:rsidR="00FF6FB2" w:rsidRPr="00FF6FB2" w:rsidRDefault="00FF6FB2" w:rsidP="00C12A59">
      <w:pPr>
        <w:widowControl w:val="0"/>
        <w:numPr>
          <w:ilvl w:val="0"/>
          <w:numId w:val="2"/>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az egyes tantárgyakban megjelenő azonos ismeretanyag összehangolása,</w:t>
      </w:r>
    </w:p>
    <w:p w:rsidR="00FF6FB2" w:rsidRPr="00FF6FB2" w:rsidRDefault="00FF6FB2" w:rsidP="00C12A59">
      <w:pPr>
        <w:widowControl w:val="0"/>
        <w:numPr>
          <w:ilvl w:val="0"/>
          <w:numId w:val="2"/>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lastRenderedPageBreak/>
        <w:t>lényeges elemek, ok-okozati összefüggések kiemelése, megláttatása, rész-egész viszonyának bemutatása,</w:t>
      </w:r>
    </w:p>
    <w:p w:rsidR="00FF6FB2" w:rsidRPr="00FF6FB2" w:rsidRDefault="00FF6FB2" w:rsidP="00C12A59">
      <w:pPr>
        <w:widowControl w:val="0"/>
        <w:numPr>
          <w:ilvl w:val="0"/>
          <w:numId w:val="2"/>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a tananyag feldolgozása során a vizsgakövetelményekben megfogalmazottakat hangsúlyosan kell kezelni.</w:t>
      </w:r>
    </w:p>
    <w:p w:rsidR="00FF6FB2" w:rsidRPr="00FF6FB2" w:rsidRDefault="00FF6FB2" w:rsidP="00FF6FB2">
      <w:pPr>
        <w:autoSpaceDE w:val="0"/>
        <w:jc w:val="both"/>
        <w:rPr>
          <w:rFonts w:ascii="Palatino Linotype" w:hAnsi="Palatino Linotype"/>
          <w:sz w:val="24"/>
          <w:szCs w:val="24"/>
        </w:rPr>
      </w:pPr>
      <w:r w:rsidRPr="00FF6FB2">
        <w:rPr>
          <w:rFonts w:ascii="Palatino Linotype" w:hAnsi="Palatino Linotype"/>
          <w:sz w:val="24"/>
          <w:szCs w:val="24"/>
        </w:rPr>
        <w:t xml:space="preserve">A hatékony </w:t>
      </w:r>
      <w:r w:rsidRPr="00FF6FB2">
        <w:rPr>
          <w:rFonts w:ascii="Palatino Linotype" w:hAnsi="Palatino Linotype"/>
          <w:bCs/>
          <w:sz w:val="24"/>
          <w:szCs w:val="24"/>
        </w:rPr>
        <w:t xml:space="preserve">tantermi gyakorlat érdekében </w:t>
      </w:r>
      <w:r w:rsidRPr="00FF6FB2">
        <w:rPr>
          <w:rFonts w:ascii="Palatino Linotype" w:hAnsi="Palatino Linotype"/>
          <w:sz w:val="24"/>
          <w:szCs w:val="24"/>
        </w:rPr>
        <w:t>az alábbi tényezőket tekintjük lényegesnek:</w:t>
      </w:r>
    </w:p>
    <w:p w:rsidR="00FF6FB2" w:rsidRPr="00FF6FB2" w:rsidRDefault="00FF6FB2" w:rsidP="00FF6FB2">
      <w:pPr>
        <w:autoSpaceDE w:val="0"/>
        <w:jc w:val="both"/>
        <w:rPr>
          <w:rFonts w:ascii="Palatino Linotype" w:hAnsi="Palatino Linotype"/>
          <w:sz w:val="24"/>
          <w:szCs w:val="24"/>
        </w:rPr>
      </w:pPr>
      <w:r w:rsidRPr="00FF6FB2">
        <w:rPr>
          <w:rFonts w:ascii="Palatino Linotype" w:hAnsi="Palatino Linotype"/>
          <w:sz w:val="24"/>
          <w:szCs w:val="24"/>
        </w:rPr>
        <w:t xml:space="preserve">1. </w:t>
      </w:r>
      <w:r w:rsidRPr="00FF6FB2">
        <w:rPr>
          <w:rFonts w:ascii="Palatino Linotype" w:hAnsi="Palatino Linotype"/>
          <w:sz w:val="24"/>
          <w:szCs w:val="24"/>
          <w:u w:val="single"/>
        </w:rPr>
        <w:t>Kooperatív tanulás</w:t>
      </w:r>
      <w:r w:rsidRPr="00FF6FB2">
        <w:rPr>
          <w:rFonts w:ascii="Palatino Linotype" w:hAnsi="Palatino Linotype"/>
          <w:sz w:val="24"/>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p>
    <w:p w:rsidR="00FF6FB2" w:rsidRPr="00FF6FB2" w:rsidRDefault="00FF6FB2" w:rsidP="00FF6FB2">
      <w:pPr>
        <w:autoSpaceDE w:val="0"/>
        <w:jc w:val="both"/>
        <w:rPr>
          <w:rFonts w:ascii="Palatino Linotype" w:hAnsi="Palatino Linotype"/>
          <w:sz w:val="24"/>
          <w:szCs w:val="24"/>
        </w:rPr>
      </w:pPr>
      <w:r w:rsidRPr="00FF6FB2">
        <w:rPr>
          <w:rFonts w:ascii="Palatino Linotype" w:hAnsi="Palatino Linotype"/>
          <w:sz w:val="24"/>
          <w:szCs w:val="24"/>
        </w:rPr>
        <w:t xml:space="preserve">2. </w:t>
      </w:r>
      <w:r w:rsidRPr="00FF6FB2">
        <w:rPr>
          <w:rFonts w:ascii="Palatino Linotype" w:hAnsi="Palatino Linotype"/>
          <w:sz w:val="24"/>
          <w:szCs w:val="24"/>
          <w:u w:val="single"/>
        </w:rPr>
        <w:t>Együttműködésen alapuló problémamegoldás</w:t>
      </w:r>
      <w:r w:rsidRPr="00FF6FB2">
        <w:rPr>
          <w:rFonts w:ascii="Palatino Linotype" w:hAnsi="Palatino Linotype"/>
          <w:sz w:val="24"/>
          <w:szCs w:val="24"/>
        </w:rPr>
        <w:t xml:space="preserve">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FF6FB2" w:rsidRPr="00FF6FB2" w:rsidRDefault="00FF6FB2" w:rsidP="00FF6FB2">
      <w:pPr>
        <w:autoSpaceDE w:val="0"/>
        <w:jc w:val="both"/>
        <w:rPr>
          <w:rFonts w:ascii="Palatino Linotype" w:hAnsi="Palatino Linotype"/>
          <w:color w:val="000000"/>
          <w:sz w:val="24"/>
          <w:szCs w:val="24"/>
        </w:rPr>
      </w:pPr>
      <w:smartTag w:uri="urn:schemas-microsoft-com:office:smarttags" w:element="metricconverter">
        <w:smartTagPr>
          <w:attr w:name="ProductID" w:val="3. A"/>
        </w:smartTagPr>
        <w:r w:rsidRPr="00FF6FB2">
          <w:rPr>
            <w:rFonts w:ascii="Palatino Linotype" w:hAnsi="Palatino Linotype"/>
            <w:sz w:val="24"/>
            <w:szCs w:val="24"/>
          </w:rPr>
          <w:t>3. A</w:t>
        </w:r>
      </w:smartTag>
      <w:r w:rsidRPr="00FF6FB2">
        <w:rPr>
          <w:rFonts w:ascii="Palatino Linotype" w:hAnsi="Palatino Linotype"/>
          <w:sz w:val="24"/>
          <w:szCs w:val="24"/>
        </w:rPr>
        <w:t xml:space="preserve"> </w:t>
      </w:r>
      <w:r w:rsidRPr="00FF6FB2">
        <w:rPr>
          <w:rFonts w:ascii="Palatino Linotype" w:hAnsi="Palatino Linotype"/>
          <w:sz w:val="24"/>
          <w:szCs w:val="24"/>
          <w:u w:val="single"/>
        </w:rPr>
        <w:t>heterogén csoportalkotás</w:t>
      </w:r>
      <w:r w:rsidRPr="00FF6FB2">
        <w:rPr>
          <w:rFonts w:ascii="Palatino Linotype" w:hAnsi="Palatino Linotype"/>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marginalizációjához vezethet.</w:t>
      </w:r>
    </w:p>
    <w:p w:rsidR="00FF6FB2" w:rsidRPr="00FF6FB2" w:rsidRDefault="00FF6FB2" w:rsidP="00FF6FB2">
      <w:pPr>
        <w:autoSpaceDE w:val="0"/>
        <w:jc w:val="both"/>
        <w:rPr>
          <w:rFonts w:ascii="Palatino Linotype" w:hAnsi="Palatino Linotype"/>
          <w:bCs/>
          <w:iCs/>
          <w:sz w:val="24"/>
          <w:szCs w:val="24"/>
        </w:rPr>
      </w:pPr>
      <w:smartTag w:uri="urn:schemas-microsoft-com:office:smarttags" w:element="metricconverter">
        <w:smartTagPr>
          <w:attr w:name="ProductID" w:val="4. A"/>
        </w:smartTagPr>
        <w:r w:rsidRPr="00FF6FB2">
          <w:rPr>
            <w:rFonts w:ascii="Palatino Linotype" w:hAnsi="Palatino Linotype"/>
            <w:color w:val="000000"/>
            <w:sz w:val="24"/>
            <w:szCs w:val="24"/>
          </w:rPr>
          <w:t xml:space="preserve">4. </w:t>
        </w:r>
        <w:r w:rsidRPr="00FF6FB2">
          <w:rPr>
            <w:rFonts w:ascii="Palatino Linotype" w:hAnsi="Palatino Linotype"/>
            <w:sz w:val="24"/>
            <w:szCs w:val="24"/>
          </w:rPr>
          <w:t>A</w:t>
        </w:r>
      </w:smartTag>
      <w:r w:rsidRPr="00C12A59">
        <w:rPr>
          <w:rFonts w:ascii="Palatino Linotype" w:hAnsi="Palatino Linotype"/>
          <w:sz w:val="24"/>
          <w:szCs w:val="24"/>
        </w:rPr>
        <w:t xml:space="preserve"> </w:t>
      </w:r>
      <w:r w:rsidRPr="00FF6FB2">
        <w:rPr>
          <w:rFonts w:ascii="Palatino Linotype" w:hAnsi="Palatino Linotype"/>
          <w:sz w:val="24"/>
          <w:szCs w:val="24"/>
          <w:u w:val="single"/>
        </w:rPr>
        <w:t>differenciálás</w:t>
      </w:r>
      <w:r w:rsidRPr="00FF6FB2">
        <w:rPr>
          <w:rFonts w:ascii="Palatino Linotype" w:hAnsi="Palatino Linotype"/>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FF6FB2" w:rsidRPr="00FF6FB2" w:rsidRDefault="00FF6FB2" w:rsidP="00FF6FB2">
      <w:pPr>
        <w:widowControl w:val="0"/>
        <w:numPr>
          <w:ilvl w:val="0"/>
          <w:numId w:val="4"/>
        </w:numPr>
        <w:suppressAutoHyphens/>
        <w:autoSpaceDE w:val="0"/>
        <w:jc w:val="both"/>
        <w:rPr>
          <w:rFonts w:ascii="Palatino Linotype" w:hAnsi="Palatino Linotype"/>
          <w:bCs/>
          <w:iCs/>
          <w:sz w:val="24"/>
          <w:szCs w:val="24"/>
        </w:rPr>
      </w:pPr>
      <w:r w:rsidRPr="00FF6FB2">
        <w:rPr>
          <w:rFonts w:ascii="Palatino Linotype" w:hAnsi="Palatino Linotype"/>
          <w:bCs/>
          <w:iCs/>
          <w:sz w:val="24"/>
          <w:szCs w:val="24"/>
        </w:rPr>
        <w:t>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FF6FB2" w:rsidRPr="00FF6FB2" w:rsidRDefault="00FF6FB2" w:rsidP="00FF6FB2">
      <w:pPr>
        <w:widowControl w:val="0"/>
        <w:numPr>
          <w:ilvl w:val="0"/>
          <w:numId w:val="4"/>
        </w:numPr>
        <w:suppressAutoHyphens/>
        <w:autoSpaceDE w:val="0"/>
        <w:jc w:val="both"/>
        <w:rPr>
          <w:rFonts w:ascii="Palatino Linotype" w:hAnsi="Palatino Linotype"/>
          <w:bCs/>
          <w:iCs/>
          <w:sz w:val="24"/>
          <w:szCs w:val="24"/>
        </w:rPr>
      </w:pPr>
      <w:r w:rsidRPr="00FF6FB2">
        <w:rPr>
          <w:rFonts w:ascii="Palatino Linotype" w:hAnsi="Palatino Linotype"/>
          <w:bCs/>
          <w:iCs/>
          <w:sz w:val="24"/>
          <w:szCs w:val="24"/>
        </w:rPr>
        <w:t>Differenciálás a feladatok szintjén: adhatunk kevesebb feladatot a lassúbb munkatempójú fiatalok részére, vagy éppen többet a gyorsabbaknak.</w:t>
      </w:r>
    </w:p>
    <w:p w:rsidR="00FF6FB2" w:rsidRPr="00FF6FB2" w:rsidRDefault="00FF6FB2" w:rsidP="00FF6FB2">
      <w:pPr>
        <w:widowControl w:val="0"/>
        <w:numPr>
          <w:ilvl w:val="0"/>
          <w:numId w:val="4"/>
        </w:numPr>
        <w:suppressAutoHyphens/>
        <w:autoSpaceDE w:val="0"/>
        <w:jc w:val="both"/>
        <w:rPr>
          <w:rFonts w:ascii="Palatino Linotype" w:hAnsi="Palatino Linotype"/>
          <w:bCs/>
          <w:iCs/>
          <w:sz w:val="24"/>
          <w:szCs w:val="24"/>
        </w:rPr>
      </w:pPr>
      <w:r w:rsidRPr="00FF6FB2">
        <w:rPr>
          <w:rFonts w:ascii="Palatino Linotype" w:hAnsi="Palatino Linotype"/>
          <w:bCs/>
          <w:iCs/>
          <w:sz w:val="24"/>
          <w:szCs w:val="24"/>
        </w:rPr>
        <w:t>Differenciálás a tevékenységek szintjén: használhatnak-e a gyerekek valamilyen eszközt vagy nem. Kötött vagy választható-e a tevékenység. A választási lehetőség biztosítása fokozhatja a gyerekek motivációját, felelősségérzetüket.</w:t>
      </w:r>
    </w:p>
    <w:p w:rsidR="00FF6FB2" w:rsidRPr="00FF6FB2" w:rsidRDefault="00FF6FB2" w:rsidP="00FF6FB2">
      <w:pPr>
        <w:widowControl w:val="0"/>
        <w:numPr>
          <w:ilvl w:val="0"/>
          <w:numId w:val="4"/>
        </w:numPr>
        <w:suppressAutoHyphens/>
        <w:autoSpaceDE w:val="0"/>
        <w:jc w:val="both"/>
        <w:rPr>
          <w:rFonts w:ascii="Palatino Linotype" w:hAnsi="Palatino Linotype"/>
          <w:bCs/>
          <w:iCs/>
          <w:sz w:val="24"/>
          <w:szCs w:val="24"/>
        </w:rPr>
      </w:pPr>
      <w:r w:rsidRPr="00FF6FB2">
        <w:rPr>
          <w:rFonts w:ascii="Palatino Linotype" w:hAnsi="Palatino Linotype"/>
          <w:bCs/>
          <w:iCs/>
          <w:sz w:val="24"/>
          <w:szCs w:val="24"/>
        </w:rPr>
        <w:lastRenderedPageBreak/>
        <w:t>Differenciálás a szociális keretek szintjén: a gyerekek tanulhatnak egyedül, párban, kiscsoportban (azonos vagy megosztott feladatokon) vagy akár rugalmas tanuló csoportokban.</w:t>
      </w:r>
    </w:p>
    <w:p w:rsidR="00FF6FB2" w:rsidRPr="00FF6FB2" w:rsidRDefault="00FF6FB2" w:rsidP="00FF6FB2">
      <w:pPr>
        <w:widowControl w:val="0"/>
        <w:numPr>
          <w:ilvl w:val="0"/>
          <w:numId w:val="4"/>
        </w:numPr>
        <w:suppressAutoHyphens/>
        <w:autoSpaceDE w:val="0"/>
        <w:jc w:val="both"/>
        <w:rPr>
          <w:rFonts w:ascii="Palatino Linotype" w:hAnsi="Palatino Linotype"/>
          <w:bCs/>
          <w:iCs/>
          <w:sz w:val="24"/>
          <w:szCs w:val="24"/>
        </w:rPr>
      </w:pPr>
      <w:r w:rsidRPr="00FF6FB2">
        <w:rPr>
          <w:rFonts w:ascii="Palatino Linotype" w:hAnsi="Palatino Linotype"/>
          <w:bCs/>
          <w:iCs/>
          <w:sz w:val="24"/>
          <w:szCs w:val="24"/>
        </w:rPr>
        <w:t xml:space="preserve">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FF6FB2" w:rsidRPr="00FF6FB2" w:rsidRDefault="00FF6FB2" w:rsidP="00FF6FB2">
      <w:pPr>
        <w:widowControl w:val="0"/>
        <w:numPr>
          <w:ilvl w:val="0"/>
          <w:numId w:val="4"/>
        </w:numPr>
        <w:suppressAutoHyphens/>
        <w:autoSpaceDE w:val="0"/>
        <w:jc w:val="both"/>
        <w:rPr>
          <w:rFonts w:ascii="Palatino Linotype" w:hAnsi="Palatino Linotype"/>
          <w:bCs/>
          <w:iCs/>
          <w:sz w:val="24"/>
          <w:szCs w:val="24"/>
        </w:rPr>
      </w:pPr>
      <w:r w:rsidRPr="00FF6FB2">
        <w:rPr>
          <w:rFonts w:ascii="Palatino Linotype" w:hAnsi="Palatino Linotype"/>
          <w:bCs/>
          <w:iCs/>
          <w:sz w:val="24"/>
          <w:szCs w:val="24"/>
        </w:rPr>
        <w:t xml:space="preserve">Differenciálás a célok szintjén: mindezek függvényében irreális lehet azonos célok kitűzése. </w:t>
      </w:r>
    </w:p>
    <w:p w:rsidR="00FF6FB2" w:rsidRPr="00FF6FB2" w:rsidRDefault="00FF6FB2" w:rsidP="00FF6FB2">
      <w:pPr>
        <w:widowControl w:val="0"/>
        <w:numPr>
          <w:ilvl w:val="0"/>
          <w:numId w:val="4"/>
        </w:numPr>
        <w:suppressAutoHyphens/>
        <w:autoSpaceDE w:val="0"/>
        <w:jc w:val="both"/>
        <w:rPr>
          <w:rFonts w:ascii="Palatino Linotype" w:hAnsi="Palatino Linotype"/>
          <w:sz w:val="24"/>
          <w:szCs w:val="24"/>
        </w:rPr>
      </w:pPr>
      <w:r w:rsidRPr="00FF6FB2">
        <w:rPr>
          <w:rFonts w:ascii="Palatino Linotype" w:hAnsi="Palatino Linotype"/>
          <w:bCs/>
          <w:iCs/>
          <w:sz w:val="24"/>
          <w:szCs w:val="24"/>
        </w:rPr>
        <w:t>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perspektíva következő fokát jelöli meg. Emellett a továbblépésre vonatkozóan konkrét javaslatokat fogalmaz meg, a címzettek számára differenciáltan és érthető módon.</w:t>
      </w:r>
    </w:p>
    <w:p w:rsidR="00FF6FB2" w:rsidRPr="00FF6FB2" w:rsidRDefault="00FF6FB2" w:rsidP="00FF6FB2">
      <w:pPr>
        <w:autoSpaceDE w:val="0"/>
        <w:jc w:val="both"/>
        <w:rPr>
          <w:rFonts w:ascii="Palatino Linotype" w:hAnsi="Palatino Linotype"/>
          <w:sz w:val="24"/>
          <w:szCs w:val="24"/>
        </w:rPr>
      </w:pPr>
      <w:r w:rsidRPr="00FF6FB2">
        <w:rPr>
          <w:rFonts w:ascii="Palatino Linotype" w:hAnsi="Palatino Linotype"/>
          <w:sz w:val="24"/>
          <w:szCs w:val="24"/>
        </w:rPr>
        <w:t xml:space="preserve">5. </w:t>
      </w:r>
      <w:r w:rsidRPr="00FF6FB2">
        <w:rPr>
          <w:rFonts w:ascii="Palatino Linotype" w:hAnsi="Palatino Linotype"/>
          <w:sz w:val="24"/>
          <w:szCs w:val="24"/>
          <w:u w:val="single"/>
        </w:rPr>
        <w:t>Hatékony tanítás</w:t>
      </w:r>
      <w:r w:rsidRPr="00FF6FB2">
        <w:rPr>
          <w:rFonts w:ascii="Palatino Linotype" w:hAnsi="Palatino Linotype"/>
          <w:sz w:val="24"/>
          <w:szCs w:val="24"/>
        </w:rPr>
        <w:t xml:space="preserve"> a munka megtervezését és következetes ellenőrzését, a teljesítmény mérését, értékelését és a magas követelményeket jelenti. A tanulásban akadályozott tanulók tekintetében ez a módszer az egyéni fejlesztési terv segítségével valósítható meg. Ennek a pedagógiai tevékenységnek a támogatására hozták létre az „Elektronikus Egyéni Fejlesztési Tervet”, az EEFT nevű programot </w:t>
      </w:r>
      <w:r w:rsidRPr="00C12A59">
        <w:rPr>
          <w:rFonts w:ascii="Palatino Linotype" w:hAnsi="Palatino Linotype"/>
          <w:sz w:val="24"/>
          <w:szCs w:val="24"/>
        </w:rPr>
        <w:t>(www.eeft.hu).</w:t>
      </w:r>
      <w:r w:rsidRPr="00FF6FB2">
        <w:rPr>
          <w:rFonts w:ascii="Palatino Linotype" w:hAnsi="Palatino Linotype"/>
          <w:sz w:val="24"/>
          <w:szCs w:val="24"/>
        </w:rPr>
        <w:t xml:space="preserve"> A kialakított struktúra, sok száz oldalas szakmai támogató </w:t>
      </w:r>
      <w:r w:rsidRPr="00C12A59">
        <w:rPr>
          <w:rFonts w:ascii="Palatino Linotype" w:hAnsi="Palatino Linotype"/>
          <w:sz w:val="24"/>
          <w:szCs w:val="24"/>
        </w:rPr>
        <w:t>szöveg,</w:t>
      </w:r>
      <w:r w:rsidRPr="00FF6FB2">
        <w:rPr>
          <w:rFonts w:ascii="Palatino Linotype" w:hAnsi="Palatino Linotype"/>
          <w:sz w:val="24"/>
          <w:szCs w:val="24"/>
        </w:rPr>
        <w:t xml:space="preserve"> és a tanulók sikereire, erősségeire építő egyéni fejlesztést támogató cselekvési tervek hasznos eszközök lehetnek.</w:t>
      </w:r>
    </w:p>
    <w:p w:rsidR="00FF6FB2" w:rsidRPr="00C12A59" w:rsidRDefault="00FF6FB2" w:rsidP="00FF6FB2">
      <w:pPr>
        <w:autoSpaceDE w:val="0"/>
        <w:jc w:val="both"/>
        <w:rPr>
          <w:rFonts w:ascii="Palatino Linotype" w:hAnsi="Palatino Linotype"/>
          <w:sz w:val="24"/>
          <w:szCs w:val="24"/>
        </w:rPr>
      </w:pPr>
      <w:r w:rsidRPr="00FF6FB2">
        <w:rPr>
          <w:rFonts w:ascii="Palatino Linotype" w:hAnsi="Palatino Linotype"/>
          <w:sz w:val="24"/>
          <w:szCs w:val="24"/>
        </w:rPr>
        <w:t xml:space="preserve">6. </w:t>
      </w:r>
      <w:r w:rsidRPr="00FF6FB2">
        <w:rPr>
          <w:rFonts w:ascii="Palatino Linotype" w:hAnsi="Palatino Linotype"/>
          <w:sz w:val="24"/>
          <w:szCs w:val="24"/>
          <w:u w:val="single"/>
        </w:rPr>
        <w:t>Otthonos tanulókörzet rendszere</w:t>
      </w:r>
      <w:r w:rsidRPr="00FF6FB2">
        <w:rPr>
          <w:rFonts w:ascii="Palatino Linotype" w:hAnsi="Palatino Linotype"/>
          <w:sz w:val="24"/>
          <w:szCs w:val="24"/>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Magyarországon is van erre kezdeményezés, például: Dobbantó program </w:t>
      </w:r>
      <w:r w:rsidRPr="00C12A59">
        <w:rPr>
          <w:rFonts w:ascii="Palatino Linotype" w:hAnsi="Palatino Linotype"/>
          <w:sz w:val="24"/>
          <w:szCs w:val="24"/>
        </w:rPr>
        <w:t>(</w:t>
      </w:r>
      <w:hyperlink r:id="rId8" w:history="1">
        <w:r w:rsidRPr="00C12A59">
          <w:rPr>
            <w:rFonts w:ascii="Palatino Linotype" w:hAnsi="Palatino Linotype"/>
            <w:sz w:val="24"/>
            <w:szCs w:val="24"/>
          </w:rPr>
          <w:t>www.fszk.hu</w:t>
        </w:r>
      </w:hyperlink>
      <w:r w:rsidRPr="00C12A59">
        <w:rPr>
          <w:rFonts w:ascii="Palatino Linotype" w:hAnsi="Palatino Linotype"/>
          <w:sz w:val="24"/>
          <w:szCs w:val="24"/>
        </w:rPr>
        <w:t>)</w:t>
      </w:r>
    </w:p>
    <w:p w:rsidR="00FF6FB2" w:rsidRPr="00FF6FB2" w:rsidRDefault="00FF6FB2" w:rsidP="00FF6FB2">
      <w:pPr>
        <w:autoSpaceDE w:val="0"/>
        <w:jc w:val="both"/>
        <w:rPr>
          <w:rFonts w:ascii="Palatino Linotype" w:hAnsi="Palatino Linotype"/>
          <w:sz w:val="24"/>
          <w:szCs w:val="24"/>
        </w:rPr>
      </w:pPr>
      <w:r w:rsidRPr="00FF6FB2">
        <w:rPr>
          <w:rFonts w:ascii="Palatino Linotype" w:hAnsi="Palatino Linotype"/>
          <w:sz w:val="24"/>
          <w:szCs w:val="24"/>
        </w:rPr>
        <w:t xml:space="preserve">7. </w:t>
      </w:r>
      <w:r w:rsidRPr="00FF6FB2">
        <w:rPr>
          <w:rFonts w:ascii="Palatino Linotype" w:hAnsi="Palatino Linotype"/>
          <w:sz w:val="24"/>
          <w:szCs w:val="24"/>
          <w:u w:val="single"/>
        </w:rPr>
        <w:t>Alternatív tanulási stratégiák</w:t>
      </w:r>
      <w:r w:rsidRPr="00FF6FB2">
        <w:rPr>
          <w:rFonts w:ascii="Palatino Linotype" w:hAnsi="Palatino Linotype"/>
          <w:sz w:val="24"/>
          <w:szCs w:val="24"/>
        </w:rPr>
        <w:t xml:space="preserve"> segíthetnek abban, hogy a diákok hogyan tanuljanak és hogyan oldjanak meg problémákat. Soha ne felejtsük le, hogy az</w:t>
      </w:r>
      <w:r w:rsidR="00C12A59">
        <w:rPr>
          <w:rFonts w:ascii="Palatino Linotype" w:hAnsi="Palatino Linotype"/>
          <w:sz w:val="24"/>
          <w:szCs w:val="24"/>
        </w:rPr>
        <w:t>,</w:t>
      </w:r>
      <w:r w:rsidRPr="00FF6FB2">
        <w:rPr>
          <w:rFonts w:ascii="Palatino Linotype" w:hAnsi="Palatino Linotype"/>
          <w:sz w:val="24"/>
          <w:szCs w:val="24"/>
        </w:rPr>
        <w:t xml:space="preserve"> </w:t>
      </w:r>
      <w:r w:rsidRPr="00FF6FB2">
        <w:rPr>
          <w:rFonts w:ascii="Palatino Linotype" w:hAnsi="Palatino Linotype"/>
          <w:iCs/>
          <w:sz w:val="24"/>
          <w:szCs w:val="24"/>
        </w:rPr>
        <w:t>ami a tanulásban akadályozott tanulók javára szolgál, az a többségi tanulók számára is hasznos</w:t>
      </w:r>
      <w:r w:rsidRPr="00FF6FB2">
        <w:rPr>
          <w:rFonts w:ascii="Palatino Linotype" w:hAnsi="Palatino Linotype"/>
          <w:sz w:val="24"/>
          <w:szCs w:val="24"/>
        </w:rPr>
        <w:t>.</w:t>
      </w:r>
    </w:p>
    <w:p w:rsidR="00FF6FB2" w:rsidRPr="00FF6FB2" w:rsidRDefault="00FF6FB2" w:rsidP="00FF6FB2">
      <w:pPr>
        <w:autoSpaceDE w:val="0"/>
        <w:jc w:val="both"/>
        <w:rPr>
          <w:rFonts w:ascii="Palatino Linotype" w:hAnsi="Palatino Linotype"/>
          <w:sz w:val="24"/>
          <w:szCs w:val="24"/>
        </w:rPr>
      </w:pPr>
      <w:r w:rsidRPr="00FF6FB2">
        <w:rPr>
          <w:rFonts w:ascii="Palatino Linotype" w:hAnsi="Palatino Linotype"/>
          <w:sz w:val="24"/>
          <w:szCs w:val="24"/>
        </w:rPr>
        <w:t xml:space="preserve">8. Az </w:t>
      </w:r>
      <w:r w:rsidRPr="00FF6FB2">
        <w:rPr>
          <w:rFonts w:ascii="Palatino Linotype" w:hAnsi="Palatino Linotype"/>
          <w:sz w:val="24"/>
          <w:szCs w:val="24"/>
          <w:u w:val="single"/>
        </w:rPr>
        <w:t>IKT-s eszközök</w:t>
      </w:r>
      <w:r w:rsidRPr="00FF6FB2">
        <w:rPr>
          <w:rFonts w:ascii="Palatino Linotype" w:hAnsi="Palatino Linotype"/>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w:t>
      </w:r>
      <w:r w:rsidRPr="00FF6FB2">
        <w:rPr>
          <w:rFonts w:ascii="Palatino Linotype" w:hAnsi="Palatino Linotype"/>
          <w:sz w:val="24"/>
          <w:szCs w:val="24"/>
        </w:rPr>
        <w:lastRenderedPageBreak/>
        <w:t>változatos és érdekes oktatóprogramok segítenek a tervezésben, a rigid gondolkodás oldásában az olvasás megszerettetésében. A multimédiás elemek (hang, kép, animáció) képesek arra, hogy a fiatalok figyelmét hosszabb távon fenntartsák, az új ismeretanyagot megértsék, és az IKT-s eszközök segítségével az elsajátított tananyagról játékos formában győződjenek meg.</w:t>
      </w:r>
    </w:p>
    <w:p w:rsidR="00FF6FB2" w:rsidRPr="00FF6FB2" w:rsidRDefault="00FF6FB2" w:rsidP="00FF6FB2">
      <w:pPr>
        <w:tabs>
          <w:tab w:val="left" w:pos="540"/>
        </w:tabs>
        <w:autoSpaceDE w:val="0"/>
        <w:jc w:val="both"/>
        <w:rPr>
          <w:rFonts w:ascii="Palatino Linotype" w:hAnsi="Palatino Linotype"/>
          <w:sz w:val="24"/>
          <w:szCs w:val="24"/>
        </w:rPr>
      </w:pPr>
      <w:smartTag w:uri="urn:schemas-microsoft-com:office:smarttags" w:element="metricconverter">
        <w:smartTagPr>
          <w:attr w:name="ProductID" w:val="10. A"/>
        </w:smartTagPr>
        <w:r w:rsidRPr="00FF6FB2">
          <w:rPr>
            <w:rFonts w:ascii="Palatino Linotype" w:hAnsi="Palatino Linotype"/>
            <w:sz w:val="24"/>
            <w:szCs w:val="24"/>
          </w:rPr>
          <w:t>10. A</w:t>
        </w:r>
      </w:smartTag>
      <w:r w:rsidRPr="00FF6FB2">
        <w:rPr>
          <w:rFonts w:ascii="Palatino Linotype" w:hAnsi="Palatino Linotype"/>
          <w:sz w:val="24"/>
          <w:szCs w:val="24"/>
        </w:rPr>
        <w:t xml:space="preserve"> </w:t>
      </w:r>
      <w:r w:rsidRPr="00FF6FB2">
        <w:rPr>
          <w:rFonts w:ascii="Palatino Linotype" w:hAnsi="Palatino Linotype"/>
          <w:sz w:val="24"/>
          <w:szCs w:val="24"/>
          <w:u w:val="single"/>
        </w:rPr>
        <w:t>befogadó értékelés</w:t>
      </w:r>
      <w:r w:rsidRPr="00FF6FB2">
        <w:rPr>
          <w:rFonts w:ascii="Palatino Linotype" w:hAnsi="Palatino Linotype"/>
          <w:sz w:val="24"/>
          <w:szCs w:val="24"/>
        </w:rPr>
        <w:t>nek jól körülhatárolható elemei vannak. (1) Azok a módszerek és stratégiák, amelyek segítségével világos képet kaphatunk az oktatás folyamatáról, a tanuló elért eredményeiről, és amelyek ugyanakkor arról is informálják a pedagógust, hogy a jövőben min kell változtatnia egyes tanulók vagy csoportok tanítása során. Ezek az elemek egyrészt segítik a reflektálást az adott időszak alatt elvégzett munkára, másrészt használható inputokat adnak a következő időszak tervezéséhez, a döntéshozatalhoz. (2) A befogadó értékelésben gyűjtött információ értéktöbbletet tartalmaz: nem egy adott pillanatról szóló „felvétel”, hanem figyelembe veszi az adott oktatási környezetet, beleértve az otthoni vagy egyéb környezeti tényezőket is, befolyásolja a gyerekek tanulását és magát a nevelési-oktatási folyamatot is. (3) Szerves része azoknak a tényezőknek az értékelése, amelyek hozzájárulnak a befogadás megteremtéséhez. (4) Jellemzője a tanuló, a tanárok, osztálytársak, szülők és mások bevonása az értékelésbe. (5) Tartalmaz olyan eljárásokat, amelyek más funkciókat is betölthetnek. Az iskoláknak aktívan kell támogatniuk az értékelés különféle megközelítéseinek kifejlesztését, amelyek egyben tükrözik a tanulók ugyancsak különféle tanulási módjait, és amelyek szintén különféle módon teszik lehetővé az értékeléshez szükséges tanulási tényanyag összegyűjtését. Ez persze azt feltételezi, hogy az iskolán belül a tanárok rugalmasan hozhatnak meg olyan döntéseket, mikor értékeljenek, mit értékeljenek és azt is, hogy a tanárok olyan módszerek alkalmazásához is hozzájutnak, amelyek egy adott tanuló által kedvelt értékelési eszközök.</w:t>
      </w:r>
    </w:p>
    <w:p w:rsidR="00FF6FB2" w:rsidRPr="00FF6FB2" w:rsidRDefault="00FF6FB2" w:rsidP="00FF6FB2">
      <w:pPr>
        <w:tabs>
          <w:tab w:val="left" w:pos="540"/>
        </w:tabs>
        <w:autoSpaceDE w:val="0"/>
        <w:jc w:val="both"/>
        <w:rPr>
          <w:rFonts w:ascii="Palatino Linotype" w:hAnsi="Palatino Linotype"/>
          <w:sz w:val="24"/>
          <w:szCs w:val="24"/>
        </w:rPr>
      </w:pPr>
    </w:p>
    <w:p w:rsidR="00FF6FB2" w:rsidRPr="00C12A59" w:rsidRDefault="00FF6FB2" w:rsidP="00C12A59">
      <w:pPr>
        <w:pStyle w:val="Szvegtrzs22"/>
        <w:numPr>
          <w:ilvl w:val="0"/>
          <w:numId w:val="32"/>
        </w:numPr>
        <w:tabs>
          <w:tab w:val="left" w:pos="540"/>
        </w:tabs>
        <w:autoSpaceDE w:val="0"/>
        <w:spacing w:after="0" w:line="240" w:lineRule="auto"/>
        <w:jc w:val="both"/>
        <w:rPr>
          <w:rFonts w:ascii="Palatino Linotype" w:hAnsi="Palatino Linotype" w:cs="Times New Roman"/>
          <w:b/>
        </w:rPr>
      </w:pPr>
      <w:r w:rsidRPr="00C12A59">
        <w:rPr>
          <w:rFonts w:ascii="Palatino Linotype" w:hAnsi="Palatino Linotype" w:cs="Times New Roman"/>
          <w:b/>
          <w:bCs/>
        </w:rPr>
        <w:t xml:space="preserve">Befejezés </w:t>
      </w:r>
    </w:p>
    <w:p w:rsidR="00FF6FB2" w:rsidRPr="00FF6FB2" w:rsidRDefault="00FF6FB2" w:rsidP="00FF6FB2">
      <w:pPr>
        <w:pStyle w:val="Szvegtrzs22"/>
        <w:tabs>
          <w:tab w:val="left" w:pos="540"/>
        </w:tabs>
        <w:autoSpaceDE w:val="0"/>
        <w:spacing w:after="0" w:line="240" w:lineRule="auto"/>
        <w:jc w:val="both"/>
        <w:rPr>
          <w:rFonts w:ascii="Palatino Linotype" w:hAnsi="Palatino Linotype"/>
        </w:rPr>
      </w:pPr>
      <w:r w:rsidRPr="00FF6FB2">
        <w:rPr>
          <w:rFonts w:ascii="Palatino Linotype" w:hAnsi="Palatino Linotype" w:cs="Times New Roman"/>
        </w:rPr>
        <w:t>A (speciális) szakiskolák feladata a munkába álláshoz és az életkezdéshez szükséges ismeretek átadása, illetve az, hogy készítsenek fel az Országos Képzési Jegyzékben szereplő szakképesítések körében szakmai vizsgára. Emellett biztosítaniuk kell a tanulásban akadályozott diákok pályaválasztásának segítését, munkába állásának előkészítését, valamint olyan képességek, készségek fejlesztését is, amelyek a tanulók későbbi, önálló életvezetésével kapcsolatosak.</w:t>
      </w:r>
    </w:p>
    <w:p w:rsidR="00D23F5D" w:rsidRPr="00FF6FB2" w:rsidRDefault="00C718C4" w:rsidP="00FF6FB2">
      <w:pPr>
        <w:widowControl w:val="0"/>
        <w:suppressAutoHyphens/>
        <w:jc w:val="both"/>
        <w:rPr>
          <w:rFonts w:ascii="Palatino Linotype" w:hAnsi="Palatino Linotype"/>
          <w:b/>
          <w:kern w:val="1"/>
          <w:sz w:val="24"/>
          <w:szCs w:val="24"/>
          <w:lang w:eastAsia="hi-IN" w:bidi="hi-IN"/>
        </w:rPr>
      </w:pPr>
      <w:r w:rsidRPr="00FF6FB2">
        <w:rPr>
          <w:rFonts w:ascii="Palatino Linotype" w:hAnsi="Palatino Linotype"/>
          <w:b/>
          <w:kern w:val="1"/>
          <w:sz w:val="24"/>
          <w:szCs w:val="24"/>
          <w:lang w:eastAsia="hi-IN" w:bidi="hi-IN"/>
        </w:rPr>
        <w:br w:type="page"/>
      </w:r>
    </w:p>
    <w:p w:rsidR="00C718C4" w:rsidRDefault="006849BF" w:rsidP="006849BF">
      <w:pPr>
        <w:widowControl w:val="0"/>
        <w:suppressAutoHyphens/>
        <w:ind w:left="30"/>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lastRenderedPageBreak/>
        <w:t xml:space="preserve">VI. </w:t>
      </w:r>
      <w:r w:rsidR="00C718C4">
        <w:rPr>
          <w:rFonts w:ascii="Palatino Linotype" w:hAnsi="Palatino Linotype"/>
          <w:b/>
          <w:kern w:val="1"/>
          <w:sz w:val="24"/>
          <w:szCs w:val="24"/>
          <w:lang w:eastAsia="hi-IN" w:bidi="hi-IN"/>
        </w:rPr>
        <w:t>S</w:t>
      </w:r>
      <w:r w:rsidR="00C718C4" w:rsidRPr="007272A7">
        <w:rPr>
          <w:rFonts w:ascii="Palatino Linotype" w:hAnsi="Palatino Linotype"/>
          <w:b/>
          <w:kern w:val="1"/>
          <w:sz w:val="24"/>
          <w:szCs w:val="24"/>
          <w:lang w:eastAsia="hi-IN" w:bidi="hi-IN"/>
        </w:rPr>
        <w:t xml:space="preserve">peciális szakiskolai óraterv OKJ szerinti </w:t>
      </w:r>
      <w:r w:rsidR="00C718C4">
        <w:rPr>
          <w:rFonts w:ascii="Palatino Linotype" w:hAnsi="Palatino Linotype"/>
          <w:b/>
          <w:kern w:val="1"/>
          <w:sz w:val="24"/>
          <w:szCs w:val="24"/>
          <w:lang w:eastAsia="hi-IN" w:bidi="hi-IN"/>
        </w:rPr>
        <w:t>szakképesítés</w:t>
      </w:r>
      <w:r w:rsidR="00C718C4" w:rsidRPr="007272A7">
        <w:rPr>
          <w:rFonts w:ascii="Palatino Linotype" w:hAnsi="Palatino Linotype"/>
          <w:b/>
          <w:kern w:val="1"/>
          <w:sz w:val="24"/>
          <w:szCs w:val="24"/>
          <w:lang w:eastAsia="hi-IN" w:bidi="hi-IN"/>
        </w:rPr>
        <w:t xml:space="preserve"> oktatásához</w:t>
      </w:r>
    </w:p>
    <w:p w:rsidR="00C12A59" w:rsidRDefault="00C12A59" w:rsidP="00D23F5D">
      <w:pPr>
        <w:widowControl w:val="0"/>
        <w:shd w:val="clear" w:color="auto" w:fill="FFFFFF"/>
        <w:suppressAutoHyphens/>
        <w:jc w:val="both"/>
        <w:rPr>
          <w:rFonts w:ascii="Palatino Linotype" w:eastAsia="Lucida Sans Unicode" w:hAnsi="Palatino Linotype"/>
          <w:kern w:val="1"/>
          <w:sz w:val="24"/>
          <w:szCs w:val="24"/>
          <w:lang w:eastAsia="hi-IN" w:bidi="hi-IN"/>
        </w:rPr>
      </w:pPr>
    </w:p>
    <w:p w:rsidR="00D23F5D" w:rsidRPr="003A1AAF" w:rsidRDefault="00D23F5D" w:rsidP="00D23F5D">
      <w:pPr>
        <w:widowControl w:val="0"/>
        <w:shd w:val="clear" w:color="auto" w:fill="FFFFFF"/>
        <w:suppressAutoHyphens/>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A</w:t>
      </w:r>
      <w:r w:rsidRPr="003A1AAF">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részszakképesítés </w:t>
      </w:r>
      <w:r w:rsidRPr="003A1AAF">
        <w:rPr>
          <w:rFonts w:ascii="Palatino Linotype" w:eastAsia="Lucida Sans Unicode" w:hAnsi="Palatino Linotype"/>
          <w:kern w:val="1"/>
          <w:sz w:val="24"/>
          <w:szCs w:val="24"/>
          <w:lang w:eastAsia="hi-IN" w:bidi="hi-IN"/>
        </w:rPr>
        <w:t>képzés</w:t>
      </w:r>
      <w:r>
        <w:rPr>
          <w:rFonts w:ascii="Palatino Linotype" w:eastAsia="Lucida Sans Unicode" w:hAnsi="Palatino Linotype"/>
          <w:kern w:val="1"/>
          <w:sz w:val="24"/>
          <w:szCs w:val="24"/>
          <w:lang w:eastAsia="hi-IN" w:bidi="hi-IN"/>
        </w:rPr>
        <w:t>ének</w:t>
      </w:r>
      <w:r w:rsidRPr="003A1AAF">
        <w:rPr>
          <w:rFonts w:ascii="Palatino Linotype" w:eastAsia="Lucida Sans Unicode" w:hAnsi="Palatino Linotype"/>
          <w:kern w:val="1"/>
          <w:sz w:val="24"/>
          <w:szCs w:val="24"/>
          <w:lang w:eastAsia="hi-IN" w:bidi="hi-IN"/>
        </w:rPr>
        <w:t xml:space="preserve"> heti és éves szakmai óraszám</w:t>
      </w:r>
      <w:r>
        <w:rPr>
          <w:rFonts w:ascii="Palatino Linotype" w:eastAsia="Lucida Sans Unicode" w:hAnsi="Palatino Linotype"/>
          <w:kern w:val="1"/>
          <w:sz w:val="24"/>
          <w:szCs w:val="24"/>
          <w:lang w:eastAsia="hi-IN" w:bidi="hi-IN"/>
        </w:rPr>
        <w:t>ai</w:t>
      </w:r>
      <w:r w:rsidRPr="004F1DFE">
        <w:rPr>
          <w:rFonts w:ascii="Palatino Linotype" w:hAnsi="Palatino Linotype" w:cs="Calibri"/>
          <w:sz w:val="24"/>
          <w:szCs w:val="24"/>
        </w:rPr>
        <w:t>:</w:t>
      </w:r>
      <w:r w:rsidRPr="003A1AAF">
        <w:rPr>
          <w:rFonts w:ascii="Palatino Linotype" w:eastAsia="Lucida Sans Unicode" w:hAnsi="Palatino Linotype"/>
          <w:kern w:val="1"/>
          <w:sz w:val="24"/>
          <w:szCs w:val="24"/>
          <w:lang w:eastAsia="hi-IN" w:bidi="hi-IN"/>
        </w:rPr>
        <w:t xml:space="preserve"> </w:t>
      </w:r>
    </w:p>
    <w:tbl>
      <w:tblPr>
        <w:tblW w:w="9385"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485"/>
        <w:gridCol w:w="1275"/>
        <w:gridCol w:w="1560"/>
        <w:gridCol w:w="1559"/>
        <w:gridCol w:w="1514"/>
      </w:tblGrid>
      <w:tr w:rsidR="00D23F5D" w:rsidRPr="004E6522" w:rsidTr="00D23F5D">
        <w:trPr>
          <w:trHeight w:val="488"/>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hAnsi="Palatino Linotype" w:cs="Calibri"/>
                <w:sz w:val="20"/>
                <w:szCs w:val="20"/>
                <w:lang w:eastAsia="en-US"/>
              </w:rPr>
            </w:pP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előkészítő évfolyam</w:t>
            </w:r>
          </w:p>
          <w:p w:rsidR="00D23F5D" w:rsidRPr="004E6522" w:rsidRDefault="00D23F5D"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heti óraszám 36 hét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9. évfolyam</w:t>
            </w:r>
          </w:p>
          <w:p w:rsidR="00D23F5D" w:rsidRPr="004E6522" w:rsidRDefault="00D23F5D" w:rsidP="00D23F5D">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heti óraszám</w:t>
            </w:r>
          </w:p>
          <w:p w:rsidR="00D23F5D" w:rsidRPr="004E6522" w:rsidRDefault="00D23F5D" w:rsidP="00D23F5D">
            <w:pPr>
              <w:jc w:val="center"/>
              <w:rPr>
                <w:rFonts w:ascii="Palatino Linotype" w:hAnsi="Palatino Linotype" w:cs="Calibri"/>
                <w:sz w:val="20"/>
                <w:szCs w:val="20"/>
                <w:lang w:eastAsia="en-US"/>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9. évfolyam</w:t>
            </w:r>
          </w:p>
          <w:p w:rsidR="00D23F5D" w:rsidRPr="004E6522" w:rsidRDefault="00D23F5D"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éves</w:t>
            </w:r>
            <w:r w:rsidRPr="004E6522">
              <w:rPr>
                <w:rFonts w:ascii="Palatino Linotype" w:eastAsia="Calibri" w:hAnsi="Palatino Linotype" w:cs="Calibri"/>
                <w:sz w:val="20"/>
                <w:szCs w:val="20"/>
                <w:lang w:eastAsia="en-US"/>
              </w:rPr>
              <w:t xml:space="preserve"> óraszám</w:t>
            </w:r>
          </w:p>
          <w:p w:rsidR="00D23F5D" w:rsidRPr="004E6522" w:rsidRDefault="00D23F5D" w:rsidP="00D23F5D">
            <w:pPr>
              <w:jc w:val="center"/>
              <w:rPr>
                <w:rFonts w:ascii="Palatino Linotype" w:eastAsia="Calibri" w:hAnsi="Palatino Linotype" w:cs="Calibri"/>
                <w:color w:val="FF0000"/>
                <w:sz w:val="20"/>
                <w:szCs w:val="20"/>
                <w:lang w:eastAsia="en-US"/>
              </w:rPr>
            </w:pPr>
            <w:r>
              <w:rPr>
                <w:rFonts w:ascii="Palatino Linotype" w:eastAsia="Calibri" w:hAnsi="Palatino Linotype" w:cs="Calibri"/>
                <w:sz w:val="20"/>
                <w:szCs w:val="20"/>
                <w:lang w:eastAsia="en-US"/>
              </w:rPr>
              <w:t>(</w:t>
            </w:r>
            <w:r w:rsidRPr="004E6522">
              <w:rPr>
                <w:rFonts w:ascii="Palatino Linotype" w:eastAsia="Calibri" w:hAnsi="Palatino Linotype" w:cs="Calibri"/>
                <w:sz w:val="20"/>
                <w:szCs w:val="20"/>
                <w:lang w:eastAsia="en-US"/>
              </w:rPr>
              <w:t>36 hét</w:t>
            </w:r>
            <w:r>
              <w:rPr>
                <w:rFonts w:ascii="Palatino Linotype" w:eastAsia="Calibri" w:hAnsi="Palatino Linotype" w:cs="Calibri"/>
                <w:sz w:val="20"/>
                <w:szCs w:val="20"/>
                <w:lang w:eastAsia="en-US"/>
              </w:rPr>
              <w:t>tel)</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10. évfolyam</w:t>
            </w:r>
          </w:p>
          <w:p w:rsidR="00D23F5D" w:rsidRPr="004E6522" w:rsidRDefault="00D23F5D" w:rsidP="00D23F5D">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heti óraszám</w:t>
            </w:r>
          </w:p>
          <w:p w:rsidR="00D23F5D" w:rsidRPr="004E6522" w:rsidRDefault="00D23F5D" w:rsidP="00D23F5D">
            <w:pPr>
              <w:jc w:val="center"/>
              <w:rPr>
                <w:rFonts w:ascii="Palatino Linotype" w:hAnsi="Palatino Linotype" w:cs="Calibri"/>
                <w:sz w:val="20"/>
                <w:szCs w:val="20"/>
                <w:lang w:eastAsia="en-US"/>
              </w:rPr>
            </w:pPr>
          </w:p>
        </w:tc>
        <w:tc>
          <w:tcPr>
            <w:tcW w:w="1514" w:type="dxa"/>
            <w:tcBorders>
              <w:top w:val="single" w:sz="4" w:space="0" w:color="auto"/>
              <w:left w:val="single" w:sz="4" w:space="0" w:color="auto"/>
              <w:bottom w:val="single" w:sz="4" w:space="0" w:color="auto"/>
              <w:right w:val="single" w:sz="4" w:space="0" w:color="auto"/>
            </w:tcBorders>
            <w:vAlign w:val="center"/>
          </w:tcPr>
          <w:p w:rsidR="00D23F5D" w:rsidRPr="00184AA5" w:rsidRDefault="00D23F5D" w:rsidP="00D23F5D">
            <w:pPr>
              <w:jc w:val="center"/>
              <w:rPr>
                <w:rFonts w:ascii="Palatino Linotype" w:eastAsia="Calibri" w:hAnsi="Palatino Linotype" w:cs="Calibri"/>
                <w:sz w:val="20"/>
                <w:szCs w:val="20"/>
                <w:lang w:eastAsia="en-US"/>
              </w:rPr>
            </w:pPr>
            <w:r w:rsidRPr="00184AA5">
              <w:rPr>
                <w:rFonts w:ascii="Palatino Linotype" w:eastAsia="Calibri" w:hAnsi="Palatino Linotype" w:cs="Calibri"/>
                <w:sz w:val="20"/>
                <w:szCs w:val="20"/>
                <w:lang w:eastAsia="en-US"/>
              </w:rPr>
              <w:t>10. évfolyam</w:t>
            </w:r>
          </w:p>
          <w:p w:rsidR="00D23F5D" w:rsidRDefault="00D91899"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éves</w:t>
            </w:r>
            <w:r w:rsidRPr="00184AA5">
              <w:rPr>
                <w:rFonts w:ascii="Palatino Linotype" w:eastAsia="Calibri" w:hAnsi="Palatino Linotype" w:cs="Calibri"/>
                <w:sz w:val="20"/>
                <w:szCs w:val="20"/>
                <w:lang w:eastAsia="en-US"/>
              </w:rPr>
              <w:t xml:space="preserve"> </w:t>
            </w:r>
            <w:r w:rsidR="00D23F5D" w:rsidRPr="00184AA5">
              <w:rPr>
                <w:rFonts w:ascii="Palatino Linotype" w:eastAsia="Calibri" w:hAnsi="Palatino Linotype" w:cs="Calibri"/>
                <w:sz w:val="20"/>
                <w:szCs w:val="20"/>
                <w:lang w:eastAsia="en-US"/>
              </w:rPr>
              <w:t>óraszám</w:t>
            </w:r>
          </w:p>
          <w:p w:rsidR="00D23F5D" w:rsidRPr="004E6522" w:rsidRDefault="00D23F5D"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(35 héttel)</w:t>
            </w:r>
          </w:p>
        </w:tc>
      </w:tr>
      <w:tr w:rsidR="00D23F5D" w:rsidRPr="004E6522" w:rsidTr="00D23F5D">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Közismeret</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31,5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10,5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378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11,5</w:t>
            </w:r>
          </w:p>
        </w:tc>
        <w:tc>
          <w:tcPr>
            <w:tcW w:w="1514" w:type="dxa"/>
            <w:tcBorders>
              <w:top w:val="single" w:sz="4" w:space="0" w:color="auto"/>
              <w:left w:val="single" w:sz="4" w:space="0" w:color="auto"/>
              <w:bottom w:val="single" w:sz="4" w:space="0" w:color="auto"/>
              <w:right w:val="single" w:sz="4" w:space="0" w:color="auto"/>
            </w:tcBorders>
            <w:vAlign w:val="center"/>
          </w:tcPr>
          <w:p w:rsidR="00D23F5D" w:rsidRPr="004E6522" w:rsidRDefault="00D23F5D"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402,5</w:t>
            </w:r>
          </w:p>
        </w:tc>
      </w:tr>
      <w:tr w:rsidR="00D23F5D" w:rsidRPr="004E6522" w:rsidTr="00D23F5D">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Szakmai elmélet és gyakorlat együtt</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8E235E" w:rsidRDefault="00D23F5D" w:rsidP="00D23F5D">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8E235E" w:rsidRDefault="00D23F5D" w:rsidP="00D23F5D">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756+70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8E235E" w:rsidRDefault="00D23F5D" w:rsidP="00D23F5D">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514" w:type="dxa"/>
            <w:tcBorders>
              <w:top w:val="single" w:sz="4" w:space="0" w:color="auto"/>
              <w:left w:val="single" w:sz="4" w:space="0" w:color="auto"/>
              <w:bottom w:val="single" w:sz="4" w:space="0" w:color="auto"/>
              <w:right w:val="single" w:sz="4" w:space="0" w:color="auto"/>
            </w:tcBorders>
            <w:vAlign w:val="center"/>
          </w:tcPr>
          <w:p w:rsidR="00D23F5D" w:rsidRPr="008E235E" w:rsidRDefault="00D23F5D" w:rsidP="00D23F5D">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735</w:t>
            </w:r>
          </w:p>
        </w:tc>
      </w:tr>
      <w:tr w:rsidR="00D23F5D" w:rsidRPr="004E6522" w:rsidTr="00D23F5D">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Összesen</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31,5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31,5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1134+70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32,5</w:t>
            </w:r>
          </w:p>
        </w:tc>
        <w:tc>
          <w:tcPr>
            <w:tcW w:w="1514" w:type="dxa"/>
            <w:tcBorders>
              <w:top w:val="single" w:sz="4" w:space="0" w:color="auto"/>
              <w:left w:val="single" w:sz="4" w:space="0" w:color="auto"/>
              <w:bottom w:val="single" w:sz="4" w:space="0" w:color="auto"/>
              <w:right w:val="single" w:sz="4" w:space="0" w:color="auto"/>
            </w:tcBorders>
            <w:vAlign w:val="center"/>
          </w:tcPr>
          <w:p w:rsidR="00D23F5D" w:rsidRPr="004E6522" w:rsidRDefault="00D23F5D"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1137,5</w:t>
            </w:r>
          </w:p>
        </w:tc>
      </w:tr>
      <w:tr w:rsidR="00D23F5D" w:rsidRPr="004E6522" w:rsidTr="00D23F5D">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8-10% szabad sáv</w:t>
            </w:r>
          </w:p>
          <w:p w:rsidR="00D23F5D" w:rsidRPr="004E6522" w:rsidRDefault="00D23F5D" w:rsidP="00D23F5D">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(közismereti rész)</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1,5</w:t>
            </w:r>
          </w:p>
        </w:tc>
        <w:tc>
          <w:tcPr>
            <w:tcW w:w="1514" w:type="dxa"/>
            <w:tcBorders>
              <w:top w:val="single" w:sz="4" w:space="0" w:color="auto"/>
              <w:left w:val="single" w:sz="4" w:space="0" w:color="auto"/>
              <w:bottom w:val="single" w:sz="4" w:space="0" w:color="auto"/>
              <w:right w:val="single" w:sz="4" w:space="0" w:color="auto"/>
            </w:tcBorders>
            <w:vAlign w:val="center"/>
          </w:tcPr>
          <w:p w:rsidR="00D23F5D" w:rsidRPr="004E6522" w:rsidRDefault="00D23F5D"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52.5</w:t>
            </w:r>
          </w:p>
        </w:tc>
      </w:tr>
      <w:tr w:rsidR="00D23F5D" w:rsidRPr="004E6522" w:rsidTr="00D23F5D">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 xml:space="preserve">8-10% szabad sáv </w:t>
            </w:r>
          </w:p>
          <w:p w:rsidR="00D23F5D" w:rsidRPr="004E6522" w:rsidRDefault="00D23F5D" w:rsidP="00D23F5D">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 xml:space="preserve"> (szakmai rész)</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eastAsia="Calibri" w:hAnsi="Palatino Linotype" w:cs="Calibri"/>
                <w:sz w:val="20"/>
                <w:szCs w:val="20"/>
                <w:lang w:eastAsia="en-US"/>
              </w:rPr>
            </w:pPr>
            <w:r w:rsidRPr="002E1FD4">
              <w:rPr>
                <w:rFonts w:ascii="Palatino Linotype" w:eastAsia="Calibri" w:hAnsi="Palatino Linotype" w:cs="Calibri"/>
                <w:sz w:val="20"/>
                <w:szCs w:val="20"/>
                <w:lang w:eastAsia="en-US"/>
              </w:rPr>
              <w:t>72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2</w:t>
            </w:r>
          </w:p>
        </w:tc>
        <w:tc>
          <w:tcPr>
            <w:tcW w:w="1514" w:type="dxa"/>
            <w:tcBorders>
              <w:top w:val="single" w:sz="4" w:space="0" w:color="auto"/>
              <w:left w:val="single" w:sz="4" w:space="0" w:color="auto"/>
              <w:bottom w:val="single" w:sz="4" w:space="0" w:color="auto"/>
              <w:right w:val="single" w:sz="4" w:space="0" w:color="auto"/>
            </w:tcBorders>
            <w:vAlign w:val="center"/>
          </w:tcPr>
          <w:p w:rsidR="00D23F5D" w:rsidRPr="004E6522" w:rsidRDefault="00D23F5D"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70</w:t>
            </w:r>
          </w:p>
        </w:tc>
      </w:tr>
      <w:tr w:rsidR="00D23F5D" w:rsidRPr="004E6522" w:rsidTr="00D23F5D">
        <w:trPr>
          <w:trHeight w:val="551"/>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Mindösszesen</w:t>
            </w:r>
          </w:p>
          <w:p w:rsidR="00D23F5D" w:rsidRPr="004E6522" w:rsidRDefault="00D23F5D" w:rsidP="00D23F5D">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(teljes képzés ideje)</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1260+70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4E6522" w:rsidRDefault="00D23F5D"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36</w:t>
            </w:r>
          </w:p>
        </w:tc>
        <w:tc>
          <w:tcPr>
            <w:tcW w:w="1514" w:type="dxa"/>
            <w:tcBorders>
              <w:top w:val="single" w:sz="4" w:space="0" w:color="auto"/>
              <w:left w:val="single" w:sz="4" w:space="0" w:color="auto"/>
              <w:bottom w:val="single" w:sz="4" w:space="0" w:color="auto"/>
              <w:right w:val="single" w:sz="4" w:space="0" w:color="auto"/>
            </w:tcBorders>
            <w:vAlign w:val="center"/>
          </w:tcPr>
          <w:p w:rsidR="00D23F5D" w:rsidRPr="004E6522" w:rsidRDefault="00D23F5D" w:rsidP="00D9189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1260</w:t>
            </w:r>
          </w:p>
        </w:tc>
      </w:tr>
    </w:tbl>
    <w:p w:rsidR="00D23F5D" w:rsidRDefault="00D23F5D" w:rsidP="00D23F5D">
      <w:pPr>
        <w:jc w:val="both"/>
        <w:rPr>
          <w:rFonts w:ascii="Palatino Linotype" w:hAnsi="Palatino Linotype"/>
          <w:sz w:val="24"/>
          <w:szCs w:val="24"/>
        </w:rPr>
      </w:pPr>
      <w:r w:rsidRPr="004F3748">
        <w:rPr>
          <w:rFonts w:ascii="Palatino Linotype" w:hAnsi="Palatino Linotype"/>
          <w:sz w:val="24"/>
          <w:szCs w:val="24"/>
        </w:rPr>
        <w:t xml:space="preserve">A részszakképesítés oktatására fordítható idő </w:t>
      </w:r>
      <w:r>
        <w:rPr>
          <w:rFonts w:ascii="Palatino Linotype" w:hAnsi="Palatino Linotype"/>
          <w:b/>
          <w:sz w:val="24"/>
          <w:szCs w:val="24"/>
        </w:rPr>
        <w:t>1703</w:t>
      </w:r>
      <w:r w:rsidRPr="004F3748">
        <w:rPr>
          <w:rFonts w:ascii="Palatino Linotype" w:hAnsi="Palatino Linotype"/>
          <w:sz w:val="24"/>
          <w:szCs w:val="24"/>
        </w:rPr>
        <w:t xml:space="preserve"> óra</w:t>
      </w:r>
      <w:r>
        <w:rPr>
          <w:rFonts w:ascii="Palatino Linotype" w:hAnsi="Palatino Linotype"/>
          <w:sz w:val="24"/>
          <w:szCs w:val="24"/>
        </w:rPr>
        <w:t xml:space="preserve"> </w:t>
      </w:r>
      <w:r w:rsidRPr="00CB788B">
        <w:rPr>
          <w:rFonts w:ascii="Palatino Linotype" w:hAnsi="Palatino Linotype"/>
          <w:sz w:val="24"/>
          <w:szCs w:val="24"/>
        </w:rPr>
        <w:t>(756+70+735</w:t>
      </w:r>
      <w:r>
        <w:rPr>
          <w:rFonts w:ascii="Palatino Linotype" w:hAnsi="Palatino Linotype"/>
          <w:sz w:val="24"/>
          <w:szCs w:val="24"/>
        </w:rPr>
        <w:t>+72+70</w:t>
      </w:r>
      <w:r w:rsidRPr="00CB788B">
        <w:rPr>
          <w:rFonts w:ascii="Palatino Linotype" w:hAnsi="Palatino Linotype"/>
          <w:sz w:val="24"/>
          <w:szCs w:val="24"/>
        </w:rPr>
        <w:t>)</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p>
    <w:p w:rsidR="00D23F5D" w:rsidRDefault="00D23F5D" w:rsidP="00D23F5D">
      <w:pPr>
        <w:jc w:val="both"/>
        <w:rPr>
          <w:rFonts w:ascii="Palatino Linotype" w:hAnsi="Palatino Linotype"/>
          <w:sz w:val="24"/>
          <w:szCs w:val="24"/>
        </w:rPr>
      </w:pPr>
    </w:p>
    <w:p w:rsidR="00D23F5D" w:rsidRPr="000E120B" w:rsidRDefault="00D23F5D" w:rsidP="006849BF">
      <w:pPr>
        <w:jc w:val="center"/>
        <w:rPr>
          <w:rFonts w:ascii="Palatino Linotype" w:hAnsi="Palatino Linotype"/>
          <w:sz w:val="24"/>
          <w:szCs w:val="24"/>
        </w:rPr>
      </w:pPr>
      <w:r>
        <w:rPr>
          <w:rFonts w:ascii="Palatino Linotype" w:hAnsi="Palatino Linotype"/>
          <w:sz w:val="24"/>
          <w:szCs w:val="24"/>
        </w:rPr>
        <w:br w:type="page"/>
      </w:r>
      <w:r w:rsidRPr="000E120B">
        <w:rPr>
          <w:rFonts w:ascii="Palatino Linotype" w:hAnsi="Palatino Linotype"/>
          <w:sz w:val="24"/>
          <w:szCs w:val="24"/>
        </w:rPr>
        <w:lastRenderedPageBreak/>
        <w:t>1. számú táblázat</w:t>
      </w:r>
    </w:p>
    <w:p w:rsidR="00D23F5D" w:rsidRDefault="00D23F5D" w:rsidP="00D23F5D">
      <w:pPr>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r>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D23F5D" w:rsidRPr="00AE0B8B" w:rsidTr="00D23F5D">
        <w:trPr>
          <w:trHeight w:val="315"/>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AE0B8B" w:rsidRDefault="00D23F5D" w:rsidP="00D23F5D">
            <w:pPr>
              <w:jc w:val="center"/>
              <w:rPr>
                <w:rFonts w:ascii="Palatino" w:hAnsi="Palatino" w:cs="Arial"/>
                <w:b/>
                <w:bCs/>
                <w:sz w:val="20"/>
                <w:szCs w:val="20"/>
              </w:rPr>
            </w:pPr>
            <w:r w:rsidRPr="00AE0B8B">
              <w:rPr>
                <w:rFonts w:ascii="Palatino" w:hAnsi="Palatino"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AE0B8B" w:rsidRDefault="00D23F5D" w:rsidP="00D23F5D">
            <w:pPr>
              <w:jc w:val="center"/>
              <w:rPr>
                <w:rFonts w:ascii="Palatino" w:hAnsi="Palatino" w:cs="Arial"/>
                <w:b/>
                <w:bCs/>
                <w:sz w:val="20"/>
                <w:szCs w:val="20"/>
              </w:rPr>
            </w:pPr>
            <w:r w:rsidRPr="00AE0B8B">
              <w:rPr>
                <w:rFonts w:ascii="Palatino" w:hAnsi="Palatino"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shd w:val="clear" w:color="auto" w:fill="auto"/>
            <w:noWrap/>
            <w:vAlign w:val="center"/>
          </w:tcPr>
          <w:p w:rsidR="00D23F5D" w:rsidRPr="00AE0B8B" w:rsidRDefault="00D23F5D" w:rsidP="00D23F5D">
            <w:pPr>
              <w:jc w:val="center"/>
              <w:rPr>
                <w:rFonts w:ascii="Palatino" w:hAnsi="Palatino" w:cs="Arial"/>
                <w:b/>
                <w:bCs/>
                <w:sz w:val="20"/>
                <w:szCs w:val="20"/>
              </w:rPr>
            </w:pPr>
            <w:r w:rsidRPr="00AE0B8B">
              <w:rPr>
                <w:rFonts w:ascii="Palatino" w:hAnsi="Palatino" w:cs="Arial"/>
                <w:b/>
                <w:bCs/>
                <w:sz w:val="20"/>
                <w:szCs w:val="20"/>
              </w:rPr>
              <w:t>Heti óraszám</w:t>
            </w:r>
          </w:p>
        </w:tc>
      </w:tr>
      <w:tr w:rsidR="00D23F5D" w:rsidRPr="00AE0B8B" w:rsidTr="00D23F5D">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D23F5D" w:rsidRPr="00AE0B8B" w:rsidRDefault="00D23F5D" w:rsidP="00D23F5D">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D23F5D" w:rsidRPr="00AE0B8B" w:rsidRDefault="00D23F5D" w:rsidP="00D23F5D">
            <w:pPr>
              <w:rPr>
                <w:rFonts w:ascii="Palatino" w:hAnsi="Palatino" w:cs="Arial"/>
                <w:b/>
                <w:bCs/>
                <w:sz w:val="20"/>
                <w:szCs w:val="20"/>
              </w:rPr>
            </w:pPr>
          </w:p>
        </w:tc>
        <w:tc>
          <w:tcPr>
            <w:tcW w:w="3074" w:type="dxa"/>
            <w:gridSpan w:val="3"/>
            <w:tcBorders>
              <w:top w:val="single" w:sz="4" w:space="0" w:color="auto"/>
              <w:left w:val="nil"/>
              <w:bottom w:val="single" w:sz="4" w:space="0" w:color="auto"/>
              <w:right w:val="single" w:sz="4" w:space="0" w:color="auto"/>
            </w:tcBorders>
            <w:shd w:val="clear" w:color="auto" w:fill="auto"/>
            <w:vAlign w:val="center"/>
          </w:tcPr>
          <w:p w:rsidR="00D23F5D" w:rsidRPr="00AE0B8B" w:rsidRDefault="00F761FB" w:rsidP="00D23F5D">
            <w:pPr>
              <w:jc w:val="center"/>
              <w:rPr>
                <w:rFonts w:ascii="Palatino Linotype" w:hAnsi="Palatino Linotype" w:cs="Arial"/>
                <w:b/>
                <w:bCs/>
                <w:sz w:val="20"/>
                <w:szCs w:val="20"/>
              </w:rPr>
            </w:pPr>
            <w:r>
              <w:rPr>
                <w:rFonts w:ascii="Palatino Linotype" w:hAnsi="Palatino Linotype" w:cs="Arial"/>
                <w:b/>
                <w:bCs/>
                <w:sz w:val="20"/>
                <w:szCs w:val="20"/>
              </w:rPr>
              <w:t xml:space="preserve">9. </w:t>
            </w:r>
            <w:r w:rsidR="00D23F5D" w:rsidRPr="00AE0B8B">
              <w:rPr>
                <w:rFonts w:ascii="Palatino Linotype" w:hAnsi="Palatino Linotype" w:cs="Arial"/>
                <w:b/>
                <w:bCs/>
                <w:sz w:val="20"/>
                <w:szCs w:val="20"/>
              </w:rPr>
              <w:t>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D23F5D" w:rsidRPr="00AE0B8B" w:rsidRDefault="00D23F5D" w:rsidP="00D23F5D">
            <w:pPr>
              <w:jc w:val="center"/>
              <w:rPr>
                <w:rFonts w:ascii="Palatino Linotype" w:hAnsi="Palatino Linotype" w:cs="Arial"/>
                <w:b/>
                <w:bCs/>
                <w:sz w:val="20"/>
                <w:szCs w:val="20"/>
              </w:rPr>
            </w:pPr>
            <w:r w:rsidRPr="00AE0B8B">
              <w:rPr>
                <w:rFonts w:ascii="Palatino Linotype" w:hAnsi="Palatino Linotype" w:cs="Arial"/>
                <w:b/>
                <w:bCs/>
                <w:sz w:val="20"/>
                <w:szCs w:val="20"/>
              </w:rPr>
              <w:br/>
            </w:r>
            <w:r w:rsidR="00F761FB">
              <w:rPr>
                <w:rFonts w:ascii="Palatino Linotype" w:hAnsi="Palatino Linotype" w:cs="Arial"/>
                <w:b/>
                <w:bCs/>
                <w:sz w:val="20"/>
                <w:szCs w:val="20"/>
              </w:rPr>
              <w:t xml:space="preserve">10. </w:t>
            </w:r>
            <w:r w:rsidRPr="00AE0B8B">
              <w:rPr>
                <w:rFonts w:ascii="Palatino Linotype" w:hAnsi="Palatino Linotype" w:cs="Arial"/>
                <w:b/>
                <w:bCs/>
                <w:sz w:val="20"/>
                <w:szCs w:val="20"/>
              </w:rPr>
              <w:t>évfolyam</w:t>
            </w:r>
          </w:p>
        </w:tc>
      </w:tr>
      <w:tr w:rsidR="00D23F5D" w:rsidRPr="00AE0B8B" w:rsidTr="007D602C">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D23F5D" w:rsidRPr="00AE0B8B" w:rsidRDefault="00D23F5D" w:rsidP="00D23F5D">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D23F5D" w:rsidRPr="00AE0B8B" w:rsidRDefault="00D23F5D" w:rsidP="00D23F5D">
            <w:pPr>
              <w:rPr>
                <w:rFonts w:ascii="Palatino" w:hAnsi="Palatino" w:cs="Arial"/>
                <w:b/>
                <w:bCs/>
                <w:sz w:val="20"/>
                <w:szCs w:val="20"/>
              </w:rPr>
            </w:pPr>
          </w:p>
        </w:tc>
        <w:tc>
          <w:tcPr>
            <w:tcW w:w="1060" w:type="dxa"/>
            <w:tcBorders>
              <w:top w:val="nil"/>
              <w:left w:val="nil"/>
              <w:bottom w:val="nil"/>
              <w:right w:val="single" w:sz="4" w:space="0" w:color="auto"/>
            </w:tcBorders>
            <w:shd w:val="clear" w:color="auto" w:fill="auto"/>
            <w:vAlign w:val="center"/>
          </w:tcPr>
          <w:p w:rsidR="00D23F5D" w:rsidRPr="00AE0B8B" w:rsidRDefault="00D23F5D" w:rsidP="00D23F5D">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nil"/>
              <w:right w:val="single" w:sz="4" w:space="0" w:color="auto"/>
            </w:tcBorders>
            <w:shd w:val="clear" w:color="auto" w:fill="auto"/>
            <w:vAlign w:val="center"/>
          </w:tcPr>
          <w:p w:rsidR="00D23F5D" w:rsidRPr="00AE0B8B" w:rsidRDefault="00D23F5D" w:rsidP="00D23F5D">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940" w:type="dxa"/>
            <w:tcBorders>
              <w:top w:val="nil"/>
              <w:left w:val="nil"/>
              <w:bottom w:val="nil"/>
              <w:right w:val="single" w:sz="4" w:space="0" w:color="auto"/>
            </w:tcBorders>
            <w:shd w:val="clear" w:color="auto" w:fill="C0C0C0"/>
            <w:vAlign w:val="center"/>
          </w:tcPr>
          <w:p w:rsidR="00D23F5D" w:rsidRPr="00AE0B8B" w:rsidRDefault="00D23F5D" w:rsidP="00D23F5D">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60" w:type="dxa"/>
            <w:tcBorders>
              <w:top w:val="nil"/>
              <w:left w:val="nil"/>
              <w:bottom w:val="nil"/>
              <w:right w:val="single" w:sz="4" w:space="0" w:color="auto"/>
            </w:tcBorders>
            <w:shd w:val="clear" w:color="auto" w:fill="auto"/>
            <w:vAlign w:val="center"/>
          </w:tcPr>
          <w:p w:rsidR="00D23F5D" w:rsidRPr="00AE0B8B" w:rsidRDefault="00D23F5D" w:rsidP="00D23F5D">
            <w:pPr>
              <w:jc w:val="center"/>
              <w:rPr>
                <w:rFonts w:ascii="Palatino Linotype" w:hAnsi="Palatino Linotype" w:cs="Arial"/>
                <w:b/>
                <w:bCs/>
                <w:sz w:val="20"/>
                <w:szCs w:val="20"/>
              </w:rPr>
            </w:pPr>
            <w:r w:rsidRPr="00AE0B8B">
              <w:rPr>
                <w:rFonts w:ascii="Palatino Linotype" w:hAnsi="Palatino Linotype" w:cs="Arial"/>
                <w:b/>
                <w:bCs/>
                <w:sz w:val="20"/>
                <w:szCs w:val="20"/>
              </w:rPr>
              <w:t xml:space="preserve">elméleti </w:t>
            </w:r>
          </w:p>
        </w:tc>
        <w:tc>
          <w:tcPr>
            <w:tcW w:w="1074" w:type="dxa"/>
            <w:tcBorders>
              <w:top w:val="nil"/>
              <w:left w:val="nil"/>
              <w:bottom w:val="nil"/>
              <w:right w:val="single" w:sz="4" w:space="0" w:color="auto"/>
            </w:tcBorders>
            <w:shd w:val="clear" w:color="auto" w:fill="auto"/>
            <w:vAlign w:val="center"/>
          </w:tcPr>
          <w:p w:rsidR="00D23F5D" w:rsidRPr="00AE0B8B" w:rsidRDefault="00D23F5D" w:rsidP="00D23F5D">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r>
      <w:tr w:rsidR="00D23F5D" w:rsidRPr="00AE0B8B" w:rsidTr="007D602C">
        <w:trPr>
          <w:trHeight w:val="540"/>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Default="00D23F5D" w:rsidP="004F7650">
            <w:pPr>
              <w:jc w:val="center"/>
              <w:rPr>
                <w:rFonts w:ascii="Palatino Linotype" w:eastAsia="Calibri" w:hAnsi="Palatino Linotype" w:cs="Arial"/>
                <w:sz w:val="20"/>
                <w:szCs w:val="20"/>
              </w:rPr>
            </w:pPr>
            <w:r>
              <w:rPr>
                <w:rFonts w:ascii="Palatino Linotype" w:eastAsia="Calibri" w:hAnsi="Palatino Linotype" w:cs="Arial"/>
                <w:sz w:val="20"/>
                <w:szCs w:val="20"/>
              </w:rPr>
              <w:t>10979-12</w:t>
            </w:r>
          </w:p>
          <w:p w:rsidR="00D23F5D" w:rsidRPr="003A1AAF" w:rsidRDefault="00D23F5D" w:rsidP="004F7650">
            <w:pPr>
              <w:jc w:val="center"/>
              <w:rPr>
                <w:rFonts w:ascii="Palatino Linotype" w:eastAsia="Calibri" w:hAnsi="Palatino Linotype" w:cs="Arial"/>
                <w:sz w:val="20"/>
                <w:szCs w:val="20"/>
              </w:rPr>
            </w:pPr>
            <w:r>
              <w:rPr>
                <w:rFonts w:ascii="Palatino Linotype" w:eastAsia="Calibri" w:hAnsi="Palatino Linotype" w:cs="Arial"/>
                <w:sz w:val="20"/>
                <w:szCs w:val="20"/>
              </w:rPr>
              <w:t>Növénytani és vállalkozási ismeretek</w:t>
            </w:r>
          </w:p>
        </w:tc>
        <w:tc>
          <w:tcPr>
            <w:tcW w:w="1904" w:type="dxa"/>
            <w:tcBorders>
              <w:top w:val="nil"/>
              <w:left w:val="nil"/>
              <w:bottom w:val="single" w:sz="4" w:space="0" w:color="auto"/>
              <w:right w:val="single" w:sz="4" w:space="0" w:color="auto"/>
            </w:tcBorders>
            <w:shd w:val="clear" w:color="auto" w:fill="auto"/>
            <w:vAlign w:val="center"/>
          </w:tcPr>
          <w:p w:rsidR="00D23F5D" w:rsidRPr="003A1AAF" w:rsidRDefault="00D23F5D" w:rsidP="00D23F5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Növénytan</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D23F5D" w:rsidRPr="000D267D" w:rsidRDefault="007D602C" w:rsidP="00D23F5D">
            <w:pPr>
              <w:jc w:val="center"/>
              <w:rPr>
                <w:rFonts w:ascii="Palatino Linotype" w:hAnsi="Palatino Linotype" w:cs="Arial"/>
                <w:sz w:val="20"/>
                <w:szCs w:val="20"/>
              </w:rPr>
            </w:pPr>
            <w:r w:rsidRPr="000D267D">
              <w:rPr>
                <w:rFonts w:ascii="Palatino Linotype" w:hAnsi="Palatino Linotype" w:cs="Arial"/>
                <w:sz w:val="20"/>
                <w:szCs w:val="20"/>
              </w:rPr>
              <w:t>5</w:t>
            </w:r>
            <w:r w:rsidR="00D23F5D" w:rsidRPr="000D267D">
              <w:rPr>
                <w:rFonts w:ascii="Palatino Linotype" w:hAnsi="Palatino Linotype" w:cs="Arial"/>
                <w:sz w:val="20"/>
                <w:szCs w:val="20"/>
              </w:rPr>
              <w:t> </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D23F5D" w:rsidRPr="000D267D" w:rsidRDefault="00D23F5D" w:rsidP="00D23F5D">
            <w:pPr>
              <w:jc w:val="center"/>
              <w:rPr>
                <w:rFonts w:ascii="Palatino Linotype" w:hAnsi="Palatino Linotype" w:cs="Arial"/>
                <w:sz w:val="20"/>
                <w:szCs w:val="20"/>
              </w:rPr>
            </w:pPr>
            <w:r w:rsidRPr="000D267D">
              <w:rPr>
                <w:rFonts w:ascii="Palatino Linotype" w:hAnsi="Palatino Linotype" w:cs="Arial"/>
                <w:sz w:val="20"/>
                <w:szCs w:val="20"/>
              </w:rPr>
              <w:t> </w:t>
            </w: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D23F5D" w:rsidRPr="00AE0B8B" w:rsidRDefault="00D23F5D" w:rsidP="00D23F5D">
            <w:pPr>
              <w:jc w:val="center"/>
              <w:rPr>
                <w:rFonts w:ascii="Palatino Linotype" w:hAnsi="Palatino Linotype" w:cs="Arial"/>
                <w:sz w:val="20"/>
                <w:szCs w:val="20"/>
              </w:rPr>
            </w:pPr>
            <w:r>
              <w:rPr>
                <w:rFonts w:ascii="Palatino Linotype" w:hAnsi="Palatino Linotype" w:cs="Arial"/>
                <w:sz w:val="20"/>
                <w:szCs w:val="20"/>
              </w:rPr>
              <w:t>70</w:t>
            </w:r>
            <w:r w:rsidRPr="00AE0B8B">
              <w:rPr>
                <w:rFonts w:ascii="Palatino Linotype" w:hAnsi="Palatino Linotype" w:cs="Arial"/>
                <w:sz w:val="20"/>
                <w:szCs w:val="20"/>
              </w:rPr>
              <w:t> </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D23F5D" w:rsidRPr="00AE0B8B" w:rsidRDefault="00D23F5D" w:rsidP="00D23F5D">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4</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D23F5D" w:rsidRPr="00AE0B8B" w:rsidRDefault="00D23F5D" w:rsidP="00D23F5D">
            <w:pPr>
              <w:jc w:val="center"/>
              <w:rPr>
                <w:rFonts w:ascii="Palatino Linotype" w:hAnsi="Palatino Linotype" w:cs="Arial"/>
                <w:sz w:val="20"/>
                <w:szCs w:val="20"/>
              </w:rPr>
            </w:pPr>
            <w:r w:rsidRPr="00AE0B8B">
              <w:rPr>
                <w:rFonts w:ascii="Palatino Linotype" w:hAnsi="Palatino Linotype" w:cs="Arial"/>
                <w:sz w:val="20"/>
                <w:szCs w:val="20"/>
              </w:rPr>
              <w:t> </w:t>
            </w:r>
          </w:p>
        </w:tc>
      </w:tr>
      <w:tr w:rsidR="00D23F5D" w:rsidRPr="00AE0B8B" w:rsidTr="007D602C">
        <w:trPr>
          <w:trHeight w:val="540"/>
        </w:trPr>
        <w:tc>
          <w:tcPr>
            <w:tcW w:w="1908" w:type="dxa"/>
            <w:vMerge/>
            <w:tcBorders>
              <w:left w:val="single" w:sz="4" w:space="0" w:color="auto"/>
              <w:bottom w:val="single" w:sz="4" w:space="0" w:color="auto"/>
              <w:right w:val="single" w:sz="4" w:space="0" w:color="auto"/>
            </w:tcBorders>
            <w:vAlign w:val="center"/>
          </w:tcPr>
          <w:p w:rsidR="00D23F5D" w:rsidRPr="00AE0B8B" w:rsidRDefault="00D23F5D" w:rsidP="004F7650">
            <w:pPr>
              <w:jc w:val="center"/>
              <w:rPr>
                <w:rFonts w:ascii="Palatino Linotype"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D23F5D" w:rsidRPr="00AE0B8B" w:rsidRDefault="00D23F5D" w:rsidP="00D23F5D">
            <w:pPr>
              <w:rPr>
                <w:rFonts w:ascii="Palatino Linotype" w:hAnsi="Palatino Linotype" w:cs="Arial"/>
                <w:color w:val="000000"/>
                <w:sz w:val="20"/>
                <w:szCs w:val="20"/>
              </w:rPr>
            </w:pPr>
            <w:r>
              <w:rPr>
                <w:rFonts w:ascii="Palatino Linotype" w:eastAsia="Calibri" w:hAnsi="Palatino Linotype" w:cs="Arial"/>
                <w:color w:val="000000"/>
                <w:sz w:val="20"/>
                <w:szCs w:val="20"/>
              </w:rPr>
              <w:t>Növénytan gyakorlat</w:t>
            </w:r>
          </w:p>
        </w:tc>
        <w:tc>
          <w:tcPr>
            <w:tcW w:w="1060" w:type="dxa"/>
            <w:tcBorders>
              <w:top w:val="nil"/>
              <w:left w:val="nil"/>
              <w:bottom w:val="single" w:sz="4" w:space="0" w:color="auto"/>
              <w:right w:val="single" w:sz="4" w:space="0" w:color="auto"/>
            </w:tcBorders>
            <w:shd w:val="clear" w:color="auto" w:fill="auto"/>
            <w:noWrap/>
            <w:vAlign w:val="center"/>
          </w:tcPr>
          <w:p w:rsidR="00D23F5D" w:rsidRPr="000D267D" w:rsidRDefault="00D23F5D" w:rsidP="00D23F5D">
            <w:pPr>
              <w:jc w:val="center"/>
              <w:rPr>
                <w:rFonts w:ascii="Palatino Linotype" w:hAnsi="Palatino Linotype" w:cs="Arial"/>
                <w:sz w:val="20"/>
                <w:szCs w:val="20"/>
              </w:rPr>
            </w:pPr>
            <w:r w:rsidRPr="000D267D">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shd w:val="clear" w:color="auto" w:fill="auto"/>
            <w:noWrap/>
            <w:vAlign w:val="center"/>
          </w:tcPr>
          <w:p w:rsidR="00D23F5D" w:rsidRPr="000D267D" w:rsidRDefault="00D23F5D" w:rsidP="00D23F5D">
            <w:pPr>
              <w:jc w:val="center"/>
              <w:rPr>
                <w:rFonts w:ascii="Palatino Linotype" w:hAnsi="Palatino Linotype" w:cs="Arial"/>
                <w:sz w:val="20"/>
                <w:szCs w:val="20"/>
              </w:rPr>
            </w:pPr>
            <w:r w:rsidRPr="000D267D">
              <w:rPr>
                <w:rFonts w:ascii="Palatino Linotype" w:hAnsi="Palatino Linotype" w:cs="Arial"/>
                <w:sz w:val="20"/>
                <w:szCs w:val="20"/>
              </w:rPr>
              <w:t>6 </w:t>
            </w:r>
          </w:p>
        </w:tc>
        <w:tc>
          <w:tcPr>
            <w:tcW w:w="940" w:type="dxa"/>
            <w:vMerge/>
            <w:tcBorders>
              <w:top w:val="single" w:sz="4" w:space="0" w:color="auto"/>
              <w:left w:val="single" w:sz="4" w:space="0" w:color="auto"/>
              <w:bottom w:val="single" w:sz="4" w:space="0" w:color="000000"/>
              <w:right w:val="single" w:sz="4" w:space="0" w:color="auto"/>
            </w:tcBorders>
            <w:vAlign w:val="center"/>
          </w:tcPr>
          <w:p w:rsidR="00D23F5D" w:rsidRPr="00AE0B8B" w:rsidRDefault="00D23F5D" w:rsidP="00D23F5D">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AE0B8B" w:rsidRDefault="00D23F5D" w:rsidP="00D23F5D">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shd w:val="clear" w:color="auto" w:fill="auto"/>
            <w:noWrap/>
            <w:vAlign w:val="center"/>
          </w:tcPr>
          <w:p w:rsidR="00D23F5D" w:rsidRPr="00AE0B8B" w:rsidRDefault="00D23F5D" w:rsidP="00D23F5D">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6</w:t>
            </w:r>
          </w:p>
        </w:tc>
      </w:tr>
      <w:tr w:rsidR="00D23F5D" w:rsidRPr="00AE0B8B" w:rsidTr="007D602C">
        <w:trPr>
          <w:trHeight w:val="540"/>
        </w:trPr>
        <w:tc>
          <w:tcPr>
            <w:tcW w:w="1908" w:type="dxa"/>
            <w:vMerge/>
            <w:tcBorders>
              <w:left w:val="single" w:sz="4" w:space="0" w:color="auto"/>
              <w:bottom w:val="single" w:sz="4" w:space="0" w:color="auto"/>
              <w:right w:val="single" w:sz="4" w:space="0" w:color="auto"/>
            </w:tcBorders>
            <w:shd w:val="clear" w:color="auto" w:fill="auto"/>
            <w:vAlign w:val="center"/>
          </w:tcPr>
          <w:p w:rsidR="00D23F5D" w:rsidRPr="003A1AAF" w:rsidRDefault="00D23F5D" w:rsidP="004F7650">
            <w:pPr>
              <w:jc w:val="center"/>
              <w:rPr>
                <w:rFonts w:ascii="Palatino Linotype" w:eastAsia="Calibri"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D23F5D" w:rsidRPr="003A1AAF" w:rsidRDefault="00D23F5D" w:rsidP="00D23F5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 xml:space="preserve">Vállalkozási ismeretek </w:t>
            </w:r>
            <w:r w:rsidR="00FC503A">
              <w:rPr>
                <w:rFonts w:ascii="Palatino Linotype" w:eastAsia="Calibri" w:hAnsi="Palatino Linotype" w:cs="Arial"/>
                <w:color w:val="000000"/>
                <w:sz w:val="20"/>
                <w:szCs w:val="20"/>
              </w:rPr>
              <w:t>gyakorlat</w:t>
            </w:r>
          </w:p>
        </w:tc>
        <w:tc>
          <w:tcPr>
            <w:tcW w:w="1060" w:type="dxa"/>
            <w:tcBorders>
              <w:top w:val="nil"/>
              <w:left w:val="nil"/>
              <w:bottom w:val="single" w:sz="4" w:space="0" w:color="auto"/>
              <w:right w:val="single" w:sz="4" w:space="0" w:color="auto"/>
            </w:tcBorders>
            <w:shd w:val="clear" w:color="auto" w:fill="auto"/>
            <w:noWrap/>
            <w:vAlign w:val="center"/>
          </w:tcPr>
          <w:p w:rsidR="00D23F5D" w:rsidRPr="000D267D" w:rsidRDefault="00D23F5D" w:rsidP="00D23F5D">
            <w:pPr>
              <w:jc w:val="center"/>
              <w:rPr>
                <w:rFonts w:ascii="Palatino Linotype" w:hAnsi="Palatino Linotype" w:cs="Arial"/>
                <w:sz w:val="20"/>
                <w:szCs w:val="20"/>
              </w:rPr>
            </w:pPr>
            <w:r w:rsidRPr="000D267D">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shd w:val="clear" w:color="auto" w:fill="auto"/>
            <w:noWrap/>
            <w:vAlign w:val="center"/>
          </w:tcPr>
          <w:p w:rsidR="00D23F5D" w:rsidRPr="000D267D" w:rsidRDefault="00D23F5D" w:rsidP="00D23F5D">
            <w:pPr>
              <w:jc w:val="center"/>
              <w:rPr>
                <w:rFonts w:ascii="Palatino Linotype" w:hAnsi="Palatino Linotype" w:cs="Arial"/>
                <w:sz w:val="20"/>
                <w:szCs w:val="20"/>
              </w:rPr>
            </w:pPr>
            <w:r w:rsidRPr="000D267D">
              <w:rPr>
                <w:rFonts w:ascii="Palatino Linotype" w:hAnsi="Palatino Linotype" w:cs="Arial"/>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D23F5D" w:rsidRPr="00AE0B8B" w:rsidRDefault="00D23F5D" w:rsidP="00D23F5D">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AE0B8B" w:rsidRDefault="00D23F5D" w:rsidP="00D23F5D">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shd w:val="clear" w:color="auto" w:fill="auto"/>
            <w:noWrap/>
            <w:vAlign w:val="center"/>
          </w:tcPr>
          <w:p w:rsidR="00D23F5D" w:rsidRPr="00AE0B8B" w:rsidRDefault="00D23F5D" w:rsidP="00D23F5D">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1</w:t>
            </w:r>
          </w:p>
        </w:tc>
      </w:tr>
      <w:tr w:rsidR="00D23F5D" w:rsidRPr="00AE0B8B" w:rsidTr="007D602C">
        <w:trPr>
          <w:trHeight w:val="540"/>
        </w:trPr>
        <w:tc>
          <w:tcPr>
            <w:tcW w:w="190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23F5D" w:rsidRDefault="00D23F5D" w:rsidP="004F7650">
            <w:pPr>
              <w:jc w:val="center"/>
              <w:rPr>
                <w:rFonts w:ascii="Palatino Linotype" w:eastAsia="Calibri" w:hAnsi="Palatino Linotype" w:cs="Arial"/>
                <w:sz w:val="20"/>
                <w:szCs w:val="20"/>
              </w:rPr>
            </w:pPr>
            <w:r>
              <w:rPr>
                <w:rFonts w:ascii="Palatino Linotype" w:eastAsia="Calibri" w:hAnsi="Palatino Linotype" w:cs="Arial"/>
                <w:sz w:val="20"/>
                <w:szCs w:val="20"/>
              </w:rPr>
              <w:t>10982-12</w:t>
            </w:r>
          </w:p>
          <w:p w:rsidR="00D23F5D" w:rsidRPr="003A1AAF" w:rsidRDefault="00D23F5D" w:rsidP="004F7650">
            <w:pPr>
              <w:jc w:val="center"/>
              <w:rPr>
                <w:rFonts w:ascii="Palatino Linotype" w:eastAsia="Calibri" w:hAnsi="Palatino Linotype" w:cs="Arial"/>
                <w:sz w:val="20"/>
                <w:szCs w:val="20"/>
              </w:rPr>
            </w:pPr>
            <w:r>
              <w:rPr>
                <w:rFonts w:ascii="Palatino Linotype" w:eastAsia="Calibri" w:hAnsi="Palatino Linotype" w:cs="Arial"/>
                <w:sz w:val="20"/>
                <w:szCs w:val="20"/>
              </w:rPr>
              <w:t>Erdőművelés</w:t>
            </w:r>
          </w:p>
        </w:tc>
        <w:tc>
          <w:tcPr>
            <w:tcW w:w="1904" w:type="dxa"/>
            <w:tcBorders>
              <w:top w:val="nil"/>
              <w:left w:val="nil"/>
              <w:bottom w:val="single" w:sz="4" w:space="0" w:color="auto"/>
              <w:right w:val="single" w:sz="4" w:space="0" w:color="auto"/>
            </w:tcBorders>
            <w:shd w:val="clear" w:color="auto" w:fill="auto"/>
            <w:vAlign w:val="center"/>
          </w:tcPr>
          <w:p w:rsidR="00D23F5D" w:rsidRPr="003A1AAF" w:rsidRDefault="00D23F5D" w:rsidP="00D23F5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Erdőművelés</w:t>
            </w:r>
          </w:p>
        </w:tc>
        <w:tc>
          <w:tcPr>
            <w:tcW w:w="1060" w:type="dxa"/>
            <w:tcBorders>
              <w:top w:val="nil"/>
              <w:left w:val="nil"/>
              <w:bottom w:val="single" w:sz="4" w:space="0" w:color="auto"/>
              <w:right w:val="single" w:sz="4" w:space="0" w:color="auto"/>
            </w:tcBorders>
            <w:shd w:val="clear" w:color="auto" w:fill="auto"/>
            <w:noWrap/>
            <w:vAlign w:val="center"/>
          </w:tcPr>
          <w:p w:rsidR="00D23F5D" w:rsidRPr="000D267D" w:rsidRDefault="00D23F5D" w:rsidP="00D23F5D">
            <w:pPr>
              <w:jc w:val="center"/>
              <w:rPr>
                <w:rFonts w:ascii="Palatino Linotype" w:hAnsi="Palatino Linotype" w:cs="Arial"/>
                <w:sz w:val="20"/>
                <w:szCs w:val="20"/>
              </w:rPr>
            </w:pPr>
            <w:r w:rsidRPr="000D267D">
              <w:rPr>
                <w:rFonts w:ascii="Palatino Linotype" w:hAnsi="Palatino Linotype" w:cs="Arial"/>
                <w:sz w:val="20"/>
                <w:szCs w:val="20"/>
              </w:rPr>
              <w:t> 4</w:t>
            </w:r>
          </w:p>
        </w:tc>
        <w:tc>
          <w:tcPr>
            <w:tcW w:w="1074" w:type="dxa"/>
            <w:tcBorders>
              <w:top w:val="nil"/>
              <w:left w:val="nil"/>
              <w:bottom w:val="single" w:sz="4" w:space="0" w:color="auto"/>
              <w:right w:val="single" w:sz="4" w:space="0" w:color="auto"/>
            </w:tcBorders>
            <w:shd w:val="clear" w:color="auto" w:fill="auto"/>
            <w:noWrap/>
            <w:vAlign w:val="center"/>
          </w:tcPr>
          <w:p w:rsidR="00D23F5D" w:rsidRPr="000D267D" w:rsidRDefault="00D23F5D" w:rsidP="00D23F5D">
            <w:pPr>
              <w:jc w:val="center"/>
              <w:rPr>
                <w:rFonts w:ascii="Palatino Linotype" w:hAnsi="Palatino Linotype" w:cs="Arial"/>
                <w:sz w:val="20"/>
                <w:szCs w:val="20"/>
              </w:rPr>
            </w:pPr>
            <w:r w:rsidRPr="000D267D">
              <w:rPr>
                <w:rFonts w:ascii="Palatino Linotype" w:hAnsi="Palatino Linotype" w:cs="Arial"/>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D23F5D" w:rsidRPr="00AE0B8B" w:rsidRDefault="00D23F5D" w:rsidP="00D23F5D">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AE0B8B" w:rsidRDefault="00D23F5D" w:rsidP="00D23F5D">
            <w:pPr>
              <w:jc w:val="center"/>
              <w:rPr>
                <w:rFonts w:ascii="Palatino Linotype" w:hAnsi="Palatino Linotype" w:cs="Arial"/>
                <w:sz w:val="20"/>
                <w:szCs w:val="20"/>
              </w:rPr>
            </w:pPr>
            <w:r>
              <w:rPr>
                <w:rFonts w:ascii="Palatino Linotype" w:hAnsi="Palatino Linotype" w:cs="Arial"/>
                <w:sz w:val="20"/>
                <w:szCs w:val="20"/>
              </w:rPr>
              <w:t>4</w:t>
            </w: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shd w:val="clear" w:color="auto" w:fill="auto"/>
            <w:noWrap/>
            <w:vAlign w:val="center"/>
          </w:tcPr>
          <w:p w:rsidR="00D23F5D" w:rsidRPr="00AE0B8B" w:rsidRDefault="00D23F5D" w:rsidP="00D23F5D">
            <w:pPr>
              <w:jc w:val="center"/>
              <w:rPr>
                <w:rFonts w:ascii="Palatino Linotype" w:hAnsi="Palatino Linotype" w:cs="Arial"/>
                <w:sz w:val="20"/>
                <w:szCs w:val="20"/>
              </w:rPr>
            </w:pPr>
            <w:r w:rsidRPr="00AE0B8B">
              <w:rPr>
                <w:rFonts w:ascii="Palatino Linotype" w:hAnsi="Palatino Linotype" w:cs="Arial"/>
                <w:sz w:val="20"/>
                <w:szCs w:val="20"/>
              </w:rPr>
              <w:t> </w:t>
            </w:r>
          </w:p>
        </w:tc>
      </w:tr>
      <w:tr w:rsidR="00D23F5D" w:rsidRPr="00AE0B8B" w:rsidTr="00D23F5D">
        <w:trPr>
          <w:trHeight w:val="540"/>
        </w:trPr>
        <w:tc>
          <w:tcPr>
            <w:tcW w:w="1908" w:type="dxa"/>
            <w:vMerge/>
            <w:tcBorders>
              <w:top w:val="nil"/>
              <w:left w:val="single" w:sz="4" w:space="0" w:color="auto"/>
              <w:bottom w:val="single" w:sz="4" w:space="0" w:color="000000"/>
              <w:right w:val="single" w:sz="4" w:space="0" w:color="auto"/>
            </w:tcBorders>
            <w:vAlign w:val="center"/>
          </w:tcPr>
          <w:p w:rsidR="00D23F5D" w:rsidRPr="00AE0B8B" w:rsidRDefault="00D23F5D" w:rsidP="00D23F5D">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D23F5D" w:rsidRPr="00AE0B8B" w:rsidRDefault="00D23F5D" w:rsidP="00D23F5D">
            <w:pPr>
              <w:rPr>
                <w:rFonts w:ascii="Palatino Linotype" w:hAnsi="Palatino Linotype" w:cs="Arial"/>
                <w:color w:val="000000"/>
                <w:sz w:val="20"/>
                <w:szCs w:val="20"/>
              </w:rPr>
            </w:pPr>
            <w:r>
              <w:rPr>
                <w:rFonts w:ascii="Palatino Linotype" w:eastAsia="Calibri" w:hAnsi="Palatino Linotype" w:cs="Arial"/>
                <w:color w:val="000000"/>
                <w:sz w:val="20"/>
                <w:szCs w:val="20"/>
              </w:rPr>
              <w:t>Erdőművelés gyakorlat</w:t>
            </w:r>
          </w:p>
        </w:tc>
        <w:tc>
          <w:tcPr>
            <w:tcW w:w="1060" w:type="dxa"/>
            <w:tcBorders>
              <w:top w:val="nil"/>
              <w:left w:val="nil"/>
              <w:bottom w:val="single" w:sz="4" w:space="0" w:color="auto"/>
              <w:right w:val="single" w:sz="4" w:space="0" w:color="auto"/>
            </w:tcBorders>
            <w:shd w:val="clear" w:color="auto" w:fill="auto"/>
            <w:noWrap/>
            <w:vAlign w:val="center"/>
          </w:tcPr>
          <w:p w:rsidR="00D23F5D" w:rsidRPr="000D267D" w:rsidRDefault="00D23F5D" w:rsidP="00D23F5D">
            <w:pPr>
              <w:jc w:val="center"/>
              <w:rPr>
                <w:rFonts w:ascii="Palatino Linotype" w:hAnsi="Palatino Linotype" w:cs="Arial"/>
                <w:sz w:val="20"/>
                <w:szCs w:val="20"/>
              </w:rPr>
            </w:pPr>
            <w:r w:rsidRPr="000D267D">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shd w:val="clear" w:color="auto" w:fill="auto"/>
            <w:noWrap/>
            <w:vAlign w:val="center"/>
          </w:tcPr>
          <w:p w:rsidR="00D23F5D" w:rsidRPr="000D267D" w:rsidRDefault="007D602C" w:rsidP="00D23F5D">
            <w:pPr>
              <w:jc w:val="center"/>
              <w:rPr>
                <w:rFonts w:ascii="Palatino Linotype" w:hAnsi="Palatino Linotype" w:cs="Arial"/>
                <w:sz w:val="20"/>
                <w:szCs w:val="20"/>
              </w:rPr>
            </w:pPr>
            <w:r w:rsidRPr="000D267D">
              <w:rPr>
                <w:rFonts w:ascii="Palatino Linotype" w:hAnsi="Palatino Linotype" w:cs="Arial"/>
                <w:sz w:val="20"/>
                <w:szCs w:val="20"/>
              </w:rPr>
              <w:t>6</w:t>
            </w:r>
            <w:r w:rsidR="00D23F5D" w:rsidRPr="000D267D">
              <w:rPr>
                <w:rFonts w:ascii="Palatino Linotype" w:hAnsi="Palatino Linotype" w:cs="Arial"/>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D23F5D" w:rsidRPr="00AE0B8B" w:rsidRDefault="00D23F5D" w:rsidP="00D23F5D">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AE0B8B" w:rsidRDefault="00D23F5D" w:rsidP="00D23F5D">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shd w:val="clear" w:color="auto" w:fill="auto"/>
            <w:noWrap/>
            <w:vAlign w:val="center"/>
          </w:tcPr>
          <w:p w:rsidR="00D23F5D" w:rsidRPr="00AE0B8B" w:rsidRDefault="00D23F5D" w:rsidP="00D23F5D">
            <w:pPr>
              <w:jc w:val="center"/>
              <w:rPr>
                <w:rFonts w:ascii="Palatino Linotype" w:hAnsi="Palatino Linotype" w:cs="Arial"/>
                <w:sz w:val="20"/>
                <w:szCs w:val="20"/>
              </w:rPr>
            </w:pPr>
            <w:r>
              <w:rPr>
                <w:rFonts w:ascii="Palatino Linotype" w:hAnsi="Palatino Linotype" w:cs="Arial"/>
                <w:sz w:val="20"/>
                <w:szCs w:val="20"/>
              </w:rPr>
              <w:t>6</w:t>
            </w:r>
            <w:r w:rsidRPr="00AE0B8B">
              <w:rPr>
                <w:rFonts w:ascii="Palatino Linotype" w:hAnsi="Palatino Linotype" w:cs="Arial"/>
                <w:sz w:val="20"/>
                <w:szCs w:val="20"/>
              </w:rPr>
              <w:t> </w:t>
            </w:r>
          </w:p>
        </w:tc>
      </w:tr>
      <w:tr w:rsidR="00D23F5D" w:rsidRPr="00AE0B8B" w:rsidTr="00D23F5D">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D23F5D" w:rsidRPr="00AE0B8B" w:rsidRDefault="00D23F5D" w:rsidP="00D23F5D">
            <w:pPr>
              <w:rPr>
                <w:rFonts w:ascii="Palatino Linotype" w:hAnsi="Palatino Linotype" w:cs="Arial"/>
                <w:sz w:val="20"/>
                <w:szCs w:val="20"/>
              </w:rPr>
            </w:pPr>
            <w:r w:rsidRPr="00AE0B8B">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shd w:val="clear" w:color="auto" w:fill="auto"/>
            <w:noWrap/>
            <w:vAlign w:val="center"/>
          </w:tcPr>
          <w:p w:rsidR="00D23F5D" w:rsidRPr="00AD328F" w:rsidRDefault="007D602C" w:rsidP="007D602C">
            <w:pPr>
              <w:jc w:val="center"/>
              <w:rPr>
                <w:rFonts w:ascii="Palatino Linotype" w:hAnsi="Palatino Linotype" w:cs="Arial"/>
                <w:sz w:val="20"/>
                <w:szCs w:val="20"/>
              </w:rPr>
            </w:pPr>
            <w:r w:rsidRPr="00AD328F">
              <w:rPr>
                <w:rFonts w:ascii="Palatino Linotype" w:hAnsi="Palatino Linotype" w:cs="Arial"/>
                <w:sz w:val="20"/>
                <w:szCs w:val="20"/>
              </w:rPr>
              <w:t>9</w:t>
            </w:r>
            <w:r w:rsidR="00D23F5D" w:rsidRPr="00AD328F">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shd w:val="clear" w:color="auto" w:fill="auto"/>
            <w:noWrap/>
            <w:vAlign w:val="bottom"/>
          </w:tcPr>
          <w:p w:rsidR="00D23F5D" w:rsidRPr="00AD328F" w:rsidRDefault="00D23F5D" w:rsidP="007D602C">
            <w:pPr>
              <w:jc w:val="center"/>
              <w:rPr>
                <w:rFonts w:ascii="Palatino Linotype" w:hAnsi="Palatino Linotype" w:cs="Arial"/>
                <w:sz w:val="20"/>
                <w:szCs w:val="20"/>
              </w:rPr>
            </w:pPr>
            <w:r w:rsidRPr="00AD328F">
              <w:rPr>
                <w:rFonts w:ascii="Palatino Linotype" w:hAnsi="Palatino Linotype" w:cs="Arial"/>
                <w:sz w:val="20"/>
                <w:szCs w:val="20"/>
              </w:rPr>
              <w:t> 1</w:t>
            </w:r>
            <w:r w:rsidR="007D602C" w:rsidRPr="00AD328F">
              <w:rPr>
                <w:rFonts w:ascii="Palatino Linotype" w:hAnsi="Palatino Linotype" w:cs="Arial"/>
                <w:sz w:val="20"/>
                <w:szCs w:val="20"/>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D23F5D" w:rsidRPr="00AD328F" w:rsidRDefault="00D23F5D" w:rsidP="00D23F5D">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AD328F" w:rsidRDefault="00D23F5D" w:rsidP="00D23F5D">
            <w:pPr>
              <w:jc w:val="center"/>
              <w:rPr>
                <w:rFonts w:ascii="Palatino Linotype" w:hAnsi="Palatino Linotype" w:cs="Arial"/>
                <w:sz w:val="20"/>
                <w:szCs w:val="20"/>
              </w:rPr>
            </w:pPr>
            <w:r w:rsidRPr="00AD328F">
              <w:rPr>
                <w:rFonts w:ascii="Palatino Linotype" w:hAnsi="Palatino Linotype" w:cs="Arial"/>
                <w:sz w:val="20"/>
                <w:szCs w:val="20"/>
              </w:rPr>
              <w:t>8 </w:t>
            </w:r>
          </w:p>
        </w:tc>
        <w:tc>
          <w:tcPr>
            <w:tcW w:w="1074" w:type="dxa"/>
            <w:tcBorders>
              <w:top w:val="nil"/>
              <w:left w:val="nil"/>
              <w:bottom w:val="single" w:sz="4" w:space="0" w:color="auto"/>
              <w:right w:val="single" w:sz="4" w:space="0" w:color="auto"/>
            </w:tcBorders>
            <w:shd w:val="clear" w:color="auto" w:fill="auto"/>
            <w:noWrap/>
            <w:vAlign w:val="bottom"/>
          </w:tcPr>
          <w:p w:rsidR="00D23F5D" w:rsidRPr="00AD328F" w:rsidRDefault="00D23F5D" w:rsidP="00D23F5D">
            <w:pPr>
              <w:jc w:val="center"/>
              <w:rPr>
                <w:rFonts w:ascii="Palatino Linotype" w:hAnsi="Palatino Linotype" w:cs="Arial"/>
                <w:sz w:val="20"/>
                <w:szCs w:val="20"/>
              </w:rPr>
            </w:pPr>
            <w:r w:rsidRPr="00AD328F">
              <w:rPr>
                <w:rFonts w:ascii="Palatino Linotype" w:hAnsi="Palatino Linotype" w:cs="Arial"/>
                <w:sz w:val="20"/>
                <w:szCs w:val="20"/>
              </w:rPr>
              <w:t> 13</w:t>
            </w:r>
          </w:p>
        </w:tc>
      </w:tr>
      <w:tr w:rsidR="00D23F5D" w:rsidRPr="00AE0B8B" w:rsidTr="00D23F5D">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D23F5D" w:rsidRPr="00AE0B8B" w:rsidRDefault="00D23F5D" w:rsidP="00D23F5D">
            <w:pPr>
              <w:rPr>
                <w:rFonts w:ascii="Palatino Linotype" w:hAnsi="Palatino Linotype" w:cs="Arial"/>
                <w:sz w:val="20"/>
                <w:szCs w:val="20"/>
              </w:rPr>
            </w:pPr>
            <w:r w:rsidRPr="00AE0B8B">
              <w:rPr>
                <w:rFonts w:ascii="Palatino Linotype" w:hAnsi="Palatino Linotype" w:cs="Arial"/>
                <w:sz w:val="20"/>
                <w:szCs w:val="20"/>
              </w:rPr>
              <w:t>Összes heti/ögy óraszám</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D23F5D" w:rsidRPr="00AD328F" w:rsidRDefault="00D23F5D" w:rsidP="00D23F5D">
            <w:pPr>
              <w:jc w:val="center"/>
              <w:rPr>
                <w:rFonts w:ascii="Palatino Linotype" w:hAnsi="Palatino Linotype" w:cs="Arial"/>
                <w:sz w:val="20"/>
                <w:szCs w:val="20"/>
              </w:rPr>
            </w:pPr>
            <w:r w:rsidRPr="00AD328F">
              <w:rPr>
                <w:rFonts w:ascii="Palatino Linotype" w:hAnsi="Palatino Linotype" w:cs="Arial"/>
                <w:sz w:val="20"/>
                <w:szCs w:val="20"/>
              </w:rPr>
              <w:t> 21</w:t>
            </w:r>
          </w:p>
        </w:tc>
        <w:tc>
          <w:tcPr>
            <w:tcW w:w="940" w:type="dxa"/>
            <w:tcBorders>
              <w:top w:val="nil"/>
              <w:left w:val="nil"/>
              <w:bottom w:val="single" w:sz="4" w:space="0" w:color="auto"/>
              <w:right w:val="single" w:sz="4" w:space="0" w:color="auto"/>
            </w:tcBorders>
            <w:shd w:val="clear" w:color="auto" w:fill="C0C0C0"/>
            <w:noWrap/>
            <w:vAlign w:val="bottom"/>
          </w:tcPr>
          <w:p w:rsidR="00D23F5D" w:rsidRPr="00AD328F" w:rsidRDefault="00D23F5D" w:rsidP="00D23F5D">
            <w:pPr>
              <w:jc w:val="center"/>
              <w:rPr>
                <w:rFonts w:ascii="Palatino Linotype" w:hAnsi="Palatino Linotype" w:cs="Arial"/>
                <w:sz w:val="20"/>
                <w:szCs w:val="20"/>
              </w:rPr>
            </w:pPr>
            <w:r w:rsidRPr="00AD328F">
              <w:rPr>
                <w:rFonts w:ascii="Palatino Linotype" w:hAnsi="Palatino Linotype" w:cs="Arial"/>
                <w:sz w:val="20"/>
                <w:szCs w:val="20"/>
              </w:rPr>
              <w:t>70</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D23F5D" w:rsidRPr="00AD328F" w:rsidRDefault="00D23F5D" w:rsidP="00D23F5D">
            <w:pPr>
              <w:jc w:val="center"/>
              <w:rPr>
                <w:rFonts w:ascii="Palatino Linotype" w:hAnsi="Palatino Linotype" w:cs="Arial"/>
                <w:sz w:val="20"/>
                <w:szCs w:val="20"/>
              </w:rPr>
            </w:pPr>
            <w:r w:rsidRPr="00AD328F">
              <w:rPr>
                <w:rFonts w:ascii="Palatino Linotype" w:hAnsi="Palatino Linotype" w:cs="Arial"/>
                <w:sz w:val="20"/>
                <w:szCs w:val="20"/>
              </w:rPr>
              <w:t>21</w:t>
            </w:r>
          </w:p>
        </w:tc>
      </w:tr>
    </w:tbl>
    <w:p w:rsidR="00D23F5D" w:rsidRPr="000E120B" w:rsidRDefault="00D23F5D" w:rsidP="00D23F5D">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D23F5D" w:rsidRPr="000E120B" w:rsidRDefault="00D23F5D" w:rsidP="00D23F5D">
      <w:pPr>
        <w:widowControl w:val="0"/>
        <w:suppressAutoHyphens/>
        <w:jc w:val="both"/>
        <w:rPr>
          <w:rFonts w:ascii="Palatino Linotype" w:hAnsi="Palatino Linotype"/>
          <w:kern w:val="1"/>
          <w:sz w:val="24"/>
          <w:szCs w:val="24"/>
          <w:lang w:eastAsia="hi-IN" w:bidi="hi-IN"/>
        </w:rPr>
      </w:pPr>
    </w:p>
    <w:p w:rsidR="00D23F5D" w:rsidRPr="000E120B"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szakmai elméleti és gyakorlati</w:t>
      </w:r>
      <w:r w:rsidRPr="008E1843">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D23F5D" w:rsidRPr="000E120B"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23F5D" w:rsidRPr="000E120B" w:rsidRDefault="00D23F5D" w:rsidP="00D23F5D">
      <w:pPr>
        <w:widowControl w:val="0"/>
        <w:suppressAutoHyphens/>
        <w:jc w:val="both"/>
        <w:rPr>
          <w:rFonts w:ascii="Palatino Linotype" w:hAnsi="Palatino Linotype"/>
          <w:kern w:val="1"/>
          <w:sz w:val="24"/>
          <w:szCs w:val="24"/>
          <w:lang w:eastAsia="hi-IN" w:bidi="hi-IN"/>
        </w:rPr>
      </w:pPr>
    </w:p>
    <w:p w:rsidR="00D23F5D" w:rsidRPr="000E120B"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és vizsgakövetelményben a </w:t>
      </w:r>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szakképesítésre meghatározott elmélet/gyakorlat arányának a teljes képzési idő során kell teljesülnie.</w:t>
      </w:r>
    </w:p>
    <w:p w:rsidR="00D23F5D" w:rsidRPr="000E120B" w:rsidRDefault="00D23F5D" w:rsidP="00D23F5D">
      <w:pPr>
        <w:jc w:val="center"/>
        <w:rPr>
          <w:rFonts w:ascii="Palatino Linotype" w:hAnsi="Palatino Linotype"/>
          <w:kern w:val="1"/>
          <w:sz w:val="24"/>
          <w:szCs w:val="24"/>
          <w:lang w:eastAsia="hi-IN" w:bidi="hi-IN"/>
        </w:rPr>
      </w:pPr>
      <w:r>
        <w:rPr>
          <w:sz w:val="24"/>
          <w:szCs w:val="24"/>
        </w:rPr>
        <w:br w:type="page"/>
      </w:r>
      <w:r w:rsidRPr="000E120B">
        <w:rPr>
          <w:rFonts w:ascii="Palatino Linotype" w:hAnsi="Palatino Linotype"/>
          <w:kern w:val="1"/>
          <w:sz w:val="24"/>
          <w:szCs w:val="24"/>
          <w:lang w:eastAsia="hi-IN" w:bidi="hi-IN"/>
        </w:rPr>
        <w:lastRenderedPageBreak/>
        <w:t>2. számú táblázat</w:t>
      </w:r>
    </w:p>
    <w:p w:rsidR="00D23F5D" w:rsidRDefault="00D23F5D" w:rsidP="00D23F5D">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35" w:type="dxa"/>
        <w:jc w:val="center"/>
        <w:tblInd w:w="53" w:type="dxa"/>
        <w:tblCellMar>
          <w:left w:w="70" w:type="dxa"/>
          <w:right w:w="70" w:type="dxa"/>
        </w:tblCellMar>
        <w:tblLook w:val="0000" w:firstRow="0" w:lastRow="0" w:firstColumn="0" w:lastColumn="0" w:noHBand="0" w:noVBand="0"/>
      </w:tblPr>
      <w:tblGrid>
        <w:gridCol w:w="2040"/>
        <w:gridCol w:w="2500"/>
        <w:gridCol w:w="1054"/>
        <w:gridCol w:w="1074"/>
        <w:gridCol w:w="886"/>
        <w:gridCol w:w="1054"/>
        <w:gridCol w:w="1074"/>
        <w:gridCol w:w="1053"/>
      </w:tblGrid>
      <w:tr w:rsidR="00D23F5D" w:rsidRPr="00F364B8" w:rsidTr="00D23F5D">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F364B8" w:rsidRDefault="00D23F5D" w:rsidP="00D23F5D">
            <w:pPr>
              <w:jc w:val="center"/>
              <w:rPr>
                <w:rFonts w:ascii="Palatino Linotype" w:hAnsi="Palatino Linotype" w:cs="Arial"/>
                <w:b/>
                <w:bCs/>
                <w:sz w:val="20"/>
                <w:szCs w:val="20"/>
              </w:rPr>
            </w:pPr>
            <w:r w:rsidRPr="00F364B8">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F364B8" w:rsidRDefault="00D23F5D" w:rsidP="00D23F5D">
            <w:pPr>
              <w:jc w:val="center"/>
              <w:rPr>
                <w:rFonts w:ascii="Palatino Linotype" w:hAnsi="Palatino Linotype" w:cs="Arial"/>
                <w:b/>
                <w:bCs/>
                <w:sz w:val="20"/>
                <w:szCs w:val="20"/>
              </w:rPr>
            </w:pPr>
            <w:r w:rsidRPr="00F364B8">
              <w:rPr>
                <w:rFonts w:ascii="Palatino Linotype" w:hAnsi="Palatino Linotype" w:cs="Arial"/>
                <w:b/>
                <w:bCs/>
                <w:sz w:val="20"/>
                <w:szCs w:val="20"/>
              </w:rPr>
              <w:t>Tantárgyak/</w:t>
            </w:r>
            <w:r w:rsidRPr="00F364B8">
              <w:rPr>
                <w:rFonts w:ascii="Palatino Linotype" w:hAnsi="Palatino Linotype" w:cs="Arial"/>
                <w:sz w:val="20"/>
                <w:szCs w:val="20"/>
              </w:rPr>
              <w:t>témakörök</w:t>
            </w:r>
          </w:p>
        </w:tc>
        <w:tc>
          <w:tcPr>
            <w:tcW w:w="5142" w:type="dxa"/>
            <w:gridSpan w:val="5"/>
            <w:tcBorders>
              <w:top w:val="single" w:sz="4" w:space="0" w:color="auto"/>
              <w:left w:val="nil"/>
              <w:bottom w:val="single" w:sz="4" w:space="0" w:color="auto"/>
              <w:right w:val="single" w:sz="4" w:space="0" w:color="auto"/>
            </w:tcBorders>
            <w:shd w:val="clear" w:color="auto" w:fill="auto"/>
            <w:vAlign w:val="bottom"/>
          </w:tcPr>
          <w:p w:rsidR="00D23F5D" w:rsidRPr="00F364B8" w:rsidRDefault="00D23F5D" w:rsidP="00D23F5D">
            <w:pPr>
              <w:jc w:val="center"/>
              <w:rPr>
                <w:rFonts w:ascii="Palatino Linotype" w:hAnsi="Palatino Linotype" w:cs="Arial"/>
                <w:b/>
                <w:bCs/>
                <w:sz w:val="20"/>
                <w:szCs w:val="20"/>
              </w:rPr>
            </w:pPr>
            <w:r w:rsidRPr="00F364B8">
              <w:rPr>
                <w:rFonts w:ascii="Palatino Linotype" w:hAnsi="Palatino Linotype" w:cs="Arial"/>
                <w:b/>
                <w:bCs/>
                <w:sz w:val="20"/>
                <w:szCs w:val="20"/>
              </w:rPr>
              <w:t>Óraszám</w:t>
            </w:r>
          </w:p>
        </w:tc>
        <w:tc>
          <w:tcPr>
            <w:tcW w:w="105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F364B8" w:rsidRDefault="00D23F5D" w:rsidP="00D23F5D">
            <w:pPr>
              <w:jc w:val="center"/>
              <w:rPr>
                <w:rFonts w:ascii="Palatino Linotype" w:hAnsi="Palatino Linotype" w:cs="Arial"/>
                <w:b/>
                <w:bCs/>
                <w:sz w:val="20"/>
                <w:szCs w:val="20"/>
              </w:rPr>
            </w:pPr>
            <w:r w:rsidRPr="00F364B8">
              <w:rPr>
                <w:rFonts w:ascii="Palatino Linotype" w:hAnsi="Palatino Linotype" w:cs="Arial"/>
                <w:b/>
                <w:bCs/>
                <w:sz w:val="20"/>
                <w:szCs w:val="20"/>
              </w:rPr>
              <w:t>Összesen</w:t>
            </w:r>
          </w:p>
        </w:tc>
      </w:tr>
      <w:tr w:rsidR="00D23F5D" w:rsidRPr="00F364B8" w:rsidTr="00D23F5D">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D23F5D" w:rsidRPr="00F364B8" w:rsidRDefault="00D23F5D" w:rsidP="00D23F5D">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D23F5D" w:rsidRPr="00F364B8" w:rsidRDefault="00D23F5D" w:rsidP="00D23F5D">
            <w:pPr>
              <w:rPr>
                <w:rFonts w:ascii="Palatino Linotype" w:hAnsi="Palatino Linotype" w:cs="Arial"/>
                <w:b/>
                <w:bCs/>
                <w:sz w:val="20"/>
                <w:szCs w:val="20"/>
              </w:rPr>
            </w:pPr>
          </w:p>
        </w:tc>
        <w:tc>
          <w:tcPr>
            <w:tcW w:w="3014" w:type="dxa"/>
            <w:gridSpan w:val="3"/>
            <w:tcBorders>
              <w:top w:val="single" w:sz="4" w:space="0" w:color="auto"/>
              <w:left w:val="nil"/>
              <w:bottom w:val="single" w:sz="4" w:space="0" w:color="auto"/>
              <w:right w:val="single" w:sz="4" w:space="0" w:color="000000"/>
            </w:tcBorders>
            <w:shd w:val="clear" w:color="auto" w:fill="auto"/>
            <w:vAlign w:val="center"/>
          </w:tcPr>
          <w:p w:rsidR="00D23F5D" w:rsidRPr="00F364B8" w:rsidRDefault="00D23F5D" w:rsidP="00D23F5D">
            <w:pPr>
              <w:jc w:val="center"/>
              <w:rPr>
                <w:rFonts w:ascii="Palatino Linotype" w:hAnsi="Palatino Linotype" w:cs="Arial"/>
                <w:b/>
                <w:bCs/>
                <w:sz w:val="20"/>
                <w:szCs w:val="20"/>
              </w:rPr>
            </w:pPr>
            <w:r w:rsidRPr="00F364B8">
              <w:rPr>
                <w:rFonts w:ascii="Palatino Linotype" w:hAnsi="Palatino Linotype" w:cs="Arial"/>
                <w:b/>
                <w:bCs/>
                <w:sz w:val="20"/>
                <w:szCs w:val="20"/>
              </w:rPr>
              <w:t>9. évfolyam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D23F5D" w:rsidRPr="00F364B8" w:rsidRDefault="00D23F5D" w:rsidP="00D23F5D">
            <w:pPr>
              <w:jc w:val="center"/>
              <w:rPr>
                <w:rFonts w:ascii="Palatino Linotype" w:hAnsi="Palatino Linotype" w:cs="Arial"/>
                <w:b/>
                <w:bCs/>
                <w:sz w:val="20"/>
                <w:szCs w:val="20"/>
              </w:rPr>
            </w:pPr>
            <w:r w:rsidRPr="00F364B8">
              <w:rPr>
                <w:rFonts w:ascii="Palatino Linotype" w:hAnsi="Palatino Linotype" w:cs="Arial"/>
                <w:b/>
                <w:bCs/>
                <w:sz w:val="20"/>
                <w:szCs w:val="20"/>
              </w:rPr>
              <w:t>10. évfolyam</w:t>
            </w:r>
          </w:p>
        </w:tc>
        <w:tc>
          <w:tcPr>
            <w:tcW w:w="1053" w:type="dxa"/>
            <w:vMerge/>
            <w:tcBorders>
              <w:top w:val="single" w:sz="4" w:space="0" w:color="auto"/>
              <w:left w:val="single" w:sz="4" w:space="0" w:color="auto"/>
              <w:bottom w:val="single" w:sz="4" w:space="0" w:color="auto"/>
              <w:right w:val="single" w:sz="4" w:space="0" w:color="auto"/>
            </w:tcBorders>
            <w:vAlign w:val="center"/>
          </w:tcPr>
          <w:p w:rsidR="00D23F5D" w:rsidRPr="00F364B8" w:rsidRDefault="00D23F5D" w:rsidP="00D23F5D">
            <w:pPr>
              <w:rPr>
                <w:rFonts w:ascii="Palatino Linotype" w:hAnsi="Palatino Linotype" w:cs="Arial"/>
                <w:b/>
                <w:bCs/>
                <w:sz w:val="20"/>
                <w:szCs w:val="20"/>
              </w:rPr>
            </w:pPr>
          </w:p>
        </w:tc>
      </w:tr>
      <w:tr w:rsidR="00D23F5D" w:rsidRPr="00F364B8" w:rsidTr="00D23F5D">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D23F5D" w:rsidRPr="00F364B8" w:rsidRDefault="00D23F5D" w:rsidP="00D23F5D">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D23F5D" w:rsidRPr="00F364B8" w:rsidRDefault="00D23F5D" w:rsidP="00D23F5D">
            <w:pP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jc w:val="center"/>
              <w:rPr>
                <w:rFonts w:ascii="Palatino Linotype" w:hAnsi="Palatino Linotype" w:cs="Arial"/>
                <w:b/>
                <w:bCs/>
                <w:sz w:val="20"/>
                <w:szCs w:val="20"/>
              </w:rPr>
            </w:pPr>
            <w:r w:rsidRPr="00F364B8">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jc w:val="center"/>
              <w:rPr>
                <w:rFonts w:ascii="Palatino Linotype" w:hAnsi="Palatino Linotype" w:cs="Arial"/>
                <w:b/>
                <w:bCs/>
                <w:sz w:val="20"/>
                <w:szCs w:val="20"/>
              </w:rPr>
            </w:pPr>
            <w:r w:rsidRPr="00F364B8">
              <w:rPr>
                <w:rFonts w:ascii="Palatino Linotype" w:hAnsi="Palatino Linotype" w:cs="Arial"/>
                <w:b/>
                <w:bCs/>
                <w:sz w:val="20"/>
                <w:szCs w:val="20"/>
              </w:rPr>
              <w:t>gyakorlati</w:t>
            </w:r>
          </w:p>
        </w:tc>
        <w:tc>
          <w:tcPr>
            <w:tcW w:w="886" w:type="dxa"/>
            <w:tcBorders>
              <w:top w:val="nil"/>
              <w:left w:val="nil"/>
              <w:bottom w:val="single" w:sz="4" w:space="0" w:color="auto"/>
              <w:right w:val="single" w:sz="4" w:space="0" w:color="auto"/>
            </w:tcBorders>
            <w:shd w:val="clear" w:color="auto" w:fill="C0C0C0"/>
            <w:vAlign w:val="center"/>
          </w:tcPr>
          <w:p w:rsidR="00D23F5D" w:rsidRPr="00F364B8" w:rsidRDefault="00D23F5D" w:rsidP="00D23F5D">
            <w:pPr>
              <w:jc w:val="center"/>
              <w:rPr>
                <w:rFonts w:ascii="Palatino Linotype" w:hAnsi="Palatino Linotype" w:cs="Arial"/>
                <w:b/>
                <w:bCs/>
                <w:sz w:val="20"/>
                <w:szCs w:val="20"/>
              </w:rPr>
            </w:pPr>
            <w:r w:rsidRPr="00F364B8">
              <w:rPr>
                <w:rFonts w:ascii="Palatino Linotype" w:hAnsi="Palatino Linotype" w:cs="Arial"/>
                <w:b/>
                <w:bCs/>
                <w:sz w:val="20"/>
                <w:szCs w:val="20"/>
              </w:rPr>
              <w:t>ögy</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jc w:val="center"/>
              <w:rPr>
                <w:rFonts w:ascii="Palatino Linotype" w:hAnsi="Palatino Linotype" w:cs="Arial"/>
                <w:b/>
                <w:bCs/>
                <w:sz w:val="20"/>
                <w:szCs w:val="20"/>
              </w:rPr>
            </w:pPr>
            <w:r w:rsidRPr="00F364B8">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jc w:val="center"/>
              <w:rPr>
                <w:rFonts w:ascii="Palatino Linotype" w:hAnsi="Palatino Linotype" w:cs="Arial"/>
                <w:b/>
                <w:bCs/>
                <w:sz w:val="20"/>
                <w:szCs w:val="20"/>
              </w:rPr>
            </w:pPr>
            <w:r w:rsidRPr="00F364B8">
              <w:rPr>
                <w:rFonts w:ascii="Palatino Linotype" w:hAnsi="Palatino Linotype" w:cs="Arial"/>
                <w:b/>
                <w:bCs/>
                <w:sz w:val="20"/>
                <w:szCs w:val="20"/>
              </w:rPr>
              <w:t>gyakorlati</w:t>
            </w:r>
          </w:p>
        </w:tc>
        <w:tc>
          <w:tcPr>
            <w:tcW w:w="1053" w:type="dxa"/>
            <w:vMerge/>
            <w:tcBorders>
              <w:top w:val="single" w:sz="4" w:space="0" w:color="auto"/>
              <w:left w:val="single" w:sz="4" w:space="0" w:color="auto"/>
              <w:bottom w:val="single" w:sz="4" w:space="0" w:color="auto"/>
              <w:right w:val="single" w:sz="4" w:space="0" w:color="auto"/>
            </w:tcBorders>
            <w:vAlign w:val="center"/>
          </w:tcPr>
          <w:p w:rsidR="00D23F5D" w:rsidRPr="00F364B8" w:rsidRDefault="00D23F5D" w:rsidP="00D23F5D">
            <w:pPr>
              <w:rPr>
                <w:rFonts w:ascii="Palatino Linotype" w:hAnsi="Palatino Linotype" w:cs="Arial"/>
                <w:b/>
                <w:bCs/>
                <w:sz w:val="20"/>
                <w:szCs w:val="20"/>
              </w:rPr>
            </w:pPr>
          </w:p>
        </w:tc>
      </w:tr>
      <w:tr w:rsidR="00D23F5D" w:rsidRPr="00F364B8" w:rsidTr="005712FC">
        <w:trPr>
          <w:trHeight w:val="300"/>
          <w:jc w:val="center"/>
        </w:trPr>
        <w:tc>
          <w:tcPr>
            <w:tcW w:w="2040" w:type="dxa"/>
            <w:vMerge w:val="restart"/>
            <w:tcBorders>
              <w:top w:val="nil"/>
              <w:left w:val="single" w:sz="4" w:space="0" w:color="auto"/>
              <w:right w:val="single" w:sz="4" w:space="0" w:color="auto"/>
            </w:tcBorders>
            <w:shd w:val="clear" w:color="auto" w:fill="auto"/>
            <w:vAlign w:val="center"/>
          </w:tcPr>
          <w:p w:rsidR="00D23F5D" w:rsidRPr="00F364B8" w:rsidRDefault="00D23F5D" w:rsidP="00D23F5D">
            <w:pPr>
              <w:rPr>
                <w:rFonts w:ascii="Palatino Linotype" w:eastAsia="Calibri" w:hAnsi="Palatino Linotype" w:cs="Arial"/>
                <w:sz w:val="20"/>
                <w:szCs w:val="20"/>
              </w:rPr>
            </w:pPr>
            <w:r w:rsidRPr="00F364B8">
              <w:rPr>
                <w:rFonts w:ascii="Palatino Linotype" w:eastAsia="Calibri" w:hAnsi="Palatino Linotype" w:cs="Arial"/>
                <w:sz w:val="20"/>
                <w:szCs w:val="20"/>
              </w:rPr>
              <w:t>10979-12</w:t>
            </w:r>
          </w:p>
          <w:p w:rsidR="00D23F5D" w:rsidRPr="00F364B8" w:rsidRDefault="00D23F5D" w:rsidP="00D23F5D">
            <w:pPr>
              <w:rPr>
                <w:rFonts w:ascii="Palatino Linotype" w:eastAsia="Calibri" w:hAnsi="Palatino Linotype" w:cs="Arial"/>
                <w:sz w:val="20"/>
                <w:szCs w:val="20"/>
              </w:rPr>
            </w:pPr>
            <w:r w:rsidRPr="00F364B8">
              <w:rPr>
                <w:rFonts w:ascii="Palatino Linotype" w:eastAsia="Calibri" w:hAnsi="Palatino Linotype" w:cs="Arial"/>
                <w:sz w:val="20"/>
                <w:szCs w:val="20"/>
              </w:rPr>
              <w:t>Növénytani és vállalkozási ismeretek</w:t>
            </w: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eastAsia="Calibri" w:hAnsi="Palatino Linotype" w:cs="Arial"/>
                <w:b/>
                <w:bCs/>
                <w:sz w:val="20"/>
                <w:szCs w:val="20"/>
              </w:rPr>
            </w:pPr>
            <w:r w:rsidRPr="00F364B8">
              <w:rPr>
                <w:rFonts w:ascii="Palatino Linotype" w:eastAsia="Calibri" w:hAnsi="Palatino Linotype" w:cs="Arial"/>
                <w:b/>
                <w:bCs/>
                <w:sz w:val="20"/>
                <w:szCs w:val="20"/>
              </w:rPr>
              <w:t>Növénytan</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sz w:val="20"/>
                <w:szCs w:val="20"/>
              </w:rPr>
            </w:pPr>
            <w:r w:rsidRPr="00F364B8">
              <w:rPr>
                <w:rFonts w:ascii="Palatino Linotype" w:hAnsi="Palatino Linotype" w:cs="Arial"/>
                <w:b/>
                <w:bCs/>
                <w:sz w:val="20"/>
                <w:szCs w:val="20"/>
              </w:rPr>
              <w:t>1</w:t>
            </w:r>
            <w:r w:rsidR="00482683" w:rsidRPr="00F364B8">
              <w:rPr>
                <w:rFonts w:ascii="Palatino Linotype" w:hAnsi="Palatino Linotype" w:cs="Arial"/>
                <w:b/>
                <w:bCs/>
                <w:sz w:val="20"/>
                <w:szCs w:val="20"/>
              </w:rPr>
              <w:t>80</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sz w:val="20"/>
                <w:szCs w:val="20"/>
              </w:rPr>
            </w:pPr>
            <w:r w:rsidRPr="00F364B8">
              <w:rPr>
                <w:rFonts w:ascii="Palatino Linotype" w:hAnsi="Palatino Linotype" w:cs="Arial"/>
                <w:b/>
                <w:bCs/>
                <w:sz w:val="20"/>
                <w:szCs w:val="20"/>
              </w:rPr>
              <w:t>140</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482683" w:rsidP="005712FC">
            <w:pPr>
              <w:jc w:val="center"/>
              <w:rPr>
                <w:rFonts w:ascii="Palatino Linotype" w:hAnsi="Palatino Linotype" w:cs="Arial"/>
                <w:b/>
                <w:bCs/>
                <w:sz w:val="20"/>
                <w:szCs w:val="20"/>
              </w:rPr>
            </w:pPr>
            <w:r w:rsidRPr="00F364B8">
              <w:rPr>
                <w:rFonts w:ascii="Palatino Linotype" w:hAnsi="Palatino Linotype" w:cs="Arial"/>
                <w:b/>
                <w:bCs/>
                <w:sz w:val="20"/>
                <w:szCs w:val="20"/>
              </w:rPr>
              <w:t>320</w:t>
            </w:r>
          </w:p>
        </w:tc>
      </w:tr>
      <w:tr w:rsidR="00D23F5D" w:rsidRPr="00F364B8"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Növénytani alapismeretek</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482683" w:rsidP="005712FC">
            <w:pPr>
              <w:jc w:val="center"/>
              <w:rPr>
                <w:rFonts w:ascii="Palatino Linotype" w:hAnsi="Palatino Linotype" w:cs="Arial"/>
                <w:i/>
                <w:sz w:val="20"/>
                <w:szCs w:val="20"/>
              </w:rPr>
            </w:pPr>
            <w:r w:rsidRPr="00F364B8">
              <w:rPr>
                <w:rFonts w:ascii="Palatino Linotype" w:hAnsi="Palatino Linotype" w:cs="Arial"/>
                <w:i/>
                <w:sz w:val="20"/>
                <w:szCs w:val="20"/>
              </w:rPr>
              <w:t>4</w:t>
            </w:r>
            <w:r w:rsidR="00D23F5D" w:rsidRPr="00F364B8">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32</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482683" w:rsidP="005712FC">
            <w:pPr>
              <w:jc w:val="center"/>
              <w:rPr>
                <w:rFonts w:ascii="Palatino Linotype" w:hAnsi="Palatino Linotype" w:cs="Arial"/>
                <w:i/>
                <w:sz w:val="20"/>
                <w:szCs w:val="20"/>
              </w:rPr>
            </w:pPr>
            <w:r w:rsidRPr="00F364B8">
              <w:rPr>
                <w:rFonts w:ascii="Palatino Linotype" w:hAnsi="Palatino Linotype" w:cs="Arial"/>
                <w:i/>
                <w:sz w:val="20"/>
                <w:szCs w:val="20"/>
              </w:rPr>
              <w:t>76</w:t>
            </w:r>
          </w:p>
        </w:tc>
      </w:tr>
      <w:tr w:rsidR="00D23F5D" w:rsidRPr="00F364B8"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Erdei fafajok és cserjék</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482683" w:rsidP="005712FC">
            <w:pPr>
              <w:jc w:val="center"/>
              <w:rPr>
                <w:rFonts w:ascii="Palatino Linotype" w:hAnsi="Palatino Linotype" w:cs="Arial"/>
                <w:i/>
                <w:sz w:val="20"/>
                <w:szCs w:val="20"/>
              </w:rPr>
            </w:pPr>
            <w:r w:rsidRPr="00F364B8">
              <w:rPr>
                <w:rFonts w:ascii="Palatino Linotype" w:hAnsi="Palatino Linotype" w:cs="Arial"/>
                <w:i/>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90</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i/>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482683" w:rsidP="005712FC">
            <w:pPr>
              <w:jc w:val="center"/>
              <w:rPr>
                <w:rFonts w:ascii="Palatino Linotype" w:hAnsi="Palatino Linotype" w:cs="Arial"/>
                <w:i/>
                <w:sz w:val="20"/>
                <w:szCs w:val="20"/>
              </w:rPr>
            </w:pPr>
            <w:r w:rsidRPr="00F364B8">
              <w:rPr>
                <w:rFonts w:ascii="Palatino Linotype" w:hAnsi="Palatino Linotype" w:cs="Arial"/>
                <w:i/>
                <w:sz w:val="20"/>
                <w:szCs w:val="20"/>
              </w:rPr>
              <w:t>162</w:t>
            </w:r>
          </w:p>
        </w:tc>
      </w:tr>
      <w:tr w:rsidR="00D23F5D" w:rsidRPr="00F364B8"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Lágyszárúak és védett növények</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482683" w:rsidP="005712FC">
            <w:pPr>
              <w:jc w:val="center"/>
              <w:rPr>
                <w:rFonts w:ascii="Palatino Linotype" w:hAnsi="Palatino Linotype" w:cs="Arial"/>
                <w:i/>
                <w:sz w:val="20"/>
                <w:szCs w:val="20"/>
              </w:rPr>
            </w:pPr>
            <w:r w:rsidRPr="00F364B8">
              <w:rPr>
                <w:rFonts w:ascii="Palatino Linotype" w:hAnsi="Palatino Linotype" w:cs="Arial"/>
                <w:i/>
                <w:sz w:val="20"/>
                <w:szCs w:val="20"/>
              </w:rPr>
              <w:t>32</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i/>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482683" w:rsidP="005712FC">
            <w:pPr>
              <w:jc w:val="center"/>
              <w:rPr>
                <w:rFonts w:ascii="Palatino Linotype" w:hAnsi="Palatino Linotype" w:cs="Arial"/>
                <w:i/>
                <w:sz w:val="20"/>
                <w:szCs w:val="20"/>
              </w:rPr>
            </w:pPr>
            <w:r w:rsidRPr="00F364B8">
              <w:rPr>
                <w:rFonts w:ascii="Palatino Linotype" w:hAnsi="Palatino Linotype" w:cs="Arial"/>
                <w:i/>
                <w:sz w:val="20"/>
                <w:szCs w:val="20"/>
              </w:rPr>
              <w:t>50</w:t>
            </w:r>
          </w:p>
        </w:tc>
      </w:tr>
      <w:tr w:rsidR="00D23F5D" w:rsidRPr="00F364B8"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Gombák</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482683" w:rsidP="005712FC">
            <w:pPr>
              <w:jc w:val="center"/>
              <w:rPr>
                <w:rFonts w:ascii="Palatino Linotype" w:hAnsi="Palatino Linotype" w:cs="Arial"/>
                <w:i/>
                <w:sz w:val="20"/>
                <w:szCs w:val="20"/>
              </w:rPr>
            </w:pPr>
            <w:r w:rsidRPr="00F364B8">
              <w:rPr>
                <w:rFonts w:ascii="Palatino Linotype" w:hAnsi="Palatino Linotype" w:cs="Arial"/>
                <w:i/>
                <w:sz w:val="20"/>
                <w:szCs w:val="20"/>
              </w:rPr>
              <w:t>32</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i/>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482683" w:rsidP="005712FC">
            <w:pPr>
              <w:jc w:val="center"/>
              <w:rPr>
                <w:rFonts w:ascii="Palatino Linotype" w:hAnsi="Palatino Linotype" w:cs="Arial"/>
                <w:i/>
                <w:sz w:val="20"/>
                <w:szCs w:val="20"/>
              </w:rPr>
            </w:pPr>
            <w:r w:rsidRPr="00F364B8">
              <w:rPr>
                <w:rFonts w:ascii="Palatino Linotype" w:hAnsi="Palatino Linotype" w:cs="Arial"/>
                <w:i/>
                <w:sz w:val="20"/>
                <w:szCs w:val="20"/>
              </w:rPr>
              <w:t>32</w:t>
            </w:r>
          </w:p>
        </w:tc>
      </w:tr>
      <w:tr w:rsidR="00D23F5D" w:rsidRPr="00F364B8"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b/>
                <w:bCs/>
                <w:sz w:val="20"/>
                <w:szCs w:val="20"/>
              </w:rPr>
            </w:pPr>
            <w:r w:rsidRPr="00F364B8">
              <w:rPr>
                <w:rFonts w:ascii="Palatino Linotype" w:eastAsia="Calibri" w:hAnsi="Palatino Linotype" w:cs="Arial"/>
                <w:b/>
                <w:bCs/>
                <w:sz w:val="20"/>
                <w:szCs w:val="20"/>
              </w:rPr>
              <w:t>Növénytan gyakorlat</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sz w:val="20"/>
                <w:szCs w:val="20"/>
              </w:rPr>
            </w:pPr>
            <w:r w:rsidRPr="00F364B8">
              <w:rPr>
                <w:rFonts w:ascii="Palatino Linotype" w:hAnsi="Palatino Linotype" w:cs="Arial"/>
                <w:b/>
                <w:sz w:val="20"/>
                <w:szCs w:val="20"/>
              </w:rPr>
              <w:t>216</w:t>
            </w: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91899" w:rsidP="005712FC">
            <w:pPr>
              <w:jc w:val="center"/>
              <w:rPr>
                <w:rFonts w:ascii="Palatino Linotype" w:hAnsi="Palatino Linotype" w:cs="Arial"/>
                <w:b/>
                <w:bCs/>
                <w:sz w:val="20"/>
                <w:szCs w:val="20"/>
              </w:rPr>
            </w:pPr>
            <w:r>
              <w:rPr>
                <w:rFonts w:ascii="Palatino Linotype" w:hAnsi="Palatino Linotype" w:cs="Arial"/>
                <w:b/>
                <w:bCs/>
                <w:sz w:val="20"/>
                <w:szCs w:val="20"/>
              </w:rPr>
              <w:t>212</w:t>
            </w: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91899" w:rsidP="005712FC">
            <w:pPr>
              <w:jc w:val="center"/>
              <w:rPr>
                <w:rFonts w:ascii="Palatino Linotype" w:hAnsi="Palatino Linotype" w:cs="Arial"/>
                <w:b/>
                <w:sz w:val="20"/>
                <w:szCs w:val="20"/>
              </w:rPr>
            </w:pPr>
            <w:r>
              <w:rPr>
                <w:rFonts w:ascii="Palatino Linotype" w:hAnsi="Palatino Linotype" w:cs="Arial"/>
                <w:b/>
                <w:sz w:val="20"/>
                <w:szCs w:val="20"/>
              </w:rPr>
              <w:t>428</w:t>
            </w:r>
          </w:p>
        </w:tc>
      </w:tr>
      <w:tr w:rsidR="00D23F5D" w:rsidRPr="00F364B8"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Növénytani alapismeretek</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42</w:t>
            </w: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Cs/>
                <w:i/>
                <w:sz w:val="20"/>
                <w:szCs w:val="20"/>
              </w:rPr>
            </w:pPr>
            <w:r w:rsidRPr="00F364B8">
              <w:rPr>
                <w:rFonts w:ascii="Palatino Linotype" w:hAnsi="Palatino Linotype" w:cs="Arial"/>
                <w:bCs/>
                <w:i/>
                <w:sz w:val="20"/>
                <w:szCs w:val="20"/>
              </w:rPr>
              <w:t>42</w:t>
            </w: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91899" w:rsidP="005712FC">
            <w:pPr>
              <w:jc w:val="center"/>
              <w:rPr>
                <w:rFonts w:ascii="Palatino Linotype" w:hAnsi="Palatino Linotype" w:cs="Arial"/>
                <w:i/>
                <w:sz w:val="20"/>
                <w:szCs w:val="20"/>
              </w:rPr>
            </w:pPr>
            <w:r>
              <w:rPr>
                <w:rFonts w:ascii="Palatino Linotype" w:hAnsi="Palatino Linotype" w:cs="Arial"/>
                <w:i/>
                <w:sz w:val="20"/>
                <w:szCs w:val="20"/>
              </w:rPr>
              <w:t>84</w:t>
            </w:r>
          </w:p>
        </w:tc>
      </w:tr>
      <w:tr w:rsidR="00D23F5D" w:rsidRPr="00F364B8"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Erdei fafajok és cserjék</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112</w:t>
            </w: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Cs/>
                <w:i/>
                <w:sz w:val="20"/>
                <w:szCs w:val="20"/>
              </w:rPr>
            </w:pPr>
            <w:r w:rsidRPr="00F364B8">
              <w:rPr>
                <w:rFonts w:ascii="Palatino Linotype" w:hAnsi="Palatino Linotype" w:cs="Arial"/>
                <w:bCs/>
                <w:i/>
                <w:sz w:val="20"/>
                <w:szCs w:val="20"/>
              </w:rPr>
              <w:t>138</w:t>
            </w: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250</w:t>
            </w:r>
          </w:p>
        </w:tc>
      </w:tr>
      <w:tr w:rsidR="00D23F5D" w:rsidRPr="00F364B8"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Lágyszárúak és védett növények</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31</w:t>
            </w: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Cs/>
                <w:i/>
                <w:sz w:val="20"/>
                <w:szCs w:val="20"/>
              </w:rPr>
            </w:pPr>
            <w:r w:rsidRPr="00F364B8">
              <w:rPr>
                <w:rFonts w:ascii="Palatino Linotype" w:hAnsi="Palatino Linotype" w:cs="Arial"/>
                <w:bCs/>
                <w:i/>
                <w:sz w:val="20"/>
                <w:szCs w:val="20"/>
              </w:rPr>
              <w:t>16</w:t>
            </w: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47</w:t>
            </w:r>
          </w:p>
        </w:tc>
      </w:tr>
      <w:tr w:rsidR="00D23F5D" w:rsidRPr="00F364B8"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 xml:space="preserve">Gombák </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31</w:t>
            </w: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Cs/>
                <w:i/>
                <w:sz w:val="20"/>
                <w:szCs w:val="20"/>
              </w:rPr>
            </w:pPr>
            <w:r w:rsidRPr="00F364B8">
              <w:rPr>
                <w:rFonts w:ascii="Palatino Linotype" w:hAnsi="Palatino Linotype" w:cs="Arial"/>
                <w:bCs/>
                <w:i/>
                <w:sz w:val="20"/>
                <w:szCs w:val="20"/>
              </w:rPr>
              <w:t>16</w:t>
            </w: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47</w:t>
            </w:r>
          </w:p>
        </w:tc>
      </w:tr>
      <w:tr w:rsidR="00D23F5D" w:rsidRPr="00F364B8" w:rsidTr="005712FC">
        <w:trPr>
          <w:trHeight w:val="300"/>
          <w:jc w:val="center"/>
        </w:trPr>
        <w:tc>
          <w:tcPr>
            <w:tcW w:w="2040" w:type="dxa"/>
            <w:vMerge/>
            <w:tcBorders>
              <w:left w:val="single" w:sz="4" w:space="0" w:color="auto"/>
              <w:right w:val="single" w:sz="4" w:space="0" w:color="auto"/>
            </w:tcBorders>
            <w:shd w:val="clear" w:color="auto" w:fill="auto"/>
            <w:vAlign w:val="center"/>
          </w:tcPr>
          <w:p w:rsidR="00D23F5D" w:rsidRPr="00F364B8" w:rsidRDefault="00D23F5D" w:rsidP="00D23F5D">
            <w:pPr>
              <w:rPr>
                <w:rFonts w:ascii="Palatino Linotype" w:eastAsia="Calibri"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eastAsia="Calibri" w:hAnsi="Palatino Linotype" w:cs="Arial"/>
                <w:b/>
                <w:bCs/>
                <w:sz w:val="20"/>
                <w:szCs w:val="20"/>
              </w:rPr>
            </w:pPr>
            <w:r w:rsidRPr="00F364B8">
              <w:rPr>
                <w:rFonts w:ascii="Palatino Linotype" w:eastAsia="Calibri" w:hAnsi="Palatino Linotype" w:cs="Arial"/>
                <w:b/>
                <w:bCs/>
                <w:sz w:val="20"/>
                <w:szCs w:val="20"/>
              </w:rPr>
              <w:t>Vállalkozási ismeretek gyakorlat</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sz w:val="20"/>
                <w:szCs w:val="20"/>
              </w:rPr>
            </w:pPr>
            <w:r w:rsidRPr="00F364B8">
              <w:rPr>
                <w:rFonts w:ascii="Palatino Linotype" w:hAnsi="Palatino Linotype" w:cs="Arial"/>
                <w:b/>
                <w:bCs/>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sz w:val="20"/>
                <w:szCs w:val="20"/>
              </w:rPr>
            </w:pPr>
            <w:r w:rsidRPr="00F364B8">
              <w:rPr>
                <w:rFonts w:ascii="Palatino Linotype" w:hAnsi="Palatino Linotype" w:cs="Arial"/>
                <w:b/>
                <w:bCs/>
                <w:sz w:val="20"/>
                <w:szCs w:val="20"/>
              </w:rPr>
              <w:t>35</w:t>
            </w:r>
          </w:p>
        </w:tc>
      </w:tr>
      <w:tr w:rsidR="00D23F5D" w:rsidRPr="00F364B8"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A vállalkozásra vonatkozó jogszabályok</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7</w:t>
            </w: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7</w:t>
            </w:r>
          </w:p>
        </w:tc>
      </w:tr>
      <w:tr w:rsidR="00D23F5D" w:rsidRPr="00F364B8"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Vállalkozási formák</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Cs/>
                <w:i/>
                <w:sz w:val="20"/>
                <w:szCs w:val="20"/>
              </w:rPr>
            </w:pPr>
            <w:r w:rsidRPr="00F364B8">
              <w:rPr>
                <w:rFonts w:ascii="Palatino Linotype" w:hAnsi="Palatino Linotype" w:cs="Arial"/>
                <w:bCs/>
                <w:i/>
                <w:sz w:val="20"/>
                <w:szCs w:val="20"/>
              </w:rPr>
              <w:t>3</w:t>
            </w: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3</w:t>
            </w:r>
          </w:p>
        </w:tc>
      </w:tr>
      <w:tr w:rsidR="00D23F5D" w:rsidRPr="00F364B8"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A vállalkozás létrehozása</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Cs/>
                <w:i/>
                <w:sz w:val="20"/>
                <w:szCs w:val="20"/>
              </w:rPr>
            </w:pPr>
            <w:r w:rsidRPr="00F364B8">
              <w:rPr>
                <w:rFonts w:ascii="Palatino Linotype" w:hAnsi="Palatino Linotype" w:cs="Arial"/>
                <w:bCs/>
                <w:i/>
                <w:sz w:val="20"/>
                <w:szCs w:val="20"/>
              </w:rPr>
              <w:t>7</w:t>
            </w: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7</w:t>
            </w:r>
          </w:p>
        </w:tc>
      </w:tr>
      <w:tr w:rsidR="00D23F5D" w:rsidRPr="00F364B8" w:rsidTr="005712FC">
        <w:trPr>
          <w:trHeight w:val="326"/>
          <w:jc w:val="center"/>
        </w:trPr>
        <w:tc>
          <w:tcPr>
            <w:tcW w:w="2040" w:type="dxa"/>
            <w:vMerge/>
            <w:tcBorders>
              <w:left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A vállalkozás működtetése</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r w:rsidRPr="00F364B8">
              <w:rPr>
                <w:rFonts w:ascii="Palatino Linotype" w:hAnsi="Palatino Linotype" w:cs="Arial"/>
                <w:bCs/>
                <w:sz w:val="20"/>
                <w:szCs w:val="20"/>
              </w:rPr>
              <w:t>70</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Cs/>
                <w:i/>
                <w:sz w:val="20"/>
                <w:szCs w:val="20"/>
              </w:rPr>
            </w:pPr>
            <w:r w:rsidRPr="00F364B8">
              <w:rPr>
                <w:rFonts w:ascii="Palatino Linotype" w:hAnsi="Palatino Linotype" w:cs="Arial"/>
                <w:bCs/>
                <w:i/>
                <w:sz w:val="20"/>
                <w:szCs w:val="20"/>
              </w:rPr>
              <w:t>11</w:t>
            </w: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11</w:t>
            </w:r>
          </w:p>
        </w:tc>
      </w:tr>
      <w:tr w:rsidR="00D23F5D" w:rsidRPr="00F364B8" w:rsidTr="005712FC">
        <w:trPr>
          <w:trHeight w:val="285"/>
          <w:jc w:val="center"/>
        </w:trPr>
        <w:tc>
          <w:tcPr>
            <w:tcW w:w="2040" w:type="dxa"/>
            <w:vMerge/>
            <w:tcBorders>
              <w:left w:val="single" w:sz="4" w:space="0" w:color="auto"/>
              <w:bottom w:val="nil"/>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eastAsia="Calibri" w:hAnsi="Palatino Linotype" w:cs="Arial"/>
                <w:sz w:val="20"/>
                <w:szCs w:val="20"/>
              </w:rPr>
            </w:pPr>
            <w:r w:rsidRPr="00F364B8">
              <w:rPr>
                <w:rFonts w:ascii="Palatino Linotype" w:eastAsia="Calibri" w:hAnsi="Palatino Linotype" w:cs="Arial"/>
                <w:sz w:val="20"/>
                <w:szCs w:val="20"/>
              </w:rPr>
              <w:t>A vállalkozás megszüntetése</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Cs/>
                <w:i/>
                <w:sz w:val="20"/>
                <w:szCs w:val="20"/>
              </w:rPr>
            </w:pPr>
            <w:r w:rsidRPr="00F364B8">
              <w:rPr>
                <w:rFonts w:ascii="Palatino Linotype" w:hAnsi="Palatino Linotype" w:cs="Arial"/>
                <w:bCs/>
                <w:i/>
                <w:sz w:val="20"/>
                <w:szCs w:val="20"/>
              </w:rPr>
              <w:t>7</w:t>
            </w: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7</w:t>
            </w:r>
          </w:p>
        </w:tc>
      </w:tr>
      <w:tr w:rsidR="00D23F5D" w:rsidRPr="00F364B8" w:rsidTr="005712FC">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D23F5D" w:rsidRPr="00F364B8" w:rsidRDefault="00D23F5D" w:rsidP="00D23F5D">
            <w:pPr>
              <w:rPr>
                <w:rFonts w:ascii="Palatino Linotype" w:eastAsia="Calibri" w:hAnsi="Palatino Linotype" w:cs="Arial"/>
                <w:sz w:val="20"/>
                <w:szCs w:val="20"/>
              </w:rPr>
            </w:pPr>
            <w:r w:rsidRPr="00F364B8">
              <w:rPr>
                <w:rFonts w:ascii="Palatino Linotype" w:eastAsia="Calibri" w:hAnsi="Palatino Linotype" w:cs="Arial"/>
                <w:sz w:val="20"/>
                <w:szCs w:val="20"/>
              </w:rPr>
              <w:t>10982-12</w:t>
            </w:r>
          </w:p>
          <w:p w:rsidR="00D23F5D" w:rsidRPr="00F364B8" w:rsidRDefault="00D23F5D" w:rsidP="00D23F5D">
            <w:pPr>
              <w:rPr>
                <w:rFonts w:ascii="Palatino Linotype" w:eastAsia="Calibri" w:hAnsi="Palatino Linotype" w:cs="Arial"/>
                <w:sz w:val="20"/>
                <w:szCs w:val="20"/>
              </w:rPr>
            </w:pPr>
            <w:r w:rsidRPr="00F364B8">
              <w:rPr>
                <w:rFonts w:ascii="Palatino Linotype" w:eastAsia="Calibri" w:hAnsi="Palatino Linotype" w:cs="Arial"/>
                <w:sz w:val="20"/>
                <w:szCs w:val="20"/>
              </w:rPr>
              <w:t>Erdőművelés</w:t>
            </w: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eastAsia="Calibri" w:hAnsi="Palatino Linotype" w:cs="Arial"/>
                <w:b/>
                <w:bCs/>
                <w:sz w:val="20"/>
                <w:szCs w:val="20"/>
              </w:rPr>
            </w:pPr>
            <w:r w:rsidRPr="00F364B8">
              <w:rPr>
                <w:rFonts w:ascii="Palatino Linotype" w:eastAsia="Calibri" w:hAnsi="Palatino Linotype" w:cs="Arial"/>
                <w:b/>
                <w:bCs/>
                <w:sz w:val="20"/>
                <w:szCs w:val="20"/>
              </w:rPr>
              <w:t>Erdőművelés</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sz w:val="20"/>
                <w:szCs w:val="20"/>
              </w:rPr>
            </w:pPr>
            <w:r w:rsidRPr="00F364B8">
              <w:rPr>
                <w:rFonts w:ascii="Palatino Linotype" w:hAnsi="Palatino Linotype" w:cs="Arial"/>
                <w:b/>
                <w:bCs/>
                <w:sz w:val="20"/>
                <w:szCs w:val="20"/>
              </w:rPr>
              <w:t>144</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sz w:val="20"/>
                <w:szCs w:val="20"/>
              </w:rPr>
            </w:pPr>
            <w:r w:rsidRPr="00F364B8">
              <w:rPr>
                <w:rFonts w:ascii="Palatino Linotype" w:hAnsi="Palatino Linotype" w:cs="Arial"/>
                <w:b/>
                <w:bCs/>
                <w:sz w:val="20"/>
                <w:szCs w:val="20"/>
              </w:rPr>
              <w:t>140</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sz w:val="20"/>
                <w:szCs w:val="20"/>
              </w:rPr>
            </w:pPr>
            <w:r w:rsidRPr="00F364B8">
              <w:rPr>
                <w:rFonts w:ascii="Palatino Linotype" w:hAnsi="Palatino Linotype" w:cs="Arial"/>
                <w:b/>
                <w:bCs/>
                <w:sz w:val="20"/>
                <w:szCs w:val="20"/>
              </w:rPr>
              <w:t>284</w:t>
            </w:r>
          </w:p>
        </w:tc>
      </w:tr>
      <w:tr w:rsidR="00D23F5D" w:rsidRPr="00F364B8"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Szaporítóanyag-termelés</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22</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46</w:t>
            </w:r>
          </w:p>
        </w:tc>
      </w:tr>
      <w:tr w:rsidR="00D23F5D" w:rsidRPr="00F364B8"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Csemetetermesztés</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22</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46</w:t>
            </w:r>
          </w:p>
        </w:tc>
      </w:tr>
      <w:tr w:rsidR="00D23F5D" w:rsidRPr="00F364B8"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Erdősítés, erdőfelújítás</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26</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50</w:t>
            </w:r>
          </w:p>
        </w:tc>
      </w:tr>
      <w:tr w:rsidR="00D23F5D" w:rsidRPr="00F364B8"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Ápolás</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22</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46</w:t>
            </w:r>
          </w:p>
        </w:tc>
      </w:tr>
      <w:tr w:rsidR="00D23F5D" w:rsidRPr="00F364B8"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Erdőnevelés</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26</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50</w:t>
            </w:r>
          </w:p>
        </w:tc>
      </w:tr>
      <w:tr w:rsidR="00D23F5D" w:rsidRPr="00F364B8"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Erdővédelem</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22</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46</w:t>
            </w:r>
          </w:p>
        </w:tc>
      </w:tr>
      <w:tr w:rsidR="00D23F5D" w:rsidRPr="00F364B8"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b/>
                <w:bCs/>
                <w:sz w:val="20"/>
                <w:szCs w:val="20"/>
              </w:rPr>
            </w:pPr>
            <w:r w:rsidRPr="00F364B8">
              <w:rPr>
                <w:rFonts w:ascii="Palatino Linotype" w:eastAsia="Calibri" w:hAnsi="Palatino Linotype" w:cs="Arial"/>
                <w:b/>
                <w:bCs/>
                <w:sz w:val="20"/>
                <w:szCs w:val="20"/>
              </w:rPr>
              <w:t>Erdőművelés gyakorlat</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sz w:val="20"/>
                <w:szCs w:val="20"/>
              </w:rPr>
            </w:pPr>
            <w:r w:rsidRPr="00F364B8">
              <w:rPr>
                <w:rFonts w:ascii="Palatino Linotype" w:hAnsi="Palatino Linotype" w:cs="Arial"/>
                <w:b/>
                <w:sz w:val="20"/>
                <w:szCs w:val="20"/>
              </w:rPr>
              <w:t>2</w:t>
            </w:r>
            <w:r w:rsidR="00482683" w:rsidRPr="00F364B8">
              <w:rPr>
                <w:rFonts w:ascii="Palatino Linotype" w:hAnsi="Palatino Linotype" w:cs="Arial"/>
                <w:b/>
                <w:sz w:val="20"/>
                <w:szCs w:val="20"/>
              </w:rPr>
              <w:t>16</w:t>
            </w: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bCs/>
                <w:sz w:val="20"/>
                <w:szCs w:val="20"/>
              </w:rPr>
            </w:pPr>
            <w:r w:rsidRPr="00F364B8">
              <w:rPr>
                <w:rFonts w:ascii="Palatino Linotype" w:hAnsi="Palatino Linotype" w:cs="Arial"/>
                <w:b/>
                <w:bCs/>
                <w:sz w:val="20"/>
                <w:szCs w:val="20"/>
              </w:rPr>
              <w:t>210</w:t>
            </w: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
                <w:sz w:val="20"/>
                <w:szCs w:val="20"/>
              </w:rPr>
            </w:pPr>
            <w:r w:rsidRPr="00F364B8">
              <w:rPr>
                <w:rFonts w:ascii="Palatino Linotype" w:hAnsi="Palatino Linotype" w:cs="Arial"/>
                <w:b/>
                <w:sz w:val="20"/>
                <w:szCs w:val="20"/>
              </w:rPr>
              <w:t>42</w:t>
            </w:r>
            <w:r w:rsidR="00482683" w:rsidRPr="00F364B8">
              <w:rPr>
                <w:rFonts w:ascii="Palatino Linotype" w:hAnsi="Palatino Linotype" w:cs="Arial"/>
                <w:b/>
                <w:sz w:val="20"/>
                <w:szCs w:val="20"/>
              </w:rPr>
              <w:t>6</w:t>
            </w:r>
          </w:p>
        </w:tc>
      </w:tr>
      <w:tr w:rsidR="00D23F5D" w:rsidRPr="00F364B8"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b/>
                <w:bCs/>
                <w:sz w:val="20"/>
                <w:szCs w:val="20"/>
              </w:rPr>
            </w:pPr>
            <w:r w:rsidRPr="00F364B8">
              <w:rPr>
                <w:rFonts w:ascii="Palatino Linotype" w:eastAsia="Calibri" w:hAnsi="Palatino Linotype" w:cs="Arial"/>
                <w:sz w:val="20"/>
                <w:szCs w:val="20"/>
              </w:rPr>
              <w:t>Szaporítóanyag-termelés</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482683" w:rsidP="005712FC">
            <w:pPr>
              <w:jc w:val="center"/>
              <w:rPr>
                <w:rFonts w:ascii="Palatino Linotype" w:hAnsi="Palatino Linotype" w:cs="Arial"/>
                <w:i/>
                <w:sz w:val="20"/>
                <w:szCs w:val="20"/>
              </w:rPr>
            </w:pPr>
            <w:r w:rsidRPr="00F364B8">
              <w:rPr>
                <w:rFonts w:ascii="Palatino Linotype" w:hAnsi="Palatino Linotype" w:cs="Arial"/>
                <w:i/>
                <w:sz w:val="20"/>
                <w:szCs w:val="20"/>
              </w:rPr>
              <w:t>36</w:t>
            </w: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Cs/>
                <w:i/>
                <w:sz w:val="20"/>
                <w:szCs w:val="20"/>
              </w:rPr>
            </w:pPr>
            <w:r w:rsidRPr="00F364B8">
              <w:rPr>
                <w:rFonts w:ascii="Palatino Linotype" w:hAnsi="Palatino Linotype" w:cs="Arial"/>
                <w:bCs/>
                <w:i/>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7</w:t>
            </w:r>
            <w:r w:rsidR="003B531B" w:rsidRPr="00F364B8">
              <w:rPr>
                <w:rFonts w:ascii="Palatino Linotype" w:hAnsi="Palatino Linotype" w:cs="Arial"/>
                <w:i/>
                <w:sz w:val="20"/>
                <w:szCs w:val="20"/>
              </w:rPr>
              <w:t>1</w:t>
            </w:r>
          </w:p>
        </w:tc>
      </w:tr>
      <w:tr w:rsidR="00D23F5D" w:rsidRPr="00F364B8"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Csemetetermesztés</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482683" w:rsidP="005712FC">
            <w:pPr>
              <w:jc w:val="center"/>
              <w:rPr>
                <w:rFonts w:ascii="Palatino Linotype" w:hAnsi="Palatino Linotype" w:cs="Arial"/>
                <w:i/>
                <w:sz w:val="20"/>
                <w:szCs w:val="20"/>
              </w:rPr>
            </w:pPr>
            <w:r w:rsidRPr="00F364B8">
              <w:rPr>
                <w:rFonts w:ascii="Palatino Linotype" w:hAnsi="Palatino Linotype" w:cs="Arial"/>
                <w:i/>
                <w:sz w:val="20"/>
                <w:szCs w:val="20"/>
              </w:rPr>
              <w:t>36</w:t>
            </w: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Cs/>
                <w:i/>
                <w:sz w:val="20"/>
                <w:szCs w:val="20"/>
              </w:rPr>
            </w:pPr>
            <w:r w:rsidRPr="00F364B8">
              <w:rPr>
                <w:rFonts w:ascii="Palatino Linotype" w:hAnsi="Palatino Linotype" w:cs="Arial"/>
                <w:bCs/>
                <w:i/>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7</w:t>
            </w:r>
            <w:r w:rsidR="003B531B" w:rsidRPr="00F364B8">
              <w:rPr>
                <w:rFonts w:ascii="Palatino Linotype" w:hAnsi="Palatino Linotype" w:cs="Arial"/>
                <w:i/>
                <w:sz w:val="20"/>
                <w:szCs w:val="20"/>
              </w:rPr>
              <w:t>1</w:t>
            </w:r>
          </w:p>
        </w:tc>
      </w:tr>
      <w:tr w:rsidR="00D23F5D" w:rsidRPr="00F364B8"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Erdősítés, erdőfelújítás</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482683" w:rsidP="005712FC">
            <w:pPr>
              <w:jc w:val="center"/>
              <w:rPr>
                <w:rFonts w:ascii="Palatino Linotype" w:hAnsi="Palatino Linotype" w:cs="Arial"/>
                <w:i/>
                <w:sz w:val="20"/>
                <w:szCs w:val="20"/>
              </w:rPr>
            </w:pPr>
            <w:r w:rsidRPr="00F364B8">
              <w:rPr>
                <w:rFonts w:ascii="Palatino Linotype" w:hAnsi="Palatino Linotype" w:cs="Arial"/>
                <w:i/>
                <w:sz w:val="20"/>
                <w:szCs w:val="20"/>
              </w:rPr>
              <w:t>36</w:t>
            </w: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Cs/>
                <w:i/>
                <w:sz w:val="20"/>
                <w:szCs w:val="20"/>
              </w:rPr>
            </w:pPr>
            <w:r w:rsidRPr="00F364B8">
              <w:rPr>
                <w:rFonts w:ascii="Palatino Linotype" w:hAnsi="Palatino Linotype" w:cs="Arial"/>
                <w:bCs/>
                <w:i/>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7</w:t>
            </w:r>
            <w:r w:rsidR="003B531B" w:rsidRPr="00F364B8">
              <w:rPr>
                <w:rFonts w:ascii="Palatino Linotype" w:hAnsi="Palatino Linotype" w:cs="Arial"/>
                <w:i/>
                <w:sz w:val="20"/>
                <w:szCs w:val="20"/>
              </w:rPr>
              <w:t>1</w:t>
            </w:r>
          </w:p>
        </w:tc>
      </w:tr>
      <w:tr w:rsidR="00D23F5D" w:rsidRPr="00F364B8"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Ápolás</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482683" w:rsidP="005712FC">
            <w:pPr>
              <w:jc w:val="center"/>
              <w:rPr>
                <w:rFonts w:ascii="Palatino Linotype" w:hAnsi="Palatino Linotype" w:cs="Arial"/>
                <w:i/>
                <w:sz w:val="20"/>
                <w:szCs w:val="20"/>
              </w:rPr>
            </w:pPr>
            <w:r w:rsidRPr="00F364B8">
              <w:rPr>
                <w:rFonts w:ascii="Palatino Linotype" w:hAnsi="Palatino Linotype" w:cs="Arial"/>
                <w:i/>
                <w:sz w:val="20"/>
                <w:szCs w:val="20"/>
              </w:rPr>
              <w:t>36</w:t>
            </w: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Cs/>
                <w:i/>
                <w:sz w:val="20"/>
                <w:szCs w:val="20"/>
              </w:rPr>
            </w:pPr>
            <w:r w:rsidRPr="00F364B8">
              <w:rPr>
                <w:rFonts w:ascii="Palatino Linotype" w:hAnsi="Palatino Linotype" w:cs="Arial"/>
                <w:bCs/>
                <w:i/>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7</w:t>
            </w:r>
            <w:r w:rsidR="003B531B" w:rsidRPr="00F364B8">
              <w:rPr>
                <w:rFonts w:ascii="Palatino Linotype" w:hAnsi="Palatino Linotype" w:cs="Arial"/>
                <w:i/>
                <w:sz w:val="20"/>
                <w:szCs w:val="20"/>
              </w:rPr>
              <w:t>1</w:t>
            </w:r>
          </w:p>
        </w:tc>
      </w:tr>
      <w:tr w:rsidR="00D23F5D" w:rsidRPr="00F364B8"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Erdőnevelés</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482683" w:rsidP="005712FC">
            <w:pPr>
              <w:jc w:val="center"/>
              <w:rPr>
                <w:rFonts w:ascii="Palatino Linotype" w:hAnsi="Palatino Linotype" w:cs="Arial"/>
                <w:i/>
                <w:sz w:val="20"/>
                <w:szCs w:val="20"/>
              </w:rPr>
            </w:pPr>
            <w:r w:rsidRPr="00F364B8">
              <w:rPr>
                <w:rFonts w:ascii="Palatino Linotype" w:hAnsi="Palatino Linotype" w:cs="Arial"/>
                <w:i/>
                <w:sz w:val="20"/>
                <w:szCs w:val="20"/>
              </w:rPr>
              <w:t>36</w:t>
            </w: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Cs/>
                <w:i/>
                <w:sz w:val="20"/>
                <w:szCs w:val="20"/>
              </w:rPr>
            </w:pPr>
            <w:r w:rsidRPr="00F364B8">
              <w:rPr>
                <w:rFonts w:ascii="Palatino Linotype" w:hAnsi="Palatino Linotype" w:cs="Arial"/>
                <w:bCs/>
                <w:i/>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7</w:t>
            </w:r>
            <w:r w:rsidR="003B531B" w:rsidRPr="00F364B8">
              <w:rPr>
                <w:rFonts w:ascii="Palatino Linotype" w:hAnsi="Palatino Linotype" w:cs="Arial"/>
                <w:i/>
                <w:sz w:val="20"/>
                <w:szCs w:val="20"/>
              </w:rPr>
              <w:t>1</w:t>
            </w:r>
          </w:p>
        </w:tc>
      </w:tr>
      <w:tr w:rsidR="00D23F5D" w:rsidRPr="00F364B8"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eastAsia="Calibri" w:hAnsi="Palatino Linotype" w:cs="Arial"/>
                <w:sz w:val="20"/>
                <w:szCs w:val="20"/>
              </w:rPr>
              <w:t>Erdővédelem</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482683" w:rsidP="005712FC">
            <w:pPr>
              <w:jc w:val="center"/>
              <w:rPr>
                <w:rFonts w:ascii="Palatino Linotype" w:hAnsi="Palatino Linotype" w:cs="Arial"/>
                <w:i/>
                <w:sz w:val="20"/>
                <w:szCs w:val="20"/>
              </w:rPr>
            </w:pPr>
            <w:r w:rsidRPr="00F364B8">
              <w:rPr>
                <w:rFonts w:ascii="Palatino Linotype" w:hAnsi="Palatino Linotype" w:cs="Arial"/>
                <w:i/>
                <w:sz w:val="20"/>
                <w:szCs w:val="20"/>
              </w:rPr>
              <w:t>36</w:t>
            </w:r>
          </w:p>
        </w:tc>
        <w:tc>
          <w:tcPr>
            <w:tcW w:w="886" w:type="dxa"/>
            <w:tcBorders>
              <w:top w:val="nil"/>
              <w:left w:val="nil"/>
              <w:bottom w:val="nil"/>
              <w:right w:val="single" w:sz="4" w:space="0" w:color="auto"/>
            </w:tcBorders>
            <w:shd w:val="clear" w:color="auto" w:fill="C0C0C0"/>
            <w:vAlign w:val="center"/>
          </w:tcPr>
          <w:p w:rsidR="00D23F5D" w:rsidRPr="00F364B8" w:rsidRDefault="00D23F5D" w:rsidP="005712F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bCs/>
                <w:i/>
                <w:sz w:val="20"/>
                <w:szCs w:val="20"/>
              </w:rPr>
            </w:pPr>
            <w:r w:rsidRPr="00F364B8">
              <w:rPr>
                <w:rFonts w:ascii="Palatino Linotype" w:hAnsi="Palatino Linotype" w:cs="Arial"/>
                <w:bCs/>
                <w:i/>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D23F5D" w:rsidP="005712FC">
            <w:pPr>
              <w:jc w:val="center"/>
              <w:rPr>
                <w:rFonts w:ascii="Palatino Linotype" w:hAnsi="Palatino Linotype" w:cs="Arial"/>
                <w:i/>
                <w:sz w:val="20"/>
                <w:szCs w:val="20"/>
              </w:rPr>
            </w:pPr>
            <w:r w:rsidRPr="00F364B8">
              <w:rPr>
                <w:rFonts w:ascii="Palatino Linotype" w:hAnsi="Palatino Linotype" w:cs="Arial"/>
                <w:i/>
                <w:sz w:val="20"/>
                <w:szCs w:val="20"/>
              </w:rPr>
              <w:t>7</w:t>
            </w:r>
            <w:r w:rsidR="003B531B" w:rsidRPr="00F364B8">
              <w:rPr>
                <w:rFonts w:ascii="Palatino Linotype" w:hAnsi="Palatino Linotype" w:cs="Arial"/>
                <w:i/>
                <w:sz w:val="20"/>
                <w:szCs w:val="20"/>
              </w:rPr>
              <w:t>1</w:t>
            </w:r>
          </w:p>
        </w:tc>
      </w:tr>
      <w:tr w:rsidR="00D23F5D" w:rsidRPr="00F364B8" w:rsidTr="00D23F5D">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hAnsi="Palatino Linotype" w:cs="Arial"/>
                <w:sz w:val="20"/>
                <w:szCs w:val="20"/>
              </w:rPr>
              <w:t>Összes éves elméleti/gyakorlati óraszám:</w:t>
            </w: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3B531B" w:rsidP="003B531B">
            <w:pPr>
              <w:jc w:val="center"/>
              <w:rPr>
                <w:rFonts w:ascii="Palatino Linotype" w:hAnsi="Palatino Linotype" w:cs="Arial"/>
                <w:b/>
                <w:bCs/>
                <w:sz w:val="20"/>
                <w:szCs w:val="20"/>
              </w:rPr>
            </w:pPr>
            <w:r w:rsidRPr="00F364B8">
              <w:rPr>
                <w:rFonts w:ascii="Palatino Linotype" w:hAnsi="Palatino Linotype" w:cs="Arial"/>
                <w:b/>
                <w:bCs/>
                <w:sz w:val="20"/>
                <w:szCs w:val="20"/>
              </w:rPr>
              <w:t>324</w:t>
            </w:r>
            <w:r w:rsidR="00D23F5D" w:rsidRPr="00F364B8">
              <w:rPr>
                <w:rFonts w:ascii="Palatino Linotype" w:hAnsi="Palatino Linotype" w:cs="Arial"/>
                <w:b/>
                <w:bCs/>
                <w:sz w:val="20"/>
                <w:szCs w:val="20"/>
              </w:rPr>
              <w:t> </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23F5D" w:rsidP="003B531B">
            <w:pPr>
              <w:jc w:val="center"/>
              <w:rPr>
                <w:rFonts w:ascii="Palatino Linotype" w:hAnsi="Palatino Linotype" w:cs="Arial"/>
                <w:b/>
                <w:bCs/>
                <w:sz w:val="20"/>
                <w:szCs w:val="20"/>
              </w:rPr>
            </w:pPr>
            <w:r w:rsidRPr="00F364B8">
              <w:rPr>
                <w:rFonts w:ascii="Palatino Linotype" w:hAnsi="Palatino Linotype" w:cs="Arial"/>
                <w:b/>
                <w:bCs/>
                <w:sz w:val="20"/>
                <w:szCs w:val="20"/>
              </w:rPr>
              <w:t> 4</w:t>
            </w:r>
            <w:r w:rsidR="003B531B" w:rsidRPr="00F364B8">
              <w:rPr>
                <w:rFonts w:ascii="Palatino Linotype" w:hAnsi="Palatino Linotype" w:cs="Arial"/>
                <w:b/>
                <w:bCs/>
                <w:sz w:val="20"/>
                <w:szCs w:val="20"/>
              </w:rPr>
              <w:t>32</w:t>
            </w:r>
          </w:p>
        </w:tc>
        <w:tc>
          <w:tcPr>
            <w:tcW w:w="886" w:type="dxa"/>
            <w:tcBorders>
              <w:top w:val="nil"/>
              <w:left w:val="nil"/>
              <w:bottom w:val="nil"/>
              <w:right w:val="single" w:sz="4" w:space="0" w:color="auto"/>
            </w:tcBorders>
            <w:shd w:val="clear" w:color="auto" w:fill="C0C0C0"/>
            <w:vAlign w:val="center"/>
          </w:tcPr>
          <w:p w:rsidR="00D23F5D" w:rsidRPr="00F364B8" w:rsidRDefault="00D23F5D" w:rsidP="00D23F5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F364B8" w:rsidRDefault="00D23F5D" w:rsidP="00D23F5D">
            <w:pPr>
              <w:jc w:val="center"/>
              <w:rPr>
                <w:rFonts w:ascii="Palatino Linotype" w:hAnsi="Palatino Linotype" w:cs="Arial"/>
                <w:b/>
                <w:bCs/>
                <w:sz w:val="20"/>
                <w:szCs w:val="20"/>
              </w:rPr>
            </w:pPr>
            <w:r w:rsidRPr="00F364B8">
              <w:rPr>
                <w:rFonts w:ascii="Palatino Linotype" w:hAnsi="Palatino Linotype" w:cs="Arial"/>
                <w:b/>
                <w:bCs/>
                <w:sz w:val="20"/>
                <w:szCs w:val="20"/>
              </w:rPr>
              <w:t>280</w:t>
            </w:r>
          </w:p>
        </w:tc>
        <w:tc>
          <w:tcPr>
            <w:tcW w:w="1074" w:type="dxa"/>
            <w:tcBorders>
              <w:top w:val="nil"/>
              <w:left w:val="nil"/>
              <w:bottom w:val="single" w:sz="4" w:space="0" w:color="auto"/>
              <w:right w:val="single" w:sz="4" w:space="0" w:color="auto"/>
            </w:tcBorders>
            <w:shd w:val="clear" w:color="auto" w:fill="auto"/>
            <w:vAlign w:val="center"/>
          </w:tcPr>
          <w:p w:rsidR="00D23F5D" w:rsidRPr="00F364B8" w:rsidRDefault="00D91899" w:rsidP="003B531B">
            <w:pPr>
              <w:jc w:val="center"/>
              <w:rPr>
                <w:rFonts w:ascii="Palatino Linotype" w:hAnsi="Palatino Linotype" w:cs="Arial"/>
                <w:b/>
                <w:bCs/>
                <w:sz w:val="20"/>
                <w:szCs w:val="20"/>
              </w:rPr>
            </w:pPr>
            <w:r>
              <w:rPr>
                <w:rFonts w:ascii="Palatino Linotype" w:hAnsi="Palatino Linotype" w:cs="Arial"/>
                <w:b/>
                <w:bCs/>
                <w:sz w:val="20"/>
                <w:szCs w:val="20"/>
              </w:rPr>
              <w:t>457</w:t>
            </w: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684095" w:rsidP="00D23F5D">
            <w:pPr>
              <w:jc w:val="center"/>
              <w:rPr>
                <w:rFonts w:ascii="Palatino Linotype" w:hAnsi="Palatino Linotype" w:cs="Arial"/>
                <w:b/>
                <w:bCs/>
                <w:sz w:val="20"/>
                <w:szCs w:val="20"/>
              </w:rPr>
            </w:pPr>
            <w:r>
              <w:rPr>
                <w:rFonts w:ascii="Palatino Linotype" w:hAnsi="Palatino Linotype" w:cs="Arial"/>
                <w:b/>
                <w:bCs/>
                <w:sz w:val="20"/>
                <w:szCs w:val="20"/>
              </w:rPr>
              <w:t>1493</w:t>
            </w:r>
          </w:p>
        </w:tc>
      </w:tr>
      <w:tr w:rsidR="00D23F5D" w:rsidRPr="00F364B8" w:rsidTr="00D23F5D">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23F5D" w:rsidRPr="00F364B8" w:rsidRDefault="00D23F5D" w:rsidP="00D23F5D">
            <w:pPr>
              <w:rPr>
                <w:rFonts w:ascii="Palatino Linotype" w:hAnsi="Palatino Linotype" w:cs="Arial"/>
                <w:sz w:val="20"/>
                <w:szCs w:val="20"/>
              </w:rPr>
            </w:pPr>
            <w:r w:rsidRPr="00F364B8">
              <w:rPr>
                <w:rFonts w:ascii="Palatino Linotype" w:hAnsi="Palatino Linotype" w:cs="Arial"/>
                <w:sz w:val="20"/>
                <w:szCs w:val="20"/>
              </w:rPr>
              <w:t>Összes éves/ögy óraszám: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D23F5D" w:rsidRPr="00F364B8" w:rsidRDefault="00D23F5D" w:rsidP="00D23F5D">
            <w:pPr>
              <w:jc w:val="center"/>
              <w:rPr>
                <w:rFonts w:ascii="Palatino Linotype" w:hAnsi="Palatino Linotype" w:cs="Arial"/>
                <w:b/>
                <w:bCs/>
                <w:sz w:val="20"/>
                <w:szCs w:val="20"/>
              </w:rPr>
            </w:pPr>
            <w:r w:rsidRPr="00F364B8">
              <w:rPr>
                <w:rFonts w:ascii="Palatino Linotype" w:hAnsi="Palatino Linotype" w:cs="Arial"/>
                <w:b/>
                <w:bCs/>
                <w:sz w:val="20"/>
                <w:szCs w:val="20"/>
              </w:rPr>
              <w:t>756 </w:t>
            </w:r>
          </w:p>
        </w:tc>
        <w:tc>
          <w:tcPr>
            <w:tcW w:w="886" w:type="dxa"/>
            <w:tcBorders>
              <w:top w:val="single" w:sz="4" w:space="0" w:color="auto"/>
              <w:left w:val="nil"/>
              <w:bottom w:val="single" w:sz="4" w:space="0" w:color="auto"/>
              <w:right w:val="single" w:sz="4" w:space="0" w:color="auto"/>
            </w:tcBorders>
            <w:shd w:val="clear" w:color="auto" w:fill="C0C0C0"/>
            <w:vAlign w:val="center"/>
          </w:tcPr>
          <w:p w:rsidR="00D23F5D" w:rsidRPr="00F364B8" w:rsidRDefault="00D23F5D" w:rsidP="00D23F5D">
            <w:pPr>
              <w:jc w:val="center"/>
              <w:rPr>
                <w:rFonts w:ascii="Palatino Linotype" w:hAnsi="Palatino Linotype" w:cs="Arial"/>
                <w:b/>
                <w:bCs/>
                <w:sz w:val="20"/>
                <w:szCs w:val="20"/>
              </w:rPr>
            </w:pPr>
            <w:r w:rsidRPr="00F364B8">
              <w:rPr>
                <w:rFonts w:ascii="Palatino Linotype" w:hAnsi="Palatino Linotype" w:cs="Arial"/>
                <w:b/>
                <w:bCs/>
                <w:sz w:val="20"/>
                <w:szCs w:val="20"/>
              </w:rPr>
              <w:t>70</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D23F5D" w:rsidRPr="00F364B8" w:rsidRDefault="00684095" w:rsidP="00D23F5D">
            <w:pPr>
              <w:jc w:val="center"/>
              <w:rPr>
                <w:rFonts w:ascii="Palatino Linotype" w:hAnsi="Palatino Linotype" w:cs="Arial"/>
                <w:b/>
                <w:bCs/>
                <w:sz w:val="20"/>
                <w:szCs w:val="20"/>
              </w:rPr>
            </w:pPr>
            <w:r>
              <w:rPr>
                <w:rFonts w:ascii="Palatino Linotype" w:hAnsi="Palatino Linotype" w:cs="Arial"/>
                <w:b/>
                <w:bCs/>
                <w:sz w:val="20"/>
                <w:szCs w:val="20"/>
              </w:rPr>
              <w:t>737</w:t>
            </w:r>
          </w:p>
        </w:tc>
        <w:tc>
          <w:tcPr>
            <w:tcW w:w="1053" w:type="dxa"/>
            <w:tcBorders>
              <w:top w:val="nil"/>
              <w:left w:val="nil"/>
              <w:bottom w:val="single" w:sz="4" w:space="0" w:color="auto"/>
              <w:right w:val="single" w:sz="4" w:space="0" w:color="auto"/>
            </w:tcBorders>
            <w:shd w:val="clear" w:color="auto" w:fill="auto"/>
            <w:vAlign w:val="center"/>
          </w:tcPr>
          <w:p w:rsidR="00D23F5D" w:rsidRPr="00F364B8" w:rsidRDefault="00684095" w:rsidP="00D23F5D">
            <w:pPr>
              <w:jc w:val="center"/>
              <w:rPr>
                <w:rFonts w:ascii="Palatino Linotype" w:hAnsi="Palatino Linotype" w:cs="Arial"/>
                <w:b/>
                <w:bCs/>
                <w:sz w:val="20"/>
                <w:szCs w:val="20"/>
              </w:rPr>
            </w:pPr>
            <w:r>
              <w:rPr>
                <w:rFonts w:ascii="Palatino Linotype" w:hAnsi="Palatino Linotype" w:cs="Arial"/>
                <w:b/>
                <w:bCs/>
                <w:sz w:val="20"/>
                <w:szCs w:val="20"/>
              </w:rPr>
              <w:t>1563</w:t>
            </w:r>
          </w:p>
        </w:tc>
      </w:tr>
      <w:tr w:rsidR="00D23F5D" w:rsidRPr="00F364B8" w:rsidTr="00D23F5D">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D23F5D" w:rsidRPr="00F364B8" w:rsidRDefault="00D23F5D" w:rsidP="00D23F5D">
            <w:pPr>
              <w:rPr>
                <w:rFonts w:ascii="Palatino Linotype" w:hAnsi="Palatino Linotype" w:cs="Arial"/>
                <w:sz w:val="20"/>
                <w:szCs w:val="20"/>
              </w:rPr>
            </w:pPr>
            <w:r w:rsidRPr="00F364B8">
              <w:rPr>
                <w:rFonts w:ascii="Palatino Linotype" w:hAnsi="Palatino Linotype" w:cs="Arial"/>
                <w:sz w:val="20"/>
                <w:szCs w:val="20"/>
              </w:rPr>
              <w:t>Elméleti óraszámok/aránya</w:t>
            </w:r>
          </w:p>
        </w:tc>
        <w:tc>
          <w:tcPr>
            <w:tcW w:w="6195"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D23F5D" w:rsidRPr="00F364B8" w:rsidRDefault="003B531B" w:rsidP="003B531B">
            <w:pPr>
              <w:jc w:val="center"/>
              <w:rPr>
                <w:rFonts w:ascii="Palatino Linotype" w:hAnsi="Palatino Linotype" w:cs="Arial"/>
                <w:sz w:val="20"/>
                <w:szCs w:val="20"/>
              </w:rPr>
            </w:pPr>
            <w:r w:rsidRPr="00F364B8">
              <w:rPr>
                <w:rFonts w:ascii="Palatino Linotype" w:hAnsi="Palatino Linotype" w:cs="Arial"/>
                <w:sz w:val="20"/>
                <w:szCs w:val="20"/>
              </w:rPr>
              <w:t>604</w:t>
            </w:r>
            <w:r w:rsidR="00D23F5D" w:rsidRPr="00F364B8">
              <w:rPr>
                <w:rFonts w:ascii="Palatino Linotype" w:hAnsi="Palatino Linotype" w:cs="Arial"/>
                <w:sz w:val="20"/>
                <w:szCs w:val="20"/>
              </w:rPr>
              <w:t> / 38,</w:t>
            </w:r>
            <w:r w:rsidRPr="00F364B8">
              <w:rPr>
                <w:rFonts w:ascii="Palatino Linotype" w:hAnsi="Palatino Linotype" w:cs="Arial"/>
                <w:sz w:val="20"/>
                <w:szCs w:val="20"/>
              </w:rPr>
              <w:t>7</w:t>
            </w:r>
            <w:r w:rsidR="00D23F5D" w:rsidRPr="00F364B8">
              <w:rPr>
                <w:rFonts w:ascii="Palatino Linotype" w:hAnsi="Palatino Linotype" w:cs="Arial"/>
                <w:sz w:val="20"/>
                <w:szCs w:val="20"/>
              </w:rPr>
              <w:t>%</w:t>
            </w:r>
          </w:p>
        </w:tc>
      </w:tr>
      <w:tr w:rsidR="00D23F5D" w:rsidRPr="00F364B8" w:rsidTr="00D23F5D">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D23F5D" w:rsidRPr="00F364B8" w:rsidRDefault="00D23F5D" w:rsidP="00D23F5D">
            <w:pPr>
              <w:rPr>
                <w:rFonts w:ascii="Palatino Linotype" w:hAnsi="Palatino Linotype" w:cs="Arial"/>
                <w:sz w:val="20"/>
                <w:szCs w:val="20"/>
              </w:rPr>
            </w:pPr>
            <w:r w:rsidRPr="00F364B8">
              <w:rPr>
                <w:rFonts w:ascii="Palatino Linotype" w:hAnsi="Palatino Linotype" w:cs="Arial"/>
                <w:sz w:val="20"/>
                <w:szCs w:val="20"/>
              </w:rPr>
              <w:t>Gyakorlati óraszámok/aránya</w:t>
            </w:r>
          </w:p>
        </w:tc>
        <w:tc>
          <w:tcPr>
            <w:tcW w:w="6195"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D23F5D" w:rsidRPr="00F364B8" w:rsidRDefault="00684095" w:rsidP="003B531B">
            <w:pPr>
              <w:jc w:val="center"/>
              <w:rPr>
                <w:rFonts w:ascii="Palatino Linotype" w:hAnsi="Palatino Linotype" w:cs="Arial"/>
                <w:sz w:val="20"/>
                <w:szCs w:val="20"/>
              </w:rPr>
            </w:pPr>
            <w:r>
              <w:rPr>
                <w:rFonts w:ascii="Palatino Linotype" w:hAnsi="Palatino Linotype" w:cs="Arial"/>
                <w:sz w:val="20"/>
                <w:szCs w:val="20"/>
              </w:rPr>
              <w:t>959</w:t>
            </w:r>
            <w:r w:rsidRPr="00F364B8">
              <w:rPr>
                <w:rFonts w:ascii="Palatino Linotype" w:hAnsi="Palatino Linotype" w:cs="Arial"/>
                <w:sz w:val="20"/>
                <w:szCs w:val="20"/>
              </w:rPr>
              <w:t xml:space="preserve"> </w:t>
            </w:r>
            <w:r w:rsidR="00D23F5D" w:rsidRPr="00F364B8">
              <w:rPr>
                <w:rFonts w:ascii="Palatino Linotype" w:hAnsi="Palatino Linotype" w:cs="Arial"/>
                <w:sz w:val="20"/>
                <w:szCs w:val="20"/>
              </w:rPr>
              <w:t>/</w:t>
            </w:r>
            <w:r w:rsidR="003B531B" w:rsidRPr="00F364B8">
              <w:rPr>
                <w:rFonts w:ascii="Palatino Linotype" w:hAnsi="Palatino Linotype" w:cs="Arial"/>
                <w:sz w:val="20"/>
                <w:szCs w:val="20"/>
              </w:rPr>
              <w:t xml:space="preserve"> </w:t>
            </w:r>
            <w:r w:rsidR="00D23F5D" w:rsidRPr="00F364B8">
              <w:rPr>
                <w:rFonts w:ascii="Palatino Linotype" w:hAnsi="Palatino Linotype" w:cs="Arial"/>
                <w:sz w:val="20"/>
                <w:szCs w:val="20"/>
              </w:rPr>
              <w:t>61,</w:t>
            </w:r>
            <w:r w:rsidR="003B531B" w:rsidRPr="00F364B8">
              <w:rPr>
                <w:rFonts w:ascii="Palatino Linotype" w:hAnsi="Palatino Linotype" w:cs="Arial"/>
                <w:sz w:val="20"/>
                <w:szCs w:val="20"/>
              </w:rPr>
              <w:t>3</w:t>
            </w:r>
            <w:r w:rsidR="00D23F5D" w:rsidRPr="00F364B8">
              <w:rPr>
                <w:rFonts w:ascii="Palatino Linotype" w:hAnsi="Palatino Linotype" w:cs="Arial"/>
                <w:sz w:val="20"/>
                <w:szCs w:val="20"/>
              </w:rPr>
              <w:t>% </w:t>
            </w:r>
          </w:p>
        </w:tc>
      </w:tr>
    </w:tbl>
    <w:p w:rsidR="00D23F5D" w:rsidRPr="000E120B" w:rsidRDefault="00D23F5D" w:rsidP="00D23F5D">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lastRenderedPageBreak/>
        <w:t>Jelmagyarázat: ögy/összefüggő szakmai gyakorlat</w:t>
      </w:r>
    </w:p>
    <w:p w:rsidR="00D23F5D" w:rsidRPr="000E120B" w:rsidRDefault="00D23F5D" w:rsidP="00D23F5D">
      <w:pPr>
        <w:widowControl w:val="0"/>
        <w:suppressAutoHyphens/>
        <w:jc w:val="both"/>
        <w:rPr>
          <w:rFonts w:ascii="Palatino Linotype" w:hAnsi="Palatino Linotype"/>
          <w:kern w:val="1"/>
          <w:sz w:val="24"/>
          <w:szCs w:val="24"/>
          <w:lang w:eastAsia="hi-IN" w:bidi="hi-IN"/>
        </w:rPr>
      </w:pPr>
    </w:p>
    <w:p w:rsidR="00D23F5D" w:rsidRDefault="00D23F5D" w:rsidP="00D23F5D">
      <w:pPr>
        <w:widowControl w:val="0"/>
        <w:suppressAutoHyphens/>
        <w:jc w:val="both"/>
        <w:rPr>
          <w:rFonts w:ascii="Palatino Linotype" w:hAnsi="Palatino Linotype"/>
          <w:kern w:val="1"/>
          <w:sz w:val="24"/>
          <w:szCs w:val="24"/>
          <w:lang w:eastAsia="hi-IN" w:bidi="hi-IN"/>
        </w:rPr>
      </w:pPr>
    </w:p>
    <w:p w:rsidR="00D23F5D" w:rsidRPr="000E120B"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táblázatban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Pr>
          <w:rFonts w:ascii="Palatino Linotype" w:hAnsi="Palatino Linotype"/>
          <w:kern w:val="2"/>
          <w:sz w:val="24"/>
          <w:szCs w:val="24"/>
          <w:lang w:eastAsia="hi-IN" w:bidi="hi-IN"/>
        </w:rPr>
        <w:t xml:space="preserve">képzésre rendelkezésre álló részének </w:t>
      </w:r>
      <w:r w:rsidRPr="000E120B">
        <w:rPr>
          <w:rFonts w:ascii="Palatino Linotype" w:hAnsi="Palatino Linotype"/>
          <w:kern w:val="1"/>
          <w:sz w:val="24"/>
          <w:szCs w:val="24"/>
          <w:lang w:eastAsia="hi-IN" w:bidi="hi-IN"/>
        </w:rPr>
        <w:t>legalább 90%-a felosztásra került.</w:t>
      </w:r>
    </w:p>
    <w:p w:rsidR="00D23F5D" w:rsidRPr="000E120B" w:rsidRDefault="00D23F5D" w:rsidP="00D23F5D">
      <w:pPr>
        <w:widowControl w:val="0"/>
        <w:suppressAutoHyphens/>
        <w:jc w:val="both"/>
        <w:rPr>
          <w:rFonts w:ascii="Palatino Linotype" w:hAnsi="Palatino Linotype"/>
          <w:kern w:val="1"/>
          <w:sz w:val="24"/>
          <w:szCs w:val="24"/>
          <w:highlight w:val="yellow"/>
          <w:lang w:eastAsia="hi-IN" w:bidi="hi-IN"/>
        </w:rPr>
      </w:pPr>
    </w:p>
    <w:p w:rsidR="00D23F5D"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23F5D" w:rsidRDefault="00D23F5D" w:rsidP="00D23F5D">
      <w:pPr>
        <w:widowControl w:val="0"/>
        <w:suppressAutoHyphens/>
        <w:jc w:val="both"/>
        <w:rPr>
          <w:rFonts w:ascii="Palatino Linotype" w:hAnsi="Palatino Linotype"/>
          <w:kern w:val="1"/>
          <w:sz w:val="24"/>
          <w:szCs w:val="24"/>
          <w:lang w:eastAsia="hi-IN" w:bidi="hi-IN"/>
        </w:rPr>
      </w:pPr>
    </w:p>
    <w:p w:rsidR="00D23F5D" w:rsidRPr="004F3748" w:rsidRDefault="00D23F5D" w:rsidP="00D23F5D">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w:t>
      </w:r>
      <w:r w:rsidR="00E84494">
        <w:rPr>
          <w:rFonts w:ascii="Palatino Linotype" w:hAnsi="Palatino Linotype"/>
          <w:i/>
          <w:kern w:val="1"/>
          <w:sz w:val="24"/>
          <w:szCs w:val="24"/>
          <w:lang w:eastAsia="hi-IN" w:bidi="hi-IN"/>
        </w:rPr>
        <w:t>lakított óraszám pedig ajánlás.</w:t>
      </w:r>
    </w:p>
    <w:p w:rsidR="00D23F5D" w:rsidRPr="000E120B" w:rsidRDefault="00D23F5D" w:rsidP="00D23F5D">
      <w:pPr>
        <w:widowControl w:val="0"/>
        <w:suppressAutoHyphens/>
        <w:jc w:val="both"/>
        <w:rPr>
          <w:rFonts w:ascii="Palatino Linotype" w:hAnsi="Palatino Linotype"/>
          <w:kern w:val="1"/>
          <w:sz w:val="24"/>
          <w:szCs w:val="24"/>
          <w:lang w:eastAsia="hi-IN" w:bidi="hi-IN"/>
        </w:rPr>
      </w:pPr>
    </w:p>
    <w:p w:rsidR="000D267D" w:rsidRPr="000D267D" w:rsidRDefault="00D23F5D" w:rsidP="00D23F5D">
      <w:pPr>
        <w:widowControl w:val="0"/>
        <w:suppressAutoHyphens/>
        <w:jc w:val="center"/>
        <w:rPr>
          <w:rFonts w:ascii="Palatino Linotype" w:hAnsi="Palatino Linotype"/>
          <w:kern w:val="1"/>
          <w:sz w:val="44"/>
          <w:szCs w:val="44"/>
          <w:lang w:eastAsia="hi-IN" w:bidi="hi-IN"/>
        </w:rPr>
      </w:pPr>
      <w:r>
        <w:rPr>
          <w:rFonts w:ascii="Palatino Linotype" w:hAnsi="Palatino Linotype"/>
          <w:kern w:val="1"/>
          <w:sz w:val="24"/>
          <w:szCs w:val="24"/>
          <w:lang w:eastAsia="hi-IN" w:bidi="hi-IN"/>
        </w:rPr>
        <w:br w:type="page"/>
      </w:r>
    </w:p>
    <w:p w:rsidR="000D267D" w:rsidRPr="000D267D" w:rsidRDefault="000D267D" w:rsidP="00D23F5D">
      <w:pPr>
        <w:widowControl w:val="0"/>
        <w:suppressAutoHyphens/>
        <w:jc w:val="center"/>
        <w:rPr>
          <w:rFonts w:ascii="Palatino Linotype" w:hAnsi="Palatino Linotype"/>
          <w:kern w:val="1"/>
          <w:sz w:val="44"/>
          <w:szCs w:val="44"/>
          <w:lang w:eastAsia="hi-IN" w:bidi="hi-IN"/>
        </w:rPr>
      </w:pPr>
    </w:p>
    <w:p w:rsidR="000D267D" w:rsidRPr="000D267D" w:rsidRDefault="000D267D" w:rsidP="00D23F5D">
      <w:pPr>
        <w:widowControl w:val="0"/>
        <w:suppressAutoHyphens/>
        <w:jc w:val="center"/>
        <w:rPr>
          <w:rFonts w:ascii="Palatino Linotype" w:hAnsi="Palatino Linotype"/>
          <w:kern w:val="1"/>
          <w:sz w:val="44"/>
          <w:szCs w:val="44"/>
          <w:lang w:eastAsia="hi-IN" w:bidi="hi-IN"/>
        </w:rPr>
      </w:pPr>
    </w:p>
    <w:p w:rsidR="000D267D" w:rsidRPr="000D267D" w:rsidRDefault="000D267D" w:rsidP="00D23F5D">
      <w:pPr>
        <w:widowControl w:val="0"/>
        <w:suppressAutoHyphens/>
        <w:jc w:val="center"/>
        <w:rPr>
          <w:rFonts w:ascii="Palatino Linotype" w:hAnsi="Palatino Linotype"/>
          <w:kern w:val="1"/>
          <w:sz w:val="44"/>
          <w:szCs w:val="44"/>
          <w:lang w:eastAsia="hi-IN" w:bidi="hi-IN"/>
        </w:rPr>
      </w:pPr>
    </w:p>
    <w:p w:rsidR="00D23F5D" w:rsidRDefault="00D23F5D" w:rsidP="00D23F5D">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D23F5D" w:rsidRDefault="00D23F5D" w:rsidP="00D23F5D">
      <w:pPr>
        <w:widowControl w:val="0"/>
        <w:suppressAutoHyphens/>
        <w:jc w:val="center"/>
        <w:rPr>
          <w:rFonts w:ascii="Palatino Linotype" w:hAnsi="Palatino Linotype"/>
          <w:b/>
          <w:sz w:val="44"/>
          <w:szCs w:val="44"/>
        </w:rPr>
      </w:pPr>
      <w:r>
        <w:rPr>
          <w:rFonts w:ascii="Palatino Linotype" w:hAnsi="Palatino Linotype"/>
          <w:b/>
          <w:sz w:val="44"/>
          <w:szCs w:val="44"/>
        </w:rPr>
        <w:t>10979-12</w:t>
      </w:r>
    </w:p>
    <w:p w:rsidR="00D23F5D" w:rsidRPr="000E120B" w:rsidRDefault="00D23F5D" w:rsidP="00D23F5D">
      <w:pPr>
        <w:widowControl w:val="0"/>
        <w:suppressAutoHyphens/>
        <w:jc w:val="center"/>
        <w:rPr>
          <w:rFonts w:ascii="Palatino Linotype" w:hAnsi="Palatino Linotype"/>
          <w:b/>
          <w:sz w:val="44"/>
          <w:szCs w:val="44"/>
        </w:rPr>
      </w:pPr>
      <w:r w:rsidRPr="000E120B">
        <w:rPr>
          <w:rFonts w:ascii="Palatino Linotype" w:hAnsi="Palatino Linotype"/>
          <w:b/>
          <w:sz w:val="44"/>
          <w:szCs w:val="44"/>
        </w:rPr>
        <w:t xml:space="preserve"> azonosító számú</w:t>
      </w:r>
    </w:p>
    <w:p w:rsidR="00D23F5D" w:rsidRPr="000E120B" w:rsidRDefault="00D23F5D" w:rsidP="00D23F5D">
      <w:pPr>
        <w:widowControl w:val="0"/>
        <w:suppressAutoHyphens/>
        <w:rPr>
          <w:rFonts w:ascii="Palatino Linotype" w:hAnsi="Palatino Linotype"/>
          <w:sz w:val="44"/>
          <w:szCs w:val="44"/>
        </w:rPr>
      </w:pPr>
    </w:p>
    <w:p w:rsidR="00D23F5D" w:rsidRPr="00062571" w:rsidRDefault="00D23F5D" w:rsidP="00D23F5D">
      <w:pPr>
        <w:widowControl w:val="0"/>
        <w:suppressAutoHyphens/>
        <w:jc w:val="center"/>
        <w:rPr>
          <w:rFonts w:ascii="Palatino Linotype" w:hAnsi="Palatino Linotype"/>
          <w:b/>
          <w:sz w:val="44"/>
          <w:szCs w:val="44"/>
        </w:rPr>
      </w:pPr>
      <w:r>
        <w:rPr>
          <w:rFonts w:ascii="Palatino Linotype" w:eastAsia="Calibri" w:hAnsi="Palatino Linotype" w:cs="Arial"/>
          <w:b/>
          <w:sz w:val="44"/>
          <w:szCs w:val="44"/>
        </w:rPr>
        <w:t xml:space="preserve">Növénytani és </w:t>
      </w:r>
      <w:r w:rsidRPr="00062571">
        <w:rPr>
          <w:rFonts w:ascii="Palatino Linotype" w:eastAsia="Calibri" w:hAnsi="Palatino Linotype" w:cs="Arial"/>
          <w:b/>
          <w:sz w:val="44"/>
          <w:szCs w:val="44"/>
        </w:rPr>
        <w:t>vállalkozási ismeretek</w:t>
      </w:r>
      <w:r w:rsidRPr="00062571">
        <w:rPr>
          <w:rFonts w:ascii="Palatino Linotype" w:hAnsi="Palatino Linotype"/>
          <w:b/>
          <w:sz w:val="44"/>
          <w:szCs w:val="44"/>
        </w:rPr>
        <w:t xml:space="preserve"> </w:t>
      </w:r>
    </w:p>
    <w:p w:rsidR="00D23F5D" w:rsidRPr="000E120B" w:rsidRDefault="00D23F5D" w:rsidP="00D23F5D">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D23F5D" w:rsidRPr="000E120B" w:rsidRDefault="00D23F5D" w:rsidP="00D23F5D">
      <w:pPr>
        <w:widowControl w:val="0"/>
        <w:suppressAutoHyphens/>
        <w:jc w:val="center"/>
        <w:rPr>
          <w:rFonts w:ascii="Palatino Linotype" w:hAnsi="Palatino Linotype"/>
          <w:b/>
          <w:sz w:val="44"/>
          <w:szCs w:val="44"/>
        </w:rPr>
      </w:pPr>
    </w:p>
    <w:p w:rsidR="00D23F5D" w:rsidRPr="000E120B" w:rsidRDefault="00D23F5D" w:rsidP="00D23F5D">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D23F5D" w:rsidRPr="000E120B" w:rsidRDefault="00D23F5D" w:rsidP="00D23F5D">
      <w:pPr>
        <w:widowControl w:val="0"/>
        <w:suppressAutoHyphens/>
        <w:jc w:val="center"/>
        <w:rPr>
          <w:rFonts w:ascii="Palatino Linotype" w:hAnsi="Palatino Linotype"/>
          <w:b/>
          <w:kern w:val="1"/>
          <w:sz w:val="44"/>
          <w:szCs w:val="44"/>
          <w:lang w:eastAsia="hi-IN" w:bidi="hi-IN"/>
        </w:rPr>
      </w:pPr>
    </w:p>
    <w:p w:rsidR="00D23F5D" w:rsidRPr="000E120B" w:rsidRDefault="00D23F5D" w:rsidP="00D23F5D">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D23F5D" w:rsidRPr="000E120B" w:rsidRDefault="00D23F5D" w:rsidP="00D23F5D">
      <w:pPr>
        <w:widowControl w:val="0"/>
        <w:suppressAutoHyphens/>
        <w:jc w:val="center"/>
        <w:rPr>
          <w:rFonts w:ascii="Palatino Linotype" w:hAnsi="Palatino Linotype"/>
          <w:b/>
          <w:bCs/>
          <w:kern w:val="1"/>
          <w:sz w:val="44"/>
          <w:szCs w:val="44"/>
          <w:lang w:eastAsia="hi-IN" w:bidi="hi-IN"/>
        </w:rPr>
      </w:pPr>
    </w:p>
    <w:p w:rsidR="00D23F5D" w:rsidRPr="005712FC" w:rsidRDefault="00D23F5D" w:rsidP="005712FC">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10979-12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Növénytani és vállalkozási ismeretek</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11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22"/>
        <w:gridCol w:w="435"/>
        <w:gridCol w:w="422"/>
        <w:gridCol w:w="437"/>
        <w:gridCol w:w="437"/>
        <w:gridCol w:w="437"/>
        <w:gridCol w:w="440"/>
        <w:gridCol w:w="442"/>
        <w:gridCol w:w="367"/>
        <w:gridCol w:w="536"/>
        <w:gridCol w:w="759"/>
        <w:gridCol w:w="9"/>
      </w:tblGrid>
      <w:tr w:rsidR="00D23F5D" w:rsidRPr="000E120B" w:rsidTr="00D23F5D">
        <w:trPr>
          <w:gridAfter w:val="1"/>
          <w:wAfter w:w="9" w:type="dxa"/>
          <w:trHeight w:val="570"/>
          <w:jc w:val="center"/>
        </w:trPr>
        <w:tc>
          <w:tcPr>
            <w:tcW w:w="5180" w:type="dxa"/>
            <w:vMerge w:val="restart"/>
            <w:noWrap/>
            <w:vAlign w:val="center"/>
          </w:tcPr>
          <w:p w:rsidR="00D23F5D" w:rsidRPr="00AD328F" w:rsidRDefault="00D23F5D" w:rsidP="00D23F5D">
            <w:pPr>
              <w:jc w:val="center"/>
              <w:rPr>
                <w:rFonts w:ascii="Palatino Linotype" w:hAnsi="Palatino Linotype"/>
                <w:sz w:val="20"/>
                <w:szCs w:val="20"/>
              </w:rPr>
            </w:pPr>
            <w:r w:rsidRPr="00AD328F">
              <w:rPr>
                <w:rFonts w:ascii="Palatino Linotype" w:hAnsi="Palatino Linotype"/>
                <w:sz w:val="24"/>
                <w:szCs w:val="20"/>
              </w:rPr>
              <w:t>Szakmai követelménymodul azonosító száma és megnevezése</w:t>
            </w:r>
          </w:p>
        </w:tc>
        <w:tc>
          <w:tcPr>
            <w:tcW w:w="1731" w:type="dxa"/>
            <w:gridSpan w:val="4"/>
            <w:vAlign w:val="center"/>
          </w:tcPr>
          <w:p w:rsidR="00D23F5D" w:rsidRPr="000E120B" w:rsidRDefault="00D23F5D" w:rsidP="00D23F5D">
            <w:pPr>
              <w:jc w:val="center"/>
              <w:rPr>
                <w:rFonts w:ascii="Palatino Linotype" w:hAnsi="Palatino Linotype"/>
                <w:sz w:val="20"/>
                <w:szCs w:val="20"/>
              </w:rPr>
            </w:pPr>
            <w:r>
              <w:rPr>
                <w:rFonts w:ascii="Palatino Linotype" w:hAnsi="Palatino Linotype"/>
                <w:sz w:val="20"/>
                <w:szCs w:val="20"/>
              </w:rPr>
              <w:t>Növénytan</w:t>
            </w:r>
            <w:r w:rsidRPr="000E120B">
              <w:rPr>
                <w:rFonts w:ascii="Palatino Linotype" w:hAnsi="Palatino Linotype"/>
                <w:sz w:val="20"/>
                <w:szCs w:val="20"/>
              </w:rPr>
              <w:t xml:space="preserve"> </w:t>
            </w:r>
          </w:p>
        </w:tc>
        <w:tc>
          <w:tcPr>
            <w:tcW w:w="1733" w:type="dxa"/>
            <w:gridSpan w:val="4"/>
            <w:vAlign w:val="center"/>
          </w:tcPr>
          <w:p w:rsidR="00D23F5D" w:rsidRPr="000E120B" w:rsidRDefault="00D23F5D" w:rsidP="00D23F5D">
            <w:pPr>
              <w:jc w:val="center"/>
              <w:rPr>
                <w:rFonts w:ascii="Palatino Linotype" w:hAnsi="Palatino Linotype"/>
                <w:sz w:val="20"/>
                <w:szCs w:val="20"/>
              </w:rPr>
            </w:pPr>
            <w:r>
              <w:rPr>
                <w:rFonts w:ascii="Palatino Linotype" w:hAnsi="Palatino Linotype"/>
                <w:sz w:val="20"/>
                <w:szCs w:val="20"/>
              </w:rPr>
              <w:t>Növénytan gyakorlat</w:t>
            </w:r>
            <w:r w:rsidRPr="000E120B">
              <w:rPr>
                <w:rFonts w:ascii="Palatino Linotype" w:hAnsi="Palatino Linotype"/>
                <w:sz w:val="20"/>
                <w:szCs w:val="20"/>
              </w:rPr>
              <w:t xml:space="preserve"> </w:t>
            </w:r>
          </w:p>
        </w:tc>
        <w:tc>
          <w:tcPr>
            <w:tcW w:w="2544" w:type="dxa"/>
            <w:gridSpan w:val="5"/>
          </w:tcPr>
          <w:p w:rsidR="00D23F5D" w:rsidRDefault="00D23F5D" w:rsidP="00D23F5D">
            <w:pPr>
              <w:jc w:val="center"/>
              <w:rPr>
                <w:rFonts w:ascii="Palatino Linotype" w:hAnsi="Palatino Linotype"/>
                <w:sz w:val="20"/>
                <w:szCs w:val="20"/>
              </w:rPr>
            </w:pPr>
          </w:p>
          <w:p w:rsidR="00D23F5D" w:rsidRPr="000E120B" w:rsidRDefault="00D23F5D" w:rsidP="00D23F5D">
            <w:pPr>
              <w:jc w:val="center"/>
              <w:rPr>
                <w:rFonts w:ascii="Palatino Linotype" w:hAnsi="Palatino Linotype"/>
                <w:sz w:val="20"/>
                <w:szCs w:val="20"/>
              </w:rPr>
            </w:pPr>
            <w:r>
              <w:rPr>
                <w:rFonts w:ascii="Palatino Linotype" w:hAnsi="Palatino Linotype"/>
                <w:sz w:val="20"/>
                <w:szCs w:val="20"/>
              </w:rPr>
              <w:t>Vállalkozási ismeretek gyakorlat</w:t>
            </w:r>
          </w:p>
        </w:tc>
      </w:tr>
      <w:tr w:rsidR="00D23F5D" w:rsidRPr="0043128E" w:rsidTr="00D23F5D">
        <w:trPr>
          <w:gridAfter w:val="1"/>
          <w:wAfter w:w="9" w:type="dxa"/>
          <w:trHeight w:val="3417"/>
          <w:jc w:val="center"/>
        </w:trPr>
        <w:tc>
          <w:tcPr>
            <w:tcW w:w="5180" w:type="dxa"/>
            <w:vMerge/>
            <w:vAlign w:val="center"/>
          </w:tcPr>
          <w:p w:rsidR="00D23F5D" w:rsidRPr="000E120B" w:rsidRDefault="00D23F5D" w:rsidP="00D23F5D">
            <w:pPr>
              <w:rPr>
                <w:rFonts w:ascii="Palatino Linotype" w:hAnsi="Palatino Linotype"/>
                <w:sz w:val="20"/>
                <w:szCs w:val="20"/>
              </w:rPr>
            </w:pPr>
          </w:p>
        </w:tc>
        <w:tc>
          <w:tcPr>
            <w:tcW w:w="437" w:type="dxa"/>
            <w:textDirection w:val="btLr"/>
            <w:vAlign w:val="bottom"/>
          </w:tcPr>
          <w:p w:rsidR="00D23F5D" w:rsidRPr="0043128E" w:rsidRDefault="00D23F5D" w:rsidP="00D23F5D">
            <w:pPr>
              <w:ind w:left="57"/>
              <w:rPr>
                <w:rFonts w:ascii="Palatino Linotype" w:hAnsi="Palatino Linotype"/>
                <w:sz w:val="16"/>
                <w:szCs w:val="16"/>
              </w:rPr>
            </w:pPr>
            <w:r w:rsidRPr="0043128E">
              <w:rPr>
                <w:rFonts w:ascii="Palatino Linotype" w:hAnsi="Palatino Linotype"/>
                <w:sz w:val="16"/>
                <w:szCs w:val="16"/>
              </w:rPr>
              <w:t>Növénytani alapismeretek</w:t>
            </w:r>
          </w:p>
        </w:tc>
        <w:tc>
          <w:tcPr>
            <w:tcW w:w="437" w:type="dxa"/>
            <w:textDirection w:val="btLr"/>
            <w:vAlign w:val="bottom"/>
          </w:tcPr>
          <w:p w:rsidR="00D23F5D" w:rsidRPr="000E120B" w:rsidRDefault="00D23F5D" w:rsidP="00D23F5D">
            <w:pPr>
              <w:ind w:left="57"/>
              <w:rPr>
                <w:rFonts w:ascii="Palatino Linotype" w:hAnsi="Palatino Linotype"/>
                <w:sz w:val="20"/>
                <w:szCs w:val="20"/>
              </w:rPr>
            </w:pPr>
            <w:r>
              <w:rPr>
                <w:rFonts w:ascii="Palatino Linotype" w:hAnsi="Palatino Linotype"/>
                <w:sz w:val="20"/>
                <w:szCs w:val="20"/>
              </w:rPr>
              <w:t>E</w:t>
            </w:r>
            <w:r w:rsidRPr="008365F5">
              <w:rPr>
                <w:rFonts w:ascii="Palatino Linotype" w:hAnsi="Palatino Linotype"/>
                <w:sz w:val="16"/>
                <w:szCs w:val="16"/>
              </w:rPr>
              <w:t>rdei fafajok és cserjék</w:t>
            </w:r>
          </w:p>
        </w:tc>
        <w:tc>
          <w:tcPr>
            <w:tcW w:w="422" w:type="dxa"/>
            <w:textDirection w:val="btLr"/>
          </w:tcPr>
          <w:p w:rsidR="00D23F5D" w:rsidRPr="0043128E" w:rsidRDefault="00D23F5D" w:rsidP="00D23F5D">
            <w:pPr>
              <w:ind w:left="57"/>
              <w:rPr>
                <w:rFonts w:ascii="Palatino Linotype" w:hAnsi="Palatino Linotype"/>
                <w:sz w:val="16"/>
                <w:szCs w:val="16"/>
              </w:rPr>
            </w:pPr>
            <w:r w:rsidRPr="0043128E">
              <w:rPr>
                <w:rFonts w:ascii="Palatino Linotype" w:hAnsi="Palatino Linotype"/>
                <w:sz w:val="16"/>
                <w:szCs w:val="16"/>
              </w:rPr>
              <w:t>Lágyszárúak és védett növények</w:t>
            </w:r>
          </w:p>
        </w:tc>
        <w:tc>
          <w:tcPr>
            <w:tcW w:w="435" w:type="dxa"/>
            <w:textDirection w:val="btLr"/>
          </w:tcPr>
          <w:p w:rsidR="00D23F5D" w:rsidRPr="000E120B" w:rsidRDefault="00D23F5D" w:rsidP="00D23F5D">
            <w:pPr>
              <w:ind w:left="57"/>
              <w:rPr>
                <w:rFonts w:ascii="Palatino Linotype" w:hAnsi="Palatino Linotype"/>
                <w:sz w:val="20"/>
                <w:szCs w:val="20"/>
              </w:rPr>
            </w:pPr>
            <w:r>
              <w:rPr>
                <w:rFonts w:ascii="Palatino Linotype" w:hAnsi="Palatino Linotype"/>
                <w:sz w:val="20"/>
                <w:szCs w:val="20"/>
              </w:rPr>
              <w:t>Gombák</w:t>
            </w:r>
          </w:p>
        </w:tc>
        <w:tc>
          <w:tcPr>
            <w:tcW w:w="422" w:type="dxa"/>
            <w:textDirection w:val="btLr"/>
            <w:vAlign w:val="bottom"/>
          </w:tcPr>
          <w:p w:rsidR="00D23F5D" w:rsidRPr="0043128E" w:rsidRDefault="00D23F5D" w:rsidP="00D23F5D">
            <w:pPr>
              <w:ind w:left="57"/>
              <w:rPr>
                <w:rFonts w:ascii="Palatino Linotype" w:hAnsi="Palatino Linotype"/>
                <w:sz w:val="16"/>
                <w:szCs w:val="16"/>
              </w:rPr>
            </w:pPr>
            <w:r w:rsidRPr="0043128E">
              <w:rPr>
                <w:rFonts w:ascii="Palatino Linotype" w:hAnsi="Palatino Linotype"/>
                <w:sz w:val="16"/>
                <w:szCs w:val="16"/>
              </w:rPr>
              <w:t>Növénytani alapismeretek</w:t>
            </w:r>
          </w:p>
        </w:tc>
        <w:tc>
          <w:tcPr>
            <w:tcW w:w="437" w:type="dxa"/>
            <w:textDirection w:val="btLr"/>
            <w:vAlign w:val="bottom"/>
          </w:tcPr>
          <w:p w:rsidR="00D23F5D" w:rsidRPr="000E120B" w:rsidRDefault="00D23F5D" w:rsidP="00D23F5D">
            <w:pPr>
              <w:ind w:left="57"/>
              <w:rPr>
                <w:rFonts w:ascii="Palatino Linotype" w:hAnsi="Palatino Linotype"/>
                <w:sz w:val="20"/>
                <w:szCs w:val="20"/>
              </w:rPr>
            </w:pPr>
            <w:r>
              <w:rPr>
                <w:rFonts w:ascii="Palatino Linotype" w:hAnsi="Palatino Linotype"/>
                <w:sz w:val="20"/>
                <w:szCs w:val="20"/>
              </w:rPr>
              <w:t>Erdei fafajok és cserjék</w:t>
            </w:r>
          </w:p>
        </w:tc>
        <w:tc>
          <w:tcPr>
            <w:tcW w:w="437" w:type="dxa"/>
            <w:textDirection w:val="btLr"/>
          </w:tcPr>
          <w:p w:rsidR="00D23F5D" w:rsidRPr="000E120B" w:rsidRDefault="00D23F5D" w:rsidP="00D23F5D">
            <w:pPr>
              <w:ind w:left="57"/>
              <w:rPr>
                <w:rFonts w:ascii="Palatino Linotype" w:hAnsi="Palatino Linotype"/>
                <w:sz w:val="20"/>
                <w:szCs w:val="20"/>
              </w:rPr>
            </w:pPr>
            <w:r w:rsidRPr="0043128E">
              <w:rPr>
                <w:rFonts w:ascii="Palatino Linotype" w:hAnsi="Palatino Linotype"/>
                <w:sz w:val="16"/>
                <w:szCs w:val="16"/>
              </w:rPr>
              <w:t xml:space="preserve">Lágyszárúak és védett </w:t>
            </w:r>
            <w:r>
              <w:rPr>
                <w:rFonts w:ascii="Palatino Linotype" w:hAnsi="Palatino Linotype"/>
                <w:sz w:val="20"/>
                <w:szCs w:val="20"/>
              </w:rPr>
              <w:t>növények</w:t>
            </w:r>
          </w:p>
        </w:tc>
        <w:tc>
          <w:tcPr>
            <w:tcW w:w="437" w:type="dxa"/>
            <w:textDirection w:val="btLr"/>
          </w:tcPr>
          <w:p w:rsidR="00D23F5D" w:rsidRPr="000E120B" w:rsidRDefault="00D23F5D" w:rsidP="00D23F5D">
            <w:pPr>
              <w:ind w:left="57"/>
              <w:rPr>
                <w:rFonts w:ascii="Palatino Linotype" w:hAnsi="Palatino Linotype"/>
                <w:sz w:val="20"/>
                <w:szCs w:val="20"/>
              </w:rPr>
            </w:pPr>
            <w:r>
              <w:rPr>
                <w:rFonts w:ascii="Palatino Linotype" w:hAnsi="Palatino Linotype"/>
                <w:sz w:val="20"/>
                <w:szCs w:val="20"/>
              </w:rPr>
              <w:t>Gombák</w:t>
            </w:r>
          </w:p>
        </w:tc>
        <w:tc>
          <w:tcPr>
            <w:tcW w:w="440" w:type="dxa"/>
            <w:textDirection w:val="btLr"/>
            <w:vAlign w:val="bottom"/>
          </w:tcPr>
          <w:p w:rsidR="00D23F5D" w:rsidRPr="008365F5" w:rsidRDefault="00D23F5D" w:rsidP="00D23F5D">
            <w:pPr>
              <w:ind w:left="57"/>
              <w:rPr>
                <w:rFonts w:ascii="Palatino Linotype" w:hAnsi="Palatino Linotype"/>
                <w:sz w:val="16"/>
                <w:szCs w:val="16"/>
              </w:rPr>
            </w:pPr>
            <w:r w:rsidRPr="008365F5">
              <w:rPr>
                <w:rFonts w:ascii="Palatino Linotype" w:hAnsi="Palatino Linotype"/>
                <w:sz w:val="16"/>
                <w:szCs w:val="16"/>
              </w:rPr>
              <w:t>A vállalkozásra vonatkozó jogszabályok</w:t>
            </w:r>
          </w:p>
        </w:tc>
        <w:tc>
          <w:tcPr>
            <w:tcW w:w="442" w:type="dxa"/>
            <w:textDirection w:val="btLr"/>
            <w:vAlign w:val="bottom"/>
          </w:tcPr>
          <w:p w:rsidR="00D23F5D" w:rsidRPr="0043128E" w:rsidRDefault="00D23F5D" w:rsidP="00D23F5D">
            <w:pPr>
              <w:ind w:left="57"/>
              <w:rPr>
                <w:rFonts w:ascii="Palatino Linotype" w:hAnsi="Palatino Linotype"/>
                <w:sz w:val="16"/>
                <w:szCs w:val="16"/>
              </w:rPr>
            </w:pPr>
            <w:r w:rsidRPr="0043128E">
              <w:rPr>
                <w:rFonts w:ascii="Palatino Linotype" w:hAnsi="Palatino Linotype"/>
                <w:sz w:val="16"/>
                <w:szCs w:val="16"/>
              </w:rPr>
              <w:t>Vállalkozási formák</w:t>
            </w:r>
          </w:p>
        </w:tc>
        <w:tc>
          <w:tcPr>
            <w:tcW w:w="367" w:type="dxa"/>
            <w:textDirection w:val="btLr"/>
            <w:vAlign w:val="bottom"/>
          </w:tcPr>
          <w:p w:rsidR="00D23F5D" w:rsidRPr="0043128E" w:rsidRDefault="00D23F5D" w:rsidP="00D23F5D">
            <w:pPr>
              <w:ind w:left="57"/>
              <w:rPr>
                <w:rFonts w:ascii="Palatino Linotype" w:hAnsi="Palatino Linotype"/>
                <w:sz w:val="16"/>
                <w:szCs w:val="16"/>
              </w:rPr>
            </w:pPr>
            <w:r w:rsidRPr="0043128E">
              <w:rPr>
                <w:rFonts w:ascii="Palatino Linotype" w:hAnsi="Palatino Linotype"/>
                <w:sz w:val="16"/>
                <w:szCs w:val="16"/>
              </w:rPr>
              <w:t>A vállalkozás létrehozása</w:t>
            </w:r>
          </w:p>
        </w:tc>
        <w:tc>
          <w:tcPr>
            <w:tcW w:w="536" w:type="dxa"/>
            <w:textDirection w:val="btLr"/>
            <w:vAlign w:val="bottom"/>
          </w:tcPr>
          <w:p w:rsidR="00D23F5D" w:rsidRPr="0043128E" w:rsidRDefault="00D23F5D" w:rsidP="00D23F5D">
            <w:pPr>
              <w:ind w:left="57"/>
              <w:rPr>
                <w:rFonts w:ascii="Palatino Linotype" w:hAnsi="Palatino Linotype"/>
                <w:sz w:val="16"/>
                <w:szCs w:val="16"/>
              </w:rPr>
            </w:pPr>
            <w:r>
              <w:rPr>
                <w:rFonts w:ascii="Palatino Linotype" w:hAnsi="Palatino Linotype"/>
                <w:sz w:val="16"/>
                <w:szCs w:val="16"/>
              </w:rPr>
              <w:t xml:space="preserve">A </w:t>
            </w:r>
            <w:r w:rsidRPr="0043128E">
              <w:rPr>
                <w:rFonts w:ascii="Palatino Linotype" w:hAnsi="Palatino Linotype"/>
                <w:sz w:val="20"/>
                <w:szCs w:val="20"/>
              </w:rPr>
              <w:t>vállalkozás</w:t>
            </w:r>
            <w:r>
              <w:rPr>
                <w:rFonts w:ascii="Palatino Linotype" w:hAnsi="Palatino Linotype"/>
                <w:sz w:val="16"/>
                <w:szCs w:val="16"/>
              </w:rPr>
              <w:t xml:space="preserve"> működtetése</w:t>
            </w:r>
          </w:p>
        </w:tc>
        <w:tc>
          <w:tcPr>
            <w:tcW w:w="759" w:type="dxa"/>
            <w:textDirection w:val="btLr"/>
            <w:vAlign w:val="bottom"/>
          </w:tcPr>
          <w:p w:rsidR="00D23F5D" w:rsidRPr="0043128E" w:rsidRDefault="00D23F5D" w:rsidP="00D23F5D">
            <w:pPr>
              <w:ind w:left="57"/>
              <w:rPr>
                <w:rFonts w:ascii="Palatino Linotype" w:hAnsi="Palatino Linotype"/>
                <w:sz w:val="16"/>
                <w:szCs w:val="16"/>
              </w:rPr>
            </w:pPr>
          </w:p>
          <w:p w:rsidR="00D23F5D" w:rsidRPr="0043128E" w:rsidRDefault="00D23F5D" w:rsidP="00D23F5D">
            <w:pPr>
              <w:ind w:left="113"/>
              <w:rPr>
                <w:rFonts w:ascii="Palatino Linotype" w:hAnsi="Palatino Linotype"/>
                <w:sz w:val="16"/>
                <w:szCs w:val="16"/>
              </w:rPr>
            </w:pPr>
            <w:r w:rsidRPr="0043128E">
              <w:rPr>
                <w:rFonts w:ascii="Palatino Linotype" w:hAnsi="Palatino Linotype"/>
                <w:sz w:val="16"/>
                <w:szCs w:val="16"/>
              </w:rPr>
              <w:t>A vállalkozás megszüntetése</w:t>
            </w:r>
          </w:p>
        </w:tc>
      </w:tr>
      <w:tr w:rsidR="00D23F5D" w:rsidRPr="000E120B" w:rsidTr="00D23F5D">
        <w:trPr>
          <w:gridAfter w:val="1"/>
          <w:wAfter w:w="9" w:type="dxa"/>
          <w:trHeight w:val="345"/>
          <w:jc w:val="center"/>
        </w:trPr>
        <w:tc>
          <w:tcPr>
            <w:tcW w:w="11188" w:type="dxa"/>
            <w:gridSpan w:val="14"/>
            <w:noWrap/>
            <w:vAlign w:val="center"/>
          </w:tcPr>
          <w:p w:rsidR="00D23F5D" w:rsidRPr="0043128E" w:rsidRDefault="00D23F5D" w:rsidP="00D23F5D">
            <w:pPr>
              <w:jc w:val="center"/>
              <w:rPr>
                <w:rFonts w:ascii="Palatino Linotype" w:hAnsi="Palatino Linotype"/>
                <w:sz w:val="20"/>
                <w:szCs w:val="20"/>
              </w:rPr>
            </w:pPr>
            <w:r w:rsidRPr="0043128E">
              <w:rPr>
                <w:rFonts w:ascii="Palatino Linotype" w:hAnsi="Palatino Linotype"/>
                <w:sz w:val="20"/>
                <w:szCs w:val="20"/>
              </w:rPr>
              <w:t>FELADATOK</w:t>
            </w: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Csoportosítja a különböző fa- és cserjefajokat</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40" w:type="dxa"/>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p>
        </w:tc>
        <w:tc>
          <w:tcPr>
            <w:tcW w:w="367" w:type="dxa"/>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Csoportosítja a különböző fafajokat rügyük, levelük, kérgük, fájuk és termésük alapján</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40" w:type="dxa"/>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p>
        </w:tc>
        <w:tc>
          <w:tcPr>
            <w:tcW w:w="367" w:type="dxa"/>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Megkülönbözteti az ehető és mérgező gombákat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Ismeri az erdő leggyakoribb lágyszárú növényeit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Ismeri a védett növényeket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Tárgyal az érdekelt felekkel</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Költségvetést, árajánlatot készít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Szerződést köt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Gépeket szerez be, embereket alkalmaz</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Munkadokumentációt, üzleti tervet készít, számlát kezel</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Kezeli az alkatrészeket, üzemanyagot, készletről, kiadásról nyilvántartást vezet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Munkáért felelősséget vállal</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Vágástéri munkaszervezést végez</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Ellenőrzi a biztonsági szabályok betartását, az eszközök szakszerű kezelését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Bevallásokat készít</w:t>
            </w:r>
          </w:p>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Megválasztja a számára kedvező vállalkozási formát, elvégzi az indításhoz szükséges teendőket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Felhasználja a mezőgazdasági támogatásokat és hitel lehetőségeket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Alkalmazza a marketing eszközeit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Érdeklődik a szakma új technikái iránt, és folyamatosan fejleszti ismereteit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Munkáját az erdészeti, vadászati és természetvédelmi jogszabályok betartásával végzi</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360"/>
          <w:jc w:val="center"/>
        </w:trPr>
        <w:tc>
          <w:tcPr>
            <w:tcW w:w="11188" w:type="dxa"/>
            <w:gridSpan w:val="14"/>
            <w:noWrap/>
            <w:vAlign w:val="center"/>
          </w:tcPr>
          <w:p w:rsidR="00D23F5D" w:rsidRPr="00492458" w:rsidRDefault="00D23F5D" w:rsidP="005712FC">
            <w:pPr>
              <w:jc w:val="center"/>
              <w:rPr>
                <w:rFonts w:ascii="Palatino Linotype" w:hAnsi="Palatino Linotype"/>
                <w:sz w:val="20"/>
                <w:szCs w:val="20"/>
              </w:rPr>
            </w:pPr>
            <w:r w:rsidRPr="00492458">
              <w:rPr>
                <w:rFonts w:ascii="Palatino Linotype" w:hAnsi="Palatino Linotype"/>
                <w:sz w:val="20"/>
                <w:szCs w:val="20"/>
              </w:rPr>
              <w:lastRenderedPageBreak/>
              <w:t>SZAKMAI ISMERETEK</w:t>
            </w: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Fa felépítése</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40" w:type="dxa"/>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p>
        </w:tc>
        <w:tc>
          <w:tcPr>
            <w:tcW w:w="367" w:type="dxa"/>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fenyők általános jellemzése</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40" w:type="dxa"/>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p>
        </w:tc>
        <w:tc>
          <w:tcPr>
            <w:tcW w:w="367" w:type="dxa"/>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 xml:space="preserve">Az állományalkotó kemény és lágy lombos fák </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 xml:space="preserve">A legfontosabb cserjefajok </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 xml:space="preserve">A legfontosabb lágyszárúak és egyéb növények </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 xml:space="preserve">A legfontosabb ehető és mérgező gombák </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 xml:space="preserve">A leggyakoribb védett növények </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vállalkozásra vonatkozó alapvető törvények, rendeletek</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Vállalkozási formák</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Az üzleti terv tartalma, felépítése</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vállalkozás létrehozásának lépései</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belső és külső források biztosításának feltételei</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telephely kiválasztásának szempontjai</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feladat elvégzéséhez szükséges létszám, és munkakörök meghatározása</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tevékenységhez szükséges tárgyi feltételek kialakítása</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vagyonvédelem biztosításának módjai</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szerződések megkötésére és felbontására vonatkozó szabályok</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piaci folyamatok követése</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vállalkozással kapcsolatos adminisztratív feladatok</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munkatársak, alkalmazottak, alvállalkozók kiválasztása</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Szakmai továbbképzéseken való részvétel, információhoz jutás</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vállalkozás átszervezésének lehetőségei</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vállalkozás megszüntetésének formái, gyakorlati teendői</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munkavédelemre vonatkozó általános előírások</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360"/>
          <w:jc w:val="center"/>
        </w:trPr>
        <w:tc>
          <w:tcPr>
            <w:tcW w:w="11188" w:type="dxa"/>
            <w:gridSpan w:val="14"/>
            <w:noWrap/>
            <w:vAlign w:val="center"/>
          </w:tcPr>
          <w:p w:rsidR="00D23F5D" w:rsidRPr="000E120B" w:rsidRDefault="00D23F5D" w:rsidP="005712FC">
            <w:pPr>
              <w:jc w:val="center"/>
              <w:rPr>
                <w:rFonts w:ascii="Palatino Linotype" w:hAnsi="Palatino Linotype"/>
                <w:sz w:val="20"/>
                <w:szCs w:val="20"/>
              </w:rPr>
            </w:pPr>
            <w:r w:rsidRPr="000E120B">
              <w:rPr>
                <w:rFonts w:ascii="Palatino Linotype" w:hAnsi="Palatino Linotype"/>
                <w:sz w:val="20"/>
                <w:szCs w:val="20"/>
              </w:rPr>
              <w:t>SZAKMAI KÉSZSÉGEK</w:t>
            </w:r>
          </w:p>
        </w:tc>
      </w:tr>
      <w:tr w:rsidR="00D23F5D" w:rsidRPr="000E120B" w:rsidTr="005712FC">
        <w:trPr>
          <w:gridAfter w:val="1"/>
          <w:wAfter w:w="9" w:type="dxa"/>
          <w:trHeight w:val="240"/>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Olvasott szöveg megértése</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40" w:type="dxa"/>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p>
        </w:tc>
        <w:tc>
          <w:tcPr>
            <w:tcW w:w="367" w:type="dxa"/>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Köznyelvi beszédkészség</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40"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36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Információforrások kezelése</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40" w:type="dxa"/>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p>
        </w:tc>
        <w:tc>
          <w:tcPr>
            <w:tcW w:w="367" w:type="dxa"/>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Köznyelvi szöveg fogalmazása írásban</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40"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36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r>
      <w:tr w:rsidR="00D23F5D" w:rsidRPr="000E120B" w:rsidTr="005712FC">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Szakmai nyelvezetű íráskészség, írásbeli fogalmazás készsége</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36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r>
      <w:tr w:rsidR="00D23F5D" w:rsidRPr="000E120B" w:rsidTr="005712FC">
        <w:trPr>
          <w:gridAfter w:val="1"/>
          <w:wAfter w:w="9" w:type="dxa"/>
          <w:trHeight w:val="360"/>
          <w:jc w:val="center"/>
        </w:trPr>
        <w:tc>
          <w:tcPr>
            <w:tcW w:w="11188" w:type="dxa"/>
            <w:gridSpan w:val="14"/>
            <w:noWrap/>
            <w:vAlign w:val="center"/>
          </w:tcPr>
          <w:p w:rsidR="00D23F5D" w:rsidRPr="000E120B" w:rsidRDefault="00D23F5D" w:rsidP="005712FC">
            <w:pPr>
              <w:jc w:val="center"/>
              <w:rPr>
                <w:rFonts w:ascii="Palatino Linotype" w:hAnsi="Palatino Linotype"/>
                <w:sz w:val="20"/>
                <w:szCs w:val="20"/>
              </w:rPr>
            </w:pPr>
            <w:r w:rsidRPr="000E120B">
              <w:rPr>
                <w:rFonts w:ascii="Palatino Linotype" w:hAnsi="Palatino Linotype"/>
                <w:sz w:val="20"/>
                <w:szCs w:val="20"/>
              </w:rPr>
              <w:t>SZEMÉLYES KOMPETENCIÁK</w:t>
            </w:r>
          </w:p>
        </w:tc>
      </w:tr>
      <w:tr w:rsidR="00D23F5D" w:rsidRPr="000E120B" w:rsidTr="005712FC">
        <w:trPr>
          <w:gridAfter w:val="1"/>
          <w:wAfter w:w="9" w:type="dxa"/>
          <w:trHeight w:val="300"/>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Önállóság</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p>
        </w:tc>
        <w:tc>
          <w:tcPr>
            <w:tcW w:w="367" w:type="dxa"/>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300"/>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Megbízhatóság</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300"/>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Pontosság</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360"/>
          <w:jc w:val="center"/>
        </w:trPr>
        <w:tc>
          <w:tcPr>
            <w:tcW w:w="11194" w:type="dxa"/>
            <w:gridSpan w:val="15"/>
            <w:noWrap/>
            <w:vAlign w:val="center"/>
          </w:tcPr>
          <w:p w:rsidR="00D23F5D" w:rsidRPr="000E120B" w:rsidRDefault="00D23F5D" w:rsidP="005712FC">
            <w:pPr>
              <w:jc w:val="center"/>
              <w:rPr>
                <w:rFonts w:ascii="Palatino Linotype" w:hAnsi="Palatino Linotype"/>
                <w:sz w:val="20"/>
                <w:szCs w:val="20"/>
              </w:rPr>
            </w:pPr>
            <w:r w:rsidRPr="000E120B">
              <w:rPr>
                <w:rFonts w:ascii="Palatino Linotype" w:hAnsi="Palatino Linotype"/>
                <w:sz w:val="20"/>
                <w:szCs w:val="20"/>
              </w:rPr>
              <w:t>TÁRSAS KOMPETENCIÁK</w:t>
            </w:r>
          </w:p>
        </w:tc>
      </w:tr>
      <w:tr w:rsidR="00D23F5D" w:rsidRPr="000E120B" w:rsidTr="005712FC">
        <w:trPr>
          <w:gridAfter w:val="1"/>
          <w:wAfter w:w="9" w:type="dxa"/>
          <w:trHeight w:val="300"/>
          <w:jc w:val="center"/>
        </w:trPr>
        <w:tc>
          <w:tcPr>
            <w:tcW w:w="5180" w:type="dxa"/>
            <w:noWrap/>
          </w:tcPr>
          <w:p w:rsidR="00D23F5D" w:rsidRPr="00492458" w:rsidRDefault="00D23F5D" w:rsidP="00D23F5D">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Segítőkészség</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40" w:type="dxa"/>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p>
        </w:tc>
        <w:tc>
          <w:tcPr>
            <w:tcW w:w="367" w:type="dxa"/>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300"/>
          <w:jc w:val="center"/>
        </w:trPr>
        <w:tc>
          <w:tcPr>
            <w:tcW w:w="5180" w:type="dxa"/>
            <w:noWrap/>
          </w:tcPr>
          <w:p w:rsidR="00D23F5D" w:rsidRPr="00492458" w:rsidRDefault="00D23F5D" w:rsidP="00D23F5D">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Irányítási készség</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40" w:type="dxa"/>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p>
        </w:tc>
        <w:tc>
          <w:tcPr>
            <w:tcW w:w="367" w:type="dxa"/>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300"/>
          <w:jc w:val="center"/>
        </w:trPr>
        <w:tc>
          <w:tcPr>
            <w:tcW w:w="5180" w:type="dxa"/>
            <w:noWrap/>
          </w:tcPr>
          <w:p w:rsidR="00D23F5D" w:rsidRPr="003F660E" w:rsidRDefault="00D23F5D" w:rsidP="00D23F5D">
            <w:pPr>
              <w:autoSpaceDE w:val="0"/>
              <w:autoSpaceDN w:val="0"/>
              <w:adjustRightInd w:val="0"/>
              <w:jc w:val="both"/>
              <w:rPr>
                <w:sz w:val="20"/>
                <w:szCs w:val="20"/>
              </w:rPr>
            </w:pPr>
            <w:r w:rsidRPr="003F660E">
              <w:rPr>
                <w:rFonts w:ascii="Times New Roman" w:hAnsi="Times New Roman"/>
                <w:sz w:val="20"/>
                <w:szCs w:val="20"/>
              </w:rPr>
              <w:t>Határozottság</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p>
        </w:tc>
        <w:tc>
          <w:tcPr>
            <w:tcW w:w="435" w:type="dxa"/>
            <w:vAlign w:val="center"/>
          </w:tcPr>
          <w:p w:rsidR="00D23F5D" w:rsidRPr="000E120B" w:rsidRDefault="00D23F5D" w:rsidP="005712FC">
            <w:pPr>
              <w:jc w:val="center"/>
              <w:rPr>
                <w:rFonts w:ascii="Palatino Linotype" w:hAnsi="Palatino Linotype"/>
                <w:sz w:val="20"/>
                <w:szCs w:val="20"/>
              </w:rPr>
            </w:pPr>
          </w:p>
        </w:tc>
        <w:tc>
          <w:tcPr>
            <w:tcW w:w="42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r>
      <w:tr w:rsidR="00D23F5D" w:rsidRPr="000E120B" w:rsidTr="005712FC">
        <w:trPr>
          <w:trHeight w:val="360"/>
          <w:jc w:val="center"/>
        </w:trPr>
        <w:tc>
          <w:tcPr>
            <w:tcW w:w="11197" w:type="dxa"/>
            <w:gridSpan w:val="15"/>
            <w:noWrap/>
            <w:vAlign w:val="center"/>
          </w:tcPr>
          <w:p w:rsidR="00D23F5D" w:rsidRPr="000E120B" w:rsidRDefault="00D23F5D" w:rsidP="005712FC">
            <w:pPr>
              <w:jc w:val="center"/>
              <w:rPr>
                <w:rFonts w:ascii="Palatino Linotype" w:hAnsi="Palatino Linotype"/>
                <w:sz w:val="20"/>
                <w:szCs w:val="20"/>
              </w:rPr>
            </w:pPr>
            <w:r w:rsidRPr="000E120B">
              <w:rPr>
                <w:rFonts w:ascii="Palatino Linotype" w:hAnsi="Palatino Linotype"/>
                <w:sz w:val="20"/>
                <w:szCs w:val="20"/>
              </w:rPr>
              <w:lastRenderedPageBreak/>
              <w:t>MÓDSZERKOMPETENCIÁK</w:t>
            </w:r>
          </w:p>
        </w:tc>
      </w:tr>
      <w:tr w:rsidR="00D23F5D" w:rsidRPr="000E120B" w:rsidTr="005712FC">
        <w:trPr>
          <w:gridAfter w:val="1"/>
          <w:wAfter w:w="9" w:type="dxa"/>
          <w:trHeight w:val="300"/>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Áttekintő képesség</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40" w:type="dxa"/>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p>
        </w:tc>
        <w:tc>
          <w:tcPr>
            <w:tcW w:w="367" w:type="dxa"/>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300"/>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Rendszerező képesség</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7" w:type="dxa"/>
            <w:noWrap/>
            <w:vAlign w:val="center"/>
          </w:tcPr>
          <w:p w:rsidR="00D23F5D" w:rsidRPr="000E120B" w:rsidRDefault="00D23F5D" w:rsidP="005712FC">
            <w:pPr>
              <w:jc w:val="center"/>
              <w:rPr>
                <w:rFonts w:ascii="Palatino Linotype" w:hAnsi="Palatino Linotype"/>
                <w:sz w:val="20"/>
                <w:szCs w:val="20"/>
              </w:rPr>
            </w:pP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gridAfter w:val="1"/>
          <w:wAfter w:w="9" w:type="dxa"/>
          <w:trHeight w:val="300"/>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Információgyűjtés</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36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r>
    </w:tbl>
    <w:p w:rsidR="00D23F5D" w:rsidRPr="000E120B" w:rsidRDefault="00D23F5D" w:rsidP="00D23F5D">
      <w:pPr>
        <w:widowControl w:val="0"/>
        <w:suppressAutoHyphens/>
        <w:rPr>
          <w:rFonts w:ascii="Palatino Linotype" w:hAnsi="Palatino Linotype" w:cs="Mangal"/>
          <w:kern w:val="1"/>
          <w:sz w:val="20"/>
          <w:szCs w:val="20"/>
          <w:lang w:eastAsia="hi-IN" w:bidi="hi-IN"/>
        </w:rPr>
      </w:pPr>
    </w:p>
    <w:p w:rsidR="00D23F5D" w:rsidRPr="000E120B" w:rsidRDefault="00D23F5D" w:rsidP="00D23F5D">
      <w:pPr>
        <w:widowControl w:val="0"/>
        <w:suppressAutoHyphens/>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D23F5D" w:rsidRPr="000E120B" w:rsidRDefault="00D23F5D" w:rsidP="00D23F5D">
      <w:pPr>
        <w:numPr>
          <w:ilvl w:val="0"/>
          <w:numId w:val="9"/>
        </w:numPr>
        <w:ind w:left="357" w:hanging="357"/>
        <w:rPr>
          <w:rFonts w:ascii="Palatino Linotype" w:hAnsi="Palatino Linotype"/>
          <w:b/>
          <w:sz w:val="24"/>
          <w:szCs w:val="24"/>
        </w:rPr>
      </w:pPr>
      <w:r>
        <w:rPr>
          <w:rFonts w:ascii="Palatino Linotype" w:hAnsi="Palatino Linotype"/>
          <w:b/>
          <w:sz w:val="24"/>
          <w:szCs w:val="24"/>
        </w:rPr>
        <w:lastRenderedPageBreak/>
        <w:t xml:space="preserve"> Növénytan tantárgy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5712FC">
        <w:rPr>
          <w:rFonts w:ascii="Palatino Linotype" w:hAnsi="Palatino Linotype"/>
          <w:b/>
          <w:sz w:val="24"/>
          <w:szCs w:val="24"/>
        </w:rPr>
        <w:t xml:space="preserve">        </w:t>
      </w:r>
      <w:r w:rsidR="000D267D">
        <w:rPr>
          <w:rFonts w:ascii="Palatino Linotype" w:hAnsi="Palatino Linotype"/>
          <w:b/>
          <w:sz w:val="24"/>
          <w:szCs w:val="24"/>
        </w:rPr>
        <w:t>320</w:t>
      </w:r>
      <w:r>
        <w:rPr>
          <w:rFonts w:ascii="Palatino Linotype" w:hAnsi="Palatino Linotype"/>
          <w:b/>
          <w:sz w:val="24"/>
          <w:szCs w:val="24"/>
        </w:rPr>
        <w:t xml:space="preserve"> óra</w:t>
      </w:r>
    </w:p>
    <w:p w:rsidR="00D23F5D" w:rsidRPr="000E120B" w:rsidRDefault="00D23F5D" w:rsidP="00D23F5D">
      <w:pPr>
        <w:widowControl w:val="0"/>
        <w:suppressAutoHyphens/>
        <w:rPr>
          <w:rFonts w:ascii="Palatino Linotype" w:hAnsi="Palatino Linotype"/>
          <w:b/>
          <w:sz w:val="24"/>
          <w:szCs w:val="24"/>
        </w:rPr>
      </w:pPr>
    </w:p>
    <w:p w:rsidR="00D23F5D" w:rsidRDefault="00D23F5D" w:rsidP="000D267D">
      <w:pPr>
        <w:numPr>
          <w:ilvl w:val="1"/>
          <w:numId w:val="9"/>
        </w:numPr>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D23F5D" w:rsidRDefault="00D23F5D" w:rsidP="005712FC">
      <w:pPr>
        <w:ind w:left="360"/>
        <w:jc w:val="both"/>
        <w:rPr>
          <w:rFonts w:ascii="Palatino Linotype" w:hAnsi="Palatino Linotype"/>
          <w:sz w:val="24"/>
          <w:szCs w:val="24"/>
        </w:rPr>
      </w:pPr>
      <w:r w:rsidRPr="00D916E7">
        <w:rPr>
          <w:rFonts w:ascii="Palatino Linotype" w:hAnsi="Palatino Linotype"/>
          <w:sz w:val="24"/>
          <w:szCs w:val="24"/>
        </w:rPr>
        <w:t>A tanulók, mint leendő szakmunkások megismerjék az erdő növényvilágát, az erdei életközösség legfontosabb fa-és cserjefajait. Tájékozottak legyenek a leggyakrabban előforduló lágyszárú növényekben, el tudják különíteni a védett növényeket, és ismerjék az ehető és a mérgező gombákat.</w:t>
      </w:r>
    </w:p>
    <w:p w:rsidR="00B6746E" w:rsidRPr="00B6746E" w:rsidRDefault="00B6746E" w:rsidP="005712FC">
      <w:pPr>
        <w:ind w:left="360"/>
        <w:jc w:val="both"/>
        <w:rPr>
          <w:rFonts w:ascii="Palatino Linotype" w:hAnsi="Palatino Linotype"/>
          <w:sz w:val="24"/>
          <w:szCs w:val="24"/>
        </w:rPr>
      </w:pPr>
      <w:r w:rsidRPr="00B6746E">
        <w:rPr>
          <w:rFonts w:ascii="Palatino Linotype" w:hAnsi="Palatino Linotype"/>
          <w:sz w:val="24"/>
          <w:szCs w:val="24"/>
        </w:rPr>
        <w:t xml:space="preserve">Fontos elsajátítani a diákoknak, hogy a növények, mint szakadatlan növekedésre képes élőlények szerepe a Föld élővilágában meghatározó mind a környezet, mind a többi élőlény szempontjából. Jelentőségüket a mai anyagias világ is kénytelen elismeri, hiszen nemcsak ökológiai szempontból, hanem, mint egyetlen újra termelhető energia forrásként óriási jelentőségük van. Hiszen a Föld energiahordozó készlete véges és a növekvő igények újabb források felkutatását kívánják. A növények hasznosítása viszont nem újdonság, inkább a környezetbarát hozzáállás az, ami újítást jelent. Létfontosságú, hogy a mai kor embere ismerje, és okosan használja e természet adta kincset. Bár az ember mindig is a természet adta lehetőségeket használta, vagy inkább kihasználta és történik ez napjainkban is. De létünk és környezetünk érdeke, hogy őseink hibáiból tanulva olyan hozzáállást tanúsítsunk, hogy az utódaink, és más élőlények javát szolgálja.  </w:t>
      </w:r>
    </w:p>
    <w:p w:rsidR="00B6746E" w:rsidRPr="00B6746E" w:rsidRDefault="006A28F5" w:rsidP="005712FC">
      <w:pPr>
        <w:pStyle w:val="NormlWeb"/>
        <w:spacing w:before="0" w:beforeAutospacing="0" w:after="0" w:afterAutospacing="0"/>
        <w:ind w:left="360"/>
        <w:jc w:val="both"/>
        <w:rPr>
          <w:rFonts w:ascii="Palatino Linotype" w:hAnsi="Palatino Linotype"/>
        </w:rPr>
      </w:pPr>
      <w:r>
        <w:rPr>
          <w:rFonts w:ascii="Palatino Linotype" w:hAnsi="Palatino Linotype"/>
        </w:rPr>
        <w:t>Cél, hogy a tanulók tudják, hogy az</w:t>
      </w:r>
      <w:r w:rsidRPr="00B6746E">
        <w:rPr>
          <w:rFonts w:ascii="Palatino Linotype" w:hAnsi="Palatino Linotype"/>
        </w:rPr>
        <w:t xml:space="preserve"> egészséges </w:t>
      </w:r>
      <w:r w:rsidRPr="00B6746E">
        <w:rPr>
          <w:rStyle w:val="Kiemels2"/>
          <w:rFonts w:ascii="Palatino Linotype" w:hAnsi="Palatino Linotype"/>
          <w:b w:val="0"/>
        </w:rPr>
        <w:t>talaj</w:t>
      </w:r>
      <w:r w:rsidRPr="00B6746E">
        <w:rPr>
          <w:rFonts w:ascii="Palatino Linotype" w:hAnsi="Palatino Linotype"/>
        </w:rPr>
        <w:t xml:space="preserve"> </w:t>
      </w:r>
      <w:r w:rsidR="00B6746E" w:rsidRPr="00B6746E">
        <w:rPr>
          <w:rFonts w:ascii="Palatino Linotype" w:hAnsi="Palatino Linotype"/>
        </w:rPr>
        <w:t>eleven, élettel teli közeg, amelyet közismerten és összefoglalóan „</w:t>
      </w:r>
      <w:r w:rsidR="00B6746E" w:rsidRPr="00B6746E">
        <w:rPr>
          <w:rStyle w:val="Kiemels2"/>
          <w:rFonts w:ascii="Palatino Linotype" w:hAnsi="Palatino Linotype"/>
          <w:b w:val="0"/>
        </w:rPr>
        <w:t>talajéletnek</w:t>
      </w:r>
      <w:r w:rsidR="00B6746E" w:rsidRPr="00B6746E">
        <w:rPr>
          <w:rFonts w:ascii="Palatino Linotype" w:hAnsi="Palatino Linotype"/>
        </w:rPr>
        <w:t>” nevezünk. A talajélet gondoskodik arról, hogy a talaj érett, morzsás szerkezetében a növények természetes állapotukban növekedhessenek, tárolódjon az elegendő levegő-, nedvesség- és humusz-tartalom, valamint az ásványi (makro-mikro) elemek együttese, amelyek összességben és a megfelelő időben rendelkezésre állnak a növények táplálására.</w:t>
      </w:r>
    </w:p>
    <w:p w:rsidR="00B6746E" w:rsidRPr="00B6746E" w:rsidRDefault="00B6746E" w:rsidP="005712FC">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Minden természetes </w:t>
      </w:r>
      <w:r w:rsidRPr="00B6746E">
        <w:rPr>
          <w:rStyle w:val="Kiemels2"/>
          <w:rFonts w:ascii="Palatino Linotype" w:hAnsi="Palatino Linotype"/>
          <w:b w:val="0"/>
        </w:rPr>
        <w:t>eljárás</w:t>
      </w:r>
      <w:r w:rsidRPr="00B6746E">
        <w:rPr>
          <w:rFonts w:ascii="Palatino Linotype" w:hAnsi="Palatino Linotype"/>
        </w:rPr>
        <w:t xml:space="preserve">, amely a </w:t>
      </w:r>
      <w:r w:rsidRPr="00B6746E">
        <w:rPr>
          <w:rStyle w:val="Kiemels2"/>
          <w:rFonts w:ascii="Palatino Linotype" w:hAnsi="Palatino Linotype"/>
          <w:b w:val="0"/>
        </w:rPr>
        <w:t>talajt</w:t>
      </w:r>
      <w:r w:rsidRPr="00B6746E">
        <w:rPr>
          <w:rFonts w:ascii="Palatino Linotype" w:hAnsi="Palatino Linotype"/>
        </w:rPr>
        <w:t xml:space="preserve"> termékenyen tartja, a növények és állatok egészségét, és végül a saját egészségünket szolgálja. Az egész rendszer a talaj-növény-állat-ember tápláléklánc alapját jelenti, amelyek a magas minőségű, csak az ökológiai gazdálkodásban megvalósítható színvonala biztosíthatja, az egészséges helyben előállított, nagy távolságokon át a környezetet szállítással nem terhelő bio-élelmiszeren keresztül, a kiváló emberi teljesítményeket és a hosszú, tartalmas életmódot.</w:t>
      </w:r>
    </w:p>
    <w:p w:rsidR="00B6746E" w:rsidRPr="00B6746E" w:rsidRDefault="00B6746E" w:rsidP="005712FC">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Az egészséges </w:t>
      </w:r>
      <w:r w:rsidRPr="00B6746E">
        <w:rPr>
          <w:rStyle w:val="Kiemels2"/>
          <w:rFonts w:ascii="Palatino Linotype" w:hAnsi="Palatino Linotype"/>
          <w:b w:val="0"/>
        </w:rPr>
        <w:t>talaj</w:t>
      </w:r>
      <w:r w:rsidRPr="00B6746E">
        <w:rPr>
          <w:rFonts w:ascii="Palatino Linotype" w:hAnsi="Palatino Linotype"/>
        </w:rPr>
        <w:t xml:space="preserve"> tehát, a természet fajokban leggazdagabb környezeti rendszere (ökoszisztémája).</w:t>
      </w:r>
    </w:p>
    <w:p w:rsidR="00B6746E" w:rsidRPr="00B6746E" w:rsidRDefault="00B6746E" w:rsidP="005712FC">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A </w:t>
      </w:r>
      <w:r w:rsidRPr="00B6746E">
        <w:rPr>
          <w:rStyle w:val="Kiemels2"/>
          <w:rFonts w:ascii="Palatino Linotype" w:hAnsi="Palatino Linotype"/>
          <w:b w:val="0"/>
        </w:rPr>
        <w:t>gombák</w:t>
      </w:r>
      <w:r w:rsidRPr="00B6746E">
        <w:rPr>
          <w:rFonts w:ascii="Palatino Linotype" w:hAnsi="Palatino Linotype"/>
        </w:rPr>
        <w:t xml:space="preserve"> és </w:t>
      </w:r>
      <w:r w:rsidRPr="00B6746E">
        <w:rPr>
          <w:rStyle w:val="Kiemels2"/>
          <w:rFonts w:ascii="Palatino Linotype" w:hAnsi="Palatino Linotype"/>
          <w:b w:val="0"/>
        </w:rPr>
        <w:t>algák</w:t>
      </w:r>
      <w:r w:rsidRPr="00B6746E">
        <w:rPr>
          <w:rFonts w:ascii="Palatino Linotype" w:hAnsi="Palatino Linotype"/>
        </w:rPr>
        <w:t>, a baktériumok és sugárgombák a legfontosabb, de emberi szemel nem látható részei a talajéletnek. A nagyobb talajélőlények, mint pl. az ugróvillások, atkák, bogarak és a legszembetűnőbbek, a földigiliszták azok, amelyek finoman összehangolt tevékenységükkel tápanyagot szállítanak a növények gyökereinek.</w:t>
      </w:r>
    </w:p>
    <w:p w:rsidR="00B6746E" w:rsidRPr="00B6746E" w:rsidRDefault="00B6746E" w:rsidP="005712FC">
      <w:pPr>
        <w:pStyle w:val="NormlWeb"/>
        <w:spacing w:before="0" w:beforeAutospacing="0" w:after="0" w:afterAutospacing="0"/>
        <w:ind w:left="360"/>
        <w:jc w:val="both"/>
        <w:rPr>
          <w:rFonts w:ascii="Palatino Linotype" w:hAnsi="Palatino Linotype"/>
        </w:rPr>
      </w:pPr>
      <w:r w:rsidRPr="00B6746E">
        <w:rPr>
          <w:rFonts w:ascii="Palatino Linotype" w:hAnsi="Palatino Linotype"/>
        </w:rPr>
        <w:lastRenderedPageBreak/>
        <w:t xml:space="preserve">Ahhoz, hogy feladatukat elvégezhessék a talajélőlényeket – </w:t>
      </w:r>
      <w:r w:rsidRPr="00B6746E">
        <w:rPr>
          <w:rStyle w:val="Kiemels2"/>
          <w:rFonts w:ascii="Palatino Linotype" w:hAnsi="Palatino Linotype"/>
          <w:b w:val="0"/>
        </w:rPr>
        <w:t>haszonállatainkhoz</w:t>
      </w:r>
      <w:r w:rsidRPr="00B6746E">
        <w:rPr>
          <w:rFonts w:ascii="Palatino Linotype" w:hAnsi="Palatino Linotype"/>
        </w:rPr>
        <w:t xml:space="preserve"> hasonlóan – etetnünk kell. Szerves trágyával, tarlómaradványokkal és zöldtrágyával energiában gazdag tápanyagot adunk a talajba. Mindenekelőtt az élő növények adnak gyökerükkel folyamatosan fontos szerves vegyületeket a talajnak.</w:t>
      </w:r>
    </w:p>
    <w:p w:rsidR="00B6746E" w:rsidRPr="00B6746E" w:rsidRDefault="00B6746E" w:rsidP="005712FC">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Legfontosabb a </w:t>
      </w:r>
      <w:r w:rsidRPr="00B6746E">
        <w:rPr>
          <w:rStyle w:val="Kiemels2"/>
          <w:rFonts w:ascii="Palatino Linotype" w:hAnsi="Palatino Linotype"/>
          <w:b w:val="0"/>
        </w:rPr>
        <w:t>növekedési</w:t>
      </w:r>
      <w:r w:rsidRPr="00B6746E">
        <w:rPr>
          <w:rFonts w:ascii="Palatino Linotype" w:hAnsi="Palatino Linotype"/>
        </w:rPr>
        <w:t xml:space="preserve"> folyamatok körforgalmában a Nap energiájának szétosztása a talajban, a gyökereken keresztül. Ha a talajélőlények szervesanyag-ellátásában zavar keletkezik, lanyhul a talajélet. A fajok egyensúlya megbomlik, betegségek lépnek fel, ill. már nem nyomhatók el – a talaj terméketlen lesz</w:t>
      </w:r>
      <w:r w:rsidR="00BB3ACA">
        <w:rPr>
          <w:rFonts w:ascii="Palatino Linotype" w:hAnsi="Palatino Linotype"/>
        </w:rPr>
        <w:t>, ezért fel kell hívni a műtrágyázás veszélyeire, mely a talajvizet is szennyezi és megbontja az ökoszisztémát.</w:t>
      </w:r>
    </w:p>
    <w:p w:rsidR="00D23F5D" w:rsidRPr="000E120B" w:rsidRDefault="00D23F5D" w:rsidP="00D23F5D">
      <w:pPr>
        <w:widowControl w:val="0"/>
        <w:suppressAutoHyphens/>
        <w:rPr>
          <w:rFonts w:ascii="Palatino Linotype" w:hAnsi="Palatino Linotype"/>
          <w:b/>
          <w:kern w:val="1"/>
          <w:sz w:val="24"/>
          <w:szCs w:val="24"/>
          <w:lang w:eastAsia="hi-IN" w:bidi="hi-IN"/>
        </w:rPr>
      </w:pPr>
    </w:p>
    <w:p w:rsidR="00D23F5D" w:rsidRDefault="00D23F5D" w:rsidP="00D23F5D">
      <w:pPr>
        <w:numPr>
          <w:ilvl w:val="1"/>
          <w:numId w:val="9"/>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5D" w:rsidRDefault="00D23F5D" w:rsidP="005712FC">
      <w:pPr>
        <w:ind w:left="360"/>
        <w:rPr>
          <w:rFonts w:ascii="Palatino Linotype" w:hAnsi="Palatino Linotype"/>
          <w:sz w:val="24"/>
          <w:szCs w:val="24"/>
        </w:rPr>
      </w:pPr>
      <w:r w:rsidRPr="00D916E7">
        <w:rPr>
          <w:rFonts w:ascii="Palatino Linotype" w:hAnsi="Palatino Linotype"/>
          <w:sz w:val="24"/>
          <w:szCs w:val="24"/>
        </w:rPr>
        <w:t>Természetismeret</w:t>
      </w:r>
    </w:p>
    <w:p w:rsidR="00BB3ACA" w:rsidRPr="00D916E7" w:rsidRDefault="00BB3ACA" w:rsidP="005712FC">
      <w:pPr>
        <w:ind w:left="360"/>
        <w:rPr>
          <w:rFonts w:ascii="Palatino Linotype" w:hAnsi="Palatino Linotype"/>
          <w:sz w:val="24"/>
          <w:szCs w:val="24"/>
        </w:rPr>
      </w:pPr>
      <w:r>
        <w:rPr>
          <w:rFonts w:ascii="Palatino Linotype" w:hAnsi="Palatino Linotype"/>
          <w:sz w:val="24"/>
          <w:szCs w:val="24"/>
        </w:rPr>
        <w:t>Környezetvédelem</w:t>
      </w:r>
    </w:p>
    <w:p w:rsidR="00D23F5D" w:rsidRDefault="00D23F5D" w:rsidP="005712FC">
      <w:pPr>
        <w:ind w:left="360"/>
        <w:rPr>
          <w:rFonts w:ascii="Palatino Linotype" w:hAnsi="Palatino Linotype"/>
          <w:sz w:val="24"/>
          <w:szCs w:val="24"/>
        </w:rPr>
      </w:pPr>
      <w:r w:rsidRPr="00D916E7">
        <w:rPr>
          <w:rFonts w:ascii="Palatino Linotype" w:hAnsi="Palatino Linotype"/>
          <w:sz w:val="24"/>
          <w:szCs w:val="24"/>
        </w:rPr>
        <w:t>Erdőművelési ismeretek, fakitermelési ismeretek.</w:t>
      </w:r>
    </w:p>
    <w:p w:rsidR="001E2C22" w:rsidRDefault="001E2C22" w:rsidP="00D23F5D">
      <w:pPr>
        <w:ind w:left="792"/>
        <w:rPr>
          <w:rFonts w:ascii="Palatino Linotype" w:hAnsi="Palatino Linotype"/>
          <w:sz w:val="24"/>
          <w:szCs w:val="24"/>
        </w:rPr>
      </w:pPr>
    </w:p>
    <w:p w:rsidR="00D23F5D" w:rsidRPr="001E2C22" w:rsidRDefault="001E2C22" w:rsidP="001E2C22">
      <w:pPr>
        <w:numPr>
          <w:ilvl w:val="1"/>
          <w:numId w:val="9"/>
        </w:numPr>
        <w:rPr>
          <w:rFonts w:ascii="Palatino Linotype" w:hAnsi="Palatino Linotype"/>
          <w:b/>
          <w:sz w:val="24"/>
          <w:szCs w:val="24"/>
        </w:rPr>
      </w:pPr>
      <w:r>
        <w:rPr>
          <w:rFonts w:ascii="Palatino Linotype" w:hAnsi="Palatino Linotype"/>
          <w:b/>
          <w:sz w:val="24"/>
          <w:szCs w:val="24"/>
        </w:rPr>
        <w:t>Témakörök</w:t>
      </w:r>
    </w:p>
    <w:p w:rsidR="00D23F5D" w:rsidRPr="000E120B" w:rsidRDefault="00D23F5D" w:rsidP="00D23F5D">
      <w:pPr>
        <w:widowControl w:val="0"/>
        <w:suppressAutoHyphens/>
        <w:rPr>
          <w:rFonts w:ascii="Palatino Linotype" w:hAnsi="Palatino Linotype" w:cs="Mangal"/>
          <w:b/>
          <w:kern w:val="1"/>
          <w:sz w:val="24"/>
          <w:szCs w:val="24"/>
          <w:lang w:eastAsia="hi-IN" w:bidi="hi-IN"/>
        </w:rPr>
      </w:pPr>
    </w:p>
    <w:p w:rsidR="00D23F5D" w:rsidRPr="00A47F3B" w:rsidRDefault="00D23F5D" w:rsidP="00D23F5D">
      <w:pPr>
        <w:widowControl w:val="0"/>
        <w:numPr>
          <w:ilvl w:val="2"/>
          <w:numId w:val="9"/>
        </w:numPr>
        <w:tabs>
          <w:tab w:val="num" w:pos="1260"/>
        </w:tabs>
        <w:suppressAutoHyphens/>
        <w:ind w:left="1044"/>
        <w:rPr>
          <w:rFonts w:ascii="Palatino Linotype" w:hAnsi="Palatino Linotype" w:cs="Mangal"/>
          <w:b/>
          <w:kern w:val="1"/>
          <w:sz w:val="24"/>
          <w:szCs w:val="24"/>
          <w:lang w:eastAsia="hi-IN" w:bidi="hi-IN"/>
        </w:rPr>
      </w:pPr>
      <w:r>
        <w:rPr>
          <w:rFonts w:ascii="Palatino Linotype" w:hAnsi="Palatino Linotype"/>
          <w:b/>
          <w:sz w:val="24"/>
          <w:szCs w:val="24"/>
        </w:rPr>
        <w:t>Növénytani 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5712FC">
        <w:rPr>
          <w:rFonts w:ascii="Palatino Linotype" w:hAnsi="Palatino Linotype"/>
          <w:b/>
          <w:sz w:val="24"/>
          <w:szCs w:val="24"/>
        </w:rPr>
        <w:t xml:space="preserve">          </w:t>
      </w:r>
      <w:r w:rsidR="001E2C22" w:rsidRPr="001E2C22">
        <w:rPr>
          <w:rFonts w:ascii="Palatino Linotype" w:hAnsi="Palatino Linotype"/>
          <w:b/>
          <w:i/>
          <w:sz w:val="24"/>
          <w:szCs w:val="24"/>
        </w:rPr>
        <w:t>7</w:t>
      </w:r>
      <w:r w:rsidRPr="001E2C22">
        <w:rPr>
          <w:rFonts w:ascii="Palatino Linotype" w:hAnsi="Palatino Linotype" w:cs="Mangal"/>
          <w:b/>
          <w:i/>
          <w:kern w:val="1"/>
          <w:sz w:val="24"/>
          <w:szCs w:val="24"/>
          <w:lang w:eastAsia="hi-IN" w:bidi="hi-IN"/>
        </w:rPr>
        <w:t>6 óra</w:t>
      </w:r>
    </w:p>
    <w:p w:rsidR="0014451B" w:rsidRPr="0014451B" w:rsidRDefault="0014451B" w:rsidP="005712FC">
      <w:pPr>
        <w:pStyle w:val="Cmsor2"/>
        <w:spacing w:before="0" w:after="0"/>
        <w:ind w:left="540"/>
        <w:jc w:val="both"/>
        <w:rPr>
          <w:rFonts w:ascii="Palatino Linotype" w:hAnsi="Palatino Linotype"/>
          <w:b w:val="0"/>
          <w:i w:val="0"/>
          <w:sz w:val="24"/>
          <w:szCs w:val="24"/>
        </w:rPr>
      </w:pPr>
      <w:r w:rsidRPr="0014451B">
        <w:rPr>
          <w:rFonts w:ascii="Palatino Linotype" w:hAnsi="Palatino Linotype"/>
          <w:b w:val="0"/>
          <w:i w:val="0"/>
          <w:sz w:val="24"/>
          <w:szCs w:val="24"/>
        </w:rPr>
        <w:t>A fa szerkezete, felépítése, kémiai tulajdonságai</w:t>
      </w:r>
      <w:r w:rsidR="00ED4429">
        <w:rPr>
          <w:rFonts w:ascii="Palatino Linotype" w:hAnsi="Palatino Linotype"/>
          <w:b w:val="0"/>
          <w:i w:val="0"/>
          <w:sz w:val="24"/>
          <w:szCs w:val="24"/>
        </w:rPr>
        <w:t>val kapcsolatos ismereteik elsajátítása:</w:t>
      </w:r>
      <w:r w:rsidRPr="0014451B">
        <w:rPr>
          <w:rFonts w:ascii="Palatino Linotype" w:hAnsi="Palatino Linotype"/>
          <w:b w:val="0"/>
          <w:i w:val="0"/>
          <w:sz w:val="24"/>
          <w:szCs w:val="24"/>
        </w:rPr>
        <w:t xml:space="preserve"> </w:t>
      </w:r>
    </w:p>
    <w:p w:rsidR="0014451B" w:rsidRPr="0014451B" w:rsidRDefault="0014451B" w:rsidP="005712FC">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fa természetes eredetű élő, szerves anyag, amelyet különféle megmunkálási módokkal alakítanak építőanyag</w:t>
      </w:r>
      <w:r w:rsidRPr="0014451B">
        <w:rPr>
          <w:rFonts w:ascii="Palatino Linotype" w:hAnsi="Palatino Linotype"/>
        </w:rPr>
        <w:softHyphen/>
        <w:t>gá. Tulajdonsága jelentős mértékben függ a kitermelés földrajzi helyétől, a fa termelési módjától, valamint a tárolás és a feldolgozás körülményeitől.</w:t>
      </w:r>
    </w:p>
    <w:p w:rsidR="0014451B" w:rsidRPr="0014451B" w:rsidRDefault="0014451B" w:rsidP="005712FC">
      <w:pPr>
        <w:pStyle w:val="NormlWeb"/>
        <w:spacing w:before="0" w:beforeAutospacing="0" w:after="0" w:afterAutospacing="0"/>
        <w:ind w:left="540"/>
        <w:jc w:val="both"/>
        <w:rPr>
          <w:rFonts w:ascii="Palatino Linotype" w:hAnsi="Palatino Linotype"/>
        </w:rPr>
      </w:pPr>
      <w:r w:rsidRPr="0014451B">
        <w:rPr>
          <w:rFonts w:ascii="Palatino Linotype" w:hAnsi="Palatino Linotype"/>
        </w:rPr>
        <w:t>Az élő fa három jól elkülöníthető részből áll: a gyökérzetből, a törzsből, és az ágakból. A gyökérzet rögzíti a talajhoz, segítségével történik a nedvesség és a tápanyagok felszívása. A fa</w:t>
      </w:r>
      <w:r w:rsidRPr="0014451B">
        <w:rPr>
          <w:rFonts w:ascii="Palatino Linotype" w:hAnsi="Palatino Linotype"/>
        </w:rPr>
        <w:softHyphen/>
        <w:t>törzs a fatermetű növények több évig élő, általában évről-évre vastagodó föld feletti része, amely az ágas, leveles lombkoronát tartja; lefelé a gyökérben folytatódik. A fatörzs szövetei szállítják a tápanyagot a gyökérzet és a lombkorona között. A törzs a fa legjobban hasznosítható része így az ipar általában ezt használja fel.</w:t>
      </w:r>
    </w:p>
    <w:p w:rsidR="0014451B" w:rsidRPr="0014451B" w:rsidRDefault="0014451B" w:rsidP="005712FC">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fa törzsének vizsgálatához három jellem</w:t>
      </w:r>
      <w:r w:rsidRPr="0014451B">
        <w:rPr>
          <w:rFonts w:ascii="Palatino Linotype" w:hAnsi="Palatino Linotype"/>
        </w:rPr>
        <w:softHyphen/>
        <w:t>ző metszetet készítenek. A fa hossztengelyére merőleges metszetet ke</w:t>
      </w:r>
      <w:r w:rsidRPr="0014451B">
        <w:rPr>
          <w:rFonts w:ascii="Palatino Linotype" w:hAnsi="Palatino Linotype"/>
        </w:rPr>
        <w:softHyphen/>
        <w:t>resztmetszetnek, vagy bütüs metszetnek nevezzük. A hosszirányú metszetet, vagy a bélen keresztül (rostirány) vesszük fel, vagy azzal (húrirány) párhuzamosan.</w:t>
      </w:r>
    </w:p>
    <w:p w:rsidR="0014451B" w:rsidRPr="0014451B" w:rsidRDefault="0014451B" w:rsidP="005712FC">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fa fejlődése során először a bél fejlődik ki. A bél körül helyezkedik el az életműködésben részt nem vevő geszt, vagy más néven színfa. A színfát körülvevő 10-15 évgyűrűt – amely a fa életműködésében részt vesz-, szíjácsnak nevezik. A színfa és a szíjács csak mikroszkóppal külön</w:t>
      </w:r>
      <w:r w:rsidRPr="0014451B">
        <w:rPr>
          <w:rFonts w:ascii="Palatino Linotype" w:hAnsi="Palatino Linotype"/>
        </w:rPr>
        <w:softHyphen/>
        <w:t xml:space="preserve">böztethető meg. A </w:t>
      </w:r>
      <w:r w:rsidRPr="0014451B">
        <w:rPr>
          <w:rFonts w:ascii="Palatino Linotype" w:hAnsi="Palatino Linotype"/>
        </w:rPr>
        <w:lastRenderedPageBreak/>
        <w:t>szíjácsot az osz</w:t>
      </w:r>
      <w:r w:rsidRPr="0014451B">
        <w:rPr>
          <w:rFonts w:ascii="Palatino Linotype" w:hAnsi="Palatino Linotype"/>
        </w:rPr>
        <w:softHyphen/>
        <w:t>tódó sejtekből álló vékony kambium réteg veszi körül. A kambium után a háncs és a fa kérge következik.</w:t>
      </w:r>
    </w:p>
    <w:p w:rsidR="0014451B" w:rsidRPr="0014451B" w:rsidRDefault="0014451B" w:rsidP="005712FC">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fa lombján elhelyezkedő levelek segítsé</w:t>
      </w:r>
      <w:r w:rsidRPr="0014451B">
        <w:rPr>
          <w:rFonts w:ascii="Palatino Linotype" w:hAnsi="Palatino Linotype"/>
        </w:rPr>
        <w:softHyphen/>
        <w:t>gével megy végbe a fotoszintézis, amely során a szervetlen anyagból szerves anyag keletkezik. A folyamat alatt a fa szén-dioxidot vesz fel és oxigént ad le a környezetének.</w:t>
      </w:r>
    </w:p>
    <w:p w:rsidR="0014451B" w:rsidRPr="0014451B" w:rsidRDefault="0014451B" w:rsidP="005712FC">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fát alkotó vegyületek közül cellulóz és a lig</w:t>
      </w:r>
      <w:r w:rsidRPr="0014451B">
        <w:rPr>
          <w:rFonts w:ascii="Palatino Linotype" w:hAnsi="Palatino Linotype"/>
        </w:rPr>
        <w:softHyphen/>
        <w:t>nin a legfontosabb. Ezek ugyanazokból az elemekből épülnek fel. Az elemek százalékos megoszlása a kü</w:t>
      </w:r>
      <w:r w:rsidRPr="0014451B">
        <w:rPr>
          <w:rFonts w:ascii="Palatino Linotype" w:hAnsi="Palatino Linotype"/>
        </w:rPr>
        <w:softHyphen/>
        <w:t>lönböző fafajoknál közelítőleg azonos. A legfontosabb négy elem megoszlása a következő:</w:t>
      </w:r>
    </w:p>
    <w:p w:rsidR="0014451B" w:rsidRPr="0014451B" w:rsidRDefault="0014451B" w:rsidP="005712FC">
      <w:pPr>
        <w:numPr>
          <w:ilvl w:val="0"/>
          <w:numId w:val="24"/>
        </w:numPr>
        <w:tabs>
          <w:tab w:val="clear" w:pos="720"/>
          <w:tab w:val="num" w:pos="360"/>
        </w:tabs>
        <w:ind w:left="540" w:firstLine="0"/>
        <w:jc w:val="both"/>
        <w:rPr>
          <w:rFonts w:ascii="Palatino Linotype" w:hAnsi="Palatino Linotype"/>
          <w:sz w:val="24"/>
          <w:szCs w:val="24"/>
        </w:rPr>
      </w:pPr>
      <w:r w:rsidRPr="0014451B">
        <w:rPr>
          <w:rFonts w:ascii="Palatino Linotype" w:hAnsi="Palatino Linotype"/>
          <w:sz w:val="24"/>
          <w:szCs w:val="24"/>
        </w:rPr>
        <w:t>szén: 50%;</w:t>
      </w:r>
    </w:p>
    <w:p w:rsidR="0014451B" w:rsidRPr="0014451B" w:rsidRDefault="0014451B" w:rsidP="005712FC">
      <w:pPr>
        <w:numPr>
          <w:ilvl w:val="0"/>
          <w:numId w:val="24"/>
        </w:numPr>
        <w:tabs>
          <w:tab w:val="clear" w:pos="720"/>
          <w:tab w:val="num" w:pos="360"/>
        </w:tabs>
        <w:ind w:left="540" w:firstLine="0"/>
        <w:jc w:val="both"/>
        <w:rPr>
          <w:rFonts w:ascii="Palatino Linotype" w:hAnsi="Palatino Linotype"/>
          <w:sz w:val="24"/>
          <w:szCs w:val="24"/>
        </w:rPr>
      </w:pPr>
      <w:r w:rsidRPr="0014451B">
        <w:rPr>
          <w:rFonts w:ascii="Palatino Linotype" w:hAnsi="Palatino Linotype"/>
          <w:sz w:val="24"/>
          <w:szCs w:val="24"/>
        </w:rPr>
        <w:t>hidrogén: 6%;</w:t>
      </w:r>
    </w:p>
    <w:p w:rsidR="0014451B" w:rsidRPr="0014451B" w:rsidRDefault="0014451B" w:rsidP="005712FC">
      <w:pPr>
        <w:numPr>
          <w:ilvl w:val="0"/>
          <w:numId w:val="24"/>
        </w:numPr>
        <w:tabs>
          <w:tab w:val="clear" w:pos="720"/>
          <w:tab w:val="num" w:pos="360"/>
        </w:tabs>
        <w:ind w:left="540" w:firstLine="0"/>
        <w:jc w:val="both"/>
        <w:rPr>
          <w:rFonts w:ascii="Palatino Linotype" w:hAnsi="Palatino Linotype"/>
          <w:sz w:val="24"/>
          <w:szCs w:val="24"/>
        </w:rPr>
      </w:pPr>
      <w:r w:rsidRPr="0014451B">
        <w:rPr>
          <w:rFonts w:ascii="Palatino Linotype" w:hAnsi="Palatino Linotype"/>
          <w:sz w:val="24"/>
          <w:szCs w:val="24"/>
        </w:rPr>
        <w:t>oxigén: 43%;</w:t>
      </w:r>
    </w:p>
    <w:p w:rsidR="0014451B" w:rsidRPr="0014451B" w:rsidRDefault="0014451B" w:rsidP="005712FC">
      <w:pPr>
        <w:numPr>
          <w:ilvl w:val="0"/>
          <w:numId w:val="24"/>
        </w:numPr>
        <w:tabs>
          <w:tab w:val="clear" w:pos="720"/>
          <w:tab w:val="num" w:pos="360"/>
        </w:tabs>
        <w:ind w:left="540" w:firstLine="0"/>
        <w:jc w:val="both"/>
        <w:rPr>
          <w:rFonts w:ascii="Palatino Linotype" w:hAnsi="Palatino Linotype"/>
          <w:sz w:val="24"/>
          <w:szCs w:val="24"/>
        </w:rPr>
      </w:pPr>
      <w:r w:rsidRPr="0014451B">
        <w:rPr>
          <w:rFonts w:ascii="Palatino Linotype" w:hAnsi="Palatino Linotype"/>
          <w:sz w:val="24"/>
          <w:szCs w:val="24"/>
        </w:rPr>
        <w:t>nitrogén és egyéb ásványi alkotók: 1%.</w:t>
      </w:r>
    </w:p>
    <w:p w:rsidR="0014451B" w:rsidRPr="0014451B" w:rsidRDefault="0014451B" w:rsidP="005712FC">
      <w:pPr>
        <w:pStyle w:val="NormlWeb"/>
        <w:spacing w:before="0" w:beforeAutospacing="0" w:after="0" w:afterAutospacing="0"/>
        <w:ind w:left="540"/>
        <w:jc w:val="both"/>
        <w:rPr>
          <w:rFonts w:ascii="Palatino Linotype" w:hAnsi="Palatino Linotype"/>
        </w:rPr>
      </w:pPr>
    </w:p>
    <w:p w:rsidR="0014451B" w:rsidRPr="0014451B" w:rsidRDefault="0014451B" w:rsidP="005712FC">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négy elem atomjainak különféle kapcsolódása hozza létre a fát alkotó vegyületeket.</w:t>
      </w:r>
    </w:p>
    <w:p w:rsidR="0014451B" w:rsidRPr="0014451B" w:rsidRDefault="0014451B" w:rsidP="005712FC">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fát alkotó sejtek fala cellulózból épül fel. A cellulóz rost legkisebb alkotórésze a sző</w:t>
      </w:r>
      <w:r w:rsidRPr="0014451B">
        <w:rPr>
          <w:rFonts w:ascii="Palatino Linotype" w:hAnsi="Palatino Linotype"/>
        </w:rPr>
        <w:softHyphen/>
        <w:t>lőcukor molekula, amelyet a növény nedvének a klorofilja (a növény zöld színanyaga) a napfény és a talajvíz közreműködésével a levegő szén-dioxidjából állít elő. Az elfásodott sejtfal legfontosabb alkotórésze a lignin. A cellulóz molekulákat körülvéve merevít, nagy szilárdságot kölcsönöz a rostoknak. A ligninnek fontos szerepe van a fák szilárdságában.</w:t>
      </w:r>
    </w:p>
    <w:p w:rsidR="0014451B" w:rsidRPr="0014451B" w:rsidRDefault="0014451B" w:rsidP="005712FC">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felsorolt alkotórészeken kívül a fa még különböző anyagokat tartalmaz. Az olajok és zsírok a lombos fáknál, a gyanták pedig a fenyőféléknél képződnek. A gyanták mennyisé</w:t>
      </w:r>
      <w:r w:rsidRPr="0014451B">
        <w:rPr>
          <w:rFonts w:ascii="Palatino Linotype" w:hAnsi="Palatino Linotype"/>
        </w:rPr>
        <w:softHyphen/>
        <w:t>ge fajonként változó. A természetes gyantát a lakkgyártás, a papírgyártás, az elektromos szigetelőipar, az olaj- és szappangyártás használja fel.</w:t>
      </w:r>
    </w:p>
    <w:p w:rsidR="0014451B" w:rsidRPr="0014451B" w:rsidRDefault="0014451B" w:rsidP="005712FC">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csersav majdnem minden fában megtalálható, előfordul a kéregben, a gesztben, és a fiatal évgyűrűkben is. A tölgy- és a gesztenyefa tartalmaz nagyobb mennyiségű csersavat, amely hosszú élettartamot biztosít ezeknek a fáknak.</w:t>
      </w:r>
    </w:p>
    <w:p w:rsidR="0014451B" w:rsidRPr="0014451B" w:rsidRDefault="0014451B" w:rsidP="005712FC">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fa tulajdonságait vegyi összetétele határozza meg. A magas lignintartalmú fák nagy szilárdságúak, így a gesztesedéssel a fa egyre szilárdabb lesz. Ez azt is jelenti, hogy az idősebb fák szilárdabbak. A lignintartalom a rugalmasság szempontjából viszont kedve</w:t>
      </w:r>
      <w:r w:rsidRPr="0014451B">
        <w:rPr>
          <w:rFonts w:ascii="Palatino Linotype" w:hAnsi="Palatino Linotype"/>
        </w:rPr>
        <w:softHyphen/>
        <w:t>zőtlen, ezért a fiatal fák rugalmasabbak. A fa lignintartalmának változása egyenlőtlen alak</w:t>
      </w:r>
      <w:r w:rsidRPr="0014451B">
        <w:rPr>
          <w:rFonts w:ascii="Palatino Linotype" w:hAnsi="Palatino Linotype"/>
        </w:rPr>
        <w:softHyphen/>
        <w:t>változások okozója lehet. A cellulóztartalom hatása nem jelentős. A fa ipari felhasználása szempontjából viszont fontos, hogy mennyi cellulóz nyerhető a fából. A fenyőféléknél ez a mennyiség jelentős. A csersav és a gyantatartalom tartóssá teszi a fát. A szervetlen anya</w:t>
      </w:r>
      <w:r w:rsidRPr="0014451B">
        <w:rPr>
          <w:rFonts w:ascii="Palatino Linotype" w:hAnsi="Palatino Linotype"/>
        </w:rPr>
        <w:softHyphen/>
        <w:t>gok mennyiségi előfordulásának nincs szerepe a fa tartóssága szempontjából.</w:t>
      </w:r>
    </w:p>
    <w:p w:rsidR="0014451B" w:rsidRPr="0014451B" w:rsidRDefault="00ED4429" w:rsidP="005712FC">
      <w:pPr>
        <w:widowControl w:val="0"/>
        <w:suppressAutoHyphens/>
        <w:ind w:left="54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fafajták termesztése.</w:t>
      </w:r>
    </w:p>
    <w:p w:rsidR="0014451B" w:rsidRPr="0014451B" w:rsidRDefault="0014451B" w:rsidP="005712FC">
      <w:pPr>
        <w:widowControl w:val="0"/>
        <w:suppressAutoHyphens/>
        <w:ind w:left="540"/>
        <w:jc w:val="both"/>
        <w:rPr>
          <w:rFonts w:ascii="Palatino Linotype" w:hAnsi="Palatino Linotype" w:cs="Mangal"/>
          <w:kern w:val="2"/>
          <w:sz w:val="24"/>
          <w:szCs w:val="24"/>
          <w:lang w:eastAsia="hi-IN" w:bidi="hi-IN"/>
        </w:rPr>
      </w:pPr>
      <w:r w:rsidRPr="0014451B">
        <w:rPr>
          <w:rFonts w:ascii="Palatino Linotype" w:hAnsi="Palatino Linotype"/>
          <w:sz w:val="24"/>
          <w:szCs w:val="24"/>
        </w:rPr>
        <w:lastRenderedPageBreak/>
        <w:t>A növény és környezete, éghajlattani ismeretek</w:t>
      </w:r>
      <w:r w:rsidRPr="0014451B">
        <w:rPr>
          <w:rFonts w:ascii="Palatino Linotype" w:hAnsi="Palatino Linotype"/>
          <w:sz w:val="24"/>
          <w:szCs w:val="24"/>
        </w:rPr>
        <w:tab/>
      </w:r>
      <w:r w:rsidRPr="0014451B">
        <w:rPr>
          <w:rFonts w:ascii="Palatino Linotype" w:hAnsi="Palatino Linotype"/>
          <w:sz w:val="24"/>
          <w:szCs w:val="24"/>
        </w:rPr>
        <w:tab/>
      </w:r>
    </w:p>
    <w:p w:rsidR="0014451B" w:rsidRPr="0014451B" w:rsidRDefault="0014451B" w:rsidP="005712FC">
      <w:pPr>
        <w:widowControl w:val="0"/>
        <w:suppressAutoHyphens/>
        <w:ind w:firstLine="708"/>
        <w:rPr>
          <w:rFonts w:ascii="Palatino Linotype" w:hAnsi="Palatino Linotype" w:cs="Mangal"/>
          <w:kern w:val="2"/>
          <w:sz w:val="24"/>
          <w:szCs w:val="24"/>
          <w:lang w:eastAsia="hi-IN" w:bidi="hi-IN"/>
        </w:rPr>
      </w:pPr>
      <w:r w:rsidRPr="0014451B">
        <w:rPr>
          <w:rFonts w:ascii="Palatino Linotype" w:hAnsi="Palatino Linotype" w:cs="Mangal"/>
          <w:kern w:val="2"/>
          <w:sz w:val="24"/>
          <w:szCs w:val="24"/>
          <w:lang w:eastAsia="hi-IN" w:bidi="hi-IN"/>
        </w:rPr>
        <w:t>Élő- és élettelen környezeti tényezők</w:t>
      </w:r>
    </w:p>
    <w:p w:rsidR="0014451B" w:rsidRPr="0014451B" w:rsidRDefault="0014451B" w:rsidP="005712FC">
      <w:pPr>
        <w:widowControl w:val="0"/>
        <w:suppressAutoHyphens/>
        <w:ind w:firstLine="708"/>
        <w:rPr>
          <w:rFonts w:ascii="Palatino Linotype" w:hAnsi="Palatino Linotype" w:cs="Mangal"/>
          <w:kern w:val="2"/>
          <w:sz w:val="24"/>
          <w:szCs w:val="24"/>
          <w:lang w:eastAsia="hi-IN" w:bidi="hi-IN"/>
        </w:rPr>
      </w:pPr>
      <w:r w:rsidRPr="0014451B">
        <w:rPr>
          <w:rFonts w:ascii="Palatino Linotype" w:hAnsi="Palatino Linotype" w:cs="Mangal"/>
          <w:kern w:val="2"/>
          <w:sz w:val="24"/>
          <w:szCs w:val="24"/>
          <w:lang w:eastAsia="hi-IN" w:bidi="hi-IN"/>
        </w:rPr>
        <w:t>Az időjárás elemei, alakulásuk hazánkban</w:t>
      </w:r>
    </w:p>
    <w:p w:rsidR="0014451B" w:rsidRPr="0014451B" w:rsidRDefault="0014451B" w:rsidP="005712FC">
      <w:pPr>
        <w:widowControl w:val="0"/>
        <w:suppressAutoHyphens/>
        <w:ind w:firstLine="708"/>
        <w:rPr>
          <w:rFonts w:ascii="Palatino Linotype" w:hAnsi="Palatino Linotype" w:cs="Mangal"/>
          <w:kern w:val="2"/>
          <w:sz w:val="24"/>
          <w:szCs w:val="24"/>
          <w:lang w:eastAsia="hi-IN" w:bidi="hi-IN"/>
        </w:rPr>
      </w:pPr>
      <w:r w:rsidRPr="0014451B">
        <w:rPr>
          <w:rFonts w:ascii="Palatino Linotype" w:hAnsi="Palatino Linotype" w:cs="Mangal"/>
          <w:kern w:val="2"/>
          <w:sz w:val="24"/>
          <w:szCs w:val="24"/>
          <w:lang w:eastAsia="hi-IN" w:bidi="hi-IN"/>
        </w:rPr>
        <w:t>Hazánk agrometeorológiai jellemzői</w:t>
      </w:r>
    </w:p>
    <w:p w:rsidR="0014451B" w:rsidRDefault="0014451B" w:rsidP="005712FC">
      <w:pPr>
        <w:widowControl w:val="0"/>
        <w:suppressAutoHyphens/>
        <w:ind w:firstLine="708"/>
        <w:rPr>
          <w:rFonts w:ascii="Palatino Linotype" w:hAnsi="Palatino Linotype" w:cs="Mangal"/>
          <w:kern w:val="2"/>
          <w:sz w:val="24"/>
          <w:szCs w:val="24"/>
          <w:lang w:eastAsia="hi-IN" w:bidi="hi-IN"/>
        </w:rPr>
      </w:pPr>
      <w:r w:rsidRPr="0014451B">
        <w:rPr>
          <w:rFonts w:ascii="Palatino Linotype" w:hAnsi="Palatino Linotype" w:cs="Mangal"/>
          <w:kern w:val="2"/>
          <w:sz w:val="24"/>
          <w:szCs w:val="24"/>
          <w:lang w:eastAsia="hi-IN" w:bidi="hi-IN"/>
        </w:rPr>
        <w:t>Védekezés az időjárás káros hatásaival szemben</w:t>
      </w:r>
    </w:p>
    <w:p w:rsidR="006A602C" w:rsidRDefault="006A602C" w:rsidP="005712FC">
      <w:pPr>
        <w:ind w:firstLine="708"/>
        <w:rPr>
          <w:rFonts w:ascii="Palatino Linotype" w:hAnsi="Palatino Linotype"/>
          <w:sz w:val="24"/>
          <w:szCs w:val="24"/>
        </w:rPr>
      </w:pPr>
      <w:r>
        <w:rPr>
          <w:rFonts w:ascii="Palatino Linotype" w:hAnsi="Palatino Linotype"/>
          <w:sz w:val="24"/>
          <w:szCs w:val="24"/>
        </w:rPr>
        <w:t>Az erdők oxigéntermelő képessége.</w:t>
      </w:r>
    </w:p>
    <w:p w:rsidR="006A602C" w:rsidRDefault="006A602C" w:rsidP="005712FC">
      <w:pPr>
        <w:widowControl w:val="0"/>
        <w:suppressAutoHyphens/>
        <w:ind w:firstLine="708"/>
        <w:rPr>
          <w:rFonts w:ascii="Palatino Linotype" w:hAnsi="Palatino Linotype" w:cs="Mangal"/>
          <w:kern w:val="2"/>
          <w:sz w:val="24"/>
          <w:szCs w:val="24"/>
          <w:lang w:eastAsia="hi-IN" w:bidi="hi-IN"/>
        </w:rPr>
      </w:pPr>
    </w:p>
    <w:p w:rsidR="00D23F5D" w:rsidRPr="00A47F3B" w:rsidRDefault="00D23F5D" w:rsidP="00D23F5D">
      <w:pPr>
        <w:widowControl w:val="0"/>
        <w:numPr>
          <w:ilvl w:val="2"/>
          <w:numId w:val="9"/>
        </w:numPr>
        <w:tabs>
          <w:tab w:val="num" w:pos="1260"/>
        </w:tabs>
        <w:suppressAutoHyphens/>
        <w:ind w:left="1044"/>
        <w:rPr>
          <w:rFonts w:ascii="Palatino Linotype" w:hAnsi="Palatino Linotype"/>
          <w:b/>
          <w:sz w:val="24"/>
          <w:szCs w:val="24"/>
        </w:rPr>
      </w:pPr>
      <w:r w:rsidRPr="00A47F3B">
        <w:rPr>
          <w:rFonts w:ascii="Palatino Linotype" w:hAnsi="Palatino Linotype"/>
          <w:b/>
          <w:sz w:val="24"/>
          <w:szCs w:val="24"/>
        </w:rPr>
        <w:t>Erdei fafajok és cserjék</w:t>
      </w:r>
      <w:r w:rsidRPr="00A47F3B">
        <w:rPr>
          <w:rFonts w:ascii="Palatino Linotype" w:hAnsi="Palatino Linotype"/>
          <w:b/>
          <w:sz w:val="24"/>
          <w:szCs w:val="24"/>
        </w:rPr>
        <w:tab/>
      </w:r>
      <w:r w:rsidRPr="00A47F3B">
        <w:rPr>
          <w:rFonts w:ascii="Palatino Linotype" w:hAnsi="Palatino Linotype"/>
          <w:b/>
          <w:sz w:val="24"/>
          <w:szCs w:val="24"/>
        </w:rPr>
        <w:tab/>
      </w:r>
      <w:r w:rsidRPr="00A47F3B">
        <w:rPr>
          <w:rFonts w:ascii="Palatino Linotype" w:hAnsi="Palatino Linotype"/>
          <w:b/>
          <w:sz w:val="24"/>
          <w:szCs w:val="24"/>
        </w:rPr>
        <w:tab/>
      </w:r>
      <w:r w:rsidRPr="00A47F3B">
        <w:rPr>
          <w:rFonts w:ascii="Palatino Linotype" w:hAnsi="Palatino Linotype"/>
          <w:b/>
          <w:sz w:val="24"/>
          <w:szCs w:val="24"/>
        </w:rPr>
        <w:tab/>
      </w:r>
      <w:r w:rsidRPr="00A47F3B">
        <w:rPr>
          <w:rFonts w:ascii="Palatino Linotype" w:hAnsi="Palatino Linotype"/>
          <w:b/>
          <w:sz w:val="24"/>
          <w:szCs w:val="24"/>
        </w:rPr>
        <w:tab/>
      </w:r>
      <w:r>
        <w:rPr>
          <w:rFonts w:ascii="Palatino Linotype" w:hAnsi="Palatino Linotype"/>
          <w:b/>
          <w:sz w:val="24"/>
          <w:szCs w:val="24"/>
        </w:rPr>
        <w:tab/>
      </w:r>
      <w:r w:rsidR="005712FC">
        <w:rPr>
          <w:rFonts w:ascii="Palatino Linotype" w:hAnsi="Palatino Linotype"/>
          <w:b/>
          <w:sz w:val="24"/>
          <w:szCs w:val="24"/>
        </w:rPr>
        <w:t xml:space="preserve">        </w:t>
      </w:r>
      <w:r w:rsidRPr="001E2C22">
        <w:rPr>
          <w:rFonts w:ascii="Palatino Linotype" w:hAnsi="Palatino Linotype"/>
          <w:b/>
          <w:i/>
          <w:sz w:val="24"/>
          <w:szCs w:val="24"/>
        </w:rPr>
        <w:t>1</w:t>
      </w:r>
      <w:r w:rsidR="001E2C22" w:rsidRPr="001E2C22">
        <w:rPr>
          <w:rFonts w:ascii="Palatino Linotype" w:hAnsi="Palatino Linotype"/>
          <w:b/>
          <w:i/>
          <w:sz w:val="24"/>
          <w:szCs w:val="24"/>
        </w:rPr>
        <w:t>62</w:t>
      </w:r>
      <w:r w:rsidRPr="001E2C22">
        <w:rPr>
          <w:rFonts w:ascii="Palatino Linotype" w:hAnsi="Palatino Linotype"/>
          <w:b/>
          <w:i/>
          <w:sz w:val="24"/>
          <w:szCs w:val="24"/>
        </w:rPr>
        <w:t xml:space="preserve"> óra</w:t>
      </w:r>
    </w:p>
    <w:p w:rsidR="00D23F5D" w:rsidRPr="00A47F3B" w:rsidRDefault="00D23F5D" w:rsidP="005712FC">
      <w:pPr>
        <w:widowControl w:val="0"/>
        <w:suppressAutoHyphens/>
        <w:ind w:left="922" w:hanging="382"/>
        <w:rPr>
          <w:rFonts w:ascii="Palatino Linotype" w:hAnsi="Palatino Linotype" w:cs="Mangal"/>
          <w:kern w:val="1"/>
          <w:sz w:val="24"/>
          <w:szCs w:val="24"/>
          <w:lang w:eastAsia="hi-IN" w:bidi="hi-IN"/>
        </w:rPr>
      </w:pPr>
      <w:r w:rsidRPr="00A47F3B">
        <w:rPr>
          <w:rFonts w:ascii="Palatino Linotype" w:hAnsi="Palatino Linotype" w:cs="Mangal"/>
          <w:kern w:val="1"/>
          <w:sz w:val="24"/>
          <w:szCs w:val="24"/>
          <w:lang w:eastAsia="hi-IN" w:bidi="hi-IN"/>
        </w:rPr>
        <w:t>A fenyők általános jellemzése</w:t>
      </w:r>
    </w:p>
    <w:p w:rsidR="00D23F5D" w:rsidRPr="00A47F3B" w:rsidRDefault="00D23F5D" w:rsidP="005712FC">
      <w:pPr>
        <w:widowControl w:val="0"/>
        <w:suppressAutoHyphens/>
        <w:ind w:left="922" w:hanging="382"/>
        <w:rPr>
          <w:rFonts w:ascii="Palatino Linotype" w:hAnsi="Palatino Linotype"/>
          <w:b/>
          <w:sz w:val="24"/>
          <w:szCs w:val="24"/>
        </w:rPr>
      </w:pPr>
      <w:r w:rsidRPr="00A47F3B">
        <w:rPr>
          <w:rFonts w:ascii="Palatino Linotype" w:hAnsi="Palatino Linotype" w:cs="Mangal"/>
          <w:kern w:val="1"/>
          <w:sz w:val="24"/>
          <w:szCs w:val="24"/>
          <w:lang w:eastAsia="hi-IN" w:bidi="hi-IN"/>
        </w:rPr>
        <w:t>Az állományalkotó kemény és lágy lombos fák ismerete</w:t>
      </w:r>
    </w:p>
    <w:p w:rsidR="00D23F5D" w:rsidRDefault="00D23F5D" w:rsidP="005712FC">
      <w:pPr>
        <w:widowControl w:val="0"/>
        <w:suppressAutoHyphens/>
        <w:ind w:left="922" w:hanging="382"/>
        <w:rPr>
          <w:rFonts w:ascii="Palatino Linotype" w:hAnsi="Palatino Linotype" w:cs="Mangal"/>
          <w:kern w:val="1"/>
          <w:sz w:val="24"/>
          <w:szCs w:val="24"/>
          <w:lang w:eastAsia="hi-IN" w:bidi="hi-IN"/>
        </w:rPr>
      </w:pPr>
      <w:r w:rsidRPr="00A47F3B">
        <w:rPr>
          <w:rFonts w:ascii="Palatino Linotype" w:hAnsi="Palatino Linotype" w:cs="Mangal"/>
          <w:kern w:val="1"/>
          <w:sz w:val="24"/>
          <w:szCs w:val="24"/>
          <w:lang w:eastAsia="hi-IN" w:bidi="hi-IN"/>
        </w:rPr>
        <w:t>A legfontosabb cserjefajok ismerete</w:t>
      </w:r>
    </w:p>
    <w:p w:rsidR="0014451B" w:rsidRPr="0014451B" w:rsidRDefault="0014451B" w:rsidP="005712FC">
      <w:pPr>
        <w:ind w:left="1282" w:hanging="382"/>
        <w:jc w:val="both"/>
        <w:rPr>
          <w:rFonts w:ascii="Palatino Linotype" w:hAnsi="Palatino Linotype"/>
          <w:sz w:val="24"/>
          <w:szCs w:val="24"/>
        </w:rPr>
      </w:pPr>
      <w:r w:rsidRPr="0014451B">
        <w:rPr>
          <w:rFonts w:ascii="Palatino Linotype" w:hAnsi="Palatino Linotype"/>
          <w:sz w:val="24"/>
          <w:szCs w:val="24"/>
        </w:rPr>
        <w:t>A fákat két nagy csoportba sorolhatjuk, ezek a következők:</w:t>
      </w:r>
    </w:p>
    <w:p w:rsidR="0014451B" w:rsidRPr="0014451B" w:rsidRDefault="0014451B" w:rsidP="005712FC">
      <w:pPr>
        <w:numPr>
          <w:ilvl w:val="0"/>
          <w:numId w:val="23"/>
        </w:numPr>
        <w:tabs>
          <w:tab w:val="clear" w:pos="720"/>
          <w:tab w:val="num" w:pos="-158"/>
        </w:tabs>
        <w:ind w:left="1282" w:hanging="382"/>
        <w:jc w:val="both"/>
        <w:rPr>
          <w:rFonts w:ascii="Palatino Linotype" w:hAnsi="Palatino Linotype"/>
          <w:sz w:val="24"/>
          <w:szCs w:val="24"/>
        </w:rPr>
      </w:pPr>
      <w:r w:rsidRPr="0014451B">
        <w:rPr>
          <w:rFonts w:ascii="Palatino Linotype" w:hAnsi="Palatino Linotype"/>
          <w:sz w:val="24"/>
          <w:szCs w:val="24"/>
        </w:rPr>
        <w:t>tűlevelű fák;</w:t>
      </w:r>
    </w:p>
    <w:p w:rsidR="0014451B" w:rsidRPr="0014451B" w:rsidRDefault="0014451B" w:rsidP="005712FC">
      <w:pPr>
        <w:numPr>
          <w:ilvl w:val="0"/>
          <w:numId w:val="23"/>
        </w:numPr>
        <w:tabs>
          <w:tab w:val="clear" w:pos="720"/>
          <w:tab w:val="num" w:pos="-158"/>
        </w:tabs>
        <w:ind w:left="1282" w:hanging="382"/>
        <w:jc w:val="both"/>
        <w:rPr>
          <w:rFonts w:ascii="Palatino Linotype" w:hAnsi="Palatino Linotype"/>
          <w:sz w:val="24"/>
          <w:szCs w:val="24"/>
        </w:rPr>
      </w:pPr>
      <w:r w:rsidRPr="0014451B">
        <w:rPr>
          <w:rFonts w:ascii="Palatino Linotype" w:hAnsi="Palatino Linotype"/>
          <w:sz w:val="24"/>
          <w:szCs w:val="24"/>
        </w:rPr>
        <w:t>lombos fák.</w:t>
      </w:r>
    </w:p>
    <w:p w:rsidR="0014451B" w:rsidRPr="0014451B" w:rsidRDefault="0014451B" w:rsidP="005712FC">
      <w:pPr>
        <w:ind w:left="562"/>
        <w:jc w:val="both"/>
        <w:rPr>
          <w:rFonts w:ascii="Palatino Linotype" w:hAnsi="Palatino Linotype"/>
          <w:sz w:val="24"/>
          <w:szCs w:val="24"/>
        </w:rPr>
      </w:pPr>
      <w:r w:rsidRPr="0014451B">
        <w:rPr>
          <w:rFonts w:ascii="Palatino Linotype" w:hAnsi="Palatino Linotype"/>
          <w:sz w:val="24"/>
          <w:szCs w:val="24"/>
        </w:rPr>
        <w:t>A tűlevelűek csoportjába tartoznak a fenyőfák, amelyekből asztalos árukat és építőfát készítenek. A könnyű megmunkálhatóság miatt a fából készülő épületszerkezeteink nagy része ebből a fajta fából készül. Az építőiparban a leggyakrabban a feketefenyőt, lucfe</w:t>
      </w:r>
      <w:r w:rsidRPr="0014451B">
        <w:rPr>
          <w:rFonts w:ascii="Palatino Linotype" w:hAnsi="Palatino Linotype"/>
          <w:sz w:val="24"/>
          <w:szCs w:val="24"/>
        </w:rPr>
        <w:softHyphen/>
        <w:t>nyőt, a jegenyefenyőt, és a vörösfenyőt alkalmazzák.</w:t>
      </w:r>
    </w:p>
    <w:p w:rsidR="0014451B" w:rsidRPr="0014451B" w:rsidRDefault="0014451B" w:rsidP="005712FC">
      <w:pPr>
        <w:ind w:left="562"/>
        <w:jc w:val="both"/>
        <w:rPr>
          <w:rFonts w:ascii="Palatino Linotype" w:hAnsi="Palatino Linotype"/>
          <w:sz w:val="24"/>
          <w:szCs w:val="24"/>
        </w:rPr>
      </w:pPr>
      <w:r w:rsidRPr="0014451B">
        <w:rPr>
          <w:rFonts w:ascii="Palatino Linotype" w:hAnsi="Palatino Linotype"/>
          <w:sz w:val="24"/>
          <w:szCs w:val="24"/>
        </w:rPr>
        <w:t>A feketefenyő nagy gyantatartalmú középnehéz fenyő. Évgyűrűi jól elhatárolódnak. Nehezen hasítható, kopás-, szeg- és csavarállósága közepes. Fája tele van göcssel, ezért megmunkálása néha nehéz. Általában mélyépítési munkáknál használják, ahol a magas gyantatartalom kedvező.</w:t>
      </w:r>
    </w:p>
    <w:p w:rsidR="0014451B" w:rsidRPr="0014451B" w:rsidRDefault="0014451B" w:rsidP="005712FC">
      <w:pPr>
        <w:ind w:left="562"/>
        <w:jc w:val="both"/>
        <w:rPr>
          <w:rFonts w:ascii="Palatino Linotype" w:hAnsi="Palatino Linotype"/>
          <w:sz w:val="24"/>
          <w:szCs w:val="24"/>
        </w:rPr>
      </w:pPr>
      <w:r w:rsidRPr="0014451B">
        <w:rPr>
          <w:rFonts w:ascii="Palatino Linotype" w:hAnsi="Palatino Linotype"/>
          <w:sz w:val="24"/>
          <w:szCs w:val="24"/>
        </w:rPr>
        <w:t>A lucfenyő évgyűrűit jól meg lehet különböztetni. A fa könnyű, puha, színe világos sár</w:t>
      </w:r>
      <w:r w:rsidRPr="0014451B">
        <w:rPr>
          <w:rFonts w:ascii="Palatino Linotype" w:hAnsi="Palatino Linotype"/>
          <w:sz w:val="24"/>
          <w:szCs w:val="24"/>
        </w:rPr>
        <w:softHyphen/>
        <w:t>gás-fehér, vagy rózsaszínű. A lucfenyő szárításnál hajlamos a repedésre, anyaga könnyen hasad. Könnyen szegezhető és faragható, rosszul fényezhető, de könnyen lehet telíteni. Bányafának, épületfának alkalmazzák elsősorban, de az asztalosipar is szívesen használja.</w:t>
      </w:r>
    </w:p>
    <w:p w:rsidR="0014451B" w:rsidRPr="0014451B" w:rsidRDefault="0014451B" w:rsidP="005712FC">
      <w:pPr>
        <w:ind w:left="562"/>
        <w:jc w:val="both"/>
        <w:rPr>
          <w:rFonts w:ascii="Palatino Linotype" w:hAnsi="Palatino Linotype"/>
          <w:sz w:val="24"/>
          <w:szCs w:val="24"/>
        </w:rPr>
      </w:pPr>
      <w:r w:rsidRPr="0014451B">
        <w:rPr>
          <w:rFonts w:ascii="Palatino Linotype" w:hAnsi="Palatino Linotype"/>
          <w:sz w:val="24"/>
          <w:szCs w:val="24"/>
        </w:rPr>
        <w:t>A jegenyefenyő fája sárgás, néha szürkés színű. A fája könnyű, minden forgácsolási eljárással jól megmunkálható. Anyaga a gyantajáratok elhelyezkedése miatt gyantamentes. Könnyen hasad, jól szegezhető és faragható, fényezése és pácolása egyszerű. A gyakori csavarodott növése miatt a jegenyefenyőből készült fűrészárú hajlamos a görbülésre, illetve a vetemedésre.</w:t>
      </w:r>
    </w:p>
    <w:p w:rsidR="0014451B" w:rsidRPr="0014451B" w:rsidRDefault="0014451B" w:rsidP="005712FC">
      <w:pPr>
        <w:ind w:left="562"/>
        <w:jc w:val="both"/>
        <w:rPr>
          <w:rFonts w:ascii="Palatino Linotype" w:hAnsi="Palatino Linotype"/>
          <w:sz w:val="24"/>
          <w:szCs w:val="24"/>
        </w:rPr>
      </w:pPr>
      <w:r w:rsidRPr="0014451B">
        <w:rPr>
          <w:rFonts w:ascii="Palatino Linotype" w:hAnsi="Palatino Linotype"/>
          <w:sz w:val="24"/>
          <w:szCs w:val="24"/>
        </w:rPr>
        <w:t>A vörösfenyő évgyűrűi jól elhatárolódnak egymástól. A vörösfenyő gesztje nagy, színe vöröses, vagy barnás színű. A gyantajáratok kicsik, de szemmel jól láthatók. A vörösfenyő fája középnehéz, egyenletes szerkezetű. Az egyenletes szerkezet és a hosszú élettartam miatt keresett faanyag. Állványfának, asztalosipari nyersanyagnak használják. Kiválóan alkalmazható a vízépítési munkáknál is.</w:t>
      </w:r>
    </w:p>
    <w:p w:rsidR="0014451B" w:rsidRPr="0014451B" w:rsidRDefault="0014451B" w:rsidP="005712FC">
      <w:pPr>
        <w:ind w:left="562"/>
        <w:jc w:val="both"/>
        <w:rPr>
          <w:rFonts w:ascii="Palatino Linotype" w:hAnsi="Palatino Linotype"/>
          <w:sz w:val="24"/>
          <w:szCs w:val="24"/>
        </w:rPr>
      </w:pPr>
      <w:r w:rsidRPr="0014451B">
        <w:rPr>
          <w:rFonts w:ascii="Palatino Linotype" w:hAnsi="Palatino Linotype"/>
          <w:sz w:val="24"/>
          <w:szCs w:val="24"/>
        </w:rPr>
        <w:t>A lombos fák között találunk kemény, félkemény és puha fákat. A keményfák közé tar</w:t>
      </w:r>
      <w:r w:rsidRPr="0014451B">
        <w:rPr>
          <w:rFonts w:ascii="Palatino Linotype" w:hAnsi="Palatino Linotype"/>
          <w:sz w:val="24"/>
          <w:szCs w:val="24"/>
        </w:rPr>
        <w:softHyphen/>
        <w:t xml:space="preserve">tozik a tölgyfa, az akácfa, a bükk, a dió, stb. Ezeket elsősorban </w:t>
      </w:r>
      <w:r w:rsidRPr="0014451B">
        <w:rPr>
          <w:rFonts w:ascii="Palatino Linotype" w:hAnsi="Palatino Linotype"/>
          <w:sz w:val="24"/>
          <w:szCs w:val="24"/>
        </w:rPr>
        <w:lastRenderedPageBreak/>
        <w:t>kiegészítő épületszerke</w:t>
      </w:r>
      <w:r w:rsidRPr="0014451B">
        <w:rPr>
          <w:rFonts w:ascii="Palatino Linotype" w:hAnsi="Palatino Linotype"/>
          <w:sz w:val="24"/>
          <w:szCs w:val="24"/>
        </w:rPr>
        <w:softHyphen/>
        <w:t>zeteink (nyílászárók, fal- és padlóburkolatok, díszítések) készítéséhez használjuk. A lombos puha fák (hárs, nyár, fűz, stb.) alkalmazása az építőiparban nem terjedt el.</w:t>
      </w:r>
    </w:p>
    <w:p w:rsidR="0014451B" w:rsidRPr="0014451B" w:rsidRDefault="0014451B" w:rsidP="005712FC">
      <w:pPr>
        <w:ind w:left="562"/>
        <w:jc w:val="both"/>
        <w:rPr>
          <w:rFonts w:ascii="Palatino Linotype" w:hAnsi="Palatino Linotype"/>
          <w:sz w:val="24"/>
          <w:szCs w:val="24"/>
        </w:rPr>
      </w:pPr>
      <w:r w:rsidRPr="0014451B">
        <w:rPr>
          <w:rFonts w:ascii="Palatino Linotype" w:hAnsi="Palatino Linotype"/>
          <w:sz w:val="24"/>
          <w:szCs w:val="24"/>
        </w:rPr>
        <w:t>A két megkülönböztetett keménység közötti félkemény faanyagok jellemzői részben a kemény, részben pedig a puha fák tulajdonságaira hasonlítanak.</w:t>
      </w:r>
    </w:p>
    <w:p w:rsidR="0014451B" w:rsidRDefault="0014451B" w:rsidP="005712FC">
      <w:pPr>
        <w:ind w:left="562"/>
        <w:jc w:val="both"/>
        <w:rPr>
          <w:rFonts w:ascii="Palatino Linotype" w:hAnsi="Palatino Linotype"/>
          <w:sz w:val="24"/>
          <w:szCs w:val="24"/>
        </w:rPr>
      </w:pPr>
      <w:r w:rsidRPr="0014451B">
        <w:rPr>
          <w:rFonts w:ascii="Palatino Linotype" w:hAnsi="Palatino Linotype"/>
          <w:sz w:val="24"/>
          <w:szCs w:val="24"/>
        </w:rPr>
        <w:t>A fa kitermelésekor kétféle alapanyagot különbözte</w:t>
      </w:r>
      <w:r w:rsidRPr="0014451B">
        <w:rPr>
          <w:rFonts w:ascii="Palatino Linotype" w:hAnsi="Palatino Linotype"/>
          <w:sz w:val="24"/>
          <w:szCs w:val="24"/>
        </w:rPr>
        <w:softHyphen/>
        <w:t>tünk meg: az ipari fát és a tűzifát. Az ipari fa lehet szálfa, rönkfa, oszlopfa, bányafa, vasúti talpfa, rúdfa, karó, dongafa stb. A tűzifát tüzelési célra használják.</w:t>
      </w:r>
    </w:p>
    <w:p w:rsidR="0014451B" w:rsidRPr="0014451B" w:rsidRDefault="0014451B" w:rsidP="005712FC">
      <w:pPr>
        <w:ind w:left="562"/>
        <w:jc w:val="both"/>
        <w:rPr>
          <w:rFonts w:ascii="Palatino Linotype" w:hAnsi="Palatino Linotype"/>
          <w:sz w:val="24"/>
          <w:szCs w:val="24"/>
        </w:rPr>
      </w:pPr>
      <w:r w:rsidRPr="0014451B">
        <w:rPr>
          <w:rFonts w:ascii="Palatino Linotype" w:hAnsi="Palatino Linotype"/>
          <w:sz w:val="24"/>
          <w:szCs w:val="24"/>
        </w:rPr>
        <w:t xml:space="preserve">A fa, a kő mellett az egyik legősibb építőanyag, napjainkban is a legfontosabbak egyike. Hazánk fában szegény ország, az összterület kb. </w:t>
      </w:r>
      <w:r w:rsidRPr="0014451B">
        <w:rPr>
          <w:rStyle w:val="Kiemels2"/>
          <w:rFonts w:ascii="Palatino Linotype" w:hAnsi="Palatino Linotype"/>
          <w:b w:val="0"/>
          <w:sz w:val="24"/>
          <w:szCs w:val="24"/>
        </w:rPr>
        <w:t>20%-át borítja erdő</w:t>
      </w:r>
      <w:r w:rsidRPr="0014451B">
        <w:rPr>
          <w:rFonts w:ascii="Palatino Linotype" w:hAnsi="Palatino Linotype"/>
          <w:sz w:val="24"/>
          <w:szCs w:val="24"/>
        </w:rPr>
        <w:t>. Az erdőgazdaság fajtánkénti fakitermelése építőipari szempontból kedvezőtlen, mert a kitermelt fenyőfélék aránya alacsony.</w:t>
      </w:r>
    </w:p>
    <w:p w:rsidR="0014451B" w:rsidRPr="00A47F3B" w:rsidRDefault="0014451B" w:rsidP="00D23F5D">
      <w:pPr>
        <w:widowControl w:val="0"/>
        <w:suppressAutoHyphens/>
        <w:ind w:left="1800"/>
        <w:rPr>
          <w:rFonts w:ascii="Palatino Linotype" w:hAnsi="Palatino Linotype"/>
          <w:b/>
          <w:sz w:val="24"/>
          <w:szCs w:val="24"/>
        </w:rPr>
      </w:pPr>
    </w:p>
    <w:p w:rsidR="00D23F5D" w:rsidRPr="006A28F5" w:rsidRDefault="00D23F5D" w:rsidP="006A28F5">
      <w:pPr>
        <w:widowControl w:val="0"/>
        <w:numPr>
          <w:ilvl w:val="2"/>
          <w:numId w:val="9"/>
        </w:numPr>
        <w:tabs>
          <w:tab w:val="num" w:pos="1260"/>
        </w:tabs>
        <w:suppressAutoHyphens/>
        <w:ind w:left="1044"/>
        <w:rPr>
          <w:rFonts w:ascii="Palatino Linotype" w:hAnsi="Palatino Linotype"/>
          <w:b/>
          <w:sz w:val="24"/>
          <w:szCs w:val="24"/>
        </w:rPr>
      </w:pPr>
      <w:r w:rsidRPr="006A28F5">
        <w:rPr>
          <w:rFonts w:ascii="Palatino Linotype" w:hAnsi="Palatino Linotype"/>
          <w:b/>
          <w:sz w:val="24"/>
          <w:szCs w:val="24"/>
        </w:rPr>
        <w:t>Lágyszárúak és védett növények</w:t>
      </w:r>
      <w:r w:rsidRPr="006A28F5">
        <w:rPr>
          <w:rFonts w:ascii="Palatino Linotype" w:hAnsi="Palatino Linotype"/>
          <w:b/>
          <w:sz w:val="24"/>
          <w:szCs w:val="24"/>
        </w:rPr>
        <w:tab/>
      </w:r>
      <w:r w:rsidRPr="006A28F5">
        <w:rPr>
          <w:rFonts w:ascii="Palatino Linotype" w:hAnsi="Palatino Linotype"/>
          <w:b/>
          <w:sz w:val="24"/>
          <w:szCs w:val="24"/>
        </w:rPr>
        <w:tab/>
      </w:r>
      <w:r w:rsidRPr="006A28F5">
        <w:rPr>
          <w:rFonts w:ascii="Palatino Linotype" w:hAnsi="Palatino Linotype"/>
          <w:b/>
          <w:sz w:val="24"/>
          <w:szCs w:val="24"/>
        </w:rPr>
        <w:tab/>
      </w:r>
      <w:r w:rsidRPr="006A28F5">
        <w:rPr>
          <w:rFonts w:ascii="Palatino Linotype" w:hAnsi="Palatino Linotype"/>
          <w:b/>
          <w:sz w:val="24"/>
          <w:szCs w:val="24"/>
        </w:rPr>
        <w:tab/>
      </w:r>
      <w:r w:rsidRPr="006A28F5">
        <w:rPr>
          <w:rFonts w:ascii="Palatino Linotype" w:hAnsi="Palatino Linotype"/>
          <w:b/>
          <w:sz w:val="24"/>
          <w:szCs w:val="24"/>
        </w:rPr>
        <w:tab/>
      </w:r>
      <w:r w:rsidR="005712FC">
        <w:rPr>
          <w:rFonts w:ascii="Palatino Linotype" w:hAnsi="Palatino Linotype"/>
          <w:b/>
          <w:sz w:val="24"/>
          <w:szCs w:val="24"/>
        </w:rPr>
        <w:t xml:space="preserve">          </w:t>
      </w:r>
      <w:r w:rsidR="001E2C22" w:rsidRPr="001E2C22">
        <w:rPr>
          <w:rFonts w:ascii="Palatino Linotype" w:hAnsi="Palatino Linotype"/>
          <w:b/>
          <w:i/>
          <w:sz w:val="24"/>
          <w:szCs w:val="24"/>
        </w:rPr>
        <w:t>32</w:t>
      </w:r>
      <w:r w:rsidRPr="001E2C22">
        <w:rPr>
          <w:rFonts w:ascii="Palatino Linotype" w:hAnsi="Palatino Linotype"/>
          <w:b/>
          <w:i/>
          <w:sz w:val="24"/>
          <w:szCs w:val="24"/>
        </w:rPr>
        <w:t xml:space="preserve"> óra</w:t>
      </w:r>
    </w:p>
    <w:p w:rsidR="00D23F5D" w:rsidRPr="006A28F5" w:rsidRDefault="00D23F5D" w:rsidP="005712FC">
      <w:pPr>
        <w:widowControl w:val="0"/>
        <w:suppressAutoHyphens/>
        <w:ind w:left="567"/>
        <w:jc w:val="both"/>
        <w:rPr>
          <w:rFonts w:ascii="Palatino Linotype" w:hAnsi="Palatino Linotype" w:cs="Mangal"/>
          <w:kern w:val="1"/>
          <w:sz w:val="24"/>
          <w:szCs w:val="24"/>
          <w:lang w:eastAsia="hi-IN" w:bidi="hi-IN"/>
        </w:rPr>
      </w:pPr>
      <w:r w:rsidRPr="006A28F5">
        <w:rPr>
          <w:rFonts w:ascii="Palatino Linotype" w:hAnsi="Palatino Linotype" w:cs="Mangal"/>
          <w:kern w:val="1"/>
          <w:sz w:val="24"/>
          <w:szCs w:val="24"/>
          <w:lang w:eastAsia="hi-IN" w:bidi="hi-IN"/>
        </w:rPr>
        <w:t>A legfontosabb lágyszárúak és egyéb növények ismerete</w:t>
      </w:r>
      <w:r w:rsidR="006A28F5">
        <w:rPr>
          <w:rFonts w:ascii="Palatino Linotype" w:hAnsi="Palatino Linotype" w:cs="Mangal"/>
          <w:kern w:val="1"/>
          <w:sz w:val="24"/>
          <w:szCs w:val="24"/>
          <w:lang w:eastAsia="hi-IN" w:bidi="hi-IN"/>
        </w:rPr>
        <w:t>.</w:t>
      </w:r>
    </w:p>
    <w:p w:rsidR="00D23F5D" w:rsidRPr="006A28F5" w:rsidRDefault="00D23F5D" w:rsidP="005712FC">
      <w:pPr>
        <w:widowControl w:val="0"/>
        <w:suppressAutoHyphens/>
        <w:ind w:left="567"/>
        <w:jc w:val="both"/>
        <w:rPr>
          <w:rFonts w:ascii="Palatino Linotype" w:hAnsi="Palatino Linotype" w:cs="Mangal"/>
          <w:kern w:val="1"/>
          <w:sz w:val="24"/>
          <w:szCs w:val="24"/>
          <w:lang w:eastAsia="hi-IN" w:bidi="hi-IN"/>
        </w:rPr>
      </w:pPr>
      <w:r w:rsidRPr="006A28F5">
        <w:rPr>
          <w:rFonts w:ascii="Palatino Linotype" w:hAnsi="Palatino Linotype" w:cs="Mangal"/>
          <w:kern w:val="1"/>
          <w:sz w:val="24"/>
          <w:szCs w:val="24"/>
          <w:lang w:eastAsia="hi-IN" w:bidi="hi-IN"/>
        </w:rPr>
        <w:t>A leggyakoribb védett növények ismerete</w:t>
      </w:r>
      <w:r w:rsidR="006A28F5">
        <w:rPr>
          <w:rFonts w:ascii="Palatino Linotype" w:hAnsi="Palatino Linotype" w:cs="Mangal"/>
          <w:kern w:val="1"/>
          <w:sz w:val="24"/>
          <w:szCs w:val="24"/>
          <w:lang w:eastAsia="hi-IN" w:bidi="hi-IN"/>
        </w:rPr>
        <w:t>.</w:t>
      </w:r>
    </w:p>
    <w:p w:rsidR="006A28F5" w:rsidRPr="006A28F5" w:rsidRDefault="006A28F5" w:rsidP="005712FC">
      <w:pPr>
        <w:pStyle w:val="NormlWeb"/>
        <w:spacing w:before="0" w:beforeAutospacing="0" w:after="0" w:afterAutospacing="0"/>
        <w:ind w:left="567"/>
        <w:jc w:val="both"/>
        <w:rPr>
          <w:rFonts w:ascii="Palatino Linotype" w:hAnsi="Palatino Linotype"/>
        </w:rPr>
      </w:pPr>
      <w:r w:rsidRPr="006A28F5">
        <w:rPr>
          <w:rFonts w:ascii="Palatino Linotype" w:hAnsi="Palatino Linotype"/>
        </w:rPr>
        <w:t>Mint minden a természetben, a növényállomány is változik. Egyes növények módfelett szaporodnak, mások ritkulnak, különböző okok miatt (klímaváltozás, légszennyezés, környezetváltozás) egyre kevesebb lesz belőlük.</w:t>
      </w:r>
    </w:p>
    <w:p w:rsidR="006A28F5" w:rsidRDefault="006A28F5" w:rsidP="005712FC">
      <w:pPr>
        <w:pStyle w:val="NormlWeb"/>
        <w:spacing w:before="0" w:beforeAutospacing="0" w:after="0" w:afterAutospacing="0"/>
        <w:ind w:left="567"/>
        <w:jc w:val="both"/>
        <w:rPr>
          <w:rFonts w:ascii="Palatino Linotype" w:hAnsi="Palatino Linotype"/>
        </w:rPr>
      </w:pPr>
      <w:r w:rsidRPr="006A28F5">
        <w:rPr>
          <w:rFonts w:ascii="Palatino Linotype" w:hAnsi="Palatino Linotype"/>
        </w:rPr>
        <w:t>Ezek egy idő múlva elérik azt a minimális küszöbértéket, amelynél az állomány külső hatások nélkül is összeomlik, a faj kihal és az egyszer elveszett génállomány nem is reprodukálható, pedig lehet, hogy az hordozott olyan tulajdonságokat (fagytűrés, szárazságtűrés, betegségekkel szembeni ellenállás, stb.), amelyek egy későbbi időpontban az ember számára hasznosak lehetnek. Ezért a veszélyeztetett növényfajokat szervezett védelemben kell részesíteni</w:t>
      </w:r>
      <w:r>
        <w:rPr>
          <w:rFonts w:ascii="Palatino Linotype" w:hAnsi="Palatino Linotype"/>
        </w:rPr>
        <w:t xml:space="preserve"> és jól ismerni fajtánként. </w:t>
      </w:r>
    </w:p>
    <w:p w:rsidR="006A28F5" w:rsidRPr="006A28F5" w:rsidRDefault="001E2C22" w:rsidP="005712FC">
      <w:pPr>
        <w:pStyle w:val="NormlWeb"/>
        <w:spacing w:before="0" w:beforeAutospacing="0" w:after="0" w:afterAutospacing="0"/>
        <w:ind w:left="567"/>
        <w:jc w:val="both"/>
        <w:rPr>
          <w:rFonts w:ascii="Palatino Linotype" w:hAnsi="Palatino Linotype"/>
          <w:color w:val="000000"/>
        </w:rPr>
      </w:pPr>
      <w:r>
        <w:rPr>
          <w:rFonts w:ascii="Palatino Linotype" w:hAnsi="Palatino Linotype"/>
          <w:bCs/>
          <w:color w:val="000000"/>
        </w:rPr>
        <w:t xml:space="preserve">Lágy </w:t>
      </w:r>
      <w:r w:rsidR="006A28F5" w:rsidRPr="006A28F5">
        <w:rPr>
          <w:rFonts w:ascii="Palatino Linotype" w:hAnsi="Palatino Linotype"/>
          <w:bCs/>
          <w:color w:val="000000"/>
        </w:rPr>
        <w:t>szárú növényeknek</w:t>
      </w:r>
      <w:r>
        <w:rPr>
          <w:rFonts w:ascii="Palatino Linotype" w:hAnsi="Palatino Linotype"/>
          <w:bCs/>
          <w:color w:val="000000"/>
        </w:rPr>
        <w:t>,</w:t>
      </w:r>
      <w:r w:rsidR="006A28F5" w:rsidRPr="006A28F5">
        <w:rPr>
          <w:rFonts w:ascii="Palatino Linotype" w:hAnsi="Palatino Linotype"/>
          <w:color w:val="000000"/>
        </w:rPr>
        <w:t xml:space="preserve"> vagy </w:t>
      </w:r>
      <w:r w:rsidR="006A28F5" w:rsidRPr="00502449">
        <w:rPr>
          <w:rFonts w:ascii="Palatino Linotype" w:hAnsi="Palatino Linotype"/>
          <w:bCs/>
          <w:color w:val="000000"/>
        </w:rPr>
        <w:t>l</w:t>
      </w:r>
      <w:r w:rsidR="006A28F5" w:rsidRPr="006A28F5">
        <w:rPr>
          <w:rFonts w:ascii="Palatino Linotype" w:hAnsi="Palatino Linotype"/>
          <w:bCs/>
          <w:color w:val="000000"/>
        </w:rPr>
        <w:t>ágyszárúaknak</w:t>
      </w:r>
      <w:r w:rsidR="006A28F5" w:rsidRPr="006A28F5">
        <w:rPr>
          <w:rFonts w:ascii="Palatino Linotype" w:hAnsi="Palatino Linotype"/>
          <w:color w:val="000000"/>
        </w:rPr>
        <w:t xml:space="preserve"> azokat a </w:t>
      </w:r>
      <w:hyperlink r:id="rId9" w:tooltip="Növények" w:history="1">
        <w:r w:rsidR="006A28F5" w:rsidRPr="006A28F5">
          <w:rPr>
            <w:rStyle w:val="Hiperhivatkozs"/>
            <w:rFonts w:ascii="Palatino Linotype" w:hAnsi="Palatino Linotype"/>
            <w:color w:val="000000"/>
            <w:u w:val="none"/>
          </w:rPr>
          <w:t>növényeket</w:t>
        </w:r>
      </w:hyperlink>
      <w:r w:rsidR="006A28F5" w:rsidRPr="006A28F5">
        <w:rPr>
          <w:rFonts w:ascii="Palatino Linotype" w:hAnsi="Palatino Linotype"/>
          <w:color w:val="000000"/>
        </w:rPr>
        <w:t xml:space="preserve"> nevezzük, melyekre nem jellemző a </w:t>
      </w:r>
      <w:hyperlink r:id="rId10" w:tooltip="Másodlagos növekedés (a lap nem létezik)" w:history="1">
        <w:r w:rsidR="006A28F5" w:rsidRPr="006A28F5">
          <w:rPr>
            <w:rStyle w:val="Hiperhivatkozs"/>
            <w:rFonts w:ascii="Palatino Linotype" w:hAnsi="Palatino Linotype"/>
            <w:color w:val="000000"/>
            <w:u w:val="none"/>
          </w:rPr>
          <w:t>másodlagos növekedés</w:t>
        </w:r>
      </w:hyperlink>
      <w:r w:rsidR="006A28F5" w:rsidRPr="006A28F5">
        <w:rPr>
          <w:rFonts w:ascii="Palatino Linotype" w:hAnsi="Palatino Linotype"/>
          <w:color w:val="000000"/>
        </w:rPr>
        <w:t xml:space="preserve">, ellentétben a </w:t>
      </w:r>
      <w:hyperlink r:id="rId11" w:tooltip="Fás szárú növény" w:history="1">
        <w:r w:rsidR="006A28F5" w:rsidRPr="006A28F5">
          <w:rPr>
            <w:rStyle w:val="Hiperhivatkozs"/>
            <w:rFonts w:ascii="Palatino Linotype" w:hAnsi="Palatino Linotype"/>
            <w:color w:val="000000"/>
            <w:u w:val="none"/>
          </w:rPr>
          <w:t>fás szárú növényekkel</w:t>
        </w:r>
      </w:hyperlink>
      <w:r w:rsidR="006A28F5" w:rsidRPr="006A28F5">
        <w:rPr>
          <w:rFonts w:ascii="Palatino Linotype" w:hAnsi="Palatino Linotype"/>
          <w:color w:val="000000"/>
        </w:rPr>
        <w:t xml:space="preserve">. A lágyszárúak között lehetnek </w:t>
      </w:r>
      <w:hyperlink r:id="rId12" w:tooltip="Egyéves növény" w:history="1">
        <w:r w:rsidR="006A28F5" w:rsidRPr="006A28F5">
          <w:rPr>
            <w:rStyle w:val="Hiperhivatkozs"/>
            <w:rFonts w:ascii="Palatino Linotype" w:hAnsi="Palatino Linotype"/>
            <w:color w:val="000000"/>
            <w:u w:val="none"/>
          </w:rPr>
          <w:t>egyéves</w:t>
        </w:r>
      </w:hyperlink>
      <w:r w:rsidR="006A28F5" w:rsidRPr="006A28F5">
        <w:rPr>
          <w:rFonts w:ascii="Palatino Linotype" w:hAnsi="Palatino Linotype"/>
          <w:color w:val="000000"/>
        </w:rPr>
        <w:t xml:space="preserve"> (vagy </w:t>
      </w:r>
      <w:hyperlink r:id="rId13" w:tooltip="Efemer növény" w:history="1">
        <w:r w:rsidR="006A28F5" w:rsidRPr="006A28F5">
          <w:rPr>
            <w:rStyle w:val="Hiperhivatkozs"/>
            <w:rFonts w:ascii="Palatino Linotype" w:hAnsi="Palatino Linotype"/>
            <w:color w:val="000000"/>
            <w:u w:val="none"/>
          </w:rPr>
          <w:t>efemer</w:t>
        </w:r>
      </w:hyperlink>
      <w:r w:rsidR="006A28F5" w:rsidRPr="006A28F5">
        <w:rPr>
          <w:rFonts w:ascii="Palatino Linotype" w:hAnsi="Palatino Linotype"/>
          <w:color w:val="000000"/>
        </w:rPr>
        <w:t xml:space="preserve">), </w:t>
      </w:r>
      <w:hyperlink r:id="rId14" w:tooltip="Kétéves növény" w:history="1">
        <w:r w:rsidR="006A28F5" w:rsidRPr="006A28F5">
          <w:rPr>
            <w:rStyle w:val="Hiperhivatkozs"/>
            <w:rFonts w:ascii="Palatino Linotype" w:hAnsi="Palatino Linotype"/>
            <w:color w:val="000000"/>
            <w:u w:val="none"/>
          </w:rPr>
          <w:t>kétéves</w:t>
        </w:r>
      </w:hyperlink>
      <w:r w:rsidR="006A28F5" w:rsidRPr="006A28F5">
        <w:rPr>
          <w:rFonts w:ascii="Palatino Linotype" w:hAnsi="Palatino Linotype"/>
          <w:color w:val="000000"/>
        </w:rPr>
        <w:t xml:space="preserve"> vagy </w:t>
      </w:r>
      <w:hyperlink r:id="rId15" w:tooltip="Évelő növény" w:history="1">
        <w:r w:rsidR="006A28F5" w:rsidRPr="006A28F5">
          <w:rPr>
            <w:rStyle w:val="Hiperhivatkozs"/>
            <w:rFonts w:ascii="Palatino Linotype" w:hAnsi="Palatino Linotype"/>
            <w:color w:val="000000"/>
            <w:u w:val="none"/>
          </w:rPr>
          <w:t>évelő növények</w:t>
        </w:r>
      </w:hyperlink>
      <w:r w:rsidR="006A28F5" w:rsidRPr="006A28F5">
        <w:rPr>
          <w:rFonts w:ascii="Palatino Linotype" w:hAnsi="Palatino Linotype"/>
          <w:color w:val="000000"/>
        </w:rPr>
        <w:t xml:space="preserve"> is.</w:t>
      </w:r>
    </w:p>
    <w:p w:rsidR="00502449" w:rsidRPr="00502449" w:rsidRDefault="00502449" w:rsidP="005712FC">
      <w:pPr>
        <w:pStyle w:val="NormlWeb"/>
        <w:spacing w:before="0" w:beforeAutospacing="0" w:after="0" w:afterAutospacing="0"/>
        <w:ind w:left="567"/>
        <w:jc w:val="both"/>
        <w:rPr>
          <w:rFonts w:ascii="Palatino Linotype" w:hAnsi="Palatino Linotype"/>
          <w:color w:val="000000"/>
        </w:rPr>
      </w:pPr>
      <w:r w:rsidRPr="00502449">
        <w:rPr>
          <w:rFonts w:ascii="Palatino Linotype" w:hAnsi="Palatino Linotype"/>
          <w:color w:val="000000"/>
        </w:rPr>
        <w:t xml:space="preserve">Az egyéves lágyszárúak virágzásuk és letermésük után teljesen elpusztulnak, </w:t>
      </w:r>
      <w:hyperlink r:id="rId16" w:tooltip="Mag" w:history="1">
        <w:r w:rsidRPr="00502449">
          <w:rPr>
            <w:rStyle w:val="Hiperhivatkozs"/>
            <w:rFonts w:ascii="Palatino Linotype" w:hAnsi="Palatino Linotype"/>
            <w:color w:val="000000"/>
            <w:u w:val="none"/>
          </w:rPr>
          <w:t>magról</w:t>
        </w:r>
      </w:hyperlink>
      <w:r w:rsidRPr="00502449">
        <w:rPr>
          <w:rFonts w:ascii="Palatino Linotype" w:hAnsi="Palatino Linotype"/>
          <w:color w:val="000000"/>
        </w:rPr>
        <w:t xml:space="preserve"> nőnek újra</w:t>
      </w:r>
      <w:r>
        <w:rPr>
          <w:rFonts w:ascii="Palatino Linotype" w:hAnsi="Palatino Linotype"/>
          <w:color w:val="000000"/>
        </w:rPr>
        <w:t>.</w:t>
      </w:r>
      <w:r w:rsidRPr="00502449">
        <w:rPr>
          <w:rFonts w:ascii="Palatino Linotype" w:hAnsi="Palatino Linotype"/>
          <w:color w:val="000000"/>
        </w:rPr>
        <w:t xml:space="preserve"> </w:t>
      </w:r>
    </w:p>
    <w:p w:rsidR="00502449" w:rsidRPr="00502449" w:rsidRDefault="00502449" w:rsidP="005712FC">
      <w:pPr>
        <w:pStyle w:val="NormlWeb"/>
        <w:spacing w:before="0" w:beforeAutospacing="0" w:after="0" w:afterAutospacing="0"/>
        <w:ind w:left="567"/>
        <w:jc w:val="both"/>
        <w:rPr>
          <w:rFonts w:ascii="Palatino Linotype" w:hAnsi="Palatino Linotype"/>
          <w:color w:val="000000"/>
        </w:rPr>
      </w:pPr>
      <w:r w:rsidRPr="00502449">
        <w:rPr>
          <w:rFonts w:ascii="Palatino Linotype" w:hAnsi="Palatino Linotype"/>
          <w:color w:val="000000"/>
        </w:rPr>
        <w:t>A kétéves és évelő lágyszárúak levelei és szára a tenyészidős</w:t>
      </w:r>
      <w:r w:rsidR="005712FC">
        <w:rPr>
          <w:rFonts w:ascii="Palatino Linotype" w:hAnsi="Palatino Linotype"/>
          <w:color w:val="000000"/>
        </w:rPr>
        <w:t>zak végével elhalnak, de a föld</w:t>
      </w:r>
      <w:r w:rsidRPr="00502449">
        <w:rPr>
          <w:rFonts w:ascii="Palatino Linotype" w:hAnsi="Palatino Linotype"/>
          <w:color w:val="000000"/>
        </w:rPr>
        <w:t xml:space="preserve">alatti részek megmaradnak. A </w:t>
      </w:r>
      <w:hyperlink r:id="rId17" w:tooltip="Száraz évszak" w:history="1">
        <w:r w:rsidRPr="00502449">
          <w:rPr>
            <w:rStyle w:val="Hiperhivatkozs"/>
            <w:rFonts w:ascii="Palatino Linotype" w:hAnsi="Palatino Linotype"/>
            <w:color w:val="000000"/>
            <w:u w:val="none"/>
          </w:rPr>
          <w:t>száraz évszak</w:t>
        </w:r>
      </w:hyperlink>
      <w:r w:rsidRPr="00502449">
        <w:rPr>
          <w:rFonts w:ascii="Palatino Linotype" w:hAnsi="Palatino Linotype"/>
          <w:color w:val="000000"/>
        </w:rPr>
        <w:t xml:space="preserve"> vagy a </w:t>
      </w:r>
      <w:hyperlink r:id="rId18" w:tooltip="Tél" w:history="1">
        <w:r w:rsidRPr="00502449">
          <w:rPr>
            <w:rStyle w:val="Hiperhivatkozs"/>
            <w:rFonts w:ascii="Palatino Linotype" w:hAnsi="Palatino Linotype"/>
            <w:color w:val="000000"/>
            <w:u w:val="none"/>
          </w:rPr>
          <w:t>téli</w:t>
        </w:r>
      </w:hyperlink>
      <w:r w:rsidRPr="00502449">
        <w:rPr>
          <w:rFonts w:ascii="Palatino Linotype" w:hAnsi="Palatino Linotype"/>
          <w:color w:val="000000"/>
        </w:rPr>
        <w:t xml:space="preserve"> lehűlés átvészelése után a </w:t>
      </w:r>
      <w:hyperlink r:id="rId19" w:tooltip="Gyökér" w:history="1">
        <w:r w:rsidRPr="00502449">
          <w:rPr>
            <w:rStyle w:val="Hiperhivatkozs"/>
            <w:rFonts w:ascii="Palatino Linotype" w:hAnsi="Palatino Linotype"/>
            <w:color w:val="000000"/>
            <w:u w:val="none"/>
          </w:rPr>
          <w:t>gyökérből</w:t>
        </w:r>
      </w:hyperlink>
      <w:r w:rsidR="005712FC">
        <w:rPr>
          <w:rFonts w:ascii="Palatino Linotype" w:hAnsi="Palatino Linotype"/>
          <w:color w:val="000000"/>
        </w:rPr>
        <w:t xml:space="preserve"> és a föld</w:t>
      </w:r>
      <w:r w:rsidRPr="00502449">
        <w:rPr>
          <w:rFonts w:ascii="Palatino Linotype" w:hAnsi="Palatino Linotype"/>
          <w:color w:val="000000"/>
        </w:rPr>
        <w:t xml:space="preserve">alatti szárból, valamint (a </w:t>
      </w:r>
      <w:hyperlink r:id="rId20" w:tooltip="Tőlevélrózsa" w:history="1">
        <w:r w:rsidRPr="00502449">
          <w:rPr>
            <w:rStyle w:val="Hiperhivatkozs"/>
            <w:rFonts w:ascii="Palatino Linotype" w:hAnsi="Palatino Linotype"/>
            <w:color w:val="000000"/>
            <w:u w:val="none"/>
          </w:rPr>
          <w:t>tőrózsás</w:t>
        </w:r>
      </w:hyperlink>
      <w:r w:rsidRPr="00502449">
        <w:rPr>
          <w:rFonts w:ascii="Palatino Linotype" w:hAnsi="Palatino Linotype"/>
          <w:color w:val="000000"/>
        </w:rPr>
        <w:t xml:space="preserve"> növényeknél) a talaj szintjére lelapuló levélszövetből indul újra a növekedés az új tenyészidőszakban. A legtöbb </w:t>
      </w:r>
      <w:hyperlink r:id="rId21" w:tooltip="Fűféle" w:history="1">
        <w:r w:rsidRPr="00502449">
          <w:rPr>
            <w:rStyle w:val="Hiperhivatkozs"/>
            <w:rFonts w:ascii="Palatino Linotype" w:hAnsi="Palatino Linotype"/>
            <w:color w:val="000000"/>
            <w:u w:val="none"/>
          </w:rPr>
          <w:t>fűféle</w:t>
        </w:r>
      </w:hyperlink>
      <w:r w:rsidRPr="00502449">
        <w:rPr>
          <w:rFonts w:ascii="Palatino Linotype" w:hAnsi="Palatino Linotype"/>
          <w:color w:val="000000"/>
        </w:rPr>
        <w:t xml:space="preserve"> a kétéves/évelő lágyszárúakhoz tartozik.</w:t>
      </w:r>
    </w:p>
    <w:p w:rsidR="00502449" w:rsidRPr="00502449" w:rsidRDefault="00502449" w:rsidP="005712FC">
      <w:pPr>
        <w:pStyle w:val="NormlWeb"/>
        <w:spacing w:before="0" w:beforeAutospacing="0" w:after="0" w:afterAutospacing="0"/>
        <w:ind w:left="567"/>
        <w:jc w:val="both"/>
        <w:rPr>
          <w:rFonts w:ascii="Palatino Linotype" w:hAnsi="Palatino Linotype"/>
          <w:color w:val="000000"/>
        </w:rPr>
      </w:pPr>
      <w:r w:rsidRPr="00502449">
        <w:rPr>
          <w:rFonts w:ascii="Palatino Linotype" w:hAnsi="Palatino Linotype"/>
          <w:color w:val="000000"/>
        </w:rPr>
        <w:t xml:space="preserve">Ezzel ellentétben, a fás szárú évelő növények szára életben marad a pihenőidőszak alatt is, és a föld feletti szárból indul újra a növekedés: </w:t>
      </w:r>
      <w:hyperlink r:id="rId22" w:tooltip="Fa (botanika)" w:history="1">
        <w:r w:rsidRPr="00502449">
          <w:rPr>
            <w:rStyle w:val="Hiperhivatkozs"/>
            <w:rFonts w:ascii="Palatino Linotype" w:hAnsi="Palatino Linotype"/>
            <w:color w:val="000000"/>
            <w:u w:val="none"/>
          </w:rPr>
          <w:t>fák</w:t>
        </w:r>
      </w:hyperlink>
      <w:r w:rsidRPr="00502449">
        <w:rPr>
          <w:rFonts w:ascii="Palatino Linotype" w:hAnsi="Palatino Linotype"/>
          <w:color w:val="000000"/>
        </w:rPr>
        <w:t xml:space="preserve">, </w:t>
      </w:r>
      <w:hyperlink r:id="rId23" w:tooltip="Cserje" w:history="1">
        <w:r w:rsidRPr="00502449">
          <w:rPr>
            <w:rStyle w:val="Hiperhivatkozs"/>
            <w:rFonts w:ascii="Palatino Linotype" w:hAnsi="Palatino Linotype"/>
            <w:color w:val="000000"/>
            <w:u w:val="none"/>
          </w:rPr>
          <w:t>cserjék</w:t>
        </w:r>
      </w:hyperlink>
      <w:r w:rsidRPr="00502449">
        <w:rPr>
          <w:rFonts w:ascii="Palatino Linotype" w:hAnsi="Palatino Linotype"/>
          <w:color w:val="000000"/>
        </w:rPr>
        <w:t xml:space="preserve">, </w:t>
      </w:r>
      <w:hyperlink r:id="rId24" w:tooltip="Lián (a lap nem létezik)" w:history="1">
        <w:r w:rsidRPr="00502449">
          <w:rPr>
            <w:rStyle w:val="Hiperhivatkozs"/>
            <w:rFonts w:ascii="Palatino Linotype" w:hAnsi="Palatino Linotype"/>
            <w:color w:val="000000"/>
            <w:u w:val="none"/>
          </w:rPr>
          <w:t>liánok</w:t>
        </w:r>
      </w:hyperlink>
      <w:r w:rsidRPr="00502449">
        <w:rPr>
          <w:rFonts w:ascii="Palatino Linotype" w:hAnsi="Palatino Linotype"/>
          <w:color w:val="000000"/>
        </w:rPr>
        <w:t xml:space="preserve"> tartoznak ide.</w:t>
      </w:r>
    </w:p>
    <w:p w:rsidR="00502449" w:rsidRPr="00502449" w:rsidRDefault="00502449" w:rsidP="005712FC">
      <w:pPr>
        <w:pStyle w:val="NormlWeb"/>
        <w:spacing w:before="0" w:beforeAutospacing="0" w:after="0" w:afterAutospacing="0"/>
        <w:ind w:left="567"/>
        <w:jc w:val="both"/>
        <w:rPr>
          <w:rFonts w:ascii="Palatino Linotype" w:hAnsi="Palatino Linotype"/>
          <w:color w:val="000000"/>
        </w:rPr>
      </w:pPr>
      <w:r w:rsidRPr="00502449">
        <w:rPr>
          <w:rFonts w:ascii="Palatino Linotype" w:hAnsi="Palatino Linotype"/>
          <w:color w:val="000000"/>
        </w:rPr>
        <w:t xml:space="preserve">Egyes, főleg egynyári, gyors növekedésű lágyszárúak </w:t>
      </w:r>
      <w:hyperlink r:id="rId25" w:tooltip="Pionír faj" w:history="1">
        <w:r w:rsidRPr="00502449">
          <w:rPr>
            <w:rStyle w:val="Hiperhivatkozs"/>
            <w:rFonts w:ascii="Palatino Linotype" w:hAnsi="Palatino Linotype"/>
            <w:color w:val="000000"/>
            <w:u w:val="none"/>
          </w:rPr>
          <w:t>pionír</w:t>
        </w:r>
      </w:hyperlink>
      <w:r w:rsidRPr="00502449">
        <w:rPr>
          <w:rFonts w:ascii="Palatino Linotype" w:hAnsi="Palatino Linotype"/>
          <w:color w:val="000000"/>
        </w:rPr>
        <w:t xml:space="preserve">, avagy korai </w:t>
      </w:r>
      <w:hyperlink r:id="rId26" w:tooltip="Szukcesszió" w:history="1">
        <w:r w:rsidRPr="00502449">
          <w:rPr>
            <w:rStyle w:val="Hiperhivatkozs"/>
            <w:rFonts w:ascii="Palatino Linotype" w:hAnsi="Palatino Linotype"/>
            <w:color w:val="000000"/>
            <w:u w:val="none"/>
          </w:rPr>
          <w:t>szukcessziós</w:t>
        </w:r>
      </w:hyperlink>
      <w:r w:rsidRPr="00502449">
        <w:rPr>
          <w:rFonts w:ascii="Palatino Linotype" w:hAnsi="Palatino Linotype"/>
          <w:color w:val="000000"/>
        </w:rPr>
        <w:t xml:space="preserve"> növények. Mások stabil életközösségek fő növényzetét alkotják, </w:t>
      </w:r>
      <w:r w:rsidRPr="00502449">
        <w:rPr>
          <w:rFonts w:ascii="Palatino Linotype" w:hAnsi="Palatino Linotype"/>
          <w:color w:val="000000"/>
        </w:rPr>
        <w:lastRenderedPageBreak/>
        <w:t xml:space="preserve">előfordulva az </w:t>
      </w:r>
      <w:hyperlink r:id="rId27" w:tooltip="Erdő" w:history="1">
        <w:r w:rsidRPr="00502449">
          <w:rPr>
            <w:rStyle w:val="Hiperhivatkozs"/>
            <w:rFonts w:ascii="Palatino Linotype" w:hAnsi="Palatino Linotype"/>
            <w:color w:val="000000"/>
            <w:u w:val="none"/>
          </w:rPr>
          <w:t>erdők</w:t>
        </w:r>
      </w:hyperlink>
      <w:r w:rsidRPr="00502449">
        <w:rPr>
          <w:rFonts w:ascii="Palatino Linotype" w:hAnsi="Palatino Linotype"/>
          <w:color w:val="000000"/>
        </w:rPr>
        <w:t xml:space="preserve"> talajszintjén vagy nyílt élőhely</w:t>
      </w:r>
      <w:r w:rsidR="005712FC">
        <w:rPr>
          <w:rFonts w:ascii="Palatino Linotype" w:hAnsi="Palatino Linotype"/>
          <w:color w:val="000000"/>
        </w:rPr>
        <w:t>-</w:t>
      </w:r>
      <w:r w:rsidRPr="00502449">
        <w:rPr>
          <w:rFonts w:ascii="Palatino Linotype" w:hAnsi="Palatino Linotype"/>
          <w:color w:val="000000"/>
        </w:rPr>
        <w:t xml:space="preserve">típusokban, mint </w:t>
      </w:r>
      <w:hyperlink r:id="rId28" w:tooltip="Rét" w:history="1">
        <w:r w:rsidRPr="00502449">
          <w:rPr>
            <w:rStyle w:val="Hiperhivatkozs"/>
            <w:rFonts w:ascii="Palatino Linotype" w:hAnsi="Palatino Linotype"/>
            <w:color w:val="000000"/>
            <w:u w:val="none"/>
          </w:rPr>
          <w:t>rétek</w:t>
        </w:r>
      </w:hyperlink>
      <w:r w:rsidRPr="00502449">
        <w:rPr>
          <w:rFonts w:ascii="Palatino Linotype" w:hAnsi="Palatino Linotype"/>
          <w:color w:val="000000"/>
        </w:rPr>
        <w:t xml:space="preserve">, </w:t>
      </w:r>
      <w:hyperlink r:id="rId29" w:tooltip="Mocsár" w:history="1">
        <w:r w:rsidRPr="00502449">
          <w:rPr>
            <w:rStyle w:val="Hiperhivatkozs"/>
            <w:rFonts w:ascii="Palatino Linotype" w:hAnsi="Palatino Linotype"/>
            <w:color w:val="000000"/>
            <w:u w:val="none"/>
          </w:rPr>
          <w:t>mocsarak</w:t>
        </w:r>
      </w:hyperlink>
      <w:r w:rsidRPr="00502449">
        <w:rPr>
          <w:rFonts w:ascii="Palatino Linotype" w:hAnsi="Palatino Linotype"/>
          <w:color w:val="000000"/>
        </w:rPr>
        <w:t xml:space="preserve"> vagy </w:t>
      </w:r>
      <w:hyperlink r:id="rId30" w:tooltip="Sivatag" w:history="1">
        <w:r w:rsidRPr="00502449">
          <w:rPr>
            <w:rStyle w:val="Hiperhivatkozs"/>
            <w:rFonts w:ascii="Palatino Linotype" w:hAnsi="Palatino Linotype"/>
            <w:color w:val="000000"/>
            <w:u w:val="none"/>
          </w:rPr>
          <w:t>sivatagok</w:t>
        </w:r>
      </w:hyperlink>
      <w:r w:rsidRPr="00502449">
        <w:rPr>
          <w:rFonts w:ascii="Palatino Linotype" w:hAnsi="Palatino Linotype"/>
          <w:color w:val="000000"/>
        </w:rPr>
        <w:t>.</w:t>
      </w:r>
    </w:p>
    <w:p w:rsidR="006A28F5" w:rsidRDefault="006A28F5" w:rsidP="005712FC">
      <w:pPr>
        <w:pStyle w:val="NormlWeb"/>
        <w:spacing w:before="0" w:beforeAutospacing="0" w:after="0" w:afterAutospacing="0"/>
        <w:ind w:left="567"/>
        <w:jc w:val="both"/>
        <w:rPr>
          <w:rFonts w:ascii="Palatino Linotype" w:hAnsi="Palatino Linotype"/>
        </w:rPr>
      </w:pPr>
    </w:p>
    <w:p w:rsidR="006A28F5" w:rsidRDefault="006A28F5" w:rsidP="005712FC">
      <w:pPr>
        <w:pStyle w:val="NormlWeb"/>
        <w:spacing w:before="0" w:beforeAutospacing="0" w:after="0" w:afterAutospacing="0"/>
        <w:ind w:left="567"/>
        <w:jc w:val="both"/>
        <w:rPr>
          <w:rFonts w:ascii="Palatino Linotype" w:hAnsi="Palatino Linotype"/>
        </w:rPr>
      </w:pPr>
      <w:r>
        <w:rPr>
          <w:rFonts w:ascii="Palatino Linotype" w:hAnsi="Palatino Linotype"/>
        </w:rPr>
        <w:t>A lágyszárú növények előfordulása az aljnövényzetben és erődtípus szerinti fellelhetőségük.</w:t>
      </w:r>
    </w:p>
    <w:p w:rsidR="006A28F5" w:rsidRPr="00A47F3B" w:rsidRDefault="006A28F5" w:rsidP="005712FC">
      <w:pPr>
        <w:widowControl w:val="0"/>
        <w:suppressAutoHyphens/>
        <w:ind w:left="567"/>
        <w:rPr>
          <w:rFonts w:ascii="Palatino Linotype" w:hAnsi="Palatino Linotype" w:cs="Mangal"/>
          <w:kern w:val="1"/>
          <w:sz w:val="24"/>
          <w:szCs w:val="24"/>
          <w:lang w:eastAsia="hi-IN" w:bidi="hi-IN"/>
        </w:rPr>
      </w:pPr>
    </w:p>
    <w:p w:rsidR="00D23F5D" w:rsidRPr="00A47F3B" w:rsidRDefault="00D23F5D" w:rsidP="00D23F5D">
      <w:pPr>
        <w:widowControl w:val="0"/>
        <w:numPr>
          <w:ilvl w:val="2"/>
          <w:numId w:val="9"/>
        </w:numPr>
        <w:tabs>
          <w:tab w:val="num" w:pos="1260"/>
        </w:tabs>
        <w:suppressAutoHyphens/>
        <w:ind w:left="1044"/>
        <w:rPr>
          <w:rFonts w:ascii="Palatino Linotype" w:hAnsi="Palatino Linotype"/>
          <w:b/>
          <w:sz w:val="24"/>
          <w:szCs w:val="24"/>
        </w:rPr>
      </w:pPr>
      <w:r>
        <w:rPr>
          <w:rFonts w:ascii="Palatino Linotype" w:hAnsi="Palatino Linotype"/>
          <w:b/>
          <w:sz w:val="24"/>
          <w:szCs w:val="24"/>
        </w:rPr>
        <w:t>Gombák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5712FC">
        <w:rPr>
          <w:rFonts w:ascii="Palatino Linotype" w:hAnsi="Palatino Linotype"/>
          <w:b/>
          <w:sz w:val="24"/>
          <w:szCs w:val="24"/>
        </w:rPr>
        <w:t xml:space="preserve">          </w:t>
      </w:r>
      <w:r w:rsidR="001E2C22" w:rsidRPr="001E2C22">
        <w:rPr>
          <w:rFonts w:ascii="Palatino Linotype" w:hAnsi="Palatino Linotype"/>
          <w:b/>
          <w:i/>
          <w:sz w:val="24"/>
          <w:szCs w:val="24"/>
        </w:rPr>
        <w:t>32</w:t>
      </w:r>
      <w:r w:rsidRPr="001E2C22">
        <w:rPr>
          <w:rFonts w:ascii="Palatino Linotype" w:hAnsi="Palatino Linotype"/>
          <w:b/>
          <w:i/>
          <w:sz w:val="24"/>
          <w:szCs w:val="24"/>
        </w:rPr>
        <w:t xml:space="preserve"> óra</w:t>
      </w:r>
    </w:p>
    <w:p w:rsidR="00D23F5D" w:rsidRDefault="00D23F5D" w:rsidP="005712FC">
      <w:pPr>
        <w:widowControl w:val="0"/>
        <w:suppressAutoHyphens/>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legfontosabb ehető és mérgező gombák ismerete</w:t>
      </w:r>
    </w:p>
    <w:p w:rsidR="006A28F5" w:rsidRDefault="006A28F5" w:rsidP="005712FC">
      <w:pPr>
        <w:widowControl w:val="0"/>
        <w:suppressAutoHyphens/>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A gombák szaporodása</w:t>
      </w:r>
    </w:p>
    <w:p w:rsidR="006A28F5" w:rsidRDefault="006A28F5" w:rsidP="005712FC">
      <w:pPr>
        <w:widowControl w:val="0"/>
        <w:tabs>
          <w:tab w:val="left" w:pos="708"/>
          <w:tab w:val="left" w:pos="1416"/>
          <w:tab w:val="left" w:pos="2124"/>
          <w:tab w:val="left" w:pos="2832"/>
          <w:tab w:val="left" w:pos="3540"/>
          <w:tab w:val="left" w:pos="4248"/>
          <w:tab w:val="left" w:pos="7820"/>
        </w:tabs>
        <w:suppressAutoHyphens/>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A gombák lebontó szerepe</w:t>
      </w:r>
      <w:r w:rsidR="005712FC">
        <w:rPr>
          <w:rFonts w:ascii="Palatino Linotype" w:hAnsi="Palatino Linotype" w:cs="Mangal"/>
          <w:kern w:val="1"/>
          <w:sz w:val="24"/>
          <w:szCs w:val="24"/>
          <w:lang w:eastAsia="hi-IN" w:bidi="hi-IN"/>
        </w:rPr>
        <w:tab/>
      </w:r>
      <w:r w:rsidR="005712FC">
        <w:rPr>
          <w:rFonts w:ascii="Palatino Linotype" w:hAnsi="Palatino Linotype" w:cs="Mangal"/>
          <w:kern w:val="1"/>
          <w:sz w:val="24"/>
          <w:szCs w:val="24"/>
          <w:lang w:eastAsia="hi-IN" w:bidi="hi-IN"/>
        </w:rPr>
        <w:tab/>
      </w:r>
    </w:p>
    <w:p w:rsidR="006A28F5" w:rsidRPr="00E91730" w:rsidRDefault="006A28F5" w:rsidP="005712FC">
      <w:pPr>
        <w:ind w:left="567"/>
        <w:jc w:val="both"/>
        <w:rPr>
          <w:rFonts w:ascii="Palatino Linotype" w:hAnsi="Palatino Linotype"/>
          <w:color w:val="000000"/>
          <w:sz w:val="24"/>
          <w:szCs w:val="24"/>
        </w:rPr>
      </w:pPr>
      <w:r w:rsidRPr="006A28F5">
        <w:rPr>
          <w:rStyle w:val="Kiemels2"/>
          <w:rFonts w:ascii="Palatino Linotype" w:hAnsi="Palatino Linotype"/>
          <w:b w:val="0"/>
          <w:color w:val="000000"/>
          <w:sz w:val="24"/>
          <w:szCs w:val="24"/>
        </w:rPr>
        <w:t>Minden növénytársulásnak van saját, teljesen jellegzetes gombavilága. Más fajok nőnek a lomboserdőben, mint a fenyvesekben, mások a mezőkön és legelőkön, mint a lápokon. Más gombafajok találhatóak a hegyvidéki erdőkben, mint a síkságokon. A különféle növénytársulások ismerete emiatt nagyon fontos a gombászok számára. Gyorsan meg lehet tanulni, hogy bizonyos gombák csak bizonyos erdőtársulásokban keresendők, mert hiába keressünk például tarka tinórut a lombos</w:t>
      </w:r>
      <w:r>
        <w:rPr>
          <w:rStyle w:val="Kiemels2"/>
          <w:rFonts w:ascii="Palatino Linotype" w:hAnsi="Palatino Linotype"/>
          <w:b w:val="0"/>
          <w:color w:val="000000"/>
          <w:sz w:val="24"/>
          <w:szCs w:val="24"/>
        </w:rPr>
        <w:t xml:space="preserve"> </w:t>
      </w:r>
      <w:r w:rsidRPr="006A28F5">
        <w:rPr>
          <w:rStyle w:val="Kiemels2"/>
          <w:rFonts w:ascii="Palatino Linotype" w:hAnsi="Palatino Linotype"/>
          <w:b w:val="0"/>
          <w:color w:val="000000"/>
          <w:sz w:val="24"/>
          <w:szCs w:val="24"/>
        </w:rPr>
        <w:t>erdők</w:t>
      </w:r>
      <w:r>
        <w:rPr>
          <w:rStyle w:val="Kiemels2"/>
          <w:rFonts w:ascii="Palatino Linotype" w:hAnsi="Palatino Linotype"/>
          <w:b w:val="0"/>
          <w:color w:val="000000"/>
          <w:sz w:val="24"/>
          <w:szCs w:val="24"/>
        </w:rPr>
        <w:t>ben. Bizonyos gombák még a fa tí</w:t>
      </w:r>
      <w:r w:rsidRPr="006A28F5">
        <w:rPr>
          <w:rStyle w:val="Kiemels2"/>
          <w:rFonts w:ascii="Palatino Linotype" w:hAnsi="Palatino Linotype"/>
          <w:b w:val="0"/>
          <w:color w:val="000000"/>
          <w:sz w:val="24"/>
          <w:szCs w:val="24"/>
        </w:rPr>
        <w:t>pusát is meghatározzák, és csak azon a fán, vagy környezetében találhatjuk meg. Vannak azonban olyan gombák amelyek szinte mindenhol megtalálhatóak. És a táplálékspecialista gombák, vagy élősködők, amelyek rovarbábon, más gombákon, állati ürüléken vagy ahogy említettem egy bizonyos növényen, vagy fán élnek. Különleges igények is felmerülhetnek: az e</w:t>
      </w:r>
      <w:r>
        <w:rPr>
          <w:rStyle w:val="Kiemels2"/>
          <w:rFonts w:ascii="Palatino Linotype" w:hAnsi="Palatino Linotype"/>
          <w:b w:val="0"/>
          <w:color w:val="000000"/>
          <w:sz w:val="24"/>
          <w:szCs w:val="24"/>
        </w:rPr>
        <w:t>g</w:t>
      </w:r>
      <w:r w:rsidRPr="006A28F5">
        <w:rPr>
          <w:rStyle w:val="Kiemels2"/>
          <w:rFonts w:ascii="Palatino Linotype" w:hAnsi="Palatino Linotype"/>
          <w:b w:val="0"/>
          <w:color w:val="000000"/>
          <w:sz w:val="24"/>
          <w:szCs w:val="24"/>
        </w:rPr>
        <w:t>yik a meszes talajt kedveli, a másik a savanyú talajt.</w:t>
      </w:r>
    </w:p>
    <w:p w:rsidR="006A28F5" w:rsidRPr="001E2C22" w:rsidRDefault="006A28F5" w:rsidP="005712FC">
      <w:pPr>
        <w:ind w:left="567"/>
        <w:rPr>
          <w:rFonts w:ascii="Palatino Linotype" w:hAnsi="Palatino Linotype"/>
          <w:sz w:val="24"/>
          <w:szCs w:val="24"/>
        </w:rPr>
      </w:pPr>
      <w:r w:rsidRPr="001E2C22">
        <w:rPr>
          <w:rFonts w:ascii="Palatino Linotype" w:hAnsi="Palatino Linotype"/>
          <w:sz w:val="24"/>
          <w:szCs w:val="24"/>
        </w:rPr>
        <w:t>Növény társulások és talajtípusok:</w:t>
      </w:r>
    </w:p>
    <w:p w:rsidR="001E2C22" w:rsidRDefault="001E2C22" w:rsidP="005712FC">
      <w:pPr>
        <w:ind w:left="567"/>
        <w:jc w:val="both"/>
        <w:rPr>
          <w:rStyle w:val="Kiemels2"/>
          <w:rFonts w:ascii="Palatino Linotype" w:hAnsi="Palatino Linotype"/>
          <w:b w:val="0"/>
          <w:color w:val="000000"/>
          <w:sz w:val="24"/>
          <w:szCs w:val="24"/>
        </w:rPr>
      </w:pPr>
    </w:p>
    <w:p w:rsidR="006A28F5" w:rsidRDefault="006A28F5" w:rsidP="005712FC">
      <w:pPr>
        <w:ind w:left="567"/>
        <w:jc w:val="both"/>
        <w:rPr>
          <w:rStyle w:val="Kiemels2"/>
          <w:rFonts w:ascii="Palatino Linotype" w:hAnsi="Palatino Linotype"/>
          <w:b w:val="0"/>
          <w:color w:val="000000"/>
          <w:sz w:val="24"/>
          <w:szCs w:val="24"/>
        </w:rPr>
      </w:pPr>
      <w:r w:rsidRPr="006A28F5">
        <w:rPr>
          <w:rStyle w:val="Kiemels2"/>
          <w:rFonts w:ascii="Palatino Linotype" w:hAnsi="Palatino Linotype"/>
          <w:b w:val="0"/>
          <w:color w:val="000000"/>
          <w:sz w:val="24"/>
          <w:szCs w:val="24"/>
        </w:rPr>
        <w:t>Erdei- és feketefenyő</w:t>
      </w:r>
    </w:p>
    <w:p w:rsidR="001E2C22" w:rsidRDefault="006A28F5" w:rsidP="005712FC">
      <w:pPr>
        <w:ind w:left="567"/>
        <w:jc w:val="both"/>
        <w:rPr>
          <w:rStyle w:val="Kiemels2"/>
          <w:rFonts w:ascii="Palatino Linotype" w:hAnsi="Palatino Linotype"/>
          <w:b w:val="0"/>
          <w:color w:val="000000"/>
          <w:sz w:val="24"/>
          <w:szCs w:val="24"/>
        </w:rPr>
      </w:pPr>
      <w:r w:rsidRPr="006A28F5">
        <w:rPr>
          <w:rStyle w:val="Kiemels2"/>
          <w:rFonts w:ascii="Palatino Linotype" w:hAnsi="Palatino Linotype"/>
          <w:b w:val="0"/>
          <w:color w:val="000000"/>
          <w:sz w:val="24"/>
          <w:szCs w:val="24"/>
        </w:rPr>
        <w:t>Az erdei- és feketefenyők Magyarországon nem ritkák. Főleg ültetett állományukkal találkozhatunk, az Alföldön pl. a homok megkötésére használják. A fenyő a talajt kisavanyítja, és megjelennek gyökérkapcsolt gombafajok is. A nyugat</w:t>
      </w:r>
      <w:r>
        <w:rPr>
          <w:rStyle w:val="Kiemels2"/>
          <w:rFonts w:ascii="Palatino Linotype" w:hAnsi="Palatino Linotype"/>
          <w:b w:val="0"/>
          <w:color w:val="000000"/>
          <w:sz w:val="24"/>
          <w:szCs w:val="24"/>
        </w:rPr>
        <w:t>-</w:t>
      </w:r>
      <w:r w:rsidRPr="006A28F5">
        <w:rPr>
          <w:rStyle w:val="Kiemels2"/>
          <w:rFonts w:ascii="Palatino Linotype" w:hAnsi="Palatino Linotype"/>
          <w:b w:val="0"/>
          <w:color w:val="000000"/>
          <w:sz w:val="24"/>
          <w:szCs w:val="24"/>
        </w:rPr>
        <w:t>dunántúli Őrség területén őshonos állományok is előfordulnak, ahol mohák és zuzmók borítják az erősen kisavanyodott talajt. Kedvező időjárás esetén tömegesen lehet itt tinórukat, galambgombákat, pereszkéket és pókhálósgombákat találni. Elsősorban az erdeifenyő élnek itt. Az ide bekerülő idegen fák természetesen hozzák magukkal a tipikus kísérőiket. Az erdei</w:t>
      </w:r>
      <w:r>
        <w:rPr>
          <w:rStyle w:val="Kiemels2"/>
          <w:rFonts w:ascii="Palatino Linotype" w:hAnsi="Palatino Linotype"/>
          <w:b w:val="0"/>
          <w:color w:val="000000"/>
          <w:sz w:val="24"/>
          <w:szCs w:val="24"/>
        </w:rPr>
        <w:t xml:space="preserve"> </w:t>
      </w:r>
      <w:r w:rsidRPr="006A28F5">
        <w:rPr>
          <w:rStyle w:val="Kiemels2"/>
          <w:rFonts w:ascii="Palatino Linotype" w:hAnsi="Palatino Linotype"/>
          <w:b w:val="0"/>
          <w:color w:val="000000"/>
          <w:sz w:val="24"/>
          <w:szCs w:val="24"/>
        </w:rPr>
        <w:t xml:space="preserve">fenyvesben előjöhet a nyír, alatta pedig előfordulhat a barna érdestinóru és más, ehhez a fához kötődő gomba. </w:t>
      </w:r>
      <w:r w:rsidRPr="006A28F5">
        <w:rPr>
          <w:rFonts w:ascii="Palatino Linotype" w:hAnsi="Palatino Linotype"/>
          <w:bCs/>
          <w:color w:val="000000"/>
          <w:sz w:val="24"/>
          <w:szCs w:val="24"/>
        </w:rPr>
        <w:br/>
      </w:r>
      <w:r w:rsidRPr="006A28F5">
        <w:rPr>
          <w:rFonts w:ascii="Palatino Linotype" w:hAnsi="Palatino Linotype"/>
          <w:color w:val="000000"/>
          <w:sz w:val="24"/>
          <w:szCs w:val="24"/>
        </w:rPr>
        <w:br/>
      </w:r>
      <w:r w:rsidRPr="006A28F5">
        <w:rPr>
          <w:rStyle w:val="Kiemels2"/>
          <w:rFonts w:ascii="Palatino Linotype" w:hAnsi="Palatino Linotype"/>
          <w:b w:val="0"/>
          <w:color w:val="000000"/>
          <w:sz w:val="24"/>
          <w:szCs w:val="24"/>
        </w:rPr>
        <w:t>Lucosok</w:t>
      </w:r>
      <w:r w:rsidRPr="006A28F5">
        <w:rPr>
          <w:rFonts w:ascii="Palatino Linotype" w:hAnsi="Palatino Linotype"/>
          <w:bCs/>
          <w:color w:val="000000"/>
          <w:sz w:val="24"/>
          <w:szCs w:val="24"/>
        </w:rPr>
        <w:br/>
      </w:r>
      <w:r w:rsidRPr="006A28F5">
        <w:rPr>
          <w:rStyle w:val="Kiemels2"/>
          <w:rFonts w:ascii="Palatino Linotype" w:hAnsi="Palatino Linotype"/>
          <w:b w:val="0"/>
          <w:color w:val="000000"/>
          <w:sz w:val="24"/>
          <w:szCs w:val="24"/>
        </w:rPr>
        <w:t>A középhegységben több helyen telepítettek hazánkban tájidegen lucot a bükk helyett, mivel gyorsabban nő, jobb hozamot ad az erdészeknek. Az ü</w:t>
      </w:r>
      <w:r>
        <w:rPr>
          <w:rStyle w:val="Kiemels2"/>
          <w:rFonts w:ascii="Palatino Linotype" w:hAnsi="Palatino Linotype"/>
          <w:b w:val="0"/>
          <w:color w:val="000000"/>
          <w:sz w:val="24"/>
          <w:szCs w:val="24"/>
        </w:rPr>
        <w:t>ltetett lucos szálerdők rendkívü</w:t>
      </w:r>
      <w:r w:rsidRPr="006A28F5">
        <w:rPr>
          <w:rStyle w:val="Kiemels2"/>
          <w:rFonts w:ascii="Palatino Linotype" w:hAnsi="Palatino Linotype"/>
          <w:b w:val="0"/>
          <w:color w:val="000000"/>
          <w:sz w:val="24"/>
          <w:szCs w:val="24"/>
        </w:rPr>
        <w:t xml:space="preserve">l fényszegények, ezért alig van aljnövényzetük. A talajt tűlevelű vastag avar borítja, amely csak nagyon lassan bomlik le. Az őszi </w:t>
      </w:r>
      <w:r w:rsidRPr="006A28F5">
        <w:rPr>
          <w:rStyle w:val="Kiemels2"/>
          <w:rFonts w:ascii="Palatino Linotype" w:hAnsi="Palatino Linotype"/>
          <w:b w:val="0"/>
          <w:color w:val="000000"/>
          <w:sz w:val="24"/>
          <w:szCs w:val="24"/>
        </w:rPr>
        <w:lastRenderedPageBreak/>
        <w:t>gombaszezonban lehet csak zsákmányhoz jutni. Másképpen van ez a fiatal lucosokban, amelyek gyakran fantasztikusan gazdagok gombákban. Mindazonáltal nemigen éri meg itt keresgélni,</w:t>
      </w:r>
      <w:r>
        <w:rPr>
          <w:rStyle w:val="Kiemels2"/>
          <w:rFonts w:ascii="Palatino Linotype" w:hAnsi="Palatino Linotype"/>
          <w:b w:val="0"/>
          <w:color w:val="000000"/>
          <w:sz w:val="24"/>
          <w:szCs w:val="24"/>
        </w:rPr>
        <w:t xml:space="preserve"> és a ruha összepiszkolásán kivü</w:t>
      </w:r>
      <w:r w:rsidRPr="006A28F5">
        <w:rPr>
          <w:rStyle w:val="Kiemels2"/>
          <w:rFonts w:ascii="Palatino Linotype" w:hAnsi="Palatino Linotype"/>
          <w:b w:val="0"/>
          <w:color w:val="000000"/>
          <w:sz w:val="24"/>
          <w:szCs w:val="24"/>
        </w:rPr>
        <w:t xml:space="preserve">l még az erdésszel is bosszankodni. Az erdő- és útszéleken találhatjuk a legszebb fákat. A fák széléről itt több esővíz csöpög a talajra, amely nedvesebb lesz, míg az erdő belsejében a zárt lombkorona egyenletesen osztja el a csapadékot. Az igazi gombaoázisok a ritka, laza lucosok, ahol a fiatal és öreg fák egymás mellett nőnek, a fény akadálytalanul hatol be a talajig, amelyet dús moha és lágyszárú növényzet takar. </w:t>
      </w:r>
    </w:p>
    <w:p w:rsidR="001E2C22" w:rsidRDefault="001E2C22" w:rsidP="005712FC">
      <w:pPr>
        <w:ind w:left="567"/>
        <w:jc w:val="both"/>
        <w:rPr>
          <w:rStyle w:val="Kiemels2"/>
          <w:rFonts w:ascii="Palatino Linotype" w:hAnsi="Palatino Linotype"/>
          <w:b w:val="0"/>
          <w:color w:val="000000"/>
          <w:sz w:val="24"/>
          <w:szCs w:val="24"/>
        </w:rPr>
      </w:pPr>
    </w:p>
    <w:p w:rsidR="001E2C22" w:rsidRDefault="006A28F5" w:rsidP="005712FC">
      <w:pPr>
        <w:ind w:left="567"/>
        <w:jc w:val="both"/>
        <w:rPr>
          <w:rStyle w:val="Kiemels2"/>
          <w:rFonts w:ascii="Palatino Linotype" w:hAnsi="Palatino Linotype"/>
          <w:b w:val="0"/>
          <w:color w:val="000000"/>
          <w:sz w:val="24"/>
          <w:szCs w:val="24"/>
        </w:rPr>
      </w:pPr>
      <w:r w:rsidRPr="006A28F5">
        <w:rPr>
          <w:rStyle w:val="Kiemels2"/>
          <w:rFonts w:ascii="Palatino Linotype" w:hAnsi="Palatino Linotype"/>
          <w:b w:val="0"/>
          <w:color w:val="000000"/>
          <w:sz w:val="24"/>
          <w:szCs w:val="24"/>
        </w:rPr>
        <w:t xml:space="preserve">Bükkösök </w:t>
      </w:r>
      <w:r w:rsidRPr="006A28F5">
        <w:rPr>
          <w:rFonts w:ascii="Palatino Linotype" w:hAnsi="Palatino Linotype"/>
          <w:bCs/>
          <w:color w:val="000000"/>
          <w:sz w:val="24"/>
          <w:szCs w:val="24"/>
        </w:rPr>
        <w:br/>
      </w:r>
      <w:r w:rsidRPr="006A28F5">
        <w:rPr>
          <w:rStyle w:val="Kiemels2"/>
          <w:rFonts w:ascii="Palatino Linotype" w:hAnsi="Palatino Linotype"/>
          <w:b w:val="0"/>
          <w:color w:val="000000"/>
          <w:sz w:val="24"/>
          <w:szCs w:val="24"/>
        </w:rPr>
        <w:t>Hazánkban a bükk a Nyugat-Dunántúlon az északi lej</w:t>
      </w:r>
      <w:r>
        <w:rPr>
          <w:rStyle w:val="Kiemels2"/>
          <w:rFonts w:ascii="Palatino Linotype" w:hAnsi="Palatino Linotype"/>
          <w:b w:val="0"/>
          <w:color w:val="000000"/>
          <w:sz w:val="24"/>
          <w:szCs w:val="24"/>
        </w:rPr>
        <w:t>tőkön, hűvösebb völgyekben és</w:t>
      </w:r>
      <w:r w:rsidRPr="006A28F5">
        <w:rPr>
          <w:rStyle w:val="Kiemels2"/>
          <w:rFonts w:ascii="Palatino Linotype" w:hAnsi="Palatino Linotype"/>
          <w:b w:val="0"/>
          <w:color w:val="000000"/>
          <w:sz w:val="24"/>
          <w:szCs w:val="24"/>
        </w:rPr>
        <w:t xml:space="preserve"> 600 m-nél magasabb része</w:t>
      </w:r>
      <w:r w:rsidR="001E2C22">
        <w:rPr>
          <w:rStyle w:val="Kiemels2"/>
          <w:rFonts w:ascii="Palatino Linotype" w:hAnsi="Palatino Linotype"/>
          <w:b w:val="0"/>
          <w:color w:val="000000"/>
          <w:sz w:val="24"/>
          <w:szCs w:val="24"/>
        </w:rPr>
        <w:t xml:space="preserve">in alkot összefüggő erdőket. </w:t>
      </w:r>
      <w:r w:rsidRPr="006A28F5">
        <w:rPr>
          <w:rStyle w:val="Kiemels2"/>
          <w:rFonts w:ascii="Palatino Linotype" w:hAnsi="Palatino Linotype"/>
          <w:b w:val="0"/>
          <w:color w:val="000000"/>
          <w:sz w:val="24"/>
          <w:szCs w:val="24"/>
        </w:rPr>
        <w:t xml:space="preserve">A bükk ugyanolyan jól fejlődik savanyú, mint meszes vagy márgás talajon. Mindazonáltal nagyon különböznek egymástól a különböző talajon növő erdők. Míg a savanyú talajon gyér a lágyszárú szint, és a talajt vastag avar borítja, addig a bázikus talajokat tavasszal sűrű virágtakaró fedi. Gyakran hatalmas területeken virít a szellőrózsa, a salátaboglárka és a keltike. Nyáron és ősszel azonban itt is szegényes lesz a növénytakaró. A bükkösök minden formája gazdag gombákban, a meszes talajon még nagyon ritka fajok is találhatóak. Ha a szélfű már az egész talajréteget benőtte, akkor kell a gombaszedőnek ígéretesebb helyet keresnie. </w:t>
      </w:r>
    </w:p>
    <w:p w:rsidR="001E2C22" w:rsidRDefault="001E2C22" w:rsidP="005712FC">
      <w:pPr>
        <w:ind w:left="567"/>
        <w:jc w:val="both"/>
        <w:rPr>
          <w:rStyle w:val="Kiemels2"/>
          <w:rFonts w:ascii="Palatino Linotype" w:hAnsi="Palatino Linotype"/>
          <w:b w:val="0"/>
          <w:color w:val="000000"/>
          <w:sz w:val="24"/>
          <w:szCs w:val="24"/>
        </w:rPr>
      </w:pPr>
    </w:p>
    <w:p w:rsidR="006A28F5" w:rsidRDefault="006A28F5" w:rsidP="005712FC">
      <w:pPr>
        <w:ind w:left="567"/>
        <w:jc w:val="both"/>
        <w:rPr>
          <w:rStyle w:val="Kiemels2"/>
          <w:rFonts w:ascii="Palatino Linotype" w:hAnsi="Palatino Linotype"/>
          <w:b w:val="0"/>
          <w:color w:val="000000"/>
          <w:sz w:val="24"/>
          <w:szCs w:val="24"/>
        </w:rPr>
      </w:pPr>
      <w:r w:rsidRPr="006A28F5">
        <w:rPr>
          <w:rStyle w:val="Kiemels2"/>
          <w:rFonts w:ascii="Palatino Linotype" w:hAnsi="Palatino Linotype"/>
          <w:b w:val="0"/>
          <w:color w:val="000000"/>
          <w:sz w:val="24"/>
          <w:szCs w:val="24"/>
        </w:rPr>
        <w:t>Tölgyesek</w:t>
      </w:r>
      <w:r w:rsidRPr="006A28F5">
        <w:rPr>
          <w:rFonts w:ascii="Palatino Linotype" w:hAnsi="Palatino Linotype"/>
          <w:bCs/>
          <w:color w:val="000000"/>
          <w:sz w:val="24"/>
          <w:szCs w:val="24"/>
        </w:rPr>
        <w:br/>
      </w:r>
      <w:r w:rsidRPr="006A28F5">
        <w:rPr>
          <w:rStyle w:val="Kiemels2"/>
          <w:rFonts w:ascii="Palatino Linotype" w:hAnsi="Palatino Linotype"/>
          <w:b w:val="0"/>
          <w:color w:val="000000"/>
          <w:sz w:val="24"/>
          <w:szCs w:val="24"/>
        </w:rPr>
        <w:t>A középhegységben, a dunántúli dombságban és az Alföld egyes nedvesebb részein talál</w:t>
      </w:r>
      <w:r>
        <w:rPr>
          <w:rStyle w:val="Kiemels2"/>
          <w:rFonts w:ascii="Palatino Linotype" w:hAnsi="Palatino Linotype"/>
          <w:b w:val="0"/>
          <w:color w:val="000000"/>
          <w:sz w:val="24"/>
          <w:szCs w:val="24"/>
        </w:rPr>
        <w:t>ható összefüggő tölgyerdő. Tö</w:t>
      </w:r>
      <w:r w:rsidRPr="006A28F5">
        <w:rPr>
          <w:rStyle w:val="Kiemels2"/>
          <w:rFonts w:ascii="Palatino Linotype" w:hAnsi="Palatino Linotype"/>
          <w:b w:val="0"/>
          <w:color w:val="000000"/>
          <w:sz w:val="24"/>
          <w:szCs w:val="24"/>
        </w:rPr>
        <w:t>lgyes</w:t>
      </w:r>
      <w:r w:rsidR="005712FC">
        <w:rPr>
          <w:rStyle w:val="Kiemels2"/>
          <w:rFonts w:ascii="Palatino Linotype" w:hAnsi="Palatino Linotype"/>
          <w:b w:val="0"/>
          <w:color w:val="000000"/>
          <w:sz w:val="24"/>
          <w:szCs w:val="24"/>
        </w:rPr>
        <w:t>e</w:t>
      </w:r>
      <w:r w:rsidRPr="006A28F5">
        <w:rPr>
          <w:rStyle w:val="Kiemels2"/>
          <w:rFonts w:ascii="Palatino Linotype" w:hAnsi="Palatino Linotype"/>
          <w:b w:val="0"/>
          <w:color w:val="000000"/>
          <w:sz w:val="24"/>
          <w:szCs w:val="24"/>
        </w:rPr>
        <w:t>k meszes és savanyú talajon is nőnek, a bükkösökhöz hasonlóan. A savanyú talajon a gyökérkapcsolt gombafajok dominálnak, míg a m</w:t>
      </w:r>
      <w:r>
        <w:rPr>
          <w:rStyle w:val="Kiemels2"/>
          <w:rFonts w:ascii="Palatino Linotype" w:hAnsi="Palatino Linotype"/>
          <w:b w:val="0"/>
          <w:color w:val="000000"/>
          <w:sz w:val="24"/>
          <w:szCs w:val="24"/>
        </w:rPr>
        <w:t>eszes talajú tölgyesekben a kor</w:t>
      </w:r>
      <w:r w:rsidRPr="006A28F5">
        <w:rPr>
          <w:rStyle w:val="Kiemels2"/>
          <w:rFonts w:ascii="Palatino Linotype" w:hAnsi="Palatino Linotype"/>
          <w:b w:val="0"/>
          <w:color w:val="000000"/>
          <w:sz w:val="24"/>
          <w:szCs w:val="24"/>
        </w:rPr>
        <w:t>hadéklakók száma magasabb. Különösen jó gombatermő területek az idősebb tölgyerdők, ahol a vastag fák ritkán állnak, és elegendő fény jut az erdő belsejébe. Hazánkban az Alföld kivételével sok helyen megtalálható a gyertyános-tölgyes, ahol a felső lombkoronaszintet a tölgy uralja, a második szintet a gyertyán lombozata. Nyár elejétől késő őszig az ava</w:t>
      </w:r>
      <w:r>
        <w:rPr>
          <w:rStyle w:val="Kiemels2"/>
          <w:rFonts w:ascii="Palatino Linotype" w:hAnsi="Palatino Linotype"/>
          <w:b w:val="0"/>
          <w:color w:val="000000"/>
          <w:sz w:val="24"/>
          <w:szCs w:val="24"/>
        </w:rPr>
        <w:t>r</w:t>
      </w:r>
      <w:r w:rsidRPr="006A28F5">
        <w:rPr>
          <w:rStyle w:val="Kiemels2"/>
          <w:rFonts w:ascii="Palatino Linotype" w:hAnsi="Palatino Linotype"/>
          <w:b w:val="0"/>
          <w:color w:val="000000"/>
          <w:sz w:val="24"/>
          <w:szCs w:val="24"/>
        </w:rPr>
        <w:t>jában sok gomba fejlődik.</w:t>
      </w:r>
      <w:r w:rsidRPr="006A28F5">
        <w:rPr>
          <w:rFonts w:ascii="Palatino Linotype" w:hAnsi="Palatino Linotype"/>
          <w:bCs/>
          <w:color w:val="000000"/>
          <w:sz w:val="24"/>
          <w:szCs w:val="24"/>
        </w:rPr>
        <w:br/>
      </w:r>
      <w:r w:rsidRPr="006A28F5">
        <w:rPr>
          <w:rFonts w:ascii="Palatino Linotype" w:hAnsi="Palatino Linotype"/>
          <w:bCs/>
          <w:color w:val="000000"/>
          <w:sz w:val="24"/>
          <w:szCs w:val="24"/>
        </w:rPr>
        <w:br/>
      </w:r>
      <w:r w:rsidRPr="006A28F5">
        <w:rPr>
          <w:rStyle w:val="Kiemels2"/>
          <w:rFonts w:ascii="Palatino Linotype" w:hAnsi="Palatino Linotype"/>
          <w:b w:val="0"/>
          <w:color w:val="000000"/>
          <w:sz w:val="24"/>
          <w:szCs w:val="24"/>
        </w:rPr>
        <w:t>Ártéri erdők</w:t>
      </w:r>
    </w:p>
    <w:p w:rsidR="001E2C22" w:rsidRDefault="006A28F5" w:rsidP="005712FC">
      <w:pPr>
        <w:ind w:left="567"/>
        <w:jc w:val="both"/>
        <w:rPr>
          <w:rStyle w:val="Kiemels2"/>
          <w:rFonts w:ascii="Palatino Linotype" w:hAnsi="Palatino Linotype"/>
          <w:b w:val="0"/>
          <w:color w:val="000000"/>
          <w:sz w:val="24"/>
          <w:szCs w:val="24"/>
        </w:rPr>
      </w:pPr>
      <w:r w:rsidRPr="006A28F5">
        <w:rPr>
          <w:rStyle w:val="Kiemels2"/>
          <w:rFonts w:ascii="Palatino Linotype" w:hAnsi="Palatino Linotype"/>
          <w:b w:val="0"/>
          <w:color w:val="000000"/>
          <w:sz w:val="24"/>
          <w:szCs w:val="24"/>
        </w:rPr>
        <w:t>A folyó- és patakvölgyek mentén egyes helyeken különösen elegyes lomberdő alakul ki. Kőris, szil, tölgy, nyár, éger, cseresznye és fűz képezik a faállományt ezekben a többnyire néhány száz méter széles sávokban. A fákhoz hasonlóan fajgazdag a lágyszárú szint ezekben az erdőkben, közülük is kiemelkednek a tavaszi virágok. Ibolya,</w:t>
      </w:r>
      <w:r>
        <w:rPr>
          <w:rStyle w:val="Kiemels2"/>
          <w:rFonts w:ascii="Palatino Linotype" w:hAnsi="Palatino Linotype"/>
          <w:b w:val="0"/>
          <w:color w:val="000000"/>
          <w:sz w:val="24"/>
          <w:szCs w:val="24"/>
        </w:rPr>
        <w:t xml:space="preserve"> kökörcsin, salátaboglárka, kon</w:t>
      </w:r>
      <w:r w:rsidRPr="006A28F5">
        <w:rPr>
          <w:rStyle w:val="Kiemels2"/>
          <w:rFonts w:ascii="Palatino Linotype" w:hAnsi="Palatino Linotype"/>
          <w:b w:val="0"/>
          <w:color w:val="000000"/>
          <w:sz w:val="24"/>
          <w:szCs w:val="24"/>
        </w:rPr>
        <w:t>t</w:t>
      </w:r>
      <w:r>
        <w:rPr>
          <w:rStyle w:val="Kiemels2"/>
          <w:rFonts w:ascii="Palatino Linotype" w:hAnsi="Palatino Linotype"/>
          <w:b w:val="0"/>
          <w:color w:val="000000"/>
          <w:sz w:val="24"/>
          <w:szCs w:val="24"/>
        </w:rPr>
        <w:t>y</w:t>
      </w:r>
      <w:r w:rsidRPr="006A28F5">
        <w:rPr>
          <w:rStyle w:val="Kiemels2"/>
          <w:rFonts w:ascii="Palatino Linotype" w:hAnsi="Palatino Linotype"/>
          <w:b w:val="0"/>
          <w:color w:val="000000"/>
          <w:sz w:val="24"/>
          <w:szCs w:val="24"/>
        </w:rPr>
        <w:t>virág és medvehagyma varázsol virágszőnyeget a tavaszi erdők talajára. Sajnos ezek az erdők egyre ritkábbak lettek. Nyárasokat telepítenek a hel</w:t>
      </w:r>
      <w:r>
        <w:rPr>
          <w:rStyle w:val="Kiemels2"/>
          <w:rFonts w:ascii="Palatino Linotype" w:hAnsi="Palatino Linotype"/>
          <w:b w:val="0"/>
          <w:color w:val="000000"/>
          <w:sz w:val="24"/>
          <w:szCs w:val="24"/>
        </w:rPr>
        <w:t xml:space="preserve">yükre, amelyeknek a </w:t>
      </w:r>
      <w:r>
        <w:rPr>
          <w:rStyle w:val="Kiemels2"/>
          <w:rFonts w:ascii="Palatino Linotype" w:hAnsi="Palatino Linotype"/>
          <w:b w:val="0"/>
          <w:color w:val="000000"/>
          <w:sz w:val="24"/>
          <w:szCs w:val="24"/>
        </w:rPr>
        <w:lastRenderedPageBreak/>
        <w:t>tápanyagban</w:t>
      </w:r>
      <w:r w:rsidRPr="006A28F5">
        <w:rPr>
          <w:rStyle w:val="Kiemels2"/>
          <w:rFonts w:ascii="Palatino Linotype" w:hAnsi="Palatino Linotype"/>
          <w:b w:val="0"/>
          <w:color w:val="000000"/>
          <w:sz w:val="24"/>
          <w:szCs w:val="24"/>
        </w:rPr>
        <w:t>, nitrogénban gazdag talaját áttekinthetetlen és áthatolhatatlan csalánmezők borítják, és a bodza is dúsan tenyészik. A tavaszi kirándulás az ártéri erdőben minden természetbarát számára nagy élmény. A gombász is megtalálja a számítását, mert sok tipikusan tavaszi gomba él itt, mindenekelőtt a kucsmagombák. A csalánnal benőtt nyárfás részeket mindenki nagyívben kerüli, ám a gombagyűjtők bemerészkednek az óriás pöfeteg miatt. A csalán és gomba jól megfér, mert a nagy nitrogéntartalom miatt sok kitűnő étkezési gomba található itt. (májusi pereszke)</w:t>
      </w:r>
    </w:p>
    <w:p w:rsidR="001E2C22" w:rsidRDefault="001E2C22" w:rsidP="005712FC">
      <w:pPr>
        <w:ind w:left="567"/>
        <w:jc w:val="both"/>
        <w:rPr>
          <w:rStyle w:val="Kiemels2"/>
          <w:rFonts w:ascii="Palatino Linotype" w:hAnsi="Palatino Linotype"/>
          <w:b w:val="0"/>
          <w:color w:val="000000"/>
          <w:sz w:val="24"/>
          <w:szCs w:val="24"/>
        </w:rPr>
      </w:pPr>
    </w:p>
    <w:p w:rsidR="006A28F5" w:rsidRDefault="006A28F5" w:rsidP="005712FC">
      <w:pPr>
        <w:ind w:left="567"/>
        <w:jc w:val="both"/>
        <w:rPr>
          <w:rStyle w:val="Kiemels2"/>
          <w:rFonts w:ascii="Palatino Linotype" w:hAnsi="Palatino Linotype"/>
          <w:b w:val="0"/>
          <w:color w:val="000000"/>
          <w:sz w:val="24"/>
          <w:szCs w:val="24"/>
        </w:rPr>
      </w:pPr>
      <w:r w:rsidRPr="006A28F5">
        <w:rPr>
          <w:rStyle w:val="Kiemels2"/>
          <w:rFonts w:ascii="Palatino Linotype" w:hAnsi="Palatino Linotype"/>
          <w:b w:val="0"/>
          <w:color w:val="000000"/>
          <w:sz w:val="24"/>
          <w:szCs w:val="24"/>
        </w:rPr>
        <w:t>Mezők és legelők</w:t>
      </w:r>
    </w:p>
    <w:p w:rsidR="006A28F5" w:rsidRPr="006A28F5" w:rsidRDefault="006A28F5" w:rsidP="005712FC">
      <w:pPr>
        <w:ind w:left="567"/>
        <w:jc w:val="both"/>
        <w:rPr>
          <w:rFonts w:ascii="Palatino Linotype" w:hAnsi="Palatino Linotype"/>
          <w:bCs/>
          <w:color w:val="000000"/>
          <w:sz w:val="24"/>
          <w:szCs w:val="24"/>
        </w:rPr>
      </w:pPr>
      <w:r>
        <w:rPr>
          <w:rStyle w:val="Kiemels2"/>
          <w:rFonts w:ascii="Palatino Linotype" w:hAnsi="Palatino Linotype"/>
          <w:b w:val="0"/>
          <w:color w:val="000000"/>
          <w:sz w:val="24"/>
          <w:szCs w:val="24"/>
        </w:rPr>
        <w:t>Az erdőkön kívü</w:t>
      </w:r>
      <w:r w:rsidRPr="006A28F5">
        <w:rPr>
          <w:rStyle w:val="Kiemels2"/>
          <w:rFonts w:ascii="Palatino Linotype" w:hAnsi="Palatino Linotype"/>
          <w:b w:val="0"/>
          <w:color w:val="000000"/>
          <w:sz w:val="24"/>
          <w:szCs w:val="24"/>
        </w:rPr>
        <w:t>l nemcsak a töltéseken, árkokban, cserjésekben és sövényekben, hanem mezőkön, legelőkön</w:t>
      </w:r>
      <w:r w:rsidR="00F364B8">
        <w:rPr>
          <w:rStyle w:val="Kiemels2"/>
          <w:rFonts w:ascii="Palatino Linotype" w:hAnsi="Palatino Linotype"/>
          <w:b w:val="0"/>
          <w:color w:val="000000"/>
          <w:sz w:val="24"/>
          <w:szCs w:val="24"/>
        </w:rPr>
        <w:t>,</w:t>
      </w:r>
      <w:r w:rsidRPr="006A28F5">
        <w:rPr>
          <w:rStyle w:val="Kiemels2"/>
          <w:rFonts w:ascii="Palatino Linotype" w:hAnsi="Palatino Linotype"/>
          <w:b w:val="0"/>
          <w:color w:val="000000"/>
          <w:sz w:val="24"/>
          <w:szCs w:val="24"/>
        </w:rPr>
        <w:t xml:space="preserve"> sőt a szántókon is találhatunk különféle gombákat. Még  a laikus óvatosságát is legyőzi  a legelőkön szorosan egymás mellett álló csiperkék fehér kalapja. Azonban rögtön feltámad a kételye, ha zömök, telt termőtestek vágásra vagy érintésre megsárgulnak. Nem tudja, mi a különbség a kerti és az erdőszéli csiperke között, fogalma sincs a mérgező sárguló csiperkéről és az erősen mérgező tölcsérgomba fajokról, amelyek ugyanezen a területen nőnek.</w:t>
      </w:r>
    </w:p>
    <w:p w:rsidR="00D23F5D" w:rsidRPr="000E120B" w:rsidRDefault="00D23F5D" w:rsidP="005712FC">
      <w:pPr>
        <w:widowControl w:val="0"/>
        <w:suppressAutoHyphens/>
        <w:ind w:left="567"/>
        <w:rPr>
          <w:rFonts w:ascii="Palatino Linotype" w:hAnsi="Palatino Linotype" w:cs="Mangal"/>
          <w:b/>
          <w:kern w:val="1"/>
          <w:sz w:val="24"/>
          <w:szCs w:val="24"/>
          <w:lang w:eastAsia="hi-IN" w:bidi="hi-IN"/>
        </w:rPr>
      </w:pPr>
    </w:p>
    <w:p w:rsidR="00D23F5D" w:rsidRPr="000E120B" w:rsidRDefault="00D23F5D" w:rsidP="00D23F5D">
      <w:pPr>
        <w:widowControl w:val="0"/>
        <w:suppressAutoHyphens/>
        <w:jc w:val="center"/>
        <w:rPr>
          <w:rFonts w:ascii="Palatino Linotype" w:hAnsi="Palatino Linotype" w:cs="Mangal"/>
          <w:b/>
          <w:kern w:val="1"/>
          <w:sz w:val="24"/>
          <w:szCs w:val="24"/>
          <w:lang w:eastAsia="hi-IN" w:bidi="hi-IN"/>
        </w:rPr>
      </w:pPr>
    </w:p>
    <w:p w:rsidR="00D23F5D" w:rsidRPr="00B87D30" w:rsidRDefault="00D23F5D" w:rsidP="00D23F5D">
      <w:pPr>
        <w:numPr>
          <w:ilvl w:val="1"/>
          <w:numId w:val="9"/>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23F5D" w:rsidRPr="00AD328F" w:rsidRDefault="00AD328F" w:rsidP="00AD328F">
      <w:pPr>
        <w:widowControl w:val="0"/>
        <w:suppressAutoHyphens/>
        <w:ind w:firstLine="708"/>
        <w:rPr>
          <w:rFonts w:ascii="Palatino Linotype" w:hAnsi="Palatino Linotype" w:cs="Mangal"/>
          <w:i/>
          <w:kern w:val="1"/>
          <w:sz w:val="24"/>
          <w:szCs w:val="24"/>
          <w:lang w:eastAsia="hi-IN" w:bidi="hi-IN"/>
        </w:rPr>
      </w:pPr>
      <w:r w:rsidRPr="00AD328F">
        <w:rPr>
          <w:rFonts w:ascii="Palatino Linotype" w:hAnsi="Palatino Linotype" w:cs="Mangal"/>
          <w:i/>
          <w:kern w:val="1"/>
          <w:sz w:val="24"/>
          <w:szCs w:val="24"/>
          <w:lang w:eastAsia="hi-IN" w:bidi="hi-IN"/>
        </w:rPr>
        <w:t>S</w:t>
      </w:r>
      <w:r w:rsidR="00D23F5D" w:rsidRPr="00AD328F">
        <w:rPr>
          <w:rFonts w:ascii="Palatino Linotype" w:hAnsi="Palatino Linotype" w:cs="Mangal"/>
          <w:i/>
          <w:kern w:val="1"/>
          <w:sz w:val="24"/>
          <w:szCs w:val="24"/>
          <w:lang w:eastAsia="hi-IN" w:bidi="hi-IN"/>
        </w:rPr>
        <w:t>zaktanterem</w:t>
      </w:r>
    </w:p>
    <w:p w:rsidR="001E2C22" w:rsidRPr="00CA75DE" w:rsidRDefault="001E2C22" w:rsidP="00D23F5D">
      <w:pPr>
        <w:widowControl w:val="0"/>
        <w:suppressAutoHyphens/>
        <w:rPr>
          <w:rFonts w:ascii="Palatino Linotype" w:hAnsi="Palatino Linotype" w:cs="Mangal"/>
          <w:kern w:val="1"/>
          <w:sz w:val="24"/>
          <w:szCs w:val="24"/>
          <w:lang w:eastAsia="hi-IN" w:bidi="hi-IN"/>
        </w:rPr>
      </w:pPr>
    </w:p>
    <w:p w:rsidR="00D23F5D" w:rsidRDefault="00D23F5D" w:rsidP="00AD328F">
      <w:pPr>
        <w:numPr>
          <w:ilvl w:val="1"/>
          <w:numId w:val="9"/>
        </w:numPr>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23F5D" w:rsidRPr="00967BE7" w:rsidRDefault="00D23F5D" w:rsidP="00AD328F">
      <w:pPr>
        <w:jc w:val="both"/>
        <w:rPr>
          <w:rFonts w:ascii="Palatino Linotype" w:hAnsi="Palatino Linotype"/>
          <w:b/>
          <w:sz w:val="24"/>
          <w:szCs w:val="24"/>
        </w:rPr>
      </w:pPr>
    </w:p>
    <w:p w:rsidR="00D23F5D" w:rsidRDefault="00D23F5D" w:rsidP="00AD328F">
      <w:pPr>
        <w:pStyle w:val="Listaszerbekezds"/>
        <w:numPr>
          <w:ilvl w:val="2"/>
          <w:numId w:val="9"/>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3F5D" w:rsidRPr="008B7D14" w:rsidTr="00D23F5D">
        <w:trPr>
          <w:jc w:val="center"/>
        </w:trPr>
        <w:tc>
          <w:tcPr>
            <w:tcW w:w="994" w:type="dxa"/>
            <w:vMerge w:val="restart"/>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23F5D" w:rsidRDefault="00D23F5D" w:rsidP="00D23F5D">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3F5D" w:rsidRPr="008B7D14" w:rsidTr="00D23F5D">
        <w:trPr>
          <w:jc w:val="center"/>
        </w:trPr>
        <w:tc>
          <w:tcPr>
            <w:tcW w:w="994" w:type="dxa"/>
            <w:vMerge/>
            <w:vAlign w:val="center"/>
          </w:tcPr>
          <w:p w:rsidR="00D23F5D" w:rsidRPr="008B7D14" w:rsidRDefault="00D23F5D" w:rsidP="00D23F5D">
            <w:pPr>
              <w:jc w:val="center"/>
              <w:rPr>
                <w:rFonts w:ascii="Palatino Linotype" w:hAnsi="Palatino Linotype"/>
                <w:b/>
                <w:sz w:val="20"/>
                <w:szCs w:val="20"/>
              </w:rPr>
            </w:pPr>
          </w:p>
        </w:tc>
        <w:tc>
          <w:tcPr>
            <w:tcW w:w="2800" w:type="dxa"/>
            <w:vMerge/>
            <w:vAlign w:val="center"/>
          </w:tcPr>
          <w:p w:rsidR="00D23F5D" w:rsidRPr="008B7D14" w:rsidRDefault="00D23F5D" w:rsidP="00D23F5D">
            <w:pPr>
              <w:rPr>
                <w:rFonts w:ascii="Palatino Linotype" w:hAnsi="Palatino Linotype"/>
                <w:b/>
                <w:sz w:val="20"/>
                <w:szCs w:val="20"/>
              </w:rPr>
            </w:pP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23F5D" w:rsidRPr="008B7D14" w:rsidRDefault="00D23F5D" w:rsidP="00D23F5D">
            <w:pPr>
              <w:jc w:val="center"/>
              <w:rPr>
                <w:rFonts w:ascii="Palatino Linotype" w:hAnsi="Palatino Linotype"/>
                <w:b/>
                <w:sz w:val="20"/>
                <w:szCs w:val="20"/>
              </w:rPr>
            </w:pP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Növény, gomba preparátumok, gyűjtemények, határozó könyvek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2659" w:type="dxa"/>
            <w:vAlign w:val="center"/>
          </w:tcPr>
          <w:p w:rsidR="00D23F5D" w:rsidRPr="008B7D14" w:rsidRDefault="00D23F5D" w:rsidP="00D23F5D">
            <w:pPr>
              <w:jc w:val="center"/>
              <w:rPr>
                <w:rFonts w:ascii="Palatino Linotype" w:hAnsi="Palatino Linotype"/>
                <w:sz w:val="20"/>
                <w:szCs w:val="20"/>
              </w:rPr>
            </w:pPr>
          </w:p>
        </w:tc>
      </w:tr>
    </w:tbl>
    <w:p w:rsidR="00D23F5D" w:rsidRDefault="00D23F5D" w:rsidP="00D23F5D">
      <w:pPr>
        <w:pStyle w:val="Listaszerbekezds"/>
        <w:spacing w:after="0" w:line="240" w:lineRule="auto"/>
        <w:ind w:left="791" w:firstLine="1"/>
        <w:rPr>
          <w:rFonts w:ascii="Palatino Linotype" w:hAnsi="Palatino Linotype"/>
          <w:b/>
          <w:i/>
          <w:sz w:val="24"/>
          <w:szCs w:val="24"/>
        </w:rPr>
      </w:pPr>
    </w:p>
    <w:p w:rsidR="00D23F5D" w:rsidRDefault="00D23F5D" w:rsidP="00AD328F">
      <w:pPr>
        <w:numPr>
          <w:ilvl w:val="2"/>
          <w:numId w:val="9"/>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3F5D" w:rsidRPr="00FE5532" w:rsidTr="00D23F5D">
        <w:trPr>
          <w:cantSplit/>
          <w:trHeight w:val="921"/>
          <w:jc w:val="center"/>
        </w:trPr>
        <w:tc>
          <w:tcPr>
            <w:tcW w:w="828" w:type="dxa"/>
            <w:vMerge w:val="restart"/>
            <w:vAlign w:val="center"/>
          </w:tcPr>
          <w:p w:rsidR="00D23F5D" w:rsidRPr="00FE5532" w:rsidRDefault="00D23F5D" w:rsidP="00D23F5D">
            <w:pPr>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23F5D" w:rsidRPr="00FE5532" w:rsidRDefault="00D23F5D" w:rsidP="00D23F5D">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23F5D" w:rsidRDefault="00D23F5D" w:rsidP="00D23F5D">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23F5D" w:rsidRDefault="00D23F5D" w:rsidP="00D23F5D">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23F5D" w:rsidRPr="00FE5532" w:rsidRDefault="00D23F5D" w:rsidP="00D23F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3F5D" w:rsidRPr="00FE5532" w:rsidTr="00D23F5D">
        <w:trPr>
          <w:cantSplit/>
          <w:trHeight w:val="1076"/>
          <w:jc w:val="center"/>
        </w:trPr>
        <w:tc>
          <w:tcPr>
            <w:tcW w:w="828" w:type="dxa"/>
            <w:vMerge/>
            <w:vAlign w:val="center"/>
          </w:tcPr>
          <w:p w:rsidR="00D23F5D" w:rsidRPr="00FE5532" w:rsidRDefault="00D23F5D" w:rsidP="00D23F5D">
            <w:pPr>
              <w:jc w:val="center"/>
              <w:rPr>
                <w:rFonts w:ascii="Palatino Linotype" w:hAnsi="Palatino Linotype"/>
                <w:b/>
                <w:sz w:val="20"/>
                <w:szCs w:val="20"/>
              </w:rPr>
            </w:pPr>
          </w:p>
        </w:tc>
        <w:tc>
          <w:tcPr>
            <w:tcW w:w="3621" w:type="dxa"/>
            <w:vMerge/>
            <w:vAlign w:val="center"/>
          </w:tcPr>
          <w:p w:rsidR="00D23F5D" w:rsidRPr="00FE5532" w:rsidRDefault="00D23F5D" w:rsidP="00D23F5D">
            <w:pPr>
              <w:rPr>
                <w:rFonts w:ascii="Palatino Linotype" w:hAnsi="Palatino Linotype"/>
                <w:b/>
                <w:sz w:val="20"/>
                <w:szCs w:val="20"/>
              </w:rPr>
            </w:pPr>
          </w:p>
        </w:tc>
        <w:tc>
          <w:tcPr>
            <w:tcW w:w="809" w:type="dxa"/>
            <w:textDirection w:val="btLr"/>
            <w:vAlign w:val="center"/>
          </w:tcPr>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23F5D" w:rsidRDefault="00D23F5D" w:rsidP="00D23F5D">
            <w:pPr>
              <w:ind w:left="113" w:right="113"/>
              <w:jc w:val="center"/>
              <w:rPr>
                <w:rFonts w:ascii="Palatino Linotype" w:hAnsi="Palatino Linotype"/>
                <w:b/>
                <w:sz w:val="20"/>
                <w:szCs w:val="20"/>
              </w:rPr>
            </w:pPr>
            <w:r>
              <w:rPr>
                <w:rFonts w:ascii="Palatino Linotype" w:hAnsi="Palatino Linotype"/>
                <w:b/>
                <w:sz w:val="20"/>
                <w:szCs w:val="20"/>
              </w:rPr>
              <w:t>Csoport-</w:t>
            </w:r>
          </w:p>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23F5D" w:rsidRDefault="00D23F5D" w:rsidP="00D23F5D">
            <w:pPr>
              <w:ind w:left="113" w:right="113"/>
              <w:jc w:val="center"/>
              <w:rPr>
                <w:rFonts w:ascii="Palatino Linotype" w:hAnsi="Palatino Linotype"/>
                <w:b/>
                <w:sz w:val="20"/>
                <w:szCs w:val="20"/>
              </w:rPr>
            </w:pPr>
            <w:r>
              <w:rPr>
                <w:rFonts w:ascii="Palatino Linotype" w:hAnsi="Palatino Linotype"/>
                <w:b/>
                <w:sz w:val="20"/>
                <w:szCs w:val="20"/>
              </w:rPr>
              <w:t>Osztály-</w:t>
            </w:r>
          </w:p>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23F5D" w:rsidRPr="00FE5532" w:rsidRDefault="00D23F5D" w:rsidP="00D23F5D">
            <w:pPr>
              <w:jc w:val="center"/>
              <w:rPr>
                <w:rFonts w:ascii="Palatino Linotype" w:hAnsi="Palatino Linotype"/>
                <w:b/>
                <w:sz w:val="20"/>
                <w:szCs w:val="20"/>
              </w:rPr>
            </w:pP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23F5D" w:rsidRPr="008B7D14" w:rsidRDefault="00D23F5D" w:rsidP="00D23F5D">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határozókönyvek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gyűjtemények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23F5D" w:rsidRPr="00FE5532" w:rsidRDefault="00D23F5D" w:rsidP="00D23F5D">
            <w:pPr>
              <w:jc w:val="center"/>
              <w:rPr>
                <w:rFonts w:ascii="Palatino Linotype" w:hAnsi="Palatino Linotype"/>
                <w:sz w:val="20"/>
                <w:szCs w:val="20"/>
              </w:rPr>
            </w:pP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gyűjtemények</w:t>
            </w: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határozókönyvek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23F5D" w:rsidRPr="00FE5532" w:rsidRDefault="00D23F5D" w:rsidP="00D23F5D">
            <w:pPr>
              <w:jc w:val="center"/>
              <w:rPr>
                <w:rFonts w:ascii="Palatino Linotype" w:hAnsi="Palatino Linotype"/>
                <w:sz w:val="20"/>
                <w:szCs w:val="20"/>
              </w:rPr>
            </w:pP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Határozókönyvek, gyűjtemények</w:t>
            </w: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23F5D" w:rsidRPr="00FE5532" w:rsidRDefault="00D23F5D" w:rsidP="00D23F5D">
            <w:pPr>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Határozókönyvek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sz w:val="20"/>
                <w:szCs w:val="20"/>
              </w:rPr>
            </w:pPr>
            <w:r w:rsidRPr="00FE5532">
              <w:rPr>
                <w:rFonts w:ascii="Palatino Linotype" w:hAnsi="Palatino Linotype" w:cs="Arial"/>
                <w:sz w:val="20"/>
                <w:szCs w:val="20"/>
              </w:rPr>
              <w:t xml:space="preserve">XY rajz készítése </w:t>
            </w:r>
            <w:r>
              <w:rPr>
                <w:rFonts w:ascii="Palatino Linotype" w:hAnsi="Palatino Linotype" w:cs="Arial"/>
                <w:sz w:val="20"/>
                <w:szCs w:val="20"/>
              </w:rPr>
              <w:t>a növényekről</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Gyűjtemények</w:t>
            </w:r>
          </w:p>
        </w:tc>
      </w:tr>
      <w:tr w:rsidR="00D23F5D" w:rsidRPr="00FE5532" w:rsidTr="00D23F5D">
        <w:trPr>
          <w:trHeight w:val="499"/>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Határozókönyvek</w:t>
            </w:r>
          </w:p>
        </w:tc>
      </w:tr>
    </w:tbl>
    <w:p w:rsidR="00D23F5D" w:rsidRDefault="00D23F5D" w:rsidP="00D23F5D">
      <w:pPr>
        <w:ind w:left="792"/>
        <w:rPr>
          <w:rFonts w:ascii="Palatino Linotype" w:hAnsi="Palatino Linotype"/>
          <w:b/>
          <w:sz w:val="24"/>
          <w:szCs w:val="24"/>
        </w:rPr>
      </w:pPr>
    </w:p>
    <w:p w:rsidR="001E2C22" w:rsidRPr="000E120B" w:rsidRDefault="001E2C22" w:rsidP="00D23F5D">
      <w:pPr>
        <w:ind w:left="792"/>
        <w:rPr>
          <w:rFonts w:ascii="Palatino Linotype" w:hAnsi="Palatino Linotype"/>
          <w:b/>
          <w:sz w:val="24"/>
          <w:szCs w:val="24"/>
        </w:rPr>
      </w:pPr>
    </w:p>
    <w:p w:rsidR="001E2C22" w:rsidRPr="005712FC" w:rsidRDefault="00D23F5D" w:rsidP="005712FC">
      <w:pPr>
        <w:numPr>
          <w:ilvl w:val="1"/>
          <w:numId w:val="9"/>
        </w:numPr>
        <w:rPr>
          <w:rFonts w:ascii="Palatino Linotype" w:hAnsi="Palatino Linotype"/>
          <w:b/>
          <w:sz w:val="24"/>
          <w:szCs w:val="24"/>
        </w:rPr>
      </w:pPr>
      <w:r w:rsidRPr="000E120B">
        <w:rPr>
          <w:rFonts w:ascii="Palatino Linotype" w:hAnsi="Palatino Linotype"/>
          <w:b/>
          <w:sz w:val="24"/>
          <w:szCs w:val="24"/>
        </w:rPr>
        <w:t>A tantárgy értékelésének módja</w:t>
      </w:r>
    </w:p>
    <w:p w:rsidR="00D23F5D" w:rsidRPr="005712FC" w:rsidRDefault="00D23F5D" w:rsidP="005712FC">
      <w:pPr>
        <w:autoSpaceDE w:val="0"/>
        <w:autoSpaceDN w:val="0"/>
        <w:adjustRightInd w:val="0"/>
        <w:ind w:left="357"/>
        <w:jc w:val="both"/>
        <w:rPr>
          <w:rFonts w:ascii="Palatino Linotype" w:hAnsi="Palatino Linotype"/>
          <w:i/>
          <w:iCs/>
          <w:sz w:val="28"/>
          <w:szCs w:val="24"/>
        </w:rPr>
      </w:pPr>
      <w:r w:rsidRPr="005712FC">
        <w:rPr>
          <w:rFonts w:ascii="Palatino Linotype" w:hAnsi="Palatino Linotype"/>
          <w:bCs/>
          <w:sz w:val="24"/>
        </w:rPr>
        <w:t xml:space="preserve">A nemzeti köznevelésről szóló 2011. évi CXC. </w:t>
      </w:r>
      <w:r w:rsidR="005116BC">
        <w:rPr>
          <w:rFonts w:ascii="Palatino Linotype" w:hAnsi="Palatino Linotype"/>
          <w:bCs/>
          <w:sz w:val="24"/>
        </w:rPr>
        <w:t>törvény</w:t>
      </w:r>
      <w:r w:rsidRPr="005712FC">
        <w:rPr>
          <w:rFonts w:ascii="Palatino Linotype" w:hAnsi="Palatino Linotype"/>
          <w:bCs/>
          <w:sz w:val="24"/>
        </w:rPr>
        <w:t xml:space="preserve"> 54. § (2) a) pontja szerinti értékeléssel.</w:t>
      </w:r>
    </w:p>
    <w:p w:rsidR="00D23F5D" w:rsidRPr="000E120B" w:rsidRDefault="00D23F5D" w:rsidP="00D23F5D">
      <w:pPr>
        <w:widowControl w:val="0"/>
        <w:suppressAutoHyphens/>
        <w:rPr>
          <w:rFonts w:ascii="Palatino Linotype" w:hAnsi="Palatino Linotype" w:cs="Mangal"/>
          <w:b/>
          <w:bCs/>
          <w:kern w:val="1"/>
          <w:sz w:val="24"/>
          <w:szCs w:val="24"/>
          <w:lang w:eastAsia="hi-IN" w:bidi="hi-IN"/>
        </w:rPr>
      </w:pPr>
    </w:p>
    <w:p w:rsidR="00D23F5D" w:rsidRPr="000E120B" w:rsidRDefault="001E2C22" w:rsidP="001E2C22">
      <w:pPr>
        <w:widowControl w:val="0"/>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D23F5D" w:rsidRPr="000E120B" w:rsidRDefault="001E2C22" w:rsidP="00D23F5D">
      <w:pPr>
        <w:numPr>
          <w:ilvl w:val="0"/>
          <w:numId w:val="9"/>
        </w:numPr>
        <w:ind w:left="357" w:hanging="357"/>
        <w:rPr>
          <w:rFonts w:ascii="Palatino Linotype" w:hAnsi="Palatino Linotype"/>
          <w:b/>
          <w:sz w:val="24"/>
          <w:szCs w:val="24"/>
        </w:rPr>
      </w:pPr>
      <w:r>
        <w:rPr>
          <w:rFonts w:ascii="Palatino Linotype" w:hAnsi="Palatino Linotype"/>
          <w:b/>
          <w:sz w:val="24"/>
          <w:szCs w:val="24"/>
        </w:rPr>
        <w:lastRenderedPageBreak/>
        <w:t>Növénytan gyakorlat tantárgy</w:t>
      </w:r>
      <w:r w:rsidR="00D23F5D">
        <w:rPr>
          <w:rFonts w:ascii="Palatino Linotype" w:hAnsi="Palatino Linotype"/>
          <w:b/>
          <w:sz w:val="24"/>
          <w:szCs w:val="24"/>
        </w:rPr>
        <w:tab/>
      </w:r>
      <w:r w:rsidR="00D23F5D">
        <w:rPr>
          <w:rFonts w:ascii="Palatino Linotype" w:hAnsi="Palatino Linotype"/>
          <w:b/>
          <w:sz w:val="24"/>
          <w:szCs w:val="24"/>
        </w:rPr>
        <w:tab/>
      </w:r>
      <w:r w:rsidR="00D23F5D">
        <w:rPr>
          <w:rFonts w:ascii="Palatino Linotype" w:hAnsi="Palatino Linotype"/>
          <w:b/>
          <w:sz w:val="24"/>
          <w:szCs w:val="24"/>
        </w:rPr>
        <w:tab/>
      </w:r>
      <w:r w:rsidR="00D23F5D">
        <w:rPr>
          <w:rFonts w:ascii="Palatino Linotype" w:hAnsi="Palatino Linotype"/>
          <w:b/>
          <w:sz w:val="24"/>
          <w:szCs w:val="24"/>
        </w:rPr>
        <w:tab/>
      </w:r>
      <w:r w:rsidR="00D23F5D">
        <w:rPr>
          <w:rFonts w:ascii="Palatino Linotype" w:hAnsi="Palatino Linotype"/>
          <w:b/>
          <w:sz w:val="24"/>
          <w:szCs w:val="24"/>
        </w:rPr>
        <w:tab/>
      </w:r>
      <w:r w:rsidR="00D23F5D">
        <w:rPr>
          <w:rFonts w:ascii="Palatino Linotype" w:hAnsi="Palatino Linotype"/>
          <w:b/>
          <w:sz w:val="24"/>
          <w:szCs w:val="24"/>
        </w:rPr>
        <w:tab/>
      </w:r>
      <w:r w:rsidR="005712FC">
        <w:rPr>
          <w:rFonts w:ascii="Palatino Linotype" w:hAnsi="Palatino Linotype"/>
          <w:b/>
          <w:sz w:val="24"/>
          <w:szCs w:val="24"/>
        </w:rPr>
        <w:t xml:space="preserve">        </w:t>
      </w:r>
      <w:r w:rsidR="00D23F5D">
        <w:rPr>
          <w:rFonts w:ascii="Palatino Linotype" w:hAnsi="Palatino Linotype"/>
          <w:b/>
          <w:sz w:val="24"/>
          <w:szCs w:val="24"/>
        </w:rPr>
        <w:t>426 óra</w:t>
      </w:r>
    </w:p>
    <w:p w:rsidR="00D23F5D" w:rsidRPr="000E120B" w:rsidRDefault="00D23F5D" w:rsidP="00D23F5D">
      <w:pPr>
        <w:widowControl w:val="0"/>
        <w:suppressAutoHyphens/>
        <w:rPr>
          <w:rFonts w:ascii="Palatino Linotype" w:hAnsi="Palatino Linotype" w:cs="Mangal"/>
          <w:b/>
          <w:kern w:val="1"/>
          <w:sz w:val="24"/>
          <w:szCs w:val="24"/>
          <w:lang w:eastAsia="hi-IN" w:bidi="hi-IN"/>
        </w:rPr>
      </w:pPr>
    </w:p>
    <w:p w:rsidR="00D23F5D" w:rsidRDefault="00D23F5D" w:rsidP="00D23F5D">
      <w:pPr>
        <w:numPr>
          <w:ilvl w:val="1"/>
          <w:numId w:val="9"/>
        </w:numPr>
        <w:rPr>
          <w:rFonts w:ascii="Palatino Linotype" w:hAnsi="Palatino Linotype"/>
          <w:b/>
          <w:sz w:val="24"/>
          <w:szCs w:val="24"/>
        </w:rPr>
      </w:pPr>
      <w:r w:rsidRPr="000E120B">
        <w:rPr>
          <w:rFonts w:ascii="Palatino Linotype" w:hAnsi="Palatino Linotype"/>
          <w:b/>
          <w:sz w:val="24"/>
          <w:szCs w:val="24"/>
        </w:rPr>
        <w:t>A tantárgy tanításának célja</w:t>
      </w:r>
    </w:p>
    <w:p w:rsidR="00D23F5D" w:rsidRDefault="00D23F5D" w:rsidP="005712FC">
      <w:pPr>
        <w:ind w:left="360"/>
        <w:rPr>
          <w:rFonts w:ascii="Palatino Linotype" w:hAnsi="Palatino Linotype"/>
          <w:sz w:val="24"/>
          <w:szCs w:val="24"/>
        </w:rPr>
      </w:pPr>
      <w:r w:rsidRPr="00D916E7">
        <w:rPr>
          <w:rFonts w:ascii="Palatino Linotype" w:hAnsi="Palatino Linotype"/>
          <w:sz w:val="24"/>
          <w:szCs w:val="24"/>
        </w:rPr>
        <w:t>A tanulók felismerjék, megkülönböztessék az erdőben található legfontosabb fa- és cserjefajokat, különbséget tegyenek a védett és nem védett lágyszárúak között, és biztonságosan elkülönítsék az ehető és mérgező gombafajokat.</w:t>
      </w:r>
    </w:p>
    <w:p w:rsidR="002910DB" w:rsidRPr="00B6746E" w:rsidRDefault="002910DB" w:rsidP="005712FC">
      <w:pPr>
        <w:ind w:left="360"/>
        <w:jc w:val="both"/>
        <w:rPr>
          <w:rFonts w:ascii="Palatino Linotype" w:hAnsi="Palatino Linotype"/>
          <w:sz w:val="24"/>
          <w:szCs w:val="24"/>
        </w:rPr>
      </w:pPr>
      <w:r w:rsidRPr="00B6746E">
        <w:rPr>
          <w:rFonts w:ascii="Palatino Linotype" w:hAnsi="Palatino Linotype"/>
          <w:sz w:val="24"/>
          <w:szCs w:val="24"/>
        </w:rPr>
        <w:t xml:space="preserve">Fontos elsajátítani a diákoknak, hogy a növények, mint szakadatlan növekedésre képes élőlények szerepe a Föld élővilágában meghatározó mind a környezet, mind a többi élőlény szempontjából. Jelentőségüket a mai anyagias világ is kénytelen elismeri, hiszen nemcsak ökológiai szempontból, hanem, mint egyetlen újra termelhető energia forrásként óriási jelentőségük van. Hiszen a Föld energiahordozó készlete véges és a növekvő igények újabb források felkutatását kívánják. A növények hasznosítása viszont nem újdonság, inkább a környezetbarát hozzáállás az, ami újítást jelent. Létfontosságú, hogy a mai kor embere ismerje, és okosan használja e természet adta kincset. Bár az ember mindig is a természet adta lehetőségeket használta, vagy inkább kihasználta és történik ez napjainkban is. De létünk és környezetünk érdeke, hogy őseink hibáiból tanulva olyan hozzáállást tanúsítsunk, hogy az utódaink, és más élőlények javát szolgálja.  </w:t>
      </w:r>
    </w:p>
    <w:p w:rsidR="002910DB" w:rsidRPr="00B6746E" w:rsidRDefault="002910DB" w:rsidP="005712FC">
      <w:pPr>
        <w:pStyle w:val="NormlWeb"/>
        <w:spacing w:before="0" w:beforeAutospacing="0" w:after="0" w:afterAutospacing="0"/>
        <w:ind w:left="360"/>
        <w:jc w:val="both"/>
        <w:rPr>
          <w:rFonts w:ascii="Palatino Linotype" w:hAnsi="Palatino Linotype"/>
        </w:rPr>
      </w:pPr>
      <w:r>
        <w:rPr>
          <w:rFonts w:ascii="Palatino Linotype" w:hAnsi="Palatino Linotype"/>
        </w:rPr>
        <w:t>Cél, hogy a tanulók tudják, hogy az</w:t>
      </w:r>
      <w:r w:rsidRPr="00B6746E">
        <w:rPr>
          <w:rFonts w:ascii="Palatino Linotype" w:hAnsi="Palatino Linotype"/>
        </w:rPr>
        <w:t xml:space="preserve"> egészséges </w:t>
      </w:r>
      <w:r w:rsidRPr="00B6746E">
        <w:rPr>
          <w:rStyle w:val="Kiemels2"/>
          <w:rFonts w:ascii="Palatino Linotype" w:hAnsi="Palatino Linotype"/>
          <w:b w:val="0"/>
        </w:rPr>
        <w:t>talaj</w:t>
      </w:r>
      <w:r w:rsidRPr="00B6746E">
        <w:rPr>
          <w:rFonts w:ascii="Palatino Linotype" w:hAnsi="Palatino Linotype"/>
        </w:rPr>
        <w:t xml:space="preserve"> eleven, élettel teli közeg, amelyet közismerten és összefoglalóan „</w:t>
      </w:r>
      <w:r w:rsidRPr="00B6746E">
        <w:rPr>
          <w:rStyle w:val="Kiemels2"/>
          <w:rFonts w:ascii="Palatino Linotype" w:hAnsi="Palatino Linotype"/>
          <w:b w:val="0"/>
        </w:rPr>
        <w:t>talajéletnek</w:t>
      </w:r>
      <w:r w:rsidRPr="00B6746E">
        <w:rPr>
          <w:rFonts w:ascii="Palatino Linotype" w:hAnsi="Palatino Linotype"/>
        </w:rPr>
        <w:t>” nevezünk. A talajélet gondoskodik arról, hogy a talaj érett, morzsás szerkezetében a növények természetes állapotukban növekedhessenek, tárolódjon az elegendő levegő-, nedvesség- és humusz-tartalom, valamint az ásványi (makro-mikro) elemek együttese, amelyek összességben és a megfelelő időben rendelkezésre állnak a növények táplálására.</w:t>
      </w:r>
    </w:p>
    <w:p w:rsidR="002910DB" w:rsidRPr="00B6746E" w:rsidRDefault="002910DB" w:rsidP="005712FC">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Minden természetes </w:t>
      </w:r>
      <w:r w:rsidRPr="00B6746E">
        <w:rPr>
          <w:rStyle w:val="Kiemels2"/>
          <w:rFonts w:ascii="Palatino Linotype" w:hAnsi="Palatino Linotype"/>
          <w:b w:val="0"/>
        </w:rPr>
        <w:t>eljárás</w:t>
      </w:r>
      <w:r w:rsidRPr="00B6746E">
        <w:rPr>
          <w:rFonts w:ascii="Palatino Linotype" w:hAnsi="Palatino Linotype"/>
        </w:rPr>
        <w:t xml:space="preserve">, amely a </w:t>
      </w:r>
      <w:r w:rsidRPr="00B6746E">
        <w:rPr>
          <w:rStyle w:val="Kiemels2"/>
          <w:rFonts w:ascii="Palatino Linotype" w:hAnsi="Palatino Linotype"/>
          <w:b w:val="0"/>
        </w:rPr>
        <w:t>talajt</w:t>
      </w:r>
      <w:r w:rsidRPr="00B6746E">
        <w:rPr>
          <w:rFonts w:ascii="Palatino Linotype" w:hAnsi="Palatino Linotype"/>
        </w:rPr>
        <w:t xml:space="preserve"> termékenyen tartja, a növények és állatok egészségét, és végül a saját egészségünket szolgálja. Az egész rendszer a talaj-növény-állat-ember tápláléklánc alapját jelenti, amelyek a magas minőségű, csak az ökológiai gazdálkodásban megvalósítható színvonala biztosíthatja, az egészséges helyben előállított, nagy távolságokon át a környezetet szállítással nem terhelő bio-élelmiszeren keresztül, a kiváló emberi teljesítményeket és a hosszú, tartalmas életmódot.</w:t>
      </w:r>
    </w:p>
    <w:p w:rsidR="002910DB" w:rsidRPr="00B6746E" w:rsidRDefault="002910DB" w:rsidP="005712FC">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Az egészséges </w:t>
      </w:r>
      <w:r w:rsidRPr="00B6746E">
        <w:rPr>
          <w:rStyle w:val="Kiemels2"/>
          <w:rFonts w:ascii="Palatino Linotype" w:hAnsi="Palatino Linotype"/>
          <w:b w:val="0"/>
        </w:rPr>
        <w:t>talaj</w:t>
      </w:r>
      <w:r w:rsidRPr="00B6746E">
        <w:rPr>
          <w:rFonts w:ascii="Palatino Linotype" w:hAnsi="Palatino Linotype"/>
        </w:rPr>
        <w:t xml:space="preserve"> tehát, a természet fajokban leggazdagabb környezeti rendszere (ökoszisztémája).</w:t>
      </w:r>
    </w:p>
    <w:p w:rsidR="002910DB" w:rsidRPr="00B6746E" w:rsidRDefault="002910DB" w:rsidP="005712FC">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A </w:t>
      </w:r>
      <w:r w:rsidRPr="00B6746E">
        <w:rPr>
          <w:rStyle w:val="Kiemels2"/>
          <w:rFonts w:ascii="Palatino Linotype" w:hAnsi="Palatino Linotype"/>
          <w:b w:val="0"/>
        </w:rPr>
        <w:t>gombák</w:t>
      </w:r>
      <w:r w:rsidRPr="00B6746E">
        <w:rPr>
          <w:rFonts w:ascii="Palatino Linotype" w:hAnsi="Palatino Linotype"/>
        </w:rPr>
        <w:t xml:space="preserve"> és </w:t>
      </w:r>
      <w:r w:rsidRPr="00B6746E">
        <w:rPr>
          <w:rStyle w:val="Kiemels2"/>
          <w:rFonts w:ascii="Palatino Linotype" w:hAnsi="Palatino Linotype"/>
          <w:b w:val="0"/>
        </w:rPr>
        <w:t>algák</w:t>
      </w:r>
      <w:r w:rsidRPr="00B6746E">
        <w:rPr>
          <w:rFonts w:ascii="Palatino Linotype" w:hAnsi="Palatino Linotype"/>
        </w:rPr>
        <w:t>, a baktériumok és sugárgombák a legfontosabb, de emberi szemel nem látható részei a talajéletnek. A nagyobb talajélőlények, mint pl. az ugróvillások, atkák, bogarak és a legszembetűnőbbek, a földigiliszták azok, amelyek finoman összehangolt tevékenységükkel tápanyagot szállítanak a növények gyökereinek.</w:t>
      </w:r>
    </w:p>
    <w:p w:rsidR="002910DB" w:rsidRPr="00B6746E" w:rsidRDefault="002910DB" w:rsidP="005712FC">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Ahhoz, hogy feladatukat elvégezhessék a talajélőlényeket – </w:t>
      </w:r>
      <w:r w:rsidRPr="00B6746E">
        <w:rPr>
          <w:rStyle w:val="Kiemels2"/>
          <w:rFonts w:ascii="Palatino Linotype" w:hAnsi="Palatino Linotype"/>
          <w:b w:val="0"/>
        </w:rPr>
        <w:t>haszonállatainkhoz</w:t>
      </w:r>
      <w:r w:rsidRPr="00B6746E">
        <w:rPr>
          <w:rFonts w:ascii="Palatino Linotype" w:hAnsi="Palatino Linotype"/>
        </w:rPr>
        <w:t xml:space="preserve"> hasonlóan – etetnünk kell. Szerves trágyával, tarlómaradványokkal és </w:t>
      </w:r>
      <w:r w:rsidRPr="00B6746E">
        <w:rPr>
          <w:rFonts w:ascii="Palatino Linotype" w:hAnsi="Palatino Linotype"/>
        </w:rPr>
        <w:lastRenderedPageBreak/>
        <w:t>zöldtrágyával energiában gazdag tápanyagot adunk a talajba. Mindenekelőtt az élő növények adnak gyökerükkel folyamatosan fontos szerves vegyületeket a talajnak.</w:t>
      </w:r>
    </w:p>
    <w:p w:rsidR="002910DB" w:rsidRPr="00B6746E" w:rsidRDefault="002910DB" w:rsidP="005712FC">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Legfontosabb a </w:t>
      </w:r>
      <w:r w:rsidRPr="00B6746E">
        <w:rPr>
          <w:rStyle w:val="Kiemels2"/>
          <w:rFonts w:ascii="Palatino Linotype" w:hAnsi="Palatino Linotype"/>
          <w:b w:val="0"/>
        </w:rPr>
        <w:t>növekedési</w:t>
      </w:r>
      <w:r w:rsidRPr="00B6746E">
        <w:rPr>
          <w:rFonts w:ascii="Palatino Linotype" w:hAnsi="Palatino Linotype"/>
        </w:rPr>
        <w:t xml:space="preserve"> folyamatok körforgalmában a Nap energiájának szétosztása a talajban, a gyökereken keresztül. Ha a talajélőlények szervesanyag-ellátásában zavar keletkezik, lanyhul a talajélet. A fajok egyensúlya megbomlik, betegségek lépnek fel, ill. már nem nyomhatók el – a talaj terméketlen lesz</w:t>
      </w:r>
      <w:r>
        <w:rPr>
          <w:rFonts w:ascii="Palatino Linotype" w:hAnsi="Palatino Linotype"/>
        </w:rPr>
        <w:t>, ezért fel kell hívni a műtrágyázás veszélyeire, mely a talajvizet is szennyezi és megbontja az ökoszisztémát.</w:t>
      </w:r>
    </w:p>
    <w:p w:rsidR="00D23F5D" w:rsidRPr="000E120B" w:rsidRDefault="00D23F5D" w:rsidP="00D23F5D">
      <w:pPr>
        <w:widowControl w:val="0"/>
        <w:suppressAutoHyphens/>
        <w:rPr>
          <w:rFonts w:ascii="Palatino Linotype" w:hAnsi="Palatino Linotype"/>
          <w:b/>
          <w:kern w:val="1"/>
          <w:sz w:val="24"/>
          <w:szCs w:val="24"/>
          <w:lang w:eastAsia="hi-IN" w:bidi="hi-IN"/>
        </w:rPr>
      </w:pPr>
    </w:p>
    <w:p w:rsidR="00D23F5D" w:rsidRDefault="00D23F5D" w:rsidP="00D23F5D">
      <w:pPr>
        <w:numPr>
          <w:ilvl w:val="1"/>
          <w:numId w:val="9"/>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5D" w:rsidRDefault="00D23F5D" w:rsidP="005712FC">
      <w:pPr>
        <w:ind w:left="360"/>
        <w:rPr>
          <w:rFonts w:ascii="Palatino Linotype" w:hAnsi="Palatino Linotype"/>
          <w:sz w:val="24"/>
          <w:szCs w:val="24"/>
        </w:rPr>
      </w:pPr>
      <w:r w:rsidRPr="00D916E7">
        <w:rPr>
          <w:rFonts w:ascii="Palatino Linotype" w:hAnsi="Palatino Linotype"/>
          <w:sz w:val="24"/>
          <w:szCs w:val="24"/>
        </w:rPr>
        <w:t>Természetismeret</w:t>
      </w:r>
    </w:p>
    <w:p w:rsidR="00502449" w:rsidRPr="00D916E7" w:rsidRDefault="00502449" w:rsidP="005712FC">
      <w:pPr>
        <w:ind w:left="360"/>
        <w:rPr>
          <w:rFonts w:ascii="Palatino Linotype" w:hAnsi="Palatino Linotype"/>
          <w:sz w:val="24"/>
          <w:szCs w:val="24"/>
        </w:rPr>
      </w:pPr>
      <w:r>
        <w:rPr>
          <w:rFonts w:ascii="Palatino Linotype" w:hAnsi="Palatino Linotype"/>
          <w:sz w:val="24"/>
          <w:szCs w:val="24"/>
        </w:rPr>
        <w:t>Környezetvédelem</w:t>
      </w:r>
    </w:p>
    <w:p w:rsidR="00D23F5D" w:rsidRPr="005712FC" w:rsidRDefault="00D23F5D" w:rsidP="005712FC">
      <w:pPr>
        <w:ind w:left="360"/>
        <w:rPr>
          <w:rFonts w:ascii="Palatino Linotype" w:hAnsi="Palatino Linotype"/>
          <w:sz w:val="24"/>
          <w:szCs w:val="24"/>
        </w:rPr>
      </w:pPr>
      <w:r w:rsidRPr="00D916E7">
        <w:rPr>
          <w:rFonts w:ascii="Palatino Linotype" w:hAnsi="Palatino Linotype"/>
          <w:sz w:val="24"/>
          <w:szCs w:val="24"/>
        </w:rPr>
        <w:t>Erdőművelési ism</w:t>
      </w:r>
      <w:r>
        <w:rPr>
          <w:rFonts w:ascii="Palatino Linotype" w:hAnsi="Palatino Linotype"/>
          <w:sz w:val="24"/>
          <w:szCs w:val="24"/>
        </w:rPr>
        <w:t>eretek, fakitermelési ismeretek</w:t>
      </w:r>
    </w:p>
    <w:p w:rsidR="00C50E4C" w:rsidRPr="00D916E7" w:rsidRDefault="00C50E4C" w:rsidP="00D23F5D">
      <w:pPr>
        <w:widowControl w:val="0"/>
        <w:suppressAutoHyphens/>
        <w:rPr>
          <w:rFonts w:ascii="Palatino Linotype" w:hAnsi="Palatino Linotype" w:cs="Mangal"/>
          <w:bCs/>
          <w:iCs/>
          <w:kern w:val="1"/>
          <w:sz w:val="24"/>
          <w:szCs w:val="24"/>
          <w:lang w:eastAsia="hi-IN" w:bidi="hi-IN"/>
        </w:rPr>
      </w:pPr>
    </w:p>
    <w:p w:rsidR="00D23F5D" w:rsidRDefault="001E2C22" w:rsidP="00D23F5D">
      <w:pPr>
        <w:numPr>
          <w:ilvl w:val="1"/>
          <w:numId w:val="9"/>
        </w:numPr>
        <w:rPr>
          <w:rFonts w:ascii="Palatino Linotype" w:hAnsi="Palatino Linotype"/>
          <w:b/>
          <w:sz w:val="24"/>
          <w:szCs w:val="24"/>
        </w:rPr>
      </w:pPr>
      <w:r>
        <w:rPr>
          <w:rFonts w:ascii="Palatino Linotype" w:hAnsi="Palatino Linotype"/>
          <w:b/>
          <w:sz w:val="24"/>
          <w:szCs w:val="24"/>
        </w:rPr>
        <w:t>Témakörök</w:t>
      </w:r>
    </w:p>
    <w:p w:rsidR="001E2C22" w:rsidRPr="000E120B" w:rsidRDefault="001E2C22" w:rsidP="001E2C22">
      <w:pPr>
        <w:ind w:left="360"/>
        <w:rPr>
          <w:rFonts w:ascii="Palatino Linotype" w:hAnsi="Palatino Linotype"/>
          <w:b/>
          <w:sz w:val="24"/>
          <w:szCs w:val="24"/>
        </w:rPr>
      </w:pPr>
    </w:p>
    <w:p w:rsidR="00D23F5D" w:rsidRPr="00D11A06" w:rsidRDefault="00D23F5D" w:rsidP="00D23F5D">
      <w:pPr>
        <w:numPr>
          <w:ilvl w:val="2"/>
          <w:numId w:val="9"/>
        </w:numPr>
        <w:tabs>
          <w:tab w:val="num" w:pos="1260"/>
        </w:tabs>
        <w:ind w:left="1225" w:hanging="505"/>
        <w:rPr>
          <w:rFonts w:ascii="Palatino Linotype" w:hAnsi="Palatino Linotype"/>
          <w:b/>
          <w:sz w:val="24"/>
          <w:szCs w:val="24"/>
        </w:rPr>
      </w:pPr>
      <w:r>
        <w:rPr>
          <w:rFonts w:ascii="Palatino Linotype" w:hAnsi="Palatino Linotype"/>
          <w:b/>
          <w:sz w:val="24"/>
          <w:szCs w:val="24"/>
        </w:rPr>
        <w:t>Növénytani 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5712FC">
        <w:rPr>
          <w:rFonts w:ascii="Palatino Linotype" w:hAnsi="Palatino Linotype"/>
          <w:b/>
          <w:sz w:val="24"/>
          <w:szCs w:val="24"/>
        </w:rPr>
        <w:t xml:space="preserve">         </w:t>
      </w:r>
      <w:r w:rsidRPr="001E2C22">
        <w:rPr>
          <w:rFonts w:ascii="Palatino Linotype" w:hAnsi="Palatino Linotype"/>
          <w:b/>
          <w:i/>
          <w:sz w:val="24"/>
          <w:szCs w:val="24"/>
        </w:rPr>
        <w:t>82 óra</w:t>
      </w:r>
    </w:p>
    <w:p w:rsidR="00502449" w:rsidRDefault="00502449" w:rsidP="005712FC">
      <w:pPr>
        <w:ind w:left="720"/>
        <w:rPr>
          <w:rFonts w:ascii="Palatino Linotype" w:hAnsi="Palatino Linotype"/>
          <w:sz w:val="24"/>
          <w:szCs w:val="24"/>
        </w:rPr>
      </w:pPr>
      <w:r w:rsidRPr="00D11A06">
        <w:rPr>
          <w:rFonts w:ascii="Palatino Linotype" w:hAnsi="Palatino Linotype"/>
          <w:sz w:val="24"/>
          <w:szCs w:val="24"/>
        </w:rPr>
        <w:t>A különböző fa- és cserjefajok csoportosítása</w:t>
      </w:r>
      <w:r w:rsidR="006A602C">
        <w:rPr>
          <w:rFonts w:ascii="Palatino Linotype" w:hAnsi="Palatino Linotype"/>
          <w:sz w:val="24"/>
          <w:szCs w:val="24"/>
        </w:rPr>
        <w:t>.</w:t>
      </w:r>
    </w:p>
    <w:p w:rsidR="006A602C" w:rsidRPr="00D11A06" w:rsidRDefault="006A602C" w:rsidP="005712FC">
      <w:pPr>
        <w:ind w:left="720"/>
        <w:rPr>
          <w:rFonts w:ascii="Palatino Linotype" w:hAnsi="Palatino Linotype"/>
          <w:sz w:val="24"/>
          <w:szCs w:val="24"/>
        </w:rPr>
      </w:pPr>
      <w:r>
        <w:rPr>
          <w:rFonts w:ascii="Palatino Linotype" w:hAnsi="Palatino Linotype"/>
          <w:sz w:val="24"/>
          <w:szCs w:val="24"/>
        </w:rPr>
        <w:t>Lombozat, levélfelépítés fafajtánként.</w:t>
      </w:r>
    </w:p>
    <w:p w:rsidR="00502449" w:rsidRDefault="00502449" w:rsidP="005712FC">
      <w:pPr>
        <w:ind w:left="720"/>
        <w:rPr>
          <w:rFonts w:ascii="Palatino Linotype" w:hAnsi="Palatino Linotype"/>
          <w:sz w:val="24"/>
          <w:szCs w:val="24"/>
        </w:rPr>
      </w:pPr>
      <w:r w:rsidRPr="00D11A06">
        <w:rPr>
          <w:rFonts w:ascii="Palatino Linotype" w:hAnsi="Palatino Linotype"/>
          <w:sz w:val="24"/>
          <w:szCs w:val="24"/>
        </w:rPr>
        <w:t xml:space="preserve">A különböző fafajok rügyük, levelük, kérgük, fájuk és termésük alapján </w:t>
      </w:r>
      <w:r>
        <w:rPr>
          <w:rFonts w:ascii="Palatino Linotype" w:hAnsi="Palatino Linotype"/>
          <w:sz w:val="24"/>
          <w:szCs w:val="24"/>
        </w:rPr>
        <w:t>történő csoportosítása</w:t>
      </w:r>
      <w:r w:rsidR="00D77BF2">
        <w:rPr>
          <w:rFonts w:ascii="Palatino Linotype" w:hAnsi="Palatino Linotype"/>
          <w:sz w:val="24"/>
          <w:szCs w:val="24"/>
        </w:rPr>
        <w:t>.</w:t>
      </w:r>
    </w:p>
    <w:p w:rsidR="006A602C" w:rsidRDefault="00D77BF2" w:rsidP="005712FC">
      <w:pPr>
        <w:ind w:left="720"/>
        <w:rPr>
          <w:rFonts w:ascii="Palatino Linotype" w:hAnsi="Palatino Linotype"/>
          <w:sz w:val="24"/>
          <w:szCs w:val="24"/>
        </w:rPr>
      </w:pPr>
      <w:r>
        <w:rPr>
          <w:rFonts w:ascii="Palatino Linotype" w:hAnsi="Palatino Linotype"/>
          <w:sz w:val="24"/>
          <w:szCs w:val="24"/>
        </w:rPr>
        <w:t xml:space="preserve">Erdők gondozása, ápolása, talajtani vizsgálatok. </w:t>
      </w:r>
    </w:p>
    <w:p w:rsidR="00D77BF2" w:rsidRDefault="00D77BF2" w:rsidP="00502449">
      <w:pPr>
        <w:ind w:left="1800"/>
        <w:rPr>
          <w:rFonts w:ascii="Palatino Linotype" w:hAnsi="Palatino Linotype"/>
          <w:sz w:val="24"/>
          <w:szCs w:val="24"/>
        </w:rPr>
      </w:pPr>
    </w:p>
    <w:p w:rsidR="00D23F5D" w:rsidRPr="00D11A06" w:rsidRDefault="00D23F5D" w:rsidP="00D23F5D">
      <w:pPr>
        <w:numPr>
          <w:ilvl w:val="2"/>
          <w:numId w:val="9"/>
        </w:numPr>
        <w:tabs>
          <w:tab w:val="num" w:pos="1260"/>
        </w:tabs>
        <w:ind w:left="1225" w:hanging="505"/>
        <w:rPr>
          <w:rFonts w:ascii="Palatino Linotype" w:hAnsi="Palatino Linotype"/>
          <w:b/>
          <w:sz w:val="24"/>
          <w:szCs w:val="24"/>
        </w:rPr>
      </w:pPr>
      <w:r>
        <w:rPr>
          <w:rFonts w:ascii="Palatino Linotype" w:hAnsi="Palatino Linotype"/>
          <w:b/>
          <w:sz w:val="24"/>
          <w:szCs w:val="24"/>
        </w:rPr>
        <w:t>Erdei fafajok és cserjék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5712FC">
        <w:rPr>
          <w:rFonts w:ascii="Palatino Linotype" w:hAnsi="Palatino Linotype"/>
          <w:b/>
          <w:sz w:val="24"/>
          <w:szCs w:val="24"/>
        </w:rPr>
        <w:t xml:space="preserve">        </w:t>
      </w:r>
      <w:r w:rsidRPr="001E2C22">
        <w:rPr>
          <w:rFonts w:ascii="Palatino Linotype" w:hAnsi="Palatino Linotype"/>
          <w:b/>
          <w:i/>
          <w:sz w:val="24"/>
          <w:szCs w:val="24"/>
        </w:rPr>
        <w:t>250 óra</w:t>
      </w:r>
    </w:p>
    <w:p w:rsidR="00D23F5D" w:rsidRPr="00D11A06" w:rsidRDefault="00D23F5D" w:rsidP="005712FC">
      <w:pPr>
        <w:ind w:left="720"/>
        <w:rPr>
          <w:rFonts w:ascii="Palatino Linotype" w:hAnsi="Palatino Linotype"/>
          <w:sz w:val="24"/>
          <w:szCs w:val="24"/>
        </w:rPr>
      </w:pPr>
      <w:r w:rsidRPr="00D11A06">
        <w:rPr>
          <w:rFonts w:ascii="Palatino Linotype" w:hAnsi="Palatino Linotype"/>
          <w:sz w:val="24"/>
          <w:szCs w:val="24"/>
        </w:rPr>
        <w:t>A különböző fa- és cserjefajok csoportosítása</w:t>
      </w:r>
    </w:p>
    <w:p w:rsidR="00D23F5D" w:rsidRDefault="00D23F5D" w:rsidP="005712FC">
      <w:pPr>
        <w:ind w:left="720"/>
        <w:rPr>
          <w:rFonts w:ascii="Palatino Linotype" w:hAnsi="Palatino Linotype"/>
          <w:sz w:val="24"/>
          <w:szCs w:val="24"/>
        </w:rPr>
      </w:pPr>
      <w:r w:rsidRPr="00D11A06">
        <w:rPr>
          <w:rFonts w:ascii="Palatino Linotype" w:hAnsi="Palatino Linotype"/>
          <w:sz w:val="24"/>
          <w:szCs w:val="24"/>
        </w:rPr>
        <w:t xml:space="preserve">A különböző fafajok rügyük, levelük, kérgük, fájuk és termésük alapján </w:t>
      </w:r>
      <w:r>
        <w:rPr>
          <w:rFonts w:ascii="Palatino Linotype" w:hAnsi="Palatino Linotype"/>
          <w:sz w:val="24"/>
          <w:szCs w:val="24"/>
        </w:rPr>
        <w:t>történő csoportosítása</w:t>
      </w:r>
    </w:p>
    <w:p w:rsidR="00D77BF2" w:rsidRDefault="00D77BF2"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fenyők gyakorlati ismerete</w:t>
      </w:r>
    </w:p>
    <w:p w:rsidR="00D77BF2" w:rsidRPr="00CA75DE" w:rsidRDefault="00D77BF2" w:rsidP="005712FC">
      <w:pPr>
        <w:widowControl w:val="0"/>
        <w:suppressAutoHyphens/>
        <w:ind w:left="720"/>
        <w:rPr>
          <w:rFonts w:ascii="Palatino Linotype" w:hAnsi="Palatino Linotype"/>
          <w:b/>
          <w:sz w:val="24"/>
          <w:szCs w:val="24"/>
        </w:rPr>
      </w:pPr>
      <w:r>
        <w:rPr>
          <w:rFonts w:ascii="Palatino Linotype" w:hAnsi="Palatino Linotype" w:cs="Mangal"/>
          <w:kern w:val="1"/>
          <w:sz w:val="24"/>
          <w:szCs w:val="24"/>
          <w:lang w:eastAsia="hi-IN" w:bidi="hi-IN"/>
        </w:rPr>
        <w:t>Az állományalkotó kemény és lágy lombos fák gyakorlati ismerete</w:t>
      </w:r>
    </w:p>
    <w:p w:rsidR="00D77BF2" w:rsidRPr="00A47F3B" w:rsidRDefault="00D77BF2"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legfontosabb cserjefajok gyakorlati ismerete</w:t>
      </w:r>
    </w:p>
    <w:p w:rsidR="00D77BF2" w:rsidRPr="00A47F3B" w:rsidRDefault="00D77BF2" w:rsidP="005712FC">
      <w:pPr>
        <w:widowControl w:val="0"/>
        <w:suppressAutoHyphens/>
        <w:ind w:left="720"/>
        <w:rPr>
          <w:rFonts w:ascii="Palatino Linotype" w:hAnsi="Palatino Linotype"/>
          <w:b/>
          <w:sz w:val="24"/>
          <w:szCs w:val="24"/>
        </w:rPr>
      </w:pPr>
      <w:r w:rsidRPr="00A47F3B">
        <w:rPr>
          <w:rFonts w:ascii="Palatino Linotype" w:hAnsi="Palatino Linotype" w:cs="Mangal"/>
          <w:kern w:val="1"/>
          <w:sz w:val="24"/>
          <w:szCs w:val="24"/>
          <w:lang w:eastAsia="hi-IN" w:bidi="hi-IN"/>
        </w:rPr>
        <w:t xml:space="preserve">Az állományalkotó kemény és lágy lombos fák </w:t>
      </w:r>
      <w:r>
        <w:rPr>
          <w:rFonts w:ascii="Palatino Linotype" w:hAnsi="Palatino Linotype" w:cs="Mangal"/>
          <w:kern w:val="1"/>
          <w:sz w:val="24"/>
          <w:szCs w:val="24"/>
          <w:lang w:eastAsia="hi-IN" w:bidi="hi-IN"/>
        </w:rPr>
        <w:t>gyakorlati ismerete</w:t>
      </w:r>
    </w:p>
    <w:p w:rsidR="00D77BF2" w:rsidRDefault="00D77BF2" w:rsidP="005712FC">
      <w:pPr>
        <w:ind w:left="720"/>
        <w:rPr>
          <w:rFonts w:ascii="Palatino Linotype" w:hAnsi="Palatino Linotype" w:cs="Mangal"/>
          <w:kern w:val="1"/>
          <w:sz w:val="24"/>
          <w:szCs w:val="24"/>
          <w:lang w:eastAsia="hi-IN" w:bidi="hi-IN"/>
        </w:rPr>
      </w:pPr>
      <w:r w:rsidRPr="00A47F3B">
        <w:rPr>
          <w:rFonts w:ascii="Palatino Linotype" w:hAnsi="Palatino Linotype" w:cs="Mangal"/>
          <w:kern w:val="1"/>
          <w:sz w:val="24"/>
          <w:szCs w:val="24"/>
          <w:lang w:eastAsia="hi-IN" w:bidi="hi-IN"/>
        </w:rPr>
        <w:t xml:space="preserve">A legfontosabb cserjefajok </w:t>
      </w:r>
      <w:r>
        <w:rPr>
          <w:rFonts w:ascii="Palatino Linotype" w:hAnsi="Palatino Linotype" w:cs="Mangal"/>
          <w:kern w:val="1"/>
          <w:sz w:val="24"/>
          <w:szCs w:val="24"/>
          <w:lang w:eastAsia="hi-IN" w:bidi="hi-IN"/>
        </w:rPr>
        <w:t>gyakorlati ismerete.</w:t>
      </w:r>
    </w:p>
    <w:p w:rsidR="00D77BF2" w:rsidRDefault="00D77BF2" w:rsidP="005712FC">
      <w:pPr>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Erdei fafajok és cserjék növekedési időtartama.</w:t>
      </w:r>
    </w:p>
    <w:p w:rsidR="00D77BF2" w:rsidRPr="00D77BF2" w:rsidRDefault="00D77BF2" w:rsidP="005712FC">
      <w:pPr>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Faültetvények</w:t>
      </w:r>
    </w:p>
    <w:p w:rsidR="00D77BF2" w:rsidRPr="00D77BF2" w:rsidRDefault="00D77BF2" w:rsidP="005712FC">
      <w:pPr>
        <w:ind w:left="720"/>
        <w:jc w:val="both"/>
        <w:rPr>
          <w:rFonts w:ascii="Palatino Linotype" w:hAnsi="Palatino Linotype" w:cs="Mangal"/>
          <w:kern w:val="1"/>
          <w:sz w:val="24"/>
          <w:szCs w:val="24"/>
          <w:lang w:eastAsia="hi-IN" w:bidi="hi-IN"/>
        </w:rPr>
      </w:pPr>
      <w:r w:rsidRPr="00D77BF2">
        <w:rPr>
          <w:rFonts w:ascii="Palatino Linotype" w:hAnsi="Palatino Linotype" w:cs="Mangal"/>
          <w:kern w:val="1"/>
          <w:sz w:val="24"/>
          <w:szCs w:val="24"/>
          <w:lang w:eastAsia="hi-IN" w:bidi="hi-IN"/>
        </w:rPr>
        <w:t>Ültetvényszerű fatermesztés gyakorlati ismerete</w:t>
      </w:r>
      <w:r>
        <w:rPr>
          <w:rFonts w:ascii="Palatino Linotype" w:hAnsi="Palatino Linotype" w:cs="Mangal"/>
          <w:kern w:val="1"/>
          <w:sz w:val="24"/>
          <w:szCs w:val="24"/>
          <w:lang w:eastAsia="hi-IN" w:bidi="hi-IN"/>
        </w:rPr>
        <w:t>:</w:t>
      </w:r>
    </w:p>
    <w:p w:rsidR="00D77BF2" w:rsidRPr="00D77BF2" w:rsidRDefault="00D77BF2" w:rsidP="005712FC">
      <w:pPr>
        <w:ind w:left="720"/>
        <w:jc w:val="both"/>
        <w:rPr>
          <w:rFonts w:ascii="Palatino Linotype" w:hAnsi="Palatino Linotype"/>
          <w:sz w:val="24"/>
          <w:szCs w:val="24"/>
        </w:rPr>
      </w:pPr>
      <w:r w:rsidRPr="00D77BF2">
        <w:rPr>
          <w:rFonts w:ascii="Palatino Linotype" w:hAnsi="Palatino Linotype"/>
          <w:sz w:val="24"/>
          <w:szCs w:val="24"/>
        </w:rPr>
        <w:t>-</w:t>
      </w:r>
      <w:r w:rsidRPr="00D77BF2">
        <w:rPr>
          <w:rFonts w:ascii="Palatino Linotype" w:hAnsi="Palatino Linotype"/>
          <w:sz w:val="24"/>
          <w:szCs w:val="24"/>
        </w:rPr>
        <w:tab/>
        <w:t xml:space="preserve">Az ültetvényszerű fatermesztés és a hozzá kapcsolódó gazdálkodási formák elválaszthatatlanok a természeti erőforrások okszerű és tartalmas fenntartásától, kihasználásától, valamint a gazdaságtalan mezőgazdasági földterületek erdősítéssel, illetve különböző célú faültetvények létesítésével történő hasznosításának kérdéskörétől. Mindezen célok eredményes megvalósításának egyik legkézenfekvőbb, több százezer hektárt érintő módja </w:t>
      </w:r>
      <w:r w:rsidRPr="00D77BF2">
        <w:rPr>
          <w:rFonts w:ascii="Palatino Linotype" w:hAnsi="Palatino Linotype"/>
          <w:sz w:val="24"/>
          <w:szCs w:val="24"/>
        </w:rPr>
        <w:lastRenderedPageBreak/>
        <w:t xml:space="preserve">ezen fatermesztési mód kínálta lehetőségek szakszerű, az ökológiai, a termesztéstechnológiai, valamint az ökonómiai szempontokat egyaránt figyelembe vevő kiaknázása. </w:t>
      </w:r>
    </w:p>
    <w:p w:rsidR="00D77BF2" w:rsidRDefault="00D77BF2" w:rsidP="00D23F5D">
      <w:pPr>
        <w:ind w:left="1800"/>
        <w:rPr>
          <w:rFonts w:ascii="Palatino Linotype" w:hAnsi="Palatino Linotype"/>
          <w:sz w:val="24"/>
          <w:szCs w:val="24"/>
        </w:rPr>
      </w:pPr>
    </w:p>
    <w:p w:rsidR="00D23F5D" w:rsidRPr="001E2C22" w:rsidRDefault="00D23F5D" w:rsidP="00D23F5D">
      <w:pPr>
        <w:numPr>
          <w:ilvl w:val="2"/>
          <w:numId w:val="9"/>
        </w:numPr>
        <w:tabs>
          <w:tab w:val="num" w:pos="1260"/>
        </w:tabs>
        <w:ind w:left="1225" w:hanging="505"/>
        <w:rPr>
          <w:rFonts w:ascii="Palatino Linotype" w:hAnsi="Palatino Linotype"/>
          <w:b/>
          <w:sz w:val="24"/>
          <w:szCs w:val="24"/>
        </w:rPr>
      </w:pPr>
      <w:r w:rsidRPr="001E2C22">
        <w:rPr>
          <w:rFonts w:ascii="Palatino Linotype" w:hAnsi="Palatino Linotype"/>
          <w:b/>
          <w:sz w:val="24"/>
          <w:szCs w:val="24"/>
        </w:rPr>
        <w:t>Lágyszárúak és védett növények</w:t>
      </w:r>
      <w:r w:rsidRPr="001E2C22">
        <w:rPr>
          <w:rFonts w:ascii="Palatino Linotype" w:hAnsi="Palatino Linotype"/>
          <w:b/>
          <w:sz w:val="24"/>
          <w:szCs w:val="24"/>
        </w:rPr>
        <w:tab/>
      </w:r>
      <w:r w:rsidRPr="001E2C22">
        <w:rPr>
          <w:rFonts w:ascii="Palatino Linotype" w:hAnsi="Palatino Linotype"/>
          <w:b/>
          <w:sz w:val="24"/>
          <w:szCs w:val="24"/>
        </w:rPr>
        <w:tab/>
      </w:r>
      <w:r w:rsidRPr="001E2C22">
        <w:rPr>
          <w:rFonts w:ascii="Palatino Linotype" w:hAnsi="Palatino Linotype"/>
          <w:b/>
          <w:sz w:val="24"/>
          <w:szCs w:val="24"/>
        </w:rPr>
        <w:tab/>
      </w:r>
      <w:r w:rsidRPr="001E2C22">
        <w:rPr>
          <w:rFonts w:ascii="Palatino Linotype" w:hAnsi="Palatino Linotype"/>
          <w:b/>
          <w:sz w:val="24"/>
          <w:szCs w:val="24"/>
        </w:rPr>
        <w:tab/>
      </w:r>
      <w:r w:rsidRPr="001E2C22">
        <w:rPr>
          <w:rFonts w:ascii="Palatino Linotype" w:hAnsi="Palatino Linotype"/>
          <w:b/>
          <w:sz w:val="24"/>
          <w:szCs w:val="24"/>
        </w:rPr>
        <w:tab/>
      </w:r>
      <w:r w:rsidR="005712FC">
        <w:rPr>
          <w:rFonts w:ascii="Palatino Linotype" w:hAnsi="Palatino Linotype"/>
          <w:b/>
          <w:sz w:val="24"/>
          <w:szCs w:val="24"/>
        </w:rPr>
        <w:t xml:space="preserve">          </w:t>
      </w:r>
      <w:r w:rsidRPr="001E2C22">
        <w:rPr>
          <w:rFonts w:ascii="Palatino Linotype" w:hAnsi="Palatino Linotype"/>
          <w:b/>
          <w:i/>
          <w:sz w:val="24"/>
          <w:szCs w:val="24"/>
        </w:rPr>
        <w:t>47 óra</w:t>
      </w:r>
    </w:p>
    <w:p w:rsidR="006A602C" w:rsidRDefault="00D23F5D" w:rsidP="005712FC">
      <w:pPr>
        <w:ind w:left="720"/>
        <w:rPr>
          <w:rFonts w:ascii="Palatino Linotype" w:hAnsi="Palatino Linotype"/>
          <w:sz w:val="24"/>
          <w:szCs w:val="24"/>
        </w:rPr>
      </w:pPr>
      <w:r w:rsidRPr="00D11A06">
        <w:rPr>
          <w:rFonts w:ascii="Palatino Linotype" w:hAnsi="Palatino Linotype"/>
          <w:sz w:val="24"/>
          <w:szCs w:val="24"/>
        </w:rPr>
        <w:t>Az erdő leggyakoribb lágyszárú növényeinek ismerete</w:t>
      </w:r>
      <w:r w:rsidR="006A602C">
        <w:rPr>
          <w:rFonts w:ascii="Palatino Linotype" w:hAnsi="Palatino Linotype"/>
          <w:sz w:val="24"/>
          <w:szCs w:val="24"/>
        </w:rPr>
        <w:t xml:space="preserve">. </w:t>
      </w:r>
    </w:p>
    <w:p w:rsidR="00D23F5D" w:rsidRPr="00D11A06" w:rsidRDefault="006A602C" w:rsidP="005712FC">
      <w:pPr>
        <w:ind w:left="720"/>
        <w:rPr>
          <w:rFonts w:ascii="Palatino Linotype" w:hAnsi="Palatino Linotype"/>
          <w:sz w:val="24"/>
          <w:szCs w:val="24"/>
        </w:rPr>
      </w:pPr>
      <w:r w:rsidRPr="00D11A06">
        <w:rPr>
          <w:rFonts w:ascii="Palatino Linotype" w:hAnsi="Palatino Linotype"/>
          <w:sz w:val="24"/>
          <w:szCs w:val="24"/>
        </w:rPr>
        <w:t>Az erdő leggyakoribb lágyszárú növényeinek ismerete</w:t>
      </w:r>
      <w:r>
        <w:rPr>
          <w:rFonts w:ascii="Palatino Linotype" w:hAnsi="Palatino Linotype"/>
          <w:sz w:val="24"/>
          <w:szCs w:val="24"/>
        </w:rPr>
        <w:t xml:space="preserve"> előfordulása.</w:t>
      </w:r>
    </w:p>
    <w:p w:rsidR="006A602C" w:rsidRDefault="00D23F5D" w:rsidP="005712FC">
      <w:pPr>
        <w:ind w:left="720"/>
        <w:rPr>
          <w:rFonts w:ascii="Palatino Linotype" w:hAnsi="Palatino Linotype"/>
          <w:sz w:val="24"/>
          <w:szCs w:val="24"/>
        </w:rPr>
      </w:pPr>
      <w:r w:rsidRPr="00D11A06">
        <w:rPr>
          <w:rFonts w:ascii="Palatino Linotype" w:hAnsi="Palatino Linotype"/>
          <w:sz w:val="24"/>
          <w:szCs w:val="24"/>
        </w:rPr>
        <w:t>Az erdő leggyakoribb védett növényeinek az ismerete</w:t>
      </w:r>
      <w:r w:rsidR="006A602C">
        <w:rPr>
          <w:rFonts w:ascii="Palatino Linotype" w:hAnsi="Palatino Linotype"/>
          <w:sz w:val="24"/>
          <w:szCs w:val="24"/>
        </w:rPr>
        <w:t>.</w:t>
      </w:r>
    </w:p>
    <w:p w:rsidR="00D23F5D" w:rsidRPr="00F4087A" w:rsidRDefault="006A602C" w:rsidP="005712FC">
      <w:pPr>
        <w:ind w:left="720"/>
        <w:rPr>
          <w:rFonts w:ascii="Palatino Linotype" w:hAnsi="Palatino Linotype"/>
          <w:b/>
          <w:sz w:val="24"/>
          <w:szCs w:val="24"/>
        </w:rPr>
      </w:pPr>
      <w:r w:rsidRPr="00D11A06">
        <w:rPr>
          <w:rFonts w:ascii="Palatino Linotype" w:hAnsi="Palatino Linotype"/>
          <w:sz w:val="24"/>
          <w:szCs w:val="24"/>
        </w:rPr>
        <w:t>Az erdő leggyakoribb védett növényeinek</w:t>
      </w:r>
      <w:r>
        <w:rPr>
          <w:rFonts w:ascii="Palatino Linotype" w:hAnsi="Palatino Linotype"/>
          <w:sz w:val="24"/>
          <w:szCs w:val="24"/>
        </w:rPr>
        <w:t xml:space="preserve"> előfordulása.</w:t>
      </w:r>
    </w:p>
    <w:p w:rsidR="00D23F5D" w:rsidRPr="000E120B" w:rsidRDefault="00D23F5D" w:rsidP="005712FC">
      <w:pPr>
        <w:ind w:left="720"/>
        <w:rPr>
          <w:rFonts w:ascii="Palatino Linotype" w:hAnsi="Palatino Linotype"/>
          <w:b/>
          <w:sz w:val="24"/>
          <w:szCs w:val="24"/>
        </w:rPr>
      </w:pPr>
    </w:p>
    <w:p w:rsidR="00D23F5D" w:rsidRPr="001E2C22" w:rsidRDefault="00D23F5D" w:rsidP="00D23F5D">
      <w:pPr>
        <w:numPr>
          <w:ilvl w:val="2"/>
          <w:numId w:val="9"/>
        </w:numPr>
        <w:tabs>
          <w:tab w:val="num" w:pos="1260"/>
        </w:tabs>
        <w:ind w:left="1225" w:hanging="505"/>
        <w:rPr>
          <w:rFonts w:ascii="Palatino Linotype" w:hAnsi="Palatino Linotype" w:cs="Mangal"/>
          <w:b/>
          <w:kern w:val="1"/>
          <w:sz w:val="24"/>
          <w:szCs w:val="24"/>
          <w:lang w:eastAsia="hi-IN" w:bidi="hi-IN"/>
        </w:rPr>
      </w:pPr>
      <w:r w:rsidRPr="001E2C22">
        <w:rPr>
          <w:rFonts w:ascii="Palatino Linotype" w:hAnsi="Palatino Linotype" w:cs="Mangal"/>
          <w:b/>
          <w:kern w:val="1"/>
          <w:sz w:val="24"/>
          <w:szCs w:val="24"/>
          <w:lang w:eastAsia="hi-IN" w:bidi="hi-IN"/>
        </w:rPr>
        <w:t>Gombák</w:t>
      </w:r>
      <w:r w:rsidRPr="001E2C22">
        <w:rPr>
          <w:rFonts w:ascii="Palatino Linotype" w:hAnsi="Palatino Linotype" w:cs="Mangal"/>
          <w:b/>
          <w:kern w:val="1"/>
          <w:sz w:val="24"/>
          <w:szCs w:val="24"/>
          <w:lang w:eastAsia="hi-IN" w:bidi="hi-IN"/>
        </w:rPr>
        <w:tab/>
      </w:r>
      <w:r w:rsidRPr="001E2C22">
        <w:rPr>
          <w:rFonts w:ascii="Palatino Linotype" w:hAnsi="Palatino Linotype" w:cs="Mangal"/>
          <w:b/>
          <w:kern w:val="1"/>
          <w:sz w:val="24"/>
          <w:szCs w:val="24"/>
          <w:lang w:eastAsia="hi-IN" w:bidi="hi-IN"/>
        </w:rPr>
        <w:tab/>
      </w:r>
      <w:r w:rsidRPr="001E2C22">
        <w:rPr>
          <w:rFonts w:ascii="Palatino Linotype" w:hAnsi="Palatino Linotype" w:cs="Mangal"/>
          <w:b/>
          <w:kern w:val="1"/>
          <w:sz w:val="24"/>
          <w:szCs w:val="24"/>
          <w:lang w:eastAsia="hi-IN" w:bidi="hi-IN"/>
        </w:rPr>
        <w:tab/>
      </w:r>
      <w:r w:rsidRPr="001E2C22">
        <w:rPr>
          <w:rFonts w:ascii="Palatino Linotype" w:hAnsi="Palatino Linotype" w:cs="Mangal"/>
          <w:b/>
          <w:kern w:val="1"/>
          <w:sz w:val="24"/>
          <w:szCs w:val="24"/>
          <w:lang w:eastAsia="hi-IN" w:bidi="hi-IN"/>
        </w:rPr>
        <w:tab/>
      </w:r>
      <w:r w:rsidRPr="001E2C22">
        <w:rPr>
          <w:rFonts w:ascii="Palatino Linotype" w:hAnsi="Palatino Linotype" w:cs="Mangal"/>
          <w:b/>
          <w:kern w:val="1"/>
          <w:sz w:val="24"/>
          <w:szCs w:val="24"/>
          <w:lang w:eastAsia="hi-IN" w:bidi="hi-IN"/>
        </w:rPr>
        <w:tab/>
      </w:r>
      <w:r w:rsidRPr="001E2C22">
        <w:rPr>
          <w:rFonts w:ascii="Palatino Linotype" w:hAnsi="Palatino Linotype" w:cs="Mangal"/>
          <w:b/>
          <w:kern w:val="1"/>
          <w:sz w:val="24"/>
          <w:szCs w:val="24"/>
          <w:lang w:eastAsia="hi-IN" w:bidi="hi-IN"/>
        </w:rPr>
        <w:tab/>
      </w:r>
      <w:r w:rsidRPr="001E2C22">
        <w:rPr>
          <w:rFonts w:ascii="Palatino Linotype" w:hAnsi="Palatino Linotype" w:cs="Mangal"/>
          <w:b/>
          <w:kern w:val="1"/>
          <w:sz w:val="24"/>
          <w:szCs w:val="24"/>
          <w:lang w:eastAsia="hi-IN" w:bidi="hi-IN"/>
        </w:rPr>
        <w:tab/>
      </w:r>
      <w:r w:rsidRPr="001E2C22">
        <w:rPr>
          <w:rFonts w:ascii="Palatino Linotype" w:hAnsi="Palatino Linotype" w:cs="Mangal"/>
          <w:b/>
          <w:kern w:val="1"/>
          <w:sz w:val="24"/>
          <w:szCs w:val="24"/>
          <w:lang w:eastAsia="hi-IN" w:bidi="hi-IN"/>
        </w:rPr>
        <w:tab/>
      </w:r>
      <w:r w:rsidR="005712FC">
        <w:rPr>
          <w:rFonts w:ascii="Palatino Linotype" w:hAnsi="Palatino Linotype" w:cs="Mangal"/>
          <w:b/>
          <w:kern w:val="1"/>
          <w:sz w:val="24"/>
          <w:szCs w:val="24"/>
          <w:lang w:eastAsia="hi-IN" w:bidi="hi-IN"/>
        </w:rPr>
        <w:t xml:space="preserve">          </w:t>
      </w:r>
      <w:r w:rsidRPr="001E2C22">
        <w:rPr>
          <w:rFonts w:ascii="Palatino Linotype" w:hAnsi="Palatino Linotype"/>
          <w:b/>
          <w:i/>
          <w:sz w:val="24"/>
          <w:szCs w:val="24"/>
        </w:rPr>
        <w:t>47 óra</w:t>
      </w:r>
    </w:p>
    <w:p w:rsidR="00D23F5D" w:rsidRDefault="00D23F5D" w:rsidP="005712FC">
      <w:pPr>
        <w:widowControl w:val="0"/>
        <w:suppressAutoHyphens/>
        <w:ind w:left="708" w:firstLine="1"/>
        <w:rPr>
          <w:rFonts w:ascii="Palatino Linotype" w:hAnsi="Palatino Linotype"/>
          <w:sz w:val="24"/>
          <w:szCs w:val="24"/>
        </w:rPr>
      </w:pPr>
      <w:r>
        <w:rPr>
          <w:rFonts w:ascii="Palatino Linotype" w:hAnsi="Palatino Linotype"/>
          <w:sz w:val="24"/>
          <w:szCs w:val="24"/>
        </w:rPr>
        <w:t>Az ehető és a mérgező gombák megkülönböztetése</w:t>
      </w:r>
      <w:r w:rsidR="006A602C">
        <w:rPr>
          <w:rFonts w:ascii="Palatino Linotype" w:hAnsi="Palatino Linotype"/>
          <w:sz w:val="24"/>
          <w:szCs w:val="24"/>
        </w:rPr>
        <w:t>.</w:t>
      </w:r>
    </w:p>
    <w:p w:rsidR="006A602C" w:rsidRPr="000E120B" w:rsidRDefault="006A602C" w:rsidP="005712FC">
      <w:pPr>
        <w:widowControl w:val="0"/>
        <w:suppressAutoHyphens/>
        <w:ind w:left="708" w:firstLine="1"/>
        <w:rPr>
          <w:rFonts w:ascii="Palatino Linotype" w:hAnsi="Palatino Linotype" w:cs="Mangal"/>
          <w:kern w:val="1"/>
          <w:sz w:val="24"/>
          <w:szCs w:val="24"/>
          <w:lang w:eastAsia="hi-IN" w:bidi="hi-IN"/>
        </w:rPr>
      </w:pPr>
      <w:r>
        <w:rPr>
          <w:rFonts w:ascii="Palatino Linotype" w:hAnsi="Palatino Linotype"/>
          <w:sz w:val="24"/>
          <w:szCs w:val="24"/>
        </w:rPr>
        <w:t>A gombák talajtani hatása.</w:t>
      </w:r>
    </w:p>
    <w:p w:rsidR="00D23F5D" w:rsidRPr="00D11A06" w:rsidRDefault="00D23F5D" w:rsidP="005712FC">
      <w:pPr>
        <w:widowControl w:val="0"/>
        <w:suppressAutoHyphens/>
        <w:rPr>
          <w:rFonts w:ascii="Palatino Linotype" w:hAnsi="Palatino Linotype" w:cs="Mangal"/>
          <w:kern w:val="1"/>
          <w:sz w:val="24"/>
          <w:szCs w:val="24"/>
          <w:lang w:eastAsia="hi-IN" w:bidi="hi-IN"/>
        </w:rPr>
      </w:pPr>
    </w:p>
    <w:p w:rsidR="00D23F5D" w:rsidRPr="00B87D30" w:rsidRDefault="00D23F5D" w:rsidP="00D23F5D">
      <w:pPr>
        <w:numPr>
          <w:ilvl w:val="1"/>
          <w:numId w:val="9"/>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23F5D" w:rsidRPr="00AD328F" w:rsidRDefault="00AD328F" w:rsidP="005712FC">
      <w:pPr>
        <w:ind w:left="360"/>
        <w:rPr>
          <w:rFonts w:ascii="Palatino Linotype" w:hAnsi="Palatino Linotype"/>
          <w:i/>
          <w:sz w:val="24"/>
          <w:szCs w:val="24"/>
        </w:rPr>
      </w:pPr>
      <w:r w:rsidRPr="00AD328F">
        <w:rPr>
          <w:rFonts w:ascii="Palatino Linotype" w:hAnsi="Palatino Linotype"/>
          <w:i/>
          <w:sz w:val="24"/>
          <w:szCs w:val="24"/>
        </w:rPr>
        <w:t>S</w:t>
      </w:r>
      <w:r w:rsidR="00D23F5D" w:rsidRPr="00AD328F">
        <w:rPr>
          <w:rFonts w:ascii="Palatino Linotype" w:hAnsi="Palatino Linotype"/>
          <w:i/>
          <w:sz w:val="24"/>
          <w:szCs w:val="24"/>
        </w:rPr>
        <w:t>zaktanterem</w:t>
      </w:r>
    </w:p>
    <w:p w:rsidR="00D23F5D" w:rsidRPr="00AD328F" w:rsidRDefault="00AD328F" w:rsidP="005712FC">
      <w:pPr>
        <w:ind w:left="360"/>
        <w:rPr>
          <w:rFonts w:ascii="Palatino Linotype" w:hAnsi="Palatino Linotype"/>
          <w:i/>
          <w:sz w:val="24"/>
          <w:szCs w:val="24"/>
        </w:rPr>
      </w:pPr>
      <w:r w:rsidRPr="00AD328F">
        <w:rPr>
          <w:rFonts w:ascii="Palatino Linotype" w:hAnsi="Palatino Linotype"/>
          <w:i/>
          <w:sz w:val="24"/>
          <w:szCs w:val="24"/>
        </w:rPr>
        <w:t>T</w:t>
      </w:r>
      <w:r w:rsidR="00D23F5D" w:rsidRPr="00AD328F">
        <w:rPr>
          <w:rFonts w:ascii="Palatino Linotype" w:hAnsi="Palatino Linotype"/>
          <w:i/>
          <w:sz w:val="24"/>
          <w:szCs w:val="24"/>
        </w:rPr>
        <w:t>anműhely</w:t>
      </w:r>
    </w:p>
    <w:p w:rsidR="00D23F5D" w:rsidRPr="00AD328F" w:rsidRDefault="00AD328F" w:rsidP="005712FC">
      <w:pPr>
        <w:ind w:left="360"/>
        <w:rPr>
          <w:rFonts w:ascii="Palatino Linotype" w:hAnsi="Palatino Linotype"/>
          <w:i/>
          <w:sz w:val="24"/>
          <w:szCs w:val="24"/>
        </w:rPr>
      </w:pPr>
      <w:r w:rsidRPr="00AD328F">
        <w:rPr>
          <w:rFonts w:ascii="Palatino Linotype" w:hAnsi="Palatino Linotype"/>
          <w:i/>
          <w:sz w:val="24"/>
          <w:szCs w:val="24"/>
        </w:rPr>
        <w:t>T</w:t>
      </w:r>
      <w:r w:rsidR="00D23F5D" w:rsidRPr="00AD328F">
        <w:rPr>
          <w:rFonts w:ascii="Palatino Linotype" w:hAnsi="Palatino Linotype"/>
          <w:i/>
          <w:sz w:val="24"/>
          <w:szCs w:val="24"/>
        </w:rPr>
        <w:t>anerdő</w:t>
      </w:r>
    </w:p>
    <w:p w:rsidR="00D23F5D" w:rsidRDefault="00D23F5D" w:rsidP="00D23F5D">
      <w:pPr>
        <w:pStyle w:val="Listaszerbekezds"/>
        <w:spacing w:after="0" w:line="240" w:lineRule="auto"/>
        <w:rPr>
          <w:rFonts w:ascii="Palatino Linotype" w:hAnsi="Palatino Linotype"/>
          <w:b/>
          <w:sz w:val="24"/>
          <w:szCs w:val="24"/>
        </w:rPr>
      </w:pPr>
    </w:p>
    <w:p w:rsidR="00D23F5D" w:rsidRDefault="00D23F5D" w:rsidP="00AD328F">
      <w:pPr>
        <w:numPr>
          <w:ilvl w:val="1"/>
          <w:numId w:val="9"/>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23F5D" w:rsidRDefault="00D23F5D" w:rsidP="00AD328F">
      <w:pPr>
        <w:jc w:val="both"/>
        <w:rPr>
          <w:rFonts w:ascii="Palatino Linotype" w:hAnsi="Palatino Linotype"/>
          <w:b/>
          <w:i/>
          <w:sz w:val="24"/>
          <w:szCs w:val="24"/>
        </w:rPr>
      </w:pPr>
    </w:p>
    <w:p w:rsidR="00D23F5D" w:rsidRDefault="00D23F5D" w:rsidP="00AD328F">
      <w:pPr>
        <w:pStyle w:val="Listaszerbekezds"/>
        <w:numPr>
          <w:ilvl w:val="2"/>
          <w:numId w:val="9"/>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3F5D" w:rsidRPr="008B7D14" w:rsidTr="00D23F5D">
        <w:trPr>
          <w:jc w:val="center"/>
        </w:trPr>
        <w:tc>
          <w:tcPr>
            <w:tcW w:w="994" w:type="dxa"/>
            <w:vMerge w:val="restart"/>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23F5D" w:rsidRDefault="00D23F5D" w:rsidP="00D23F5D">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3F5D" w:rsidRPr="008B7D14" w:rsidTr="00D23F5D">
        <w:trPr>
          <w:jc w:val="center"/>
        </w:trPr>
        <w:tc>
          <w:tcPr>
            <w:tcW w:w="994" w:type="dxa"/>
            <w:vMerge/>
            <w:vAlign w:val="center"/>
          </w:tcPr>
          <w:p w:rsidR="00D23F5D" w:rsidRPr="008B7D14" w:rsidRDefault="00D23F5D" w:rsidP="00D23F5D">
            <w:pPr>
              <w:jc w:val="center"/>
              <w:rPr>
                <w:rFonts w:ascii="Palatino Linotype" w:hAnsi="Palatino Linotype"/>
                <w:b/>
                <w:sz w:val="20"/>
                <w:szCs w:val="20"/>
              </w:rPr>
            </w:pPr>
          </w:p>
        </w:tc>
        <w:tc>
          <w:tcPr>
            <w:tcW w:w="2800" w:type="dxa"/>
            <w:vMerge/>
            <w:vAlign w:val="center"/>
          </w:tcPr>
          <w:p w:rsidR="00D23F5D" w:rsidRPr="008B7D14" w:rsidRDefault="00D23F5D" w:rsidP="00D23F5D">
            <w:pPr>
              <w:rPr>
                <w:rFonts w:ascii="Palatino Linotype" w:hAnsi="Palatino Linotype"/>
                <w:b/>
                <w:sz w:val="20"/>
                <w:szCs w:val="20"/>
              </w:rPr>
            </w:pP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23F5D" w:rsidRPr="008B7D14" w:rsidRDefault="00D23F5D" w:rsidP="00D23F5D">
            <w:pPr>
              <w:jc w:val="center"/>
              <w:rPr>
                <w:rFonts w:ascii="Palatino Linotype" w:hAnsi="Palatino Linotype"/>
                <w:b/>
                <w:sz w:val="20"/>
                <w:szCs w:val="20"/>
              </w:rPr>
            </w:pP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D23F5D">
            <w:pPr>
              <w:jc w:val="center"/>
              <w:rPr>
                <w:rFonts w:ascii="Palatino Linotype" w:hAnsi="Palatino Linotype"/>
                <w:sz w:val="20"/>
                <w:szCs w:val="20"/>
              </w:rPr>
            </w:pP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D23F5D">
            <w:pPr>
              <w:jc w:val="center"/>
              <w:rPr>
                <w:rFonts w:ascii="Palatino Linotype" w:hAnsi="Palatino Linotype"/>
                <w:sz w:val="20"/>
                <w:szCs w:val="20"/>
              </w:rPr>
            </w:pP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D23F5D">
            <w:pPr>
              <w:jc w:val="center"/>
              <w:rPr>
                <w:rFonts w:ascii="Palatino Linotype" w:hAnsi="Palatino Linotype"/>
                <w:sz w:val="20"/>
                <w:szCs w:val="20"/>
              </w:rPr>
            </w:pP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D23F5D">
            <w:pPr>
              <w:jc w:val="center"/>
              <w:rPr>
                <w:rFonts w:ascii="Palatino Linotype" w:hAnsi="Palatino Linotype"/>
                <w:sz w:val="20"/>
                <w:szCs w:val="20"/>
              </w:rPr>
            </w:pP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2659" w:type="dxa"/>
            <w:vAlign w:val="center"/>
          </w:tcPr>
          <w:p w:rsidR="00D23F5D" w:rsidRPr="008B7D14" w:rsidRDefault="00D23F5D" w:rsidP="00D23F5D">
            <w:pPr>
              <w:jc w:val="center"/>
              <w:rPr>
                <w:rFonts w:ascii="Palatino Linotype" w:hAnsi="Palatino Linotype"/>
                <w:sz w:val="20"/>
                <w:szCs w:val="20"/>
              </w:rPr>
            </w:pPr>
          </w:p>
        </w:tc>
      </w:tr>
    </w:tbl>
    <w:p w:rsidR="00D23F5D" w:rsidRDefault="00D23F5D" w:rsidP="00D23F5D">
      <w:pPr>
        <w:pStyle w:val="Listaszerbekezds"/>
        <w:spacing w:after="0" w:line="240" w:lineRule="auto"/>
        <w:ind w:left="709" w:firstLine="83"/>
        <w:rPr>
          <w:rFonts w:ascii="Palatino Linotype" w:hAnsi="Palatino Linotype"/>
          <w:b/>
          <w:i/>
          <w:sz w:val="24"/>
          <w:szCs w:val="24"/>
        </w:rPr>
      </w:pPr>
    </w:p>
    <w:p w:rsidR="00D23F5D" w:rsidRPr="000E120B" w:rsidRDefault="00D23F5D" w:rsidP="00AD328F">
      <w:pPr>
        <w:numPr>
          <w:ilvl w:val="2"/>
          <w:numId w:val="9"/>
        </w:numPr>
        <w:jc w:val="both"/>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3F5D" w:rsidRPr="00FE5532" w:rsidTr="00D23F5D">
        <w:trPr>
          <w:cantSplit/>
          <w:trHeight w:val="921"/>
          <w:jc w:val="center"/>
        </w:trPr>
        <w:tc>
          <w:tcPr>
            <w:tcW w:w="828" w:type="dxa"/>
            <w:vMerge w:val="restart"/>
            <w:vAlign w:val="center"/>
          </w:tcPr>
          <w:p w:rsidR="00D23F5D" w:rsidRPr="00FE5532" w:rsidRDefault="00D23F5D" w:rsidP="00D23F5D">
            <w:pPr>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23F5D" w:rsidRPr="00FE5532" w:rsidRDefault="00D23F5D" w:rsidP="00D23F5D">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23F5D" w:rsidRDefault="00D23F5D" w:rsidP="00D23F5D">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23F5D" w:rsidRDefault="00D23F5D" w:rsidP="00D23F5D">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23F5D" w:rsidRPr="00FE5532" w:rsidRDefault="00D23F5D" w:rsidP="00D23F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3F5D" w:rsidRPr="00FE5532" w:rsidTr="00D23F5D">
        <w:trPr>
          <w:cantSplit/>
          <w:trHeight w:val="1076"/>
          <w:jc w:val="center"/>
        </w:trPr>
        <w:tc>
          <w:tcPr>
            <w:tcW w:w="828" w:type="dxa"/>
            <w:vMerge/>
            <w:vAlign w:val="center"/>
          </w:tcPr>
          <w:p w:rsidR="00D23F5D" w:rsidRPr="00FE5532" w:rsidRDefault="00D23F5D" w:rsidP="00D23F5D">
            <w:pPr>
              <w:jc w:val="center"/>
              <w:rPr>
                <w:rFonts w:ascii="Palatino Linotype" w:hAnsi="Palatino Linotype"/>
                <w:b/>
                <w:sz w:val="20"/>
                <w:szCs w:val="20"/>
              </w:rPr>
            </w:pPr>
          </w:p>
        </w:tc>
        <w:tc>
          <w:tcPr>
            <w:tcW w:w="3621" w:type="dxa"/>
            <w:vMerge/>
            <w:vAlign w:val="center"/>
          </w:tcPr>
          <w:p w:rsidR="00D23F5D" w:rsidRPr="00FE5532" w:rsidRDefault="00D23F5D" w:rsidP="00D23F5D">
            <w:pPr>
              <w:rPr>
                <w:rFonts w:ascii="Palatino Linotype" w:hAnsi="Palatino Linotype"/>
                <w:b/>
                <w:sz w:val="20"/>
                <w:szCs w:val="20"/>
              </w:rPr>
            </w:pPr>
          </w:p>
        </w:tc>
        <w:tc>
          <w:tcPr>
            <w:tcW w:w="809" w:type="dxa"/>
            <w:textDirection w:val="btLr"/>
            <w:vAlign w:val="center"/>
          </w:tcPr>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23F5D" w:rsidRDefault="00D23F5D" w:rsidP="00D23F5D">
            <w:pPr>
              <w:ind w:left="113" w:right="113"/>
              <w:jc w:val="center"/>
              <w:rPr>
                <w:rFonts w:ascii="Palatino Linotype" w:hAnsi="Palatino Linotype"/>
                <w:b/>
                <w:sz w:val="20"/>
                <w:szCs w:val="20"/>
              </w:rPr>
            </w:pPr>
            <w:r>
              <w:rPr>
                <w:rFonts w:ascii="Palatino Linotype" w:hAnsi="Palatino Linotype"/>
                <w:b/>
                <w:sz w:val="20"/>
                <w:szCs w:val="20"/>
              </w:rPr>
              <w:t>Csoport-</w:t>
            </w:r>
          </w:p>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23F5D" w:rsidRDefault="00D23F5D" w:rsidP="00D23F5D">
            <w:pPr>
              <w:ind w:left="113" w:right="113"/>
              <w:jc w:val="center"/>
              <w:rPr>
                <w:rFonts w:ascii="Palatino Linotype" w:hAnsi="Palatino Linotype"/>
                <w:b/>
                <w:sz w:val="20"/>
                <w:szCs w:val="20"/>
              </w:rPr>
            </w:pPr>
            <w:r>
              <w:rPr>
                <w:rFonts w:ascii="Palatino Linotype" w:hAnsi="Palatino Linotype"/>
                <w:b/>
                <w:sz w:val="20"/>
                <w:szCs w:val="20"/>
              </w:rPr>
              <w:t>Osztály-</w:t>
            </w:r>
          </w:p>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23F5D" w:rsidRPr="00FE5532" w:rsidRDefault="00D23F5D" w:rsidP="00D23F5D">
            <w:pPr>
              <w:jc w:val="center"/>
              <w:rPr>
                <w:rFonts w:ascii="Palatino Linotype" w:hAnsi="Palatino Linotype"/>
                <w:b/>
                <w:sz w:val="20"/>
                <w:szCs w:val="20"/>
              </w:rPr>
            </w:pP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23F5D" w:rsidRPr="008B7D14" w:rsidRDefault="00D23F5D" w:rsidP="00D23F5D">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23F5D" w:rsidRPr="00FE5532" w:rsidRDefault="00D23F5D" w:rsidP="00D23F5D">
            <w:pPr>
              <w:jc w:val="center"/>
              <w:rPr>
                <w:rFonts w:ascii="Palatino Linotype" w:hAnsi="Palatino Linotype"/>
                <w:sz w:val="20"/>
                <w:szCs w:val="20"/>
              </w:rPr>
            </w:pPr>
          </w:p>
        </w:tc>
        <w:tc>
          <w:tcPr>
            <w:tcW w:w="79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23F5D" w:rsidRPr="00FE5532" w:rsidRDefault="00D23F5D" w:rsidP="00D23F5D">
            <w:pPr>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sz w:val="20"/>
                <w:szCs w:val="20"/>
              </w:rPr>
            </w:pPr>
            <w:r w:rsidRPr="00FE5532">
              <w:rPr>
                <w:rFonts w:ascii="Palatino Linotype" w:hAnsi="Palatino Linotype" w:cs="Arial"/>
                <w:sz w:val="20"/>
                <w:szCs w:val="20"/>
              </w:rPr>
              <w:t xml:space="preserve">XY rajz készítés </w:t>
            </w:r>
            <w:r>
              <w:rPr>
                <w:rFonts w:ascii="Palatino Linotype" w:hAnsi="Palatino Linotype" w:cs="Arial"/>
                <w:sz w:val="20"/>
                <w:szCs w:val="20"/>
              </w:rPr>
              <w:t>növényről, gombáról</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bl>
    <w:p w:rsidR="00D23F5D" w:rsidRDefault="00D23F5D" w:rsidP="00D23F5D"/>
    <w:p w:rsidR="00D23F5D" w:rsidRPr="000E120B" w:rsidRDefault="00D23F5D" w:rsidP="00D23F5D">
      <w:pPr>
        <w:widowControl w:val="0"/>
        <w:suppressAutoHyphens/>
        <w:jc w:val="both"/>
        <w:rPr>
          <w:rFonts w:ascii="Palatino Linotype" w:hAnsi="Palatino Linotype" w:cs="Mangal"/>
          <w:iCs/>
          <w:kern w:val="1"/>
          <w:sz w:val="24"/>
          <w:szCs w:val="24"/>
          <w:lang w:eastAsia="hi-IN" w:bidi="hi-IN"/>
        </w:rPr>
      </w:pPr>
    </w:p>
    <w:p w:rsidR="001E2C22" w:rsidRPr="005712FC" w:rsidRDefault="00D23F5D" w:rsidP="005712FC">
      <w:pPr>
        <w:numPr>
          <w:ilvl w:val="1"/>
          <w:numId w:val="9"/>
        </w:numPr>
        <w:autoSpaceDE w:val="0"/>
        <w:autoSpaceDN w:val="0"/>
        <w:adjustRightInd w:val="0"/>
        <w:ind w:left="708"/>
        <w:rPr>
          <w:rFonts w:ascii="Palatino Linotype" w:hAnsi="Palatino Linotype" w:cs="TimesNewRomanPSMT"/>
          <w:b/>
          <w:sz w:val="24"/>
          <w:szCs w:val="24"/>
          <w:lang w:bidi="hi-IN"/>
        </w:rPr>
      </w:pPr>
      <w:r w:rsidRPr="001E2C22">
        <w:rPr>
          <w:rFonts w:ascii="Palatino Linotype" w:hAnsi="Palatino Linotype"/>
          <w:b/>
          <w:sz w:val="24"/>
          <w:szCs w:val="24"/>
        </w:rPr>
        <w:t>A tantárgy értékelésének módja</w:t>
      </w:r>
    </w:p>
    <w:p w:rsidR="00D23F5D" w:rsidRDefault="00D23F5D" w:rsidP="005712FC">
      <w:pPr>
        <w:autoSpaceDE w:val="0"/>
        <w:autoSpaceDN w:val="0"/>
        <w:adjustRightInd w:val="0"/>
        <w:ind w:left="276"/>
        <w:jc w:val="both"/>
        <w:rPr>
          <w:rFonts w:ascii="Palatino Linotype" w:hAnsi="Palatino Linotype"/>
          <w:i/>
          <w:iCs/>
          <w:sz w:val="24"/>
          <w:szCs w:val="24"/>
        </w:rPr>
      </w:pPr>
      <w:r w:rsidRPr="005712FC">
        <w:rPr>
          <w:rFonts w:ascii="Palatino Linotype" w:hAnsi="Palatino Linotype"/>
          <w:bCs/>
          <w:sz w:val="24"/>
        </w:rPr>
        <w:t xml:space="preserve">A nemzeti köznevelésről szóló 2011. évi CXC. </w:t>
      </w:r>
      <w:r w:rsidR="005116BC">
        <w:rPr>
          <w:rFonts w:ascii="Palatino Linotype" w:hAnsi="Palatino Linotype"/>
          <w:bCs/>
          <w:sz w:val="24"/>
        </w:rPr>
        <w:t>törvény</w:t>
      </w:r>
      <w:r w:rsidRPr="005712FC">
        <w:rPr>
          <w:rFonts w:ascii="Palatino Linotype" w:hAnsi="Palatino Linotype"/>
          <w:bCs/>
          <w:sz w:val="24"/>
        </w:rPr>
        <w:t xml:space="preserve"> 54. § (2) a) pontja szerinti értékeléssel</w:t>
      </w:r>
      <w:r w:rsidRPr="00C91FBB">
        <w:rPr>
          <w:rFonts w:ascii="Palatino Linotype" w:hAnsi="Palatino Linotype"/>
          <w:bCs/>
        </w:rPr>
        <w:t>.</w:t>
      </w:r>
    </w:p>
    <w:p w:rsidR="00D23F5D" w:rsidRPr="00BD67BA" w:rsidRDefault="001E2C22" w:rsidP="00D23F5D">
      <w:pPr>
        <w:autoSpaceDE w:val="0"/>
        <w:autoSpaceDN w:val="0"/>
        <w:adjustRightInd w:val="0"/>
        <w:jc w:val="both"/>
        <w:rPr>
          <w:rFonts w:ascii="Palatino Linotype" w:hAnsi="Palatino Linotype" w:cs="Verdana"/>
          <w:kern w:val="1"/>
          <w:sz w:val="24"/>
          <w:szCs w:val="24"/>
          <w:lang w:eastAsia="hi-IN" w:bidi="hi-IN"/>
        </w:rPr>
      </w:pPr>
      <w:r>
        <w:rPr>
          <w:rFonts w:ascii="Palatino Linotype" w:hAnsi="Palatino Linotype" w:cs="Verdana"/>
          <w:kern w:val="1"/>
          <w:sz w:val="24"/>
          <w:szCs w:val="24"/>
          <w:lang w:eastAsia="hi-IN" w:bidi="hi-IN"/>
        </w:rPr>
        <w:br w:type="page"/>
      </w:r>
    </w:p>
    <w:p w:rsidR="00D23F5D" w:rsidRPr="000E120B" w:rsidRDefault="00D23F5D" w:rsidP="00D23F5D">
      <w:pPr>
        <w:numPr>
          <w:ilvl w:val="0"/>
          <w:numId w:val="9"/>
        </w:numPr>
        <w:rPr>
          <w:rFonts w:ascii="Palatino Linotype" w:hAnsi="Palatino Linotype"/>
          <w:b/>
          <w:sz w:val="24"/>
          <w:szCs w:val="24"/>
        </w:rPr>
      </w:pPr>
      <w:r>
        <w:rPr>
          <w:rFonts w:ascii="Palatino Linotype" w:hAnsi="Palatino Linotype"/>
          <w:b/>
          <w:sz w:val="24"/>
          <w:szCs w:val="24"/>
        </w:rPr>
        <w:lastRenderedPageBreak/>
        <w:t>Vállalkozási ismer</w:t>
      </w:r>
      <w:r w:rsidR="004E540B">
        <w:rPr>
          <w:rFonts w:ascii="Palatino Linotype" w:hAnsi="Palatino Linotype"/>
          <w:b/>
          <w:sz w:val="24"/>
          <w:szCs w:val="24"/>
        </w:rPr>
        <w:t>etek gyakorlat tantárgy</w:t>
      </w:r>
      <w:r w:rsidR="004E540B">
        <w:rPr>
          <w:rFonts w:ascii="Palatino Linotype" w:hAnsi="Palatino Linotype"/>
          <w:b/>
          <w:sz w:val="24"/>
          <w:szCs w:val="24"/>
        </w:rPr>
        <w:tab/>
      </w:r>
      <w:r w:rsidR="001E2C22">
        <w:rPr>
          <w:rFonts w:ascii="Palatino Linotype" w:hAnsi="Palatino Linotype"/>
          <w:b/>
          <w:sz w:val="24"/>
          <w:szCs w:val="24"/>
        </w:rPr>
        <w:tab/>
      </w:r>
      <w:r w:rsidR="001E2C22">
        <w:rPr>
          <w:rFonts w:ascii="Palatino Linotype" w:hAnsi="Palatino Linotype"/>
          <w:b/>
          <w:sz w:val="24"/>
          <w:szCs w:val="24"/>
        </w:rPr>
        <w:tab/>
      </w:r>
      <w:r w:rsidR="001E2C22">
        <w:rPr>
          <w:rFonts w:ascii="Palatino Linotype" w:hAnsi="Palatino Linotype"/>
          <w:b/>
          <w:sz w:val="24"/>
          <w:szCs w:val="24"/>
        </w:rPr>
        <w:tab/>
      </w:r>
      <w:r w:rsidR="001E2C22">
        <w:rPr>
          <w:rFonts w:ascii="Palatino Linotype" w:hAnsi="Palatino Linotype"/>
          <w:b/>
          <w:sz w:val="24"/>
          <w:szCs w:val="24"/>
        </w:rPr>
        <w:tab/>
      </w:r>
      <w:r w:rsidR="005712FC">
        <w:rPr>
          <w:rFonts w:ascii="Palatino Linotype" w:hAnsi="Palatino Linotype"/>
          <w:b/>
          <w:sz w:val="24"/>
          <w:szCs w:val="24"/>
        </w:rPr>
        <w:t xml:space="preserve">          </w:t>
      </w:r>
      <w:r w:rsidR="001E2C22">
        <w:rPr>
          <w:rFonts w:ascii="Palatino Linotype" w:hAnsi="Palatino Linotype"/>
          <w:b/>
          <w:sz w:val="24"/>
          <w:szCs w:val="24"/>
        </w:rPr>
        <w:t>35</w:t>
      </w:r>
      <w:r w:rsidRPr="000E120B">
        <w:rPr>
          <w:rFonts w:ascii="Palatino Linotype" w:hAnsi="Palatino Linotype"/>
          <w:b/>
          <w:sz w:val="24"/>
          <w:szCs w:val="24"/>
        </w:rPr>
        <w:t xml:space="preserve"> óra</w:t>
      </w:r>
    </w:p>
    <w:p w:rsidR="00D23F5D" w:rsidRPr="000E120B" w:rsidRDefault="00D23F5D" w:rsidP="00D23F5D">
      <w:pPr>
        <w:widowControl w:val="0"/>
        <w:suppressAutoHyphens/>
        <w:rPr>
          <w:rFonts w:ascii="Palatino Linotype" w:hAnsi="Palatino Linotype" w:cs="Mangal"/>
          <w:b/>
          <w:kern w:val="1"/>
          <w:sz w:val="24"/>
          <w:szCs w:val="24"/>
          <w:lang w:eastAsia="hi-IN" w:bidi="hi-IN"/>
        </w:rPr>
      </w:pPr>
    </w:p>
    <w:p w:rsidR="00D23F5D" w:rsidRDefault="00D23F5D" w:rsidP="00D23F5D">
      <w:pPr>
        <w:numPr>
          <w:ilvl w:val="1"/>
          <w:numId w:val="9"/>
        </w:numPr>
        <w:rPr>
          <w:rFonts w:ascii="Palatino Linotype" w:hAnsi="Palatino Linotype"/>
          <w:b/>
          <w:sz w:val="24"/>
          <w:szCs w:val="24"/>
        </w:rPr>
      </w:pPr>
      <w:r w:rsidRPr="000E120B">
        <w:rPr>
          <w:rFonts w:ascii="Palatino Linotype" w:hAnsi="Palatino Linotype"/>
          <w:b/>
          <w:sz w:val="24"/>
          <w:szCs w:val="24"/>
        </w:rPr>
        <w:t>A tantárgy tanításának célja</w:t>
      </w:r>
    </w:p>
    <w:p w:rsidR="00D23F5D" w:rsidRPr="005712FC" w:rsidRDefault="00D23F5D" w:rsidP="005712FC">
      <w:pPr>
        <w:ind w:left="360"/>
        <w:jc w:val="both"/>
        <w:rPr>
          <w:rFonts w:ascii="Palatino Linotype" w:hAnsi="Palatino Linotype"/>
          <w:sz w:val="24"/>
          <w:szCs w:val="24"/>
        </w:rPr>
      </w:pPr>
      <w:r w:rsidRPr="00D916E7">
        <w:rPr>
          <w:rFonts w:ascii="Palatino Linotype" w:hAnsi="Palatino Linotype"/>
          <w:sz w:val="24"/>
          <w:szCs w:val="24"/>
        </w:rPr>
        <w:t>Felkészíteni a tanulókat arra, hogy a szakmunkás végzettség megszerzését követően vállalkozóként tudjanak munkát végezni. Ismerjék meg a vállalkozások indításához, működtetéséhez és megszüntetéséhez szükséges elvárásokat, el tudjanak igazodni a vállalkozásokkal kapcsolatos jogszabályok körében.</w:t>
      </w:r>
    </w:p>
    <w:p w:rsidR="00D23F5D" w:rsidRPr="003810D8" w:rsidRDefault="00D23F5D" w:rsidP="00D23F5D">
      <w:pPr>
        <w:widowControl w:val="0"/>
        <w:suppressAutoHyphens/>
        <w:rPr>
          <w:rFonts w:ascii="Palatino Linotype" w:hAnsi="Palatino Linotype"/>
          <w:b/>
          <w:kern w:val="1"/>
          <w:sz w:val="24"/>
          <w:szCs w:val="24"/>
          <w:lang w:eastAsia="hi-IN" w:bidi="hi-IN"/>
        </w:rPr>
      </w:pPr>
    </w:p>
    <w:p w:rsidR="00D23F5D" w:rsidRDefault="00D23F5D" w:rsidP="00D23F5D">
      <w:pPr>
        <w:numPr>
          <w:ilvl w:val="1"/>
          <w:numId w:val="9"/>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5D" w:rsidRPr="00D916E7" w:rsidRDefault="00D23F5D" w:rsidP="005712FC">
      <w:pPr>
        <w:ind w:left="360"/>
        <w:rPr>
          <w:rFonts w:ascii="Palatino Linotype" w:hAnsi="Palatino Linotype"/>
          <w:sz w:val="24"/>
          <w:szCs w:val="24"/>
        </w:rPr>
      </w:pPr>
      <w:r w:rsidRPr="00D916E7">
        <w:rPr>
          <w:rFonts w:ascii="Palatino Linotype" w:hAnsi="Palatino Linotype"/>
          <w:sz w:val="24"/>
          <w:szCs w:val="24"/>
        </w:rPr>
        <w:t>Kommunikáció</w:t>
      </w:r>
    </w:p>
    <w:p w:rsidR="00D23F5D" w:rsidRPr="005712FC" w:rsidRDefault="00D23F5D" w:rsidP="005712FC">
      <w:pPr>
        <w:ind w:left="360"/>
        <w:rPr>
          <w:rFonts w:ascii="Palatino Linotype" w:hAnsi="Palatino Linotype"/>
          <w:sz w:val="24"/>
          <w:szCs w:val="24"/>
        </w:rPr>
      </w:pPr>
      <w:r w:rsidRPr="00D916E7">
        <w:rPr>
          <w:rFonts w:ascii="Palatino Linotype" w:hAnsi="Palatino Linotype"/>
          <w:sz w:val="24"/>
          <w:szCs w:val="24"/>
        </w:rPr>
        <w:t>Foglalkoztatási alapismeretek</w:t>
      </w:r>
    </w:p>
    <w:p w:rsidR="001E2C22" w:rsidRPr="00D916E7" w:rsidRDefault="001E2C22" w:rsidP="00D23F5D">
      <w:pPr>
        <w:widowControl w:val="0"/>
        <w:suppressAutoHyphens/>
        <w:rPr>
          <w:rFonts w:ascii="Palatino Linotype" w:hAnsi="Palatino Linotype" w:cs="Mangal"/>
          <w:bCs/>
          <w:iCs/>
          <w:kern w:val="1"/>
          <w:sz w:val="24"/>
          <w:szCs w:val="24"/>
          <w:lang w:eastAsia="hi-IN" w:bidi="hi-IN"/>
        </w:rPr>
      </w:pPr>
    </w:p>
    <w:p w:rsidR="00D23F5D" w:rsidRDefault="001E2C22" w:rsidP="00D23F5D">
      <w:pPr>
        <w:numPr>
          <w:ilvl w:val="1"/>
          <w:numId w:val="9"/>
        </w:numPr>
        <w:rPr>
          <w:rFonts w:ascii="Palatino Linotype" w:hAnsi="Palatino Linotype"/>
          <w:b/>
          <w:sz w:val="24"/>
          <w:szCs w:val="24"/>
        </w:rPr>
      </w:pPr>
      <w:r>
        <w:rPr>
          <w:rFonts w:ascii="Palatino Linotype" w:hAnsi="Palatino Linotype"/>
          <w:b/>
          <w:sz w:val="24"/>
          <w:szCs w:val="24"/>
        </w:rPr>
        <w:t>Témakörök</w:t>
      </w:r>
    </w:p>
    <w:p w:rsidR="001E2C22" w:rsidRPr="000E120B" w:rsidRDefault="001E2C22" w:rsidP="001E2C22">
      <w:pPr>
        <w:ind w:left="360"/>
        <w:rPr>
          <w:rFonts w:ascii="Palatino Linotype" w:hAnsi="Palatino Linotype"/>
          <w:b/>
          <w:sz w:val="24"/>
          <w:szCs w:val="24"/>
        </w:rPr>
      </w:pPr>
    </w:p>
    <w:p w:rsidR="00D23F5D" w:rsidRPr="000E120B" w:rsidRDefault="00D23F5D" w:rsidP="00D23F5D">
      <w:pPr>
        <w:numPr>
          <w:ilvl w:val="2"/>
          <w:numId w:val="9"/>
        </w:numPr>
        <w:tabs>
          <w:tab w:val="num" w:pos="1260"/>
        </w:tabs>
        <w:ind w:left="1225" w:hanging="505"/>
        <w:rPr>
          <w:rFonts w:ascii="Palatino Linotype" w:hAnsi="Palatino Linotype"/>
          <w:b/>
          <w:sz w:val="24"/>
          <w:szCs w:val="24"/>
        </w:rPr>
      </w:pPr>
      <w:r>
        <w:rPr>
          <w:rFonts w:ascii="Palatino Linotype" w:hAnsi="Palatino Linotype"/>
          <w:b/>
          <w:sz w:val="24"/>
          <w:szCs w:val="24"/>
        </w:rPr>
        <w:t>A vállalkozásra vonatkozó jogszabályok</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5712FC">
        <w:rPr>
          <w:rFonts w:ascii="Palatino Linotype" w:hAnsi="Palatino Linotype"/>
          <w:b/>
          <w:sz w:val="24"/>
          <w:szCs w:val="24"/>
        </w:rPr>
        <w:tab/>
      </w:r>
      <w:r w:rsidRPr="005712FC">
        <w:rPr>
          <w:rFonts w:ascii="Palatino Linotype" w:hAnsi="Palatino Linotype"/>
          <w:b/>
          <w:i/>
          <w:sz w:val="24"/>
          <w:szCs w:val="24"/>
        </w:rPr>
        <w:t>7 óra</w:t>
      </w:r>
    </w:p>
    <w:p w:rsidR="00D23F5D" w:rsidRDefault="00D23F5D" w:rsidP="005712FC">
      <w:pPr>
        <w:widowControl w:val="0"/>
        <w:suppressAutoHyphens/>
        <w:ind w:left="720"/>
        <w:rPr>
          <w:rFonts w:ascii="Palatino Linotype" w:hAnsi="Palatino Linotype"/>
          <w:sz w:val="24"/>
          <w:szCs w:val="24"/>
        </w:rPr>
      </w:pPr>
      <w:r>
        <w:rPr>
          <w:rFonts w:ascii="Palatino Linotype" w:hAnsi="Palatino Linotype"/>
          <w:sz w:val="24"/>
          <w:szCs w:val="24"/>
        </w:rPr>
        <w:t>A vállalkozásra vonatkozó alapvető törvények, rendeletek</w:t>
      </w:r>
    </w:p>
    <w:p w:rsidR="00D23F5D" w:rsidRPr="00CF17FF"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vállalkozással kapcsolatos adminisztratív feladatok</w:t>
      </w:r>
    </w:p>
    <w:p w:rsidR="00D23F5D" w:rsidRPr="000E120B"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munkavédelemre vonatkozó általános előírások</w:t>
      </w:r>
    </w:p>
    <w:p w:rsidR="00D23F5D" w:rsidRPr="000E120B" w:rsidRDefault="00D23F5D" w:rsidP="00D23F5D">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D23F5D" w:rsidRPr="0040626D" w:rsidRDefault="00D23F5D" w:rsidP="00D23F5D">
      <w:pPr>
        <w:numPr>
          <w:ilvl w:val="2"/>
          <w:numId w:val="9"/>
        </w:numPr>
        <w:tabs>
          <w:tab w:val="num" w:pos="1260"/>
        </w:tabs>
        <w:ind w:left="1225" w:hanging="505"/>
        <w:rPr>
          <w:rFonts w:ascii="Palatino Linotype" w:hAnsi="Palatino Linotype"/>
          <w:b/>
          <w:sz w:val="24"/>
          <w:szCs w:val="24"/>
        </w:rPr>
      </w:pPr>
      <w:r>
        <w:rPr>
          <w:rFonts w:ascii="Palatino Linotype" w:hAnsi="Palatino Linotype"/>
          <w:b/>
          <w:sz w:val="24"/>
          <w:szCs w:val="24"/>
        </w:rPr>
        <w:t>Vállalkozási formák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5712FC">
        <w:rPr>
          <w:rFonts w:ascii="Palatino Linotype" w:hAnsi="Palatino Linotype"/>
          <w:b/>
          <w:sz w:val="24"/>
          <w:szCs w:val="24"/>
        </w:rPr>
        <w:tab/>
      </w:r>
      <w:r w:rsidRPr="0040626D">
        <w:rPr>
          <w:rFonts w:ascii="Palatino Linotype" w:hAnsi="Palatino Linotype"/>
          <w:b/>
          <w:i/>
          <w:sz w:val="24"/>
          <w:szCs w:val="24"/>
        </w:rPr>
        <w:t>3 óra</w:t>
      </w:r>
    </w:p>
    <w:p w:rsidR="00D23F5D" w:rsidRDefault="00D23F5D" w:rsidP="005712FC">
      <w:pPr>
        <w:widowControl w:val="0"/>
        <w:suppressAutoHyphens/>
        <w:ind w:left="720"/>
        <w:rPr>
          <w:rFonts w:ascii="Palatino Linotype" w:hAnsi="Palatino Linotype"/>
          <w:sz w:val="24"/>
          <w:szCs w:val="24"/>
        </w:rPr>
      </w:pPr>
      <w:r>
        <w:rPr>
          <w:rFonts w:ascii="Palatino Linotype" w:hAnsi="Palatino Linotype"/>
          <w:sz w:val="24"/>
          <w:szCs w:val="24"/>
        </w:rPr>
        <w:t>Vállalkozási formák</w:t>
      </w:r>
    </w:p>
    <w:p w:rsidR="00D23F5D" w:rsidRPr="000E120B" w:rsidRDefault="00D23F5D" w:rsidP="00D23F5D">
      <w:pPr>
        <w:widowControl w:val="0"/>
        <w:suppressAutoHyphens/>
        <w:rPr>
          <w:rFonts w:ascii="Palatino Linotype" w:hAnsi="Palatino Linotype" w:cs="Mangal"/>
          <w:kern w:val="1"/>
          <w:sz w:val="24"/>
          <w:szCs w:val="24"/>
          <w:lang w:eastAsia="hi-IN" w:bidi="hi-IN"/>
        </w:rPr>
      </w:pPr>
    </w:p>
    <w:p w:rsidR="00D23F5D" w:rsidRPr="000E120B" w:rsidRDefault="00D23F5D" w:rsidP="00D23F5D">
      <w:pPr>
        <w:numPr>
          <w:ilvl w:val="2"/>
          <w:numId w:val="9"/>
        </w:numPr>
        <w:tabs>
          <w:tab w:val="num" w:pos="1260"/>
        </w:tabs>
        <w:ind w:left="1225" w:hanging="505"/>
        <w:rPr>
          <w:rFonts w:ascii="Palatino Linotype" w:hAnsi="Palatino Linotype"/>
          <w:b/>
          <w:sz w:val="24"/>
          <w:szCs w:val="24"/>
        </w:rPr>
      </w:pPr>
      <w:r>
        <w:rPr>
          <w:rFonts w:ascii="Palatino Linotype" w:hAnsi="Palatino Linotype"/>
          <w:b/>
          <w:sz w:val="24"/>
          <w:szCs w:val="24"/>
        </w:rPr>
        <w:t>A vállalkozás létrehozása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5712FC">
        <w:rPr>
          <w:rFonts w:ascii="Palatino Linotype" w:hAnsi="Palatino Linotype"/>
          <w:b/>
          <w:sz w:val="24"/>
          <w:szCs w:val="24"/>
        </w:rPr>
        <w:tab/>
      </w:r>
      <w:r w:rsidRPr="0040626D">
        <w:rPr>
          <w:rFonts w:ascii="Palatino Linotype" w:hAnsi="Palatino Linotype"/>
          <w:b/>
          <w:i/>
          <w:sz w:val="24"/>
          <w:szCs w:val="24"/>
        </w:rPr>
        <w:t>7 óra</w:t>
      </w:r>
    </w:p>
    <w:p w:rsidR="00D23F5D" w:rsidRDefault="00D23F5D" w:rsidP="005712FC">
      <w:pPr>
        <w:widowControl w:val="0"/>
        <w:suppressAutoHyphens/>
        <w:ind w:left="720"/>
        <w:rPr>
          <w:rFonts w:ascii="Palatino Linotype" w:hAnsi="Palatino Linotype"/>
          <w:sz w:val="24"/>
          <w:szCs w:val="24"/>
        </w:rPr>
      </w:pPr>
      <w:r>
        <w:rPr>
          <w:rFonts w:ascii="Palatino Linotype" w:hAnsi="Palatino Linotype"/>
          <w:sz w:val="24"/>
          <w:szCs w:val="24"/>
        </w:rPr>
        <w:t>A vállalkozás létrehozásának lépései</w:t>
      </w:r>
    </w:p>
    <w:p w:rsidR="00D23F5D" w:rsidRPr="002658CD"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belső és külső források biztosításának feltételei</w:t>
      </w:r>
    </w:p>
    <w:p w:rsidR="00D23F5D" w:rsidRPr="002658CD"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telephely kiválasztásának szempontjai</w:t>
      </w:r>
    </w:p>
    <w:p w:rsidR="00D23F5D" w:rsidRPr="002658CD"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feladat elvégzéséhez szükséges létszám, és munkakörök meghatározása</w:t>
      </w:r>
    </w:p>
    <w:p w:rsidR="00D23F5D"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tevékenységhez szükséges tárgyi feltételek kialakítása</w:t>
      </w:r>
      <w:r w:rsidRPr="000E120B">
        <w:rPr>
          <w:rFonts w:ascii="Palatino Linotype" w:hAnsi="Palatino Linotype" w:cs="Mangal"/>
          <w:kern w:val="1"/>
          <w:sz w:val="24"/>
          <w:szCs w:val="24"/>
          <w:lang w:eastAsia="hi-IN" w:bidi="hi-IN"/>
        </w:rPr>
        <w:tab/>
      </w:r>
    </w:p>
    <w:p w:rsidR="00D23F5D"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munkatársak, alkalmazottak kiválasztása</w:t>
      </w:r>
    </w:p>
    <w:p w:rsidR="00D23F5D" w:rsidRPr="000E120B" w:rsidRDefault="00D23F5D" w:rsidP="00D23F5D">
      <w:pPr>
        <w:widowControl w:val="0"/>
        <w:suppressAutoHyphens/>
        <w:ind w:left="1225"/>
        <w:rPr>
          <w:rFonts w:ascii="Palatino Linotype" w:hAnsi="Palatino Linotype" w:cs="Mangal"/>
          <w:kern w:val="1"/>
          <w:sz w:val="24"/>
          <w:szCs w:val="24"/>
          <w:lang w:eastAsia="hi-IN" w:bidi="hi-IN"/>
        </w:rPr>
      </w:pPr>
    </w:p>
    <w:p w:rsidR="00D23F5D" w:rsidRPr="005C04AC" w:rsidRDefault="00D23F5D" w:rsidP="00D23F5D">
      <w:pPr>
        <w:numPr>
          <w:ilvl w:val="2"/>
          <w:numId w:val="9"/>
        </w:numPr>
        <w:tabs>
          <w:tab w:val="num" w:pos="1260"/>
        </w:tabs>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vállalkozás működtetése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5712FC">
        <w:rPr>
          <w:rFonts w:ascii="Palatino Linotype" w:hAnsi="Palatino Linotype" w:cs="Mangal"/>
          <w:b/>
          <w:kern w:val="1"/>
          <w:sz w:val="24"/>
          <w:szCs w:val="24"/>
          <w:lang w:eastAsia="hi-IN" w:bidi="hi-IN"/>
        </w:rPr>
        <w:t xml:space="preserve">          </w:t>
      </w:r>
      <w:r w:rsidRPr="0040626D">
        <w:rPr>
          <w:rFonts w:ascii="Palatino Linotype" w:hAnsi="Palatino Linotype" w:cs="Mangal"/>
          <w:b/>
          <w:i/>
          <w:kern w:val="1"/>
          <w:sz w:val="24"/>
          <w:szCs w:val="24"/>
          <w:lang w:eastAsia="hi-IN" w:bidi="hi-IN"/>
        </w:rPr>
        <w:t>11 óra</w:t>
      </w:r>
    </w:p>
    <w:p w:rsidR="00D23F5D" w:rsidRDefault="00D23F5D" w:rsidP="005712FC">
      <w:pPr>
        <w:widowControl w:val="0"/>
        <w:suppressAutoHyphens/>
        <w:ind w:left="720"/>
        <w:rPr>
          <w:rFonts w:ascii="Palatino Linotype" w:hAnsi="Palatino Linotype"/>
          <w:sz w:val="24"/>
          <w:szCs w:val="24"/>
        </w:rPr>
      </w:pPr>
      <w:r>
        <w:rPr>
          <w:rFonts w:ascii="Palatino Linotype" w:hAnsi="Palatino Linotype"/>
          <w:sz w:val="24"/>
          <w:szCs w:val="24"/>
        </w:rPr>
        <w:t>Üzleti terv tartalma, felépítése</w:t>
      </w:r>
    </w:p>
    <w:p w:rsidR="00D23F5D" w:rsidRPr="002658CD"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Finanszírozási, pályázati lehetőségek</w:t>
      </w:r>
    </w:p>
    <w:p w:rsidR="00D23F5D" w:rsidRPr="002658CD"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vagyonvédelem biztosításának módjai</w:t>
      </w:r>
    </w:p>
    <w:p w:rsidR="00D23F5D" w:rsidRPr="002658CD"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piaci folyamatok követése</w:t>
      </w:r>
    </w:p>
    <w:p w:rsidR="00D23F5D" w:rsidRPr="002658CD"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szerződések megkötésére és felbontására vonatkozó szabályok</w:t>
      </w:r>
    </w:p>
    <w:p w:rsidR="00D23F5D" w:rsidRPr="002658CD"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Szakmai továbbképzéseken való részvétel, információhoz jutás</w:t>
      </w:r>
    </w:p>
    <w:p w:rsidR="00D23F5D" w:rsidRPr="000E120B"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vállalkozás átszervezésének lehetőségei</w:t>
      </w:r>
    </w:p>
    <w:p w:rsidR="00D23F5D" w:rsidRDefault="00D23F5D" w:rsidP="00D23F5D">
      <w:pPr>
        <w:rPr>
          <w:rFonts w:ascii="Palatino Linotype" w:hAnsi="Palatino Linotype" w:cs="Mangal"/>
          <w:kern w:val="1"/>
          <w:sz w:val="24"/>
          <w:szCs w:val="24"/>
          <w:lang w:eastAsia="hi-IN" w:bidi="hi-IN"/>
        </w:rPr>
      </w:pPr>
    </w:p>
    <w:p w:rsidR="00D23F5D" w:rsidRPr="0040626D" w:rsidRDefault="00D23F5D" w:rsidP="00D23F5D">
      <w:pPr>
        <w:numPr>
          <w:ilvl w:val="2"/>
          <w:numId w:val="9"/>
        </w:numPr>
        <w:tabs>
          <w:tab w:val="num" w:pos="1260"/>
        </w:tabs>
        <w:ind w:left="1225" w:hanging="505"/>
        <w:rPr>
          <w:rFonts w:ascii="Palatino Linotype" w:hAnsi="Palatino Linotype" w:cs="Mangal"/>
          <w:b/>
          <w:kern w:val="1"/>
          <w:sz w:val="24"/>
          <w:szCs w:val="24"/>
          <w:lang w:eastAsia="hi-IN" w:bidi="hi-IN"/>
        </w:rPr>
      </w:pPr>
      <w:r w:rsidRPr="0040626D">
        <w:rPr>
          <w:rFonts w:ascii="Palatino Linotype" w:hAnsi="Palatino Linotype" w:cs="Mangal"/>
          <w:b/>
          <w:kern w:val="1"/>
          <w:sz w:val="24"/>
          <w:szCs w:val="24"/>
          <w:lang w:eastAsia="hi-IN" w:bidi="hi-IN"/>
        </w:rPr>
        <w:t xml:space="preserve"> A vállalkozás megszüntetése</w:t>
      </w:r>
      <w:r w:rsidRPr="0040626D">
        <w:rPr>
          <w:rFonts w:ascii="Palatino Linotype" w:hAnsi="Palatino Linotype" w:cs="Mangal"/>
          <w:b/>
          <w:kern w:val="1"/>
          <w:sz w:val="24"/>
          <w:szCs w:val="24"/>
          <w:lang w:eastAsia="hi-IN" w:bidi="hi-IN"/>
        </w:rPr>
        <w:tab/>
      </w:r>
      <w:r w:rsidRPr="0040626D">
        <w:rPr>
          <w:rFonts w:ascii="Palatino Linotype" w:hAnsi="Palatino Linotype" w:cs="Mangal"/>
          <w:b/>
          <w:kern w:val="1"/>
          <w:sz w:val="24"/>
          <w:szCs w:val="24"/>
          <w:lang w:eastAsia="hi-IN" w:bidi="hi-IN"/>
        </w:rPr>
        <w:tab/>
      </w:r>
      <w:r w:rsidRPr="0040626D">
        <w:rPr>
          <w:rFonts w:ascii="Palatino Linotype" w:hAnsi="Palatino Linotype" w:cs="Mangal"/>
          <w:b/>
          <w:kern w:val="1"/>
          <w:sz w:val="24"/>
          <w:szCs w:val="24"/>
          <w:lang w:eastAsia="hi-IN" w:bidi="hi-IN"/>
        </w:rPr>
        <w:tab/>
      </w:r>
      <w:r w:rsidR="0040626D" w:rsidRPr="0040626D">
        <w:rPr>
          <w:rFonts w:ascii="Palatino Linotype" w:hAnsi="Palatino Linotype" w:cs="Mangal"/>
          <w:b/>
          <w:kern w:val="1"/>
          <w:sz w:val="24"/>
          <w:szCs w:val="24"/>
          <w:lang w:eastAsia="hi-IN" w:bidi="hi-IN"/>
        </w:rPr>
        <w:tab/>
      </w:r>
      <w:r w:rsidRPr="0040626D">
        <w:rPr>
          <w:rFonts w:ascii="Palatino Linotype" w:hAnsi="Palatino Linotype" w:cs="Mangal"/>
          <w:b/>
          <w:kern w:val="1"/>
          <w:sz w:val="24"/>
          <w:szCs w:val="24"/>
          <w:lang w:eastAsia="hi-IN" w:bidi="hi-IN"/>
        </w:rPr>
        <w:tab/>
      </w:r>
      <w:r w:rsidR="005712FC">
        <w:rPr>
          <w:rFonts w:ascii="Palatino Linotype" w:hAnsi="Palatino Linotype" w:cs="Mangal"/>
          <w:b/>
          <w:kern w:val="1"/>
          <w:sz w:val="24"/>
          <w:szCs w:val="24"/>
          <w:lang w:eastAsia="hi-IN" w:bidi="hi-IN"/>
        </w:rPr>
        <w:tab/>
      </w:r>
      <w:r w:rsidRPr="0040626D">
        <w:rPr>
          <w:rFonts w:ascii="Palatino Linotype" w:hAnsi="Palatino Linotype" w:cs="Mangal"/>
          <w:b/>
          <w:i/>
          <w:kern w:val="1"/>
          <w:sz w:val="24"/>
          <w:szCs w:val="24"/>
          <w:lang w:eastAsia="hi-IN" w:bidi="hi-IN"/>
        </w:rPr>
        <w:t>7 óra</w:t>
      </w:r>
    </w:p>
    <w:p w:rsidR="00D23F5D" w:rsidRPr="005712FC" w:rsidRDefault="00D23F5D" w:rsidP="005712FC">
      <w:pPr>
        <w:widowControl w:val="0"/>
        <w:suppressAutoHyphens/>
        <w:ind w:left="720"/>
        <w:rPr>
          <w:rFonts w:ascii="Palatino Linotype" w:hAnsi="Palatino Linotype"/>
          <w:sz w:val="24"/>
          <w:szCs w:val="24"/>
        </w:rPr>
      </w:pPr>
      <w:r>
        <w:rPr>
          <w:rFonts w:ascii="Palatino Linotype" w:hAnsi="Palatino Linotype"/>
          <w:sz w:val="24"/>
          <w:szCs w:val="24"/>
        </w:rPr>
        <w:t>A vállalkozás megszüntetésének formái, gyakorlati</w:t>
      </w:r>
      <w:r w:rsidR="00F364B8">
        <w:rPr>
          <w:rFonts w:ascii="Palatino Linotype" w:hAnsi="Palatino Linotype"/>
          <w:sz w:val="24"/>
          <w:szCs w:val="24"/>
        </w:rPr>
        <w:t xml:space="preserve"> tudnivalói</w:t>
      </w:r>
      <w:r>
        <w:rPr>
          <w:rFonts w:ascii="Palatino Linotype" w:hAnsi="Palatino Linotype"/>
          <w:sz w:val="24"/>
          <w:szCs w:val="24"/>
        </w:rPr>
        <w:t xml:space="preserve"> </w:t>
      </w:r>
    </w:p>
    <w:p w:rsidR="0040626D" w:rsidRPr="000E120B" w:rsidRDefault="0040626D" w:rsidP="00D23F5D">
      <w:pPr>
        <w:widowControl w:val="0"/>
        <w:suppressAutoHyphens/>
        <w:rPr>
          <w:rFonts w:ascii="Palatino Linotype" w:hAnsi="Palatino Linotype" w:cs="Mangal"/>
          <w:b/>
          <w:kern w:val="1"/>
          <w:sz w:val="24"/>
          <w:szCs w:val="24"/>
          <w:lang w:eastAsia="hi-IN" w:bidi="hi-IN"/>
        </w:rPr>
      </w:pPr>
    </w:p>
    <w:p w:rsidR="00D23F5D" w:rsidRPr="00B87D30" w:rsidRDefault="00D23F5D" w:rsidP="00D23F5D">
      <w:pPr>
        <w:numPr>
          <w:ilvl w:val="1"/>
          <w:numId w:val="9"/>
        </w:numPr>
        <w:rPr>
          <w:rFonts w:ascii="Palatino Linotype" w:hAnsi="Palatino Linotype"/>
          <w:b/>
          <w:i/>
          <w:sz w:val="24"/>
          <w:szCs w:val="24"/>
        </w:rPr>
      </w:pPr>
      <w:r w:rsidRPr="00B87D30">
        <w:rPr>
          <w:rFonts w:ascii="Palatino Linotype" w:hAnsi="Palatino Linotype"/>
          <w:b/>
          <w:i/>
          <w:sz w:val="24"/>
          <w:szCs w:val="24"/>
        </w:rPr>
        <w:lastRenderedPageBreak/>
        <w:t xml:space="preserve">A képzés javasolt helyszíne </w:t>
      </w:r>
      <w:r w:rsidRPr="002120BE">
        <w:rPr>
          <w:rFonts w:ascii="Palatino Linotype" w:hAnsi="Palatino Linotype"/>
          <w:b/>
          <w:i/>
          <w:kern w:val="1"/>
          <w:sz w:val="24"/>
          <w:szCs w:val="24"/>
          <w:lang w:eastAsia="hi-IN" w:bidi="hi-IN"/>
        </w:rPr>
        <w:t>(ajánlás)</w:t>
      </w:r>
    </w:p>
    <w:p w:rsidR="00D23F5D" w:rsidRPr="00AD328F" w:rsidRDefault="00AD328F" w:rsidP="005712FC">
      <w:pPr>
        <w:ind w:firstLine="426"/>
        <w:rPr>
          <w:rFonts w:ascii="Palatino Linotype" w:hAnsi="Palatino Linotype"/>
          <w:i/>
          <w:sz w:val="24"/>
          <w:szCs w:val="24"/>
        </w:rPr>
      </w:pPr>
      <w:r w:rsidRPr="00AD328F">
        <w:rPr>
          <w:rFonts w:ascii="Palatino Linotype" w:hAnsi="Palatino Linotype"/>
          <w:i/>
          <w:sz w:val="24"/>
          <w:szCs w:val="24"/>
        </w:rPr>
        <w:t>S</w:t>
      </w:r>
      <w:r w:rsidR="00D23F5D" w:rsidRPr="00AD328F">
        <w:rPr>
          <w:rFonts w:ascii="Palatino Linotype" w:hAnsi="Palatino Linotype"/>
          <w:i/>
          <w:sz w:val="24"/>
          <w:szCs w:val="24"/>
        </w:rPr>
        <w:t>zaktanterem</w:t>
      </w:r>
    </w:p>
    <w:p w:rsidR="0040626D" w:rsidRPr="00AD328F" w:rsidRDefault="0040626D" w:rsidP="005712FC">
      <w:pPr>
        <w:rPr>
          <w:rFonts w:ascii="Palatino Linotype" w:hAnsi="Palatino Linotype"/>
          <w:i/>
          <w:sz w:val="24"/>
          <w:szCs w:val="24"/>
        </w:rPr>
      </w:pPr>
    </w:p>
    <w:p w:rsidR="00D23F5D" w:rsidRDefault="00D23F5D" w:rsidP="00AD328F">
      <w:pPr>
        <w:numPr>
          <w:ilvl w:val="1"/>
          <w:numId w:val="9"/>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40626D" w:rsidRDefault="0040626D" w:rsidP="00AD328F">
      <w:pPr>
        <w:pStyle w:val="Listaszerbekezds"/>
        <w:spacing w:after="0" w:line="240" w:lineRule="auto"/>
        <w:ind w:left="709" w:firstLine="83"/>
        <w:jc w:val="both"/>
        <w:rPr>
          <w:rFonts w:ascii="Palatino Linotype" w:hAnsi="Palatino Linotype"/>
          <w:b/>
          <w:i/>
          <w:sz w:val="24"/>
          <w:szCs w:val="24"/>
        </w:rPr>
      </w:pPr>
    </w:p>
    <w:p w:rsidR="00D23F5D" w:rsidRDefault="00D23F5D" w:rsidP="00AD328F">
      <w:pPr>
        <w:pStyle w:val="Listaszerbekezds"/>
        <w:numPr>
          <w:ilvl w:val="2"/>
          <w:numId w:val="9"/>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3F5D" w:rsidRPr="00FE5532" w:rsidTr="00D23F5D">
        <w:trPr>
          <w:cantSplit/>
          <w:trHeight w:val="921"/>
          <w:jc w:val="center"/>
        </w:trPr>
        <w:tc>
          <w:tcPr>
            <w:tcW w:w="828" w:type="dxa"/>
            <w:vMerge w:val="restart"/>
            <w:vAlign w:val="center"/>
          </w:tcPr>
          <w:p w:rsidR="00D23F5D" w:rsidRPr="00FE5532" w:rsidRDefault="00D23F5D" w:rsidP="00D23F5D">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23F5D" w:rsidRPr="00FE5532" w:rsidRDefault="00D23F5D" w:rsidP="00D23F5D">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23F5D" w:rsidRDefault="00D23F5D" w:rsidP="00D23F5D">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23F5D" w:rsidRDefault="00D23F5D" w:rsidP="00D23F5D">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23F5D" w:rsidRPr="00FE5532" w:rsidRDefault="00D23F5D" w:rsidP="00D23F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3F5D" w:rsidRPr="00FE5532" w:rsidTr="00D23F5D">
        <w:trPr>
          <w:cantSplit/>
          <w:trHeight w:val="1076"/>
          <w:jc w:val="center"/>
        </w:trPr>
        <w:tc>
          <w:tcPr>
            <w:tcW w:w="828" w:type="dxa"/>
            <w:vMerge/>
            <w:vAlign w:val="center"/>
          </w:tcPr>
          <w:p w:rsidR="00D23F5D" w:rsidRPr="00FE5532" w:rsidRDefault="00D23F5D" w:rsidP="00D23F5D">
            <w:pPr>
              <w:jc w:val="center"/>
              <w:rPr>
                <w:rFonts w:ascii="Palatino Linotype" w:hAnsi="Palatino Linotype"/>
                <w:b/>
                <w:sz w:val="20"/>
                <w:szCs w:val="20"/>
              </w:rPr>
            </w:pPr>
          </w:p>
        </w:tc>
        <w:tc>
          <w:tcPr>
            <w:tcW w:w="3621" w:type="dxa"/>
            <w:vMerge/>
            <w:vAlign w:val="center"/>
          </w:tcPr>
          <w:p w:rsidR="00D23F5D" w:rsidRPr="00FE5532" w:rsidRDefault="00D23F5D" w:rsidP="00D23F5D">
            <w:pPr>
              <w:rPr>
                <w:rFonts w:ascii="Palatino Linotype" w:hAnsi="Palatino Linotype"/>
                <w:b/>
                <w:sz w:val="20"/>
                <w:szCs w:val="20"/>
              </w:rPr>
            </w:pPr>
          </w:p>
        </w:tc>
        <w:tc>
          <w:tcPr>
            <w:tcW w:w="809" w:type="dxa"/>
            <w:textDirection w:val="btLr"/>
            <w:vAlign w:val="center"/>
          </w:tcPr>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23F5D" w:rsidRDefault="00D23F5D" w:rsidP="00D23F5D">
            <w:pPr>
              <w:ind w:left="113" w:right="113"/>
              <w:jc w:val="center"/>
              <w:rPr>
                <w:rFonts w:ascii="Palatino Linotype" w:hAnsi="Palatino Linotype"/>
                <w:b/>
                <w:sz w:val="20"/>
                <w:szCs w:val="20"/>
              </w:rPr>
            </w:pPr>
            <w:r>
              <w:rPr>
                <w:rFonts w:ascii="Palatino Linotype" w:hAnsi="Palatino Linotype"/>
                <w:b/>
                <w:sz w:val="20"/>
                <w:szCs w:val="20"/>
              </w:rPr>
              <w:t>Csoport-</w:t>
            </w:r>
          </w:p>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23F5D" w:rsidRDefault="00D23F5D" w:rsidP="00D23F5D">
            <w:pPr>
              <w:ind w:left="113" w:right="113"/>
              <w:jc w:val="center"/>
              <w:rPr>
                <w:rFonts w:ascii="Palatino Linotype" w:hAnsi="Palatino Linotype"/>
                <w:b/>
                <w:sz w:val="20"/>
                <w:szCs w:val="20"/>
              </w:rPr>
            </w:pPr>
            <w:r>
              <w:rPr>
                <w:rFonts w:ascii="Palatino Linotype" w:hAnsi="Palatino Linotype"/>
                <w:b/>
                <w:sz w:val="20"/>
                <w:szCs w:val="20"/>
              </w:rPr>
              <w:t>Osztály-</w:t>
            </w:r>
          </w:p>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23F5D" w:rsidRPr="00FE5532" w:rsidRDefault="00D23F5D" w:rsidP="00D23F5D">
            <w:pPr>
              <w:jc w:val="center"/>
              <w:rPr>
                <w:rFonts w:ascii="Palatino Linotype" w:hAnsi="Palatino Linotype"/>
                <w:b/>
                <w:sz w:val="20"/>
                <w:szCs w:val="20"/>
              </w:rPr>
            </w:pP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23F5D" w:rsidRPr="008B7D14" w:rsidRDefault="00D23F5D" w:rsidP="00D23F5D">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C</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bl>
    <w:p w:rsidR="0040626D" w:rsidRDefault="0040626D" w:rsidP="00D23F5D">
      <w:pPr>
        <w:ind w:left="792"/>
        <w:rPr>
          <w:rFonts w:ascii="Palatino Linotype" w:hAnsi="Palatino Linotype"/>
          <w:b/>
          <w:i/>
          <w:sz w:val="24"/>
          <w:szCs w:val="24"/>
        </w:rPr>
      </w:pPr>
    </w:p>
    <w:p w:rsidR="00D23F5D" w:rsidRPr="000E120B" w:rsidRDefault="00D23F5D" w:rsidP="00AD328F">
      <w:pPr>
        <w:numPr>
          <w:ilvl w:val="2"/>
          <w:numId w:val="9"/>
        </w:numPr>
        <w:jc w:val="both"/>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3F5D" w:rsidRPr="008B7D14" w:rsidTr="00D23F5D">
        <w:trPr>
          <w:jc w:val="center"/>
        </w:trPr>
        <w:tc>
          <w:tcPr>
            <w:tcW w:w="994" w:type="dxa"/>
            <w:vMerge w:val="restart"/>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23F5D" w:rsidRDefault="00D23F5D" w:rsidP="00D23F5D">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3F5D" w:rsidRPr="008B7D14" w:rsidTr="00D23F5D">
        <w:trPr>
          <w:jc w:val="center"/>
        </w:trPr>
        <w:tc>
          <w:tcPr>
            <w:tcW w:w="994" w:type="dxa"/>
            <w:vMerge/>
            <w:vAlign w:val="center"/>
          </w:tcPr>
          <w:p w:rsidR="00D23F5D" w:rsidRPr="008B7D14" w:rsidRDefault="00D23F5D" w:rsidP="00D23F5D">
            <w:pPr>
              <w:jc w:val="center"/>
              <w:rPr>
                <w:rFonts w:ascii="Palatino Linotype" w:hAnsi="Palatino Linotype"/>
                <w:b/>
                <w:sz w:val="20"/>
                <w:szCs w:val="20"/>
              </w:rPr>
            </w:pPr>
          </w:p>
        </w:tc>
        <w:tc>
          <w:tcPr>
            <w:tcW w:w="2800" w:type="dxa"/>
            <w:vMerge/>
            <w:vAlign w:val="center"/>
          </w:tcPr>
          <w:p w:rsidR="00D23F5D" w:rsidRPr="008B7D14" w:rsidRDefault="00D23F5D" w:rsidP="00D23F5D">
            <w:pPr>
              <w:rPr>
                <w:rFonts w:ascii="Palatino Linotype" w:hAnsi="Palatino Linotype"/>
                <w:b/>
                <w:sz w:val="20"/>
                <w:szCs w:val="20"/>
              </w:rPr>
            </w:pP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23F5D" w:rsidRPr="008B7D14" w:rsidRDefault="00D23F5D" w:rsidP="00D23F5D">
            <w:pPr>
              <w:jc w:val="center"/>
              <w:rPr>
                <w:rFonts w:ascii="Palatino Linotype" w:hAnsi="Palatino Linotype"/>
                <w:b/>
                <w:sz w:val="20"/>
                <w:szCs w:val="20"/>
              </w:rPr>
            </w:pP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D23F5D">
            <w:pPr>
              <w:jc w:val="center"/>
              <w:rPr>
                <w:rFonts w:ascii="Palatino Linotype" w:hAnsi="Palatino Linotype"/>
                <w:sz w:val="20"/>
                <w:szCs w:val="20"/>
              </w:rPr>
            </w:pP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D23F5D">
            <w:pPr>
              <w:jc w:val="center"/>
              <w:rPr>
                <w:rFonts w:ascii="Palatino Linotype" w:hAnsi="Palatino Linotype"/>
                <w:sz w:val="20"/>
                <w:szCs w:val="20"/>
              </w:rPr>
            </w:pP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bl>
    <w:p w:rsidR="0040626D" w:rsidRPr="000E120B" w:rsidRDefault="0040626D" w:rsidP="00D23F5D">
      <w:pPr>
        <w:widowControl w:val="0"/>
        <w:suppressAutoHyphens/>
        <w:jc w:val="both"/>
        <w:rPr>
          <w:rFonts w:ascii="Palatino Linotype" w:hAnsi="Palatino Linotype" w:cs="Mangal"/>
          <w:iCs/>
          <w:kern w:val="1"/>
          <w:sz w:val="24"/>
          <w:szCs w:val="24"/>
          <w:lang w:eastAsia="hi-IN" w:bidi="hi-IN"/>
        </w:rPr>
      </w:pPr>
    </w:p>
    <w:p w:rsidR="0040626D" w:rsidRPr="005712FC" w:rsidRDefault="00D23F5D" w:rsidP="005712FC">
      <w:pPr>
        <w:numPr>
          <w:ilvl w:val="1"/>
          <w:numId w:val="9"/>
        </w:numPr>
        <w:autoSpaceDE w:val="0"/>
        <w:autoSpaceDN w:val="0"/>
        <w:adjustRightInd w:val="0"/>
        <w:ind w:left="708"/>
        <w:rPr>
          <w:rFonts w:ascii="Palatino Linotype" w:hAnsi="Palatino Linotype" w:cs="TimesNewRomanPSMT"/>
          <w:b/>
          <w:sz w:val="24"/>
          <w:szCs w:val="24"/>
          <w:lang w:bidi="hi-IN"/>
        </w:rPr>
      </w:pPr>
      <w:r w:rsidRPr="0040626D">
        <w:rPr>
          <w:rFonts w:ascii="Palatino Linotype" w:hAnsi="Palatino Linotype"/>
          <w:b/>
          <w:sz w:val="24"/>
          <w:szCs w:val="24"/>
        </w:rPr>
        <w:t>A tantárgy értékelésének módja</w:t>
      </w:r>
    </w:p>
    <w:p w:rsidR="00D23F5D" w:rsidRDefault="00D23F5D" w:rsidP="005712FC">
      <w:pPr>
        <w:autoSpaceDE w:val="0"/>
        <w:autoSpaceDN w:val="0"/>
        <w:adjustRightInd w:val="0"/>
        <w:ind w:left="276"/>
        <w:jc w:val="both"/>
        <w:rPr>
          <w:rFonts w:ascii="Palatino Linotype" w:hAnsi="Palatino Linotype"/>
          <w:i/>
          <w:iCs/>
          <w:sz w:val="24"/>
          <w:szCs w:val="24"/>
        </w:rPr>
      </w:pPr>
      <w:r w:rsidRPr="005712FC">
        <w:rPr>
          <w:rFonts w:ascii="Palatino Linotype" w:hAnsi="Palatino Linotype"/>
          <w:bCs/>
          <w:sz w:val="24"/>
        </w:rPr>
        <w:t xml:space="preserve">A nemzeti köznevelésről szóló 2011. évi CXC. </w:t>
      </w:r>
      <w:r w:rsidR="005116BC">
        <w:rPr>
          <w:rFonts w:ascii="Palatino Linotype" w:hAnsi="Palatino Linotype"/>
          <w:bCs/>
          <w:sz w:val="24"/>
        </w:rPr>
        <w:t>törvény</w:t>
      </w:r>
      <w:r w:rsidRPr="005712FC">
        <w:rPr>
          <w:rFonts w:ascii="Palatino Linotype" w:hAnsi="Palatino Linotype"/>
          <w:bCs/>
          <w:sz w:val="24"/>
        </w:rPr>
        <w:t xml:space="preserve"> 54. § (2) a) pontja szerinti értékeléssel</w:t>
      </w:r>
      <w:r w:rsidRPr="00C91FBB">
        <w:rPr>
          <w:rFonts w:ascii="Palatino Linotype" w:hAnsi="Palatino Linotype"/>
          <w:bCs/>
        </w:rPr>
        <w:t>.</w:t>
      </w:r>
    </w:p>
    <w:p w:rsidR="00D23F5D" w:rsidRPr="0040626D" w:rsidRDefault="0040626D" w:rsidP="0040626D">
      <w:pPr>
        <w:jc w:val="center"/>
        <w:rPr>
          <w:rFonts w:ascii="Palatino Linotype" w:hAnsi="Palatino Linotype"/>
          <w:b/>
          <w:sz w:val="44"/>
          <w:szCs w:val="44"/>
        </w:rPr>
      </w:pPr>
      <w:r>
        <w:rPr>
          <w:rFonts w:ascii="Palatino Linotype" w:hAnsi="Palatino Linotype"/>
          <w:b/>
          <w:sz w:val="24"/>
          <w:szCs w:val="24"/>
        </w:rPr>
        <w:br w:type="page"/>
      </w:r>
    </w:p>
    <w:p w:rsidR="0040626D" w:rsidRPr="0040626D" w:rsidRDefault="0040626D" w:rsidP="0040626D">
      <w:pPr>
        <w:jc w:val="center"/>
        <w:rPr>
          <w:rFonts w:ascii="Palatino Linotype" w:hAnsi="Palatino Linotype"/>
          <w:b/>
          <w:sz w:val="44"/>
          <w:szCs w:val="44"/>
        </w:rPr>
      </w:pPr>
    </w:p>
    <w:p w:rsidR="0040626D" w:rsidRPr="0040626D" w:rsidRDefault="0040626D" w:rsidP="0040626D">
      <w:pPr>
        <w:jc w:val="center"/>
        <w:rPr>
          <w:rFonts w:ascii="Palatino Linotype" w:hAnsi="Palatino Linotype"/>
          <w:b/>
          <w:sz w:val="44"/>
          <w:szCs w:val="44"/>
        </w:rPr>
      </w:pPr>
    </w:p>
    <w:p w:rsidR="0040626D" w:rsidRPr="0040626D" w:rsidRDefault="0040626D" w:rsidP="0040626D">
      <w:pPr>
        <w:jc w:val="center"/>
        <w:rPr>
          <w:rFonts w:ascii="Palatino Linotype" w:hAnsi="Palatino Linotype"/>
          <w:b/>
          <w:sz w:val="44"/>
          <w:szCs w:val="44"/>
        </w:rPr>
      </w:pPr>
    </w:p>
    <w:p w:rsidR="00D23F5D" w:rsidRPr="000E120B" w:rsidRDefault="00D23F5D" w:rsidP="00D23F5D">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D23F5D" w:rsidRPr="000E120B" w:rsidRDefault="00D23F5D" w:rsidP="00D23F5D">
      <w:pPr>
        <w:widowControl w:val="0"/>
        <w:suppressAutoHyphens/>
        <w:jc w:val="center"/>
        <w:rPr>
          <w:rFonts w:ascii="Palatino Linotype" w:hAnsi="Palatino Linotype"/>
          <w:b/>
          <w:sz w:val="44"/>
          <w:szCs w:val="44"/>
        </w:rPr>
      </w:pPr>
      <w:r>
        <w:rPr>
          <w:rFonts w:ascii="Palatino Linotype" w:hAnsi="Palatino Linotype"/>
          <w:b/>
          <w:sz w:val="44"/>
          <w:szCs w:val="44"/>
        </w:rPr>
        <w:t>10982-12</w:t>
      </w:r>
      <w:r w:rsidRPr="000E120B">
        <w:rPr>
          <w:rFonts w:ascii="Palatino Linotype" w:hAnsi="Palatino Linotype"/>
          <w:b/>
          <w:sz w:val="44"/>
          <w:szCs w:val="44"/>
        </w:rPr>
        <w:t xml:space="preserve"> azonosító számú</w:t>
      </w:r>
    </w:p>
    <w:p w:rsidR="00D23F5D" w:rsidRPr="000E120B" w:rsidRDefault="00D23F5D" w:rsidP="00D23F5D">
      <w:pPr>
        <w:widowControl w:val="0"/>
        <w:suppressAutoHyphens/>
        <w:jc w:val="center"/>
        <w:rPr>
          <w:rFonts w:ascii="Palatino Linotype" w:hAnsi="Palatino Linotype"/>
          <w:sz w:val="44"/>
          <w:szCs w:val="44"/>
        </w:rPr>
      </w:pPr>
    </w:p>
    <w:p w:rsidR="00D23F5D" w:rsidRPr="000E120B" w:rsidRDefault="00D23F5D" w:rsidP="00D23F5D">
      <w:pPr>
        <w:widowControl w:val="0"/>
        <w:suppressAutoHyphens/>
        <w:jc w:val="center"/>
        <w:rPr>
          <w:rFonts w:ascii="Palatino Linotype" w:hAnsi="Palatino Linotype"/>
          <w:b/>
          <w:sz w:val="44"/>
          <w:szCs w:val="44"/>
        </w:rPr>
      </w:pPr>
      <w:r>
        <w:rPr>
          <w:rFonts w:ascii="Palatino Linotype" w:hAnsi="Palatino Linotype"/>
          <w:b/>
          <w:sz w:val="44"/>
          <w:szCs w:val="44"/>
        </w:rPr>
        <w:t>Erdőművelés</w:t>
      </w:r>
    </w:p>
    <w:p w:rsidR="00D23F5D" w:rsidRPr="000E120B" w:rsidRDefault="00D23F5D" w:rsidP="00D23F5D">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D23F5D" w:rsidRPr="000E120B" w:rsidRDefault="00D23F5D" w:rsidP="00D23F5D">
      <w:pPr>
        <w:widowControl w:val="0"/>
        <w:suppressAutoHyphens/>
        <w:jc w:val="center"/>
        <w:rPr>
          <w:rFonts w:ascii="Palatino Linotype" w:hAnsi="Palatino Linotype"/>
          <w:b/>
          <w:sz w:val="44"/>
          <w:szCs w:val="44"/>
        </w:rPr>
      </w:pPr>
    </w:p>
    <w:p w:rsidR="00D23F5D" w:rsidRPr="000E120B" w:rsidRDefault="00D23F5D" w:rsidP="00D23F5D">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D23F5D" w:rsidRPr="000E120B" w:rsidRDefault="00D23F5D" w:rsidP="00D23F5D">
      <w:pPr>
        <w:widowControl w:val="0"/>
        <w:suppressAutoHyphens/>
        <w:jc w:val="center"/>
        <w:rPr>
          <w:rFonts w:ascii="Palatino Linotype" w:hAnsi="Palatino Linotype"/>
          <w:b/>
          <w:kern w:val="1"/>
          <w:sz w:val="44"/>
          <w:szCs w:val="44"/>
          <w:lang w:eastAsia="hi-IN" w:bidi="hi-IN"/>
        </w:rPr>
      </w:pPr>
    </w:p>
    <w:p w:rsidR="00D23F5D" w:rsidRPr="000E120B" w:rsidRDefault="00D23F5D" w:rsidP="00D23F5D">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D23F5D" w:rsidRPr="000E120B" w:rsidRDefault="00D23F5D" w:rsidP="00D23F5D">
      <w:pPr>
        <w:widowControl w:val="0"/>
        <w:suppressAutoHyphens/>
        <w:jc w:val="center"/>
        <w:rPr>
          <w:rFonts w:ascii="Palatino Linotype" w:hAnsi="Palatino Linotype"/>
          <w:b/>
          <w:bCs/>
          <w:kern w:val="1"/>
          <w:sz w:val="44"/>
          <w:szCs w:val="44"/>
          <w:lang w:eastAsia="hi-IN" w:bidi="hi-IN"/>
        </w:rPr>
      </w:pPr>
    </w:p>
    <w:p w:rsidR="00D23F5D" w:rsidRPr="005712FC" w:rsidRDefault="00D23F5D" w:rsidP="005712FC">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10982-12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Erdőművelés</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3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36"/>
        <w:gridCol w:w="436"/>
        <w:gridCol w:w="436"/>
        <w:gridCol w:w="436"/>
        <w:gridCol w:w="9"/>
        <w:gridCol w:w="428"/>
        <w:gridCol w:w="437"/>
        <w:gridCol w:w="440"/>
        <w:gridCol w:w="442"/>
        <w:gridCol w:w="442"/>
        <w:gridCol w:w="367"/>
      </w:tblGrid>
      <w:tr w:rsidR="00D23F5D" w:rsidRPr="000E120B" w:rsidTr="00D23F5D">
        <w:trPr>
          <w:trHeight w:val="570"/>
          <w:jc w:val="center"/>
        </w:trPr>
        <w:tc>
          <w:tcPr>
            <w:tcW w:w="5180" w:type="dxa"/>
            <w:vMerge w:val="restart"/>
            <w:noWrap/>
            <w:vAlign w:val="center"/>
          </w:tcPr>
          <w:p w:rsidR="00D23F5D" w:rsidRPr="00AD328F" w:rsidRDefault="00AD328F" w:rsidP="00D23F5D">
            <w:pPr>
              <w:jc w:val="center"/>
              <w:rPr>
                <w:rFonts w:ascii="Palatino Linotype" w:hAnsi="Palatino Linotype"/>
                <w:sz w:val="24"/>
                <w:szCs w:val="20"/>
              </w:rPr>
            </w:pPr>
            <w:r w:rsidRPr="00AD328F">
              <w:rPr>
                <w:rFonts w:ascii="Palatino Linotype" w:hAnsi="Palatino Linotype"/>
                <w:sz w:val="24"/>
                <w:szCs w:val="20"/>
              </w:rPr>
              <w:t>10982-12</w:t>
            </w:r>
          </w:p>
          <w:p w:rsidR="00AD328F" w:rsidRPr="005712FC" w:rsidRDefault="00AD328F" w:rsidP="00D23F5D">
            <w:pPr>
              <w:jc w:val="center"/>
              <w:rPr>
                <w:rFonts w:ascii="Palatino Linotype" w:hAnsi="Palatino Linotype"/>
                <w:b/>
                <w:sz w:val="20"/>
                <w:szCs w:val="20"/>
              </w:rPr>
            </w:pPr>
            <w:r w:rsidRPr="00AD328F">
              <w:rPr>
                <w:rFonts w:ascii="Palatino Linotype" w:hAnsi="Palatino Linotype"/>
                <w:sz w:val="24"/>
                <w:szCs w:val="20"/>
              </w:rPr>
              <w:t>Erdőművelés</w:t>
            </w:r>
          </w:p>
        </w:tc>
        <w:tc>
          <w:tcPr>
            <w:tcW w:w="2627" w:type="dxa"/>
            <w:gridSpan w:val="7"/>
            <w:vAlign w:val="center"/>
          </w:tcPr>
          <w:p w:rsidR="00D23F5D" w:rsidRPr="000E120B" w:rsidRDefault="00D23F5D" w:rsidP="00D23F5D">
            <w:pPr>
              <w:jc w:val="center"/>
              <w:rPr>
                <w:rFonts w:ascii="Palatino Linotype" w:hAnsi="Palatino Linotype"/>
                <w:sz w:val="20"/>
                <w:szCs w:val="20"/>
              </w:rPr>
            </w:pPr>
            <w:r>
              <w:rPr>
                <w:rFonts w:ascii="Palatino Linotype" w:hAnsi="Palatino Linotype"/>
                <w:sz w:val="20"/>
                <w:szCs w:val="20"/>
              </w:rPr>
              <w:t>Erdőművelés</w:t>
            </w:r>
            <w:r w:rsidRPr="000E120B">
              <w:rPr>
                <w:rFonts w:ascii="Palatino Linotype" w:hAnsi="Palatino Linotype"/>
                <w:sz w:val="20"/>
                <w:szCs w:val="20"/>
              </w:rPr>
              <w:t xml:space="preserve"> </w:t>
            </w:r>
          </w:p>
        </w:tc>
        <w:tc>
          <w:tcPr>
            <w:tcW w:w="2550" w:type="dxa"/>
            <w:gridSpan w:val="6"/>
            <w:vAlign w:val="center"/>
          </w:tcPr>
          <w:p w:rsidR="00D23F5D" w:rsidRPr="000E120B" w:rsidRDefault="00D23F5D" w:rsidP="00D23F5D">
            <w:pPr>
              <w:jc w:val="center"/>
              <w:rPr>
                <w:rFonts w:ascii="Palatino Linotype" w:hAnsi="Palatino Linotype"/>
                <w:sz w:val="20"/>
                <w:szCs w:val="20"/>
              </w:rPr>
            </w:pPr>
            <w:r>
              <w:rPr>
                <w:rFonts w:ascii="Palatino Linotype" w:hAnsi="Palatino Linotype"/>
                <w:sz w:val="20"/>
                <w:szCs w:val="20"/>
              </w:rPr>
              <w:t>Erdőművelés gyakorlat</w:t>
            </w:r>
          </w:p>
        </w:tc>
      </w:tr>
      <w:tr w:rsidR="00D23F5D" w:rsidRPr="000E120B" w:rsidTr="00D23F5D">
        <w:trPr>
          <w:trHeight w:val="2236"/>
          <w:jc w:val="center"/>
        </w:trPr>
        <w:tc>
          <w:tcPr>
            <w:tcW w:w="5180" w:type="dxa"/>
            <w:vMerge/>
            <w:vAlign w:val="center"/>
          </w:tcPr>
          <w:p w:rsidR="00D23F5D" w:rsidRPr="000E120B" w:rsidRDefault="00D23F5D" w:rsidP="00D23F5D">
            <w:pPr>
              <w:rPr>
                <w:rFonts w:ascii="Palatino Linotype" w:hAnsi="Palatino Linotype"/>
                <w:sz w:val="20"/>
                <w:szCs w:val="20"/>
              </w:rPr>
            </w:pPr>
          </w:p>
        </w:tc>
        <w:tc>
          <w:tcPr>
            <w:tcW w:w="437" w:type="dxa"/>
            <w:textDirection w:val="btLr"/>
            <w:vAlign w:val="bottom"/>
          </w:tcPr>
          <w:p w:rsidR="00D23F5D" w:rsidRPr="00BE0220" w:rsidRDefault="00D23F5D" w:rsidP="00D23F5D">
            <w:pPr>
              <w:ind w:left="57"/>
              <w:rPr>
                <w:rFonts w:ascii="Palatino Linotype" w:hAnsi="Palatino Linotype"/>
                <w:sz w:val="16"/>
                <w:szCs w:val="16"/>
              </w:rPr>
            </w:pPr>
            <w:r w:rsidRPr="00BE0220">
              <w:rPr>
                <w:rFonts w:ascii="Palatino Linotype" w:hAnsi="Palatino Linotype"/>
                <w:sz w:val="16"/>
                <w:szCs w:val="16"/>
              </w:rPr>
              <w:t>Szaporítóanyag</w:t>
            </w:r>
            <w:r>
              <w:rPr>
                <w:rFonts w:ascii="Palatino Linotype" w:hAnsi="Palatino Linotype"/>
                <w:sz w:val="16"/>
                <w:szCs w:val="16"/>
              </w:rPr>
              <w:t>-termelés</w:t>
            </w:r>
          </w:p>
        </w:tc>
        <w:tc>
          <w:tcPr>
            <w:tcW w:w="437" w:type="dxa"/>
            <w:textDirection w:val="btLr"/>
            <w:vAlign w:val="bottom"/>
          </w:tcPr>
          <w:p w:rsidR="00D23F5D" w:rsidRPr="00BE0220" w:rsidRDefault="00D23F5D" w:rsidP="00D23F5D">
            <w:pPr>
              <w:ind w:left="57"/>
              <w:rPr>
                <w:rFonts w:ascii="Palatino Linotype" w:hAnsi="Palatino Linotype"/>
                <w:sz w:val="16"/>
                <w:szCs w:val="16"/>
              </w:rPr>
            </w:pPr>
            <w:r>
              <w:rPr>
                <w:rFonts w:ascii="Palatino Linotype" w:hAnsi="Palatino Linotype"/>
                <w:sz w:val="16"/>
                <w:szCs w:val="16"/>
              </w:rPr>
              <w:t>Csemetetermesztés</w:t>
            </w:r>
          </w:p>
        </w:tc>
        <w:tc>
          <w:tcPr>
            <w:tcW w:w="436" w:type="dxa"/>
            <w:textDirection w:val="btLr"/>
          </w:tcPr>
          <w:p w:rsidR="00D23F5D" w:rsidRPr="00BE0220" w:rsidRDefault="00D23F5D" w:rsidP="00D23F5D">
            <w:pPr>
              <w:ind w:left="57"/>
              <w:rPr>
                <w:rFonts w:ascii="Palatino Linotype" w:hAnsi="Palatino Linotype"/>
                <w:sz w:val="16"/>
                <w:szCs w:val="16"/>
              </w:rPr>
            </w:pPr>
            <w:r>
              <w:rPr>
                <w:rFonts w:ascii="Palatino Linotype" w:hAnsi="Palatino Linotype"/>
                <w:sz w:val="16"/>
                <w:szCs w:val="16"/>
              </w:rPr>
              <w:t>Erdősítés, erdőfelújítás</w:t>
            </w:r>
          </w:p>
        </w:tc>
        <w:tc>
          <w:tcPr>
            <w:tcW w:w="436" w:type="dxa"/>
            <w:textDirection w:val="btLr"/>
          </w:tcPr>
          <w:p w:rsidR="00D23F5D" w:rsidRPr="00BE0220" w:rsidRDefault="00D23F5D" w:rsidP="00D23F5D">
            <w:pPr>
              <w:ind w:left="57"/>
              <w:rPr>
                <w:rFonts w:ascii="Palatino Linotype" w:hAnsi="Palatino Linotype"/>
                <w:sz w:val="16"/>
                <w:szCs w:val="16"/>
              </w:rPr>
            </w:pPr>
            <w:r>
              <w:rPr>
                <w:rFonts w:ascii="Palatino Linotype" w:hAnsi="Palatino Linotype"/>
                <w:sz w:val="16"/>
                <w:szCs w:val="16"/>
              </w:rPr>
              <w:t>Ápolás</w:t>
            </w:r>
          </w:p>
        </w:tc>
        <w:tc>
          <w:tcPr>
            <w:tcW w:w="436" w:type="dxa"/>
            <w:textDirection w:val="btLr"/>
          </w:tcPr>
          <w:p w:rsidR="00D23F5D" w:rsidRPr="00BE0220" w:rsidRDefault="00D23F5D" w:rsidP="00D23F5D">
            <w:pPr>
              <w:ind w:left="57"/>
              <w:rPr>
                <w:rFonts w:ascii="Palatino Linotype" w:hAnsi="Palatino Linotype"/>
                <w:sz w:val="16"/>
                <w:szCs w:val="16"/>
              </w:rPr>
            </w:pPr>
            <w:r>
              <w:rPr>
                <w:rFonts w:ascii="Palatino Linotype" w:hAnsi="Palatino Linotype"/>
                <w:sz w:val="16"/>
                <w:szCs w:val="16"/>
              </w:rPr>
              <w:t>Erdőnevelés</w:t>
            </w:r>
          </w:p>
        </w:tc>
        <w:tc>
          <w:tcPr>
            <w:tcW w:w="436" w:type="dxa"/>
            <w:textDirection w:val="btLr"/>
          </w:tcPr>
          <w:p w:rsidR="00D23F5D" w:rsidRPr="00BE0220" w:rsidRDefault="00D23F5D" w:rsidP="00D23F5D">
            <w:pPr>
              <w:ind w:left="57"/>
              <w:rPr>
                <w:rFonts w:ascii="Palatino Linotype" w:hAnsi="Palatino Linotype"/>
                <w:sz w:val="16"/>
                <w:szCs w:val="16"/>
              </w:rPr>
            </w:pPr>
            <w:r>
              <w:rPr>
                <w:rFonts w:ascii="Palatino Linotype" w:hAnsi="Palatino Linotype"/>
                <w:sz w:val="16"/>
                <w:szCs w:val="16"/>
              </w:rPr>
              <w:t>Erdővédelem</w:t>
            </w:r>
          </w:p>
        </w:tc>
        <w:tc>
          <w:tcPr>
            <w:tcW w:w="437" w:type="dxa"/>
            <w:gridSpan w:val="2"/>
            <w:textDirection w:val="btLr"/>
            <w:vAlign w:val="bottom"/>
          </w:tcPr>
          <w:p w:rsidR="00D23F5D" w:rsidRPr="00BE0220" w:rsidRDefault="00D23F5D" w:rsidP="00D23F5D">
            <w:pPr>
              <w:ind w:left="57"/>
              <w:rPr>
                <w:rFonts w:ascii="Palatino Linotype" w:hAnsi="Palatino Linotype"/>
                <w:sz w:val="16"/>
                <w:szCs w:val="16"/>
              </w:rPr>
            </w:pPr>
            <w:r w:rsidRPr="00BE0220">
              <w:rPr>
                <w:rFonts w:ascii="Palatino Linotype" w:hAnsi="Palatino Linotype"/>
                <w:sz w:val="16"/>
                <w:szCs w:val="16"/>
              </w:rPr>
              <w:t>Szaporítóanyag</w:t>
            </w:r>
            <w:r>
              <w:rPr>
                <w:rFonts w:ascii="Palatino Linotype" w:hAnsi="Palatino Linotype"/>
                <w:sz w:val="16"/>
                <w:szCs w:val="16"/>
              </w:rPr>
              <w:t>-termelés</w:t>
            </w:r>
          </w:p>
        </w:tc>
        <w:tc>
          <w:tcPr>
            <w:tcW w:w="437" w:type="dxa"/>
            <w:textDirection w:val="btLr"/>
            <w:vAlign w:val="bottom"/>
          </w:tcPr>
          <w:p w:rsidR="00D23F5D" w:rsidRPr="00BE0220" w:rsidRDefault="00D23F5D" w:rsidP="00D23F5D">
            <w:pPr>
              <w:ind w:left="57"/>
              <w:rPr>
                <w:rFonts w:ascii="Palatino Linotype" w:hAnsi="Palatino Linotype"/>
                <w:sz w:val="16"/>
                <w:szCs w:val="16"/>
              </w:rPr>
            </w:pPr>
            <w:r>
              <w:rPr>
                <w:rFonts w:ascii="Palatino Linotype" w:hAnsi="Palatino Linotype"/>
                <w:sz w:val="16"/>
                <w:szCs w:val="16"/>
              </w:rPr>
              <w:t>Csemetetermesztés</w:t>
            </w:r>
          </w:p>
        </w:tc>
        <w:tc>
          <w:tcPr>
            <w:tcW w:w="440" w:type="dxa"/>
            <w:textDirection w:val="btLr"/>
          </w:tcPr>
          <w:p w:rsidR="00D23F5D" w:rsidRPr="00BE0220" w:rsidRDefault="00D23F5D" w:rsidP="00D23F5D">
            <w:pPr>
              <w:ind w:left="57"/>
              <w:rPr>
                <w:rFonts w:ascii="Palatino Linotype" w:hAnsi="Palatino Linotype"/>
                <w:sz w:val="16"/>
                <w:szCs w:val="16"/>
              </w:rPr>
            </w:pPr>
            <w:r>
              <w:rPr>
                <w:rFonts w:ascii="Palatino Linotype" w:hAnsi="Palatino Linotype"/>
                <w:sz w:val="16"/>
                <w:szCs w:val="16"/>
              </w:rPr>
              <w:t>Erdősítés, erdőfelújítás</w:t>
            </w:r>
          </w:p>
        </w:tc>
        <w:tc>
          <w:tcPr>
            <w:tcW w:w="442" w:type="dxa"/>
            <w:textDirection w:val="btLr"/>
          </w:tcPr>
          <w:p w:rsidR="00D23F5D" w:rsidRPr="00BE0220" w:rsidRDefault="00D23F5D" w:rsidP="00D23F5D">
            <w:pPr>
              <w:ind w:left="57"/>
              <w:rPr>
                <w:rFonts w:ascii="Palatino Linotype" w:hAnsi="Palatino Linotype"/>
                <w:sz w:val="16"/>
                <w:szCs w:val="16"/>
              </w:rPr>
            </w:pPr>
            <w:r>
              <w:rPr>
                <w:rFonts w:ascii="Palatino Linotype" w:hAnsi="Palatino Linotype"/>
                <w:sz w:val="16"/>
                <w:szCs w:val="16"/>
              </w:rPr>
              <w:t>Ápolás</w:t>
            </w:r>
          </w:p>
        </w:tc>
        <w:tc>
          <w:tcPr>
            <w:tcW w:w="442" w:type="dxa"/>
            <w:textDirection w:val="btLr"/>
          </w:tcPr>
          <w:p w:rsidR="00D23F5D" w:rsidRPr="00BE0220" w:rsidRDefault="00D23F5D" w:rsidP="00D23F5D">
            <w:pPr>
              <w:ind w:left="57"/>
              <w:rPr>
                <w:rFonts w:ascii="Palatino Linotype" w:hAnsi="Palatino Linotype"/>
                <w:sz w:val="16"/>
                <w:szCs w:val="16"/>
              </w:rPr>
            </w:pPr>
            <w:r>
              <w:rPr>
                <w:rFonts w:ascii="Palatino Linotype" w:hAnsi="Palatino Linotype"/>
                <w:sz w:val="16"/>
                <w:szCs w:val="16"/>
              </w:rPr>
              <w:t>Erdőnevelés</w:t>
            </w:r>
          </w:p>
        </w:tc>
        <w:tc>
          <w:tcPr>
            <w:tcW w:w="361" w:type="dxa"/>
            <w:textDirection w:val="btLr"/>
          </w:tcPr>
          <w:p w:rsidR="00D23F5D" w:rsidRPr="00BE0220" w:rsidRDefault="00D23F5D" w:rsidP="00D23F5D">
            <w:pPr>
              <w:ind w:left="57"/>
              <w:rPr>
                <w:rFonts w:ascii="Palatino Linotype" w:hAnsi="Palatino Linotype"/>
                <w:sz w:val="16"/>
                <w:szCs w:val="16"/>
              </w:rPr>
            </w:pPr>
            <w:r>
              <w:rPr>
                <w:rFonts w:ascii="Palatino Linotype" w:hAnsi="Palatino Linotype"/>
                <w:sz w:val="16"/>
                <w:szCs w:val="16"/>
              </w:rPr>
              <w:t>Erdővédelem</w:t>
            </w:r>
          </w:p>
        </w:tc>
      </w:tr>
      <w:tr w:rsidR="00D23F5D" w:rsidRPr="000E120B" w:rsidTr="00D23F5D">
        <w:trPr>
          <w:trHeight w:val="345"/>
          <w:jc w:val="center"/>
        </w:trPr>
        <w:tc>
          <w:tcPr>
            <w:tcW w:w="10357" w:type="dxa"/>
            <w:gridSpan w:val="14"/>
            <w:noWrap/>
            <w:vAlign w:val="center"/>
          </w:tcPr>
          <w:p w:rsidR="00D23F5D" w:rsidRPr="000E120B" w:rsidRDefault="00D23F5D" w:rsidP="00D23F5D">
            <w:pPr>
              <w:jc w:val="center"/>
              <w:rPr>
                <w:rFonts w:ascii="Palatino Linotype" w:hAnsi="Palatino Linotype"/>
                <w:sz w:val="20"/>
                <w:szCs w:val="20"/>
              </w:rPr>
            </w:pPr>
            <w:r w:rsidRPr="000E120B">
              <w:rPr>
                <w:rFonts w:ascii="Palatino Linotype" w:hAnsi="Palatino Linotype"/>
                <w:sz w:val="20"/>
                <w:szCs w:val="20"/>
              </w:rPr>
              <w:t>FELADATOK</w:t>
            </w: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Elvégzi a magtermesztéssel kapcsolatos feladatokat</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40" w:type="dxa"/>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p>
        </w:tc>
        <w:tc>
          <w:tcPr>
            <w:tcW w:w="361"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Megállapítja a mag érettségi állapotát</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40" w:type="dxa"/>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p>
        </w:tc>
        <w:tc>
          <w:tcPr>
            <w:tcW w:w="361"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Begyűjti a magot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Bemutatja a maggyűjtési módokat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Használja a maggyűjtéshez szükséges biztonsági eszközöket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Tárolja a magokat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Tud szaporítóanyagot termeszteni</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Elvégzi az erdészeti nemesítési munkák során alkalmazott oltást és szemzést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Csemetekerti talajmunkákat végez</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Magot vet kézzel</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Gépi magvetést végez</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Kezeli a csemetetermesztés során használatos eszközöket, gépeket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Elvégzi a csemeték ápolását, kiemelését, osztályozását, iskolázását, kötegelését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Szakszerűen tárolja a szaporítóanyagot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Kézi talaj-előkészítést végez</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Gépi talaj-előkészítést végez</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Erdősítési, erdőnevelési munkákat végez</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Kezeli a különféle szaporítóanyagokat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Elvégzi az erdősítési és ápolási munkákat kézi eszközökkel</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Elvégzi az erdősítési és ápolási munkákat gépi eszközökkel</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Végrehajtja az erdő egyes fejlődési szakaszaiban a szükséges nevelővágásokat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Figyelembe veszi a gyakorlati faosztályozás szempontjait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Közreműködik a különböző kórokozók és károsítók elleni védekezési módokban</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Részt vesz a kármegelőzési munkákban</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 xml:space="preserve">Alkalmazza és betartja az EBSZ erdőművelési munkákra </w:t>
            </w:r>
            <w:r w:rsidRPr="00166974">
              <w:rPr>
                <w:rFonts w:ascii="Palatino Linotype" w:hAnsi="Palatino Linotype"/>
                <w:sz w:val="20"/>
                <w:szCs w:val="20"/>
              </w:rPr>
              <w:lastRenderedPageBreak/>
              <w:t>vonatkozó előírásait</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360"/>
          <w:jc w:val="center"/>
        </w:trPr>
        <w:tc>
          <w:tcPr>
            <w:tcW w:w="10357" w:type="dxa"/>
            <w:gridSpan w:val="14"/>
            <w:noWrap/>
            <w:vAlign w:val="center"/>
          </w:tcPr>
          <w:p w:rsidR="00D23F5D" w:rsidRPr="000E120B" w:rsidRDefault="00D23F5D" w:rsidP="005712FC">
            <w:pPr>
              <w:jc w:val="center"/>
              <w:rPr>
                <w:rFonts w:ascii="Palatino Linotype" w:hAnsi="Palatino Linotype"/>
                <w:sz w:val="20"/>
                <w:szCs w:val="20"/>
              </w:rPr>
            </w:pPr>
            <w:r w:rsidRPr="000E120B">
              <w:rPr>
                <w:rFonts w:ascii="Palatino Linotype" w:hAnsi="Palatino Linotype"/>
                <w:sz w:val="20"/>
                <w:szCs w:val="20"/>
              </w:rPr>
              <w:lastRenderedPageBreak/>
              <w:t>SZAKMAI ISMERETEK</w:t>
            </w: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fontosabb fa és cserjefajok termései</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40" w:type="dxa"/>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p>
        </w:tc>
        <w:tc>
          <w:tcPr>
            <w:tcW w:w="361"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fontosabb fafajok termésének érési és gyűjtési ideje</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40" w:type="dxa"/>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p>
        </w:tc>
        <w:tc>
          <w:tcPr>
            <w:tcW w:w="361"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maggyűjtési és kezelési módok</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tobozgyűjtési- és kezelési módok</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legfontosabb fa- és cserjefajok csemetéi</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vegetatív és a generatív szaporítási módok</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csemetenevelés eljárásai</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csemetetermelés eszközei</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csemeték osztályozása</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Terület-előkészítési módok</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Teljes- és részleges talaj előkészítés</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Csemetekerti talajmunkák</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Tápanyag-utánpótlási munkák</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Erdőtelepítés és az erdőfelújítás közötti különbségek</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Erdősítési hálózatok</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Az erdő fejlődési szakaszai</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legfontosabb állományszerkezeti tényezők</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Az ápolások módjai, célja</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vetés és az ültetés szabályai</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tisztítások célja, feladata, módjai</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gyérítések célja, feladatai, módjai</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véghasználati módok megkülönböztetése</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Mag- és csemeteszükséglet meghatározása</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 xml:space="preserve">Erdővédelmi alapfogalmak </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Az élettelen tényezők okozta betegségek</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Az élő tényezők okozta betegségek</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Megelőző és megszüntető védekezések</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Különféle növényvédelmi technológiák</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Az EBSZ erdőművelési munkákra vonatkozó előírásai</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Az EBSZ általános előírásai</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360"/>
          <w:jc w:val="center"/>
        </w:trPr>
        <w:tc>
          <w:tcPr>
            <w:tcW w:w="10357" w:type="dxa"/>
            <w:gridSpan w:val="14"/>
            <w:noWrap/>
            <w:vAlign w:val="center"/>
          </w:tcPr>
          <w:p w:rsidR="00D23F5D" w:rsidRPr="000E120B" w:rsidRDefault="00D23F5D" w:rsidP="005712FC">
            <w:pPr>
              <w:jc w:val="center"/>
              <w:rPr>
                <w:rFonts w:ascii="Palatino Linotype" w:hAnsi="Palatino Linotype"/>
                <w:sz w:val="20"/>
                <w:szCs w:val="20"/>
              </w:rPr>
            </w:pPr>
            <w:r w:rsidRPr="000E120B">
              <w:rPr>
                <w:rFonts w:ascii="Palatino Linotype" w:hAnsi="Palatino Linotype"/>
                <w:sz w:val="20"/>
                <w:szCs w:val="20"/>
              </w:rPr>
              <w:t>SZAKMAI KÉSZSÉGEK</w:t>
            </w:r>
          </w:p>
        </w:tc>
      </w:tr>
      <w:tr w:rsidR="00D23F5D" w:rsidRPr="000E120B" w:rsidTr="005712FC">
        <w:trPr>
          <w:trHeight w:val="240"/>
          <w:jc w:val="center"/>
        </w:trPr>
        <w:tc>
          <w:tcPr>
            <w:tcW w:w="5180" w:type="dxa"/>
            <w:noWrap/>
          </w:tcPr>
          <w:p w:rsidR="00D23F5D" w:rsidRPr="00BE0220" w:rsidRDefault="00D23F5D" w:rsidP="00D23F5D">
            <w:pPr>
              <w:autoSpaceDE w:val="0"/>
              <w:autoSpaceDN w:val="0"/>
              <w:adjustRightInd w:val="0"/>
              <w:rPr>
                <w:rFonts w:ascii="Palatino Linotype" w:hAnsi="Palatino Linotype"/>
                <w:sz w:val="20"/>
                <w:szCs w:val="20"/>
              </w:rPr>
            </w:pPr>
            <w:r w:rsidRPr="00BE0220">
              <w:rPr>
                <w:rFonts w:ascii="Palatino Linotype" w:hAnsi="Palatino Linotype"/>
                <w:sz w:val="20"/>
                <w:szCs w:val="20"/>
              </w:rPr>
              <w:t>Elemi számolási készség</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p>
        </w:tc>
        <w:tc>
          <w:tcPr>
            <w:tcW w:w="361"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BE0220" w:rsidRDefault="00D23F5D" w:rsidP="00D23F5D">
            <w:pPr>
              <w:autoSpaceDE w:val="0"/>
              <w:autoSpaceDN w:val="0"/>
              <w:adjustRightInd w:val="0"/>
              <w:rPr>
                <w:rFonts w:ascii="Palatino Linotype" w:hAnsi="Palatino Linotype"/>
                <w:sz w:val="20"/>
                <w:szCs w:val="20"/>
              </w:rPr>
            </w:pPr>
            <w:r w:rsidRPr="00BE0220">
              <w:rPr>
                <w:rFonts w:ascii="Palatino Linotype" w:hAnsi="Palatino Linotype"/>
                <w:sz w:val="20"/>
                <w:szCs w:val="20"/>
              </w:rPr>
              <w:t>Tájékozódás</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40"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361"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255"/>
          <w:jc w:val="center"/>
        </w:trPr>
        <w:tc>
          <w:tcPr>
            <w:tcW w:w="5180" w:type="dxa"/>
            <w:noWrap/>
          </w:tcPr>
          <w:p w:rsidR="00D23F5D" w:rsidRPr="00BE0220" w:rsidRDefault="00D23F5D" w:rsidP="00D23F5D">
            <w:pPr>
              <w:autoSpaceDE w:val="0"/>
              <w:autoSpaceDN w:val="0"/>
              <w:adjustRightInd w:val="0"/>
              <w:rPr>
                <w:rFonts w:ascii="Palatino Linotype" w:hAnsi="Palatino Linotype"/>
                <w:sz w:val="20"/>
                <w:szCs w:val="20"/>
              </w:rPr>
            </w:pPr>
            <w:r w:rsidRPr="00BE0220">
              <w:rPr>
                <w:rFonts w:ascii="Palatino Linotype" w:hAnsi="Palatino Linotype"/>
                <w:sz w:val="20"/>
                <w:szCs w:val="20"/>
              </w:rPr>
              <w:t>Erdőművelési kéziszerszámok (talajművelő kézi eszközök, ültető eszközök, nyes. ollók, fejszék, kézi fűrészek, sújtóbárd, sarló, kasza stb.) használata</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361"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360"/>
          <w:jc w:val="center"/>
        </w:trPr>
        <w:tc>
          <w:tcPr>
            <w:tcW w:w="10357" w:type="dxa"/>
            <w:gridSpan w:val="14"/>
            <w:noWrap/>
            <w:vAlign w:val="center"/>
          </w:tcPr>
          <w:p w:rsidR="00D23F5D" w:rsidRPr="000E120B" w:rsidRDefault="00D23F5D" w:rsidP="005712FC">
            <w:pPr>
              <w:jc w:val="center"/>
              <w:rPr>
                <w:rFonts w:ascii="Palatino Linotype" w:hAnsi="Palatino Linotype"/>
                <w:sz w:val="20"/>
                <w:szCs w:val="20"/>
              </w:rPr>
            </w:pPr>
            <w:r w:rsidRPr="000E120B">
              <w:rPr>
                <w:rFonts w:ascii="Palatino Linotype" w:hAnsi="Palatino Linotype"/>
                <w:sz w:val="20"/>
                <w:szCs w:val="20"/>
              </w:rPr>
              <w:t>SZEMÉLYES KOMPETENCIÁK</w:t>
            </w:r>
          </w:p>
        </w:tc>
      </w:tr>
      <w:tr w:rsidR="00D23F5D" w:rsidRPr="000E120B" w:rsidTr="005712FC">
        <w:trPr>
          <w:trHeight w:val="300"/>
          <w:jc w:val="center"/>
        </w:trPr>
        <w:tc>
          <w:tcPr>
            <w:tcW w:w="5180" w:type="dxa"/>
            <w:noWrap/>
          </w:tcPr>
          <w:p w:rsidR="00D23F5D" w:rsidRPr="00BE0220" w:rsidRDefault="00D23F5D" w:rsidP="00D23F5D">
            <w:pPr>
              <w:tabs>
                <w:tab w:val="left" w:pos="1080"/>
              </w:tabs>
              <w:autoSpaceDE w:val="0"/>
              <w:autoSpaceDN w:val="0"/>
              <w:adjustRightInd w:val="0"/>
              <w:jc w:val="both"/>
              <w:rPr>
                <w:rFonts w:ascii="Palatino Linotype" w:hAnsi="Palatino Linotype"/>
                <w:sz w:val="20"/>
                <w:szCs w:val="20"/>
              </w:rPr>
            </w:pPr>
            <w:r w:rsidRPr="00BE0220">
              <w:rPr>
                <w:rFonts w:ascii="Palatino Linotype" w:hAnsi="Palatino Linotype"/>
                <w:sz w:val="20"/>
                <w:szCs w:val="20"/>
              </w:rPr>
              <w:t>Elhivatottság, elkötelezettség</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361"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r>
      <w:tr w:rsidR="00D23F5D" w:rsidRPr="000E120B" w:rsidTr="005712FC">
        <w:trPr>
          <w:trHeight w:val="300"/>
          <w:jc w:val="center"/>
        </w:trPr>
        <w:tc>
          <w:tcPr>
            <w:tcW w:w="5180" w:type="dxa"/>
            <w:noWrap/>
          </w:tcPr>
          <w:p w:rsidR="00D23F5D" w:rsidRPr="00BE0220" w:rsidRDefault="00D23F5D" w:rsidP="00D23F5D">
            <w:pPr>
              <w:tabs>
                <w:tab w:val="left" w:pos="1080"/>
              </w:tabs>
              <w:autoSpaceDE w:val="0"/>
              <w:autoSpaceDN w:val="0"/>
              <w:adjustRightInd w:val="0"/>
              <w:jc w:val="both"/>
              <w:rPr>
                <w:rFonts w:ascii="Palatino Linotype" w:hAnsi="Palatino Linotype"/>
                <w:sz w:val="20"/>
                <w:szCs w:val="20"/>
              </w:rPr>
            </w:pPr>
            <w:r w:rsidRPr="00BE0220">
              <w:rPr>
                <w:rFonts w:ascii="Palatino Linotype" w:hAnsi="Palatino Linotype"/>
                <w:sz w:val="20"/>
                <w:szCs w:val="20"/>
              </w:rPr>
              <w:t>Döntésképesség</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300"/>
          <w:jc w:val="center"/>
        </w:trPr>
        <w:tc>
          <w:tcPr>
            <w:tcW w:w="5180" w:type="dxa"/>
            <w:noWrap/>
          </w:tcPr>
          <w:p w:rsidR="00D23F5D" w:rsidRPr="00BE0220" w:rsidRDefault="00D23F5D" w:rsidP="00D23F5D">
            <w:pPr>
              <w:tabs>
                <w:tab w:val="left" w:pos="1080"/>
              </w:tabs>
              <w:autoSpaceDE w:val="0"/>
              <w:autoSpaceDN w:val="0"/>
              <w:adjustRightInd w:val="0"/>
              <w:jc w:val="both"/>
              <w:rPr>
                <w:rFonts w:ascii="Palatino Linotype" w:hAnsi="Palatino Linotype"/>
                <w:sz w:val="20"/>
                <w:szCs w:val="20"/>
              </w:rPr>
            </w:pPr>
            <w:r w:rsidRPr="00BE0220">
              <w:rPr>
                <w:rFonts w:ascii="Palatino Linotype" w:hAnsi="Palatino Linotype"/>
                <w:sz w:val="20"/>
                <w:szCs w:val="20"/>
              </w:rPr>
              <w:t>Mozgáskoordináció (testi ügyesség)</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361" w:type="dxa"/>
            <w:noWrap/>
            <w:vAlign w:val="center"/>
          </w:tcPr>
          <w:p w:rsidR="00D23F5D" w:rsidRDefault="00D23F5D" w:rsidP="005712FC">
            <w:pPr>
              <w:jc w:val="center"/>
              <w:rPr>
                <w:rFonts w:ascii="Palatino Linotype" w:hAnsi="Palatino Linotype"/>
                <w:sz w:val="20"/>
                <w:szCs w:val="20"/>
              </w:rPr>
            </w:pPr>
          </w:p>
          <w:p w:rsidR="00D23F5D" w:rsidRDefault="00D23F5D" w:rsidP="005712FC">
            <w:pPr>
              <w:jc w:val="center"/>
              <w:rPr>
                <w:rFonts w:ascii="Palatino Linotype" w:hAnsi="Palatino Linotype"/>
                <w:sz w:val="20"/>
                <w:szCs w:val="20"/>
              </w:rPr>
            </w:pPr>
          </w:p>
          <w:p w:rsidR="00D23F5D" w:rsidRDefault="00D23F5D" w:rsidP="005712FC">
            <w:pPr>
              <w:jc w:val="center"/>
              <w:rPr>
                <w:rFonts w:ascii="Palatino Linotype" w:hAnsi="Palatino Linotype"/>
                <w:sz w:val="20"/>
                <w:szCs w:val="20"/>
              </w:rPr>
            </w:pPr>
          </w:p>
          <w:p w:rsidR="00D23F5D" w:rsidRPr="000E120B" w:rsidRDefault="00D23F5D" w:rsidP="005712FC">
            <w:pPr>
              <w:jc w:val="center"/>
              <w:rPr>
                <w:rFonts w:ascii="Palatino Linotype" w:hAnsi="Palatino Linotype"/>
                <w:sz w:val="20"/>
                <w:szCs w:val="20"/>
              </w:rPr>
            </w:pPr>
          </w:p>
        </w:tc>
      </w:tr>
      <w:tr w:rsidR="00D23F5D" w:rsidRPr="000E120B" w:rsidTr="005712FC">
        <w:trPr>
          <w:trHeight w:val="360"/>
          <w:jc w:val="center"/>
        </w:trPr>
        <w:tc>
          <w:tcPr>
            <w:tcW w:w="10357" w:type="dxa"/>
            <w:gridSpan w:val="14"/>
            <w:noWrap/>
            <w:vAlign w:val="center"/>
          </w:tcPr>
          <w:p w:rsidR="00D23F5D" w:rsidRPr="000E120B" w:rsidRDefault="00D23F5D" w:rsidP="005712FC">
            <w:pPr>
              <w:jc w:val="center"/>
              <w:rPr>
                <w:rFonts w:ascii="Palatino Linotype" w:hAnsi="Palatino Linotype"/>
                <w:sz w:val="20"/>
                <w:szCs w:val="20"/>
              </w:rPr>
            </w:pPr>
            <w:r w:rsidRPr="000E120B">
              <w:rPr>
                <w:rFonts w:ascii="Palatino Linotype" w:hAnsi="Palatino Linotype"/>
                <w:sz w:val="20"/>
                <w:szCs w:val="20"/>
              </w:rPr>
              <w:t>TÁRSAS KOMPETENCIÁK</w:t>
            </w:r>
          </w:p>
        </w:tc>
      </w:tr>
      <w:tr w:rsidR="00D23F5D" w:rsidRPr="000E120B" w:rsidTr="005712FC">
        <w:trPr>
          <w:trHeight w:val="300"/>
          <w:jc w:val="center"/>
        </w:trPr>
        <w:tc>
          <w:tcPr>
            <w:tcW w:w="5180" w:type="dxa"/>
            <w:noWrap/>
          </w:tcPr>
          <w:p w:rsidR="00D23F5D" w:rsidRPr="00BE0220" w:rsidRDefault="00D23F5D" w:rsidP="00D23F5D">
            <w:pPr>
              <w:autoSpaceDE w:val="0"/>
              <w:autoSpaceDN w:val="0"/>
              <w:adjustRightInd w:val="0"/>
              <w:jc w:val="both"/>
              <w:rPr>
                <w:rFonts w:ascii="Palatino Linotype" w:hAnsi="Palatino Linotype"/>
                <w:sz w:val="20"/>
                <w:szCs w:val="20"/>
              </w:rPr>
            </w:pPr>
            <w:r w:rsidRPr="00BE0220">
              <w:rPr>
                <w:rFonts w:ascii="Palatino Linotype" w:hAnsi="Palatino Linotype"/>
                <w:sz w:val="20"/>
                <w:szCs w:val="20"/>
              </w:rPr>
              <w:t>Segítőkészség</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361"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r>
      <w:tr w:rsidR="00D23F5D" w:rsidRPr="000E120B" w:rsidTr="005712FC">
        <w:trPr>
          <w:trHeight w:val="300"/>
          <w:jc w:val="center"/>
        </w:trPr>
        <w:tc>
          <w:tcPr>
            <w:tcW w:w="5180" w:type="dxa"/>
            <w:noWrap/>
          </w:tcPr>
          <w:p w:rsidR="00D23F5D" w:rsidRPr="00BE0220" w:rsidRDefault="00D23F5D" w:rsidP="00D23F5D">
            <w:pPr>
              <w:autoSpaceDE w:val="0"/>
              <w:autoSpaceDN w:val="0"/>
              <w:adjustRightInd w:val="0"/>
              <w:jc w:val="both"/>
              <w:rPr>
                <w:rFonts w:ascii="Palatino Linotype" w:hAnsi="Palatino Linotype"/>
                <w:sz w:val="20"/>
                <w:szCs w:val="20"/>
              </w:rPr>
            </w:pPr>
            <w:r w:rsidRPr="00BE0220">
              <w:rPr>
                <w:rFonts w:ascii="Palatino Linotype" w:hAnsi="Palatino Linotype"/>
                <w:sz w:val="20"/>
                <w:szCs w:val="20"/>
              </w:rPr>
              <w:lastRenderedPageBreak/>
              <w:t>Motiváló készség</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361" w:type="dxa"/>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300"/>
          <w:jc w:val="center"/>
        </w:trPr>
        <w:tc>
          <w:tcPr>
            <w:tcW w:w="5180" w:type="dxa"/>
            <w:noWrap/>
          </w:tcPr>
          <w:p w:rsidR="00D23F5D" w:rsidRPr="00BE0220" w:rsidRDefault="00D23F5D" w:rsidP="00D23F5D">
            <w:pPr>
              <w:autoSpaceDE w:val="0"/>
              <w:autoSpaceDN w:val="0"/>
              <w:adjustRightInd w:val="0"/>
              <w:jc w:val="both"/>
              <w:rPr>
                <w:rFonts w:ascii="Palatino Linotype" w:hAnsi="Palatino Linotype"/>
                <w:sz w:val="20"/>
                <w:szCs w:val="20"/>
              </w:rPr>
            </w:pPr>
            <w:r w:rsidRPr="00BE0220">
              <w:rPr>
                <w:rFonts w:ascii="Palatino Linotype" w:hAnsi="Palatino Linotype"/>
                <w:sz w:val="20"/>
                <w:szCs w:val="20"/>
              </w:rPr>
              <w:t>Irányítókészség</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360"/>
          <w:jc w:val="center"/>
        </w:trPr>
        <w:tc>
          <w:tcPr>
            <w:tcW w:w="10357" w:type="dxa"/>
            <w:gridSpan w:val="14"/>
            <w:noWrap/>
            <w:vAlign w:val="center"/>
          </w:tcPr>
          <w:p w:rsidR="00D23F5D" w:rsidRPr="000E120B" w:rsidRDefault="00D23F5D" w:rsidP="005712FC">
            <w:pPr>
              <w:ind w:right="-425"/>
              <w:jc w:val="center"/>
              <w:rPr>
                <w:rFonts w:ascii="Palatino Linotype" w:hAnsi="Palatino Linotype"/>
                <w:sz w:val="20"/>
                <w:szCs w:val="20"/>
              </w:rPr>
            </w:pPr>
            <w:r w:rsidRPr="000E120B">
              <w:rPr>
                <w:rFonts w:ascii="Palatino Linotype" w:hAnsi="Palatino Linotype"/>
                <w:sz w:val="20"/>
                <w:szCs w:val="20"/>
              </w:rPr>
              <w:t>MÓDSZERKOMPETENCIÁK</w:t>
            </w:r>
          </w:p>
        </w:tc>
      </w:tr>
      <w:tr w:rsidR="00D23F5D" w:rsidRPr="000E120B" w:rsidTr="005712FC">
        <w:trPr>
          <w:trHeight w:val="300"/>
          <w:jc w:val="center"/>
        </w:trPr>
        <w:tc>
          <w:tcPr>
            <w:tcW w:w="5180" w:type="dxa"/>
            <w:noWrap/>
          </w:tcPr>
          <w:p w:rsidR="00D23F5D" w:rsidRPr="00BE0220" w:rsidRDefault="00D23F5D" w:rsidP="00D23F5D">
            <w:pPr>
              <w:autoSpaceDE w:val="0"/>
              <w:autoSpaceDN w:val="0"/>
              <w:adjustRightInd w:val="0"/>
              <w:jc w:val="both"/>
              <w:rPr>
                <w:rFonts w:ascii="Palatino Linotype" w:hAnsi="Palatino Linotype"/>
                <w:sz w:val="20"/>
                <w:szCs w:val="20"/>
              </w:rPr>
            </w:pPr>
            <w:r w:rsidRPr="00BE0220">
              <w:rPr>
                <w:rFonts w:ascii="Palatino Linotype" w:hAnsi="Palatino Linotype"/>
                <w:sz w:val="20"/>
                <w:szCs w:val="20"/>
              </w:rPr>
              <w:t>Információgyűjtés</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361"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r>
      <w:tr w:rsidR="00D23F5D" w:rsidRPr="000E120B" w:rsidTr="005712FC">
        <w:trPr>
          <w:trHeight w:val="300"/>
          <w:jc w:val="center"/>
        </w:trPr>
        <w:tc>
          <w:tcPr>
            <w:tcW w:w="5180" w:type="dxa"/>
            <w:noWrap/>
          </w:tcPr>
          <w:p w:rsidR="00D23F5D" w:rsidRPr="00BE0220" w:rsidRDefault="00D23F5D" w:rsidP="00D23F5D">
            <w:pPr>
              <w:autoSpaceDE w:val="0"/>
              <w:autoSpaceDN w:val="0"/>
              <w:adjustRightInd w:val="0"/>
              <w:jc w:val="both"/>
              <w:rPr>
                <w:rFonts w:ascii="Palatino Linotype" w:hAnsi="Palatino Linotype"/>
                <w:sz w:val="20"/>
                <w:szCs w:val="20"/>
              </w:rPr>
            </w:pPr>
            <w:r w:rsidRPr="00BE0220">
              <w:rPr>
                <w:rFonts w:ascii="Palatino Linotype" w:hAnsi="Palatino Linotype"/>
                <w:sz w:val="20"/>
                <w:szCs w:val="20"/>
              </w:rPr>
              <w:t>Tervezési képesség</w:t>
            </w: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361" w:type="dxa"/>
            <w:noWrap/>
            <w:vAlign w:val="center"/>
          </w:tcPr>
          <w:p w:rsidR="00D23F5D" w:rsidRPr="000E120B" w:rsidRDefault="00D23F5D" w:rsidP="005712FC">
            <w:pPr>
              <w:jc w:val="center"/>
              <w:rPr>
                <w:rFonts w:ascii="Palatino Linotype" w:hAnsi="Palatino Linotype"/>
                <w:sz w:val="20"/>
                <w:szCs w:val="20"/>
              </w:rPr>
            </w:pPr>
          </w:p>
        </w:tc>
      </w:tr>
      <w:tr w:rsidR="00D23F5D" w:rsidRPr="000E120B" w:rsidTr="005712FC">
        <w:trPr>
          <w:trHeight w:val="300"/>
          <w:jc w:val="center"/>
        </w:trPr>
        <w:tc>
          <w:tcPr>
            <w:tcW w:w="5180" w:type="dxa"/>
            <w:noWrap/>
          </w:tcPr>
          <w:p w:rsidR="00D23F5D" w:rsidRPr="00BE0220" w:rsidRDefault="00D23F5D" w:rsidP="00D23F5D">
            <w:pPr>
              <w:autoSpaceDE w:val="0"/>
              <w:autoSpaceDN w:val="0"/>
              <w:adjustRightInd w:val="0"/>
              <w:jc w:val="both"/>
              <w:rPr>
                <w:rFonts w:ascii="Palatino Linotype" w:hAnsi="Palatino Linotype"/>
                <w:sz w:val="20"/>
                <w:szCs w:val="20"/>
              </w:rPr>
            </w:pPr>
            <w:r w:rsidRPr="00BE0220">
              <w:rPr>
                <w:rFonts w:ascii="Palatino Linotype" w:hAnsi="Palatino Linotype"/>
                <w:sz w:val="20"/>
                <w:szCs w:val="20"/>
              </w:rPr>
              <w:t>Lényegfelismerés (lényeglátás)</w:t>
            </w:r>
          </w:p>
        </w:tc>
        <w:tc>
          <w:tcPr>
            <w:tcW w:w="437" w:type="dxa"/>
            <w:vAlign w:val="center"/>
          </w:tcPr>
          <w:p w:rsidR="00D23F5D" w:rsidRPr="000E120B" w:rsidRDefault="00D23F5D" w:rsidP="005712FC">
            <w:pPr>
              <w:jc w:val="center"/>
              <w:rPr>
                <w:rFonts w:ascii="Palatino Linotype" w:hAnsi="Palatino Linotype"/>
                <w:sz w:val="20"/>
                <w:szCs w:val="20"/>
              </w:rPr>
            </w:pPr>
          </w:p>
        </w:tc>
        <w:tc>
          <w:tcPr>
            <w:tcW w:w="437" w:type="dxa"/>
            <w:noWrap/>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p>
        </w:tc>
        <w:tc>
          <w:tcPr>
            <w:tcW w:w="436"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5712FC">
            <w:pPr>
              <w:jc w:val="center"/>
              <w:rPr>
                <w:rFonts w:ascii="Palatino Linotype" w:hAnsi="Palatino Linotype"/>
                <w:sz w:val="20"/>
                <w:szCs w:val="20"/>
              </w:rPr>
            </w:pPr>
          </w:p>
        </w:tc>
        <w:tc>
          <w:tcPr>
            <w:tcW w:w="437" w:type="dxa"/>
            <w:gridSpan w:val="2"/>
            <w:vAlign w:val="center"/>
          </w:tcPr>
          <w:p w:rsidR="00D23F5D" w:rsidRPr="000E120B" w:rsidRDefault="00D23F5D" w:rsidP="005712FC">
            <w:pPr>
              <w:jc w:val="center"/>
              <w:rPr>
                <w:rFonts w:ascii="Palatino Linotype" w:hAnsi="Palatino Linotype"/>
                <w:sz w:val="20"/>
                <w:szCs w:val="20"/>
              </w:rPr>
            </w:pPr>
          </w:p>
        </w:tc>
        <w:tc>
          <w:tcPr>
            <w:tcW w:w="437" w:type="dxa"/>
            <w:vAlign w:val="center"/>
          </w:tcPr>
          <w:p w:rsidR="00D23F5D" w:rsidRPr="000E120B" w:rsidRDefault="00D23F5D" w:rsidP="005712FC">
            <w:pPr>
              <w:jc w:val="center"/>
              <w:rPr>
                <w:rFonts w:ascii="Palatino Linotype" w:hAnsi="Palatino Linotype"/>
                <w:sz w:val="20"/>
                <w:szCs w:val="20"/>
              </w:rPr>
            </w:pPr>
          </w:p>
        </w:tc>
        <w:tc>
          <w:tcPr>
            <w:tcW w:w="440" w:type="dxa"/>
            <w:vAlign w:val="center"/>
          </w:tcPr>
          <w:p w:rsidR="00D23F5D" w:rsidRPr="000E120B" w:rsidRDefault="00D23F5D" w:rsidP="005712FC">
            <w:pPr>
              <w:jc w:val="center"/>
              <w:rPr>
                <w:rFonts w:ascii="Palatino Linotype" w:hAnsi="Palatino Linotype"/>
                <w:sz w:val="20"/>
                <w:szCs w:val="20"/>
              </w:rPr>
            </w:pPr>
          </w:p>
        </w:tc>
        <w:tc>
          <w:tcPr>
            <w:tcW w:w="442" w:type="dxa"/>
            <w:noWrap/>
            <w:vAlign w:val="center"/>
          </w:tcPr>
          <w:p w:rsidR="00D23F5D" w:rsidRPr="000E120B" w:rsidRDefault="00D23F5D" w:rsidP="005712FC">
            <w:pPr>
              <w:jc w:val="center"/>
              <w:rPr>
                <w:rFonts w:ascii="Palatino Linotype" w:hAnsi="Palatino Linotype"/>
                <w:sz w:val="20"/>
                <w:szCs w:val="20"/>
              </w:rPr>
            </w:pPr>
          </w:p>
        </w:tc>
        <w:tc>
          <w:tcPr>
            <w:tcW w:w="442"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c>
          <w:tcPr>
            <w:tcW w:w="361" w:type="dxa"/>
            <w:vAlign w:val="center"/>
          </w:tcPr>
          <w:p w:rsidR="00D23F5D" w:rsidRPr="000E120B" w:rsidRDefault="00D23F5D" w:rsidP="005712FC">
            <w:pPr>
              <w:jc w:val="center"/>
              <w:rPr>
                <w:rFonts w:ascii="Palatino Linotype" w:hAnsi="Palatino Linotype"/>
                <w:sz w:val="20"/>
                <w:szCs w:val="20"/>
              </w:rPr>
            </w:pPr>
            <w:r>
              <w:rPr>
                <w:rFonts w:ascii="Palatino Linotype" w:hAnsi="Palatino Linotype"/>
                <w:sz w:val="20"/>
                <w:szCs w:val="20"/>
              </w:rPr>
              <w:t>X</w:t>
            </w:r>
          </w:p>
        </w:tc>
      </w:tr>
    </w:tbl>
    <w:p w:rsidR="00D23F5D" w:rsidRPr="000E120B" w:rsidRDefault="00D23F5D" w:rsidP="00D23F5D">
      <w:pPr>
        <w:widowControl w:val="0"/>
        <w:suppressAutoHyphens/>
        <w:rPr>
          <w:rFonts w:ascii="Palatino Linotype" w:hAnsi="Palatino Linotype" w:cs="Mangal"/>
          <w:kern w:val="1"/>
          <w:sz w:val="20"/>
          <w:szCs w:val="20"/>
          <w:lang w:eastAsia="hi-IN" w:bidi="hi-IN"/>
        </w:rPr>
      </w:pPr>
    </w:p>
    <w:p w:rsidR="00D23F5D" w:rsidRPr="000E120B" w:rsidRDefault="00D23F5D" w:rsidP="00D23F5D">
      <w:pPr>
        <w:widowControl w:val="0"/>
        <w:suppressAutoHyphens/>
        <w:jc w:val="center"/>
        <w:rPr>
          <w:rFonts w:ascii="Palatino Linotype" w:hAnsi="Palatino Linotype" w:cs="Mangal"/>
          <w:b/>
          <w:kern w:val="1"/>
          <w:sz w:val="24"/>
          <w:szCs w:val="24"/>
          <w:lang w:eastAsia="hi-IN" w:bidi="hi-IN"/>
        </w:rPr>
      </w:pPr>
    </w:p>
    <w:p w:rsidR="00D23F5D" w:rsidRPr="000E120B" w:rsidRDefault="00D23F5D" w:rsidP="00D23F5D">
      <w:pPr>
        <w:numPr>
          <w:ilvl w:val="0"/>
          <w:numId w:val="9"/>
        </w:numPr>
        <w:ind w:left="357" w:hanging="357"/>
        <w:rPr>
          <w:rFonts w:ascii="Palatino Linotype" w:hAnsi="Palatino Linotype"/>
          <w:b/>
          <w:sz w:val="24"/>
          <w:szCs w:val="24"/>
        </w:rPr>
      </w:pPr>
      <w:r>
        <w:rPr>
          <w:rFonts w:ascii="Palatino Linotype" w:hAnsi="Palatino Linotype"/>
          <w:b/>
          <w:sz w:val="24"/>
          <w:szCs w:val="24"/>
        </w:rPr>
        <w:t>Erdőművelés 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5712FC">
        <w:rPr>
          <w:rFonts w:ascii="Palatino Linotype" w:hAnsi="Palatino Linotype"/>
          <w:b/>
          <w:sz w:val="24"/>
          <w:szCs w:val="24"/>
        </w:rPr>
        <w:t xml:space="preserve">        </w:t>
      </w:r>
      <w:r>
        <w:rPr>
          <w:rFonts w:ascii="Palatino Linotype" w:hAnsi="Palatino Linotype"/>
          <w:b/>
          <w:sz w:val="24"/>
          <w:szCs w:val="24"/>
        </w:rPr>
        <w:t>284</w:t>
      </w:r>
      <w:r w:rsidRPr="000E120B">
        <w:rPr>
          <w:rFonts w:ascii="Palatino Linotype" w:hAnsi="Palatino Linotype"/>
          <w:b/>
          <w:sz w:val="24"/>
          <w:szCs w:val="24"/>
        </w:rPr>
        <w:t xml:space="preserve"> óra</w:t>
      </w:r>
    </w:p>
    <w:p w:rsidR="00D23F5D" w:rsidRPr="000E120B" w:rsidRDefault="00D23F5D" w:rsidP="00D23F5D">
      <w:pPr>
        <w:widowControl w:val="0"/>
        <w:suppressAutoHyphens/>
        <w:rPr>
          <w:rFonts w:ascii="Palatino Linotype" w:hAnsi="Palatino Linotype"/>
          <w:b/>
          <w:sz w:val="24"/>
          <w:szCs w:val="24"/>
        </w:rPr>
      </w:pPr>
    </w:p>
    <w:p w:rsidR="00D23F5D" w:rsidRDefault="00D23F5D" w:rsidP="00D23F5D">
      <w:pPr>
        <w:numPr>
          <w:ilvl w:val="1"/>
          <w:numId w:val="9"/>
        </w:numPr>
        <w:rPr>
          <w:rFonts w:ascii="Palatino Linotype" w:hAnsi="Palatino Linotype"/>
          <w:b/>
          <w:sz w:val="24"/>
          <w:szCs w:val="24"/>
        </w:rPr>
      </w:pPr>
      <w:r w:rsidRPr="000E120B">
        <w:rPr>
          <w:rFonts w:ascii="Palatino Linotype" w:hAnsi="Palatino Linotype"/>
          <w:b/>
          <w:sz w:val="24"/>
          <w:szCs w:val="24"/>
        </w:rPr>
        <w:t>A tantárgy tanításának célja</w:t>
      </w:r>
    </w:p>
    <w:p w:rsidR="00D23F5D" w:rsidRDefault="00D23F5D" w:rsidP="005712FC">
      <w:pPr>
        <w:ind w:left="360"/>
        <w:jc w:val="both"/>
        <w:rPr>
          <w:rFonts w:ascii="Palatino Linotype" w:hAnsi="Palatino Linotype"/>
          <w:sz w:val="24"/>
          <w:szCs w:val="24"/>
        </w:rPr>
      </w:pPr>
      <w:r w:rsidRPr="008953A8">
        <w:rPr>
          <w:rFonts w:ascii="Palatino Linotype" w:hAnsi="Palatino Linotype"/>
          <w:sz w:val="24"/>
          <w:szCs w:val="24"/>
        </w:rPr>
        <w:t>A tanulóknak el kell sajátítani a szaporítóanyag-termesztéssel, a csemetetermeléssel kapcsolatos ismereteket. Ismerniük kell az erdősítés módjait, az ápolás eljárásait, és az erdőnevelési munkák fontosságát. Tájékozottnak kell lenniük az élő és élettelen tényezők okozta megbetegedésekben és az ellenük való védekezési módokban. Tudniuk kell az erdőművelési munkákra vonatkozó EBSZ előírásokat.</w:t>
      </w:r>
      <w:r w:rsidR="00E054C4">
        <w:rPr>
          <w:rFonts w:ascii="Palatino Linotype" w:hAnsi="Palatino Linotype"/>
          <w:sz w:val="24"/>
          <w:szCs w:val="24"/>
        </w:rPr>
        <w:t xml:space="preserve"> </w:t>
      </w:r>
    </w:p>
    <w:p w:rsidR="00E054C4" w:rsidRDefault="00E054C4" w:rsidP="005712FC">
      <w:pPr>
        <w:ind w:left="360"/>
        <w:jc w:val="both"/>
        <w:rPr>
          <w:rFonts w:ascii="Palatino Linotype" w:hAnsi="Palatino Linotype"/>
          <w:sz w:val="24"/>
          <w:szCs w:val="24"/>
        </w:rPr>
      </w:pPr>
      <w:r>
        <w:rPr>
          <w:rFonts w:ascii="Palatino Linotype" w:hAnsi="Palatino Linotype" w:cs="Mangal"/>
          <w:kern w:val="1"/>
          <w:sz w:val="24"/>
          <w:szCs w:val="24"/>
          <w:lang w:eastAsia="hi-IN" w:bidi="hi-IN"/>
        </w:rPr>
        <w:t xml:space="preserve">Megismertesse a tanulókkal az ültetvényszerű fatermesztés gyakorlatát. </w:t>
      </w:r>
      <w:r w:rsidRPr="00D77BF2">
        <w:rPr>
          <w:rFonts w:ascii="Palatino Linotype" w:hAnsi="Palatino Linotype"/>
          <w:sz w:val="24"/>
          <w:szCs w:val="24"/>
        </w:rPr>
        <w:t xml:space="preserve">Az ültetvényszerű fatermesztés és a hozzá kapcsolódó gazdálkodási formák elválaszthatatlanok a természeti erőforrások okszerű és tartalmas fenntartásától, kihasználásától, valamint a gazdaságtalan mezőgazdasági földterületek erdősítéssel, illetve különböző célú faültetvények létesítésével történő hasznosításának kérdéskörétől. Mindezen célok eredményes megvalósításának egyik legkézenfekvőbb, több százezer hektárt érintő módja ezen fatermesztési mód kínálta lehetőségek szakszerű, az ökológiai, a termesztéstechnológiai, valamint az ökonómiai szempontokat egyaránt figyelembe vevő kiaknázása. </w:t>
      </w:r>
    </w:p>
    <w:p w:rsidR="00ED4429" w:rsidRDefault="00ED4429" w:rsidP="005712FC">
      <w:pPr>
        <w:widowControl w:val="0"/>
        <w:suppressAutoHyphens/>
        <w:ind w:left="360"/>
        <w:rPr>
          <w:rFonts w:ascii="Palatino Linotype" w:hAnsi="Palatino Linotype" w:cs="Mangal"/>
          <w:kern w:val="1"/>
          <w:sz w:val="24"/>
          <w:szCs w:val="24"/>
          <w:lang w:eastAsia="hi-IN" w:bidi="hi-IN"/>
        </w:rPr>
      </w:pPr>
    </w:p>
    <w:p w:rsidR="00ED4429" w:rsidRPr="005712FC" w:rsidRDefault="00ED4429" w:rsidP="005712FC">
      <w:pPr>
        <w:widowControl w:val="0"/>
        <w:suppressAutoHyphens/>
        <w:ind w:left="36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tanulóknak tudatában kell lennie annak, hogy az erdők növényzete segít megőrizni a levegő és az élővizek tisztaságát. Az erdő szerepe környezetünk védelmében óriási.</w:t>
      </w:r>
    </w:p>
    <w:p w:rsidR="00A24F45" w:rsidRPr="000E120B" w:rsidRDefault="00A24F45" w:rsidP="00D23F5D">
      <w:pPr>
        <w:widowControl w:val="0"/>
        <w:suppressAutoHyphens/>
        <w:rPr>
          <w:rFonts w:ascii="Palatino Linotype" w:hAnsi="Palatino Linotype"/>
          <w:b/>
          <w:kern w:val="1"/>
          <w:sz w:val="24"/>
          <w:szCs w:val="24"/>
          <w:lang w:eastAsia="hi-IN" w:bidi="hi-IN"/>
        </w:rPr>
      </w:pPr>
    </w:p>
    <w:p w:rsidR="00D23F5D" w:rsidRPr="000E120B" w:rsidRDefault="00D23F5D" w:rsidP="00D23F5D">
      <w:pPr>
        <w:numPr>
          <w:ilvl w:val="1"/>
          <w:numId w:val="9"/>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5D" w:rsidRPr="008953A8" w:rsidRDefault="00D23F5D" w:rsidP="005712FC">
      <w:pPr>
        <w:widowControl w:val="0"/>
        <w:suppressAutoHyphens/>
        <w:ind w:left="360"/>
        <w:rPr>
          <w:rFonts w:ascii="Palatino Linotype" w:hAnsi="Palatino Linotype"/>
          <w:kern w:val="1"/>
          <w:sz w:val="24"/>
          <w:szCs w:val="24"/>
          <w:lang w:eastAsia="hi-IN" w:bidi="hi-IN"/>
        </w:rPr>
      </w:pPr>
      <w:r w:rsidRPr="008953A8">
        <w:rPr>
          <w:rFonts w:ascii="Palatino Linotype" w:hAnsi="Palatino Linotype"/>
          <w:kern w:val="1"/>
          <w:sz w:val="24"/>
          <w:szCs w:val="24"/>
          <w:lang w:eastAsia="hi-IN" w:bidi="hi-IN"/>
        </w:rPr>
        <w:t>Természetismeret</w:t>
      </w:r>
    </w:p>
    <w:p w:rsidR="00D23F5D" w:rsidRPr="008953A8" w:rsidRDefault="00D23F5D" w:rsidP="005712FC">
      <w:pPr>
        <w:widowControl w:val="0"/>
        <w:suppressAutoHyphens/>
        <w:ind w:left="360"/>
        <w:rPr>
          <w:rFonts w:ascii="Palatino Linotype" w:hAnsi="Palatino Linotype"/>
          <w:kern w:val="1"/>
          <w:sz w:val="24"/>
          <w:szCs w:val="24"/>
          <w:lang w:eastAsia="hi-IN" w:bidi="hi-IN"/>
        </w:rPr>
      </w:pPr>
      <w:r w:rsidRPr="008953A8">
        <w:rPr>
          <w:rFonts w:ascii="Palatino Linotype" w:hAnsi="Palatino Linotype"/>
          <w:kern w:val="1"/>
          <w:sz w:val="24"/>
          <w:szCs w:val="24"/>
          <w:lang w:eastAsia="hi-IN" w:bidi="hi-IN"/>
        </w:rPr>
        <w:t>Erdészeti alapismeretek</w:t>
      </w:r>
    </w:p>
    <w:p w:rsidR="00D23F5D" w:rsidRPr="005712FC" w:rsidRDefault="00D23F5D" w:rsidP="005712FC">
      <w:pPr>
        <w:widowControl w:val="0"/>
        <w:suppressAutoHyphens/>
        <w:ind w:left="360"/>
        <w:rPr>
          <w:rFonts w:ascii="Palatino Linotype" w:hAnsi="Palatino Linotype"/>
          <w:kern w:val="1"/>
          <w:sz w:val="24"/>
          <w:szCs w:val="24"/>
          <w:lang w:eastAsia="hi-IN" w:bidi="hi-IN"/>
        </w:rPr>
      </w:pPr>
      <w:r w:rsidRPr="008953A8">
        <w:rPr>
          <w:rFonts w:ascii="Palatino Linotype" w:hAnsi="Palatino Linotype"/>
          <w:kern w:val="1"/>
          <w:sz w:val="24"/>
          <w:szCs w:val="24"/>
          <w:lang w:eastAsia="hi-IN" w:bidi="hi-IN"/>
        </w:rPr>
        <w:t>Növénytan</w:t>
      </w:r>
    </w:p>
    <w:p w:rsidR="00A24F45" w:rsidRPr="000E120B" w:rsidRDefault="00A24F45" w:rsidP="00D23F5D">
      <w:pPr>
        <w:widowControl w:val="0"/>
        <w:suppressAutoHyphens/>
        <w:rPr>
          <w:rFonts w:ascii="Palatino Linotype" w:hAnsi="Palatino Linotype"/>
          <w:b/>
          <w:kern w:val="1"/>
          <w:sz w:val="24"/>
          <w:szCs w:val="24"/>
          <w:lang w:eastAsia="hi-IN" w:bidi="hi-IN"/>
        </w:rPr>
      </w:pPr>
    </w:p>
    <w:p w:rsidR="00D23F5D" w:rsidRDefault="00A24F45" w:rsidP="00D23F5D">
      <w:pPr>
        <w:numPr>
          <w:ilvl w:val="1"/>
          <w:numId w:val="9"/>
        </w:numPr>
        <w:rPr>
          <w:rFonts w:ascii="Palatino Linotype" w:hAnsi="Palatino Linotype"/>
          <w:b/>
          <w:sz w:val="24"/>
          <w:szCs w:val="24"/>
        </w:rPr>
      </w:pPr>
      <w:r>
        <w:rPr>
          <w:rFonts w:ascii="Palatino Linotype" w:hAnsi="Palatino Linotype"/>
          <w:b/>
          <w:sz w:val="24"/>
          <w:szCs w:val="24"/>
        </w:rPr>
        <w:t>Témakörök</w:t>
      </w:r>
    </w:p>
    <w:p w:rsidR="00A24F45" w:rsidRPr="000E120B" w:rsidRDefault="00A24F45" w:rsidP="00A24F45">
      <w:pPr>
        <w:ind w:left="360"/>
        <w:rPr>
          <w:rFonts w:ascii="Palatino Linotype" w:hAnsi="Palatino Linotype"/>
          <w:b/>
          <w:sz w:val="24"/>
          <w:szCs w:val="24"/>
        </w:rPr>
      </w:pPr>
    </w:p>
    <w:p w:rsidR="00D23F5D" w:rsidRPr="00A24F45" w:rsidRDefault="00D23F5D" w:rsidP="00D23F5D">
      <w:pPr>
        <w:widowControl w:val="0"/>
        <w:numPr>
          <w:ilvl w:val="2"/>
          <w:numId w:val="9"/>
        </w:numPr>
        <w:tabs>
          <w:tab w:val="num" w:pos="1260"/>
        </w:tabs>
        <w:suppressAutoHyphens/>
        <w:ind w:left="1044"/>
        <w:rPr>
          <w:rFonts w:ascii="Palatino Linotype" w:hAnsi="Palatino Linotype"/>
          <w:b/>
          <w:sz w:val="24"/>
          <w:szCs w:val="24"/>
        </w:rPr>
      </w:pPr>
      <w:r w:rsidRPr="00A24F45">
        <w:rPr>
          <w:rFonts w:ascii="Palatino Linotype" w:hAnsi="Palatino Linotype"/>
          <w:b/>
          <w:sz w:val="24"/>
          <w:szCs w:val="24"/>
        </w:rPr>
        <w:t>Szaporítóanyag-termelés</w:t>
      </w:r>
      <w:r w:rsidRPr="00A24F45">
        <w:rPr>
          <w:rFonts w:ascii="Palatino Linotype" w:hAnsi="Palatino Linotype"/>
          <w:b/>
          <w:sz w:val="24"/>
          <w:szCs w:val="24"/>
        </w:rPr>
        <w:tab/>
      </w:r>
      <w:r w:rsidRPr="00A24F45">
        <w:rPr>
          <w:rFonts w:ascii="Palatino Linotype" w:hAnsi="Palatino Linotype"/>
          <w:b/>
          <w:sz w:val="24"/>
          <w:szCs w:val="24"/>
        </w:rPr>
        <w:tab/>
      </w:r>
      <w:r w:rsidRPr="00A24F45">
        <w:rPr>
          <w:rFonts w:ascii="Palatino Linotype" w:hAnsi="Palatino Linotype"/>
          <w:b/>
          <w:sz w:val="24"/>
          <w:szCs w:val="24"/>
        </w:rPr>
        <w:tab/>
      </w:r>
      <w:r w:rsidRPr="00A24F45">
        <w:rPr>
          <w:rFonts w:ascii="Palatino Linotype" w:hAnsi="Palatino Linotype"/>
          <w:b/>
          <w:sz w:val="24"/>
          <w:szCs w:val="24"/>
        </w:rPr>
        <w:tab/>
      </w:r>
      <w:r w:rsidRPr="00A24F45">
        <w:rPr>
          <w:rFonts w:ascii="Palatino Linotype" w:hAnsi="Palatino Linotype"/>
          <w:b/>
          <w:sz w:val="24"/>
          <w:szCs w:val="24"/>
        </w:rPr>
        <w:tab/>
      </w:r>
      <w:r w:rsidRPr="00A24F45">
        <w:rPr>
          <w:rFonts w:ascii="Palatino Linotype" w:hAnsi="Palatino Linotype"/>
          <w:b/>
          <w:sz w:val="24"/>
          <w:szCs w:val="24"/>
        </w:rPr>
        <w:tab/>
      </w:r>
      <w:r w:rsidR="005712FC">
        <w:rPr>
          <w:rFonts w:ascii="Palatino Linotype" w:hAnsi="Palatino Linotype"/>
          <w:b/>
          <w:sz w:val="24"/>
          <w:szCs w:val="24"/>
        </w:rPr>
        <w:t xml:space="preserve">          </w:t>
      </w:r>
      <w:r w:rsidRPr="00A24F45">
        <w:rPr>
          <w:rFonts w:ascii="Palatino Linotype" w:hAnsi="Palatino Linotype"/>
          <w:b/>
          <w:i/>
          <w:sz w:val="24"/>
          <w:szCs w:val="24"/>
        </w:rPr>
        <w:t>46 óra</w:t>
      </w:r>
    </w:p>
    <w:p w:rsidR="00D23F5D" w:rsidRDefault="00D23F5D" w:rsidP="005712FC">
      <w:pPr>
        <w:widowControl w:val="0"/>
        <w:suppressAutoHyphens/>
        <w:ind w:left="567"/>
        <w:rPr>
          <w:rFonts w:ascii="Palatino Linotype" w:hAnsi="Palatino Linotype"/>
          <w:sz w:val="24"/>
          <w:szCs w:val="24"/>
        </w:rPr>
      </w:pPr>
      <w:r>
        <w:rPr>
          <w:rFonts w:ascii="Palatino Linotype" w:hAnsi="Palatino Linotype"/>
          <w:sz w:val="24"/>
          <w:szCs w:val="24"/>
        </w:rPr>
        <w:t>A legfontosabb fa- és cserjefajok terméseinek ismerete</w:t>
      </w:r>
    </w:p>
    <w:p w:rsidR="00D23F5D" w:rsidRPr="006913D8" w:rsidRDefault="00D23F5D" w:rsidP="005712FC">
      <w:pPr>
        <w:widowControl w:val="0"/>
        <w:suppressAutoHyphens/>
        <w:ind w:left="567"/>
        <w:rPr>
          <w:rFonts w:ascii="Palatino Linotype" w:hAnsi="Palatino Linotype" w:cs="Mangal"/>
          <w:kern w:val="1"/>
          <w:sz w:val="24"/>
          <w:szCs w:val="24"/>
          <w:lang w:eastAsia="hi-IN" w:bidi="hi-IN"/>
        </w:rPr>
      </w:pPr>
      <w:r>
        <w:rPr>
          <w:rFonts w:ascii="Palatino Linotype" w:hAnsi="Palatino Linotype"/>
          <w:sz w:val="24"/>
          <w:szCs w:val="24"/>
        </w:rPr>
        <w:t>A legfontosabb fafajok termésének érési és gyűjtési ideje</w:t>
      </w:r>
    </w:p>
    <w:p w:rsidR="00D23F5D" w:rsidRPr="006913D8" w:rsidRDefault="00D23F5D" w:rsidP="005712FC">
      <w:pPr>
        <w:widowControl w:val="0"/>
        <w:suppressAutoHyphens/>
        <w:ind w:left="567"/>
        <w:rPr>
          <w:rFonts w:ascii="Palatino Linotype" w:hAnsi="Palatino Linotype" w:cs="Mangal"/>
          <w:kern w:val="1"/>
          <w:sz w:val="24"/>
          <w:szCs w:val="24"/>
          <w:lang w:eastAsia="hi-IN" w:bidi="hi-IN"/>
        </w:rPr>
      </w:pPr>
      <w:r>
        <w:rPr>
          <w:rFonts w:ascii="Palatino Linotype" w:hAnsi="Palatino Linotype"/>
          <w:sz w:val="24"/>
          <w:szCs w:val="24"/>
        </w:rPr>
        <w:t>A maggyűjtési és kezelési módok</w:t>
      </w:r>
    </w:p>
    <w:p w:rsidR="00D23F5D" w:rsidRDefault="00D23F5D" w:rsidP="005712FC">
      <w:pPr>
        <w:widowControl w:val="0"/>
        <w:suppressAutoHyphens/>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tobozgyűjtési és kezelési módok</w:t>
      </w:r>
    </w:p>
    <w:p w:rsidR="00D23F5D" w:rsidRDefault="00D23F5D" w:rsidP="005712FC">
      <w:pPr>
        <w:widowControl w:val="0"/>
        <w:suppressAutoHyphens/>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vegetatív és a generatív szaporítási módok</w:t>
      </w:r>
    </w:p>
    <w:p w:rsidR="00D23F5D" w:rsidRPr="000E120B" w:rsidRDefault="00D23F5D" w:rsidP="005712FC">
      <w:pPr>
        <w:widowControl w:val="0"/>
        <w:suppressAutoHyphens/>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 és csemeteszükséglet meghatározása</w:t>
      </w:r>
    </w:p>
    <w:p w:rsidR="00D23F5D" w:rsidRPr="000E120B" w:rsidRDefault="00D23F5D" w:rsidP="00D23F5D">
      <w:pPr>
        <w:widowControl w:val="0"/>
        <w:suppressAutoHyphens/>
        <w:rPr>
          <w:rFonts w:ascii="Palatino Linotype" w:hAnsi="Palatino Linotype" w:cs="Mangal"/>
          <w:kern w:val="1"/>
          <w:sz w:val="24"/>
          <w:szCs w:val="24"/>
          <w:lang w:eastAsia="hi-IN" w:bidi="hi-IN"/>
        </w:rPr>
      </w:pPr>
    </w:p>
    <w:p w:rsidR="00D23F5D" w:rsidRPr="000E120B" w:rsidRDefault="00D23F5D" w:rsidP="00D23F5D">
      <w:pPr>
        <w:widowControl w:val="0"/>
        <w:numPr>
          <w:ilvl w:val="2"/>
          <w:numId w:val="9"/>
        </w:numPr>
        <w:tabs>
          <w:tab w:val="num" w:pos="1260"/>
        </w:tabs>
        <w:suppressAutoHyphens/>
        <w:ind w:left="1044"/>
        <w:rPr>
          <w:rFonts w:ascii="Palatino Linotype" w:hAnsi="Palatino Linotype"/>
          <w:b/>
          <w:sz w:val="24"/>
          <w:szCs w:val="24"/>
        </w:rPr>
      </w:pPr>
      <w:r>
        <w:rPr>
          <w:rFonts w:ascii="Palatino Linotype" w:hAnsi="Palatino Linotype"/>
          <w:b/>
          <w:sz w:val="24"/>
          <w:szCs w:val="24"/>
        </w:rPr>
        <w:t>Csemetetermesztés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5712FC">
        <w:rPr>
          <w:rFonts w:ascii="Palatino Linotype" w:hAnsi="Palatino Linotype"/>
          <w:b/>
          <w:sz w:val="24"/>
          <w:szCs w:val="24"/>
        </w:rPr>
        <w:t xml:space="preserve">          </w:t>
      </w:r>
      <w:r w:rsidRPr="00A24F45">
        <w:rPr>
          <w:rFonts w:ascii="Palatino Linotype" w:hAnsi="Palatino Linotype"/>
          <w:b/>
          <w:i/>
          <w:sz w:val="24"/>
          <w:szCs w:val="24"/>
        </w:rPr>
        <w:t>46 óra</w:t>
      </w:r>
    </w:p>
    <w:p w:rsidR="00D23F5D" w:rsidRDefault="00D23F5D" w:rsidP="005712FC">
      <w:pPr>
        <w:widowControl w:val="0"/>
        <w:suppressAutoHyphens/>
        <w:ind w:left="540"/>
        <w:rPr>
          <w:rFonts w:ascii="Palatino Linotype" w:hAnsi="Palatino Linotype"/>
          <w:sz w:val="24"/>
          <w:szCs w:val="24"/>
        </w:rPr>
      </w:pPr>
      <w:r>
        <w:rPr>
          <w:rFonts w:ascii="Palatino Linotype" w:hAnsi="Palatino Linotype"/>
          <w:sz w:val="24"/>
          <w:szCs w:val="24"/>
        </w:rPr>
        <w:t>A legfontosabb fa- és cserjefajok csemetéi</w:t>
      </w:r>
    </w:p>
    <w:p w:rsidR="00D23F5D" w:rsidRPr="006913D8" w:rsidRDefault="00D23F5D" w:rsidP="005712FC">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csemetenevelés eljárásai</w:t>
      </w:r>
    </w:p>
    <w:p w:rsidR="00D23F5D" w:rsidRPr="006913D8" w:rsidRDefault="00D23F5D" w:rsidP="005712FC">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csemetetermelés eszközei</w:t>
      </w:r>
    </w:p>
    <w:p w:rsidR="00D23F5D" w:rsidRPr="006913D8" w:rsidRDefault="00D23F5D" w:rsidP="005712FC">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csemeték osztályozása</w:t>
      </w:r>
    </w:p>
    <w:p w:rsidR="00D23F5D" w:rsidRPr="000B596E" w:rsidRDefault="00D23F5D" w:rsidP="005712FC">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Csemetekerti talajmunkák</w:t>
      </w:r>
    </w:p>
    <w:p w:rsidR="00D23F5D" w:rsidRPr="000E120B" w:rsidRDefault="00D23F5D" w:rsidP="005712FC">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Tápanyag-utánpótlási munkák</w:t>
      </w:r>
    </w:p>
    <w:p w:rsidR="00D23F5D" w:rsidRPr="000E120B" w:rsidRDefault="00D23F5D" w:rsidP="00D23F5D">
      <w:pPr>
        <w:widowControl w:val="0"/>
        <w:suppressAutoHyphens/>
        <w:ind w:left="1224"/>
        <w:rPr>
          <w:rFonts w:ascii="Palatino Linotype" w:hAnsi="Palatino Linotype" w:cs="Mangal"/>
          <w:kern w:val="1"/>
          <w:sz w:val="24"/>
          <w:szCs w:val="24"/>
          <w:lang w:eastAsia="hi-IN" w:bidi="hi-IN"/>
        </w:rPr>
      </w:pPr>
    </w:p>
    <w:p w:rsidR="00D23F5D" w:rsidRPr="000E120B" w:rsidRDefault="00D23F5D" w:rsidP="00D23F5D">
      <w:pPr>
        <w:widowControl w:val="0"/>
        <w:numPr>
          <w:ilvl w:val="2"/>
          <w:numId w:val="9"/>
        </w:numPr>
        <w:tabs>
          <w:tab w:val="num" w:pos="1260"/>
        </w:tabs>
        <w:suppressAutoHyphens/>
        <w:ind w:left="1044"/>
        <w:rPr>
          <w:rFonts w:ascii="Palatino Linotype" w:hAnsi="Palatino Linotype"/>
          <w:b/>
          <w:sz w:val="24"/>
          <w:szCs w:val="24"/>
        </w:rPr>
      </w:pPr>
      <w:r>
        <w:rPr>
          <w:rFonts w:ascii="Palatino Linotype" w:hAnsi="Palatino Linotype"/>
          <w:b/>
          <w:sz w:val="24"/>
          <w:szCs w:val="24"/>
        </w:rPr>
        <w:t>Erdősítés, erdőfelújítás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5712FC">
        <w:rPr>
          <w:rFonts w:ascii="Palatino Linotype" w:hAnsi="Palatino Linotype"/>
          <w:b/>
          <w:sz w:val="24"/>
          <w:szCs w:val="24"/>
        </w:rPr>
        <w:t xml:space="preserve">          </w:t>
      </w:r>
      <w:r w:rsidRPr="00A24F45">
        <w:rPr>
          <w:rFonts w:ascii="Palatino Linotype" w:hAnsi="Palatino Linotype"/>
          <w:b/>
          <w:i/>
          <w:sz w:val="24"/>
          <w:szCs w:val="24"/>
        </w:rPr>
        <w:t>50 óra</w:t>
      </w:r>
    </w:p>
    <w:p w:rsidR="00D23F5D" w:rsidRDefault="00D23F5D" w:rsidP="005712FC">
      <w:pPr>
        <w:widowControl w:val="0"/>
        <w:suppressAutoHyphens/>
        <w:ind w:left="540"/>
        <w:rPr>
          <w:rFonts w:ascii="Palatino Linotype" w:hAnsi="Palatino Linotype"/>
          <w:sz w:val="24"/>
          <w:szCs w:val="24"/>
        </w:rPr>
      </w:pPr>
      <w:r>
        <w:rPr>
          <w:rFonts w:ascii="Palatino Linotype" w:hAnsi="Palatino Linotype"/>
          <w:sz w:val="24"/>
          <w:szCs w:val="24"/>
        </w:rPr>
        <w:t>Terület-előkészítési módok</w:t>
      </w:r>
    </w:p>
    <w:p w:rsidR="00D23F5D" w:rsidRPr="006913D8" w:rsidRDefault="00D23F5D" w:rsidP="005712FC">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Teljes és részleges talaj-előkészítés</w:t>
      </w:r>
    </w:p>
    <w:p w:rsidR="00D23F5D" w:rsidRPr="006913D8" w:rsidRDefault="00D23F5D" w:rsidP="005712FC">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Az erdőtelepítés és az erdőfelújítás közti különbségek</w:t>
      </w:r>
    </w:p>
    <w:p w:rsidR="00D23F5D" w:rsidRDefault="00D23F5D" w:rsidP="005712FC">
      <w:pPr>
        <w:widowControl w:val="0"/>
        <w:suppressAutoHyphens/>
        <w:ind w:left="5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Erdősítési hálózatok</w:t>
      </w:r>
    </w:p>
    <w:p w:rsidR="00D23F5D" w:rsidRDefault="00D23F5D" w:rsidP="005712FC">
      <w:pPr>
        <w:widowControl w:val="0"/>
        <w:suppressAutoHyphens/>
        <w:ind w:left="5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vetés és az ültetés szabályai</w:t>
      </w:r>
    </w:p>
    <w:p w:rsidR="00D23F5D" w:rsidRPr="000E120B" w:rsidRDefault="00D23F5D" w:rsidP="00D23F5D">
      <w:pPr>
        <w:widowControl w:val="0"/>
        <w:suppressAutoHyphens/>
        <w:ind w:left="2160"/>
        <w:rPr>
          <w:rFonts w:ascii="Palatino Linotype" w:hAnsi="Palatino Linotype" w:cs="Mangal"/>
          <w:kern w:val="1"/>
          <w:sz w:val="24"/>
          <w:szCs w:val="24"/>
          <w:lang w:eastAsia="hi-IN" w:bidi="hi-IN"/>
        </w:rPr>
      </w:pPr>
    </w:p>
    <w:p w:rsidR="00D23F5D" w:rsidRPr="00BE0220" w:rsidRDefault="00D23F5D" w:rsidP="00D23F5D">
      <w:pPr>
        <w:widowControl w:val="0"/>
        <w:numPr>
          <w:ilvl w:val="2"/>
          <w:numId w:val="9"/>
        </w:numPr>
        <w:tabs>
          <w:tab w:val="num" w:pos="1260"/>
        </w:tabs>
        <w:suppressAutoHyphens/>
        <w:ind w:left="1044"/>
        <w:rPr>
          <w:rFonts w:ascii="Palatino Linotype" w:hAnsi="Palatino Linotype"/>
          <w:b/>
          <w:sz w:val="24"/>
          <w:szCs w:val="24"/>
        </w:rPr>
      </w:pPr>
      <w:r>
        <w:rPr>
          <w:rFonts w:ascii="Palatino Linotype" w:hAnsi="Palatino Linotype"/>
          <w:b/>
          <w:sz w:val="24"/>
          <w:szCs w:val="24"/>
        </w:rPr>
        <w:t>Ápolás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5712FC">
        <w:rPr>
          <w:rFonts w:ascii="Palatino Linotype" w:hAnsi="Palatino Linotype"/>
          <w:b/>
          <w:sz w:val="24"/>
          <w:szCs w:val="24"/>
        </w:rPr>
        <w:t xml:space="preserve">          </w:t>
      </w:r>
      <w:r w:rsidRPr="00A24F45">
        <w:rPr>
          <w:rFonts w:ascii="Palatino Linotype" w:hAnsi="Palatino Linotype"/>
          <w:b/>
          <w:i/>
          <w:sz w:val="24"/>
          <w:szCs w:val="24"/>
        </w:rPr>
        <w:t>46 óra</w:t>
      </w:r>
    </w:p>
    <w:p w:rsidR="00D23F5D" w:rsidRDefault="00D23F5D" w:rsidP="005712FC">
      <w:pPr>
        <w:widowControl w:val="0"/>
        <w:suppressAutoHyphens/>
        <w:ind w:left="540"/>
        <w:rPr>
          <w:rFonts w:ascii="Palatino Linotype" w:hAnsi="Palatino Linotype"/>
          <w:sz w:val="24"/>
          <w:szCs w:val="24"/>
        </w:rPr>
      </w:pPr>
      <w:r>
        <w:rPr>
          <w:rFonts w:ascii="Palatino Linotype" w:hAnsi="Palatino Linotype"/>
          <w:sz w:val="24"/>
          <w:szCs w:val="24"/>
        </w:rPr>
        <w:t>Az ápolás módjai</w:t>
      </w:r>
    </w:p>
    <w:p w:rsidR="00D23F5D" w:rsidRPr="008953A8" w:rsidRDefault="00D23F5D" w:rsidP="005712FC">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Az ápolás célja</w:t>
      </w:r>
    </w:p>
    <w:p w:rsidR="00D23F5D" w:rsidRPr="00453DCE" w:rsidRDefault="00D23F5D" w:rsidP="00D23F5D">
      <w:pPr>
        <w:widowControl w:val="0"/>
        <w:suppressAutoHyphens/>
        <w:ind w:left="2160"/>
        <w:rPr>
          <w:rFonts w:ascii="Palatino Linotype" w:hAnsi="Palatino Linotype" w:cs="Mangal"/>
          <w:kern w:val="1"/>
          <w:sz w:val="24"/>
          <w:szCs w:val="24"/>
          <w:lang w:eastAsia="hi-IN" w:bidi="hi-IN"/>
        </w:rPr>
      </w:pPr>
    </w:p>
    <w:p w:rsidR="00D23F5D" w:rsidRDefault="00A24F45" w:rsidP="00D23F5D">
      <w:pPr>
        <w:widowControl w:val="0"/>
        <w:numPr>
          <w:ilvl w:val="2"/>
          <w:numId w:val="9"/>
        </w:numPr>
        <w:tabs>
          <w:tab w:val="num" w:pos="1260"/>
        </w:tabs>
        <w:suppressAutoHyphens/>
        <w:ind w:left="1044"/>
        <w:rPr>
          <w:rFonts w:ascii="Palatino Linotype" w:hAnsi="Palatino Linotype"/>
          <w:b/>
          <w:sz w:val="24"/>
          <w:szCs w:val="24"/>
        </w:rPr>
      </w:pPr>
      <w:r>
        <w:rPr>
          <w:rFonts w:ascii="Palatino Linotype" w:hAnsi="Palatino Linotype"/>
          <w:b/>
          <w:sz w:val="24"/>
          <w:szCs w:val="24"/>
        </w:rPr>
        <w:t>Erdőnevelés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D23F5D">
        <w:rPr>
          <w:rFonts w:ascii="Palatino Linotype" w:hAnsi="Palatino Linotype"/>
          <w:b/>
          <w:sz w:val="24"/>
          <w:szCs w:val="24"/>
        </w:rPr>
        <w:tab/>
      </w:r>
      <w:r w:rsidR="00D23F5D">
        <w:rPr>
          <w:rFonts w:ascii="Palatino Linotype" w:hAnsi="Palatino Linotype"/>
          <w:b/>
          <w:sz w:val="24"/>
          <w:szCs w:val="24"/>
        </w:rPr>
        <w:tab/>
      </w:r>
      <w:r w:rsidR="00D23F5D">
        <w:rPr>
          <w:rFonts w:ascii="Palatino Linotype" w:hAnsi="Palatino Linotype"/>
          <w:b/>
          <w:sz w:val="24"/>
          <w:szCs w:val="24"/>
        </w:rPr>
        <w:tab/>
      </w:r>
      <w:r w:rsidR="00D23F5D">
        <w:rPr>
          <w:rFonts w:ascii="Palatino Linotype" w:hAnsi="Palatino Linotype"/>
          <w:b/>
          <w:sz w:val="24"/>
          <w:szCs w:val="24"/>
        </w:rPr>
        <w:tab/>
      </w:r>
      <w:r w:rsidR="005712FC">
        <w:rPr>
          <w:rFonts w:ascii="Palatino Linotype" w:hAnsi="Palatino Linotype"/>
          <w:b/>
          <w:sz w:val="24"/>
          <w:szCs w:val="24"/>
        </w:rPr>
        <w:t xml:space="preserve">          </w:t>
      </w:r>
      <w:r w:rsidR="00D23F5D" w:rsidRPr="00A24F45">
        <w:rPr>
          <w:rFonts w:ascii="Palatino Linotype" w:hAnsi="Palatino Linotype"/>
          <w:b/>
          <w:i/>
          <w:sz w:val="24"/>
          <w:szCs w:val="24"/>
        </w:rPr>
        <w:t>50 óra</w:t>
      </w:r>
    </w:p>
    <w:p w:rsidR="00D23F5D" w:rsidRDefault="00D23F5D" w:rsidP="005712FC">
      <w:pPr>
        <w:widowControl w:val="0"/>
        <w:suppressAutoHyphens/>
        <w:ind w:left="540"/>
        <w:rPr>
          <w:rFonts w:ascii="Palatino Linotype" w:hAnsi="Palatino Linotype"/>
          <w:sz w:val="24"/>
          <w:szCs w:val="24"/>
        </w:rPr>
      </w:pPr>
      <w:r>
        <w:rPr>
          <w:rFonts w:ascii="Palatino Linotype" w:hAnsi="Palatino Linotype"/>
          <w:sz w:val="24"/>
          <w:szCs w:val="24"/>
        </w:rPr>
        <w:t>Az erdő fejlődési szakaszai</w:t>
      </w:r>
    </w:p>
    <w:p w:rsidR="00D23F5D" w:rsidRPr="000B596E" w:rsidRDefault="00D23F5D" w:rsidP="005712FC">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legfontosabb állományszerkezeti tényezők</w:t>
      </w:r>
    </w:p>
    <w:p w:rsidR="00D23F5D" w:rsidRPr="000B596E" w:rsidRDefault="00D23F5D" w:rsidP="005712FC">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tisztítások célja, feladata, módjai</w:t>
      </w:r>
    </w:p>
    <w:p w:rsidR="00D23F5D" w:rsidRPr="000B596E" w:rsidRDefault="00D23F5D" w:rsidP="005712FC">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gyérítések célja, feladata, módjai</w:t>
      </w:r>
    </w:p>
    <w:p w:rsidR="00D23F5D" w:rsidRPr="000B596E" w:rsidRDefault="00D23F5D" w:rsidP="005712FC">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véghasználati módok megkülönböztetése</w:t>
      </w:r>
    </w:p>
    <w:p w:rsidR="00D23F5D" w:rsidRPr="000B596E" w:rsidRDefault="00D23F5D" w:rsidP="005712FC">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Az EBSZ erdőművelési munkákra vonatkozó előírásai</w:t>
      </w:r>
    </w:p>
    <w:p w:rsidR="00D23F5D" w:rsidRPr="000E120B" w:rsidRDefault="00D23F5D" w:rsidP="005712FC">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Az EBSZ általános előírásai</w:t>
      </w:r>
    </w:p>
    <w:p w:rsidR="00D23F5D" w:rsidRDefault="00D23F5D" w:rsidP="00D23F5D">
      <w:pPr>
        <w:widowControl w:val="0"/>
        <w:suppressAutoHyphens/>
        <w:ind w:left="720"/>
        <w:rPr>
          <w:rFonts w:ascii="Palatino Linotype" w:hAnsi="Palatino Linotype"/>
          <w:b/>
          <w:sz w:val="24"/>
          <w:szCs w:val="24"/>
        </w:rPr>
      </w:pPr>
    </w:p>
    <w:p w:rsidR="00D23F5D" w:rsidRPr="000E120B" w:rsidRDefault="00D23F5D" w:rsidP="00D23F5D">
      <w:pPr>
        <w:widowControl w:val="0"/>
        <w:numPr>
          <w:ilvl w:val="2"/>
          <w:numId w:val="9"/>
        </w:numPr>
        <w:tabs>
          <w:tab w:val="num" w:pos="1260"/>
        </w:tabs>
        <w:suppressAutoHyphens/>
        <w:ind w:left="1044"/>
        <w:rPr>
          <w:rFonts w:ascii="Palatino Linotype" w:hAnsi="Palatino Linotype"/>
          <w:b/>
          <w:sz w:val="24"/>
          <w:szCs w:val="24"/>
        </w:rPr>
      </w:pPr>
      <w:r>
        <w:rPr>
          <w:rFonts w:ascii="Palatino Linotype" w:hAnsi="Palatino Linotype"/>
          <w:b/>
          <w:sz w:val="24"/>
          <w:szCs w:val="24"/>
        </w:rPr>
        <w:t>Erdővédele</w:t>
      </w:r>
      <w:r w:rsidR="00A24F45">
        <w:rPr>
          <w:rFonts w:ascii="Palatino Linotype" w:hAnsi="Palatino Linotype"/>
          <w:b/>
          <w:sz w:val="24"/>
          <w:szCs w:val="24"/>
        </w:rPr>
        <w:t>m</w:t>
      </w:r>
      <w:r w:rsidR="00A24F45">
        <w:rPr>
          <w:rFonts w:ascii="Palatino Linotype" w:hAnsi="Palatino Linotype"/>
          <w:b/>
          <w:sz w:val="24"/>
          <w:szCs w:val="24"/>
        </w:rPr>
        <w:tab/>
      </w:r>
      <w:r w:rsidR="00A24F45">
        <w:rPr>
          <w:rFonts w:ascii="Palatino Linotype" w:hAnsi="Palatino Linotype"/>
          <w:b/>
          <w:sz w:val="24"/>
          <w:szCs w:val="24"/>
        </w:rPr>
        <w:tab/>
      </w:r>
      <w:r w:rsidR="00A24F45">
        <w:rPr>
          <w:rFonts w:ascii="Palatino Linotype" w:hAnsi="Palatino Linotype"/>
          <w:b/>
          <w:sz w:val="24"/>
          <w:szCs w:val="24"/>
        </w:rPr>
        <w:tab/>
      </w:r>
      <w:r w:rsidR="00A24F45">
        <w:rPr>
          <w:rFonts w:ascii="Palatino Linotype" w:hAnsi="Palatino Linotype"/>
          <w:b/>
          <w:sz w:val="24"/>
          <w:szCs w:val="24"/>
        </w:rPr>
        <w:tab/>
      </w:r>
      <w:r w:rsidR="00A24F45">
        <w:rPr>
          <w:rFonts w:ascii="Palatino Linotype" w:hAnsi="Palatino Linotype"/>
          <w:b/>
          <w:sz w:val="24"/>
          <w:szCs w:val="24"/>
        </w:rPr>
        <w:tab/>
      </w:r>
      <w:r w:rsidR="00A24F45">
        <w:rPr>
          <w:rFonts w:ascii="Palatino Linotype" w:hAnsi="Palatino Linotype"/>
          <w:b/>
          <w:sz w:val="24"/>
          <w:szCs w:val="24"/>
        </w:rPr>
        <w:tab/>
      </w:r>
      <w:r w:rsidR="00A24F45">
        <w:rPr>
          <w:rFonts w:ascii="Palatino Linotype" w:hAnsi="Palatino Linotype"/>
          <w:b/>
          <w:sz w:val="24"/>
          <w:szCs w:val="24"/>
        </w:rPr>
        <w:tab/>
      </w:r>
      <w:r>
        <w:rPr>
          <w:rFonts w:ascii="Palatino Linotype" w:hAnsi="Palatino Linotype"/>
          <w:b/>
          <w:sz w:val="24"/>
          <w:szCs w:val="24"/>
        </w:rPr>
        <w:tab/>
      </w:r>
      <w:r w:rsidR="005712FC">
        <w:rPr>
          <w:rFonts w:ascii="Palatino Linotype" w:hAnsi="Palatino Linotype"/>
          <w:b/>
          <w:sz w:val="24"/>
          <w:szCs w:val="24"/>
        </w:rPr>
        <w:t xml:space="preserve">          </w:t>
      </w:r>
      <w:r w:rsidRPr="00A24F45">
        <w:rPr>
          <w:rFonts w:ascii="Palatino Linotype" w:hAnsi="Palatino Linotype"/>
          <w:b/>
          <w:i/>
          <w:sz w:val="24"/>
          <w:szCs w:val="24"/>
        </w:rPr>
        <w:t>46 óra</w:t>
      </w:r>
    </w:p>
    <w:p w:rsidR="00D23F5D" w:rsidRDefault="00D23F5D" w:rsidP="005712FC">
      <w:pPr>
        <w:widowControl w:val="0"/>
        <w:suppressAutoHyphens/>
        <w:ind w:left="540"/>
        <w:rPr>
          <w:rFonts w:ascii="Palatino Linotype" w:hAnsi="Palatino Linotype"/>
          <w:sz w:val="24"/>
          <w:szCs w:val="24"/>
        </w:rPr>
      </w:pPr>
      <w:r>
        <w:rPr>
          <w:rFonts w:ascii="Palatino Linotype" w:hAnsi="Palatino Linotype"/>
          <w:sz w:val="24"/>
          <w:szCs w:val="24"/>
        </w:rPr>
        <w:t>Erdővédelmi alapfogalmak</w:t>
      </w:r>
    </w:p>
    <w:p w:rsidR="00D23F5D" w:rsidRPr="000B596E" w:rsidRDefault="00D23F5D" w:rsidP="005712FC">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Élettelen tényezők okozta betegségek</w:t>
      </w:r>
    </w:p>
    <w:p w:rsidR="00D23F5D" w:rsidRPr="000B596E" w:rsidRDefault="00D23F5D" w:rsidP="005712FC">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Élő tényezők okozta betegségek</w:t>
      </w:r>
    </w:p>
    <w:p w:rsidR="00D23F5D" w:rsidRPr="000B596E" w:rsidRDefault="00D23F5D" w:rsidP="005712FC">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Megelőző és megszüntető védekezések</w:t>
      </w:r>
    </w:p>
    <w:p w:rsidR="00D23F5D" w:rsidRPr="000B596E" w:rsidRDefault="00D23F5D" w:rsidP="005712FC">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Különféle növényvédelmi technológiák</w:t>
      </w:r>
    </w:p>
    <w:p w:rsidR="00A24F45" w:rsidRPr="000E120B" w:rsidRDefault="00A24F45" w:rsidP="005712FC">
      <w:pPr>
        <w:widowControl w:val="0"/>
        <w:suppressAutoHyphens/>
        <w:rPr>
          <w:rFonts w:ascii="Palatino Linotype" w:hAnsi="Palatino Linotype" w:cs="Mangal"/>
          <w:b/>
          <w:kern w:val="1"/>
          <w:sz w:val="24"/>
          <w:szCs w:val="24"/>
          <w:lang w:eastAsia="hi-IN" w:bidi="hi-IN"/>
        </w:rPr>
      </w:pPr>
    </w:p>
    <w:p w:rsidR="00D23F5D" w:rsidRPr="00B87D30" w:rsidRDefault="00D23F5D" w:rsidP="00D23F5D">
      <w:pPr>
        <w:numPr>
          <w:ilvl w:val="1"/>
          <w:numId w:val="9"/>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23F5D" w:rsidRPr="000B596E" w:rsidRDefault="007A7D75" w:rsidP="005712FC">
      <w:pPr>
        <w:ind w:firstLine="426"/>
        <w:rPr>
          <w:rFonts w:ascii="Palatino Linotype" w:hAnsi="Palatino Linotype"/>
          <w:i/>
          <w:sz w:val="24"/>
          <w:szCs w:val="24"/>
        </w:rPr>
      </w:pPr>
      <w:r>
        <w:rPr>
          <w:rFonts w:ascii="Palatino Linotype" w:hAnsi="Palatino Linotype"/>
          <w:i/>
          <w:sz w:val="24"/>
          <w:szCs w:val="24"/>
        </w:rPr>
        <w:t>S</w:t>
      </w:r>
      <w:r w:rsidR="00D23F5D">
        <w:rPr>
          <w:rFonts w:ascii="Palatino Linotype" w:hAnsi="Palatino Linotype"/>
          <w:i/>
          <w:sz w:val="24"/>
          <w:szCs w:val="24"/>
        </w:rPr>
        <w:t>zaktanterem</w:t>
      </w:r>
    </w:p>
    <w:p w:rsidR="00D23F5D" w:rsidRDefault="00D23F5D" w:rsidP="00D23F5D">
      <w:pPr>
        <w:widowControl w:val="0"/>
        <w:suppressAutoHyphens/>
        <w:rPr>
          <w:rFonts w:ascii="Palatino Linotype" w:hAnsi="Palatino Linotype" w:cs="Mangal"/>
          <w:b/>
          <w:kern w:val="1"/>
          <w:sz w:val="24"/>
          <w:szCs w:val="24"/>
          <w:lang w:eastAsia="hi-IN" w:bidi="hi-IN"/>
        </w:rPr>
      </w:pPr>
    </w:p>
    <w:p w:rsidR="00E91730" w:rsidRPr="000E120B" w:rsidRDefault="00E91730" w:rsidP="00D23F5D">
      <w:pPr>
        <w:widowControl w:val="0"/>
        <w:suppressAutoHyphens/>
        <w:rPr>
          <w:rFonts w:ascii="Palatino Linotype" w:hAnsi="Palatino Linotype" w:cs="Mangal"/>
          <w:b/>
          <w:kern w:val="1"/>
          <w:sz w:val="24"/>
          <w:szCs w:val="24"/>
          <w:lang w:eastAsia="hi-IN" w:bidi="hi-IN"/>
        </w:rPr>
      </w:pPr>
    </w:p>
    <w:p w:rsidR="00D23F5D" w:rsidRDefault="00D23F5D" w:rsidP="007A7D75">
      <w:pPr>
        <w:numPr>
          <w:ilvl w:val="1"/>
          <w:numId w:val="9"/>
        </w:numPr>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D23F5D" w:rsidRDefault="00D23F5D" w:rsidP="007A7D75">
      <w:pPr>
        <w:jc w:val="both"/>
        <w:rPr>
          <w:rFonts w:ascii="Palatino Linotype" w:hAnsi="Palatino Linotype"/>
          <w:b/>
          <w:i/>
          <w:sz w:val="24"/>
          <w:szCs w:val="24"/>
        </w:rPr>
      </w:pPr>
    </w:p>
    <w:p w:rsidR="00D23F5D" w:rsidRDefault="00D23F5D" w:rsidP="007A7D75">
      <w:pPr>
        <w:pStyle w:val="Listaszerbekezds"/>
        <w:numPr>
          <w:ilvl w:val="2"/>
          <w:numId w:val="9"/>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3F5D" w:rsidRPr="008B7D14" w:rsidTr="00D23F5D">
        <w:trPr>
          <w:jc w:val="center"/>
        </w:trPr>
        <w:tc>
          <w:tcPr>
            <w:tcW w:w="994" w:type="dxa"/>
            <w:vMerge w:val="restart"/>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23F5D" w:rsidRDefault="00D23F5D" w:rsidP="00D23F5D">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3F5D" w:rsidRPr="008B7D14" w:rsidTr="00D23F5D">
        <w:trPr>
          <w:jc w:val="center"/>
        </w:trPr>
        <w:tc>
          <w:tcPr>
            <w:tcW w:w="994" w:type="dxa"/>
            <w:vMerge/>
            <w:vAlign w:val="center"/>
          </w:tcPr>
          <w:p w:rsidR="00D23F5D" w:rsidRPr="008B7D14" w:rsidRDefault="00D23F5D" w:rsidP="00D23F5D">
            <w:pPr>
              <w:jc w:val="center"/>
              <w:rPr>
                <w:rFonts w:ascii="Palatino Linotype" w:hAnsi="Palatino Linotype"/>
                <w:b/>
                <w:sz w:val="20"/>
                <w:szCs w:val="20"/>
              </w:rPr>
            </w:pPr>
          </w:p>
        </w:tc>
        <w:tc>
          <w:tcPr>
            <w:tcW w:w="2800" w:type="dxa"/>
            <w:vMerge/>
            <w:vAlign w:val="center"/>
          </w:tcPr>
          <w:p w:rsidR="00D23F5D" w:rsidRPr="008B7D14" w:rsidRDefault="00D23F5D" w:rsidP="00D23F5D">
            <w:pPr>
              <w:rPr>
                <w:rFonts w:ascii="Palatino Linotype" w:hAnsi="Palatino Linotype"/>
                <w:b/>
                <w:sz w:val="20"/>
                <w:szCs w:val="20"/>
              </w:rPr>
            </w:pP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23F5D" w:rsidRPr="008B7D14" w:rsidRDefault="00D23F5D" w:rsidP="00D23F5D">
            <w:pPr>
              <w:jc w:val="center"/>
              <w:rPr>
                <w:rFonts w:ascii="Palatino Linotype" w:hAnsi="Palatino Linotype"/>
                <w:b/>
                <w:sz w:val="20"/>
                <w:szCs w:val="20"/>
              </w:rPr>
            </w:pP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bl>
    <w:p w:rsidR="00D23F5D" w:rsidRDefault="00D23F5D" w:rsidP="00D23F5D">
      <w:pPr>
        <w:pStyle w:val="Listaszerbekezds"/>
        <w:spacing w:after="0" w:line="240" w:lineRule="auto"/>
        <w:ind w:left="791" w:firstLine="1"/>
        <w:rPr>
          <w:rFonts w:ascii="Palatino Linotype" w:hAnsi="Palatino Linotype"/>
          <w:b/>
          <w:i/>
          <w:sz w:val="24"/>
          <w:szCs w:val="24"/>
        </w:rPr>
      </w:pPr>
    </w:p>
    <w:p w:rsidR="00D23F5D" w:rsidRDefault="00D23F5D" w:rsidP="007A7D75">
      <w:pPr>
        <w:numPr>
          <w:ilvl w:val="2"/>
          <w:numId w:val="9"/>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3F5D" w:rsidRPr="00FE5532" w:rsidTr="00D23F5D">
        <w:trPr>
          <w:cantSplit/>
          <w:trHeight w:val="921"/>
          <w:jc w:val="center"/>
        </w:trPr>
        <w:tc>
          <w:tcPr>
            <w:tcW w:w="828" w:type="dxa"/>
            <w:vMerge w:val="restart"/>
            <w:vAlign w:val="center"/>
          </w:tcPr>
          <w:p w:rsidR="00D23F5D" w:rsidRPr="00FE5532" w:rsidRDefault="00D23F5D" w:rsidP="00D23F5D">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23F5D" w:rsidRPr="00FE5532" w:rsidRDefault="00D23F5D" w:rsidP="00D23F5D">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23F5D" w:rsidRDefault="00D23F5D" w:rsidP="00D23F5D">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23F5D" w:rsidRDefault="00D23F5D" w:rsidP="00D23F5D">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23F5D" w:rsidRPr="00FE5532" w:rsidRDefault="00D23F5D" w:rsidP="00D23F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3F5D" w:rsidRPr="00FE5532" w:rsidTr="00D23F5D">
        <w:trPr>
          <w:cantSplit/>
          <w:trHeight w:val="1076"/>
          <w:jc w:val="center"/>
        </w:trPr>
        <w:tc>
          <w:tcPr>
            <w:tcW w:w="828" w:type="dxa"/>
            <w:vMerge/>
            <w:vAlign w:val="center"/>
          </w:tcPr>
          <w:p w:rsidR="00D23F5D" w:rsidRPr="00FE5532" w:rsidRDefault="00D23F5D" w:rsidP="00D23F5D">
            <w:pPr>
              <w:jc w:val="center"/>
              <w:rPr>
                <w:rFonts w:ascii="Palatino Linotype" w:hAnsi="Palatino Linotype"/>
                <w:b/>
                <w:sz w:val="20"/>
                <w:szCs w:val="20"/>
              </w:rPr>
            </w:pPr>
          </w:p>
        </w:tc>
        <w:tc>
          <w:tcPr>
            <w:tcW w:w="3621" w:type="dxa"/>
            <w:vMerge/>
            <w:vAlign w:val="center"/>
          </w:tcPr>
          <w:p w:rsidR="00D23F5D" w:rsidRPr="00FE5532" w:rsidRDefault="00D23F5D" w:rsidP="00D23F5D">
            <w:pPr>
              <w:rPr>
                <w:rFonts w:ascii="Palatino Linotype" w:hAnsi="Palatino Linotype"/>
                <w:b/>
                <w:sz w:val="20"/>
                <w:szCs w:val="20"/>
              </w:rPr>
            </w:pPr>
          </w:p>
        </w:tc>
        <w:tc>
          <w:tcPr>
            <w:tcW w:w="809" w:type="dxa"/>
            <w:textDirection w:val="btLr"/>
            <w:vAlign w:val="center"/>
          </w:tcPr>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23F5D" w:rsidRDefault="00D23F5D" w:rsidP="00D23F5D">
            <w:pPr>
              <w:ind w:left="113" w:right="113"/>
              <w:jc w:val="center"/>
              <w:rPr>
                <w:rFonts w:ascii="Palatino Linotype" w:hAnsi="Palatino Linotype"/>
                <w:b/>
                <w:sz w:val="20"/>
                <w:szCs w:val="20"/>
              </w:rPr>
            </w:pPr>
            <w:r>
              <w:rPr>
                <w:rFonts w:ascii="Palatino Linotype" w:hAnsi="Palatino Linotype"/>
                <w:b/>
                <w:sz w:val="20"/>
                <w:szCs w:val="20"/>
              </w:rPr>
              <w:t>Csoport-</w:t>
            </w:r>
          </w:p>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23F5D" w:rsidRDefault="00D23F5D" w:rsidP="00D23F5D">
            <w:pPr>
              <w:ind w:left="113" w:right="113"/>
              <w:jc w:val="center"/>
              <w:rPr>
                <w:rFonts w:ascii="Palatino Linotype" w:hAnsi="Palatino Linotype"/>
                <w:b/>
                <w:sz w:val="20"/>
                <w:szCs w:val="20"/>
              </w:rPr>
            </w:pPr>
            <w:r>
              <w:rPr>
                <w:rFonts w:ascii="Palatino Linotype" w:hAnsi="Palatino Linotype"/>
                <w:b/>
                <w:sz w:val="20"/>
                <w:szCs w:val="20"/>
              </w:rPr>
              <w:t>Osztály-</w:t>
            </w:r>
          </w:p>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23F5D" w:rsidRPr="00FE5532" w:rsidRDefault="00D23F5D" w:rsidP="00D23F5D">
            <w:pPr>
              <w:jc w:val="center"/>
              <w:rPr>
                <w:rFonts w:ascii="Palatino Linotype" w:hAnsi="Palatino Linotype"/>
                <w:b/>
                <w:sz w:val="20"/>
                <w:szCs w:val="20"/>
              </w:rPr>
            </w:pP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23F5D" w:rsidRPr="008B7D14" w:rsidRDefault="00D23F5D" w:rsidP="00D23F5D">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23F5D" w:rsidRPr="00FE5532" w:rsidRDefault="00D23F5D" w:rsidP="00D23F5D">
            <w:pPr>
              <w:jc w:val="center"/>
              <w:rPr>
                <w:rFonts w:ascii="Palatino Linotype" w:hAnsi="Palatino Linotype"/>
                <w:sz w:val="20"/>
                <w:szCs w:val="20"/>
              </w:rPr>
            </w:pP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23F5D" w:rsidRPr="00FE5532" w:rsidRDefault="00D23F5D" w:rsidP="00D23F5D">
            <w:pPr>
              <w:jc w:val="center"/>
              <w:rPr>
                <w:rFonts w:ascii="Palatino Linotype" w:hAnsi="Palatino Linotype"/>
                <w:sz w:val="20"/>
                <w:szCs w:val="20"/>
              </w:rPr>
            </w:pP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23F5D" w:rsidRPr="00FE5532" w:rsidRDefault="00D23F5D" w:rsidP="00D23F5D">
            <w:pPr>
              <w:jc w:val="center"/>
              <w:rPr>
                <w:rFonts w:ascii="Palatino Linotype" w:hAnsi="Palatino Linotype"/>
                <w:sz w:val="20"/>
                <w:szCs w:val="20"/>
              </w:rPr>
            </w:pP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bl>
    <w:p w:rsidR="00D23F5D" w:rsidRPr="000E120B" w:rsidRDefault="00D23F5D" w:rsidP="00D23F5D">
      <w:pPr>
        <w:widowControl w:val="0"/>
        <w:suppressAutoHyphens/>
        <w:jc w:val="both"/>
        <w:rPr>
          <w:rFonts w:ascii="Palatino Linotype" w:hAnsi="Palatino Linotype" w:cs="Mangal"/>
          <w:b/>
          <w:bCs/>
          <w:kern w:val="1"/>
          <w:sz w:val="24"/>
          <w:szCs w:val="24"/>
          <w:lang w:eastAsia="hi-IN" w:bidi="hi-IN"/>
        </w:rPr>
      </w:pPr>
    </w:p>
    <w:p w:rsidR="00D23F5D" w:rsidRPr="00B87D30" w:rsidRDefault="00D23F5D" w:rsidP="00A24F45">
      <w:pPr>
        <w:rPr>
          <w:rFonts w:ascii="Palatino Linotype" w:hAnsi="Palatino Linotype"/>
          <w:b/>
          <w:i/>
          <w:sz w:val="24"/>
          <w:szCs w:val="24"/>
        </w:rPr>
      </w:pPr>
    </w:p>
    <w:p w:rsidR="00D23F5D" w:rsidRPr="003810D8" w:rsidRDefault="00D23F5D" w:rsidP="00D23F5D">
      <w:pPr>
        <w:widowControl w:val="0"/>
        <w:numPr>
          <w:ilvl w:val="1"/>
          <w:numId w:val="9"/>
        </w:numPr>
        <w:suppressAutoHyphens/>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D23F5D" w:rsidRPr="005712FC" w:rsidRDefault="00D23F5D" w:rsidP="005712FC">
      <w:pPr>
        <w:autoSpaceDE w:val="0"/>
        <w:autoSpaceDN w:val="0"/>
        <w:adjustRightInd w:val="0"/>
        <w:ind w:left="360"/>
        <w:jc w:val="both"/>
        <w:rPr>
          <w:rFonts w:ascii="Palatino Linotype" w:hAnsi="Palatino Linotype"/>
          <w:i/>
          <w:iCs/>
          <w:sz w:val="28"/>
          <w:szCs w:val="24"/>
        </w:rPr>
      </w:pPr>
      <w:r w:rsidRPr="005712FC">
        <w:rPr>
          <w:rFonts w:ascii="Palatino Linotype" w:hAnsi="Palatino Linotype"/>
          <w:bCs/>
          <w:sz w:val="24"/>
        </w:rPr>
        <w:t xml:space="preserve">A nemzeti köznevelésről szóló 2011. évi CXC. </w:t>
      </w:r>
      <w:r w:rsidR="005116BC">
        <w:rPr>
          <w:rFonts w:ascii="Palatino Linotype" w:hAnsi="Palatino Linotype"/>
          <w:bCs/>
          <w:sz w:val="24"/>
        </w:rPr>
        <w:t>törvény</w:t>
      </w:r>
      <w:r w:rsidRPr="005712FC">
        <w:rPr>
          <w:rFonts w:ascii="Palatino Linotype" w:hAnsi="Palatino Linotype"/>
          <w:bCs/>
          <w:sz w:val="24"/>
        </w:rPr>
        <w:t xml:space="preserve"> 54. § (2) a) pontja szerinti értékeléssel.</w:t>
      </w:r>
    </w:p>
    <w:p w:rsidR="00D23F5D" w:rsidRPr="00A24F45" w:rsidRDefault="00A24F45" w:rsidP="00A24F45">
      <w:pPr>
        <w:widowControl w:val="0"/>
        <w:numPr>
          <w:ilvl w:val="0"/>
          <w:numId w:val="9"/>
        </w:numPr>
        <w:suppressAutoHyphens/>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r w:rsidR="00D23F5D">
        <w:rPr>
          <w:rFonts w:ascii="Palatino Linotype" w:hAnsi="Palatino Linotype"/>
          <w:b/>
          <w:sz w:val="24"/>
          <w:szCs w:val="24"/>
        </w:rPr>
        <w:lastRenderedPageBreak/>
        <w:t xml:space="preserve">Erdőművelés gyakorlat </w:t>
      </w:r>
      <w:r>
        <w:rPr>
          <w:rFonts w:ascii="Palatino Linotype" w:hAnsi="Palatino Linotype"/>
          <w:b/>
          <w:sz w:val="24"/>
          <w:szCs w:val="24"/>
        </w:rPr>
        <w:t>tantárgy</w:t>
      </w:r>
      <w:r w:rsidR="00D23F5D">
        <w:rPr>
          <w:rFonts w:ascii="Palatino Linotype" w:hAnsi="Palatino Linotype"/>
          <w:b/>
          <w:sz w:val="24"/>
          <w:szCs w:val="24"/>
        </w:rPr>
        <w:tab/>
      </w:r>
      <w:r w:rsidR="00D23F5D">
        <w:rPr>
          <w:rFonts w:ascii="Palatino Linotype" w:hAnsi="Palatino Linotype"/>
          <w:b/>
          <w:sz w:val="24"/>
          <w:szCs w:val="24"/>
        </w:rPr>
        <w:tab/>
      </w:r>
      <w:r w:rsidR="00D23F5D">
        <w:rPr>
          <w:rFonts w:ascii="Palatino Linotype" w:hAnsi="Palatino Linotype"/>
          <w:b/>
          <w:sz w:val="24"/>
          <w:szCs w:val="24"/>
        </w:rPr>
        <w:tab/>
      </w:r>
      <w:r w:rsidR="00D23F5D">
        <w:rPr>
          <w:rFonts w:ascii="Palatino Linotype" w:hAnsi="Palatino Linotype"/>
          <w:b/>
          <w:sz w:val="24"/>
          <w:szCs w:val="24"/>
        </w:rPr>
        <w:tab/>
      </w:r>
      <w:r>
        <w:rPr>
          <w:rFonts w:ascii="Palatino Linotype" w:hAnsi="Palatino Linotype"/>
          <w:b/>
          <w:sz w:val="24"/>
          <w:szCs w:val="24"/>
        </w:rPr>
        <w:tab/>
      </w:r>
      <w:r w:rsidR="00D23F5D">
        <w:rPr>
          <w:rFonts w:ascii="Palatino Linotype" w:hAnsi="Palatino Linotype"/>
          <w:b/>
          <w:sz w:val="24"/>
          <w:szCs w:val="24"/>
        </w:rPr>
        <w:tab/>
      </w:r>
      <w:r w:rsidR="005712FC">
        <w:rPr>
          <w:rFonts w:ascii="Palatino Linotype" w:hAnsi="Palatino Linotype"/>
          <w:b/>
          <w:sz w:val="24"/>
          <w:szCs w:val="24"/>
        </w:rPr>
        <w:t xml:space="preserve">        </w:t>
      </w:r>
      <w:r w:rsidR="00D23F5D">
        <w:rPr>
          <w:rFonts w:ascii="Palatino Linotype" w:hAnsi="Palatino Linotype"/>
          <w:b/>
          <w:sz w:val="24"/>
          <w:szCs w:val="24"/>
        </w:rPr>
        <w:t>42</w:t>
      </w:r>
      <w:r>
        <w:rPr>
          <w:rFonts w:ascii="Palatino Linotype" w:hAnsi="Palatino Linotype"/>
          <w:b/>
          <w:sz w:val="24"/>
          <w:szCs w:val="24"/>
        </w:rPr>
        <w:t>6</w:t>
      </w:r>
      <w:r w:rsidR="00D23F5D">
        <w:rPr>
          <w:rFonts w:ascii="Palatino Linotype" w:hAnsi="Palatino Linotype"/>
          <w:b/>
          <w:sz w:val="24"/>
          <w:szCs w:val="24"/>
        </w:rPr>
        <w:t xml:space="preserve"> </w:t>
      </w:r>
      <w:r w:rsidR="00D23F5D" w:rsidRPr="000E120B">
        <w:rPr>
          <w:rFonts w:ascii="Palatino Linotype" w:hAnsi="Palatino Linotype"/>
          <w:b/>
          <w:sz w:val="24"/>
          <w:szCs w:val="24"/>
        </w:rPr>
        <w:t>óra</w:t>
      </w:r>
    </w:p>
    <w:p w:rsidR="00D23F5D" w:rsidRPr="000E120B" w:rsidRDefault="00D23F5D" w:rsidP="00D23F5D">
      <w:pPr>
        <w:widowControl w:val="0"/>
        <w:suppressAutoHyphens/>
        <w:rPr>
          <w:rFonts w:ascii="Palatino Linotype" w:hAnsi="Palatino Linotype" w:cs="Mangal"/>
          <w:b/>
          <w:kern w:val="1"/>
          <w:sz w:val="24"/>
          <w:szCs w:val="24"/>
          <w:lang w:eastAsia="hi-IN" w:bidi="hi-IN"/>
        </w:rPr>
      </w:pPr>
    </w:p>
    <w:p w:rsidR="00D23F5D" w:rsidRPr="000E120B" w:rsidRDefault="00D23F5D" w:rsidP="00D23F5D">
      <w:pPr>
        <w:numPr>
          <w:ilvl w:val="1"/>
          <w:numId w:val="9"/>
        </w:numPr>
        <w:rPr>
          <w:rFonts w:ascii="Palatino Linotype" w:hAnsi="Palatino Linotype"/>
          <w:b/>
          <w:sz w:val="24"/>
          <w:szCs w:val="24"/>
        </w:rPr>
      </w:pPr>
      <w:r w:rsidRPr="000E120B">
        <w:rPr>
          <w:rFonts w:ascii="Palatino Linotype" w:hAnsi="Palatino Linotype"/>
          <w:b/>
          <w:sz w:val="24"/>
          <w:szCs w:val="24"/>
        </w:rPr>
        <w:t>A tantárgy tanításának célja</w:t>
      </w:r>
    </w:p>
    <w:p w:rsidR="00D23F5D" w:rsidRPr="00E054C4" w:rsidRDefault="00D23F5D" w:rsidP="005712FC">
      <w:pPr>
        <w:ind w:left="360"/>
        <w:jc w:val="both"/>
        <w:rPr>
          <w:rFonts w:ascii="Palatino Linotype" w:hAnsi="Palatino Linotype"/>
          <w:sz w:val="24"/>
          <w:szCs w:val="24"/>
        </w:rPr>
      </w:pPr>
      <w:r>
        <w:rPr>
          <w:rFonts w:ascii="Palatino Linotype" w:hAnsi="Palatino Linotype"/>
          <w:kern w:val="1"/>
          <w:sz w:val="24"/>
          <w:szCs w:val="24"/>
          <w:lang w:eastAsia="hi-IN" w:bidi="hi-IN"/>
        </w:rPr>
        <w:t xml:space="preserve">A </w:t>
      </w:r>
      <w:r w:rsidRPr="008953A8">
        <w:rPr>
          <w:rFonts w:ascii="Palatino Linotype" w:hAnsi="Palatino Linotype"/>
          <w:kern w:val="1"/>
          <w:sz w:val="24"/>
          <w:szCs w:val="24"/>
          <w:lang w:eastAsia="hi-IN" w:bidi="hi-IN"/>
        </w:rPr>
        <w:t>tanulókat képessé kell tenni, hogy a szaporítóanyag-termelés, a csemetetermesztés, az erdősítés, az erőnevelés és az erdővédelem műveleteit a munkafolyamatok ismeretében a szükséges ökológiai követelményeket és biztonsági előírásokat betartva önállóan végre tudják hajtani.</w:t>
      </w:r>
      <w:r w:rsidR="00E054C4">
        <w:rPr>
          <w:rFonts w:ascii="Palatino Linotype" w:hAnsi="Palatino Linotype"/>
          <w:kern w:val="1"/>
          <w:sz w:val="24"/>
          <w:szCs w:val="24"/>
          <w:lang w:eastAsia="hi-IN" w:bidi="hi-IN"/>
        </w:rPr>
        <w:t xml:space="preserve"> </w:t>
      </w:r>
      <w:r w:rsidR="00E054C4">
        <w:rPr>
          <w:rFonts w:ascii="Palatino Linotype" w:hAnsi="Palatino Linotype" w:cs="Mangal"/>
          <w:kern w:val="1"/>
          <w:sz w:val="24"/>
          <w:szCs w:val="24"/>
          <w:lang w:eastAsia="hi-IN" w:bidi="hi-IN"/>
        </w:rPr>
        <w:t xml:space="preserve">Megismertesse a tanulókkal az ültetvényszerű fatermesztés gyakorlatát. </w:t>
      </w:r>
      <w:r w:rsidR="00E054C4" w:rsidRPr="00D77BF2">
        <w:rPr>
          <w:rFonts w:ascii="Palatino Linotype" w:hAnsi="Palatino Linotype"/>
          <w:sz w:val="24"/>
          <w:szCs w:val="24"/>
        </w:rPr>
        <w:t xml:space="preserve">Az ültetvényszerű fatermesztés és a hozzá kapcsolódó gazdálkodási formák elválaszthatatlanok a természeti erőforrások okszerű és tartalmas fenntartásától, kihasználásától, valamint a gazdaságtalan mezőgazdasági földterületek erdősítéssel, illetve különböző célú faültetvények létesítésével történő hasznosításának kérdéskörétől. Mindezen célok eredményes megvalósításának egyik legkézenfekvőbb, több százezer hektárt érintő módja ezen fatermesztési mód kínálta lehetőségek szakszerű, az ökológiai, a termesztéstechnológiai, valamint az ökonómiai szempontokat egyaránt figyelembe vevő kiaknázása. </w:t>
      </w:r>
    </w:p>
    <w:p w:rsidR="00ED4429" w:rsidRDefault="00ED4429" w:rsidP="005712FC">
      <w:pPr>
        <w:widowControl w:val="0"/>
        <w:suppressAutoHyphens/>
        <w:ind w:left="360"/>
        <w:jc w:val="both"/>
        <w:rPr>
          <w:rFonts w:ascii="Palatino Linotype" w:hAnsi="Palatino Linotype"/>
          <w:kern w:val="1"/>
          <w:sz w:val="24"/>
          <w:szCs w:val="24"/>
          <w:lang w:eastAsia="hi-IN" w:bidi="hi-IN"/>
        </w:rPr>
      </w:pPr>
    </w:p>
    <w:p w:rsidR="00ED4429" w:rsidRPr="005712FC" w:rsidRDefault="00ED4429" w:rsidP="005712FC">
      <w:pPr>
        <w:widowControl w:val="0"/>
        <w:suppressAutoHyphens/>
        <w:ind w:left="36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tanulóknak tudatában kell lennie annak, hogy az erdők növényzete segít megőrizni a levegő és az élővizek tisztaságát. Az erdő szerepe környezetünk védelmében</w:t>
      </w:r>
      <w:r w:rsidR="00764702">
        <w:rPr>
          <w:rFonts w:ascii="Palatino Linotype" w:hAnsi="Palatino Linotype" w:cs="Mangal"/>
          <w:kern w:val="1"/>
          <w:sz w:val="24"/>
          <w:szCs w:val="24"/>
          <w:lang w:eastAsia="hi-IN" w:bidi="hi-IN"/>
        </w:rPr>
        <w:t xml:space="preserve"> és a fenntar</w:t>
      </w:r>
      <w:r w:rsidR="00A24F45">
        <w:rPr>
          <w:rFonts w:ascii="Palatino Linotype" w:hAnsi="Palatino Linotype" w:cs="Mangal"/>
          <w:kern w:val="1"/>
          <w:sz w:val="24"/>
          <w:szCs w:val="24"/>
          <w:lang w:eastAsia="hi-IN" w:bidi="hi-IN"/>
        </w:rPr>
        <w:t>t</w:t>
      </w:r>
      <w:r w:rsidR="00764702">
        <w:rPr>
          <w:rFonts w:ascii="Palatino Linotype" w:hAnsi="Palatino Linotype" w:cs="Mangal"/>
          <w:kern w:val="1"/>
          <w:sz w:val="24"/>
          <w:szCs w:val="24"/>
          <w:lang w:eastAsia="hi-IN" w:bidi="hi-IN"/>
        </w:rPr>
        <w:t>hatóságban</w:t>
      </w:r>
      <w:r>
        <w:rPr>
          <w:rFonts w:ascii="Palatino Linotype" w:hAnsi="Palatino Linotype" w:cs="Mangal"/>
          <w:kern w:val="1"/>
          <w:sz w:val="24"/>
          <w:szCs w:val="24"/>
          <w:lang w:eastAsia="hi-IN" w:bidi="hi-IN"/>
        </w:rPr>
        <w:t xml:space="preserve"> óriási.</w:t>
      </w:r>
    </w:p>
    <w:p w:rsidR="00D23F5D" w:rsidRPr="000E120B" w:rsidRDefault="00D23F5D" w:rsidP="00D23F5D">
      <w:pPr>
        <w:widowControl w:val="0"/>
        <w:suppressAutoHyphens/>
        <w:rPr>
          <w:rFonts w:ascii="Palatino Linotype" w:hAnsi="Palatino Linotype"/>
          <w:b/>
          <w:kern w:val="1"/>
          <w:sz w:val="24"/>
          <w:szCs w:val="24"/>
          <w:lang w:eastAsia="hi-IN" w:bidi="hi-IN"/>
        </w:rPr>
      </w:pPr>
    </w:p>
    <w:p w:rsidR="00D23F5D" w:rsidRDefault="00D23F5D" w:rsidP="00D23F5D">
      <w:pPr>
        <w:numPr>
          <w:ilvl w:val="1"/>
          <w:numId w:val="9"/>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5D" w:rsidRPr="008953A8" w:rsidRDefault="00D23F5D" w:rsidP="005712FC">
      <w:pPr>
        <w:ind w:left="426"/>
        <w:rPr>
          <w:rFonts w:ascii="Palatino Linotype" w:hAnsi="Palatino Linotype"/>
          <w:sz w:val="24"/>
          <w:szCs w:val="24"/>
        </w:rPr>
      </w:pPr>
      <w:r w:rsidRPr="008953A8">
        <w:rPr>
          <w:rFonts w:ascii="Palatino Linotype" w:hAnsi="Palatino Linotype"/>
          <w:sz w:val="24"/>
          <w:szCs w:val="24"/>
        </w:rPr>
        <w:t>Természetismeret</w:t>
      </w:r>
    </w:p>
    <w:p w:rsidR="00D23F5D" w:rsidRPr="008953A8" w:rsidRDefault="00D23F5D" w:rsidP="005712FC">
      <w:pPr>
        <w:ind w:left="426"/>
        <w:rPr>
          <w:rFonts w:ascii="Palatino Linotype" w:hAnsi="Palatino Linotype"/>
          <w:sz w:val="24"/>
          <w:szCs w:val="24"/>
        </w:rPr>
      </w:pPr>
      <w:r w:rsidRPr="008953A8">
        <w:rPr>
          <w:rFonts w:ascii="Palatino Linotype" w:hAnsi="Palatino Linotype"/>
          <w:sz w:val="24"/>
          <w:szCs w:val="24"/>
        </w:rPr>
        <w:t>Erdészeti alapismeretek</w:t>
      </w:r>
    </w:p>
    <w:p w:rsidR="00D23F5D" w:rsidRDefault="00D23F5D" w:rsidP="005712FC">
      <w:pPr>
        <w:ind w:left="426"/>
        <w:rPr>
          <w:rFonts w:ascii="Palatino Linotype" w:hAnsi="Palatino Linotype"/>
          <w:sz w:val="24"/>
          <w:szCs w:val="24"/>
        </w:rPr>
      </w:pPr>
      <w:r w:rsidRPr="008953A8">
        <w:rPr>
          <w:rFonts w:ascii="Palatino Linotype" w:hAnsi="Palatino Linotype"/>
          <w:sz w:val="24"/>
          <w:szCs w:val="24"/>
        </w:rPr>
        <w:t>Növénytan</w:t>
      </w:r>
    </w:p>
    <w:p w:rsidR="00D23F5D" w:rsidRPr="005712FC" w:rsidRDefault="000E2908" w:rsidP="005712FC">
      <w:pPr>
        <w:ind w:left="426"/>
        <w:rPr>
          <w:rFonts w:ascii="Palatino Linotype" w:hAnsi="Palatino Linotype"/>
          <w:sz w:val="24"/>
          <w:szCs w:val="24"/>
        </w:rPr>
      </w:pPr>
      <w:r>
        <w:rPr>
          <w:rFonts w:ascii="Palatino Linotype" w:hAnsi="Palatino Linotype"/>
          <w:sz w:val="24"/>
          <w:szCs w:val="24"/>
        </w:rPr>
        <w:t>Környezetvédelem</w:t>
      </w:r>
    </w:p>
    <w:p w:rsidR="00A24F45" w:rsidRPr="000E120B" w:rsidRDefault="00A24F45" w:rsidP="00D23F5D">
      <w:pPr>
        <w:widowControl w:val="0"/>
        <w:suppressAutoHyphens/>
        <w:rPr>
          <w:rFonts w:ascii="Palatino Linotype" w:hAnsi="Palatino Linotype" w:cs="Mangal"/>
          <w:b/>
          <w:bCs/>
          <w:iCs/>
          <w:kern w:val="1"/>
          <w:sz w:val="24"/>
          <w:szCs w:val="24"/>
          <w:lang w:eastAsia="hi-IN" w:bidi="hi-IN"/>
        </w:rPr>
      </w:pPr>
    </w:p>
    <w:p w:rsidR="00D23F5D" w:rsidRPr="000E120B" w:rsidRDefault="00A24F45" w:rsidP="00D23F5D">
      <w:pPr>
        <w:numPr>
          <w:ilvl w:val="1"/>
          <w:numId w:val="9"/>
        </w:numPr>
        <w:rPr>
          <w:rFonts w:ascii="Palatino Linotype" w:hAnsi="Palatino Linotype"/>
          <w:b/>
          <w:sz w:val="24"/>
          <w:szCs w:val="24"/>
        </w:rPr>
      </w:pPr>
      <w:r>
        <w:rPr>
          <w:rFonts w:ascii="Palatino Linotype" w:hAnsi="Palatino Linotype"/>
          <w:b/>
          <w:sz w:val="24"/>
          <w:szCs w:val="24"/>
        </w:rPr>
        <w:t>Témakörök</w:t>
      </w:r>
    </w:p>
    <w:p w:rsidR="00D23F5D" w:rsidRPr="000E120B" w:rsidRDefault="00D23F5D" w:rsidP="00D23F5D">
      <w:pPr>
        <w:widowControl w:val="0"/>
        <w:suppressAutoHyphens/>
        <w:rPr>
          <w:rFonts w:ascii="Palatino Linotype" w:hAnsi="Palatino Linotype" w:cs="Mangal"/>
          <w:b/>
          <w:bCs/>
          <w:iCs/>
          <w:kern w:val="1"/>
          <w:sz w:val="24"/>
          <w:szCs w:val="24"/>
          <w:lang w:eastAsia="hi-IN" w:bidi="hi-IN"/>
        </w:rPr>
      </w:pPr>
    </w:p>
    <w:p w:rsidR="00D23F5D" w:rsidRPr="000E120B" w:rsidRDefault="00D23F5D" w:rsidP="00D23F5D">
      <w:pPr>
        <w:numPr>
          <w:ilvl w:val="2"/>
          <w:numId w:val="9"/>
        </w:numPr>
        <w:tabs>
          <w:tab w:val="num" w:pos="1260"/>
        </w:tabs>
        <w:ind w:left="1225" w:hanging="505"/>
        <w:rPr>
          <w:rFonts w:ascii="Palatino Linotype" w:hAnsi="Palatino Linotype"/>
          <w:b/>
          <w:sz w:val="24"/>
          <w:szCs w:val="24"/>
        </w:rPr>
      </w:pPr>
      <w:r>
        <w:rPr>
          <w:rFonts w:ascii="Palatino Linotype" w:hAnsi="Palatino Linotype"/>
          <w:b/>
          <w:sz w:val="24"/>
          <w:szCs w:val="24"/>
        </w:rPr>
        <w:t>Szaporítóanyag-termelés</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5712FC">
        <w:rPr>
          <w:rFonts w:ascii="Palatino Linotype" w:hAnsi="Palatino Linotype"/>
          <w:b/>
          <w:sz w:val="24"/>
          <w:szCs w:val="24"/>
        </w:rPr>
        <w:t xml:space="preserve">          </w:t>
      </w:r>
      <w:r w:rsidRPr="00A24F45">
        <w:rPr>
          <w:rFonts w:ascii="Palatino Linotype" w:hAnsi="Palatino Linotype"/>
          <w:b/>
          <w:i/>
          <w:sz w:val="24"/>
          <w:szCs w:val="24"/>
        </w:rPr>
        <w:t>7</w:t>
      </w:r>
      <w:r w:rsidR="00A24F45" w:rsidRPr="00A24F45">
        <w:rPr>
          <w:rFonts w:ascii="Palatino Linotype" w:hAnsi="Palatino Linotype"/>
          <w:b/>
          <w:i/>
          <w:sz w:val="24"/>
          <w:szCs w:val="24"/>
        </w:rPr>
        <w:t>1</w:t>
      </w:r>
      <w:r w:rsidRPr="00A24F45">
        <w:rPr>
          <w:rFonts w:ascii="Palatino Linotype" w:hAnsi="Palatino Linotype"/>
          <w:b/>
          <w:i/>
          <w:sz w:val="24"/>
          <w:szCs w:val="24"/>
        </w:rPr>
        <w:t xml:space="preserve"> óra</w:t>
      </w:r>
    </w:p>
    <w:p w:rsidR="00D23F5D" w:rsidRDefault="00D23F5D" w:rsidP="005712FC">
      <w:pPr>
        <w:widowControl w:val="0"/>
        <w:suppressAutoHyphens/>
        <w:ind w:left="720"/>
        <w:rPr>
          <w:rFonts w:ascii="Palatino Linotype" w:hAnsi="Palatino Linotype"/>
          <w:sz w:val="24"/>
          <w:szCs w:val="24"/>
        </w:rPr>
      </w:pPr>
      <w:r>
        <w:rPr>
          <w:rFonts w:ascii="Palatino Linotype" w:hAnsi="Palatino Linotype"/>
          <w:sz w:val="24"/>
          <w:szCs w:val="24"/>
        </w:rPr>
        <w:t>A magtermesztéssel kapcsolatos feladatok ismerete</w:t>
      </w:r>
    </w:p>
    <w:p w:rsidR="00D23F5D" w:rsidRPr="00AF08EF"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mag érettségi állapotának megállapítása</w:t>
      </w:r>
    </w:p>
    <w:p w:rsidR="00D23F5D" w:rsidRPr="00AF08EF"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magvak begyűjtése</w:t>
      </w:r>
    </w:p>
    <w:p w:rsidR="00D23F5D" w:rsidRPr="00AF08EF"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maggyűjtési módok alkalmazása</w:t>
      </w:r>
    </w:p>
    <w:p w:rsidR="00D23F5D" w:rsidRPr="00AF08EF"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maggyűjtéshez szükséges biztonsági eszközök használata</w:t>
      </w:r>
    </w:p>
    <w:p w:rsidR="00D23F5D" w:rsidRPr="00AF08EF"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Magvak tárolása</w:t>
      </w:r>
    </w:p>
    <w:p w:rsidR="00D23F5D" w:rsidRPr="00AF08EF"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Szaporítóanyag előállítás</w:t>
      </w:r>
    </w:p>
    <w:p w:rsidR="00D23F5D"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Kezeli a különféle szaporítóanyagokat</w:t>
      </w:r>
    </w:p>
    <w:p w:rsidR="004E540B" w:rsidRPr="000E120B" w:rsidRDefault="004E540B" w:rsidP="00D23F5D">
      <w:pPr>
        <w:widowControl w:val="0"/>
        <w:suppressAutoHyphens/>
        <w:rPr>
          <w:rFonts w:ascii="Palatino Linotype" w:hAnsi="Palatino Linotype" w:cs="Mangal"/>
          <w:kern w:val="1"/>
          <w:sz w:val="24"/>
          <w:szCs w:val="24"/>
          <w:lang w:eastAsia="hi-IN" w:bidi="hi-IN"/>
        </w:rPr>
      </w:pPr>
    </w:p>
    <w:p w:rsidR="00D23F5D" w:rsidRPr="000E120B" w:rsidRDefault="00D23F5D" w:rsidP="00D23F5D">
      <w:pPr>
        <w:numPr>
          <w:ilvl w:val="2"/>
          <w:numId w:val="9"/>
        </w:numPr>
        <w:tabs>
          <w:tab w:val="num" w:pos="1260"/>
        </w:tabs>
        <w:ind w:left="1225" w:hanging="505"/>
        <w:rPr>
          <w:rFonts w:ascii="Palatino Linotype" w:hAnsi="Palatino Linotype"/>
          <w:b/>
          <w:sz w:val="24"/>
          <w:szCs w:val="24"/>
        </w:rPr>
      </w:pPr>
      <w:r>
        <w:rPr>
          <w:rFonts w:ascii="Palatino Linotype" w:hAnsi="Palatino Linotype"/>
          <w:b/>
          <w:sz w:val="24"/>
          <w:szCs w:val="24"/>
        </w:rPr>
        <w:t>Csemetetermesztés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5712FC">
        <w:rPr>
          <w:rFonts w:ascii="Palatino Linotype" w:hAnsi="Palatino Linotype"/>
          <w:b/>
          <w:sz w:val="24"/>
          <w:szCs w:val="24"/>
        </w:rPr>
        <w:t xml:space="preserve">          </w:t>
      </w:r>
      <w:r w:rsidR="00A24F45" w:rsidRPr="00A24F45">
        <w:rPr>
          <w:rFonts w:ascii="Palatino Linotype" w:hAnsi="Palatino Linotype"/>
          <w:b/>
          <w:i/>
          <w:sz w:val="24"/>
          <w:szCs w:val="24"/>
        </w:rPr>
        <w:t>71 óra</w:t>
      </w:r>
    </w:p>
    <w:p w:rsidR="00D23F5D" w:rsidRDefault="00D23F5D" w:rsidP="005712FC">
      <w:pPr>
        <w:widowControl w:val="0"/>
        <w:suppressAutoHyphens/>
        <w:ind w:left="720"/>
        <w:rPr>
          <w:rFonts w:ascii="Palatino Linotype" w:hAnsi="Palatino Linotype"/>
          <w:sz w:val="24"/>
          <w:szCs w:val="24"/>
        </w:rPr>
      </w:pPr>
      <w:r>
        <w:rPr>
          <w:rFonts w:ascii="Palatino Linotype" w:hAnsi="Palatino Linotype"/>
          <w:sz w:val="24"/>
          <w:szCs w:val="24"/>
        </w:rPr>
        <w:t>Csemetekerti talajmunkákat végez</w:t>
      </w:r>
    </w:p>
    <w:p w:rsidR="00D23F5D" w:rsidRPr="00AF08EF"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Magot vet kézzel</w:t>
      </w:r>
    </w:p>
    <w:p w:rsidR="00D23F5D" w:rsidRPr="00AF08EF"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lastRenderedPageBreak/>
        <w:t>Gépi magvetést végez</w:t>
      </w:r>
    </w:p>
    <w:p w:rsidR="00D23F5D" w:rsidRPr="00AF08EF"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Kezeli a csemetetermesztés során használatos eszközöket, gépeket</w:t>
      </w:r>
    </w:p>
    <w:p w:rsidR="00D23F5D" w:rsidRPr="00AF08EF"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Elvégzi a csemeték ápolását, kiemelését, osztályozását, iskolázását, kötegelését</w:t>
      </w:r>
    </w:p>
    <w:p w:rsidR="00D23F5D" w:rsidRPr="00AF08EF"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Szakszerűen tárolja a szaporítóanyagot</w:t>
      </w:r>
    </w:p>
    <w:p w:rsidR="00D23F5D" w:rsidRPr="000E120B" w:rsidRDefault="00D23F5D" w:rsidP="005712FC">
      <w:pPr>
        <w:widowControl w:val="0"/>
        <w:suppressAutoHyphens/>
        <w:rPr>
          <w:rFonts w:ascii="Palatino Linotype" w:hAnsi="Palatino Linotype" w:cs="Mangal"/>
          <w:kern w:val="1"/>
          <w:sz w:val="24"/>
          <w:szCs w:val="24"/>
          <w:lang w:eastAsia="hi-IN" w:bidi="hi-IN"/>
        </w:rPr>
      </w:pPr>
    </w:p>
    <w:p w:rsidR="00D23F5D" w:rsidRPr="000E120B" w:rsidRDefault="00D23F5D" w:rsidP="00D23F5D">
      <w:pPr>
        <w:numPr>
          <w:ilvl w:val="2"/>
          <w:numId w:val="9"/>
        </w:numPr>
        <w:tabs>
          <w:tab w:val="num" w:pos="1260"/>
        </w:tabs>
        <w:ind w:left="1225" w:hanging="505"/>
        <w:rPr>
          <w:rFonts w:ascii="Palatino Linotype" w:hAnsi="Palatino Linotype"/>
          <w:b/>
          <w:sz w:val="24"/>
          <w:szCs w:val="24"/>
        </w:rPr>
      </w:pPr>
      <w:r>
        <w:rPr>
          <w:rFonts w:ascii="Palatino Linotype" w:hAnsi="Palatino Linotype"/>
          <w:b/>
          <w:sz w:val="24"/>
          <w:szCs w:val="24"/>
        </w:rPr>
        <w:t>Erdősítés, erdőfelújítás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5712FC">
        <w:rPr>
          <w:rFonts w:ascii="Palatino Linotype" w:hAnsi="Palatino Linotype"/>
          <w:b/>
          <w:sz w:val="24"/>
          <w:szCs w:val="24"/>
        </w:rPr>
        <w:t xml:space="preserve">          </w:t>
      </w:r>
      <w:r w:rsidR="00A24F45" w:rsidRPr="00A24F45">
        <w:rPr>
          <w:rFonts w:ascii="Palatino Linotype" w:hAnsi="Palatino Linotype"/>
          <w:b/>
          <w:i/>
          <w:sz w:val="24"/>
          <w:szCs w:val="24"/>
        </w:rPr>
        <w:t>71 óra</w:t>
      </w:r>
    </w:p>
    <w:p w:rsidR="00D23F5D" w:rsidRDefault="00D23F5D" w:rsidP="005712FC">
      <w:pPr>
        <w:widowControl w:val="0"/>
        <w:suppressAutoHyphens/>
        <w:ind w:left="720"/>
        <w:rPr>
          <w:rFonts w:ascii="Palatino Linotype" w:hAnsi="Palatino Linotype"/>
          <w:sz w:val="24"/>
          <w:szCs w:val="24"/>
        </w:rPr>
      </w:pPr>
      <w:r>
        <w:rPr>
          <w:rFonts w:ascii="Palatino Linotype" w:hAnsi="Palatino Linotype"/>
          <w:sz w:val="24"/>
          <w:szCs w:val="24"/>
        </w:rPr>
        <w:t>Kézi talaj-előkészítést végez</w:t>
      </w:r>
    </w:p>
    <w:p w:rsidR="00D23F5D" w:rsidRPr="00AF08EF"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Gépi talaj-előkészítést végez</w:t>
      </w:r>
    </w:p>
    <w:p w:rsidR="00D23F5D" w:rsidRPr="00AF08EF"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Erdősítési és erdőnevelési munkákat végez</w:t>
      </w:r>
    </w:p>
    <w:p w:rsidR="00D23F5D" w:rsidRPr="000E120B"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Elvégzi az erdősítési munkákat kézi és gépi eszközökkel</w:t>
      </w:r>
    </w:p>
    <w:p w:rsidR="00D23F5D" w:rsidRPr="000E120B" w:rsidRDefault="00D23F5D" w:rsidP="00D23F5D">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D23F5D" w:rsidRPr="00A24F45" w:rsidRDefault="00D23F5D" w:rsidP="00D23F5D">
      <w:pPr>
        <w:numPr>
          <w:ilvl w:val="2"/>
          <w:numId w:val="9"/>
        </w:numPr>
        <w:tabs>
          <w:tab w:val="num" w:pos="1260"/>
        </w:tabs>
        <w:ind w:left="1225" w:hanging="505"/>
        <w:rPr>
          <w:rFonts w:ascii="Palatino Linotype" w:hAnsi="Palatino Linotype" w:cs="Mangal"/>
          <w:b/>
          <w:kern w:val="1"/>
          <w:sz w:val="24"/>
          <w:szCs w:val="24"/>
          <w:lang w:eastAsia="hi-IN" w:bidi="hi-IN"/>
        </w:rPr>
      </w:pPr>
      <w:r w:rsidRPr="00A24F45">
        <w:rPr>
          <w:rFonts w:ascii="Palatino Linotype" w:hAnsi="Palatino Linotype" w:cs="Mangal"/>
          <w:b/>
          <w:kern w:val="1"/>
          <w:sz w:val="24"/>
          <w:szCs w:val="24"/>
          <w:lang w:eastAsia="hi-IN" w:bidi="hi-IN"/>
        </w:rPr>
        <w:t>Ápolás</w:t>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005712FC">
        <w:rPr>
          <w:rFonts w:ascii="Palatino Linotype" w:hAnsi="Palatino Linotype" w:cs="Mangal"/>
          <w:b/>
          <w:kern w:val="1"/>
          <w:sz w:val="24"/>
          <w:szCs w:val="24"/>
          <w:lang w:eastAsia="hi-IN" w:bidi="hi-IN"/>
        </w:rPr>
        <w:t xml:space="preserve">          </w:t>
      </w:r>
      <w:r w:rsidR="00A24F45" w:rsidRPr="00A24F45">
        <w:rPr>
          <w:rFonts w:ascii="Palatino Linotype" w:hAnsi="Palatino Linotype"/>
          <w:b/>
          <w:i/>
          <w:sz w:val="24"/>
          <w:szCs w:val="24"/>
        </w:rPr>
        <w:t>71 óra</w:t>
      </w:r>
    </w:p>
    <w:p w:rsidR="00D23F5D" w:rsidRDefault="00D23F5D" w:rsidP="005712FC">
      <w:pPr>
        <w:widowControl w:val="0"/>
        <w:suppressAutoHyphens/>
        <w:ind w:left="708"/>
        <w:rPr>
          <w:rFonts w:ascii="Palatino Linotype" w:hAnsi="Palatino Linotype"/>
          <w:sz w:val="24"/>
          <w:szCs w:val="24"/>
        </w:rPr>
      </w:pPr>
      <w:r>
        <w:rPr>
          <w:rFonts w:ascii="Palatino Linotype" w:hAnsi="Palatino Linotype"/>
          <w:sz w:val="24"/>
          <w:szCs w:val="24"/>
        </w:rPr>
        <w:t>Elvégzi az ápolási munkákat kézi és gépi eszközökkel</w:t>
      </w:r>
    </w:p>
    <w:p w:rsidR="00D23F5D" w:rsidRPr="00AB0288" w:rsidRDefault="00D23F5D" w:rsidP="00D23F5D">
      <w:pPr>
        <w:rPr>
          <w:rFonts w:ascii="Palatino Linotype" w:hAnsi="Palatino Linotype" w:cs="Mangal"/>
          <w:kern w:val="1"/>
          <w:sz w:val="24"/>
          <w:szCs w:val="24"/>
          <w:lang w:eastAsia="hi-IN" w:bidi="hi-IN"/>
        </w:rPr>
      </w:pPr>
    </w:p>
    <w:p w:rsidR="00D23F5D" w:rsidRPr="00A24F45" w:rsidRDefault="00764702" w:rsidP="00D23F5D">
      <w:pPr>
        <w:numPr>
          <w:ilvl w:val="2"/>
          <w:numId w:val="9"/>
        </w:numPr>
        <w:tabs>
          <w:tab w:val="num" w:pos="1260"/>
        </w:tabs>
        <w:ind w:left="1225" w:hanging="505"/>
        <w:rPr>
          <w:rFonts w:ascii="Palatino Linotype" w:hAnsi="Palatino Linotype" w:cs="Mangal"/>
          <w:b/>
          <w:kern w:val="1"/>
          <w:sz w:val="24"/>
          <w:szCs w:val="24"/>
          <w:lang w:eastAsia="hi-IN" w:bidi="hi-IN"/>
        </w:rPr>
      </w:pPr>
      <w:r w:rsidRPr="00A24F45">
        <w:rPr>
          <w:rFonts w:ascii="Palatino Linotype" w:hAnsi="Palatino Linotype" w:cs="Mangal"/>
          <w:b/>
          <w:kern w:val="1"/>
          <w:sz w:val="24"/>
          <w:szCs w:val="24"/>
          <w:lang w:eastAsia="hi-IN" w:bidi="hi-IN"/>
        </w:rPr>
        <w:t xml:space="preserve"> </w:t>
      </w:r>
      <w:r w:rsidR="00D23F5D" w:rsidRPr="00A24F45">
        <w:rPr>
          <w:rFonts w:ascii="Palatino Linotype" w:hAnsi="Palatino Linotype" w:cs="Mangal"/>
          <w:b/>
          <w:kern w:val="1"/>
          <w:sz w:val="24"/>
          <w:szCs w:val="24"/>
          <w:lang w:eastAsia="hi-IN" w:bidi="hi-IN"/>
        </w:rPr>
        <w:t>Erdőnevelés</w:t>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005712FC">
        <w:rPr>
          <w:rFonts w:ascii="Palatino Linotype" w:hAnsi="Palatino Linotype" w:cs="Mangal"/>
          <w:b/>
          <w:kern w:val="1"/>
          <w:sz w:val="24"/>
          <w:szCs w:val="24"/>
          <w:lang w:eastAsia="hi-IN" w:bidi="hi-IN"/>
        </w:rPr>
        <w:t xml:space="preserve">          </w:t>
      </w:r>
      <w:r w:rsidR="00A24F45" w:rsidRPr="00A24F45">
        <w:rPr>
          <w:rFonts w:ascii="Palatino Linotype" w:hAnsi="Palatino Linotype"/>
          <w:b/>
          <w:i/>
          <w:sz w:val="24"/>
          <w:szCs w:val="24"/>
        </w:rPr>
        <w:t>71 óra</w:t>
      </w:r>
    </w:p>
    <w:p w:rsidR="00D23F5D" w:rsidRDefault="00D23F5D" w:rsidP="005712FC">
      <w:pPr>
        <w:widowControl w:val="0"/>
        <w:suppressAutoHyphens/>
        <w:ind w:left="720"/>
        <w:rPr>
          <w:rFonts w:ascii="Palatino Linotype" w:hAnsi="Palatino Linotype"/>
          <w:sz w:val="24"/>
          <w:szCs w:val="24"/>
        </w:rPr>
      </w:pPr>
      <w:r>
        <w:rPr>
          <w:rFonts w:ascii="Palatino Linotype" w:hAnsi="Palatino Linotype"/>
          <w:sz w:val="24"/>
          <w:szCs w:val="24"/>
        </w:rPr>
        <w:t>Végrehajtja az erdő egyes fejlődési szakaszaiban a szükséges nevelővágásokat</w:t>
      </w:r>
    </w:p>
    <w:p w:rsidR="00D23F5D" w:rsidRPr="009F60D6"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Figyelembe veszi a gyakorlati faosztályozás szempontjait</w:t>
      </w:r>
    </w:p>
    <w:p w:rsidR="00D23F5D" w:rsidRPr="000E120B"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Alkalmazza az EBSZ erdőművelési munkákra vonatkozó előírásit</w:t>
      </w:r>
    </w:p>
    <w:p w:rsidR="00D23F5D" w:rsidRPr="00AB0288" w:rsidRDefault="00D23F5D" w:rsidP="00D23F5D">
      <w:pPr>
        <w:ind w:left="720"/>
        <w:rPr>
          <w:rFonts w:ascii="Palatino Linotype" w:hAnsi="Palatino Linotype" w:cs="Mangal"/>
          <w:kern w:val="1"/>
          <w:sz w:val="24"/>
          <w:szCs w:val="24"/>
          <w:lang w:eastAsia="hi-IN" w:bidi="hi-IN"/>
        </w:rPr>
      </w:pPr>
    </w:p>
    <w:p w:rsidR="00D23F5D" w:rsidRPr="00A24F45" w:rsidRDefault="00764702" w:rsidP="00D23F5D">
      <w:pPr>
        <w:numPr>
          <w:ilvl w:val="2"/>
          <w:numId w:val="9"/>
        </w:numPr>
        <w:tabs>
          <w:tab w:val="num" w:pos="1260"/>
        </w:tabs>
        <w:ind w:left="1225" w:hanging="505"/>
        <w:rPr>
          <w:rFonts w:ascii="Palatino Linotype" w:hAnsi="Palatino Linotype" w:cs="Mangal"/>
          <w:b/>
          <w:kern w:val="1"/>
          <w:sz w:val="24"/>
          <w:szCs w:val="24"/>
          <w:lang w:eastAsia="hi-IN" w:bidi="hi-IN"/>
        </w:rPr>
      </w:pPr>
      <w:r w:rsidRPr="00A24F45">
        <w:rPr>
          <w:rFonts w:ascii="Palatino Linotype" w:hAnsi="Palatino Linotype" w:cs="Mangal"/>
          <w:b/>
          <w:kern w:val="1"/>
          <w:sz w:val="24"/>
          <w:szCs w:val="24"/>
          <w:lang w:eastAsia="hi-IN" w:bidi="hi-IN"/>
        </w:rPr>
        <w:t xml:space="preserve"> </w:t>
      </w:r>
      <w:r w:rsidR="00D23F5D" w:rsidRPr="00A24F45">
        <w:rPr>
          <w:rFonts w:ascii="Palatino Linotype" w:hAnsi="Palatino Linotype" w:cs="Mangal"/>
          <w:b/>
          <w:kern w:val="1"/>
          <w:sz w:val="24"/>
          <w:szCs w:val="24"/>
          <w:lang w:eastAsia="hi-IN" w:bidi="hi-IN"/>
        </w:rPr>
        <w:t xml:space="preserve">Erdővédelem </w:t>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005712FC">
        <w:rPr>
          <w:rFonts w:ascii="Palatino Linotype" w:hAnsi="Palatino Linotype" w:cs="Mangal"/>
          <w:b/>
          <w:kern w:val="1"/>
          <w:sz w:val="24"/>
          <w:szCs w:val="24"/>
          <w:lang w:eastAsia="hi-IN" w:bidi="hi-IN"/>
        </w:rPr>
        <w:t xml:space="preserve">          </w:t>
      </w:r>
      <w:r w:rsidR="00A24F45" w:rsidRPr="00A24F45">
        <w:rPr>
          <w:rFonts w:ascii="Palatino Linotype" w:hAnsi="Palatino Linotype"/>
          <w:b/>
          <w:i/>
          <w:sz w:val="24"/>
          <w:szCs w:val="24"/>
        </w:rPr>
        <w:t>71 óra</w:t>
      </w:r>
    </w:p>
    <w:p w:rsidR="00D23F5D" w:rsidRDefault="00D23F5D" w:rsidP="005712FC">
      <w:pPr>
        <w:widowControl w:val="0"/>
        <w:suppressAutoHyphens/>
        <w:ind w:left="720"/>
        <w:rPr>
          <w:rFonts w:ascii="Palatino Linotype" w:hAnsi="Palatino Linotype"/>
          <w:sz w:val="24"/>
          <w:szCs w:val="24"/>
        </w:rPr>
      </w:pPr>
      <w:r>
        <w:rPr>
          <w:rFonts w:ascii="Palatino Linotype" w:hAnsi="Palatino Linotype"/>
          <w:sz w:val="24"/>
          <w:szCs w:val="24"/>
        </w:rPr>
        <w:t>Közreműködik a különböző kórokozók és károsítók elleni védekezési módokban</w:t>
      </w:r>
    </w:p>
    <w:p w:rsidR="00D23F5D" w:rsidRDefault="00D23F5D" w:rsidP="005712FC">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Részt vesz a kármegelőzési munkákban</w:t>
      </w:r>
    </w:p>
    <w:p w:rsidR="00A24F45" w:rsidRPr="000E120B" w:rsidRDefault="00A24F45" w:rsidP="00D23F5D">
      <w:pPr>
        <w:widowControl w:val="0"/>
        <w:suppressAutoHyphens/>
        <w:ind w:left="1225"/>
        <w:rPr>
          <w:rFonts w:ascii="Palatino Linotype" w:hAnsi="Palatino Linotype" w:cs="Mangal"/>
          <w:b/>
          <w:kern w:val="1"/>
          <w:sz w:val="24"/>
          <w:szCs w:val="24"/>
          <w:lang w:eastAsia="hi-IN" w:bidi="hi-IN"/>
        </w:rPr>
      </w:pPr>
    </w:p>
    <w:p w:rsidR="00D23F5D" w:rsidRPr="00B87D30" w:rsidRDefault="00D23F5D" w:rsidP="00D23F5D">
      <w:pPr>
        <w:numPr>
          <w:ilvl w:val="1"/>
          <w:numId w:val="9"/>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A24F45" w:rsidRPr="007A7D75" w:rsidRDefault="007A7D75" w:rsidP="005712FC">
      <w:pPr>
        <w:ind w:firstLine="425"/>
        <w:rPr>
          <w:rFonts w:ascii="Palatino Linotype" w:hAnsi="Palatino Linotype"/>
          <w:i/>
          <w:sz w:val="24"/>
          <w:szCs w:val="24"/>
        </w:rPr>
      </w:pPr>
      <w:r w:rsidRPr="007A7D75">
        <w:rPr>
          <w:rFonts w:ascii="Palatino Linotype" w:hAnsi="Palatino Linotype"/>
          <w:i/>
          <w:sz w:val="24"/>
          <w:szCs w:val="24"/>
        </w:rPr>
        <w:t>T</w:t>
      </w:r>
      <w:r w:rsidR="00D23F5D" w:rsidRPr="007A7D75">
        <w:rPr>
          <w:rFonts w:ascii="Palatino Linotype" w:hAnsi="Palatino Linotype"/>
          <w:i/>
          <w:sz w:val="24"/>
          <w:szCs w:val="24"/>
        </w:rPr>
        <w:t>anerdő</w:t>
      </w:r>
    </w:p>
    <w:p w:rsidR="00D23F5D" w:rsidRPr="007A7D75" w:rsidRDefault="007A7D75" w:rsidP="005712FC">
      <w:pPr>
        <w:ind w:firstLine="425"/>
        <w:rPr>
          <w:rFonts w:ascii="Palatino Linotype" w:hAnsi="Palatino Linotype"/>
          <w:i/>
          <w:sz w:val="24"/>
          <w:szCs w:val="24"/>
        </w:rPr>
      </w:pPr>
      <w:r w:rsidRPr="007A7D75">
        <w:rPr>
          <w:rFonts w:ascii="Palatino Linotype" w:hAnsi="Palatino Linotype"/>
          <w:i/>
          <w:sz w:val="24"/>
          <w:szCs w:val="24"/>
        </w:rPr>
        <w:t>C</w:t>
      </w:r>
      <w:r w:rsidR="00D23F5D" w:rsidRPr="007A7D75">
        <w:rPr>
          <w:rFonts w:ascii="Palatino Linotype" w:hAnsi="Palatino Linotype"/>
          <w:i/>
          <w:sz w:val="24"/>
          <w:szCs w:val="24"/>
        </w:rPr>
        <w:t>semetekert (gyakorlókert)</w:t>
      </w:r>
    </w:p>
    <w:p w:rsidR="00D23F5D" w:rsidRPr="000E120B" w:rsidRDefault="00D23F5D" w:rsidP="00D23F5D">
      <w:pPr>
        <w:widowControl w:val="0"/>
        <w:suppressAutoHyphens/>
        <w:jc w:val="both"/>
        <w:rPr>
          <w:rFonts w:ascii="Palatino Linotype" w:hAnsi="Palatino Linotype" w:cs="Mangal"/>
          <w:b/>
          <w:bCs/>
          <w:kern w:val="1"/>
          <w:sz w:val="24"/>
          <w:szCs w:val="24"/>
          <w:lang w:eastAsia="hi-IN" w:bidi="hi-IN"/>
        </w:rPr>
      </w:pPr>
    </w:p>
    <w:p w:rsidR="004E540B" w:rsidRPr="005712FC" w:rsidRDefault="00D23F5D" w:rsidP="007A7D75">
      <w:pPr>
        <w:numPr>
          <w:ilvl w:val="1"/>
          <w:numId w:val="9"/>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4E540B" w:rsidRDefault="004E540B" w:rsidP="007A7D75">
      <w:pPr>
        <w:pStyle w:val="Listaszerbekezds"/>
        <w:spacing w:after="0" w:line="240" w:lineRule="auto"/>
        <w:ind w:left="0"/>
        <w:jc w:val="both"/>
        <w:rPr>
          <w:rFonts w:ascii="Palatino Linotype" w:hAnsi="Palatino Linotype"/>
          <w:b/>
          <w:i/>
          <w:sz w:val="24"/>
          <w:szCs w:val="24"/>
        </w:rPr>
      </w:pPr>
    </w:p>
    <w:p w:rsidR="00D23F5D" w:rsidRDefault="00D23F5D" w:rsidP="007A7D75">
      <w:pPr>
        <w:pStyle w:val="Listaszerbekezds"/>
        <w:numPr>
          <w:ilvl w:val="2"/>
          <w:numId w:val="9"/>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3F5D" w:rsidRPr="008B7D14" w:rsidTr="00D23F5D">
        <w:trPr>
          <w:jc w:val="center"/>
        </w:trPr>
        <w:tc>
          <w:tcPr>
            <w:tcW w:w="994" w:type="dxa"/>
            <w:vMerge w:val="restart"/>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23F5D" w:rsidRDefault="00D23F5D" w:rsidP="00D23F5D">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3F5D" w:rsidRPr="008B7D14" w:rsidTr="00D23F5D">
        <w:trPr>
          <w:jc w:val="center"/>
        </w:trPr>
        <w:tc>
          <w:tcPr>
            <w:tcW w:w="994" w:type="dxa"/>
            <w:vMerge/>
            <w:vAlign w:val="center"/>
          </w:tcPr>
          <w:p w:rsidR="00D23F5D" w:rsidRPr="008B7D14" w:rsidRDefault="00D23F5D" w:rsidP="00D23F5D">
            <w:pPr>
              <w:jc w:val="center"/>
              <w:rPr>
                <w:rFonts w:ascii="Palatino Linotype" w:hAnsi="Palatino Linotype"/>
                <w:b/>
                <w:sz w:val="20"/>
                <w:szCs w:val="20"/>
              </w:rPr>
            </w:pPr>
          </w:p>
        </w:tc>
        <w:tc>
          <w:tcPr>
            <w:tcW w:w="2800" w:type="dxa"/>
            <w:vMerge/>
            <w:vAlign w:val="center"/>
          </w:tcPr>
          <w:p w:rsidR="00D23F5D" w:rsidRPr="008B7D14" w:rsidRDefault="00D23F5D" w:rsidP="00D23F5D">
            <w:pPr>
              <w:rPr>
                <w:rFonts w:ascii="Palatino Linotype" w:hAnsi="Palatino Linotype"/>
                <w:b/>
                <w:sz w:val="20"/>
                <w:szCs w:val="20"/>
              </w:rPr>
            </w:pP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23F5D" w:rsidRPr="008B7D14" w:rsidRDefault="00D23F5D" w:rsidP="00D23F5D">
            <w:pPr>
              <w:jc w:val="center"/>
              <w:rPr>
                <w:rFonts w:ascii="Palatino Linotype" w:hAnsi="Palatino Linotype"/>
                <w:b/>
                <w:sz w:val="20"/>
                <w:szCs w:val="20"/>
              </w:rPr>
            </w:pP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D23F5D">
            <w:pPr>
              <w:jc w:val="center"/>
              <w:rPr>
                <w:rFonts w:ascii="Palatino Linotype" w:hAnsi="Palatino Linotype"/>
                <w:sz w:val="20"/>
                <w:szCs w:val="20"/>
              </w:rPr>
            </w:pPr>
          </w:p>
        </w:tc>
        <w:tc>
          <w:tcPr>
            <w:tcW w:w="2659"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lastRenderedPageBreak/>
              <w:t>Maggazdálkodás, csemetenevelés eszközei, gépei</w:t>
            </w:r>
          </w:p>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Erdőfelújítás és ápolás eszközei, gépei</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lastRenderedPageBreak/>
              <w:t>1.2</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D23F5D">
            <w:pPr>
              <w:jc w:val="center"/>
              <w:rPr>
                <w:rFonts w:ascii="Palatino Linotype" w:hAnsi="Palatino Linotype"/>
                <w:sz w:val="20"/>
                <w:szCs w:val="20"/>
              </w:rPr>
            </w:pPr>
          </w:p>
        </w:tc>
        <w:tc>
          <w:tcPr>
            <w:tcW w:w="2659"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t>Maggazdálkodás, csemetenevelés eszközei, gépei</w:t>
            </w:r>
          </w:p>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Erdőfelújítás és ápolás eszközei, gépei</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D23F5D">
            <w:pPr>
              <w:jc w:val="center"/>
              <w:rPr>
                <w:rFonts w:ascii="Palatino Linotype" w:hAnsi="Palatino Linotype"/>
                <w:sz w:val="20"/>
                <w:szCs w:val="20"/>
              </w:rPr>
            </w:pPr>
          </w:p>
        </w:tc>
        <w:tc>
          <w:tcPr>
            <w:tcW w:w="2659"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t>Maggazdálkodás, csemetenevelés eszközei, gépei</w:t>
            </w:r>
          </w:p>
          <w:p w:rsidR="00D23F5D" w:rsidRPr="009F60D6" w:rsidRDefault="00D23F5D" w:rsidP="00D23F5D">
            <w:pPr>
              <w:jc w:val="center"/>
              <w:rPr>
                <w:rFonts w:ascii="Palatino Linotype" w:hAnsi="Palatino Linotype"/>
                <w:b/>
                <w:sz w:val="20"/>
                <w:szCs w:val="20"/>
              </w:rPr>
            </w:pPr>
            <w:r>
              <w:rPr>
                <w:rFonts w:ascii="Palatino Linotype" w:hAnsi="Palatino Linotype"/>
                <w:sz w:val="20"/>
                <w:szCs w:val="20"/>
              </w:rPr>
              <w:t>Erdőfelújítás és ápolás eszközei, gépei</w:t>
            </w:r>
          </w:p>
        </w:tc>
      </w:tr>
      <w:tr w:rsidR="00D23F5D" w:rsidRPr="00DE4860" w:rsidTr="00D23F5D">
        <w:trPr>
          <w:trHeight w:val="263"/>
          <w:jc w:val="center"/>
        </w:trPr>
        <w:tc>
          <w:tcPr>
            <w:tcW w:w="994" w:type="dxa"/>
            <w:vAlign w:val="center"/>
          </w:tcPr>
          <w:p w:rsidR="00D23F5D" w:rsidRPr="00DE4860" w:rsidRDefault="00D23F5D" w:rsidP="00D23F5D">
            <w:pPr>
              <w:jc w:val="center"/>
              <w:rPr>
                <w:rFonts w:ascii="Palatino Linotype" w:hAnsi="Palatino Linotype"/>
                <w:sz w:val="20"/>
                <w:szCs w:val="20"/>
              </w:rPr>
            </w:pPr>
            <w:r w:rsidRPr="00DE4860">
              <w:rPr>
                <w:rFonts w:ascii="Palatino Linotype" w:hAnsi="Palatino Linotype"/>
                <w:sz w:val="20"/>
                <w:szCs w:val="20"/>
              </w:rPr>
              <w:t>1.</w:t>
            </w:r>
            <w:r>
              <w:rPr>
                <w:rFonts w:ascii="Palatino Linotype" w:hAnsi="Palatino Linotype"/>
                <w:sz w:val="20"/>
                <w:szCs w:val="20"/>
              </w:rPr>
              <w:t>4</w:t>
            </w:r>
            <w:r w:rsidRPr="00DE4860">
              <w:rPr>
                <w:rFonts w:ascii="Palatino Linotype" w:hAnsi="Palatino Linotype"/>
                <w:sz w:val="20"/>
                <w:szCs w:val="20"/>
              </w:rPr>
              <w:t>.</w:t>
            </w:r>
          </w:p>
        </w:tc>
        <w:tc>
          <w:tcPr>
            <w:tcW w:w="2800" w:type="dxa"/>
            <w:vAlign w:val="center"/>
          </w:tcPr>
          <w:p w:rsidR="00D23F5D" w:rsidRPr="00DE4860" w:rsidRDefault="00D23F5D" w:rsidP="00D23F5D">
            <w:pPr>
              <w:rPr>
                <w:rFonts w:ascii="Palatino Linotype" w:hAnsi="Palatino Linotype"/>
                <w:sz w:val="20"/>
                <w:szCs w:val="20"/>
              </w:rPr>
            </w:pPr>
            <w:r w:rsidRPr="008B7D14">
              <w:rPr>
                <w:rFonts w:ascii="Palatino Linotype" w:hAnsi="Palatino Linotype"/>
                <w:sz w:val="20"/>
                <w:szCs w:val="20"/>
              </w:rPr>
              <w:t>Egyéb</w:t>
            </w:r>
            <w:r>
              <w:rPr>
                <w:rFonts w:ascii="Palatino Linotype" w:hAnsi="Palatino Linotype"/>
                <w:sz w:val="20"/>
                <w:szCs w:val="20"/>
              </w:rPr>
              <w:t>: Erdőművelési munkák végrehajtása</w:t>
            </w:r>
          </w:p>
        </w:tc>
        <w:tc>
          <w:tcPr>
            <w:tcW w:w="945" w:type="dxa"/>
            <w:vAlign w:val="center"/>
          </w:tcPr>
          <w:p w:rsidR="00D23F5D" w:rsidRPr="00DE4860"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DE4860" w:rsidRDefault="00D23F5D" w:rsidP="00D23F5D">
            <w:pPr>
              <w:jc w:val="center"/>
              <w:rPr>
                <w:rFonts w:ascii="Palatino Linotype" w:hAnsi="Palatino Linotype"/>
                <w:sz w:val="20"/>
                <w:szCs w:val="20"/>
              </w:rPr>
            </w:pPr>
          </w:p>
        </w:tc>
        <w:tc>
          <w:tcPr>
            <w:tcW w:w="945" w:type="dxa"/>
            <w:vAlign w:val="center"/>
          </w:tcPr>
          <w:p w:rsidR="00D23F5D" w:rsidRPr="00DE4860" w:rsidRDefault="00D23F5D" w:rsidP="00D23F5D">
            <w:pPr>
              <w:jc w:val="center"/>
              <w:rPr>
                <w:rFonts w:ascii="Palatino Linotype" w:hAnsi="Palatino Linotype"/>
                <w:sz w:val="20"/>
                <w:szCs w:val="20"/>
              </w:rPr>
            </w:pPr>
          </w:p>
        </w:tc>
        <w:tc>
          <w:tcPr>
            <w:tcW w:w="2659"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t>Maggazdálkodás, csemetenevelés eszközei, gépei</w:t>
            </w:r>
          </w:p>
          <w:p w:rsidR="00D23F5D" w:rsidRPr="00DE4860" w:rsidRDefault="00D23F5D" w:rsidP="00D23F5D">
            <w:pPr>
              <w:jc w:val="center"/>
              <w:rPr>
                <w:rFonts w:ascii="Palatino Linotype" w:hAnsi="Palatino Linotype"/>
                <w:sz w:val="20"/>
                <w:szCs w:val="20"/>
              </w:rPr>
            </w:pPr>
            <w:r>
              <w:rPr>
                <w:rFonts w:ascii="Palatino Linotype" w:hAnsi="Palatino Linotype"/>
                <w:sz w:val="20"/>
                <w:szCs w:val="20"/>
              </w:rPr>
              <w:t>Erdőfelújítás és ápolás eszközei, gépei</w:t>
            </w:r>
          </w:p>
        </w:tc>
      </w:tr>
    </w:tbl>
    <w:p w:rsidR="00E91730" w:rsidRDefault="00E91730" w:rsidP="00D23F5D">
      <w:pPr>
        <w:pStyle w:val="Listaszerbekezds"/>
        <w:spacing w:after="0" w:line="240" w:lineRule="auto"/>
        <w:ind w:left="0"/>
        <w:rPr>
          <w:rFonts w:ascii="Palatino Linotype" w:hAnsi="Palatino Linotype"/>
          <w:b/>
          <w:i/>
          <w:sz w:val="24"/>
          <w:szCs w:val="24"/>
        </w:rPr>
      </w:pPr>
    </w:p>
    <w:p w:rsidR="00D23F5D" w:rsidRDefault="00D23F5D" w:rsidP="007A7D75">
      <w:pPr>
        <w:numPr>
          <w:ilvl w:val="2"/>
          <w:numId w:val="9"/>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3F5D" w:rsidRPr="00FE5532" w:rsidTr="00D23F5D">
        <w:trPr>
          <w:cantSplit/>
          <w:trHeight w:val="921"/>
          <w:jc w:val="center"/>
        </w:trPr>
        <w:tc>
          <w:tcPr>
            <w:tcW w:w="828" w:type="dxa"/>
            <w:vMerge w:val="restart"/>
            <w:vAlign w:val="center"/>
          </w:tcPr>
          <w:p w:rsidR="00D23F5D" w:rsidRPr="00FE5532" w:rsidRDefault="00D23F5D" w:rsidP="00D23F5D">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23F5D" w:rsidRPr="00FE5532" w:rsidRDefault="00D23F5D" w:rsidP="00D23F5D">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23F5D" w:rsidRDefault="00D23F5D" w:rsidP="00D23F5D">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23F5D" w:rsidRDefault="00D23F5D" w:rsidP="00D23F5D">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23F5D" w:rsidRPr="00FE5532" w:rsidRDefault="00D23F5D" w:rsidP="00D23F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3F5D" w:rsidRPr="00FE5532" w:rsidTr="00D23F5D">
        <w:trPr>
          <w:cantSplit/>
          <w:trHeight w:val="1076"/>
          <w:jc w:val="center"/>
        </w:trPr>
        <w:tc>
          <w:tcPr>
            <w:tcW w:w="828" w:type="dxa"/>
            <w:vMerge/>
            <w:vAlign w:val="center"/>
          </w:tcPr>
          <w:p w:rsidR="00D23F5D" w:rsidRPr="00FE5532" w:rsidRDefault="00D23F5D" w:rsidP="00D23F5D">
            <w:pPr>
              <w:jc w:val="center"/>
              <w:rPr>
                <w:rFonts w:ascii="Palatino Linotype" w:hAnsi="Palatino Linotype"/>
                <w:b/>
                <w:sz w:val="20"/>
                <w:szCs w:val="20"/>
              </w:rPr>
            </w:pPr>
          </w:p>
        </w:tc>
        <w:tc>
          <w:tcPr>
            <w:tcW w:w="3621" w:type="dxa"/>
            <w:vMerge/>
            <w:vAlign w:val="center"/>
          </w:tcPr>
          <w:p w:rsidR="00D23F5D" w:rsidRPr="00FE5532" w:rsidRDefault="00D23F5D" w:rsidP="00D23F5D">
            <w:pPr>
              <w:rPr>
                <w:rFonts w:ascii="Palatino Linotype" w:hAnsi="Palatino Linotype"/>
                <w:b/>
                <w:sz w:val="20"/>
                <w:szCs w:val="20"/>
              </w:rPr>
            </w:pPr>
          </w:p>
        </w:tc>
        <w:tc>
          <w:tcPr>
            <w:tcW w:w="809" w:type="dxa"/>
            <w:textDirection w:val="btLr"/>
            <w:vAlign w:val="center"/>
          </w:tcPr>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23F5D" w:rsidRDefault="00D23F5D" w:rsidP="00D23F5D">
            <w:pPr>
              <w:ind w:left="113" w:right="113"/>
              <w:jc w:val="center"/>
              <w:rPr>
                <w:rFonts w:ascii="Palatino Linotype" w:hAnsi="Palatino Linotype"/>
                <w:b/>
                <w:sz w:val="20"/>
                <w:szCs w:val="20"/>
              </w:rPr>
            </w:pPr>
            <w:r>
              <w:rPr>
                <w:rFonts w:ascii="Palatino Linotype" w:hAnsi="Palatino Linotype"/>
                <w:b/>
                <w:sz w:val="20"/>
                <w:szCs w:val="20"/>
              </w:rPr>
              <w:t>Csoport-</w:t>
            </w:r>
          </w:p>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23F5D" w:rsidRDefault="00D23F5D" w:rsidP="00D23F5D">
            <w:pPr>
              <w:ind w:left="113" w:right="113"/>
              <w:jc w:val="center"/>
              <w:rPr>
                <w:rFonts w:ascii="Palatino Linotype" w:hAnsi="Palatino Linotype"/>
                <w:b/>
                <w:sz w:val="20"/>
                <w:szCs w:val="20"/>
              </w:rPr>
            </w:pPr>
            <w:r>
              <w:rPr>
                <w:rFonts w:ascii="Palatino Linotype" w:hAnsi="Palatino Linotype"/>
                <w:b/>
                <w:sz w:val="20"/>
                <w:szCs w:val="20"/>
              </w:rPr>
              <w:t>Osztály-</w:t>
            </w:r>
          </w:p>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23F5D" w:rsidRPr="00FE5532" w:rsidRDefault="00D23F5D" w:rsidP="00D23F5D">
            <w:pPr>
              <w:jc w:val="center"/>
              <w:rPr>
                <w:rFonts w:ascii="Palatino Linotype" w:hAnsi="Palatino Linotype"/>
                <w:b/>
                <w:sz w:val="20"/>
                <w:szCs w:val="20"/>
              </w:rPr>
            </w:pP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lastRenderedPageBreak/>
              <w:t>1.1</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23F5D" w:rsidRPr="00FE5532" w:rsidRDefault="00D23F5D" w:rsidP="00D23F5D">
            <w:pPr>
              <w:jc w:val="center"/>
              <w:rPr>
                <w:rFonts w:ascii="Palatino Linotype" w:hAnsi="Palatino Linotype"/>
                <w:sz w:val="20"/>
                <w:szCs w:val="20"/>
              </w:rPr>
            </w:pPr>
          </w:p>
        </w:tc>
        <w:tc>
          <w:tcPr>
            <w:tcW w:w="79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t>Maggazdálkodás, csemetenevelés eszközei, gépei</w:t>
            </w:r>
          </w:p>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Erdőfelújítás és ápolás eszközei, gépei</w:t>
            </w: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2</w:t>
            </w:r>
            <w:r w:rsidRPr="008B7D14">
              <w:rPr>
                <w:rFonts w:ascii="Palatino Linotype" w:hAnsi="Palatino Linotype"/>
                <w:b/>
                <w:sz w:val="20"/>
                <w:szCs w:val="20"/>
              </w:rPr>
              <w:t>.</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2</w:t>
            </w:r>
            <w:r w:rsidRPr="00FE5532">
              <w:rPr>
                <w:rFonts w:ascii="Palatino Linotype" w:hAnsi="Palatino Linotype"/>
                <w:sz w:val="20"/>
                <w:szCs w:val="20"/>
              </w:rPr>
              <w:t>.1.</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D23F5D" w:rsidRPr="00FE5532" w:rsidRDefault="00D23F5D" w:rsidP="00D23F5D">
            <w:pPr>
              <w:jc w:val="center"/>
              <w:rPr>
                <w:rFonts w:ascii="Palatino Linotype" w:hAnsi="Palatino Linotype"/>
                <w:sz w:val="20"/>
                <w:szCs w:val="20"/>
              </w:rPr>
            </w:pPr>
          </w:p>
        </w:tc>
        <w:tc>
          <w:tcPr>
            <w:tcW w:w="79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t>Maggazdálkodás, csemetenevelés eszközei, gépei</w:t>
            </w:r>
          </w:p>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Erdőfelújítás és ápolás eszközei, gépei</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2</w:t>
            </w:r>
            <w:r w:rsidRPr="00FE5532">
              <w:rPr>
                <w:rFonts w:ascii="Palatino Linotype" w:hAnsi="Palatino Linotype"/>
                <w:sz w:val="20"/>
                <w:szCs w:val="20"/>
              </w:rPr>
              <w:t>.2.</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t>Maggazdálkodás, csemetenevelés eszközei, gépei</w:t>
            </w:r>
          </w:p>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Erdőfelújítás és ápolás eszközei, gépei</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2</w:t>
            </w:r>
            <w:r w:rsidRPr="00FE5532">
              <w:rPr>
                <w:rFonts w:ascii="Palatino Linotype" w:hAnsi="Palatino Linotype"/>
                <w:sz w:val="20"/>
                <w:szCs w:val="20"/>
              </w:rPr>
              <w:t>.3.</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t xml:space="preserve">Maggazdálkodás, csemetenevelés </w:t>
            </w:r>
            <w:r>
              <w:rPr>
                <w:rFonts w:ascii="Palatino Linotype" w:hAnsi="Palatino Linotype"/>
                <w:sz w:val="20"/>
                <w:szCs w:val="20"/>
              </w:rPr>
              <w:lastRenderedPageBreak/>
              <w:t>eszközei, gépei</w:t>
            </w:r>
          </w:p>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Erdőfelújítás és ápolás eszközei, gépei</w:t>
            </w: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lastRenderedPageBreak/>
              <w:t>3</w:t>
            </w:r>
            <w:r w:rsidRPr="008B7D14">
              <w:rPr>
                <w:rFonts w:ascii="Palatino Linotype" w:hAnsi="Palatino Linotype"/>
                <w:b/>
                <w:sz w:val="20"/>
                <w:szCs w:val="20"/>
              </w:rPr>
              <w:t>.</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D23F5D" w:rsidRPr="00FE5532" w:rsidRDefault="00D23F5D" w:rsidP="00D23F5D">
            <w:pPr>
              <w:jc w:val="center"/>
              <w:rPr>
                <w:rFonts w:ascii="Palatino Linotype" w:hAnsi="Palatino Linotype"/>
                <w:sz w:val="20"/>
                <w:szCs w:val="20"/>
              </w:rPr>
            </w:pPr>
          </w:p>
        </w:tc>
        <w:tc>
          <w:tcPr>
            <w:tcW w:w="79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t>Maggazdálkodás, csemetenevelés eszközei, gépei</w:t>
            </w:r>
          </w:p>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Erdőfelújítás és ápolás eszközei, gépei</w:t>
            </w: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t>Maggazdálkodás, csemetenevelés eszközei, gépei</w:t>
            </w:r>
          </w:p>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Erdőfelújítás és ápolás eszközei, gépei</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t>Maggazdálkodás, csemetenevelés eszközei, gépei</w:t>
            </w:r>
          </w:p>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Erdőfelújítás és ápolás eszközei, gépei</w:t>
            </w:r>
          </w:p>
        </w:tc>
      </w:tr>
    </w:tbl>
    <w:p w:rsidR="00D23F5D" w:rsidRPr="000E120B" w:rsidRDefault="00D23F5D" w:rsidP="00D23F5D">
      <w:pPr>
        <w:widowControl w:val="0"/>
        <w:suppressAutoHyphens/>
        <w:jc w:val="both"/>
        <w:rPr>
          <w:rFonts w:ascii="Palatino Linotype" w:hAnsi="Palatino Linotype" w:cs="Mangal"/>
          <w:b/>
          <w:bCs/>
          <w:kern w:val="1"/>
          <w:sz w:val="24"/>
          <w:szCs w:val="24"/>
          <w:lang w:eastAsia="hi-IN" w:bidi="hi-IN"/>
        </w:rPr>
      </w:pPr>
    </w:p>
    <w:p w:rsidR="00D23F5D" w:rsidRPr="000E120B" w:rsidRDefault="00D23F5D" w:rsidP="00D23F5D">
      <w:pPr>
        <w:widowControl w:val="0"/>
        <w:suppressAutoHyphens/>
        <w:jc w:val="both"/>
        <w:rPr>
          <w:rFonts w:ascii="Palatino Linotype" w:hAnsi="Palatino Linotype" w:cs="Mangal"/>
          <w:b/>
          <w:bCs/>
          <w:kern w:val="1"/>
          <w:sz w:val="24"/>
          <w:szCs w:val="24"/>
          <w:lang w:eastAsia="hi-IN" w:bidi="hi-IN"/>
        </w:rPr>
      </w:pPr>
    </w:p>
    <w:p w:rsidR="00A24F45" w:rsidRPr="005712FC" w:rsidRDefault="00D23F5D" w:rsidP="005712FC">
      <w:pPr>
        <w:numPr>
          <w:ilvl w:val="1"/>
          <w:numId w:val="9"/>
        </w:numPr>
        <w:rPr>
          <w:rFonts w:ascii="Palatino Linotype" w:hAnsi="Palatino Linotype"/>
          <w:b/>
          <w:sz w:val="24"/>
          <w:szCs w:val="24"/>
        </w:rPr>
      </w:pPr>
      <w:r w:rsidRPr="000E120B">
        <w:rPr>
          <w:rFonts w:ascii="Palatino Linotype" w:hAnsi="Palatino Linotype"/>
          <w:b/>
          <w:sz w:val="24"/>
          <w:szCs w:val="24"/>
        </w:rPr>
        <w:t>A tantárgy értékelésének módja</w:t>
      </w:r>
    </w:p>
    <w:p w:rsidR="00D23F5D" w:rsidRPr="005712FC" w:rsidRDefault="00D23F5D" w:rsidP="005712FC">
      <w:pPr>
        <w:autoSpaceDE w:val="0"/>
        <w:autoSpaceDN w:val="0"/>
        <w:adjustRightInd w:val="0"/>
        <w:ind w:left="360"/>
        <w:jc w:val="both"/>
        <w:rPr>
          <w:rFonts w:ascii="Palatino Linotype" w:hAnsi="Palatino Linotype"/>
          <w:i/>
          <w:iCs/>
          <w:sz w:val="28"/>
          <w:szCs w:val="24"/>
        </w:rPr>
      </w:pPr>
      <w:r w:rsidRPr="005712FC">
        <w:rPr>
          <w:rFonts w:ascii="Palatino Linotype" w:hAnsi="Palatino Linotype"/>
          <w:bCs/>
          <w:sz w:val="24"/>
        </w:rPr>
        <w:t xml:space="preserve">A nemzeti köznevelésről szóló 2011. évi CXC. </w:t>
      </w:r>
      <w:r w:rsidR="005116BC">
        <w:rPr>
          <w:rFonts w:ascii="Palatino Linotype" w:hAnsi="Palatino Linotype"/>
          <w:bCs/>
          <w:sz w:val="24"/>
        </w:rPr>
        <w:t>törvény</w:t>
      </w:r>
      <w:r w:rsidRPr="005712FC">
        <w:rPr>
          <w:rFonts w:ascii="Palatino Linotype" w:hAnsi="Palatino Linotype"/>
          <w:bCs/>
          <w:sz w:val="24"/>
        </w:rPr>
        <w:t xml:space="preserve"> 54. § (2) a) pontja szerinti értékeléssel.</w:t>
      </w:r>
    </w:p>
    <w:p w:rsidR="00D23F5D" w:rsidRDefault="00A24F45" w:rsidP="00B546B0">
      <w:pPr>
        <w:widowControl w:val="0"/>
        <w:suppressAutoHyphens/>
        <w:jc w:val="center"/>
        <w:rPr>
          <w:rFonts w:ascii="Palatino Linotype" w:hAnsi="Palatino Linotype" w:cs="TimesNewRomanPSMT"/>
          <w:sz w:val="44"/>
          <w:szCs w:val="44"/>
          <w:lang w:bidi="hi-IN"/>
        </w:rPr>
      </w:pPr>
      <w:r w:rsidRPr="005712FC">
        <w:rPr>
          <w:rFonts w:ascii="Palatino Linotype" w:hAnsi="Palatino Linotype"/>
          <w:b/>
          <w:sz w:val="48"/>
          <w:szCs w:val="44"/>
        </w:rPr>
        <w:br w:type="page"/>
      </w:r>
      <w:r>
        <w:rPr>
          <w:rFonts w:ascii="Palatino Linotype" w:hAnsi="Palatino Linotype" w:cs="TimesNewRomanPSMT"/>
          <w:sz w:val="44"/>
          <w:szCs w:val="44"/>
          <w:lang w:bidi="hi-IN"/>
        </w:rPr>
        <w:lastRenderedPageBreak/>
        <w:t>Összefüggő szakmai gyakorlat</w:t>
      </w:r>
    </w:p>
    <w:p w:rsidR="00D23F5D" w:rsidRDefault="00D23F5D" w:rsidP="00B546B0">
      <w:pPr>
        <w:autoSpaceDE w:val="0"/>
        <w:autoSpaceDN w:val="0"/>
        <w:adjustRightInd w:val="0"/>
        <w:jc w:val="center"/>
        <w:rPr>
          <w:rFonts w:ascii="Palatino Linotype" w:hAnsi="Palatino Linotype" w:cs="TimesNewRomanPSMT"/>
          <w:sz w:val="24"/>
          <w:szCs w:val="24"/>
          <w:lang w:bidi="hi-IN"/>
        </w:rPr>
      </w:pPr>
    </w:p>
    <w:p w:rsidR="00B546B0" w:rsidRPr="00B546B0" w:rsidRDefault="00B546B0" w:rsidP="00B546B0">
      <w:pPr>
        <w:autoSpaceDE w:val="0"/>
        <w:autoSpaceDN w:val="0"/>
        <w:adjustRightInd w:val="0"/>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részszakképesítés</w:t>
      </w:r>
      <w:r>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D23F5D" w:rsidRDefault="00B546B0" w:rsidP="00B546B0">
      <w:pPr>
        <w:autoSpaceDE w:val="0"/>
        <w:autoSpaceDN w:val="0"/>
        <w:adjustRightInd w:val="0"/>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w:t>
      </w:r>
      <w:r w:rsidR="00D23F5D">
        <w:rPr>
          <w:rFonts w:ascii="Palatino Linotype" w:hAnsi="Palatino Linotype" w:cs="TimesNewRomanPSMT"/>
          <w:sz w:val="24"/>
          <w:szCs w:val="24"/>
          <w:lang w:bidi="hi-IN"/>
        </w:rPr>
        <w:t>9. évfolyamot követően 70 óra</w:t>
      </w:r>
    </w:p>
    <w:p w:rsidR="00D23F5D" w:rsidRDefault="00D23F5D" w:rsidP="00D23F5D">
      <w:pPr>
        <w:autoSpaceDE w:val="0"/>
        <w:autoSpaceDN w:val="0"/>
        <w:adjustRightInd w:val="0"/>
        <w:ind w:left="709"/>
        <w:jc w:val="center"/>
        <w:rPr>
          <w:rFonts w:ascii="Palatino Linotype" w:hAnsi="Palatino Linotype" w:cs="TimesNewRomanPSMT"/>
          <w:sz w:val="24"/>
          <w:szCs w:val="24"/>
          <w:lang w:bidi="hi-IN"/>
        </w:rPr>
      </w:pPr>
    </w:p>
    <w:p w:rsidR="00D23F5D" w:rsidRDefault="00D23F5D" w:rsidP="00D23F5D">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23F5D" w:rsidRDefault="00D23F5D" w:rsidP="00D23F5D">
      <w:pPr>
        <w:widowControl w:val="0"/>
        <w:suppressAutoHyphens/>
        <w:jc w:val="both"/>
        <w:rPr>
          <w:rFonts w:ascii="Palatino Linotype" w:hAnsi="Palatino Linotype" w:cs="Tahoma"/>
          <w:color w:val="333333"/>
          <w:sz w:val="24"/>
          <w:szCs w:val="24"/>
          <w:shd w:val="clear" w:color="auto" w:fill="FFFFFF"/>
        </w:rPr>
      </w:pPr>
    </w:p>
    <w:tbl>
      <w:tblPr>
        <w:tblW w:w="9444"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0"/>
        <w:gridCol w:w="4724"/>
      </w:tblGrid>
      <w:tr w:rsidR="00D23F5D" w:rsidRPr="001D574D" w:rsidTr="00205BAD">
        <w:trPr>
          <w:trHeight w:val="1239"/>
        </w:trPr>
        <w:tc>
          <w:tcPr>
            <w:tcW w:w="4720" w:type="dxa"/>
            <w:vAlign w:val="center"/>
          </w:tcPr>
          <w:p w:rsidR="00D23F5D" w:rsidRPr="001D574D" w:rsidRDefault="00D23F5D" w:rsidP="00205BAD">
            <w:pPr>
              <w:widowControl w:val="0"/>
              <w:suppressAutoHyphens/>
              <w:jc w:val="center"/>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724" w:type="dxa"/>
            <w:vAlign w:val="center"/>
          </w:tcPr>
          <w:p w:rsidR="00D23F5D" w:rsidRPr="001D574D" w:rsidRDefault="00D23F5D" w:rsidP="00205BAD">
            <w:pPr>
              <w:widowControl w:val="0"/>
              <w:suppressAutoHyphens/>
              <w:jc w:val="center"/>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D23F5D" w:rsidRPr="001D574D" w:rsidTr="00D23F5D">
        <w:trPr>
          <w:trHeight w:val="211"/>
        </w:trPr>
        <w:tc>
          <w:tcPr>
            <w:tcW w:w="4720" w:type="dxa"/>
            <w:vMerge w:val="restart"/>
          </w:tcPr>
          <w:p w:rsidR="00D23F5D" w:rsidRPr="00205BAD" w:rsidRDefault="00D23F5D" w:rsidP="00D23F5D">
            <w:pPr>
              <w:widowControl w:val="0"/>
              <w:suppressAutoHyphens/>
              <w:rPr>
                <w:rFonts w:ascii="Palatino Linotype" w:hAnsi="Palatino Linotype" w:cs="Mangal"/>
                <w:iCs/>
                <w:kern w:val="1"/>
                <w:sz w:val="24"/>
                <w:szCs w:val="24"/>
                <w:lang w:eastAsia="hi-IN" w:bidi="hi-IN"/>
              </w:rPr>
            </w:pPr>
          </w:p>
          <w:p w:rsidR="00D23F5D" w:rsidRPr="00205BAD" w:rsidRDefault="00D23F5D" w:rsidP="00D23F5D">
            <w:pPr>
              <w:widowControl w:val="0"/>
              <w:suppressAutoHyphens/>
              <w:rPr>
                <w:rFonts w:ascii="Palatino Linotype" w:hAnsi="Palatino Linotype" w:cs="Mangal"/>
                <w:iCs/>
                <w:kern w:val="1"/>
                <w:sz w:val="24"/>
                <w:szCs w:val="24"/>
                <w:lang w:eastAsia="hi-IN" w:bidi="hi-IN"/>
              </w:rPr>
            </w:pPr>
            <w:r w:rsidRPr="00205BAD">
              <w:rPr>
                <w:rFonts w:ascii="Palatino Linotype" w:hAnsi="Palatino Linotype" w:cs="Arial"/>
                <w:sz w:val="24"/>
                <w:szCs w:val="24"/>
              </w:rPr>
              <w:t xml:space="preserve">10979-12 Növénytani és vállalkozási ismeretek </w:t>
            </w:r>
          </w:p>
          <w:p w:rsidR="00D23F5D" w:rsidRPr="00205BAD" w:rsidRDefault="00D23F5D" w:rsidP="00D23F5D">
            <w:pPr>
              <w:widowControl w:val="0"/>
              <w:suppressAutoHyphens/>
              <w:rPr>
                <w:rFonts w:ascii="Palatino Linotype" w:hAnsi="Palatino Linotype" w:cs="Mangal"/>
                <w:iCs/>
                <w:kern w:val="1"/>
                <w:sz w:val="24"/>
                <w:szCs w:val="24"/>
                <w:lang w:eastAsia="hi-IN" w:bidi="hi-IN"/>
              </w:rPr>
            </w:pPr>
          </w:p>
        </w:tc>
        <w:tc>
          <w:tcPr>
            <w:tcW w:w="4724" w:type="dxa"/>
          </w:tcPr>
          <w:p w:rsidR="00D23F5D" w:rsidRPr="001D574D" w:rsidRDefault="00D23F5D" w:rsidP="00D23F5D">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Növénytan gyakorlat</w:t>
            </w:r>
          </w:p>
        </w:tc>
      </w:tr>
      <w:tr w:rsidR="00D23F5D" w:rsidRPr="001D574D" w:rsidTr="00D23F5D">
        <w:trPr>
          <w:trHeight w:val="231"/>
        </w:trPr>
        <w:tc>
          <w:tcPr>
            <w:tcW w:w="4720" w:type="dxa"/>
            <w:vMerge/>
          </w:tcPr>
          <w:p w:rsidR="00D23F5D" w:rsidRPr="00205BAD" w:rsidRDefault="00D23F5D" w:rsidP="00D23F5D">
            <w:pPr>
              <w:widowControl w:val="0"/>
              <w:suppressAutoHyphens/>
              <w:rPr>
                <w:rFonts w:ascii="Palatino Linotype" w:hAnsi="Palatino Linotype" w:cs="Mangal"/>
                <w:iCs/>
                <w:kern w:val="1"/>
                <w:sz w:val="24"/>
                <w:szCs w:val="24"/>
                <w:lang w:eastAsia="hi-IN" w:bidi="hi-IN"/>
              </w:rPr>
            </w:pPr>
          </w:p>
        </w:tc>
        <w:tc>
          <w:tcPr>
            <w:tcW w:w="4724" w:type="dxa"/>
          </w:tcPr>
          <w:p w:rsidR="00D23F5D" w:rsidRPr="001D574D" w:rsidRDefault="00D23F5D" w:rsidP="00D23F5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Erdei fafajok és cserjék</w:t>
            </w:r>
          </w:p>
        </w:tc>
      </w:tr>
      <w:tr w:rsidR="00D23F5D" w:rsidRPr="001D574D" w:rsidTr="00D23F5D">
        <w:trPr>
          <w:trHeight w:val="221"/>
        </w:trPr>
        <w:tc>
          <w:tcPr>
            <w:tcW w:w="4720" w:type="dxa"/>
            <w:vMerge/>
          </w:tcPr>
          <w:p w:rsidR="00D23F5D" w:rsidRPr="00205BAD" w:rsidRDefault="00D23F5D" w:rsidP="00D23F5D">
            <w:pPr>
              <w:widowControl w:val="0"/>
              <w:suppressAutoHyphens/>
              <w:rPr>
                <w:rFonts w:ascii="Palatino Linotype" w:hAnsi="Palatino Linotype" w:cs="Mangal"/>
                <w:iCs/>
                <w:kern w:val="1"/>
                <w:sz w:val="24"/>
                <w:szCs w:val="24"/>
                <w:lang w:eastAsia="hi-IN" w:bidi="hi-IN"/>
              </w:rPr>
            </w:pPr>
          </w:p>
        </w:tc>
        <w:tc>
          <w:tcPr>
            <w:tcW w:w="4724" w:type="dxa"/>
          </w:tcPr>
          <w:p w:rsidR="00D23F5D" w:rsidRPr="001D574D" w:rsidRDefault="00D23F5D" w:rsidP="00D23F5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Lágyszárúak és védett növények</w:t>
            </w:r>
          </w:p>
        </w:tc>
      </w:tr>
      <w:tr w:rsidR="00D23F5D" w:rsidRPr="001D574D" w:rsidTr="00D23F5D">
        <w:trPr>
          <w:trHeight w:val="377"/>
        </w:trPr>
        <w:tc>
          <w:tcPr>
            <w:tcW w:w="4720" w:type="dxa"/>
            <w:vMerge/>
          </w:tcPr>
          <w:p w:rsidR="00D23F5D" w:rsidRPr="00205BAD" w:rsidRDefault="00D23F5D" w:rsidP="00D23F5D">
            <w:pPr>
              <w:widowControl w:val="0"/>
              <w:suppressAutoHyphens/>
              <w:rPr>
                <w:rFonts w:ascii="Palatino Linotype" w:hAnsi="Palatino Linotype" w:cs="Mangal"/>
                <w:iCs/>
                <w:kern w:val="1"/>
                <w:sz w:val="24"/>
                <w:szCs w:val="24"/>
                <w:lang w:eastAsia="hi-IN" w:bidi="hi-IN"/>
              </w:rPr>
            </w:pPr>
          </w:p>
        </w:tc>
        <w:tc>
          <w:tcPr>
            <w:tcW w:w="4724" w:type="dxa"/>
          </w:tcPr>
          <w:p w:rsidR="00D23F5D" w:rsidRPr="001D574D" w:rsidRDefault="00D23F5D" w:rsidP="00D23F5D">
            <w:pPr>
              <w:widowControl w:val="0"/>
              <w:suppressAutoHyphens/>
              <w:rPr>
                <w:rFonts w:ascii="Palatino Linotype" w:hAnsi="Palatino Linotype" w:cs="Mangal"/>
                <w:b/>
                <w:iCs/>
                <w:kern w:val="1"/>
                <w:sz w:val="24"/>
                <w:szCs w:val="24"/>
                <w:lang w:eastAsia="hi-IN" w:bidi="hi-IN"/>
              </w:rPr>
            </w:pPr>
            <w:r>
              <w:rPr>
                <w:rFonts w:ascii="Palatino Linotype" w:hAnsi="Palatino Linotype" w:cs="Mangal"/>
                <w:iCs/>
                <w:kern w:val="1"/>
                <w:sz w:val="24"/>
                <w:szCs w:val="24"/>
                <w:lang w:eastAsia="hi-IN" w:bidi="hi-IN"/>
              </w:rPr>
              <w:t>Gombák</w:t>
            </w:r>
          </w:p>
        </w:tc>
      </w:tr>
      <w:tr w:rsidR="00D23F5D" w:rsidRPr="001D574D" w:rsidTr="00A24F45">
        <w:trPr>
          <w:trHeight w:val="371"/>
        </w:trPr>
        <w:tc>
          <w:tcPr>
            <w:tcW w:w="4720" w:type="dxa"/>
            <w:vMerge w:val="restart"/>
          </w:tcPr>
          <w:p w:rsidR="00D23F5D" w:rsidRPr="00205BAD" w:rsidRDefault="00D23F5D" w:rsidP="00D23F5D">
            <w:pPr>
              <w:widowControl w:val="0"/>
              <w:suppressAutoHyphens/>
              <w:rPr>
                <w:rFonts w:ascii="Palatino Linotype" w:hAnsi="Palatino Linotype" w:cs="Mangal"/>
                <w:iCs/>
                <w:kern w:val="1"/>
                <w:sz w:val="24"/>
                <w:szCs w:val="24"/>
                <w:lang w:eastAsia="hi-IN" w:bidi="hi-IN"/>
              </w:rPr>
            </w:pPr>
          </w:p>
          <w:p w:rsidR="00D23F5D" w:rsidRPr="00205BAD" w:rsidRDefault="00D23F5D" w:rsidP="00D23F5D">
            <w:pPr>
              <w:widowControl w:val="0"/>
              <w:suppressAutoHyphens/>
              <w:rPr>
                <w:rFonts w:ascii="Palatino Linotype" w:hAnsi="Palatino Linotype" w:cs="Arial"/>
                <w:sz w:val="24"/>
                <w:szCs w:val="24"/>
              </w:rPr>
            </w:pPr>
            <w:r w:rsidRPr="00205BAD">
              <w:rPr>
                <w:rFonts w:ascii="Palatino Linotype" w:hAnsi="Palatino Linotype" w:cs="Arial"/>
                <w:sz w:val="24"/>
                <w:szCs w:val="24"/>
              </w:rPr>
              <w:t>10982-12  Erdőművelés</w:t>
            </w:r>
          </w:p>
          <w:p w:rsidR="00D23F5D" w:rsidRPr="00205BAD" w:rsidRDefault="00D23F5D" w:rsidP="00D23F5D">
            <w:pPr>
              <w:widowControl w:val="0"/>
              <w:suppressAutoHyphens/>
              <w:rPr>
                <w:rFonts w:ascii="Palatino Linotype" w:hAnsi="Palatino Linotype" w:cs="Mangal"/>
                <w:iCs/>
                <w:kern w:val="1"/>
                <w:sz w:val="24"/>
                <w:szCs w:val="24"/>
                <w:lang w:eastAsia="hi-IN" w:bidi="hi-IN"/>
              </w:rPr>
            </w:pPr>
          </w:p>
        </w:tc>
        <w:tc>
          <w:tcPr>
            <w:tcW w:w="4724" w:type="dxa"/>
          </w:tcPr>
          <w:p w:rsidR="00D23F5D" w:rsidRPr="001D574D" w:rsidRDefault="00D23F5D" w:rsidP="00D23F5D">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Erdőművelés gyakorlat</w:t>
            </w:r>
          </w:p>
        </w:tc>
      </w:tr>
      <w:tr w:rsidR="00D23F5D" w:rsidRPr="001D574D" w:rsidTr="00D23F5D">
        <w:trPr>
          <w:trHeight w:val="231"/>
        </w:trPr>
        <w:tc>
          <w:tcPr>
            <w:tcW w:w="4720" w:type="dxa"/>
            <w:vMerge/>
          </w:tcPr>
          <w:p w:rsidR="00D23F5D" w:rsidRPr="001D574D" w:rsidRDefault="00D23F5D" w:rsidP="00D23F5D">
            <w:pPr>
              <w:widowControl w:val="0"/>
              <w:suppressAutoHyphens/>
              <w:rPr>
                <w:rFonts w:ascii="Palatino Linotype" w:hAnsi="Palatino Linotype" w:cs="Mangal"/>
                <w:iCs/>
                <w:kern w:val="1"/>
                <w:sz w:val="24"/>
                <w:szCs w:val="24"/>
                <w:lang w:eastAsia="hi-IN" w:bidi="hi-IN"/>
              </w:rPr>
            </w:pPr>
          </w:p>
        </w:tc>
        <w:tc>
          <w:tcPr>
            <w:tcW w:w="4724" w:type="dxa"/>
          </w:tcPr>
          <w:p w:rsidR="00D23F5D" w:rsidRPr="001D574D" w:rsidRDefault="00D23F5D" w:rsidP="00D23F5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Ápolás</w:t>
            </w:r>
          </w:p>
        </w:tc>
      </w:tr>
      <w:tr w:rsidR="00D23F5D" w:rsidRPr="001D574D" w:rsidTr="00A24F45">
        <w:trPr>
          <w:trHeight w:val="366"/>
        </w:trPr>
        <w:tc>
          <w:tcPr>
            <w:tcW w:w="4720" w:type="dxa"/>
            <w:vMerge/>
          </w:tcPr>
          <w:p w:rsidR="00D23F5D" w:rsidRPr="001D574D" w:rsidRDefault="00D23F5D" w:rsidP="00D23F5D">
            <w:pPr>
              <w:widowControl w:val="0"/>
              <w:suppressAutoHyphens/>
              <w:rPr>
                <w:rFonts w:ascii="Palatino Linotype" w:hAnsi="Palatino Linotype" w:cs="Mangal"/>
                <w:iCs/>
                <w:kern w:val="1"/>
                <w:sz w:val="24"/>
                <w:szCs w:val="24"/>
                <w:lang w:eastAsia="hi-IN" w:bidi="hi-IN"/>
              </w:rPr>
            </w:pPr>
          </w:p>
        </w:tc>
        <w:tc>
          <w:tcPr>
            <w:tcW w:w="4724" w:type="dxa"/>
          </w:tcPr>
          <w:p w:rsidR="00D23F5D" w:rsidRPr="001D574D" w:rsidRDefault="00D23F5D" w:rsidP="00D23F5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Erdőnevelés</w:t>
            </w:r>
          </w:p>
        </w:tc>
      </w:tr>
    </w:tbl>
    <w:p w:rsidR="00D23F5D" w:rsidRDefault="00D23F5D" w:rsidP="00D23F5D">
      <w:pPr>
        <w:widowControl w:val="0"/>
        <w:suppressAutoHyphens/>
        <w:rPr>
          <w:rFonts w:ascii="Palatino Linotype" w:hAnsi="Palatino Linotype" w:cs="Arial"/>
          <w:b/>
          <w:sz w:val="24"/>
          <w:szCs w:val="24"/>
        </w:rPr>
      </w:pPr>
    </w:p>
    <w:p w:rsidR="00D23F5D" w:rsidRPr="00A24F45" w:rsidRDefault="00A24F45" w:rsidP="00D23F5D">
      <w:pPr>
        <w:widowControl w:val="0"/>
        <w:suppressAutoHyphens/>
        <w:rPr>
          <w:rFonts w:ascii="Palatino Linotype" w:hAnsi="Palatino Linotype" w:cs="Arial"/>
          <w:b/>
          <w:sz w:val="24"/>
          <w:szCs w:val="24"/>
        </w:rPr>
      </w:pPr>
      <w:r>
        <w:rPr>
          <w:rFonts w:ascii="Palatino Linotype" w:hAnsi="Palatino Linotype" w:cs="Arial"/>
          <w:b/>
          <w:sz w:val="24"/>
          <w:szCs w:val="24"/>
        </w:rPr>
        <w:br w:type="page"/>
      </w:r>
      <w:r w:rsidR="00D23F5D">
        <w:rPr>
          <w:rFonts w:ascii="Palatino Linotype" w:hAnsi="Palatino Linotype" w:cs="Mangal"/>
          <w:b/>
          <w:iCs/>
          <w:kern w:val="1"/>
          <w:sz w:val="24"/>
          <w:szCs w:val="24"/>
          <w:lang w:eastAsia="hi-IN" w:bidi="hi-IN"/>
        </w:rPr>
        <w:lastRenderedPageBreak/>
        <w:t>10979-12 Növénytani és vállalkozási ismeretek</w:t>
      </w:r>
    </w:p>
    <w:p w:rsidR="00D23F5D" w:rsidRPr="00DF6E87" w:rsidRDefault="00D23F5D" w:rsidP="00D23F5D">
      <w:pPr>
        <w:widowControl w:val="0"/>
        <w:suppressAutoHyphens/>
        <w:rPr>
          <w:rFonts w:ascii="Palatino Linotype" w:hAnsi="Palatino Linotype" w:cs="Mangal"/>
          <w:b/>
          <w:iCs/>
          <w:kern w:val="1"/>
          <w:sz w:val="24"/>
          <w:szCs w:val="24"/>
          <w:lang w:eastAsia="hi-IN" w:bidi="hi-IN"/>
        </w:rPr>
      </w:pPr>
    </w:p>
    <w:p w:rsidR="00D23F5D" w:rsidRDefault="00D23F5D" w:rsidP="00D23F5D">
      <w:pPr>
        <w:ind w:firstLine="709"/>
        <w:rPr>
          <w:rFonts w:ascii="Palatino Linotype" w:hAnsi="Palatino Linotype"/>
          <w:b/>
          <w:sz w:val="24"/>
          <w:szCs w:val="24"/>
        </w:rPr>
      </w:pPr>
      <w:r>
        <w:rPr>
          <w:rFonts w:ascii="Palatino Linotype" w:hAnsi="Palatino Linotype" w:cs="Mangal"/>
          <w:b/>
          <w:iCs/>
          <w:kern w:val="1"/>
          <w:sz w:val="24"/>
          <w:szCs w:val="24"/>
          <w:lang w:eastAsia="hi-IN" w:bidi="hi-IN"/>
        </w:rPr>
        <w:t>Növénytan gyakorlat</w:t>
      </w:r>
      <w:r w:rsidRPr="000E120B">
        <w:rPr>
          <w:rFonts w:ascii="Palatino Linotype" w:hAnsi="Palatino Linotype"/>
          <w:b/>
          <w:sz w:val="24"/>
          <w:szCs w:val="24"/>
        </w:rPr>
        <w:t xml:space="preserve"> tantárgy</w:t>
      </w:r>
    </w:p>
    <w:p w:rsidR="00D23F5D" w:rsidRDefault="00D23F5D" w:rsidP="00D23F5D">
      <w:pPr>
        <w:ind w:firstLine="709"/>
        <w:rPr>
          <w:rFonts w:ascii="Palatino Linotype" w:hAnsi="Palatino Linotype"/>
          <w:b/>
          <w:sz w:val="24"/>
          <w:szCs w:val="24"/>
        </w:rPr>
      </w:pPr>
    </w:p>
    <w:p w:rsidR="00D23F5D" w:rsidRDefault="00D23F5D" w:rsidP="00A24F45">
      <w:pPr>
        <w:ind w:left="707" w:firstLine="709"/>
        <w:rPr>
          <w:rFonts w:ascii="Palatino Linotype" w:hAnsi="Palatino Linotype"/>
          <w:b/>
          <w:sz w:val="24"/>
          <w:szCs w:val="24"/>
        </w:rPr>
      </w:pPr>
      <w:r>
        <w:rPr>
          <w:rFonts w:ascii="Palatino Linotype" w:hAnsi="Palatino Linotype"/>
          <w:b/>
          <w:sz w:val="24"/>
          <w:szCs w:val="24"/>
        </w:rPr>
        <w:t>Témakörök</w:t>
      </w:r>
    </w:p>
    <w:p w:rsidR="00D23F5D" w:rsidRDefault="00D23F5D" w:rsidP="00D23F5D">
      <w:pPr>
        <w:ind w:left="1224"/>
        <w:rPr>
          <w:rFonts w:ascii="Palatino Linotype" w:hAnsi="Palatino Linotype"/>
          <w:b/>
          <w:sz w:val="24"/>
          <w:szCs w:val="24"/>
        </w:rPr>
      </w:pPr>
    </w:p>
    <w:p w:rsidR="00D23F5D" w:rsidRDefault="00D23F5D" w:rsidP="00D23F5D">
      <w:pPr>
        <w:ind w:left="720"/>
        <w:rPr>
          <w:rFonts w:ascii="Palatino Linotype" w:hAnsi="Palatino Linotype"/>
          <w:b/>
          <w:sz w:val="24"/>
          <w:szCs w:val="24"/>
        </w:rPr>
      </w:pPr>
      <w:r>
        <w:rPr>
          <w:rFonts w:ascii="Palatino Linotype" w:hAnsi="Palatino Linotype"/>
          <w:b/>
          <w:sz w:val="24"/>
          <w:szCs w:val="24"/>
        </w:rPr>
        <w:t>Erdei fafajok és cserjék</w:t>
      </w:r>
    </w:p>
    <w:p w:rsidR="00D23F5D" w:rsidRDefault="00D23F5D" w:rsidP="005712FC">
      <w:pPr>
        <w:ind w:left="720"/>
        <w:rPr>
          <w:rFonts w:ascii="Palatino Linotype" w:hAnsi="Palatino Linotype"/>
          <w:sz w:val="24"/>
          <w:szCs w:val="24"/>
        </w:rPr>
      </w:pPr>
      <w:r w:rsidRPr="00D11A06">
        <w:rPr>
          <w:rFonts w:ascii="Palatino Linotype" w:hAnsi="Palatino Linotype"/>
          <w:sz w:val="24"/>
          <w:szCs w:val="24"/>
        </w:rPr>
        <w:t>A különböző fa</w:t>
      </w:r>
      <w:r>
        <w:rPr>
          <w:rFonts w:ascii="Palatino Linotype" w:hAnsi="Palatino Linotype"/>
          <w:sz w:val="24"/>
          <w:szCs w:val="24"/>
        </w:rPr>
        <w:t>- és cserjefajok csoportosítása</w:t>
      </w:r>
    </w:p>
    <w:p w:rsidR="00D23F5D" w:rsidRDefault="00D23F5D" w:rsidP="005712FC">
      <w:pPr>
        <w:ind w:left="720"/>
        <w:rPr>
          <w:rFonts w:ascii="Palatino Linotype" w:hAnsi="Palatino Linotype"/>
          <w:sz w:val="24"/>
          <w:szCs w:val="24"/>
        </w:rPr>
      </w:pPr>
      <w:r w:rsidRPr="00D11A06">
        <w:rPr>
          <w:rFonts w:ascii="Palatino Linotype" w:hAnsi="Palatino Linotype"/>
          <w:sz w:val="24"/>
          <w:szCs w:val="24"/>
        </w:rPr>
        <w:t xml:space="preserve">A különböző fafajok rügyük, levelük, kérgük, fájuk és termésük alapján </w:t>
      </w:r>
      <w:r>
        <w:rPr>
          <w:rFonts w:ascii="Palatino Linotype" w:hAnsi="Palatino Linotype"/>
          <w:sz w:val="24"/>
          <w:szCs w:val="24"/>
        </w:rPr>
        <w:t>történő csoportosítása</w:t>
      </w:r>
    </w:p>
    <w:p w:rsidR="00D23F5D" w:rsidRPr="00D11A06" w:rsidRDefault="00D23F5D" w:rsidP="00D23F5D">
      <w:pPr>
        <w:ind w:left="720"/>
        <w:rPr>
          <w:rFonts w:ascii="Palatino Linotype" w:hAnsi="Palatino Linotype"/>
          <w:sz w:val="24"/>
          <w:szCs w:val="24"/>
        </w:rPr>
      </w:pPr>
    </w:p>
    <w:p w:rsidR="00D23F5D" w:rsidRDefault="00D23F5D" w:rsidP="00D23F5D">
      <w:pPr>
        <w:ind w:left="720"/>
        <w:rPr>
          <w:rFonts w:ascii="Palatino Linotype" w:hAnsi="Palatino Linotype"/>
          <w:b/>
          <w:sz w:val="24"/>
          <w:szCs w:val="24"/>
        </w:rPr>
      </w:pPr>
      <w:r>
        <w:rPr>
          <w:rFonts w:ascii="Palatino Linotype" w:hAnsi="Palatino Linotype"/>
          <w:b/>
          <w:sz w:val="24"/>
          <w:szCs w:val="24"/>
        </w:rPr>
        <w:t>Lágyszárúak és védett növények</w:t>
      </w:r>
    </w:p>
    <w:p w:rsidR="00D23F5D" w:rsidRPr="00D11A06" w:rsidRDefault="00D23F5D" w:rsidP="005712FC">
      <w:pPr>
        <w:ind w:left="720"/>
        <w:rPr>
          <w:rFonts w:ascii="Palatino Linotype" w:hAnsi="Palatino Linotype"/>
          <w:sz w:val="24"/>
          <w:szCs w:val="24"/>
        </w:rPr>
      </w:pPr>
      <w:r w:rsidRPr="00D11A06">
        <w:rPr>
          <w:rFonts w:ascii="Palatino Linotype" w:hAnsi="Palatino Linotype"/>
          <w:sz w:val="24"/>
          <w:szCs w:val="24"/>
        </w:rPr>
        <w:t>Az erdő leggyakoribb lágyszárú növényeinek ismerete</w:t>
      </w:r>
    </w:p>
    <w:p w:rsidR="00D23F5D" w:rsidRDefault="00D23F5D" w:rsidP="005712FC">
      <w:pPr>
        <w:ind w:left="720"/>
        <w:rPr>
          <w:rFonts w:ascii="Palatino Linotype" w:hAnsi="Palatino Linotype"/>
          <w:sz w:val="24"/>
          <w:szCs w:val="24"/>
        </w:rPr>
      </w:pPr>
      <w:r w:rsidRPr="00D11A06">
        <w:rPr>
          <w:rFonts w:ascii="Palatino Linotype" w:hAnsi="Palatino Linotype"/>
          <w:sz w:val="24"/>
          <w:szCs w:val="24"/>
        </w:rPr>
        <w:t>Az erdő leggyakoribb védett növényeinek az ismerete</w:t>
      </w:r>
    </w:p>
    <w:p w:rsidR="00D23F5D" w:rsidRPr="000E120B" w:rsidRDefault="00D23F5D" w:rsidP="00D23F5D">
      <w:pPr>
        <w:ind w:firstLine="709"/>
        <w:rPr>
          <w:rFonts w:ascii="Palatino Linotype" w:hAnsi="Palatino Linotype"/>
          <w:b/>
          <w:sz w:val="24"/>
          <w:szCs w:val="24"/>
        </w:rPr>
      </w:pPr>
    </w:p>
    <w:p w:rsidR="00D23F5D" w:rsidRPr="000E120B" w:rsidRDefault="00D23F5D" w:rsidP="00D23F5D">
      <w:pPr>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Gombák</w:t>
      </w:r>
    </w:p>
    <w:p w:rsidR="00D23F5D" w:rsidRDefault="00D23F5D" w:rsidP="005712FC">
      <w:pPr>
        <w:widowControl w:val="0"/>
        <w:suppressAutoHyphens/>
        <w:ind w:left="708"/>
        <w:rPr>
          <w:rFonts w:ascii="Palatino Linotype" w:hAnsi="Palatino Linotype"/>
          <w:sz w:val="24"/>
          <w:szCs w:val="24"/>
        </w:rPr>
      </w:pPr>
      <w:r>
        <w:rPr>
          <w:rFonts w:ascii="Palatino Linotype" w:hAnsi="Palatino Linotype"/>
          <w:sz w:val="24"/>
          <w:szCs w:val="24"/>
        </w:rPr>
        <w:t>Az ehető és a mérgező gombák megkülönböztetése</w:t>
      </w:r>
    </w:p>
    <w:p w:rsidR="00D23F5D" w:rsidRDefault="00D23F5D" w:rsidP="00D23F5D">
      <w:pPr>
        <w:widowControl w:val="0"/>
        <w:suppressAutoHyphens/>
        <w:ind w:left="3540"/>
        <w:rPr>
          <w:rFonts w:ascii="Palatino Linotype" w:hAnsi="Palatino Linotype" w:cs="Mangal"/>
          <w:b/>
          <w:iCs/>
          <w:kern w:val="1"/>
          <w:sz w:val="24"/>
          <w:szCs w:val="24"/>
          <w:lang w:eastAsia="hi-IN" w:bidi="hi-IN"/>
        </w:rPr>
      </w:pPr>
    </w:p>
    <w:p w:rsidR="00A24F45" w:rsidRDefault="00A24F45" w:rsidP="00D23F5D">
      <w:pPr>
        <w:widowControl w:val="0"/>
        <w:suppressAutoHyphens/>
        <w:ind w:left="3540"/>
        <w:rPr>
          <w:rFonts w:ascii="Palatino Linotype" w:hAnsi="Palatino Linotype" w:cs="Mangal"/>
          <w:b/>
          <w:iCs/>
          <w:kern w:val="1"/>
          <w:sz w:val="24"/>
          <w:szCs w:val="24"/>
          <w:lang w:eastAsia="hi-IN" w:bidi="hi-IN"/>
        </w:rPr>
      </w:pPr>
    </w:p>
    <w:p w:rsidR="00D23F5D" w:rsidRPr="00AD6F90" w:rsidRDefault="00D23F5D" w:rsidP="00D23F5D">
      <w:pPr>
        <w:widowControl w:val="0"/>
        <w:suppressAutoHyphens/>
        <w:rPr>
          <w:rFonts w:ascii="Palatino Linotype" w:hAnsi="Palatino Linotype" w:cs="Mangal"/>
          <w:b/>
          <w:kern w:val="1"/>
          <w:sz w:val="24"/>
          <w:szCs w:val="24"/>
          <w:lang w:eastAsia="hi-IN" w:bidi="hi-IN"/>
        </w:rPr>
      </w:pPr>
      <w:r w:rsidRPr="00AD6AC0">
        <w:rPr>
          <w:rFonts w:ascii="Palatino Linotype" w:hAnsi="Palatino Linotype" w:cs="Mangal"/>
          <w:b/>
          <w:kern w:val="1"/>
          <w:sz w:val="24"/>
          <w:szCs w:val="24"/>
          <w:lang w:eastAsia="hi-IN" w:bidi="hi-IN"/>
        </w:rPr>
        <w:t>10982-12 Erdőművelés</w:t>
      </w:r>
    </w:p>
    <w:p w:rsidR="00D23F5D" w:rsidRDefault="00D23F5D" w:rsidP="00D23F5D">
      <w:pPr>
        <w:ind w:firstLine="709"/>
        <w:rPr>
          <w:rFonts w:ascii="Palatino Linotype" w:hAnsi="Palatino Linotype"/>
          <w:b/>
          <w:sz w:val="24"/>
          <w:szCs w:val="24"/>
        </w:rPr>
      </w:pPr>
    </w:p>
    <w:p w:rsidR="00D23F5D" w:rsidRDefault="00D23F5D" w:rsidP="00D23F5D">
      <w:pPr>
        <w:ind w:firstLine="709"/>
        <w:rPr>
          <w:rFonts w:ascii="Palatino Linotype" w:hAnsi="Palatino Linotype"/>
          <w:b/>
          <w:sz w:val="24"/>
          <w:szCs w:val="24"/>
        </w:rPr>
      </w:pPr>
      <w:r>
        <w:rPr>
          <w:rFonts w:ascii="Palatino Linotype" w:hAnsi="Palatino Linotype"/>
          <w:b/>
          <w:sz w:val="24"/>
          <w:szCs w:val="24"/>
        </w:rPr>
        <w:t xml:space="preserve">Erdőművelés gyakorlat </w:t>
      </w:r>
      <w:r w:rsidRPr="000E120B">
        <w:rPr>
          <w:rFonts w:ascii="Palatino Linotype" w:hAnsi="Palatino Linotype"/>
          <w:b/>
          <w:sz w:val="24"/>
          <w:szCs w:val="24"/>
        </w:rPr>
        <w:t>tantárgy</w:t>
      </w:r>
    </w:p>
    <w:p w:rsidR="00D23F5D" w:rsidRDefault="00D23F5D" w:rsidP="00D23F5D">
      <w:pPr>
        <w:rPr>
          <w:rFonts w:ascii="Palatino Linotype" w:hAnsi="Palatino Linotype"/>
          <w:b/>
          <w:sz w:val="24"/>
          <w:szCs w:val="24"/>
        </w:rPr>
      </w:pPr>
    </w:p>
    <w:p w:rsidR="00D23F5D" w:rsidRDefault="00D23F5D" w:rsidP="00A24F45">
      <w:pPr>
        <w:ind w:left="708" w:firstLine="708"/>
        <w:rPr>
          <w:rFonts w:ascii="Palatino Linotype" w:hAnsi="Palatino Linotype"/>
          <w:b/>
          <w:sz w:val="24"/>
          <w:szCs w:val="24"/>
        </w:rPr>
      </w:pPr>
      <w:r>
        <w:rPr>
          <w:rFonts w:ascii="Palatino Linotype" w:hAnsi="Palatino Linotype"/>
          <w:b/>
          <w:sz w:val="24"/>
          <w:szCs w:val="24"/>
        </w:rPr>
        <w:t>Témakörök</w:t>
      </w:r>
    </w:p>
    <w:p w:rsidR="00D23F5D" w:rsidRDefault="00D23F5D" w:rsidP="00D23F5D">
      <w:pPr>
        <w:ind w:firstLine="709"/>
        <w:rPr>
          <w:rFonts w:ascii="Palatino Linotype" w:hAnsi="Palatino Linotype" w:cs="Tahoma"/>
          <w:color w:val="333333"/>
          <w:sz w:val="24"/>
          <w:szCs w:val="24"/>
          <w:shd w:val="clear" w:color="auto" w:fill="FFFFFF"/>
        </w:rPr>
      </w:pPr>
    </w:p>
    <w:p w:rsidR="00D23F5D" w:rsidRDefault="00D23F5D" w:rsidP="00D23F5D">
      <w:pPr>
        <w:ind w:firstLine="709"/>
        <w:rPr>
          <w:rFonts w:ascii="Palatino Linotype" w:hAnsi="Palatino Linotype" w:cs="Mangal"/>
          <w:b/>
          <w:iCs/>
          <w:kern w:val="1"/>
          <w:sz w:val="24"/>
          <w:szCs w:val="24"/>
          <w:lang w:eastAsia="hi-IN" w:bidi="hi-IN"/>
        </w:rPr>
      </w:pPr>
      <w:r w:rsidRPr="0041374B">
        <w:rPr>
          <w:rFonts w:ascii="Palatino Linotype" w:hAnsi="Palatino Linotype" w:cs="Mangal"/>
          <w:b/>
          <w:iCs/>
          <w:kern w:val="1"/>
          <w:sz w:val="24"/>
          <w:szCs w:val="24"/>
          <w:lang w:eastAsia="hi-IN" w:bidi="hi-IN"/>
        </w:rPr>
        <w:t>Erdőnevelés</w:t>
      </w:r>
    </w:p>
    <w:p w:rsidR="00E366B4" w:rsidRDefault="00E366B4" w:rsidP="005712FC">
      <w:pPr>
        <w:widowControl w:val="0"/>
        <w:suppressAutoHyphens/>
        <w:ind w:left="709"/>
        <w:rPr>
          <w:rFonts w:ascii="Palatino Linotype" w:hAnsi="Palatino Linotype"/>
          <w:sz w:val="24"/>
          <w:szCs w:val="24"/>
        </w:rPr>
      </w:pPr>
      <w:r>
        <w:rPr>
          <w:rFonts w:ascii="Palatino Linotype" w:hAnsi="Palatino Linotype"/>
          <w:sz w:val="24"/>
          <w:szCs w:val="24"/>
        </w:rPr>
        <w:t>Végrehajtja az erdő egyes fejlődési szakaszaiban a szükséges nevelővágásokat</w:t>
      </w:r>
    </w:p>
    <w:p w:rsidR="00E366B4" w:rsidRDefault="00E366B4" w:rsidP="005712FC">
      <w:pPr>
        <w:widowControl w:val="0"/>
        <w:suppressAutoHyphens/>
        <w:ind w:left="709"/>
        <w:rPr>
          <w:rFonts w:ascii="Palatino Linotype" w:hAnsi="Palatino Linotype"/>
          <w:sz w:val="24"/>
          <w:szCs w:val="24"/>
        </w:rPr>
      </w:pPr>
      <w:r>
        <w:rPr>
          <w:rFonts w:ascii="Palatino Linotype" w:hAnsi="Palatino Linotype"/>
          <w:sz w:val="24"/>
          <w:szCs w:val="24"/>
        </w:rPr>
        <w:t>Figyelembe veszi a gyakorlati faosztályozás szempontjait</w:t>
      </w:r>
    </w:p>
    <w:p w:rsidR="00E366B4" w:rsidRPr="009F60D6" w:rsidRDefault="00E366B4" w:rsidP="005712FC">
      <w:pPr>
        <w:widowControl w:val="0"/>
        <w:suppressAutoHyphens/>
        <w:ind w:left="709"/>
        <w:rPr>
          <w:rFonts w:ascii="Palatino Linotype" w:hAnsi="Palatino Linotype" w:cs="Mangal"/>
          <w:kern w:val="1"/>
          <w:sz w:val="24"/>
          <w:szCs w:val="24"/>
          <w:lang w:eastAsia="hi-IN" w:bidi="hi-IN"/>
        </w:rPr>
      </w:pPr>
      <w:r>
        <w:rPr>
          <w:rFonts w:ascii="Palatino Linotype" w:hAnsi="Palatino Linotype"/>
          <w:sz w:val="24"/>
          <w:szCs w:val="24"/>
        </w:rPr>
        <w:t>Erdőtősítés, ültetvényszerű fatermesztés</w:t>
      </w:r>
    </w:p>
    <w:p w:rsidR="00E366B4" w:rsidRPr="00955020" w:rsidRDefault="00E366B4" w:rsidP="005712FC">
      <w:pPr>
        <w:widowControl w:val="0"/>
        <w:suppressAutoHyphens/>
        <w:ind w:left="709"/>
        <w:rPr>
          <w:rFonts w:ascii="Palatino Linotype" w:hAnsi="Palatino Linotype" w:cs="Mangal"/>
          <w:kern w:val="1"/>
          <w:sz w:val="24"/>
          <w:szCs w:val="24"/>
          <w:lang w:eastAsia="hi-IN" w:bidi="hi-IN"/>
        </w:rPr>
      </w:pPr>
      <w:r>
        <w:rPr>
          <w:rFonts w:ascii="Palatino Linotype" w:hAnsi="Palatino Linotype"/>
          <w:sz w:val="24"/>
          <w:szCs w:val="24"/>
        </w:rPr>
        <w:t>Alkalmazza az EBSZ erdőművelési munkákra vonatkozó előírásait</w:t>
      </w:r>
    </w:p>
    <w:p w:rsidR="00E366B4" w:rsidRDefault="00E366B4" w:rsidP="00E366B4">
      <w:pPr>
        <w:ind w:left="1416" w:firstLine="708"/>
        <w:jc w:val="both"/>
        <w:rPr>
          <w:lang w:bidi="hi-IN"/>
        </w:rPr>
      </w:pPr>
    </w:p>
    <w:p w:rsidR="00E054C4" w:rsidRPr="00E054C4" w:rsidRDefault="00E054C4" w:rsidP="00D23F5D">
      <w:pPr>
        <w:ind w:firstLine="709"/>
        <w:rPr>
          <w:rFonts w:ascii="Palatino Linotype" w:hAnsi="Palatino Linotype" w:cs="Tahoma"/>
          <w:color w:val="333333"/>
          <w:sz w:val="24"/>
          <w:szCs w:val="24"/>
          <w:shd w:val="clear" w:color="auto" w:fill="FFFFFF"/>
        </w:rPr>
      </w:pPr>
    </w:p>
    <w:p w:rsidR="00D23F5D" w:rsidRPr="00AB0288" w:rsidRDefault="00D23F5D" w:rsidP="00D23F5D">
      <w:pPr>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Ápolás</w:t>
      </w:r>
    </w:p>
    <w:p w:rsidR="00D23F5D" w:rsidRDefault="00D23F5D" w:rsidP="005712FC">
      <w:pPr>
        <w:widowControl w:val="0"/>
        <w:suppressAutoHyphens/>
        <w:ind w:left="720"/>
        <w:rPr>
          <w:rFonts w:ascii="Palatino Linotype" w:hAnsi="Palatino Linotype"/>
          <w:sz w:val="24"/>
          <w:szCs w:val="24"/>
        </w:rPr>
      </w:pPr>
      <w:r>
        <w:rPr>
          <w:rFonts w:ascii="Palatino Linotype" w:hAnsi="Palatino Linotype"/>
          <w:sz w:val="24"/>
          <w:szCs w:val="24"/>
        </w:rPr>
        <w:t>Elvégzi az ápolási munkákat kézi eszközökkel</w:t>
      </w:r>
    </w:p>
    <w:p w:rsidR="009C7477" w:rsidRDefault="009C7477" w:rsidP="00A24F45">
      <w:pPr>
        <w:widowControl w:val="0"/>
        <w:suppressAutoHyphens/>
        <w:autoSpaceDE w:val="0"/>
        <w:ind w:right="-20"/>
        <w:rPr>
          <w:lang w:bidi="hi-IN"/>
        </w:rPr>
      </w:pPr>
    </w:p>
    <w:sectPr w:rsidR="009C7477" w:rsidSect="00726D74">
      <w:headerReference w:type="default" r:id="rId31"/>
      <w:footerReference w:type="default" r:id="rId32"/>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28AC" w:rsidRDefault="006B28AC">
      <w:r>
        <w:separator/>
      </w:r>
    </w:p>
    <w:p w:rsidR="006B28AC" w:rsidRDefault="006B28AC"/>
    <w:p w:rsidR="006B28AC" w:rsidRDefault="006B28AC" w:rsidP="00B10E84"/>
    <w:p w:rsidR="006B28AC" w:rsidRDefault="006B28AC"/>
    <w:p w:rsidR="006B28AC" w:rsidRDefault="006B28AC"/>
  </w:endnote>
  <w:endnote w:type="continuationSeparator" w:id="0">
    <w:p w:rsidR="006B28AC" w:rsidRDefault="006B28AC">
      <w:r>
        <w:continuationSeparator/>
      </w:r>
    </w:p>
    <w:p w:rsidR="006B28AC" w:rsidRDefault="006B28AC"/>
    <w:p w:rsidR="006B28AC" w:rsidRDefault="006B28AC" w:rsidP="00B10E84"/>
    <w:p w:rsidR="006B28AC" w:rsidRDefault="006B28AC"/>
    <w:p w:rsidR="006B28AC" w:rsidRDefault="006B28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Liberation Serif">
    <w:altName w:val="MS PMincho"/>
    <w:charset w:val="80"/>
    <w:family w:val="roman"/>
    <w:pitch w:val="variable"/>
  </w:font>
  <w:font w:name="WenQuanYi Micro Hei">
    <w:altName w:val="MS Mincho"/>
    <w:charset w:val="80"/>
    <w:family w:val="auto"/>
    <w:pitch w:val="variable"/>
  </w:font>
  <w:font w:name="Lohit Hindi">
    <w:altName w:val="MS Mincho"/>
    <w:charset w:val="80"/>
    <w:family w:val="auto"/>
    <w:pitch w:val="variable"/>
  </w:font>
  <w:font w:name="Palatino Linotype">
    <w:panose1 w:val="02040502050505030304"/>
    <w:charset w:val="EE"/>
    <w:family w:val="roman"/>
    <w:pitch w:val="variable"/>
    <w:sig w:usb0="E0000287" w:usb1="40000013" w:usb2="00000000" w:usb3="00000000" w:csb0="0000019F" w:csb1="00000000"/>
  </w:font>
  <w:font w:name="Palatino">
    <w:panose1 w:val="00000000000000000000"/>
    <w:charset w:val="00"/>
    <w:family w:val="roman"/>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4988" w:rsidRPr="00285519" w:rsidRDefault="00354988" w:rsidP="006E2E57">
    <w:pPr>
      <w:pStyle w:val="llb"/>
      <w:framePr w:wrap="around" w:vAnchor="text" w:hAnchor="margin" w:xAlign="center" w:y="1"/>
      <w:rPr>
        <w:rStyle w:val="Oldalszm"/>
        <w:sz w:val="20"/>
        <w:szCs w:val="20"/>
      </w:rPr>
    </w:pPr>
    <w:r w:rsidRPr="00285519">
      <w:rPr>
        <w:rStyle w:val="Oldalszm"/>
        <w:sz w:val="20"/>
        <w:szCs w:val="20"/>
      </w:rPr>
      <w:fldChar w:fldCharType="begin"/>
    </w:r>
    <w:r w:rsidRPr="00285519">
      <w:rPr>
        <w:rStyle w:val="Oldalszm"/>
        <w:sz w:val="20"/>
        <w:szCs w:val="20"/>
      </w:rPr>
      <w:instrText xml:space="preserve">PAGE  </w:instrText>
    </w:r>
    <w:r w:rsidRPr="00285519">
      <w:rPr>
        <w:rStyle w:val="Oldalszm"/>
        <w:sz w:val="20"/>
        <w:szCs w:val="20"/>
      </w:rPr>
      <w:fldChar w:fldCharType="separate"/>
    </w:r>
    <w:r w:rsidR="00927F99">
      <w:rPr>
        <w:rStyle w:val="Oldalszm"/>
        <w:noProof/>
        <w:sz w:val="20"/>
        <w:szCs w:val="20"/>
      </w:rPr>
      <w:t>8</w:t>
    </w:r>
    <w:r w:rsidRPr="00285519">
      <w:rPr>
        <w:rStyle w:val="Oldalszm"/>
        <w:sz w:val="20"/>
        <w:szCs w:val="20"/>
      </w:rPr>
      <w:fldChar w:fldCharType="end"/>
    </w:r>
  </w:p>
  <w:p w:rsidR="00354988" w:rsidRPr="006D1A33" w:rsidRDefault="00354988"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28AC" w:rsidRDefault="006B28AC">
      <w:r>
        <w:separator/>
      </w:r>
    </w:p>
    <w:p w:rsidR="006B28AC" w:rsidRDefault="006B28AC"/>
    <w:p w:rsidR="006B28AC" w:rsidRDefault="006B28AC" w:rsidP="00B10E84"/>
    <w:p w:rsidR="006B28AC" w:rsidRDefault="006B28AC"/>
    <w:p w:rsidR="006B28AC" w:rsidRDefault="006B28AC"/>
  </w:footnote>
  <w:footnote w:type="continuationSeparator" w:id="0">
    <w:p w:rsidR="006B28AC" w:rsidRDefault="006B28AC">
      <w:r>
        <w:continuationSeparator/>
      </w:r>
    </w:p>
    <w:p w:rsidR="006B28AC" w:rsidRDefault="006B28AC"/>
    <w:p w:rsidR="006B28AC" w:rsidRDefault="006B28AC" w:rsidP="00B10E84"/>
    <w:p w:rsidR="006B28AC" w:rsidRDefault="006B28AC"/>
    <w:p w:rsidR="006B28AC" w:rsidRDefault="006B28A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4988" w:rsidRDefault="00354988">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lvl>
  </w:abstractNum>
  <w:abstractNum w:abstractNumId="6">
    <w:nsid w:val="052633FF"/>
    <w:multiLevelType w:val="multilevel"/>
    <w:tmpl w:val="48066860"/>
    <w:lvl w:ilvl="0">
      <w:numFmt w:val="bullet"/>
      <w:lvlText w:val="–"/>
      <w:lvlJc w:val="left"/>
      <w:pPr>
        <w:tabs>
          <w:tab w:val="num" w:pos="1068"/>
        </w:tabs>
        <w:ind w:left="1068" w:hanging="360"/>
      </w:pPr>
      <w:rPr>
        <w:rFonts w:ascii="Times New Roman" w:eastAsia="Times New Roman" w:hAnsi="Times New Roman" w:hint="default"/>
        <w:sz w:val="24"/>
        <w:szCs w:val="24"/>
      </w:rPr>
    </w:lvl>
    <w:lvl w:ilvl="1">
      <w:start w:val="1"/>
      <w:numFmt w:val="decimal"/>
      <w:lvlText w:val="%1.%2."/>
      <w:lvlJc w:val="left"/>
      <w:pPr>
        <w:tabs>
          <w:tab w:val="num" w:pos="1500"/>
        </w:tabs>
        <w:ind w:left="1500" w:hanging="432"/>
      </w:pPr>
    </w:lvl>
    <w:lvl w:ilvl="2">
      <w:start w:val="1"/>
      <w:numFmt w:val="decimal"/>
      <w:lvlText w:val="%1.%2.%3."/>
      <w:lvlJc w:val="left"/>
      <w:pPr>
        <w:tabs>
          <w:tab w:val="num" w:pos="2148"/>
        </w:tabs>
        <w:ind w:left="1932" w:hanging="504"/>
      </w:pPr>
    </w:lvl>
    <w:lvl w:ilvl="3">
      <w:start w:val="1"/>
      <w:numFmt w:val="decimal"/>
      <w:lvlText w:val="%1.%2.%3.%4."/>
      <w:lvlJc w:val="left"/>
      <w:pPr>
        <w:tabs>
          <w:tab w:val="num" w:pos="2508"/>
        </w:tabs>
        <w:ind w:left="2436" w:hanging="648"/>
      </w:pPr>
    </w:lvl>
    <w:lvl w:ilvl="4">
      <w:start w:val="1"/>
      <w:numFmt w:val="decimal"/>
      <w:lvlText w:val="%1.%2.%3.%4.%5."/>
      <w:lvlJc w:val="left"/>
      <w:pPr>
        <w:tabs>
          <w:tab w:val="num" w:pos="3228"/>
        </w:tabs>
        <w:ind w:left="2940" w:hanging="792"/>
      </w:pPr>
    </w:lvl>
    <w:lvl w:ilvl="5">
      <w:start w:val="1"/>
      <w:numFmt w:val="decimal"/>
      <w:lvlText w:val="%1.%2.%3.%4.%5.%6."/>
      <w:lvlJc w:val="left"/>
      <w:pPr>
        <w:tabs>
          <w:tab w:val="num" w:pos="3588"/>
        </w:tabs>
        <w:ind w:left="3444" w:hanging="936"/>
      </w:pPr>
    </w:lvl>
    <w:lvl w:ilvl="6">
      <w:start w:val="1"/>
      <w:numFmt w:val="decimal"/>
      <w:lvlText w:val="%1.%2.%3.%4.%5.%6.%7."/>
      <w:lvlJc w:val="left"/>
      <w:pPr>
        <w:tabs>
          <w:tab w:val="num" w:pos="4308"/>
        </w:tabs>
        <w:ind w:left="3948" w:hanging="1080"/>
      </w:pPr>
    </w:lvl>
    <w:lvl w:ilvl="7">
      <w:start w:val="1"/>
      <w:numFmt w:val="decimal"/>
      <w:lvlText w:val="%1.%2.%3.%4.%5.%6.%7.%8."/>
      <w:lvlJc w:val="left"/>
      <w:pPr>
        <w:tabs>
          <w:tab w:val="num" w:pos="4668"/>
        </w:tabs>
        <w:ind w:left="4452" w:hanging="1224"/>
      </w:pPr>
    </w:lvl>
    <w:lvl w:ilvl="8">
      <w:start w:val="1"/>
      <w:numFmt w:val="decimal"/>
      <w:lvlText w:val="%1.%2.%3.%4.%5.%6.%7.%8.%9."/>
      <w:lvlJc w:val="left"/>
      <w:pPr>
        <w:tabs>
          <w:tab w:val="num" w:pos="5388"/>
        </w:tabs>
        <w:ind w:left="5028" w:hanging="1440"/>
      </w:pPr>
    </w:lvl>
  </w:abstractNum>
  <w:abstractNum w:abstractNumId="7">
    <w:nsid w:val="0DE06F71"/>
    <w:multiLevelType w:val="multilevel"/>
    <w:tmpl w:val="48066860"/>
    <w:lvl w:ilvl="0">
      <w:numFmt w:val="bullet"/>
      <w:lvlText w:val="–"/>
      <w:lvlJc w:val="left"/>
      <w:pPr>
        <w:tabs>
          <w:tab w:val="num" w:pos="1068"/>
        </w:tabs>
        <w:ind w:left="1068" w:hanging="360"/>
      </w:pPr>
      <w:rPr>
        <w:rFonts w:ascii="Times New Roman" w:eastAsia="Times New Roman" w:hAnsi="Times New Roman" w:hint="default"/>
        <w:sz w:val="24"/>
        <w:szCs w:val="24"/>
      </w:rPr>
    </w:lvl>
    <w:lvl w:ilvl="1">
      <w:start w:val="1"/>
      <w:numFmt w:val="decimal"/>
      <w:lvlText w:val="%1.%2."/>
      <w:lvlJc w:val="left"/>
      <w:pPr>
        <w:tabs>
          <w:tab w:val="num" w:pos="1500"/>
        </w:tabs>
        <w:ind w:left="1500" w:hanging="432"/>
      </w:pPr>
    </w:lvl>
    <w:lvl w:ilvl="2">
      <w:start w:val="1"/>
      <w:numFmt w:val="decimal"/>
      <w:lvlText w:val="%1.%2.%3."/>
      <w:lvlJc w:val="left"/>
      <w:pPr>
        <w:tabs>
          <w:tab w:val="num" w:pos="2148"/>
        </w:tabs>
        <w:ind w:left="1932" w:hanging="504"/>
      </w:pPr>
    </w:lvl>
    <w:lvl w:ilvl="3">
      <w:start w:val="1"/>
      <w:numFmt w:val="decimal"/>
      <w:lvlText w:val="%1.%2.%3.%4."/>
      <w:lvlJc w:val="left"/>
      <w:pPr>
        <w:tabs>
          <w:tab w:val="num" w:pos="2508"/>
        </w:tabs>
        <w:ind w:left="2436" w:hanging="648"/>
      </w:pPr>
    </w:lvl>
    <w:lvl w:ilvl="4">
      <w:start w:val="1"/>
      <w:numFmt w:val="decimal"/>
      <w:lvlText w:val="%1.%2.%3.%4.%5."/>
      <w:lvlJc w:val="left"/>
      <w:pPr>
        <w:tabs>
          <w:tab w:val="num" w:pos="3228"/>
        </w:tabs>
        <w:ind w:left="2940" w:hanging="792"/>
      </w:pPr>
    </w:lvl>
    <w:lvl w:ilvl="5">
      <w:start w:val="1"/>
      <w:numFmt w:val="decimal"/>
      <w:lvlText w:val="%1.%2.%3.%4.%5.%6."/>
      <w:lvlJc w:val="left"/>
      <w:pPr>
        <w:tabs>
          <w:tab w:val="num" w:pos="3588"/>
        </w:tabs>
        <w:ind w:left="3444" w:hanging="936"/>
      </w:pPr>
    </w:lvl>
    <w:lvl w:ilvl="6">
      <w:start w:val="1"/>
      <w:numFmt w:val="decimal"/>
      <w:lvlText w:val="%1.%2.%3.%4.%5.%6.%7."/>
      <w:lvlJc w:val="left"/>
      <w:pPr>
        <w:tabs>
          <w:tab w:val="num" w:pos="4308"/>
        </w:tabs>
        <w:ind w:left="3948" w:hanging="1080"/>
      </w:pPr>
    </w:lvl>
    <w:lvl w:ilvl="7">
      <w:start w:val="1"/>
      <w:numFmt w:val="decimal"/>
      <w:lvlText w:val="%1.%2.%3.%4.%5.%6.%7.%8."/>
      <w:lvlJc w:val="left"/>
      <w:pPr>
        <w:tabs>
          <w:tab w:val="num" w:pos="4668"/>
        </w:tabs>
        <w:ind w:left="4452" w:hanging="1224"/>
      </w:pPr>
    </w:lvl>
    <w:lvl w:ilvl="8">
      <w:start w:val="1"/>
      <w:numFmt w:val="decimal"/>
      <w:lvlText w:val="%1.%2.%3.%4.%5.%6.%7.%8.%9."/>
      <w:lvlJc w:val="left"/>
      <w:pPr>
        <w:tabs>
          <w:tab w:val="num" w:pos="5388"/>
        </w:tabs>
        <w:ind w:left="5028" w:hanging="1440"/>
      </w:pPr>
    </w:lvl>
  </w:abstractNum>
  <w:abstractNum w:abstractNumId="8">
    <w:nsid w:val="18F118DF"/>
    <w:multiLevelType w:val="hybridMultilevel"/>
    <w:tmpl w:val="0464F272"/>
    <w:lvl w:ilvl="0" w:tplc="8266FF7E">
      <w:start w:val="1"/>
      <w:numFmt w:val="decimal"/>
      <w:lvlText w:val="%1."/>
      <w:lvlJc w:val="left"/>
      <w:pPr>
        <w:tabs>
          <w:tab w:val="num" w:pos="750"/>
        </w:tabs>
        <w:ind w:left="75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2769173C"/>
    <w:multiLevelType w:val="hybridMultilevel"/>
    <w:tmpl w:val="7C7AE144"/>
    <w:lvl w:ilvl="0" w:tplc="040E000F">
      <w:start w:val="1"/>
      <w:numFmt w:val="decimal"/>
      <w:lvlText w:val="%1."/>
      <w:lvlJc w:val="left"/>
      <w:pPr>
        <w:tabs>
          <w:tab w:val="num" w:pos="750"/>
        </w:tabs>
        <w:ind w:left="750" w:hanging="720"/>
      </w:pPr>
      <w:rPr>
        <w:rFonts w:hint="default"/>
      </w:rPr>
    </w:lvl>
    <w:lvl w:ilvl="1" w:tplc="040E0019">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3">
    <w:nsid w:val="282D7F14"/>
    <w:multiLevelType w:val="multilevel"/>
    <w:tmpl w:val="3EB8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7">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34D81139"/>
    <w:multiLevelType w:val="hybridMultilevel"/>
    <w:tmpl w:val="E2C07030"/>
    <w:lvl w:ilvl="0" w:tplc="0E3C83B2">
      <w:start w:val="5"/>
      <w:numFmt w:val="upperRoman"/>
      <w:lvlText w:val="%1."/>
      <w:lvlJc w:val="left"/>
      <w:pPr>
        <w:tabs>
          <w:tab w:val="num" w:pos="750"/>
        </w:tabs>
        <w:ind w:left="750" w:hanging="720"/>
      </w:pPr>
      <w:rPr>
        <w:rFonts w:hint="default"/>
      </w:rPr>
    </w:lvl>
    <w:lvl w:ilvl="1" w:tplc="040E0019">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9">
    <w:nsid w:val="36FA5E66"/>
    <w:multiLevelType w:val="hybridMultilevel"/>
    <w:tmpl w:val="8BFA96D6"/>
    <w:lvl w:ilvl="0" w:tplc="F0BA9854">
      <w:start w:val="6"/>
      <w:numFmt w:val="upperRoman"/>
      <w:lvlText w:val="%1."/>
      <w:lvlJc w:val="left"/>
      <w:pPr>
        <w:tabs>
          <w:tab w:val="num" w:pos="750"/>
        </w:tabs>
        <w:ind w:left="75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41192F2F"/>
    <w:multiLevelType w:val="multilevel"/>
    <w:tmpl w:val="48066860"/>
    <w:lvl w:ilvl="0">
      <w:numFmt w:val="bullet"/>
      <w:lvlText w:val="–"/>
      <w:lvlJc w:val="left"/>
      <w:pPr>
        <w:tabs>
          <w:tab w:val="num" w:pos="360"/>
        </w:tabs>
        <w:ind w:left="360" w:hanging="360"/>
      </w:pPr>
      <w:rPr>
        <w:rFonts w:ascii="Times New Roman" w:eastAsia="Times New Roman" w:hAnsi="Times New Roman" w:hint="default"/>
        <w:sz w:val="24"/>
        <w:szCs w:val="24"/>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2">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4B9B332A"/>
    <w:multiLevelType w:val="multilevel"/>
    <w:tmpl w:val="C8E4683E"/>
    <w:lvl w:ilvl="0">
      <w:start w:val="1"/>
      <w:numFmt w:val="decimal"/>
      <w:lvlText w:val="%1."/>
      <w:lvlJc w:val="left"/>
      <w:pPr>
        <w:ind w:left="360" w:hanging="360"/>
      </w:pPr>
    </w:lvl>
    <w:lvl w:ilvl="1">
      <w:start w:val="1"/>
      <w:numFmt w:val="decimal"/>
      <w:lvlText w:val="%1.%2."/>
      <w:lvlJc w:val="left"/>
      <w:pPr>
        <w:ind w:left="792" w:hanging="432"/>
      </w:pPr>
      <w:rPr>
        <w:i w:val="0"/>
      </w:rPr>
    </w:lvl>
    <w:lvl w:ilvl="2">
      <w:start w:val="1"/>
      <w:numFmt w:val="decimal"/>
      <w:lvlText w:val="%1.%2.%3."/>
      <w:lvlJc w:val="left"/>
      <w:pPr>
        <w:ind w:left="1224" w:hanging="504"/>
      </w:pPr>
      <w:rPr>
        <w:b/>
        <w:i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53B05332"/>
    <w:multiLevelType w:val="multilevel"/>
    <w:tmpl w:val="D890C064"/>
    <w:lvl w:ilvl="0">
      <w:start w:val="1"/>
      <w:numFmt w:val="bullet"/>
      <w:lvlText w:val=""/>
      <w:lvlJc w:val="left"/>
      <w:pPr>
        <w:tabs>
          <w:tab w:val="num" w:pos="360"/>
        </w:tabs>
        <w:ind w:left="360" w:hanging="360"/>
      </w:pPr>
      <w:rPr>
        <w:rFonts w:ascii="Symbol" w:hAnsi="Symbol" w:hint="default"/>
        <w:sz w:val="24"/>
        <w:szCs w:val="24"/>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5">
    <w:nsid w:val="5D39125A"/>
    <w:multiLevelType w:val="multilevel"/>
    <w:tmpl w:val="90F8F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9">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0">
    <w:nsid w:val="7AA71A85"/>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31">
    <w:nsid w:val="7C37277B"/>
    <w:multiLevelType w:val="multilevel"/>
    <w:tmpl w:val="19CAB15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2"/>
  </w:num>
  <w:num w:numId="3">
    <w:abstractNumId w:val="1"/>
  </w:num>
  <w:num w:numId="4">
    <w:abstractNumId w:val="3"/>
  </w:num>
  <w:num w:numId="5">
    <w:abstractNumId w:val="4"/>
  </w:num>
  <w:num w:numId="6">
    <w:abstractNumId w:val="5"/>
  </w:num>
  <w:num w:numId="7">
    <w:abstractNumId w:val="6"/>
  </w:num>
  <w:num w:numId="8">
    <w:abstractNumId w:val="31"/>
  </w:num>
  <w:num w:numId="9">
    <w:abstractNumId w:val="23"/>
  </w:num>
  <w:num w:numId="10">
    <w:abstractNumId w:val="29"/>
  </w:num>
  <w:num w:numId="11">
    <w:abstractNumId w:val="15"/>
  </w:num>
  <w:num w:numId="12">
    <w:abstractNumId w:val="27"/>
  </w:num>
  <w:num w:numId="13">
    <w:abstractNumId w:val="26"/>
  </w:num>
  <w:num w:numId="14">
    <w:abstractNumId w:val="28"/>
  </w:num>
  <w:num w:numId="15">
    <w:abstractNumId w:val="11"/>
  </w:num>
  <w:num w:numId="16">
    <w:abstractNumId w:val="20"/>
  </w:num>
  <w:num w:numId="17">
    <w:abstractNumId w:val="14"/>
  </w:num>
  <w:num w:numId="18">
    <w:abstractNumId w:val="9"/>
  </w:num>
  <w:num w:numId="19">
    <w:abstractNumId w:val="10"/>
  </w:num>
  <w:num w:numId="20">
    <w:abstractNumId w:val="17"/>
  </w:num>
  <w:num w:numId="21">
    <w:abstractNumId w:val="22"/>
  </w:num>
  <w:num w:numId="2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25"/>
  </w:num>
  <w:num w:numId="25">
    <w:abstractNumId w:val="24"/>
  </w:num>
  <w:num w:numId="26">
    <w:abstractNumId w:val="7"/>
  </w:num>
  <w:num w:numId="27">
    <w:abstractNumId w:val="12"/>
  </w:num>
  <w:num w:numId="28">
    <w:abstractNumId w:val="30"/>
  </w:num>
  <w:num w:numId="29">
    <w:abstractNumId w:val="21"/>
  </w:num>
  <w:num w:numId="30">
    <w:abstractNumId w:val="19"/>
  </w:num>
  <w:num w:numId="31">
    <w:abstractNumId w:val="18"/>
  </w:num>
  <w:num w:numId="3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73B4"/>
    <w:rsid w:val="00010A32"/>
    <w:rsid w:val="00010E5A"/>
    <w:rsid w:val="000117D8"/>
    <w:rsid w:val="00011B8A"/>
    <w:rsid w:val="00013280"/>
    <w:rsid w:val="00013779"/>
    <w:rsid w:val="00023B2C"/>
    <w:rsid w:val="00025947"/>
    <w:rsid w:val="00031136"/>
    <w:rsid w:val="0003198B"/>
    <w:rsid w:val="0003210F"/>
    <w:rsid w:val="00034127"/>
    <w:rsid w:val="000368CD"/>
    <w:rsid w:val="00037E3F"/>
    <w:rsid w:val="00044157"/>
    <w:rsid w:val="00050100"/>
    <w:rsid w:val="000520DF"/>
    <w:rsid w:val="00052425"/>
    <w:rsid w:val="00056CA7"/>
    <w:rsid w:val="0006013C"/>
    <w:rsid w:val="000702E0"/>
    <w:rsid w:val="00070365"/>
    <w:rsid w:val="00072FC2"/>
    <w:rsid w:val="000730D9"/>
    <w:rsid w:val="00073AC7"/>
    <w:rsid w:val="00073E55"/>
    <w:rsid w:val="000758EB"/>
    <w:rsid w:val="000760A1"/>
    <w:rsid w:val="0007639F"/>
    <w:rsid w:val="0007750E"/>
    <w:rsid w:val="00080452"/>
    <w:rsid w:val="0008253A"/>
    <w:rsid w:val="000837BD"/>
    <w:rsid w:val="00086F73"/>
    <w:rsid w:val="000877F1"/>
    <w:rsid w:val="00092FC5"/>
    <w:rsid w:val="00093C99"/>
    <w:rsid w:val="0009402B"/>
    <w:rsid w:val="00097A30"/>
    <w:rsid w:val="000A084E"/>
    <w:rsid w:val="000A3C2F"/>
    <w:rsid w:val="000A4808"/>
    <w:rsid w:val="000A52C7"/>
    <w:rsid w:val="000A5F46"/>
    <w:rsid w:val="000B1EA6"/>
    <w:rsid w:val="000B4151"/>
    <w:rsid w:val="000B494C"/>
    <w:rsid w:val="000B553B"/>
    <w:rsid w:val="000B718A"/>
    <w:rsid w:val="000B7A54"/>
    <w:rsid w:val="000C352D"/>
    <w:rsid w:val="000C3EBD"/>
    <w:rsid w:val="000C4D1E"/>
    <w:rsid w:val="000C6352"/>
    <w:rsid w:val="000C7D47"/>
    <w:rsid w:val="000D0E2C"/>
    <w:rsid w:val="000D1E3F"/>
    <w:rsid w:val="000D267D"/>
    <w:rsid w:val="000D2D43"/>
    <w:rsid w:val="000D3D8A"/>
    <w:rsid w:val="000D5D1D"/>
    <w:rsid w:val="000D7FF7"/>
    <w:rsid w:val="000E0969"/>
    <w:rsid w:val="000E0F06"/>
    <w:rsid w:val="000E2908"/>
    <w:rsid w:val="000E2913"/>
    <w:rsid w:val="000E2FF5"/>
    <w:rsid w:val="000E3623"/>
    <w:rsid w:val="000E3EB7"/>
    <w:rsid w:val="000E5769"/>
    <w:rsid w:val="000F13E2"/>
    <w:rsid w:val="000F28B9"/>
    <w:rsid w:val="000F2BD5"/>
    <w:rsid w:val="000F4140"/>
    <w:rsid w:val="000F4A82"/>
    <w:rsid w:val="000F64CE"/>
    <w:rsid w:val="00100236"/>
    <w:rsid w:val="00107B3E"/>
    <w:rsid w:val="00111FDC"/>
    <w:rsid w:val="001122EC"/>
    <w:rsid w:val="00115070"/>
    <w:rsid w:val="0012204D"/>
    <w:rsid w:val="00122A7A"/>
    <w:rsid w:val="001230D4"/>
    <w:rsid w:val="00124A11"/>
    <w:rsid w:val="001261E7"/>
    <w:rsid w:val="0012691A"/>
    <w:rsid w:val="00127870"/>
    <w:rsid w:val="001279CD"/>
    <w:rsid w:val="00127CF4"/>
    <w:rsid w:val="00130D88"/>
    <w:rsid w:val="001314A4"/>
    <w:rsid w:val="00131507"/>
    <w:rsid w:val="00132EB5"/>
    <w:rsid w:val="00133C33"/>
    <w:rsid w:val="001340AA"/>
    <w:rsid w:val="001377A4"/>
    <w:rsid w:val="00142BC6"/>
    <w:rsid w:val="00143D16"/>
    <w:rsid w:val="001440DD"/>
    <w:rsid w:val="0014451B"/>
    <w:rsid w:val="00145C56"/>
    <w:rsid w:val="00145DD9"/>
    <w:rsid w:val="00147E8A"/>
    <w:rsid w:val="00150C84"/>
    <w:rsid w:val="001529D8"/>
    <w:rsid w:val="00156020"/>
    <w:rsid w:val="00156654"/>
    <w:rsid w:val="00161466"/>
    <w:rsid w:val="00162006"/>
    <w:rsid w:val="00164758"/>
    <w:rsid w:val="00164D74"/>
    <w:rsid w:val="00164F04"/>
    <w:rsid w:val="00167064"/>
    <w:rsid w:val="00167A28"/>
    <w:rsid w:val="001710A0"/>
    <w:rsid w:val="00171D04"/>
    <w:rsid w:val="001723F2"/>
    <w:rsid w:val="00173215"/>
    <w:rsid w:val="00173549"/>
    <w:rsid w:val="00174312"/>
    <w:rsid w:val="00176F05"/>
    <w:rsid w:val="001771CF"/>
    <w:rsid w:val="00181BF9"/>
    <w:rsid w:val="00182615"/>
    <w:rsid w:val="001829F3"/>
    <w:rsid w:val="00183840"/>
    <w:rsid w:val="00184898"/>
    <w:rsid w:val="00184AA5"/>
    <w:rsid w:val="00184AC1"/>
    <w:rsid w:val="00185B6A"/>
    <w:rsid w:val="00185E52"/>
    <w:rsid w:val="0018769E"/>
    <w:rsid w:val="00187F3C"/>
    <w:rsid w:val="00193AF2"/>
    <w:rsid w:val="00194469"/>
    <w:rsid w:val="001A0A21"/>
    <w:rsid w:val="001A12B8"/>
    <w:rsid w:val="001A2BB6"/>
    <w:rsid w:val="001A3575"/>
    <w:rsid w:val="001A390A"/>
    <w:rsid w:val="001A3D13"/>
    <w:rsid w:val="001A4724"/>
    <w:rsid w:val="001A7411"/>
    <w:rsid w:val="001B0D5B"/>
    <w:rsid w:val="001B21D0"/>
    <w:rsid w:val="001B2947"/>
    <w:rsid w:val="001B2BEE"/>
    <w:rsid w:val="001B5BBD"/>
    <w:rsid w:val="001B6576"/>
    <w:rsid w:val="001B7C50"/>
    <w:rsid w:val="001C7087"/>
    <w:rsid w:val="001D05CD"/>
    <w:rsid w:val="001D12F3"/>
    <w:rsid w:val="001D467C"/>
    <w:rsid w:val="001D6F89"/>
    <w:rsid w:val="001D7E6E"/>
    <w:rsid w:val="001E2C22"/>
    <w:rsid w:val="001E6D13"/>
    <w:rsid w:val="001E7DCD"/>
    <w:rsid w:val="001F07C0"/>
    <w:rsid w:val="001F0FC6"/>
    <w:rsid w:val="00202489"/>
    <w:rsid w:val="00205BAD"/>
    <w:rsid w:val="00206908"/>
    <w:rsid w:val="00210537"/>
    <w:rsid w:val="002117A6"/>
    <w:rsid w:val="00211AEE"/>
    <w:rsid w:val="00212E5C"/>
    <w:rsid w:val="00212FB6"/>
    <w:rsid w:val="0021392B"/>
    <w:rsid w:val="00215320"/>
    <w:rsid w:val="002161B7"/>
    <w:rsid w:val="002174DF"/>
    <w:rsid w:val="00221422"/>
    <w:rsid w:val="002223C7"/>
    <w:rsid w:val="00222D2D"/>
    <w:rsid w:val="00224E33"/>
    <w:rsid w:val="00230B72"/>
    <w:rsid w:val="00234CCE"/>
    <w:rsid w:val="00245DB8"/>
    <w:rsid w:val="002464FF"/>
    <w:rsid w:val="00253E1F"/>
    <w:rsid w:val="00256B07"/>
    <w:rsid w:val="00257E10"/>
    <w:rsid w:val="002623E1"/>
    <w:rsid w:val="00264ED9"/>
    <w:rsid w:val="0026514F"/>
    <w:rsid w:val="002652D8"/>
    <w:rsid w:val="0026648C"/>
    <w:rsid w:val="00271314"/>
    <w:rsid w:val="00271703"/>
    <w:rsid w:val="002717CE"/>
    <w:rsid w:val="00276435"/>
    <w:rsid w:val="0027671B"/>
    <w:rsid w:val="00276F6F"/>
    <w:rsid w:val="002812BB"/>
    <w:rsid w:val="002823E9"/>
    <w:rsid w:val="00285519"/>
    <w:rsid w:val="00287AE7"/>
    <w:rsid w:val="00290D53"/>
    <w:rsid w:val="002910DB"/>
    <w:rsid w:val="0029330B"/>
    <w:rsid w:val="00296217"/>
    <w:rsid w:val="002A1832"/>
    <w:rsid w:val="002A3B08"/>
    <w:rsid w:val="002A47CD"/>
    <w:rsid w:val="002A5D91"/>
    <w:rsid w:val="002B0235"/>
    <w:rsid w:val="002B1539"/>
    <w:rsid w:val="002B4AF6"/>
    <w:rsid w:val="002B7FED"/>
    <w:rsid w:val="002C0147"/>
    <w:rsid w:val="002C2818"/>
    <w:rsid w:val="002C2EAE"/>
    <w:rsid w:val="002C45CE"/>
    <w:rsid w:val="002C79CC"/>
    <w:rsid w:val="002D0EF7"/>
    <w:rsid w:val="002D0F18"/>
    <w:rsid w:val="002D2D27"/>
    <w:rsid w:val="002E11FB"/>
    <w:rsid w:val="002E1FD4"/>
    <w:rsid w:val="002E2B3A"/>
    <w:rsid w:val="002E6C7B"/>
    <w:rsid w:val="002E77BE"/>
    <w:rsid w:val="002F1433"/>
    <w:rsid w:val="002F44DE"/>
    <w:rsid w:val="002F7BD2"/>
    <w:rsid w:val="003016CD"/>
    <w:rsid w:val="00305641"/>
    <w:rsid w:val="00306926"/>
    <w:rsid w:val="00306E44"/>
    <w:rsid w:val="00307A72"/>
    <w:rsid w:val="00307C3B"/>
    <w:rsid w:val="003121D0"/>
    <w:rsid w:val="00315E26"/>
    <w:rsid w:val="00316DA3"/>
    <w:rsid w:val="003223ED"/>
    <w:rsid w:val="00323BBE"/>
    <w:rsid w:val="00324201"/>
    <w:rsid w:val="00330FB2"/>
    <w:rsid w:val="003346E9"/>
    <w:rsid w:val="0033553B"/>
    <w:rsid w:val="00341A1F"/>
    <w:rsid w:val="003426D2"/>
    <w:rsid w:val="003441A6"/>
    <w:rsid w:val="00345982"/>
    <w:rsid w:val="00345A95"/>
    <w:rsid w:val="00345CD8"/>
    <w:rsid w:val="0034604A"/>
    <w:rsid w:val="00347409"/>
    <w:rsid w:val="00347628"/>
    <w:rsid w:val="00351933"/>
    <w:rsid w:val="0035385D"/>
    <w:rsid w:val="00354988"/>
    <w:rsid w:val="003561C4"/>
    <w:rsid w:val="003662EF"/>
    <w:rsid w:val="0037545A"/>
    <w:rsid w:val="003765C6"/>
    <w:rsid w:val="0038061B"/>
    <w:rsid w:val="003810D8"/>
    <w:rsid w:val="00382EF3"/>
    <w:rsid w:val="003837F4"/>
    <w:rsid w:val="00384474"/>
    <w:rsid w:val="00385008"/>
    <w:rsid w:val="00387F3E"/>
    <w:rsid w:val="003902CC"/>
    <w:rsid w:val="00391AEA"/>
    <w:rsid w:val="00394B91"/>
    <w:rsid w:val="00396FCC"/>
    <w:rsid w:val="003B531B"/>
    <w:rsid w:val="003B6C61"/>
    <w:rsid w:val="003B6D62"/>
    <w:rsid w:val="003C057D"/>
    <w:rsid w:val="003D2BAC"/>
    <w:rsid w:val="003D6A32"/>
    <w:rsid w:val="003E2AB6"/>
    <w:rsid w:val="003E65C4"/>
    <w:rsid w:val="003F288D"/>
    <w:rsid w:val="003F2DE0"/>
    <w:rsid w:val="00403558"/>
    <w:rsid w:val="00403843"/>
    <w:rsid w:val="0040626D"/>
    <w:rsid w:val="004068FF"/>
    <w:rsid w:val="004078A4"/>
    <w:rsid w:val="00407C88"/>
    <w:rsid w:val="004106C1"/>
    <w:rsid w:val="00410E0E"/>
    <w:rsid w:val="00412906"/>
    <w:rsid w:val="004164A9"/>
    <w:rsid w:val="00416CE8"/>
    <w:rsid w:val="00422993"/>
    <w:rsid w:val="004271CE"/>
    <w:rsid w:val="00432C1E"/>
    <w:rsid w:val="004332A8"/>
    <w:rsid w:val="0044226C"/>
    <w:rsid w:val="00443A14"/>
    <w:rsid w:val="004441B9"/>
    <w:rsid w:val="004453A2"/>
    <w:rsid w:val="0044786C"/>
    <w:rsid w:val="00447AFD"/>
    <w:rsid w:val="00455B56"/>
    <w:rsid w:val="004574D3"/>
    <w:rsid w:val="00460216"/>
    <w:rsid w:val="004618E7"/>
    <w:rsid w:val="00461DC2"/>
    <w:rsid w:val="00461FF0"/>
    <w:rsid w:val="00472FA1"/>
    <w:rsid w:val="00475426"/>
    <w:rsid w:val="004754C7"/>
    <w:rsid w:val="00475551"/>
    <w:rsid w:val="00476B6E"/>
    <w:rsid w:val="004770F7"/>
    <w:rsid w:val="00482683"/>
    <w:rsid w:val="00487FD0"/>
    <w:rsid w:val="00491F7A"/>
    <w:rsid w:val="00494057"/>
    <w:rsid w:val="00495ABE"/>
    <w:rsid w:val="00497544"/>
    <w:rsid w:val="004A0A78"/>
    <w:rsid w:val="004A39A2"/>
    <w:rsid w:val="004A4FED"/>
    <w:rsid w:val="004B1D68"/>
    <w:rsid w:val="004B26CE"/>
    <w:rsid w:val="004B5A05"/>
    <w:rsid w:val="004C0822"/>
    <w:rsid w:val="004C1A9A"/>
    <w:rsid w:val="004C4187"/>
    <w:rsid w:val="004C4661"/>
    <w:rsid w:val="004C5364"/>
    <w:rsid w:val="004C5C03"/>
    <w:rsid w:val="004D1A86"/>
    <w:rsid w:val="004D46D4"/>
    <w:rsid w:val="004D698B"/>
    <w:rsid w:val="004D7A50"/>
    <w:rsid w:val="004E25CC"/>
    <w:rsid w:val="004E371A"/>
    <w:rsid w:val="004E540B"/>
    <w:rsid w:val="004E6522"/>
    <w:rsid w:val="004F0859"/>
    <w:rsid w:val="004F1DFE"/>
    <w:rsid w:val="004F4C5A"/>
    <w:rsid w:val="004F5E80"/>
    <w:rsid w:val="004F6609"/>
    <w:rsid w:val="004F6686"/>
    <w:rsid w:val="004F7650"/>
    <w:rsid w:val="004F76B1"/>
    <w:rsid w:val="00502449"/>
    <w:rsid w:val="00507DD2"/>
    <w:rsid w:val="00511563"/>
    <w:rsid w:val="005116BC"/>
    <w:rsid w:val="00512045"/>
    <w:rsid w:val="00512495"/>
    <w:rsid w:val="00512FA5"/>
    <w:rsid w:val="00515402"/>
    <w:rsid w:val="00515876"/>
    <w:rsid w:val="005171D1"/>
    <w:rsid w:val="0052467E"/>
    <w:rsid w:val="00524F56"/>
    <w:rsid w:val="0052677D"/>
    <w:rsid w:val="00537ABF"/>
    <w:rsid w:val="005500F8"/>
    <w:rsid w:val="00553AF1"/>
    <w:rsid w:val="00555207"/>
    <w:rsid w:val="005564F0"/>
    <w:rsid w:val="00556584"/>
    <w:rsid w:val="0056066F"/>
    <w:rsid w:val="005607DA"/>
    <w:rsid w:val="00563472"/>
    <w:rsid w:val="00563684"/>
    <w:rsid w:val="00567175"/>
    <w:rsid w:val="005676F2"/>
    <w:rsid w:val="005712FC"/>
    <w:rsid w:val="005730B4"/>
    <w:rsid w:val="00576EE5"/>
    <w:rsid w:val="00581FE2"/>
    <w:rsid w:val="005841A2"/>
    <w:rsid w:val="0058673B"/>
    <w:rsid w:val="00586A61"/>
    <w:rsid w:val="00590BFD"/>
    <w:rsid w:val="00595BA1"/>
    <w:rsid w:val="0059606A"/>
    <w:rsid w:val="00596122"/>
    <w:rsid w:val="005A3B5B"/>
    <w:rsid w:val="005A4E8C"/>
    <w:rsid w:val="005C1BC1"/>
    <w:rsid w:val="005C3557"/>
    <w:rsid w:val="005C64A9"/>
    <w:rsid w:val="005C7182"/>
    <w:rsid w:val="005C7ECE"/>
    <w:rsid w:val="005D2FB3"/>
    <w:rsid w:val="005D40C5"/>
    <w:rsid w:val="005D4730"/>
    <w:rsid w:val="005D74E8"/>
    <w:rsid w:val="005D74FF"/>
    <w:rsid w:val="005E0D59"/>
    <w:rsid w:val="005E2282"/>
    <w:rsid w:val="005E22B3"/>
    <w:rsid w:val="005E66DD"/>
    <w:rsid w:val="005E69CA"/>
    <w:rsid w:val="005F1890"/>
    <w:rsid w:val="005F53F7"/>
    <w:rsid w:val="005F707E"/>
    <w:rsid w:val="0060085F"/>
    <w:rsid w:val="00603768"/>
    <w:rsid w:val="0060380A"/>
    <w:rsid w:val="00606697"/>
    <w:rsid w:val="006119B2"/>
    <w:rsid w:val="00613313"/>
    <w:rsid w:val="00614342"/>
    <w:rsid w:val="00614687"/>
    <w:rsid w:val="00620549"/>
    <w:rsid w:val="00623CCC"/>
    <w:rsid w:val="006247DF"/>
    <w:rsid w:val="00625731"/>
    <w:rsid w:val="00631E5D"/>
    <w:rsid w:val="00634CF9"/>
    <w:rsid w:val="00636981"/>
    <w:rsid w:val="00641E8B"/>
    <w:rsid w:val="006422BC"/>
    <w:rsid w:val="00642385"/>
    <w:rsid w:val="0064462E"/>
    <w:rsid w:val="00652BC5"/>
    <w:rsid w:val="00660DCF"/>
    <w:rsid w:val="00661443"/>
    <w:rsid w:val="00662A79"/>
    <w:rsid w:val="00667AE7"/>
    <w:rsid w:val="0067015E"/>
    <w:rsid w:val="006722BF"/>
    <w:rsid w:val="00674CFE"/>
    <w:rsid w:val="006750C8"/>
    <w:rsid w:val="006765E2"/>
    <w:rsid w:val="00677E04"/>
    <w:rsid w:val="00680246"/>
    <w:rsid w:val="00680B93"/>
    <w:rsid w:val="00684095"/>
    <w:rsid w:val="00684168"/>
    <w:rsid w:val="006849BF"/>
    <w:rsid w:val="00684ACF"/>
    <w:rsid w:val="006864BF"/>
    <w:rsid w:val="00687466"/>
    <w:rsid w:val="00687495"/>
    <w:rsid w:val="00687988"/>
    <w:rsid w:val="006948E0"/>
    <w:rsid w:val="00695508"/>
    <w:rsid w:val="006962A4"/>
    <w:rsid w:val="0069764B"/>
    <w:rsid w:val="006A28F5"/>
    <w:rsid w:val="006A602C"/>
    <w:rsid w:val="006B0708"/>
    <w:rsid w:val="006B1ED1"/>
    <w:rsid w:val="006B28AC"/>
    <w:rsid w:val="006B4318"/>
    <w:rsid w:val="006B47E2"/>
    <w:rsid w:val="006B54B3"/>
    <w:rsid w:val="006B5E0D"/>
    <w:rsid w:val="006B6C64"/>
    <w:rsid w:val="006C23E0"/>
    <w:rsid w:val="006C2759"/>
    <w:rsid w:val="006C2E67"/>
    <w:rsid w:val="006C4238"/>
    <w:rsid w:val="006C505F"/>
    <w:rsid w:val="006C53A0"/>
    <w:rsid w:val="006C6368"/>
    <w:rsid w:val="006C6720"/>
    <w:rsid w:val="006D0C76"/>
    <w:rsid w:val="006D1A33"/>
    <w:rsid w:val="006D22DD"/>
    <w:rsid w:val="006D3001"/>
    <w:rsid w:val="006D4AE8"/>
    <w:rsid w:val="006D6B16"/>
    <w:rsid w:val="006D6E91"/>
    <w:rsid w:val="006E2150"/>
    <w:rsid w:val="006E2E57"/>
    <w:rsid w:val="006E620D"/>
    <w:rsid w:val="006F0858"/>
    <w:rsid w:val="006F2DEC"/>
    <w:rsid w:val="006F4F34"/>
    <w:rsid w:val="00700391"/>
    <w:rsid w:val="00701B1E"/>
    <w:rsid w:val="00702FAD"/>
    <w:rsid w:val="00710473"/>
    <w:rsid w:val="007122CF"/>
    <w:rsid w:val="007127AB"/>
    <w:rsid w:val="00712B2F"/>
    <w:rsid w:val="00713BD3"/>
    <w:rsid w:val="00716D14"/>
    <w:rsid w:val="00717E8F"/>
    <w:rsid w:val="007203DD"/>
    <w:rsid w:val="007231B5"/>
    <w:rsid w:val="00723B4E"/>
    <w:rsid w:val="00724633"/>
    <w:rsid w:val="00724EF4"/>
    <w:rsid w:val="00725DE6"/>
    <w:rsid w:val="00726D74"/>
    <w:rsid w:val="00727090"/>
    <w:rsid w:val="007272A7"/>
    <w:rsid w:val="0073082F"/>
    <w:rsid w:val="0073434A"/>
    <w:rsid w:val="00735A65"/>
    <w:rsid w:val="00740112"/>
    <w:rsid w:val="00744609"/>
    <w:rsid w:val="00744793"/>
    <w:rsid w:val="0074524C"/>
    <w:rsid w:val="00752990"/>
    <w:rsid w:val="0075566B"/>
    <w:rsid w:val="007570C6"/>
    <w:rsid w:val="00760D1B"/>
    <w:rsid w:val="007626AB"/>
    <w:rsid w:val="00762DF7"/>
    <w:rsid w:val="00764702"/>
    <w:rsid w:val="00766A2C"/>
    <w:rsid w:val="0077075A"/>
    <w:rsid w:val="0077124F"/>
    <w:rsid w:val="007759C7"/>
    <w:rsid w:val="00776AAD"/>
    <w:rsid w:val="00776BB4"/>
    <w:rsid w:val="00780A79"/>
    <w:rsid w:val="007826CF"/>
    <w:rsid w:val="00783621"/>
    <w:rsid w:val="00783682"/>
    <w:rsid w:val="00783776"/>
    <w:rsid w:val="007865B7"/>
    <w:rsid w:val="00786B8D"/>
    <w:rsid w:val="00787321"/>
    <w:rsid w:val="007940B0"/>
    <w:rsid w:val="00795430"/>
    <w:rsid w:val="00796E22"/>
    <w:rsid w:val="007A1199"/>
    <w:rsid w:val="007A2392"/>
    <w:rsid w:val="007A286E"/>
    <w:rsid w:val="007A377B"/>
    <w:rsid w:val="007A7D75"/>
    <w:rsid w:val="007A7EA0"/>
    <w:rsid w:val="007B131B"/>
    <w:rsid w:val="007B1844"/>
    <w:rsid w:val="007B4D47"/>
    <w:rsid w:val="007B552F"/>
    <w:rsid w:val="007C1D51"/>
    <w:rsid w:val="007C40BE"/>
    <w:rsid w:val="007C734C"/>
    <w:rsid w:val="007C762D"/>
    <w:rsid w:val="007D12BE"/>
    <w:rsid w:val="007D5F16"/>
    <w:rsid w:val="007D602C"/>
    <w:rsid w:val="007E144A"/>
    <w:rsid w:val="007E2CD1"/>
    <w:rsid w:val="007E3DF8"/>
    <w:rsid w:val="007E4928"/>
    <w:rsid w:val="007E4F33"/>
    <w:rsid w:val="007E5E07"/>
    <w:rsid w:val="007E6D52"/>
    <w:rsid w:val="007F034A"/>
    <w:rsid w:val="007F3824"/>
    <w:rsid w:val="007F3B04"/>
    <w:rsid w:val="007F3CF8"/>
    <w:rsid w:val="007F630E"/>
    <w:rsid w:val="007F6640"/>
    <w:rsid w:val="008002B0"/>
    <w:rsid w:val="00800AC2"/>
    <w:rsid w:val="0080183B"/>
    <w:rsid w:val="00804DB9"/>
    <w:rsid w:val="00805313"/>
    <w:rsid w:val="00806A57"/>
    <w:rsid w:val="00807DFA"/>
    <w:rsid w:val="0081154B"/>
    <w:rsid w:val="00817D48"/>
    <w:rsid w:val="00820404"/>
    <w:rsid w:val="008229CD"/>
    <w:rsid w:val="00822D18"/>
    <w:rsid w:val="00824216"/>
    <w:rsid w:val="00830A3E"/>
    <w:rsid w:val="00830E65"/>
    <w:rsid w:val="0083120B"/>
    <w:rsid w:val="00831B40"/>
    <w:rsid w:val="00831E4C"/>
    <w:rsid w:val="008334EE"/>
    <w:rsid w:val="00834965"/>
    <w:rsid w:val="00835DE1"/>
    <w:rsid w:val="0083644D"/>
    <w:rsid w:val="00836C26"/>
    <w:rsid w:val="008370C4"/>
    <w:rsid w:val="00841724"/>
    <w:rsid w:val="00844273"/>
    <w:rsid w:val="00844A2F"/>
    <w:rsid w:val="008450A4"/>
    <w:rsid w:val="008457DF"/>
    <w:rsid w:val="008458C7"/>
    <w:rsid w:val="00847237"/>
    <w:rsid w:val="00851AFB"/>
    <w:rsid w:val="00852EF6"/>
    <w:rsid w:val="00853F4F"/>
    <w:rsid w:val="00854490"/>
    <w:rsid w:val="008568B7"/>
    <w:rsid w:val="00860204"/>
    <w:rsid w:val="00862BFF"/>
    <w:rsid w:val="008633C2"/>
    <w:rsid w:val="00863E55"/>
    <w:rsid w:val="0086434A"/>
    <w:rsid w:val="00864BEE"/>
    <w:rsid w:val="00866969"/>
    <w:rsid w:val="008674D3"/>
    <w:rsid w:val="00867A22"/>
    <w:rsid w:val="008716A1"/>
    <w:rsid w:val="00872E45"/>
    <w:rsid w:val="00874EE0"/>
    <w:rsid w:val="00875DC6"/>
    <w:rsid w:val="00876704"/>
    <w:rsid w:val="00877313"/>
    <w:rsid w:val="0088072C"/>
    <w:rsid w:val="00882D42"/>
    <w:rsid w:val="0088585E"/>
    <w:rsid w:val="008910F9"/>
    <w:rsid w:val="008946B8"/>
    <w:rsid w:val="008958FA"/>
    <w:rsid w:val="00895FA7"/>
    <w:rsid w:val="008A362A"/>
    <w:rsid w:val="008A3FAC"/>
    <w:rsid w:val="008A4A5B"/>
    <w:rsid w:val="008A7A7B"/>
    <w:rsid w:val="008B00C8"/>
    <w:rsid w:val="008B2433"/>
    <w:rsid w:val="008B261C"/>
    <w:rsid w:val="008B400E"/>
    <w:rsid w:val="008B473C"/>
    <w:rsid w:val="008B47DA"/>
    <w:rsid w:val="008B6E1E"/>
    <w:rsid w:val="008B76F7"/>
    <w:rsid w:val="008C1242"/>
    <w:rsid w:val="008D2C61"/>
    <w:rsid w:val="008D3895"/>
    <w:rsid w:val="008D4BE8"/>
    <w:rsid w:val="008D4D5D"/>
    <w:rsid w:val="008E0A7D"/>
    <w:rsid w:val="008E0A80"/>
    <w:rsid w:val="008E235E"/>
    <w:rsid w:val="008E3D14"/>
    <w:rsid w:val="008F0B6E"/>
    <w:rsid w:val="008F0FC5"/>
    <w:rsid w:val="008F2B7A"/>
    <w:rsid w:val="008F48D1"/>
    <w:rsid w:val="008F5FDE"/>
    <w:rsid w:val="008F6C49"/>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A3F"/>
    <w:rsid w:val="00927F99"/>
    <w:rsid w:val="00933878"/>
    <w:rsid w:val="00937774"/>
    <w:rsid w:val="009401E5"/>
    <w:rsid w:val="00942846"/>
    <w:rsid w:val="00943904"/>
    <w:rsid w:val="009460B3"/>
    <w:rsid w:val="0095115E"/>
    <w:rsid w:val="00954199"/>
    <w:rsid w:val="0095549B"/>
    <w:rsid w:val="0096108E"/>
    <w:rsid w:val="00966750"/>
    <w:rsid w:val="00966B3B"/>
    <w:rsid w:val="00967925"/>
    <w:rsid w:val="0097057A"/>
    <w:rsid w:val="00977BB6"/>
    <w:rsid w:val="0098022C"/>
    <w:rsid w:val="0098048C"/>
    <w:rsid w:val="00982A1F"/>
    <w:rsid w:val="00986381"/>
    <w:rsid w:val="009868DB"/>
    <w:rsid w:val="00991166"/>
    <w:rsid w:val="00994041"/>
    <w:rsid w:val="00995DB7"/>
    <w:rsid w:val="00997A30"/>
    <w:rsid w:val="009A23BF"/>
    <w:rsid w:val="009A4F68"/>
    <w:rsid w:val="009A4FA1"/>
    <w:rsid w:val="009A5767"/>
    <w:rsid w:val="009A74DA"/>
    <w:rsid w:val="009B4EFA"/>
    <w:rsid w:val="009C35B9"/>
    <w:rsid w:val="009C37E9"/>
    <w:rsid w:val="009C380E"/>
    <w:rsid w:val="009C4733"/>
    <w:rsid w:val="009C70FB"/>
    <w:rsid w:val="009C7477"/>
    <w:rsid w:val="009D0F13"/>
    <w:rsid w:val="009D387E"/>
    <w:rsid w:val="009D480A"/>
    <w:rsid w:val="009D4D43"/>
    <w:rsid w:val="009D6E8B"/>
    <w:rsid w:val="009E398C"/>
    <w:rsid w:val="009E6F89"/>
    <w:rsid w:val="009F0A1A"/>
    <w:rsid w:val="009F2A1A"/>
    <w:rsid w:val="009F3D09"/>
    <w:rsid w:val="009F5E9D"/>
    <w:rsid w:val="00A00DFB"/>
    <w:rsid w:val="00A05995"/>
    <w:rsid w:val="00A0729A"/>
    <w:rsid w:val="00A12B2F"/>
    <w:rsid w:val="00A1446E"/>
    <w:rsid w:val="00A16E31"/>
    <w:rsid w:val="00A17423"/>
    <w:rsid w:val="00A17CD2"/>
    <w:rsid w:val="00A22030"/>
    <w:rsid w:val="00A24342"/>
    <w:rsid w:val="00A24F45"/>
    <w:rsid w:val="00A253A1"/>
    <w:rsid w:val="00A25D7A"/>
    <w:rsid w:val="00A3611E"/>
    <w:rsid w:val="00A436B0"/>
    <w:rsid w:val="00A453D1"/>
    <w:rsid w:val="00A45D04"/>
    <w:rsid w:val="00A47AFA"/>
    <w:rsid w:val="00A47F3B"/>
    <w:rsid w:val="00A509B3"/>
    <w:rsid w:val="00A54F48"/>
    <w:rsid w:val="00A55664"/>
    <w:rsid w:val="00A55A36"/>
    <w:rsid w:val="00A55B8C"/>
    <w:rsid w:val="00A55EB3"/>
    <w:rsid w:val="00A57800"/>
    <w:rsid w:val="00A60170"/>
    <w:rsid w:val="00A63108"/>
    <w:rsid w:val="00A66B9E"/>
    <w:rsid w:val="00A6784E"/>
    <w:rsid w:val="00A67D57"/>
    <w:rsid w:val="00A70189"/>
    <w:rsid w:val="00A71C4A"/>
    <w:rsid w:val="00A72886"/>
    <w:rsid w:val="00A7418E"/>
    <w:rsid w:val="00A765B4"/>
    <w:rsid w:val="00A80BCD"/>
    <w:rsid w:val="00A8105D"/>
    <w:rsid w:val="00A848DF"/>
    <w:rsid w:val="00A9076D"/>
    <w:rsid w:val="00A90E42"/>
    <w:rsid w:val="00A96998"/>
    <w:rsid w:val="00AA0B88"/>
    <w:rsid w:val="00AA6330"/>
    <w:rsid w:val="00AB1C4A"/>
    <w:rsid w:val="00AB353C"/>
    <w:rsid w:val="00AB3C7D"/>
    <w:rsid w:val="00AC33A5"/>
    <w:rsid w:val="00AC423D"/>
    <w:rsid w:val="00AC56AA"/>
    <w:rsid w:val="00AC7D1C"/>
    <w:rsid w:val="00AC7F06"/>
    <w:rsid w:val="00AD1650"/>
    <w:rsid w:val="00AD1BBB"/>
    <w:rsid w:val="00AD2B77"/>
    <w:rsid w:val="00AD328F"/>
    <w:rsid w:val="00AD3C15"/>
    <w:rsid w:val="00AE0B8B"/>
    <w:rsid w:val="00AE3B90"/>
    <w:rsid w:val="00AE498C"/>
    <w:rsid w:val="00AE52D0"/>
    <w:rsid w:val="00AE5F8C"/>
    <w:rsid w:val="00AE63BF"/>
    <w:rsid w:val="00AF0064"/>
    <w:rsid w:val="00AF1E2B"/>
    <w:rsid w:val="00AF4272"/>
    <w:rsid w:val="00AF608B"/>
    <w:rsid w:val="00AF72AB"/>
    <w:rsid w:val="00B029F2"/>
    <w:rsid w:val="00B03B2C"/>
    <w:rsid w:val="00B04416"/>
    <w:rsid w:val="00B07107"/>
    <w:rsid w:val="00B0794C"/>
    <w:rsid w:val="00B10E84"/>
    <w:rsid w:val="00B11A59"/>
    <w:rsid w:val="00B11DD1"/>
    <w:rsid w:val="00B13624"/>
    <w:rsid w:val="00B13896"/>
    <w:rsid w:val="00B1614D"/>
    <w:rsid w:val="00B16372"/>
    <w:rsid w:val="00B17A42"/>
    <w:rsid w:val="00B210D9"/>
    <w:rsid w:val="00B26FF0"/>
    <w:rsid w:val="00B363DD"/>
    <w:rsid w:val="00B37322"/>
    <w:rsid w:val="00B4418B"/>
    <w:rsid w:val="00B44BBE"/>
    <w:rsid w:val="00B453BE"/>
    <w:rsid w:val="00B458C5"/>
    <w:rsid w:val="00B51A24"/>
    <w:rsid w:val="00B52640"/>
    <w:rsid w:val="00B52760"/>
    <w:rsid w:val="00B531D3"/>
    <w:rsid w:val="00B546B0"/>
    <w:rsid w:val="00B6425E"/>
    <w:rsid w:val="00B64D83"/>
    <w:rsid w:val="00B668A3"/>
    <w:rsid w:val="00B6746E"/>
    <w:rsid w:val="00B7161D"/>
    <w:rsid w:val="00B728F6"/>
    <w:rsid w:val="00B72A75"/>
    <w:rsid w:val="00B7523C"/>
    <w:rsid w:val="00B75C18"/>
    <w:rsid w:val="00B80E99"/>
    <w:rsid w:val="00B80F12"/>
    <w:rsid w:val="00B81F22"/>
    <w:rsid w:val="00B92CAB"/>
    <w:rsid w:val="00BA0489"/>
    <w:rsid w:val="00BB3ACA"/>
    <w:rsid w:val="00BB59F6"/>
    <w:rsid w:val="00BB6688"/>
    <w:rsid w:val="00BB7ED8"/>
    <w:rsid w:val="00BC031B"/>
    <w:rsid w:val="00BD1AF1"/>
    <w:rsid w:val="00BD2A9C"/>
    <w:rsid w:val="00BD3B86"/>
    <w:rsid w:val="00BD60A3"/>
    <w:rsid w:val="00BE04B2"/>
    <w:rsid w:val="00BE1D90"/>
    <w:rsid w:val="00BE3267"/>
    <w:rsid w:val="00BE35DB"/>
    <w:rsid w:val="00BE499E"/>
    <w:rsid w:val="00BE4F1D"/>
    <w:rsid w:val="00BE620C"/>
    <w:rsid w:val="00BE6789"/>
    <w:rsid w:val="00BE7A56"/>
    <w:rsid w:val="00BE7DDC"/>
    <w:rsid w:val="00BF0652"/>
    <w:rsid w:val="00BF32E7"/>
    <w:rsid w:val="00BF41CA"/>
    <w:rsid w:val="00BF7633"/>
    <w:rsid w:val="00BF7779"/>
    <w:rsid w:val="00C00A8F"/>
    <w:rsid w:val="00C022A5"/>
    <w:rsid w:val="00C04E0D"/>
    <w:rsid w:val="00C05BCA"/>
    <w:rsid w:val="00C05CE6"/>
    <w:rsid w:val="00C12A59"/>
    <w:rsid w:val="00C13BAB"/>
    <w:rsid w:val="00C13BD3"/>
    <w:rsid w:val="00C17CAF"/>
    <w:rsid w:val="00C17D6E"/>
    <w:rsid w:val="00C17F6C"/>
    <w:rsid w:val="00C20575"/>
    <w:rsid w:val="00C2188D"/>
    <w:rsid w:val="00C21FBC"/>
    <w:rsid w:val="00C224A1"/>
    <w:rsid w:val="00C23C5E"/>
    <w:rsid w:val="00C25644"/>
    <w:rsid w:val="00C274B3"/>
    <w:rsid w:val="00C31040"/>
    <w:rsid w:val="00C32E0B"/>
    <w:rsid w:val="00C34A5F"/>
    <w:rsid w:val="00C363B2"/>
    <w:rsid w:val="00C40E7B"/>
    <w:rsid w:val="00C4300A"/>
    <w:rsid w:val="00C436DC"/>
    <w:rsid w:val="00C44CE9"/>
    <w:rsid w:val="00C46546"/>
    <w:rsid w:val="00C500E7"/>
    <w:rsid w:val="00C50E4C"/>
    <w:rsid w:val="00C53966"/>
    <w:rsid w:val="00C562F2"/>
    <w:rsid w:val="00C571D6"/>
    <w:rsid w:val="00C62F39"/>
    <w:rsid w:val="00C63363"/>
    <w:rsid w:val="00C66BF9"/>
    <w:rsid w:val="00C718C4"/>
    <w:rsid w:val="00C76A87"/>
    <w:rsid w:val="00C77841"/>
    <w:rsid w:val="00C80327"/>
    <w:rsid w:val="00C803A4"/>
    <w:rsid w:val="00C808BA"/>
    <w:rsid w:val="00C80D2A"/>
    <w:rsid w:val="00C83329"/>
    <w:rsid w:val="00C85CDF"/>
    <w:rsid w:val="00C925B9"/>
    <w:rsid w:val="00C92CF9"/>
    <w:rsid w:val="00C93199"/>
    <w:rsid w:val="00C956EA"/>
    <w:rsid w:val="00CA1A80"/>
    <w:rsid w:val="00CA4650"/>
    <w:rsid w:val="00CA6C76"/>
    <w:rsid w:val="00CB6B5B"/>
    <w:rsid w:val="00CB788B"/>
    <w:rsid w:val="00CC14C4"/>
    <w:rsid w:val="00CC1BCB"/>
    <w:rsid w:val="00CC42A4"/>
    <w:rsid w:val="00CC63B4"/>
    <w:rsid w:val="00CC6CF3"/>
    <w:rsid w:val="00CC7447"/>
    <w:rsid w:val="00CD0AB5"/>
    <w:rsid w:val="00CD11CA"/>
    <w:rsid w:val="00CD1DEC"/>
    <w:rsid w:val="00CD4046"/>
    <w:rsid w:val="00CD4958"/>
    <w:rsid w:val="00CD4BC7"/>
    <w:rsid w:val="00CD4BE9"/>
    <w:rsid w:val="00CD5683"/>
    <w:rsid w:val="00CE09E2"/>
    <w:rsid w:val="00CE2C18"/>
    <w:rsid w:val="00CF0B9B"/>
    <w:rsid w:val="00CF32BA"/>
    <w:rsid w:val="00D02274"/>
    <w:rsid w:val="00D040CD"/>
    <w:rsid w:val="00D04F47"/>
    <w:rsid w:val="00D05171"/>
    <w:rsid w:val="00D078B7"/>
    <w:rsid w:val="00D10799"/>
    <w:rsid w:val="00D122E6"/>
    <w:rsid w:val="00D138F2"/>
    <w:rsid w:val="00D13A25"/>
    <w:rsid w:val="00D2168C"/>
    <w:rsid w:val="00D22036"/>
    <w:rsid w:val="00D23F5D"/>
    <w:rsid w:val="00D30617"/>
    <w:rsid w:val="00D3113D"/>
    <w:rsid w:val="00D46213"/>
    <w:rsid w:val="00D46380"/>
    <w:rsid w:val="00D46A4A"/>
    <w:rsid w:val="00D47263"/>
    <w:rsid w:val="00D53840"/>
    <w:rsid w:val="00D56585"/>
    <w:rsid w:val="00D56EBF"/>
    <w:rsid w:val="00D56EEA"/>
    <w:rsid w:val="00D646F4"/>
    <w:rsid w:val="00D654B5"/>
    <w:rsid w:val="00D66D4F"/>
    <w:rsid w:val="00D66E04"/>
    <w:rsid w:val="00D70C53"/>
    <w:rsid w:val="00D7250A"/>
    <w:rsid w:val="00D7577C"/>
    <w:rsid w:val="00D75A3A"/>
    <w:rsid w:val="00D7783E"/>
    <w:rsid w:val="00D77BF2"/>
    <w:rsid w:val="00D81C2B"/>
    <w:rsid w:val="00D81CF7"/>
    <w:rsid w:val="00D8338D"/>
    <w:rsid w:val="00D84089"/>
    <w:rsid w:val="00D848B2"/>
    <w:rsid w:val="00D86FFB"/>
    <w:rsid w:val="00D870E3"/>
    <w:rsid w:val="00D90C31"/>
    <w:rsid w:val="00D91899"/>
    <w:rsid w:val="00D91F69"/>
    <w:rsid w:val="00D942E2"/>
    <w:rsid w:val="00D960AC"/>
    <w:rsid w:val="00DA1677"/>
    <w:rsid w:val="00DA19FF"/>
    <w:rsid w:val="00DA2512"/>
    <w:rsid w:val="00DA2C49"/>
    <w:rsid w:val="00DA330E"/>
    <w:rsid w:val="00DA4732"/>
    <w:rsid w:val="00DA50DC"/>
    <w:rsid w:val="00DA6D50"/>
    <w:rsid w:val="00DB27B3"/>
    <w:rsid w:val="00DB2824"/>
    <w:rsid w:val="00DB2BFC"/>
    <w:rsid w:val="00DB318B"/>
    <w:rsid w:val="00DB3BF7"/>
    <w:rsid w:val="00DB5283"/>
    <w:rsid w:val="00DB63B8"/>
    <w:rsid w:val="00DB6AD4"/>
    <w:rsid w:val="00DB6BBA"/>
    <w:rsid w:val="00DB6FD7"/>
    <w:rsid w:val="00DB718F"/>
    <w:rsid w:val="00DB748C"/>
    <w:rsid w:val="00DC06FA"/>
    <w:rsid w:val="00DC08D6"/>
    <w:rsid w:val="00DC38D3"/>
    <w:rsid w:val="00DC4A34"/>
    <w:rsid w:val="00DC5BAF"/>
    <w:rsid w:val="00DC6257"/>
    <w:rsid w:val="00DC77FE"/>
    <w:rsid w:val="00DC78E5"/>
    <w:rsid w:val="00DD2CE5"/>
    <w:rsid w:val="00DD3E25"/>
    <w:rsid w:val="00DD4D11"/>
    <w:rsid w:val="00DD4ED5"/>
    <w:rsid w:val="00DD5438"/>
    <w:rsid w:val="00DD70E4"/>
    <w:rsid w:val="00DE0F02"/>
    <w:rsid w:val="00DE0FBA"/>
    <w:rsid w:val="00DE2D5B"/>
    <w:rsid w:val="00DE34B5"/>
    <w:rsid w:val="00DE3699"/>
    <w:rsid w:val="00DF2A75"/>
    <w:rsid w:val="00DF34DD"/>
    <w:rsid w:val="00DF72BA"/>
    <w:rsid w:val="00DF74B3"/>
    <w:rsid w:val="00E037BA"/>
    <w:rsid w:val="00E051CB"/>
    <w:rsid w:val="00E05420"/>
    <w:rsid w:val="00E054C4"/>
    <w:rsid w:val="00E10D4C"/>
    <w:rsid w:val="00E1196B"/>
    <w:rsid w:val="00E13F47"/>
    <w:rsid w:val="00E2032E"/>
    <w:rsid w:val="00E239E4"/>
    <w:rsid w:val="00E23D7E"/>
    <w:rsid w:val="00E255FD"/>
    <w:rsid w:val="00E30BE7"/>
    <w:rsid w:val="00E349D8"/>
    <w:rsid w:val="00E354F3"/>
    <w:rsid w:val="00E366B4"/>
    <w:rsid w:val="00E37E14"/>
    <w:rsid w:val="00E41205"/>
    <w:rsid w:val="00E419E5"/>
    <w:rsid w:val="00E421F1"/>
    <w:rsid w:val="00E4508C"/>
    <w:rsid w:val="00E45D87"/>
    <w:rsid w:val="00E46E2D"/>
    <w:rsid w:val="00E57BAC"/>
    <w:rsid w:val="00E60D2D"/>
    <w:rsid w:val="00E60DD2"/>
    <w:rsid w:val="00E61B2D"/>
    <w:rsid w:val="00E620D6"/>
    <w:rsid w:val="00E6375A"/>
    <w:rsid w:val="00E679D4"/>
    <w:rsid w:val="00E67F91"/>
    <w:rsid w:val="00E71302"/>
    <w:rsid w:val="00E71CE4"/>
    <w:rsid w:val="00E73F15"/>
    <w:rsid w:val="00E74EB1"/>
    <w:rsid w:val="00E77D5C"/>
    <w:rsid w:val="00E82184"/>
    <w:rsid w:val="00E84494"/>
    <w:rsid w:val="00E8509D"/>
    <w:rsid w:val="00E85598"/>
    <w:rsid w:val="00E85F8F"/>
    <w:rsid w:val="00E86C7F"/>
    <w:rsid w:val="00E86CC0"/>
    <w:rsid w:val="00E878DD"/>
    <w:rsid w:val="00E91730"/>
    <w:rsid w:val="00E92AAD"/>
    <w:rsid w:val="00E95328"/>
    <w:rsid w:val="00E97299"/>
    <w:rsid w:val="00E9787E"/>
    <w:rsid w:val="00EA11B6"/>
    <w:rsid w:val="00EA1EB1"/>
    <w:rsid w:val="00EA46C8"/>
    <w:rsid w:val="00EA4B10"/>
    <w:rsid w:val="00EA596C"/>
    <w:rsid w:val="00EA5E4F"/>
    <w:rsid w:val="00EA72CD"/>
    <w:rsid w:val="00EA7C7D"/>
    <w:rsid w:val="00EB0223"/>
    <w:rsid w:val="00EB0852"/>
    <w:rsid w:val="00EB3DE4"/>
    <w:rsid w:val="00EC1C57"/>
    <w:rsid w:val="00EC590D"/>
    <w:rsid w:val="00EC687A"/>
    <w:rsid w:val="00ED18D1"/>
    <w:rsid w:val="00ED1E2F"/>
    <w:rsid w:val="00ED396E"/>
    <w:rsid w:val="00ED4429"/>
    <w:rsid w:val="00EE3E84"/>
    <w:rsid w:val="00EE4721"/>
    <w:rsid w:val="00EE7745"/>
    <w:rsid w:val="00EF7A62"/>
    <w:rsid w:val="00F0107D"/>
    <w:rsid w:val="00F01825"/>
    <w:rsid w:val="00F03EE6"/>
    <w:rsid w:val="00F04835"/>
    <w:rsid w:val="00F0697A"/>
    <w:rsid w:val="00F12F28"/>
    <w:rsid w:val="00F15BC7"/>
    <w:rsid w:val="00F15E9F"/>
    <w:rsid w:val="00F173D6"/>
    <w:rsid w:val="00F205B4"/>
    <w:rsid w:val="00F21037"/>
    <w:rsid w:val="00F234D2"/>
    <w:rsid w:val="00F263FD"/>
    <w:rsid w:val="00F264F0"/>
    <w:rsid w:val="00F26D62"/>
    <w:rsid w:val="00F272BB"/>
    <w:rsid w:val="00F27AD7"/>
    <w:rsid w:val="00F27E12"/>
    <w:rsid w:val="00F30474"/>
    <w:rsid w:val="00F30A75"/>
    <w:rsid w:val="00F323D2"/>
    <w:rsid w:val="00F34158"/>
    <w:rsid w:val="00F348CA"/>
    <w:rsid w:val="00F35C78"/>
    <w:rsid w:val="00F35C8A"/>
    <w:rsid w:val="00F364B8"/>
    <w:rsid w:val="00F41271"/>
    <w:rsid w:val="00F44209"/>
    <w:rsid w:val="00F44AD4"/>
    <w:rsid w:val="00F46135"/>
    <w:rsid w:val="00F47ADF"/>
    <w:rsid w:val="00F53239"/>
    <w:rsid w:val="00F54544"/>
    <w:rsid w:val="00F55447"/>
    <w:rsid w:val="00F55D44"/>
    <w:rsid w:val="00F5690E"/>
    <w:rsid w:val="00F62A59"/>
    <w:rsid w:val="00F65C11"/>
    <w:rsid w:val="00F65F82"/>
    <w:rsid w:val="00F66381"/>
    <w:rsid w:val="00F66A15"/>
    <w:rsid w:val="00F671A4"/>
    <w:rsid w:val="00F702DF"/>
    <w:rsid w:val="00F7090C"/>
    <w:rsid w:val="00F71CC6"/>
    <w:rsid w:val="00F761FB"/>
    <w:rsid w:val="00F80798"/>
    <w:rsid w:val="00F8181D"/>
    <w:rsid w:val="00F81945"/>
    <w:rsid w:val="00F81B47"/>
    <w:rsid w:val="00F834A9"/>
    <w:rsid w:val="00F84783"/>
    <w:rsid w:val="00F864AF"/>
    <w:rsid w:val="00F86A41"/>
    <w:rsid w:val="00F917B0"/>
    <w:rsid w:val="00F9493F"/>
    <w:rsid w:val="00F95B53"/>
    <w:rsid w:val="00FA1827"/>
    <w:rsid w:val="00FA1D21"/>
    <w:rsid w:val="00FA4CCF"/>
    <w:rsid w:val="00FA52B9"/>
    <w:rsid w:val="00FB00E1"/>
    <w:rsid w:val="00FB1C15"/>
    <w:rsid w:val="00FB34AC"/>
    <w:rsid w:val="00FB516F"/>
    <w:rsid w:val="00FB5BF4"/>
    <w:rsid w:val="00FB6C9E"/>
    <w:rsid w:val="00FC2240"/>
    <w:rsid w:val="00FC503A"/>
    <w:rsid w:val="00FD117F"/>
    <w:rsid w:val="00FD120E"/>
    <w:rsid w:val="00FD1EFB"/>
    <w:rsid w:val="00FD203C"/>
    <w:rsid w:val="00FD37A4"/>
    <w:rsid w:val="00FD44DE"/>
    <w:rsid w:val="00FD470A"/>
    <w:rsid w:val="00FD5689"/>
    <w:rsid w:val="00FD5B25"/>
    <w:rsid w:val="00FD5EAC"/>
    <w:rsid w:val="00FE0212"/>
    <w:rsid w:val="00FE02D8"/>
    <w:rsid w:val="00FE2FB5"/>
    <w:rsid w:val="00FE428D"/>
    <w:rsid w:val="00FE572A"/>
    <w:rsid w:val="00FE70D7"/>
    <w:rsid w:val="00FF5E64"/>
    <w:rsid w:val="00FF6FB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uiPriority="99"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99"/>
    <w:lsdException w:name="toc 2" w:uiPriority="99"/>
    <w:lsdException w:name="toc 3" w:uiPriority="99"/>
    <w:lsdException w:name="footnote text" w:uiPriority="99"/>
    <w:lsdException w:name="annotation text" w:uiPriority="99"/>
    <w:lsdException w:name="header" w:uiPriority="99"/>
    <w:lsdException w:name="footer" w:uiPriority="99"/>
    <w:lsdException w:name="caption" w:locked="1" w:qFormat="1"/>
    <w:lsdException w:name="footnote reference" w:uiPriority="99"/>
    <w:lsdException w:name="annotation reference" w:uiPriority="99"/>
    <w:lsdException w:name="Title" w:locked="1" w:qFormat="1"/>
    <w:lsdException w:name="Body Text Indent" w:uiPriority="99"/>
    <w:lsdException w:name="Subtitle" w:locked="1" w:qFormat="1"/>
    <w:lsdException w:name="Body Text Indent 2" w:uiPriority="99"/>
    <w:lsdException w:name="Hyperlink" w:uiPriority="99"/>
    <w:lsdException w:name="FollowedHyperlink" w:uiPriority="99"/>
    <w:lsdException w:name="Strong" w:locked="1" w:uiPriority="99" w:qFormat="1"/>
    <w:lsdException w:name="Emphasis" w:locked="1" w:qFormat="1"/>
    <w:lsdException w:name="annotation subject" w:uiPriority="99"/>
    <w:lsdException w:name="No List" w:uiPriority="99"/>
    <w:lsdException w:name="Balloon Text"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uiPriority w:val="99"/>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uiPriority w:val="99"/>
    <w:semiHidden/>
    <w:rsid w:val="001B0D5B"/>
    <w:rPr>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uiPriority w:val="9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uiPriority w:val="99"/>
    <w:semiHidden/>
    <w:rsid w:val="00330FB2"/>
    <w:rPr>
      <w:rFonts w:cs="Times New Roman"/>
      <w:sz w:val="16"/>
      <w:szCs w:val="16"/>
    </w:rPr>
  </w:style>
  <w:style w:type="paragraph" w:styleId="Jegyzetszveg">
    <w:name w:val="annotation text"/>
    <w:basedOn w:val="Norml"/>
    <w:link w:val="JegyzetszvegChar"/>
    <w:uiPriority w:val="99"/>
    <w:semiHidden/>
    <w:rsid w:val="00330FB2"/>
    <w:rPr>
      <w:sz w:val="20"/>
      <w:szCs w:val="20"/>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character" w:customStyle="1" w:styleId="Cmsor1Char">
    <w:name w:val="Címsor 1 Char"/>
    <w:link w:val="Cmsor1"/>
    <w:uiPriority w:val="99"/>
    <w:locked/>
    <w:rsid w:val="001B2BEE"/>
    <w:rPr>
      <w:rFonts w:ascii="Verdana" w:hAnsi="Verdana" w:cs="Arial"/>
      <w:b/>
      <w:bCs/>
      <w:kern w:val="32"/>
      <w:sz w:val="32"/>
      <w:szCs w:val="32"/>
      <w:lang w:val="hu-HU" w:eastAsia="hu-HU" w:bidi="ar-SA"/>
    </w:rPr>
  </w:style>
  <w:style w:type="character" w:customStyle="1" w:styleId="LbjegyzetszvegChar">
    <w:name w:val="Lábjegyzetszöveg Char"/>
    <w:link w:val="Lbjegyzetszveg"/>
    <w:uiPriority w:val="99"/>
    <w:semiHidden/>
    <w:locked/>
    <w:rsid w:val="001B2BEE"/>
    <w:rPr>
      <w:rFonts w:ascii="Verdana" w:hAnsi="Verdana"/>
      <w:lang w:val="hu-HU" w:eastAsia="hu-HU" w:bidi="ar-SA"/>
    </w:rPr>
  </w:style>
  <w:style w:type="paragraph" w:customStyle="1" w:styleId="Listaszerbekezds1">
    <w:name w:val="Listaszerű bekezdés1"/>
    <w:basedOn w:val="Norml"/>
    <w:rsid w:val="001B2BEE"/>
    <w:pPr>
      <w:spacing w:after="200" w:line="276" w:lineRule="auto"/>
      <w:ind w:left="720"/>
    </w:pPr>
    <w:rPr>
      <w:rFonts w:ascii="Calibri" w:hAnsi="Calibri"/>
      <w:szCs w:val="22"/>
      <w:lang w:eastAsia="en-US"/>
    </w:rPr>
  </w:style>
  <w:style w:type="table" w:customStyle="1" w:styleId="Rcsostblzat1">
    <w:name w:val="Rácsos táblázat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1B2BEE"/>
    <w:rPr>
      <w:rFonts w:ascii="Calibri" w:hAnsi="Calibri"/>
      <w:sz w:val="22"/>
      <w:szCs w:val="22"/>
      <w:lang w:eastAsia="en-US"/>
    </w:rPr>
  </w:style>
  <w:style w:type="character" w:customStyle="1" w:styleId="JegyzetszvegChar">
    <w:name w:val="Jegyzetszöveg Char"/>
    <w:link w:val="Jegyzetszveg"/>
    <w:uiPriority w:val="99"/>
    <w:locked/>
    <w:rsid w:val="001B2BEE"/>
    <w:rPr>
      <w:rFonts w:ascii="Verdana" w:hAnsi="Verdana"/>
      <w:lang w:val="hu-HU" w:eastAsia="hu-HU" w:bidi="ar-SA"/>
    </w:rPr>
  </w:style>
  <w:style w:type="paragraph" w:styleId="Megjegyzstrgya">
    <w:name w:val="annotation subject"/>
    <w:basedOn w:val="Jegyzetszveg"/>
    <w:next w:val="Jegyzetszveg"/>
    <w:link w:val="MegjegyzstrgyaChar"/>
    <w:uiPriority w:val="99"/>
    <w:semiHidden/>
    <w:rsid w:val="001B2BEE"/>
    <w:pPr>
      <w:spacing w:after="200"/>
    </w:pPr>
    <w:rPr>
      <w:rFonts w:ascii="Calibri" w:hAnsi="Calibri"/>
      <w:b/>
      <w:bCs/>
      <w:lang w:val="x-none" w:eastAsia="x-none"/>
    </w:rPr>
  </w:style>
  <w:style w:type="character" w:customStyle="1" w:styleId="MegjegyzstrgyaChar">
    <w:name w:val="Megjegyzés tárgya Char"/>
    <w:link w:val="Megjegyzstrgya"/>
    <w:uiPriority w:val="99"/>
    <w:semiHidden/>
    <w:locked/>
    <w:rsid w:val="001B2BEE"/>
    <w:rPr>
      <w:rFonts w:ascii="Calibri" w:hAnsi="Calibri"/>
      <w:b/>
      <w:bCs/>
      <w:lang w:val="x-none" w:eastAsia="x-none" w:bidi="ar-SA"/>
    </w:rPr>
  </w:style>
  <w:style w:type="character" w:customStyle="1" w:styleId="BuborkszvegChar">
    <w:name w:val="Buborékszöveg Char"/>
    <w:link w:val="Buborkszveg"/>
    <w:uiPriority w:val="99"/>
    <w:locked/>
    <w:rsid w:val="001B2BEE"/>
    <w:rPr>
      <w:rFonts w:ascii="Tahoma" w:hAnsi="Tahoma" w:cs="Tahoma"/>
      <w:sz w:val="16"/>
      <w:szCs w:val="16"/>
      <w:lang w:val="hu-HU" w:eastAsia="hu-HU" w:bidi="ar-SA"/>
    </w:rPr>
  </w:style>
  <w:style w:type="paragraph" w:customStyle="1" w:styleId="Default">
    <w:name w:val="Default"/>
    <w:uiPriority w:val="99"/>
    <w:rsid w:val="001B2BEE"/>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1B2BEE"/>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1B2BEE"/>
  </w:style>
  <w:style w:type="paragraph" w:customStyle="1" w:styleId="Standard">
    <w:name w:val="Standard"/>
    <w:uiPriority w:val="99"/>
    <w:rsid w:val="001B2BEE"/>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1B2BEE"/>
    <w:pPr>
      <w:spacing w:after="120"/>
      <w:ind w:left="283"/>
    </w:pPr>
    <w:rPr>
      <w:rFonts w:ascii="Times New Roman" w:eastAsia="Calibri" w:hAnsi="Times New Roman"/>
      <w:sz w:val="24"/>
      <w:szCs w:val="24"/>
      <w:lang w:val="x-none"/>
    </w:rPr>
  </w:style>
  <w:style w:type="character" w:customStyle="1" w:styleId="SzvegtrzsbehzssalChar">
    <w:name w:val="Szövegtörzs behúzással Char"/>
    <w:link w:val="Szvegtrzsbehzssal"/>
    <w:uiPriority w:val="99"/>
    <w:locked/>
    <w:rsid w:val="001B2BEE"/>
    <w:rPr>
      <w:rFonts w:eastAsia="Calibri"/>
      <w:sz w:val="24"/>
      <w:szCs w:val="24"/>
      <w:lang w:val="x-none" w:eastAsia="hu-HU" w:bidi="ar-SA"/>
    </w:rPr>
  </w:style>
  <w:style w:type="paragraph" w:styleId="Szvegtrzsbehzssal2">
    <w:name w:val="Body Text Indent 2"/>
    <w:basedOn w:val="Norml"/>
    <w:link w:val="Szvegtrzsbehzssal2Char"/>
    <w:uiPriority w:val="99"/>
    <w:rsid w:val="001B2BEE"/>
    <w:pPr>
      <w:spacing w:after="120" w:line="480" w:lineRule="auto"/>
      <w:ind w:left="283"/>
    </w:pPr>
    <w:rPr>
      <w:rFonts w:ascii="Times New Roman" w:eastAsia="Calibri" w:hAnsi="Times New Roman"/>
      <w:sz w:val="24"/>
      <w:szCs w:val="24"/>
      <w:lang w:val="x-none"/>
    </w:rPr>
  </w:style>
  <w:style w:type="character" w:customStyle="1" w:styleId="Szvegtrzsbehzssal2Char">
    <w:name w:val="Szövegtörzs behúzással 2 Char"/>
    <w:link w:val="Szvegtrzsbehzssal2"/>
    <w:uiPriority w:val="99"/>
    <w:locked/>
    <w:rsid w:val="001B2BEE"/>
    <w:rPr>
      <w:rFonts w:eastAsia="Calibri"/>
      <w:sz w:val="24"/>
      <w:szCs w:val="24"/>
      <w:lang w:val="x-none" w:eastAsia="hu-HU" w:bidi="ar-SA"/>
    </w:rPr>
  </w:style>
  <w:style w:type="character" w:customStyle="1" w:styleId="lfejChar">
    <w:name w:val="Élőfej Char"/>
    <w:link w:val="lfej"/>
    <w:uiPriority w:val="99"/>
    <w:locked/>
    <w:rsid w:val="001B2BEE"/>
    <w:rPr>
      <w:rFonts w:ascii="Verdana" w:hAnsi="Verdana"/>
      <w:sz w:val="22"/>
      <w:szCs w:val="14"/>
      <w:lang w:val="hu-HU" w:eastAsia="hu-HU" w:bidi="ar-SA"/>
    </w:rPr>
  </w:style>
  <w:style w:type="paragraph" w:customStyle="1" w:styleId="Stlus3">
    <w:name w:val="Stílus3"/>
    <w:basedOn w:val="Norml"/>
    <w:uiPriority w:val="99"/>
    <w:rsid w:val="001B2BEE"/>
    <w:pPr>
      <w:spacing w:before="60" w:after="60"/>
    </w:pPr>
    <w:rPr>
      <w:rFonts w:ascii="Times New Roman" w:eastAsia="Calibri" w:hAnsi="Times New Roman"/>
      <w:sz w:val="20"/>
      <w:szCs w:val="20"/>
    </w:rPr>
  </w:style>
  <w:style w:type="paragraph" w:customStyle="1" w:styleId="font5">
    <w:name w:val="font5"/>
    <w:basedOn w:val="Norml"/>
    <w:uiPriority w:val="99"/>
    <w:rsid w:val="001B2BEE"/>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uiPriority w:val="99"/>
    <w:rsid w:val="001B2BEE"/>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uiPriority w:val="99"/>
    <w:rsid w:val="001B2BEE"/>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uiPriority w:val="99"/>
    <w:rsid w:val="001B2BEE"/>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uiPriority w:val="99"/>
    <w:rsid w:val="001B2BEE"/>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uiPriority w:val="99"/>
    <w:rsid w:val="001B2BEE"/>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uiPriority w:val="99"/>
    <w:rsid w:val="001B2BEE"/>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uiPriority w:val="99"/>
    <w:rsid w:val="001B2BEE"/>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uiPriority w:val="99"/>
    <w:rsid w:val="001B2BEE"/>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uiPriority w:val="99"/>
    <w:rsid w:val="001B2BE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uiPriority w:val="99"/>
    <w:rsid w:val="001B2BEE"/>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uiPriority w:val="99"/>
    <w:rsid w:val="001B2BEE"/>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uiPriority w:val="99"/>
    <w:rsid w:val="001B2BEE"/>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uiPriority w:val="99"/>
    <w:rsid w:val="001B2BEE"/>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uiPriority w:val="99"/>
    <w:rsid w:val="001B2BEE"/>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uiPriority w:val="99"/>
    <w:rsid w:val="001B2BEE"/>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uiPriority w:val="99"/>
    <w:rsid w:val="001B2BEE"/>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uiPriority w:val="99"/>
    <w:rsid w:val="001B2BEE"/>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uiPriority w:val="99"/>
    <w:rsid w:val="001B2BEE"/>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uiPriority w:val="99"/>
    <w:rsid w:val="001B2BEE"/>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uiPriority w:val="99"/>
    <w:rsid w:val="001B2BEE"/>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uiPriority w:val="99"/>
    <w:rsid w:val="001B2BEE"/>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uiPriority w:val="99"/>
    <w:rsid w:val="001B2BEE"/>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uiPriority w:val="99"/>
    <w:rsid w:val="001B2BEE"/>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uiPriority w:val="99"/>
    <w:rsid w:val="001B2BEE"/>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uiPriority w:val="99"/>
    <w:rsid w:val="001B2BEE"/>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uiPriority w:val="99"/>
    <w:rsid w:val="001B2BEE"/>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uiPriority w:val="99"/>
    <w:rsid w:val="001B2BE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uiPriority w:val="99"/>
    <w:rsid w:val="001B2BE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uiPriority w:val="99"/>
    <w:rsid w:val="001B2BEE"/>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1B2BEE"/>
    <w:pPr>
      <w:keepLines/>
      <w:spacing w:before="480" w:after="0" w:line="276" w:lineRule="auto"/>
      <w:outlineLvl w:val="9"/>
    </w:pPr>
    <w:rPr>
      <w:rFonts w:ascii="Cambria" w:eastAsia="Calibri" w:hAnsi="Cambria" w:cs="Times New Roman"/>
      <w:color w:val="365F91"/>
      <w:kern w:val="0"/>
      <w:sz w:val="28"/>
      <w:szCs w:val="28"/>
      <w:lang w:val="x-none"/>
    </w:rPr>
  </w:style>
  <w:style w:type="character" w:customStyle="1" w:styleId="CharChar">
    <w:name w:val="Char Char"/>
    <w:uiPriority w:val="99"/>
    <w:semiHidden/>
    <w:rsid w:val="001B2BEE"/>
    <w:rPr>
      <w:rFonts w:ascii="Tahoma" w:hAnsi="Tahoma"/>
      <w:sz w:val="16"/>
    </w:rPr>
  </w:style>
  <w:style w:type="paragraph" w:customStyle="1" w:styleId="Listaszerbekezds3">
    <w:name w:val="Listaszerű bekezdés3"/>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1B2BEE"/>
    <w:rPr>
      <w:rFonts w:cs="Mangal"/>
      <w:kern w:val="1"/>
      <w:sz w:val="24"/>
      <w:szCs w:val="21"/>
      <w:lang w:eastAsia="hi-IN" w:bidi="hi-IN"/>
    </w:rPr>
  </w:style>
  <w:style w:type="table" w:customStyle="1" w:styleId="Rcsostblzat7">
    <w:name w:val="Rácsos táblázat7"/>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1B2BEE"/>
    <w:rPr>
      <w:rFonts w:ascii="Calibri" w:hAnsi="Calibri"/>
      <w:sz w:val="22"/>
      <w:szCs w:val="22"/>
      <w:lang w:eastAsia="en-US"/>
    </w:rPr>
  </w:style>
  <w:style w:type="numbering" w:customStyle="1" w:styleId="Nemlista1">
    <w:name w:val="Nem lista1"/>
    <w:next w:val="Nemlista"/>
    <w:semiHidden/>
    <w:unhideWhenUsed/>
    <w:rsid w:val="001B2BEE"/>
  </w:style>
  <w:style w:type="numbering" w:customStyle="1" w:styleId="Nemlista11">
    <w:name w:val="Nem lista11"/>
    <w:next w:val="Nemlista"/>
    <w:semiHidden/>
    <w:unhideWhenUsed/>
    <w:rsid w:val="001B2BEE"/>
  </w:style>
  <w:style w:type="paragraph" w:customStyle="1" w:styleId="Listaszerbekezds4">
    <w:name w:val="Listaszerű bekezdés4"/>
    <w:basedOn w:val="Norml"/>
    <w:uiPriority w:val="99"/>
    <w:qFormat/>
    <w:rsid w:val="001B2BEE"/>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1B2BEE"/>
    <w:rPr>
      <w:rFonts w:ascii="Calibri" w:eastAsia="Calibri" w:hAnsi="Calibri"/>
      <w:sz w:val="22"/>
      <w:szCs w:val="22"/>
      <w:lang w:eastAsia="en-US"/>
    </w:rPr>
  </w:style>
  <w:style w:type="table" w:customStyle="1" w:styleId="Rcsostblzat23">
    <w:name w:val="Rácsos táblázat2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1B2BEE"/>
  </w:style>
  <w:style w:type="table" w:customStyle="1" w:styleId="Rcsostblzat211">
    <w:name w:val="Rácsos táblázat2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1B2BEE"/>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1B2BEE"/>
  </w:style>
  <w:style w:type="numbering" w:customStyle="1" w:styleId="Nemlista111">
    <w:name w:val="Nem lista111"/>
    <w:next w:val="Nemlista"/>
    <w:semiHidden/>
    <w:unhideWhenUsed/>
    <w:rsid w:val="001B2BEE"/>
  </w:style>
  <w:style w:type="table" w:customStyle="1" w:styleId="Rcsostblzat221">
    <w:name w:val="Rácsos táblázat2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99"/>
    <w:qFormat/>
    <w:rsid w:val="001B2BEE"/>
    <w:pPr>
      <w:keepLines/>
      <w:spacing w:before="480" w:after="0" w:line="276" w:lineRule="auto"/>
      <w:outlineLvl w:val="9"/>
    </w:pPr>
    <w:rPr>
      <w:rFonts w:ascii="Cambria" w:hAnsi="Cambria" w:cs="Times New Roman"/>
      <w:color w:val="365F91"/>
      <w:kern w:val="0"/>
      <w:sz w:val="28"/>
      <w:szCs w:val="28"/>
      <w:lang w:val="x-none"/>
    </w:rPr>
  </w:style>
  <w:style w:type="paragraph" w:customStyle="1" w:styleId="Vltozat10">
    <w:name w:val="Változat1"/>
    <w:hidden/>
    <w:uiPriority w:val="99"/>
    <w:semiHidden/>
    <w:rsid w:val="001B2BEE"/>
    <w:rPr>
      <w:rFonts w:eastAsia="Lucida Sans Unicode" w:cs="Mangal"/>
      <w:kern w:val="1"/>
      <w:sz w:val="24"/>
      <w:szCs w:val="21"/>
      <w:lang w:eastAsia="hi-IN" w:bidi="hi-IN"/>
    </w:rPr>
  </w:style>
  <w:style w:type="table" w:customStyle="1" w:styleId="Rcsostblzat71">
    <w:name w:val="Rácsos táblázat71"/>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1B2BEE"/>
  </w:style>
  <w:style w:type="paragraph" w:styleId="Nincstrkz">
    <w:name w:val="No Spacing"/>
    <w:uiPriority w:val="99"/>
    <w:qFormat/>
    <w:rsid w:val="001B2BEE"/>
    <w:rPr>
      <w:rFonts w:ascii="Calibri" w:hAnsi="Calibri"/>
      <w:sz w:val="22"/>
      <w:szCs w:val="22"/>
      <w:lang w:eastAsia="en-US"/>
    </w:rPr>
  </w:style>
  <w:style w:type="table" w:customStyle="1" w:styleId="Rcsostblzat231">
    <w:name w:val="Rácsos táblázat2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1B2BEE"/>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1B2BEE"/>
  </w:style>
  <w:style w:type="character" w:styleId="Kiemels2">
    <w:name w:val="Strong"/>
    <w:uiPriority w:val="99"/>
    <w:qFormat/>
    <w:locked/>
    <w:rsid w:val="001B2BEE"/>
    <w:rPr>
      <w:b/>
      <w:bCs/>
    </w:rPr>
  </w:style>
  <w:style w:type="numbering" w:customStyle="1" w:styleId="Nemlista5">
    <w:name w:val="Nem lista5"/>
    <w:next w:val="Nemlista"/>
    <w:semiHidden/>
    <w:unhideWhenUsed/>
    <w:rsid w:val="001B2BEE"/>
  </w:style>
  <w:style w:type="numbering" w:customStyle="1" w:styleId="Nemlista12">
    <w:name w:val="Nem lista12"/>
    <w:next w:val="Nemlista"/>
    <w:semiHidden/>
    <w:unhideWhenUsed/>
    <w:rsid w:val="001B2BEE"/>
  </w:style>
  <w:style w:type="table" w:customStyle="1" w:styleId="Rcsostblzat24">
    <w:name w:val="Rácsos táblázat2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1B2BEE"/>
  </w:style>
  <w:style w:type="table" w:customStyle="1" w:styleId="Rcsostblzat212">
    <w:name w:val="Rácsos táblázat2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1B2BEE"/>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1B2BEE"/>
  </w:style>
  <w:style w:type="numbering" w:customStyle="1" w:styleId="Nemlista112">
    <w:name w:val="Nem lista112"/>
    <w:next w:val="Nemlista"/>
    <w:semiHidden/>
    <w:unhideWhenUsed/>
    <w:rsid w:val="001B2BEE"/>
  </w:style>
  <w:style w:type="table" w:customStyle="1" w:styleId="Rcsostblzat222">
    <w:name w:val="Rácsos táblázat2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1B2BEE"/>
  </w:style>
  <w:style w:type="table" w:customStyle="1" w:styleId="Rcsostblzat232">
    <w:name w:val="Rácsos táblázat2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9C7477"/>
    <w:pPr>
      <w:spacing w:after="200" w:line="276" w:lineRule="auto"/>
      <w:ind w:left="720"/>
    </w:pPr>
    <w:rPr>
      <w:rFonts w:ascii="Calibri" w:hAnsi="Calibri"/>
      <w:szCs w:val="22"/>
      <w:lang w:eastAsia="en-US"/>
    </w:rPr>
  </w:style>
  <w:style w:type="paragraph" w:customStyle="1" w:styleId="NoSpacing1">
    <w:name w:val="No Spacing1"/>
    <w:uiPriority w:val="99"/>
    <w:rsid w:val="009C7477"/>
    <w:rPr>
      <w:rFonts w:ascii="Calibri" w:hAnsi="Calibri"/>
      <w:sz w:val="22"/>
      <w:szCs w:val="22"/>
      <w:lang w:eastAsia="en-US"/>
    </w:rPr>
  </w:style>
  <w:style w:type="paragraph" w:customStyle="1" w:styleId="TOCHeading1">
    <w:name w:val="TOC Heading1"/>
    <w:basedOn w:val="Cmsor1"/>
    <w:next w:val="Norml"/>
    <w:uiPriority w:val="99"/>
    <w:rsid w:val="009C7477"/>
    <w:pPr>
      <w:keepLines/>
      <w:spacing w:before="480" w:after="0" w:line="276" w:lineRule="auto"/>
      <w:outlineLvl w:val="9"/>
    </w:pPr>
    <w:rPr>
      <w:rFonts w:ascii="Cambria" w:hAnsi="Cambria" w:cs="Times New Roman"/>
      <w:color w:val="365F91"/>
      <w:kern w:val="0"/>
      <w:sz w:val="28"/>
      <w:szCs w:val="28"/>
    </w:rPr>
  </w:style>
  <w:style w:type="paragraph" w:customStyle="1" w:styleId="Revision1">
    <w:name w:val="Revision1"/>
    <w:uiPriority w:val="99"/>
    <w:semiHidden/>
    <w:rsid w:val="009C7477"/>
    <w:rPr>
      <w:rFonts w:cs="Mangal"/>
      <w:kern w:val="2"/>
      <w:sz w:val="24"/>
      <w:szCs w:val="21"/>
      <w:lang w:eastAsia="hi-IN" w:bidi="hi-IN"/>
    </w:rPr>
  </w:style>
  <w:style w:type="character" w:customStyle="1" w:styleId="CharChar1">
    <w:name w:val="Char Char1"/>
    <w:uiPriority w:val="99"/>
    <w:semiHidden/>
    <w:rsid w:val="009C7477"/>
    <w:rPr>
      <w:rFonts w:ascii="Tahoma" w:hAnsi="Tahoma" w:cs="Tahoma" w:hint="default"/>
      <w:sz w:val="16"/>
    </w:rPr>
  </w:style>
  <w:style w:type="paragraph" w:customStyle="1" w:styleId="Szvegtrzsbehzssal1">
    <w:name w:val="Szövegtörzs behúzással1"/>
    <w:basedOn w:val="Norml"/>
    <w:rsid w:val="00C17F6C"/>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styleId="NormlWeb">
    <w:name w:val="Normal (Web)"/>
    <w:basedOn w:val="Norml"/>
    <w:rsid w:val="00B6746E"/>
    <w:pPr>
      <w:spacing w:before="100" w:beforeAutospacing="1" w:after="100" w:afterAutospacing="1"/>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uiPriority="99"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99"/>
    <w:lsdException w:name="toc 2" w:uiPriority="99"/>
    <w:lsdException w:name="toc 3" w:uiPriority="99"/>
    <w:lsdException w:name="footnote text" w:uiPriority="99"/>
    <w:lsdException w:name="annotation text" w:uiPriority="99"/>
    <w:lsdException w:name="header" w:uiPriority="99"/>
    <w:lsdException w:name="footer" w:uiPriority="99"/>
    <w:lsdException w:name="caption" w:locked="1" w:qFormat="1"/>
    <w:lsdException w:name="footnote reference" w:uiPriority="99"/>
    <w:lsdException w:name="annotation reference" w:uiPriority="99"/>
    <w:lsdException w:name="Title" w:locked="1" w:qFormat="1"/>
    <w:lsdException w:name="Body Text Indent" w:uiPriority="99"/>
    <w:lsdException w:name="Subtitle" w:locked="1" w:qFormat="1"/>
    <w:lsdException w:name="Body Text Indent 2" w:uiPriority="99"/>
    <w:lsdException w:name="Hyperlink" w:uiPriority="99"/>
    <w:lsdException w:name="FollowedHyperlink" w:uiPriority="99"/>
    <w:lsdException w:name="Strong" w:locked="1" w:uiPriority="99" w:qFormat="1"/>
    <w:lsdException w:name="Emphasis" w:locked="1" w:qFormat="1"/>
    <w:lsdException w:name="annotation subject" w:uiPriority="99"/>
    <w:lsdException w:name="No List" w:uiPriority="99"/>
    <w:lsdException w:name="Balloon Text"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uiPriority w:val="99"/>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uiPriority w:val="99"/>
    <w:semiHidden/>
    <w:rsid w:val="001B0D5B"/>
    <w:rPr>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uiPriority w:val="9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uiPriority w:val="99"/>
    <w:semiHidden/>
    <w:rsid w:val="00330FB2"/>
    <w:rPr>
      <w:rFonts w:cs="Times New Roman"/>
      <w:sz w:val="16"/>
      <w:szCs w:val="16"/>
    </w:rPr>
  </w:style>
  <w:style w:type="paragraph" w:styleId="Jegyzetszveg">
    <w:name w:val="annotation text"/>
    <w:basedOn w:val="Norml"/>
    <w:link w:val="JegyzetszvegChar"/>
    <w:uiPriority w:val="99"/>
    <w:semiHidden/>
    <w:rsid w:val="00330FB2"/>
    <w:rPr>
      <w:sz w:val="20"/>
      <w:szCs w:val="20"/>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character" w:customStyle="1" w:styleId="Cmsor1Char">
    <w:name w:val="Címsor 1 Char"/>
    <w:link w:val="Cmsor1"/>
    <w:uiPriority w:val="99"/>
    <w:locked/>
    <w:rsid w:val="001B2BEE"/>
    <w:rPr>
      <w:rFonts w:ascii="Verdana" w:hAnsi="Verdana" w:cs="Arial"/>
      <w:b/>
      <w:bCs/>
      <w:kern w:val="32"/>
      <w:sz w:val="32"/>
      <w:szCs w:val="32"/>
      <w:lang w:val="hu-HU" w:eastAsia="hu-HU" w:bidi="ar-SA"/>
    </w:rPr>
  </w:style>
  <w:style w:type="character" w:customStyle="1" w:styleId="LbjegyzetszvegChar">
    <w:name w:val="Lábjegyzetszöveg Char"/>
    <w:link w:val="Lbjegyzetszveg"/>
    <w:uiPriority w:val="99"/>
    <w:semiHidden/>
    <w:locked/>
    <w:rsid w:val="001B2BEE"/>
    <w:rPr>
      <w:rFonts w:ascii="Verdana" w:hAnsi="Verdana"/>
      <w:lang w:val="hu-HU" w:eastAsia="hu-HU" w:bidi="ar-SA"/>
    </w:rPr>
  </w:style>
  <w:style w:type="paragraph" w:customStyle="1" w:styleId="Listaszerbekezds1">
    <w:name w:val="Listaszerű bekezdés1"/>
    <w:basedOn w:val="Norml"/>
    <w:rsid w:val="001B2BEE"/>
    <w:pPr>
      <w:spacing w:after="200" w:line="276" w:lineRule="auto"/>
      <w:ind w:left="720"/>
    </w:pPr>
    <w:rPr>
      <w:rFonts w:ascii="Calibri" w:hAnsi="Calibri"/>
      <w:szCs w:val="22"/>
      <w:lang w:eastAsia="en-US"/>
    </w:rPr>
  </w:style>
  <w:style w:type="table" w:customStyle="1" w:styleId="Rcsostblzat1">
    <w:name w:val="Rácsos táblázat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1B2BEE"/>
    <w:rPr>
      <w:rFonts w:ascii="Calibri" w:hAnsi="Calibri"/>
      <w:sz w:val="22"/>
      <w:szCs w:val="22"/>
      <w:lang w:eastAsia="en-US"/>
    </w:rPr>
  </w:style>
  <w:style w:type="character" w:customStyle="1" w:styleId="JegyzetszvegChar">
    <w:name w:val="Jegyzetszöveg Char"/>
    <w:link w:val="Jegyzetszveg"/>
    <w:uiPriority w:val="99"/>
    <w:locked/>
    <w:rsid w:val="001B2BEE"/>
    <w:rPr>
      <w:rFonts w:ascii="Verdana" w:hAnsi="Verdana"/>
      <w:lang w:val="hu-HU" w:eastAsia="hu-HU" w:bidi="ar-SA"/>
    </w:rPr>
  </w:style>
  <w:style w:type="paragraph" w:styleId="Megjegyzstrgya">
    <w:name w:val="annotation subject"/>
    <w:basedOn w:val="Jegyzetszveg"/>
    <w:next w:val="Jegyzetszveg"/>
    <w:link w:val="MegjegyzstrgyaChar"/>
    <w:uiPriority w:val="99"/>
    <w:semiHidden/>
    <w:rsid w:val="001B2BEE"/>
    <w:pPr>
      <w:spacing w:after="200"/>
    </w:pPr>
    <w:rPr>
      <w:rFonts w:ascii="Calibri" w:hAnsi="Calibri"/>
      <w:b/>
      <w:bCs/>
      <w:lang w:val="x-none" w:eastAsia="x-none"/>
    </w:rPr>
  </w:style>
  <w:style w:type="character" w:customStyle="1" w:styleId="MegjegyzstrgyaChar">
    <w:name w:val="Megjegyzés tárgya Char"/>
    <w:link w:val="Megjegyzstrgya"/>
    <w:uiPriority w:val="99"/>
    <w:semiHidden/>
    <w:locked/>
    <w:rsid w:val="001B2BEE"/>
    <w:rPr>
      <w:rFonts w:ascii="Calibri" w:hAnsi="Calibri"/>
      <w:b/>
      <w:bCs/>
      <w:lang w:val="x-none" w:eastAsia="x-none" w:bidi="ar-SA"/>
    </w:rPr>
  </w:style>
  <w:style w:type="character" w:customStyle="1" w:styleId="BuborkszvegChar">
    <w:name w:val="Buborékszöveg Char"/>
    <w:link w:val="Buborkszveg"/>
    <w:uiPriority w:val="99"/>
    <w:locked/>
    <w:rsid w:val="001B2BEE"/>
    <w:rPr>
      <w:rFonts w:ascii="Tahoma" w:hAnsi="Tahoma" w:cs="Tahoma"/>
      <w:sz w:val="16"/>
      <w:szCs w:val="16"/>
      <w:lang w:val="hu-HU" w:eastAsia="hu-HU" w:bidi="ar-SA"/>
    </w:rPr>
  </w:style>
  <w:style w:type="paragraph" w:customStyle="1" w:styleId="Default">
    <w:name w:val="Default"/>
    <w:uiPriority w:val="99"/>
    <w:rsid w:val="001B2BEE"/>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1B2BEE"/>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1B2BEE"/>
  </w:style>
  <w:style w:type="paragraph" w:customStyle="1" w:styleId="Standard">
    <w:name w:val="Standard"/>
    <w:uiPriority w:val="99"/>
    <w:rsid w:val="001B2BEE"/>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1B2BEE"/>
    <w:pPr>
      <w:spacing w:after="120"/>
      <w:ind w:left="283"/>
    </w:pPr>
    <w:rPr>
      <w:rFonts w:ascii="Times New Roman" w:eastAsia="Calibri" w:hAnsi="Times New Roman"/>
      <w:sz w:val="24"/>
      <w:szCs w:val="24"/>
      <w:lang w:val="x-none"/>
    </w:rPr>
  </w:style>
  <w:style w:type="character" w:customStyle="1" w:styleId="SzvegtrzsbehzssalChar">
    <w:name w:val="Szövegtörzs behúzással Char"/>
    <w:link w:val="Szvegtrzsbehzssal"/>
    <w:uiPriority w:val="99"/>
    <w:locked/>
    <w:rsid w:val="001B2BEE"/>
    <w:rPr>
      <w:rFonts w:eastAsia="Calibri"/>
      <w:sz w:val="24"/>
      <w:szCs w:val="24"/>
      <w:lang w:val="x-none" w:eastAsia="hu-HU" w:bidi="ar-SA"/>
    </w:rPr>
  </w:style>
  <w:style w:type="paragraph" w:styleId="Szvegtrzsbehzssal2">
    <w:name w:val="Body Text Indent 2"/>
    <w:basedOn w:val="Norml"/>
    <w:link w:val="Szvegtrzsbehzssal2Char"/>
    <w:uiPriority w:val="99"/>
    <w:rsid w:val="001B2BEE"/>
    <w:pPr>
      <w:spacing w:after="120" w:line="480" w:lineRule="auto"/>
      <w:ind w:left="283"/>
    </w:pPr>
    <w:rPr>
      <w:rFonts w:ascii="Times New Roman" w:eastAsia="Calibri" w:hAnsi="Times New Roman"/>
      <w:sz w:val="24"/>
      <w:szCs w:val="24"/>
      <w:lang w:val="x-none"/>
    </w:rPr>
  </w:style>
  <w:style w:type="character" w:customStyle="1" w:styleId="Szvegtrzsbehzssal2Char">
    <w:name w:val="Szövegtörzs behúzással 2 Char"/>
    <w:link w:val="Szvegtrzsbehzssal2"/>
    <w:uiPriority w:val="99"/>
    <w:locked/>
    <w:rsid w:val="001B2BEE"/>
    <w:rPr>
      <w:rFonts w:eastAsia="Calibri"/>
      <w:sz w:val="24"/>
      <w:szCs w:val="24"/>
      <w:lang w:val="x-none" w:eastAsia="hu-HU" w:bidi="ar-SA"/>
    </w:rPr>
  </w:style>
  <w:style w:type="character" w:customStyle="1" w:styleId="lfejChar">
    <w:name w:val="Élőfej Char"/>
    <w:link w:val="lfej"/>
    <w:uiPriority w:val="99"/>
    <w:locked/>
    <w:rsid w:val="001B2BEE"/>
    <w:rPr>
      <w:rFonts w:ascii="Verdana" w:hAnsi="Verdana"/>
      <w:sz w:val="22"/>
      <w:szCs w:val="14"/>
      <w:lang w:val="hu-HU" w:eastAsia="hu-HU" w:bidi="ar-SA"/>
    </w:rPr>
  </w:style>
  <w:style w:type="paragraph" w:customStyle="1" w:styleId="Stlus3">
    <w:name w:val="Stílus3"/>
    <w:basedOn w:val="Norml"/>
    <w:uiPriority w:val="99"/>
    <w:rsid w:val="001B2BEE"/>
    <w:pPr>
      <w:spacing w:before="60" w:after="60"/>
    </w:pPr>
    <w:rPr>
      <w:rFonts w:ascii="Times New Roman" w:eastAsia="Calibri" w:hAnsi="Times New Roman"/>
      <w:sz w:val="20"/>
      <w:szCs w:val="20"/>
    </w:rPr>
  </w:style>
  <w:style w:type="paragraph" w:customStyle="1" w:styleId="font5">
    <w:name w:val="font5"/>
    <w:basedOn w:val="Norml"/>
    <w:uiPriority w:val="99"/>
    <w:rsid w:val="001B2BEE"/>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uiPriority w:val="99"/>
    <w:rsid w:val="001B2BEE"/>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uiPriority w:val="99"/>
    <w:rsid w:val="001B2BEE"/>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uiPriority w:val="99"/>
    <w:rsid w:val="001B2BEE"/>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uiPriority w:val="99"/>
    <w:rsid w:val="001B2BEE"/>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uiPriority w:val="99"/>
    <w:rsid w:val="001B2BEE"/>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uiPriority w:val="99"/>
    <w:rsid w:val="001B2BEE"/>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uiPriority w:val="99"/>
    <w:rsid w:val="001B2BEE"/>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uiPriority w:val="99"/>
    <w:rsid w:val="001B2BEE"/>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uiPriority w:val="99"/>
    <w:rsid w:val="001B2BE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uiPriority w:val="99"/>
    <w:rsid w:val="001B2BEE"/>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uiPriority w:val="99"/>
    <w:rsid w:val="001B2BEE"/>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uiPriority w:val="99"/>
    <w:rsid w:val="001B2BEE"/>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uiPriority w:val="99"/>
    <w:rsid w:val="001B2BEE"/>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uiPriority w:val="99"/>
    <w:rsid w:val="001B2BEE"/>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uiPriority w:val="99"/>
    <w:rsid w:val="001B2BEE"/>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uiPriority w:val="99"/>
    <w:rsid w:val="001B2BEE"/>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uiPriority w:val="99"/>
    <w:rsid w:val="001B2BEE"/>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uiPriority w:val="99"/>
    <w:rsid w:val="001B2BEE"/>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uiPriority w:val="99"/>
    <w:rsid w:val="001B2BEE"/>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uiPriority w:val="99"/>
    <w:rsid w:val="001B2BEE"/>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uiPriority w:val="99"/>
    <w:rsid w:val="001B2BEE"/>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uiPriority w:val="99"/>
    <w:rsid w:val="001B2BEE"/>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uiPriority w:val="99"/>
    <w:rsid w:val="001B2BEE"/>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uiPriority w:val="99"/>
    <w:rsid w:val="001B2BEE"/>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uiPriority w:val="99"/>
    <w:rsid w:val="001B2BEE"/>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uiPriority w:val="99"/>
    <w:rsid w:val="001B2BEE"/>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uiPriority w:val="99"/>
    <w:rsid w:val="001B2BE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uiPriority w:val="99"/>
    <w:rsid w:val="001B2BE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uiPriority w:val="99"/>
    <w:rsid w:val="001B2BEE"/>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1B2BEE"/>
    <w:pPr>
      <w:keepLines/>
      <w:spacing w:before="480" w:after="0" w:line="276" w:lineRule="auto"/>
      <w:outlineLvl w:val="9"/>
    </w:pPr>
    <w:rPr>
      <w:rFonts w:ascii="Cambria" w:eastAsia="Calibri" w:hAnsi="Cambria" w:cs="Times New Roman"/>
      <w:color w:val="365F91"/>
      <w:kern w:val="0"/>
      <w:sz w:val="28"/>
      <w:szCs w:val="28"/>
      <w:lang w:val="x-none"/>
    </w:rPr>
  </w:style>
  <w:style w:type="character" w:customStyle="1" w:styleId="CharChar">
    <w:name w:val="Char Char"/>
    <w:uiPriority w:val="99"/>
    <w:semiHidden/>
    <w:rsid w:val="001B2BEE"/>
    <w:rPr>
      <w:rFonts w:ascii="Tahoma" w:hAnsi="Tahoma"/>
      <w:sz w:val="16"/>
    </w:rPr>
  </w:style>
  <w:style w:type="paragraph" w:customStyle="1" w:styleId="Listaszerbekezds3">
    <w:name w:val="Listaszerű bekezdés3"/>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1B2BEE"/>
    <w:rPr>
      <w:rFonts w:cs="Mangal"/>
      <w:kern w:val="1"/>
      <w:sz w:val="24"/>
      <w:szCs w:val="21"/>
      <w:lang w:eastAsia="hi-IN" w:bidi="hi-IN"/>
    </w:rPr>
  </w:style>
  <w:style w:type="table" w:customStyle="1" w:styleId="Rcsostblzat7">
    <w:name w:val="Rácsos táblázat7"/>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1B2BEE"/>
    <w:rPr>
      <w:rFonts w:ascii="Calibri" w:hAnsi="Calibri"/>
      <w:sz w:val="22"/>
      <w:szCs w:val="22"/>
      <w:lang w:eastAsia="en-US"/>
    </w:rPr>
  </w:style>
  <w:style w:type="numbering" w:customStyle="1" w:styleId="Nemlista1">
    <w:name w:val="Nem lista1"/>
    <w:next w:val="Nemlista"/>
    <w:semiHidden/>
    <w:unhideWhenUsed/>
    <w:rsid w:val="001B2BEE"/>
  </w:style>
  <w:style w:type="numbering" w:customStyle="1" w:styleId="Nemlista11">
    <w:name w:val="Nem lista11"/>
    <w:next w:val="Nemlista"/>
    <w:semiHidden/>
    <w:unhideWhenUsed/>
    <w:rsid w:val="001B2BEE"/>
  </w:style>
  <w:style w:type="paragraph" w:customStyle="1" w:styleId="Listaszerbekezds4">
    <w:name w:val="Listaszerű bekezdés4"/>
    <w:basedOn w:val="Norml"/>
    <w:uiPriority w:val="99"/>
    <w:qFormat/>
    <w:rsid w:val="001B2BEE"/>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1B2BEE"/>
    <w:rPr>
      <w:rFonts w:ascii="Calibri" w:eastAsia="Calibri" w:hAnsi="Calibri"/>
      <w:sz w:val="22"/>
      <w:szCs w:val="22"/>
      <w:lang w:eastAsia="en-US"/>
    </w:rPr>
  </w:style>
  <w:style w:type="table" w:customStyle="1" w:styleId="Rcsostblzat23">
    <w:name w:val="Rácsos táblázat2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1B2BEE"/>
  </w:style>
  <w:style w:type="table" w:customStyle="1" w:styleId="Rcsostblzat211">
    <w:name w:val="Rácsos táblázat2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1B2BEE"/>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1B2BEE"/>
  </w:style>
  <w:style w:type="numbering" w:customStyle="1" w:styleId="Nemlista111">
    <w:name w:val="Nem lista111"/>
    <w:next w:val="Nemlista"/>
    <w:semiHidden/>
    <w:unhideWhenUsed/>
    <w:rsid w:val="001B2BEE"/>
  </w:style>
  <w:style w:type="table" w:customStyle="1" w:styleId="Rcsostblzat221">
    <w:name w:val="Rácsos táblázat2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99"/>
    <w:qFormat/>
    <w:rsid w:val="001B2BEE"/>
    <w:pPr>
      <w:keepLines/>
      <w:spacing w:before="480" w:after="0" w:line="276" w:lineRule="auto"/>
      <w:outlineLvl w:val="9"/>
    </w:pPr>
    <w:rPr>
      <w:rFonts w:ascii="Cambria" w:hAnsi="Cambria" w:cs="Times New Roman"/>
      <w:color w:val="365F91"/>
      <w:kern w:val="0"/>
      <w:sz w:val="28"/>
      <w:szCs w:val="28"/>
      <w:lang w:val="x-none"/>
    </w:rPr>
  </w:style>
  <w:style w:type="paragraph" w:customStyle="1" w:styleId="Vltozat10">
    <w:name w:val="Változat1"/>
    <w:hidden/>
    <w:uiPriority w:val="99"/>
    <w:semiHidden/>
    <w:rsid w:val="001B2BEE"/>
    <w:rPr>
      <w:rFonts w:eastAsia="Lucida Sans Unicode" w:cs="Mangal"/>
      <w:kern w:val="1"/>
      <w:sz w:val="24"/>
      <w:szCs w:val="21"/>
      <w:lang w:eastAsia="hi-IN" w:bidi="hi-IN"/>
    </w:rPr>
  </w:style>
  <w:style w:type="table" w:customStyle="1" w:styleId="Rcsostblzat71">
    <w:name w:val="Rácsos táblázat71"/>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1B2BEE"/>
  </w:style>
  <w:style w:type="paragraph" w:styleId="Nincstrkz">
    <w:name w:val="No Spacing"/>
    <w:uiPriority w:val="99"/>
    <w:qFormat/>
    <w:rsid w:val="001B2BEE"/>
    <w:rPr>
      <w:rFonts w:ascii="Calibri" w:hAnsi="Calibri"/>
      <w:sz w:val="22"/>
      <w:szCs w:val="22"/>
      <w:lang w:eastAsia="en-US"/>
    </w:rPr>
  </w:style>
  <w:style w:type="table" w:customStyle="1" w:styleId="Rcsostblzat231">
    <w:name w:val="Rácsos táblázat2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1B2BEE"/>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1B2BEE"/>
  </w:style>
  <w:style w:type="character" w:styleId="Kiemels2">
    <w:name w:val="Strong"/>
    <w:uiPriority w:val="99"/>
    <w:qFormat/>
    <w:locked/>
    <w:rsid w:val="001B2BEE"/>
    <w:rPr>
      <w:b/>
      <w:bCs/>
    </w:rPr>
  </w:style>
  <w:style w:type="numbering" w:customStyle="1" w:styleId="Nemlista5">
    <w:name w:val="Nem lista5"/>
    <w:next w:val="Nemlista"/>
    <w:semiHidden/>
    <w:unhideWhenUsed/>
    <w:rsid w:val="001B2BEE"/>
  </w:style>
  <w:style w:type="numbering" w:customStyle="1" w:styleId="Nemlista12">
    <w:name w:val="Nem lista12"/>
    <w:next w:val="Nemlista"/>
    <w:semiHidden/>
    <w:unhideWhenUsed/>
    <w:rsid w:val="001B2BEE"/>
  </w:style>
  <w:style w:type="table" w:customStyle="1" w:styleId="Rcsostblzat24">
    <w:name w:val="Rácsos táblázat2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1B2BEE"/>
  </w:style>
  <w:style w:type="table" w:customStyle="1" w:styleId="Rcsostblzat212">
    <w:name w:val="Rácsos táblázat2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1B2BEE"/>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1B2BEE"/>
  </w:style>
  <w:style w:type="numbering" w:customStyle="1" w:styleId="Nemlista112">
    <w:name w:val="Nem lista112"/>
    <w:next w:val="Nemlista"/>
    <w:semiHidden/>
    <w:unhideWhenUsed/>
    <w:rsid w:val="001B2BEE"/>
  </w:style>
  <w:style w:type="table" w:customStyle="1" w:styleId="Rcsostblzat222">
    <w:name w:val="Rácsos táblázat2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1B2BEE"/>
  </w:style>
  <w:style w:type="table" w:customStyle="1" w:styleId="Rcsostblzat232">
    <w:name w:val="Rácsos táblázat2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9C7477"/>
    <w:pPr>
      <w:spacing w:after="200" w:line="276" w:lineRule="auto"/>
      <w:ind w:left="720"/>
    </w:pPr>
    <w:rPr>
      <w:rFonts w:ascii="Calibri" w:hAnsi="Calibri"/>
      <w:szCs w:val="22"/>
      <w:lang w:eastAsia="en-US"/>
    </w:rPr>
  </w:style>
  <w:style w:type="paragraph" w:customStyle="1" w:styleId="NoSpacing1">
    <w:name w:val="No Spacing1"/>
    <w:uiPriority w:val="99"/>
    <w:rsid w:val="009C7477"/>
    <w:rPr>
      <w:rFonts w:ascii="Calibri" w:hAnsi="Calibri"/>
      <w:sz w:val="22"/>
      <w:szCs w:val="22"/>
      <w:lang w:eastAsia="en-US"/>
    </w:rPr>
  </w:style>
  <w:style w:type="paragraph" w:customStyle="1" w:styleId="TOCHeading1">
    <w:name w:val="TOC Heading1"/>
    <w:basedOn w:val="Cmsor1"/>
    <w:next w:val="Norml"/>
    <w:uiPriority w:val="99"/>
    <w:rsid w:val="009C7477"/>
    <w:pPr>
      <w:keepLines/>
      <w:spacing w:before="480" w:after="0" w:line="276" w:lineRule="auto"/>
      <w:outlineLvl w:val="9"/>
    </w:pPr>
    <w:rPr>
      <w:rFonts w:ascii="Cambria" w:hAnsi="Cambria" w:cs="Times New Roman"/>
      <w:color w:val="365F91"/>
      <w:kern w:val="0"/>
      <w:sz w:val="28"/>
      <w:szCs w:val="28"/>
    </w:rPr>
  </w:style>
  <w:style w:type="paragraph" w:customStyle="1" w:styleId="Revision1">
    <w:name w:val="Revision1"/>
    <w:uiPriority w:val="99"/>
    <w:semiHidden/>
    <w:rsid w:val="009C7477"/>
    <w:rPr>
      <w:rFonts w:cs="Mangal"/>
      <w:kern w:val="2"/>
      <w:sz w:val="24"/>
      <w:szCs w:val="21"/>
      <w:lang w:eastAsia="hi-IN" w:bidi="hi-IN"/>
    </w:rPr>
  </w:style>
  <w:style w:type="character" w:customStyle="1" w:styleId="CharChar1">
    <w:name w:val="Char Char1"/>
    <w:uiPriority w:val="99"/>
    <w:semiHidden/>
    <w:rsid w:val="009C7477"/>
    <w:rPr>
      <w:rFonts w:ascii="Tahoma" w:hAnsi="Tahoma" w:cs="Tahoma" w:hint="default"/>
      <w:sz w:val="16"/>
    </w:rPr>
  </w:style>
  <w:style w:type="paragraph" w:customStyle="1" w:styleId="Szvegtrzsbehzssal1">
    <w:name w:val="Szövegtörzs behúzással1"/>
    <w:basedOn w:val="Norml"/>
    <w:rsid w:val="00C17F6C"/>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styleId="NormlWeb">
    <w:name w:val="Normal (Web)"/>
    <w:basedOn w:val="Norml"/>
    <w:rsid w:val="00B6746E"/>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96291710">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521092285">
      <w:bodyDiv w:val="1"/>
      <w:marLeft w:val="0"/>
      <w:marRight w:val="0"/>
      <w:marTop w:val="0"/>
      <w:marBottom w:val="0"/>
      <w:divBdr>
        <w:top w:val="none" w:sz="0" w:space="0" w:color="auto"/>
        <w:left w:val="none" w:sz="0" w:space="0" w:color="auto"/>
        <w:bottom w:val="none" w:sz="0" w:space="0" w:color="auto"/>
        <w:right w:val="none" w:sz="0" w:space="0" w:color="auto"/>
      </w:divBdr>
    </w:div>
    <w:div w:id="615410191">
      <w:bodyDiv w:val="1"/>
      <w:marLeft w:val="0"/>
      <w:marRight w:val="0"/>
      <w:marTop w:val="0"/>
      <w:marBottom w:val="0"/>
      <w:divBdr>
        <w:top w:val="none" w:sz="0" w:space="0" w:color="auto"/>
        <w:left w:val="none" w:sz="0" w:space="0" w:color="auto"/>
        <w:bottom w:val="none" w:sz="0" w:space="0" w:color="auto"/>
        <w:right w:val="none" w:sz="0" w:space="0" w:color="auto"/>
      </w:divBdr>
    </w:div>
    <w:div w:id="623391443">
      <w:bodyDiv w:val="1"/>
      <w:marLeft w:val="0"/>
      <w:marRight w:val="0"/>
      <w:marTop w:val="0"/>
      <w:marBottom w:val="0"/>
      <w:divBdr>
        <w:top w:val="none" w:sz="0" w:space="0" w:color="auto"/>
        <w:left w:val="none" w:sz="0" w:space="0" w:color="auto"/>
        <w:bottom w:val="none" w:sz="0" w:space="0" w:color="auto"/>
        <w:right w:val="none" w:sz="0" w:space="0" w:color="auto"/>
      </w:divBdr>
    </w:div>
    <w:div w:id="774405829">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836925296">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15164386">
      <w:bodyDiv w:val="1"/>
      <w:marLeft w:val="0"/>
      <w:marRight w:val="0"/>
      <w:marTop w:val="0"/>
      <w:marBottom w:val="0"/>
      <w:divBdr>
        <w:top w:val="none" w:sz="0" w:space="0" w:color="auto"/>
        <w:left w:val="none" w:sz="0" w:space="0" w:color="auto"/>
        <w:bottom w:val="none" w:sz="0" w:space="0" w:color="auto"/>
        <w:right w:val="none" w:sz="0" w:space="0" w:color="auto"/>
      </w:divBdr>
    </w:div>
    <w:div w:id="966469816">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341155518">
      <w:bodyDiv w:val="1"/>
      <w:marLeft w:val="0"/>
      <w:marRight w:val="0"/>
      <w:marTop w:val="0"/>
      <w:marBottom w:val="0"/>
      <w:divBdr>
        <w:top w:val="none" w:sz="0" w:space="0" w:color="auto"/>
        <w:left w:val="none" w:sz="0" w:space="0" w:color="auto"/>
        <w:bottom w:val="none" w:sz="0" w:space="0" w:color="auto"/>
        <w:right w:val="none" w:sz="0" w:space="0" w:color="auto"/>
      </w:divBdr>
      <w:divsChild>
        <w:div w:id="1159232229">
          <w:marLeft w:val="0"/>
          <w:marRight w:val="0"/>
          <w:marTop w:val="0"/>
          <w:marBottom w:val="0"/>
          <w:divBdr>
            <w:top w:val="none" w:sz="0" w:space="0" w:color="auto"/>
            <w:left w:val="none" w:sz="0" w:space="0" w:color="auto"/>
            <w:bottom w:val="none" w:sz="0" w:space="0" w:color="auto"/>
            <w:right w:val="none" w:sz="0" w:space="0" w:color="auto"/>
          </w:divBdr>
        </w:div>
      </w:divsChild>
    </w:div>
    <w:div w:id="1348869456">
      <w:bodyDiv w:val="1"/>
      <w:marLeft w:val="0"/>
      <w:marRight w:val="0"/>
      <w:marTop w:val="0"/>
      <w:marBottom w:val="0"/>
      <w:divBdr>
        <w:top w:val="none" w:sz="0" w:space="0" w:color="auto"/>
        <w:left w:val="none" w:sz="0" w:space="0" w:color="auto"/>
        <w:bottom w:val="none" w:sz="0" w:space="0" w:color="auto"/>
        <w:right w:val="none" w:sz="0" w:space="0" w:color="auto"/>
      </w:divBdr>
    </w:div>
    <w:div w:id="1543863011">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46493547">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39686140">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1876917852">
      <w:bodyDiv w:val="1"/>
      <w:marLeft w:val="0"/>
      <w:marRight w:val="0"/>
      <w:marTop w:val="0"/>
      <w:marBottom w:val="0"/>
      <w:divBdr>
        <w:top w:val="none" w:sz="0" w:space="0" w:color="auto"/>
        <w:left w:val="none" w:sz="0" w:space="0" w:color="auto"/>
        <w:bottom w:val="none" w:sz="0" w:space="0" w:color="auto"/>
        <w:right w:val="none" w:sz="0" w:space="0" w:color="auto"/>
      </w:divBdr>
    </w:div>
    <w:div w:id="2074503481">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szk.hu/" TargetMode="External"/><Relationship Id="rId13" Type="http://schemas.openxmlformats.org/officeDocument/2006/relationships/hyperlink" Target="http://hu.wikipedia.org/wiki/Efemer_n%C3%B6v%C3%A9ny" TargetMode="External"/><Relationship Id="rId18" Type="http://schemas.openxmlformats.org/officeDocument/2006/relationships/hyperlink" Target="http://hu.wikipedia.org/wiki/T%C3%A9l" TargetMode="External"/><Relationship Id="rId26" Type="http://schemas.openxmlformats.org/officeDocument/2006/relationships/hyperlink" Target="http://hu.wikipedia.org/wiki/Szukcesszi%C3%B3" TargetMode="External"/><Relationship Id="rId3" Type="http://schemas.microsoft.com/office/2007/relationships/stylesWithEffects" Target="stylesWithEffects.xml"/><Relationship Id="rId21" Type="http://schemas.openxmlformats.org/officeDocument/2006/relationships/hyperlink" Target="http://hu.wikipedia.org/wiki/F%C5%B1f%C3%A9le"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hu.wikipedia.org/wiki/Egy%C3%A9ves_n%C3%B6v%C3%A9ny" TargetMode="External"/><Relationship Id="rId17" Type="http://schemas.openxmlformats.org/officeDocument/2006/relationships/hyperlink" Target="http://hu.wikipedia.org/wiki/Sz%C3%A1raz_%C3%A9vszak" TargetMode="External"/><Relationship Id="rId25" Type="http://schemas.openxmlformats.org/officeDocument/2006/relationships/hyperlink" Target="http://hu.wikipedia.org/wiki/Pion%C3%ADr_faj"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hu.wikipedia.org/wiki/Mag" TargetMode="External"/><Relationship Id="rId20" Type="http://schemas.openxmlformats.org/officeDocument/2006/relationships/hyperlink" Target="http://hu.wikipedia.org/wiki/T%C5%91lev%C3%A9lr%C3%B3zsa" TargetMode="External"/><Relationship Id="rId29" Type="http://schemas.openxmlformats.org/officeDocument/2006/relationships/hyperlink" Target="http://hu.wikipedia.org/wiki/Mocs%C3%A1r"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hu.wikipedia.org/wiki/F%C3%A1s_sz%C3%A1r%C3%BA_n%C3%B6v%C3%A9ny" TargetMode="External"/><Relationship Id="rId24" Type="http://schemas.openxmlformats.org/officeDocument/2006/relationships/hyperlink" Target="http://hu.wikipedia.org/w/index.php?title=Li%C3%A1n&amp;action=edit&amp;redlink=1"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hu.wikipedia.org/wiki/%C3%89vel%C5%91_n%C3%B6v%C3%A9ny" TargetMode="External"/><Relationship Id="rId23" Type="http://schemas.openxmlformats.org/officeDocument/2006/relationships/hyperlink" Target="http://hu.wikipedia.org/wiki/Cserje" TargetMode="External"/><Relationship Id="rId28" Type="http://schemas.openxmlformats.org/officeDocument/2006/relationships/hyperlink" Target="http://hu.wikipedia.org/wiki/R%C3%A9t" TargetMode="External"/><Relationship Id="rId10" Type="http://schemas.openxmlformats.org/officeDocument/2006/relationships/hyperlink" Target="http://hu.wikipedia.org/w/index.php?title=M%C3%A1sodlagos_n%C3%B6veked%C3%A9s&amp;action=edit&amp;redlink=1" TargetMode="External"/><Relationship Id="rId19" Type="http://schemas.openxmlformats.org/officeDocument/2006/relationships/hyperlink" Target="http://hu.wikipedia.org/wiki/Gy%C3%B6k%C3%A9r"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hu.wikipedia.org/wiki/N%C3%B6v%C3%A9nyek" TargetMode="External"/><Relationship Id="rId14" Type="http://schemas.openxmlformats.org/officeDocument/2006/relationships/hyperlink" Target="http://hu.wikipedia.org/wiki/K%C3%A9t%C3%A9ves_n%C3%B6v%C3%A9ny" TargetMode="External"/><Relationship Id="rId22" Type="http://schemas.openxmlformats.org/officeDocument/2006/relationships/hyperlink" Target="http://hu.wikipedia.org/wiki/Fa_%28botanika%29" TargetMode="External"/><Relationship Id="rId27" Type="http://schemas.openxmlformats.org/officeDocument/2006/relationships/hyperlink" Target="http://hu.wikipedia.org/wiki/Erd%C5%91" TargetMode="External"/><Relationship Id="rId30" Type="http://schemas.openxmlformats.org/officeDocument/2006/relationships/hyperlink" Target="http://hu.wikipedia.org/wiki/Sivatag"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44</Pages>
  <Words>9600</Words>
  <Characters>66242</Characters>
  <Application>Microsoft Office Word</Application>
  <DocSecurity>0</DocSecurity>
  <Lines>552</Lines>
  <Paragraphs>151</Paragraphs>
  <ScaleCrop>false</ScaleCrop>
  <HeadingPairs>
    <vt:vector size="2" baseType="variant">
      <vt:variant>
        <vt:lpstr>Cím</vt:lpstr>
      </vt:variant>
      <vt:variant>
        <vt:i4>1</vt:i4>
      </vt:variant>
    </vt:vector>
  </HeadingPairs>
  <TitlesOfParts>
    <vt:vector size="1" baseType="lpstr">
      <vt:lpstr>SZAKKÉPZÉSI KERETTANTERV-ADAPTÁCIÓ</vt:lpstr>
    </vt:vector>
  </TitlesOfParts>
  <Company>Foglalkoztatási Hivatal</Company>
  <LinksUpToDate>false</LinksUpToDate>
  <CharactersWithSpaces>75691</CharactersWithSpaces>
  <SharedDoc>false</SharedDoc>
  <HLinks>
    <vt:vector size="138" baseType="variant">
      <vt:variant>
        <vt:i4>262215</vt:i4>
      </vt:variant>
      <vt:variant>
        <vt:i4>66</vt:i4>
      </vt:variant>
      <vt:variant>
        <vt:i4>0</vt:i4>
      </vt:variant>
      <vt:variant>
        <vt:i4>5</vt:i4>
      </vt:variant>
      <vt:variant>
        <vt:lpwstr>http://hu.wikipedia.org/wiki/Sivatag</vt:lpwstr>
      </vt:variant>
      <vt:variant>
        <vt:lpwstr/>
      </vt:variant>
      <vt:variant>
        <vt:i4>1638469</vt:i4>
      </vt:variant>
      <vt:variant>
        <vt:i4>63</vt:i4>
      </vt:variant>
      <vt:variant>
        <vt:i4>0</vt:i4>
      </vt:variant>
      <vt:variant>
        <vt:i4>5</vt:i4>
      </vt:variant>
      <vt:variant>
        <vt:lpwstr>http://hu.wikipedia.org/wiki/Mocs%C3%A1r</vt:lpwstr>
      </vt:variant>
      <vt:variant>
        <vt:lpwstr/>
      </vt:variant>
      <vt:variant>
        <vt:i4>2031705</vt:i4>
      </vt:variant>
      <vt:variant>
        <vt:i4>60</vt:i4>
      </vt:variant>
      <vt:variant>
        <vt:i4>0</vt:i4>
      </vt:variant>
      <vt:variant>
        <vt:i4>5</vt:i4>
      </vt:variant>
      <vt:variant>
        <vt:lpwstr>http://hu.wikipedia.org/wiki/R%C3%A9t</vt:lpwstr>
      </vt:variant>
      <vt:variant>
        <vt:lpwstr/>
      </vt:variant>
      <vt:variant>
        <vt:i4>6553717</vt:i4>
      </vt:variant>
      <vt:variant>
        <vt:i4>57</vt:i4>
      </vt:variant>
      <vt:variant>
        <vt:i4>0</vt:i4>
      </vt:variant>
      <vt:variant>
        <vt:i4>5</vt:i4>
      </vt:variant>
      <vt:variant>
        <vt:lpwstr>http://hu.wikipedia.org/wiki/Erd%C5%91</vt:lpwstr>
      </vt:variant>
      <vt:variant>
        <vt:lpwstr/>
      </vt:variant>
      <vt:variant>
        <vt:i4>655366</vt:i4>
      </vt:variant>
      <vt:variant>
        <vt:i4>54</vt:i4>
      </vt:variant>
      <vt:variant>
        <vt:i4>0</vt:i4>
      </vt:variant>
      <vt:variant>
        <vt:i4>5</vt:i4>
      </vt:variant>
      <vt:variant>
        <vt:lpwstr>http://hu.wikipedia.org/wiki/Szukcesszi%C3%B3</vt:lpwstr>
      </vt:variant>
      <vt:variant>
        <vt:lpwstr/>
      </vt:variant>
      <vt:variant>
        <vt:i4>262197</vt:i4>
      </vt:variant>
      <vt:variant>
        <vt:i4>51</vt:i4>
      </vt:variant>
      <vt:variant>
        <vt:i4>0</vt:i4>
      </vt:variant>
      <vt:variant>
        <vt:i4>5</vt:i4>
      </vt:variant>
      <vt:variant>
        <vt:lpwstr>http://hu.wikipedia.org/wiki/Pion%C3%ADr_faj</vt:lpwstr>
      </vt:variant>
      <vt:variant>
        <vt:lpwstr/>
      </vt:variant>
      <vt:variant>
        <vt:i4>5963852</vt:i4>
      </vt:variant>
      <vt:variant>
        <vt:i4>48</vt:i4>
      </vt:variant>
      <vt:variant>
        <vt:i4>0</vt:i4>
      </vt:variant>
      <vt:variant>
        <vt:i4>5</vt:i4>
      </vt:variant>
      <vt:variant>
        <vt:lpwstr>http://hu.wikipedia.org/w/index.php?title=Li%C3%A1n&amp;action=edit&amp;redlink=1</vt:lpwstr>
      </vt:variant>
      <vt:variant>
        <vt:lpwstr/>
      </vt:variant>
      <vt:variant>
        <vt:i4>8257583</vt:i4>
      </vt:variant>
      <vt:variant>
        <vt:i4>45</vt:i4>
      </vt:variant>
      <vt:variant>
        <vt:i4>0</vt:i4>
      </vt:variant>
      <vt:variant>
        <vt:i4>5</vt:i4>
      </vt:variant>
      <vt:variant>
        <vt:lpwstr>http://hu.wikipedia.org/wiki/Cserje</vt:lpwstr>
      </vt:variant>
      <vt:variant>
        <vt:lpwstr/>
      </vt:variant>
      <vt:variant>
        <vt:i4>1441894</vt:i4>
      </vt:variant>
      <vt:variant>
        <vt:i4>42</vt:i4>
      </vt:variant>
      <vt:variant>
        <vt:i4>0</vt:i4>
      </vt:variant>
      <vt:variant>
        <vt:i4>5</vt:i4>
      </vt:variant>
      <vt:variant>
        <vt:lpwstr>http://hu.wikipedia.org/wiki/Fa_%28botanika%29</vt:lpwstr>
      </vt:variant>
      <vt:variant>
        <vt:lpwstr/>
      </vt:variant>
      <vt:variant>
        <vt:i4>1572933</vt:i4>
      </vt:variant>
      <vt:variant>
        <vt:i4>39</vt:i4>
      </vt:variant>
      <vt:variant>
        <vt:i4>0</vt:i4>
      </vt:variant>
      <vt:variant>
        <vt:i4>5</vt:i4>
      </vt:variant>
      <vt:variant>
        <vt:lpwstr>http://hu.wikipedia.org/wiki/F%C5%B1f%C3%A9le</vt:lpwstr>
      </vt:variant>
      <vt:variant>
        <vt:lpwstr/>
      </vt:variant>
      <vt:variant>
        <vt:i4>22</vt:i4>
      </vt:variant>
      <vt:variant>
        <vt:i4>36</vt:i4>
      </vt:variant>
      <vt:variant>
        <vt:i4>0</vt:i4>
      </vt:variant>
      <vt:variant>
        <vt:i4>5</vt:i4>
      </vt:variant>
      <vt:variant>
        <vt:lpwstr>http://hu.wikipedia.org/wiki/T%C5%91lev%C3%A9lr%C3%B3zsa</vt:lpwstr>
      </vt:variant>
      <vt:variant>
        <vt:lpwstr/>
      </vt:variant>
      <vt:variant>
        <vt:i4>1376336</vt:i4>
      </vt:variant>
      <vt:variant>
        <vt:i4>33</vt:i4>
      </vt:variant>
      <vt:variant>
        <vt:i4>0</vt:i4>
      </vt:variant>
      <vt:variant>
        <vt:i4>5</vt:i4>
      </vt:variant>
      <vt:variant>
        <vt:lpwstr>http://hu.wikipedia.org/wiki/Gy%C3%B6k%C3%A9r</vt:lpwstr>
      </vt:variant>
      <vt:variant>
        <vt:lpwstr/>
      </vt:variant>
      <vt:variant>
        <vt:i4>1638489</vt:i4>
      </vt:variant>
      <vt:variant>
        <vt:i4>30</vt:i4>
      </vt:variant>
      <vt:variant>
        <vt:i4>0</vt:i4>
      </vt:variant>
      <vt:variant>
        <vt:i4>5</vt:i4>
      </vt:variant>
      <vt:variant>
        <vt:lpwstr>http://hu.wikipedia.org/wiki/T%C3%A9l</vt:lpwstr>
      </vt:variant>
      <vt:variant>
        <vt:lpwstr/>
      </vt:variant>
      <vt:variant>
        <vt:i4>917616</vt:i4>
      </vt:variant>
      <vt:variant>
        <vt:i4>27</vt:i4>
      </vt:variant>
      <vt:variant>
        <vt:i4>0</vt:i4>
      </vt:variant>
      <vt:variant>
        <vt:i4>5</vt:i4>
      </vt:variant>
      <vt:variant>
        <vt:lpwstr>http://hu.wikipedia.org/wiki/Sz%C3%A1raz_%C3%A9vszak</vt:lpwstr>
      </vt:variant>
      <vt:variant>
        <vt:lpwstr/>
      </vt:variant>
      <vt:variant>
        <vt:i4>1572943</vt:i4>
      </vt:variant>
      <vt:variant>
        <vt:i4>24</vt:i4>
      </vt:variant>
      <vt:variant>
        <vt:i4>0</vt:i4>
      </vt:variant>
      <vt:variant>
        <vt:i4>5</vt:i4>
      </vt:variant>
      <vt:variant>
        <vt:lpwstr>http://hu.wikipedia.org/wiki/Mag</vt:lpwstr>
      </vt:variant>
      <vt:variant>
        <vt:lpwstr/>
      </vt:variant>
      <vt:variant>
        <vt:i4>5636159</vt:i4>
      </vt:variant>
      <vt:variant>
        <vt:i4>21</vt:i4>
      </vt:variant>
      <vt:variant>
        <vt:i4>0</vt:i4>
      </vt:variant>
      <vt:variant>
        <vt:i4>5</vt:i4>
      </vt:variant>
      <vt:variant>
        <vt:lpwstr>http://hu.wikipedia.org/wiki/%C3%89vel%C5%91_n%C3%B6v%C3%A9ny</vt:lpwstr>
      </vt:variant>
      <vt:variant>
        <vt:lpwstr/>
      </vt:variant>
      <vt:variant>
        <vt:i4>7536661</vt:i4>
      </vt:variant>
      <vt:variant>
        <vt:i4>18</vt:i4>
      </vt:variant>
      <vt:variant>
        <vt:i4>0</vt:i4>
      </vt:variant>
      <vt:variant>
        <vt:i4>5</vt:i4>
      </vt:variant>
      <vt:variant>
        <vt:lpwstr>http://hu.wikipedia.org/wiki/K%C3%A9t%C3%A9ves_n%C3%B6v%C3%A9ny</vt:lpwstr>
      </vt:variant>
      <vt:variant>
        <vt:lpwstr/>
      </vt:variant>
      <vt:variant>
        <vt:i4>2883664</vt:i4>
      </vt:variant>
      <vt:variant>
        <vt:i4>15</vt:i4>
      </vt:variant>
      <vt:variant>
        <vt:i4>0</vt:i4>
      </vt:variant>
      <vt:variant>
        <vt:i4>5</vt:i4>
      </vt:variant>
      <vt:variant>
        <vt:lpwstr>http://hu.wikipedia.org/wiki/Efemer_n%C3%B6v%C3%A9ny</vt:lpwstr>
      </vt:variant>
      <vt:variant>
        <vt:lpwstr/>
      </vt:variant>
      <vt:variant>
        <vt:i4>5177404</vt:i4>
      </vt:variant>
      <vt:variant>
        <vt:i4>12</vt:i4>
      </vt:variant>
      <vt:variant>
        <vt:i4>0</vt:i4>
      </vt:variant>
      <vt:variant>
        <vt:i4>5</vt:i4>
      </vt:variant>
      <vt:variant>
        <vt:lpwstr>http://hu.wikipedia.org/wiki/Egy%C3%A9ves_n%C3%B6v%C3%A9ny</vt:lpwstr>
      </vt:variant>
      <vt:variant>
        <vt:lpwstr/>
      </vt:variant>
      <vt:variant>
        <vt:i4>8257660</vt:i4>
      </vt:variant>
      <vt:variant>
        <vt:i4>9</vt:i4>
      </vt:variant>
      <vt:variant>
        <vt:i4>0</vt:i4>
      </vt:variant>
      <vt:variant>
        <vt:i4>5</vt:i4>
      </vt:variant>
      <vt:variant>
        <vt:lpwstr>http://hu.wikipedia.org/wiki/F%C3%A1s_sz%C3%A1r%C3%BA_n%C3%B6v%C3%A9ny</vt:lpwstr>
      </vt:variant>
      <vt:variant>
        <vt:lpwstr/>
      </vt:variant>
      <vt:variant>
        <vt:i4>393262</vt:i4>
      </vt:variant>
      <vt:variant>
        <vt:i4>6</vt:i4>
      </vt:variant>
      <vt:variant>
        <vt:i4>0</vt:i4>
      </vt:variant>
      <vt:variant>
        <vt:i4>5</vt:i4>
      </vt:variant>
      <vt:variant>
        <vt:lpwstr>http://hu.wikipedia.org/w/index.php?title=M%C3%A1sodlagos_n%C3%B6veked%C3%A9s&amp;action=edit&amp;redlink=1</vt:lpwstr>
      </vt:variant>
      <vt:variant>
        <vt:lpwstr/>
      </vt:variant>
      <vt:variant>
        <vt:i4>7340074</vt:i4>
      </vt:variant>
      <vt:variant>
        <vt:i4>3</vt:i4>
      </vt:variant>
      <vt:variant>
        <vt:i4>0</vt:i4>
      </vt:variant>
      <vt:variant>
        <vt:i4>5</vt:i4>
      </vt:variant>
      <vt:variant>
        <vt:lpwstr>http://hu.wikipedia.org/wiki/N%C3%B6v%C3%A9nyek</vt:lpwstr>
      </vt:variant>
      <vt:variant>
        <vt:lpwstr/>
      </vt:variant>
      <vt:variant>
        <vt:i4>7077920</vt:i4>
      </vt:variant>
      <vt:variant>
        <vt:i4>0</vt:i4>
      </vt:variant>
      <vt:variant>
        <vt:i4>0</vt:i4>
      </vt:variant>
      <vt:variant>
        <vt:i4>5</vt:i4>
      </vt:variant>
      <vt:variant>
        <vt:lpwstr>http://www.fszk.hu/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KERETTANTERV-ADAPTÁCIÓ</dc:title>
  <dc:creator>ErdelyiL</dc:creator>
  <cp:lastModifiedBy>NMH-SZFI</cp:lastModifiedBy>
  <cp:revision>6</cp:revision>
  <cp:lastPrinted>2013-01-08T09:44:00Z</cp:lastPrinted>
  <dcterms:created xsi:type="dcterms:W3CDTF">2013-04-12T03:59:00Z</dcterms:created>
  <dcterms:modified xsi:type="dcterms:W3CDTF">2013-04-23T07:08:00Z</dcterms:modified>
</cp:coreProperties>
</file>