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4B" w:rsidRDefault="00C7784B" w:rsidP="00C7784B">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A63108" w:rsidRPr="00D1140D" w:rsidRDefault="00AB0B66" w:rsidP="00A63108">
      <w:pPr>
        <w:autoSpaceDE w:val="0"/>
        <w:ind w:right="-20"/>
        <w:jc w:val="center"/>
        <w:rPr>
          <w:rFonts w:ascii="Palatino Linotype" w:hAnsi="Palatino Linotype"/>
          <w:b/>
          <w:w w:val="99"/>
          <w:sz w:val="24"/>
          <w:szCs w:val="24"/>
        </w:rPr>
      </w:pPr>
      <w:r w:rsidRPr="00D1140D">
        <w:rPr>
          <w:rFonts w:ascii="Palatino Linotype" w:hAnsi="Palatino Linotype"/>
          <w:b/>
          <w:w w:val="99"/>
          <w:sz w:val="24"/>
          <w:szCs w:val="24"/>
        </w:rPr>
        <w:t>a</w:t>
      </w:r>
    </w:p>
    <w:p w:rsidR="00A63108" w:rsidRPr="00D1140D" w:rsidRDefault="00D9241E" w:rsidP="00A63108">
      <w:pPr>
        <w:ind w:left="555" w:hanging="555"/>
        <w:jc w:val="center"/>
        <w:rPr>
          <w:rFonts w:ascii="Palatino Linotype" w:hAnsi="Palatino Linotype" w:cs="Mangal"/>
          <w:b/>
          <w:bCs/>
          <w:kern w:val="1"/>
          <w:sz w:val="24"/>
          <w:szCs w:val="24"/>
          <w:lang w:eastAsia="hi-IN" w:bidi="hi-IN"/>
        </w:rPr>
      </w:pPr>
      <w:r w:rsidRPr="00D1140D">
        <w:rPr>
          <w:rFonts w:ascii="Palatino Linotype" w:hAnsi="Palatino Linotype" w:cs="Mangal"/>
          <w:b/>
          <w:bCs/>
          <w:kern w:val="1"/>
          <w:sz w:val="24"/>
          <w:szCs w:val="24"/>
          <w:lang w:eastAsia="hi-IN" w:bidi="hi-IN"/>
        </w:rPr>
        <w:t>34</w:t>
      </w:r>
      <w:r w:rsidR="007865C8">
        <w:rPr>
          <w:rFonts w:ascii="Palatino Linotype" w:hAnsi="Palatino Linotype" w:cs="Mangal"/>
          <w:b/>
          <w:bCs/>
          <w:kern w:val="1"/>
          <w:sz w:val="24"/>
          <w:szCs w:val="24"/>
          <w:lang w:eastAsia="hi-IN" w:bidi="hi-IN"/>
        </w:rPr>
        <w:t xml:space="preserve"> </w:t>
      </w:r>
      <w:r w:rsidRPr="00D1140D">
        <w:rPr>
          <w:rFonts w:ascii="Palatino Linotype" w:hAnsi="Palatino Linotype" w:cs="Mangal"/>
          <w:b/>
          <w:bCs/>
          <w:kern w:val="1"/>
          <w:sz w:val="24"/>
          <w:szCs w:val="24"/>
          <w:lang w:eastAsia="hi-IN" w:bidi="hi-IN"/>
        </w:rPr>
        <w:t>541 0</w:t>
      </w:r>
      <w:r w:rsidR="00374AD0">
        <w:rPr>
          <w:rFonts w:ascii="Palatino Linotype" w:hAnsi="Palatino Linotype" w:cs="Mangal"/>
          <w:b/>
          <w:bCs/>
          <w:kern w:val="1"/>
          <w:sz w:val="24"/>
          <w:szCs w:val="24"/>
          <w:lang w:eastAsia="hi-IN" w:bidi="hi-IN"/>
        </w:rPr>
        <w:t>2</w:t>
      </w:r>
    </w:p>
    <w:p w:rsidR="00A63108" w:rsidRDefault="009D0B3D" w:rsidP="00A63108">
      <w:pPr>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ÉLELMISZERIPARI SZAKMUNKÁS</w:t>
      </w:r>
    </w:p>
    <w:p w:rsidR="009D0B3D" w:rsidRPr="00D1140D" w:rsidRDefault="009D0B3D" w:rsidP="00A63108">
      <w:pPr>
        <w:ind w:left="555" w:hanging="555"/>
        <w:jc w:val="center"/>
        <w:rPr>
          <w:rFonts w:ascii="Palatino Linotype" w:hAnsi="Palatino Linotype" w:cs="Mangal"/>
          <w:b/>
          <w:bCs/>
          <w:kern w:val="1"/>
          <w:sz w:val="24"/>
          <w:szCs w:val="24"/>
          <w:lang w:eastAsia="hi-IN" w:bidi="hi-IN"/>
        </w:rPr>
      </w:pPr>
    </w:p>
    <w:p w:rsidR="00613313" w:rsidRPr="00D1140D" w:rsidRDefault="005C7182" w:rsidP="00A63108">
      <w:pPr>
        <w:widowControl w:val="0"/>
        <w:suppressAutoHyphens/>
        <w:jc w:val="center"/>
        <w:rPr>
          <w:rFonts w:ascii="Palatino Linotype" w:hAnsi="Palatino Linotype" w:cs="Mangal"/>
          <w:b/>
          <w:bCs/>
          <w:kern w:val="1"/>
          <w:sz w:val="24"/>
          <w:szCs w:val="24"/>
          <w:lang w:eastAsia="hi-IN" w:bidi="hi-IN"/>
        </w:rPr>
      </w:pPr>
      <w:proofErr w:type="gramStart"/>
      <w:r w:rsidRPr="00D1140D">
        <w:rPr>
          <w:rFonts w:ascii="Palatino Linotype" w:hAnsi="Palatino Linotype" w:cs="Mangal"/>
          <w:b/>
          <w:bCs/>
          <w:kern w:val="1"/>
          <w:sz w:val="24"/>
          <w:szCs w:val="24"/>
          <w:lang w:eastAsia="hi-IN" w:bidi="hi-IN"/>
        </w:rPr>
        <w:t>szakképesítés</w:t>
      </w:r>
      <w:proofErr w:type="gramEnd"/>
    </w:p>
    <w:p w:rsidR="00A63108" w:rsidRPr="00D1140D" w:rsidRDefault="00F864AF" w:rsidP="00A63108">
      <w:pPr>
        <w:widowControl w:val="0"/>
        <w:suppressAutoHyphens/>
        <w:jc w:val="center"/>
        <w:rPr>
          <w:rFonts w:ascii="Palatino Linotype" w:hAnsi="Palatino Linotype" w:cs="Mangal"/>
          <w:b/>
          <w:bCs/>
          <w:kern w:val="1"/>
          <w:sz w:val="24"/>
          <w:szCs w:val="24"/>
          <w:lang w:eastAsia="hi-IN" w:bidi="hi-IN"/>
        </w:rPr>
      </w:pPr>
      <w:proofErr w:type="gramStart"/>
      <w:r w:rsidRPr="00D1140D">
        <w:rPr>
          <w:rFonts w:ascii="Palatino Linotype" w:hAnsi="Palatino Linotype" w:cs="Mangal"/>
          <w:b/>
          <w:bCs/>
          <w:kern w:val="1"/>
          <w:sz w:val="24"/>
          <w:szCs w:val="24"/>
          <w:lang w:eastAsia="hi-IN" w:bidi="hi-IN"/>
        </w:rPr>
        <w:t>speciális</w:t>
      </w:r>
      <w:proofErr w:type="gramEnd"/>
      <w:r w:rsidRPr="00D1140D">
        <w:rPr>
          <w:rFonts w:ascii="Palatino Linotype" w:hAnsi="Palatino Linotype" w:cs="Mangal"/>
          <w:b/>
          <w:bCs/>
          <w:kern w:val="1"/>
          <w:sz w:val="24"/>
          <w:szCs w:val="24"/>
          <w:lang w:eastAsia="hi-IN" w:bidi="hi-IN"/>
        </w:rPr>
        <w:t xml:space="preserve"> szakiskolában</w:t>
      </w:r>
      <w:r w:rsidR="00161466" w:rsidRPr="00D1140D">
        <w:rPr>
          <w:rFonts w:ascii="Palatino Linotype" w:hAnsi="Palatino Linotype" w:cs="Mangal"/>
          <w:b/>
          <w:bCs/>
          <w:kern w:val="1"/>
          <w:sz w:val="24"/>
          <w:szCs w:val="24"/>
          <w:lang w:eastAsia="hi-IN" w:bidi="hi-IN"/>
        </w:rPr>
        <w:t xml:space="preserve"> </w:t>
      </w:r>
      <w:r w:rsidR="00613313" w:rsidRPr="00D1140D">
        <w:rPr>
          <w:rFonts w:ascii="Palatino Linotype" w:hAnsi="Palatino Linotype" w:cs="Mangal"/>
          <w:b/>
          <w:bCs/>
          <w:kern w:val="1"/>
          <w:sz w:val="24"/>
          <w:szCs w:val="24"/>
          <w:lang w:eastAsia="hi-IN" w:bidi="hi-IN"/>
        </w:rPr>
        <w:t xml:space="preserve">történő </w:t>
      </w:r>
      <w:r w:rsidR="00161466" w:rsidRPr="00D1140D">
        <w:rPr>
          <w:rFonts w:ascii="Palatino Linotype" w:hAnsi="Palatino Linotype" w:cs="Mangal"/>
          <w:b/>
          <w:bCs/>
          <w:kern w:val="1"/>
          <w:sz w:val="24"/>
          <w:szCs w:val="24"/>
          <w:lang w:eastAsia="hi-IN" w:bidi="hi-IN"/>
        </w:rPr>
        <w:t>oktat</w:t>
      </w:r>
      <w:r w:rsidR="00613313" w:rsidRPr="00D1140D">
        <w:rPr>
          <w:rFonts w:ascii="Palatino Linotype" w:hAnsi="Palatino Linotype" w:cs="Mangal"/>
          <w:b/>
          <w:bCs/>
          <w:kern w:val="1"/>
          <w:sz w:val="24"/>
          <w:szCs w:val="24"/>
          <w:lang w:eastAsia="hi-IN" w:bidi="hi-IN"/>
        </w:rPr>
        <w:t>ásához</w:t>
      </w:r>
    </w:p>
    <w:p w:rsidR="005C7182" w:rsidRPr="00D1140D" w:rsidRDefault="00EB1E0B" w:rsidP="00A63108">
      <w:pPr>
        <w:widowControl w:val="0"/>
        <w:suppressAutoHyphens/>
        <w:jc w:val="center"/>
        <w:rPr>
          <w:rFonts w:ascii="Palatino Linotype" w:hAnsi="Palatino Linotype" w:cs="Mangal"/>
          <w:b/>
          <w:bCs/>
          <w:kern w:val="1"/>
          <w:sz w:val="24"/>
          <w:szCs w:val="24"/>
          <w:lang w:eastAsia="hi-IN" w:bidi="hi-IN"/>
        </w:rPr>
      </w:pPr>
      <w:proofErr w:type="gramStart"/>
      <w:r>
        <w:rPr>
          <w:rFonts w:ascii="Palatino Linotype" w:hAnsi="Palatino Linotype" w:cs="Mangal"/>
          <w:b/>
          <w:bCs/>
          <w:kern w:val="1"/>
          <w:sz w:val="24"/>
          <w:szCs w:val="24"/>
          <w:lang w:eastAsia="hi-IN" w:bidi="hi-IN"/>
        </w:rPr>
        <w:t>hallássérültek</w:t>
      </w:r>
      <w:proofErr w:type="gramEnd"/>
      <w:r w:rsidR="00A55B8C" w:rsidRPr="00D1140D">
        <w:rPr>
          <w:rFonts w:ascii="Palatino Linotype" w:hAnsi="Palatino Linotype" w:cs="Mangal"/>
          <w:b/>
          <w:bCs/>
          <w:kern w:val="1"/>
          <w:sz w:val="24"/>
          <w:szCs w:val="24"/>
          <w:lang w:eastAsia="hi-IN" w:bidi="hi-IN"/>
        </w:rPr>
        <w:t xml:space="preserve"> (</w:t>
      </w:r>
      <w:proofErr w:type="spellStart"/>
      <w:r w:rsidR="00A55B8C" w:rsidRPr="00D1140D">
        <w:rPr>
          <w:rFonts w:ascii="Palatino Linotype" w:hAnsi="Palatino Linotype" w:cs="Mangal"/>
          <w:b/>
          <w:bCs/>
          <w:kern w:val="1"/>
          <w:sz w:val="24"/>
          <w:szCs w:val="24"/>
          <w:lang w:eastAsia="hi-IN" w:bidi="hi-IN"/>
        </w:rPr>
        <w:t>s</w:t>
      </w:r>
      <w:r>
        <w:rPr>
          <w:rFonts w:ascii="Palatino Linotype" w:hAnsi="Palatino Linotype" w:cs="Mangal"/>
          <w:b/>
          <w:bCs/>
          <w:kern w:val="1"/>
          <w:sz w:val="24"/>
          <w:szCs w:val="24"/>
          <w:lang w:eastAsia="hi-IN" w:bidi="hi-IN"/>
        </w:rPr>
        <w:t>h</w:t>
      </w:r>
      <w:proofErr w:type="spellEnd"/>
      <w:r w:rsidR="00A55B8C" w:rsidRPr="00D1140D">
        <w:rPr>
          <w:rFonts w:ascii="Palatino Linotype" w:hAnsi="Palatino Linotype" w:cs="Mangal"/>
          <w:b/>
          <w:bCs/>
          <w:kern w:val="1"/>
          <w:sz w:val="24"/>
          <w:szCs w:val="24"/>
          <w:lang w:eastAsia="hi-IN" w:bidi="hi-IN"/>
        </w:rPr>
        <w:t>)</w:t>
      </w:r>
      <w:r w:rsidR="005C7182" w:rsidRPr="00D1140D">
        <w:rPr>
          <w:rFonts w:ascii="Palatino Linotype" w:hAnsi="Palatino Linotype" w:cs="Mangal"/>
          <w:b/>
          <w:bCs/>
          <w:kern w:val="1"/>
          <w:sz w:val="24"/>
          <w:szCs w:val="24"/>
          <w:lang w:eastAsia="hi-IN" w:bidi="hi-IN"/>
        </w:rPr>
        <w:t xml:space="preserve"> számára</w:t>
      </w:r>
    </w:p>
    <w:p w:rsidR="00A63108" w:rsidRPr="00D1140D" w:rsidRDefault="00A63108" w:rsidP="00A63108">
      <w:pPr>
        <w:widowControl w:val="0"/>
        <w:suppressAutoHyphens/>
        <w:jc w:val="both"/>
        <w:rPr>
          <w:rFonts w:ascii="Palatino Linotype" w:hAnsi="Palatino Linotype" w:cs="Mangal"/>
          <w:b/>
          <w:bCs/>
          <w:kern w:val="1"/>
          <w:sz w:val="24"/>
          <w:szCs w:val="24"/>
          <w:lang w:eastAsia="hi-IN" w:bidi="hi-IN"/>
        </w:rPr>
      </w:pPr>
    </w:p>
    <w:p w:rsidR="00A63108" w:rsidRPr="00D1140D" w:rsidRDefault="00A63108" w:rsidP="00A63108">
      <w:pPr>
        <w:widowControl w:val="0"/>
        <w:suppressAutoHyphens/>
        <w:jc w:val="both"/>
        <w:rPr>
          <w:rFonts w:ascii="Palatino Linotype" w:hAnsi="Palatino Linotype" w:cs="Mangal"/>
          <w:b/>
          <w:bCs/>
          <w:kern w:val="1"/>
          <w:sz w:val="24"/>
          <w:szCs w:val="24"/>
          <w:lang w:eastAsia="hi-IN" w:bidi="hi-IN"/>
        </w:rPr>
      </w:pPr>
    </w:p>
    <w:p w:rsidR="00A63108" w:rsidRPr="00D1140D" w:rsidRDefault="00A63108" w:rsidP="00A63108">
      <w:pPr>
        <w:widowControl w:val="0"/>
        <w:suppressAutoHyphens/>
        <w:jc w:val="both"/>
        <w:rPr>
          <w:rFonts w:ascii="Palatino Linotype" w:hAnsi="Palatino Linotype"/>
          <w:b/>
          <w:kern w:val="1"/>
          <w:sz w:val="24"/>
          <w:szCs w:val="24"/>
          <w:lang w:eastAsia="hi-IN" w:bidi="hi-IN"/>
        </w:rPr>
      </w:pPr>
      <w:r w:rsidRPr="00D1140D">
        <w:rPr>
          <w:rFonts w:ascii="Palatino Linotype" w:hAnsi="Palatino Linotype" w:cs="Mangal"/>
          <w:b/>
          <w:bCs/>
          <w:kern w:val="1"/>
          <w:sz w:val="24"/>
          <w:szCs w:val="24"/>
          <w:lang w:eastAsia="hi-IN" w:bidi="hi-IN"/>
        </w:rPr>
        <w:t xml:space="preserve">I. </w:t>
      </w:r>
      <w:proofErr w:type="gramStart"/>
      <w:r w:rsidRPr="00D1140D">
        <w:rPr>
          <w:rFonts w:ascii="Palatino Linotype" w:hAnsi="Palatino Linotype"/>
          <w:b/>
          <w:kern w:val="1"/>
          <w:sz w:val="24"/>
          <w:szCs w:val="24"/>
          <w:lang w:eastAsia="hi-IN" w:bidi="hi-IN"/>
        </w:rPr>
        <w:t>A</w:t>
      </w:r>
      <w:proofErr w:type="gramEnd"/>
      <w:r w:rsidRPr="00D1140D">
        <w:rPr>
          <w:rFonts w:ascii="Palatino Linotype" w:hAnsi="Palatino Linotype"/>
          <w:b/>
          <w:kern w:val="1"/>
          <w:sz w:val="24"/>
          <w:szCs w:val="24"/>
          <w:lang w:eastAsia="hi-IN" w:bidi="hi-IN"/>
        </w:rPr>
        <w:t xml:space="preserve"> szakképzés jogi háttere</w:t>
      </w:r>
    </w:p>
    <w:p w:rsidR="00A63108" w:rsidRPr="00D1140D" w:rsidRDefault="00A63108" w:rsidP="00A63108">
      <w:pPr>
        <w:widowControl w:val="0"/>
        <w:suppressAutoHyphens/>
        <w:jc w:val="both"/>
        <w:rPr>
          <w:rFonts w:ascii="Palatino Linotype" w:hAnsi="Palatino Linotype"/>
          <w:b/>
          <w:kern w:val="1"/>
          <w:sz w:val="24"/>
          <w:szCs w:val="24"/>
          <w:lang w:eastAsia="hi-IN" w:bidi="hi-IN"/>
        </w:rPr>
      </w:pPr>
    </w:p>
    <w:p w:rsidR="00C7784B" w:rsidRDefault="00C7784B" w:rsidP="00A63108">
      <w:pPr>
        <w:widowControl w:val="0"/>
        <w:suppressAutoHyphens/>
        <w:jc w:val="both"/>
        <w:rPr>
          <w:rFonts w:ascii="Palatino Linotype" w:hAnsi="Palatino Linotype" w:cs="Mangal"/>
          <w:iCs/>
          <w:kern w:val="2"/>
          <w:sz w:val="24"/>
          <w:szCs w:val="24"/>
          <w:lang w:eastAsia="hi-IN" w:bidi="hi-IN"/>
        </w:rPr>
      </w:pPr>
      <w:r>
        <w:rPr>
          <w:rFonts w:ascii="Palatino Linotype" w:hAnsi="Palatino Linotype" w:cs="Mangal"/>
          <w:iCs/>
          <w:kern w:val="2"/>
          <w:sz w:val="24"/>
          <w:szCs w:val="24"/>
          <w:lang w:eastAsia="hi-IN" w:bidi="hi-IN"/>
        </w:rPr>
        <w:t>A szakmai tantervi adaptáció</w:t>
      </w:r>
    </w:p>
    <w:p w:rsidR="00A63108" w:rsidRPr="00D1140D" w:rsidRDefault="00A63108" w:rsidP="00A63108">
      <w:pPr>
        <w:widowControl w:val="0"/>
        <w:suppressAutoHyphens/>
        <w:jc w:val="both"/>
        <w:rPr>
          <w:rFonts w:ascii="Palatino Linotype" w:hAnsi="Palatino Linotype"/>
          <w:kern w:val="1"/>
          <w:sz w:val="24"/>
          <w:szCs w:val="24"/>
          <w:lang w:eastAsia="hi-IN" w:bidi="hi-IN"/>
        </w:rPr>
      </w:pPr>
      <w:bookmarkStart w:id="0" w:name="_GoBack"/>
      <w:bookmarkEnd w:id="0"/>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p>
    <w:p w:rsidR="00374AD0" w:rsidRDefault="00374AD0" w:rsidP="00374AD0">
      <w:pPr>
        <w:widowControl w:val="0"/>
        <w:numPr>
          <w:ilvl w:val="0"/>
          <w:numId w:val="1"/>
        </w:numPr>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nemzeti köznevelésről szóló 2011. évi CXC. törvény,</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p>
    <w:p w:rsidR="00374AD0" w:rsidRDefault="00374AD0" w:rsidP="00374AD0">
      <w:pPr>
        <w:widowControl w:val="0"/>
        <w:numPr>
          <w:ilvl w:val="0"/>
          <w:numId w:val="1"/>
        </w:numPr>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szakképzésről szóló 2011. évi CLXXXVII. törvény,</w:t>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p>
    <w:p w:rsidR="00374AD0" w:rsidRDefault="00374AD0" w:rsidP="00374AD0">
      <w:pPr>
        <w:widowControl w:val="0"/>
        <w:suppressAutoHyphens/>
        <w:ind w:left="915"/>
        <w:jc w:val="both"/>
        <w:rPr>
          <w:rFonts w:ascii="Palatino Linotype" w:hAnsi="Palatino Linotype"/>
          <w:kern w:val="1"/>
          <w:sz w:val="24"/>
          <w:szCs w:val="24"/>
          <w:lang w:eastAsia="hi-IN" w:bidi="hi-IN"/>
        </w:rPr>
      </w:pPr>
    </w:p>
    <w:p w:rsidR="00374AD0" w:rsidRDefault="00374AD0" w:rsidP="00374AD0">
      <w:pPr>
        <w:widowControl w:val="0"/>
        <w:suppressAutoHyphens/>
        <w:jc w:val="both"/>
        <w:rPr>
          <w:rFonts w:ascii="Palatino Linotype" w:hAnsi="Palatino Linotype"/>
          <w:kern w:val="1"/>
          <w:sz w:val="24"/>
          <w:szCs w:val="24"/>
          <w:lang w:eastAsia="hi-IN" w:bidi="hi-IN"/>
        </w:rPr>
      </w:pPr>
      <w:proofErr w:type="gramStart"/>
      <w:r>
        <w:rPr>
          <w:rFonts w:ascii="Palatino Linotype" w:hAnsi="Palatino Linotype"/>
          <w:kern w:val="1"/>
          <w:sz w:val="24"/>
          <w:szCs w:val="24"/>
          <w:lang w:eastAsia="hi-IN" w:bidi="hi-IN"/>
        </w:rPr>
        <w:t>valamint</w:t>
      </w:r>
      <w:proofErr w:type="gramEnd"/>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r>
        <w:rPr>
          <w:rFonts w:ascii="Palatino Linotype" w:hAnsi="Palatino Linotype"/>
          <w:kern w:val="1"/>
          <w:sz w:val="24"/>
          <w:szCs w:val="24"/>
          <w:lang w:eastAsia="hi-IN" w:bidi="hi-IN"/>
        </w:rPr>
        <w:tab/>
      </w:r>
    </w:p>
    <w:p w:rsidR="00374AD0" w:rsidRPr="004A15DD" w:rsidRDefault="00374AD0" w:rsidP="00374AD0">
      <w:pPr>
        <w:widowControl w:val="0"/>
        <w:numPr>
          <w:ilvl w:val="0"/>
          <w:numId w:val="1"/>
        </w:numPr>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Pr="004A15DD">
        <w:rPr>
          <w:rFonts w:ascii="Palatino Linotype" w:hAnsi="Palatino Linotype"/>
          <w:kern w:val="1"/>
          <w:sz w:val="24"/>
          <w:szCs w:val="24"/>
          <w:lang w:eastAsia="hi-IN" w:bidi="hi-IN"/>
        </w:rPr>
        <w:t>Kormányrendelet,</w:t>
      </w:r>
    </w:p>
    <w:p w:rsidR="00E51AFC" w:rsidRPr="004A15DD" w:rsidRDefault="00374AD0" w:rsidP="00374AD0">
      <w:pPr>
        <w:widowControl w:val="0"/>
        <w:numPr>
          <w:ilvl w:val="0"/>
          <w:numId w:val="1"/>
        </w:numPr>
        <w:suppressAutoHyphens/>
        <w:ind w:left="1288" w:hanging="373"/>
        <w:jc w:val="both"/>
        <w:rPr>
          <w:rFonts w:ascii="Palatino Linotype" w:hAnsi="Palatino Linotype"/>
          <w:sz w:val="24"/>
          <w:szCs w:val="24"/>
        </w:rPr>
      </w:pPr>
      <w:r w:rsidRPr="004A15DD">
        <w:rPr>
          <w:rFonts w:ascii="Palatino Linotype" w:hAnsi="Palatino Linotype"/>
          <w:sz w:val="24"/>
          <w:szCs w:val="24"/>
        </w:rPr>
        <w:t>az állam által elismert szakképesítések szakmai követelménymoduljairól</w:t>
      </w:r>
      <w:r w:rsidRPr="004A15DD">
        <w:rPr>
          <w:rFonts w:ascii="Palatino Linotype" w:hAnsi="Palatino Linotype"/>
          <w:iCs/>
          <w:sz w:val="24"/>
          <w:szCs w:val="24"/>
        </w:rPr>
        <w:t xml:space="preserve"> szóló</w:t>
      </w:r>
      <w:r w:rsidRPr="004A15DD">
        <w:rPr>
          <w:rFonts w:ascii="Palatino Linotype" w:hAnsi="Palatino Linotype"/>
          <w:sz w:val="24"/>
          <w:szCs w:val="24"/>
        </w:rPr>
        <w:t xml:space="preserve"> 217/2012. (VIII. 9.) Kormányrendelet,</w:t>
      </w:r>
    </w:p>
    <w:p w:rsidR="00374AD0" w:rsidRPr="004A15DD" w:rsidRDefault="00374AD0" w:rsidP="00B5351F">
      <w:pPr>
        <w:widowControl w:val="0"/>
        <w:numPr>
          <w:ilvl w:val="0"/>
          <w:numId w:val="1"/>
        </w:numPr>
        <w:suppressAutoHyphens/>
        <w:ind w:left="1288" w:hanging="373"/>
        <w:jc w:val="both"/>
        <w:rPr>
          <w:rFonts w:ascii="Palatino Linotype" w:hAnsi="Palatino Linotype"/>
          <w:kern w:val="1"/>
          <w:sz w:val="24"/>
          <w:szCs w:val="24"/>
          <w:lang w:eastAsia="hi-IN" w:bidi="hi-IN"/>
        </w:rPr>
      </w:pPr>
      <w:r w:rsidRPr="004A15DD">
        <w:rPr>
          <w:rFonts w:ascii="Palatino Linotype" w:hAnsi="Palatino Linotype"/>
          <w:sz w:val="24"/>
          <w:szCs w:val="24"/>
        </w:rPr>
        <w:t xml:space="preserve"> </w:t>
      </w:r>
      <w:r w:rsidR="00B5351F" w:rsidRPr="004A15DD">
        <w:rPr>
          <w:rFonts w:ascii="Palatino Linotype" w:hAnsi="Palatino Linotype"/>
          <w:sz w:val="24"/>
          <w:szCs w:val="24"/>
        </w:rPr>
        <w:t>a</w:t>
      </w:r>
      <w:r w:rsidR="00E51AFC" w:rsidRPr="004A15DD">
        <w:rPr>
          <w:rFonts w:ascii="Palatino Linotype" w:hAnsi="Palatino Linotype"/>
          <w:sz w:val="24"/>
          <w:szCs w:val="24"/>
        </w:rPr>
        <w:t xml:space="preserve"> </w:t>
      </w:r>
      <w:r w:rsidR="00B5351F" w:rsidRPr="004A15DD">
        <w:rPr>
          <w:rFonts w:ascii="Palatino Linotype" w:hAnsi="Palatino Linotype"/>
          <w:sz w:val="24"/>
          <w:szCs w:val="24"/>
        </w:rPr>
        <w:t>34</w:t>
      </w:r>
      <w:r w:rsidR="00E51AFC" w:rsidRPr="004A15DD">
        <w:rPr>
          <w:rFonts w:ascii="Palatino Linotype" w:hAnsi="Palatino Linotype"/>
          <w:sz w:val="24"/>
          <w:szCs w:val="24"/>
        </w:rPr>
        <w:t xml:space="preserve"> </w:t>
      </w:r>
      <w:r w:rsidR="00B5351F" w:rsidRPr="004A15DD">
        <w:rPr>
          <w:rFonts w:ascii="Palatino Linotype" w:hAnsi="Palatino Linotype"/>
          <w:sz w:val="24"/>
          <w:szCs w:val="24"/>
        </w:rPr>
        <w:t>541</w:t>
      </w:r>
      <w:r w:rsidR="00E51AFC" w:rsidRPr="004A15DD">
        <w:rPr>
          <w:rFonts w:ascii="Palatino Linotype" w:hAnsi="Palatino Linotype"/>
          <w:sz w:val="24"/>
          <w:szCs w:val="24"/>
        </w:rPr>
        <w:t xml:space="preserve"> </w:t>
      </w:r>
      <w:r w:rsidR="00B5351F" w:rsidRPr="004A15DD">
        <w:rPr>
          <w:rFonts w:ascii="Palatino Linotype" w:hAnsi="Palatino Linotype"/>
          <w:sz w:val="24"/>
          <w:szCs w:val="24"/>
        </w:rPr>
        <w:t>02</w:t>
      </w:r>
      <w:r w:rsidR="00E51AFC" w:rsidRPr="004A15DD">
        <w:rPr>
          <w:rFonts w:ascii="Palatino Linotype" w:hAnsi="Palatino Linotype"/>
          <w:sz w:val="24"/>
          <w:szCs w:val="24"/>
        </w:rPr>
        <w:t xml:space="preserve"> </w:t>
      </w:r>
      <w:r w:rsidR="00F5655E" w:rsidRPr="004A15DD">
        <w:rPr>
          <w:rFonts w:ascii="Palatino Linotype" w:hAnsi="Palatino Linotype"/>
          <w:sz w:val="24"/>
          <w:szCs w:val="24"/>
        </w:rPr>
        <w:t>Élelmiszeripari</w:t>
      </w:r>
      <w:r w:rsidR="00B5351F" w:rsidRPr="004A15DD">
        <w:rPr>
          <w:rFonts w:ascii="Palatino Linotype" w:hAnsi="Palatino Linotype"/>
          <w:sz w:val="24"/>
          <w:szCs w:val="24"/>
        </w:rPr>
        <w:t xml:space="preserve"> szakmunkás</w:t>
      </w:r>
      <w:r w:rsidR="00E51AFC" w:rsidRPr="004A15DD">
        <w:rPr>
          <w:rFonts w:ascii="Palatino Linotype" w:hAnsi="Palatino Linotype"/>
          <w:sz w:val="24"/>
          <w:szCs w:val="24"/>
        </w:rPr>
        <w:t xml:space="preserve"> szakképesítés szakmai és vizsgakövetelményeit tartalmazó rendelet</w:t>
      </w:r>
      <w:r w:rsidR="004A15DD">
        <w:rPr>
          <w:rFonts w:ascii="Palatino Linotype" w:hAnsi="Palatino Linotype"/>
          <w:sz w:val="24"/>
          <w:szCs w:val="24"/>
        </w:rPr>
        <w:t>,</w:t>
      </w:r>
      <w:r w:rsidR="00E51AFC" w:rsidRPr="004A15DD">
        <w:rPr>
          <w:rFonts w:ascii="Palatino Linotype" w:hAnsi="Palatino Linotype"/>
          <w:sz w:val="24"/>
          <w:szCs w:val="24"/>
        </w:rPr>
        <w:t xml:space="preserve"> </w:t>
      </w:r>
    </w:p>
    <w:p w:rsidR="00374AD0" w:rsidRDefault="00374AD0" w:rsidP="00374AD0">
      <w:pPr>
        <w:ind w:left="1288" w:hanging="373"/>
        <w:jc w:val="both"/>
        <w:rPr>
          <w:rFonts w:ascii="Palatino Linotype" w:hAnsi="Palatino Linotype"/>
          <w:sz w:val="24"/>
          <w:szCs w:val="24"/>
        </w:rPr>
      </w:pPr>
      <w:r>
        <w:rPr>
          <w:rFonts w:ascii="Palatino Linotype" w:hAnsi="Palatino Linotype"/>
          <w:sz w:val="24"/>
          <w:szCs w:val="24"/>
        </w:rPr>
        <w:t>–</w:t>
      </w:r>
      <w:r>
        <w:rPr>
          <w:rFonts w:ascii="Palatino Linotype" w:hAnsi="Palatino Linotype"/>
          <w:sz w:val="24"/>
          <w:szCs w:val="24"/>
        </w:rPr>
        <w:tab/>
      </w:r>
      <w:r w:rsidR="00B5351F">
        <w:rPr>
          <w:rFonts w:ascii="Palatino Linotype" w:hAnsi="Palatino Linotype"/>
          <w:kern w:val="1"/>
          <w:sz w:val="24"/>
          <w:szCs w:val="24"/>
          <w:lang w:eastAsia="hi-IN" w:bidi="hi-IN"/>
        </w:rPr>
        <w:t>a</w:t>
      </w:r>
      <w:r>
        <w:rPr>
          <w:rFonts w:ascii="Palatino Linotype" w:hAnsi="Palatino Linotype"/>
          <w:kern w:val="1"/>
          <w:sz w:val="24"/>
          <w:szCs w:val="24"/>
          <w:lang w:eastAsia="hi-IN" w:bidi="hi-IN"/>
        </w:rPr>
        <w:t xml:space="preserve"> szakképesítés</w:t>
      </w:r>
      <w:r w:rsidR="00952C12">
        <w:rPr>
          <w:rFonts w:ascii="Palatino Linotype" w:hAnsi="Palatino Linotype"/>
          <w:kern w:val="1"/>
          <w:sz w:val="24"/>
          <w:szCs w:val="24"/>
          <w:lang w:eastAsia="hi-IN" w:bidi="hi-IN"/>
        </w:rPr>
        <w:t>ek</w:t>
      </w:r>
      <w:r>
        <w:rPr>
          <w:rFonts w:ascii="Palatino Linotype" w:hAnsi="Palatino Linotype"/>
          <w:kern w:val="1"/>
          <w:sz w:val="24"/>
          <w:szCs w:val="24"/>
          <w:lang w:eastAsia="hi-IN" w:bidi="hi-IN"/>
        </w:rPr>
        <w:t xml:space="preserve"> </w:t>
      </w:r>
      <w:r w:rsidR="00952C12">
        <w:rPr>
          <w:rFonts w:ascii="Palatino Linotype" w:hAnsi="Palatino Linotype"/>
          <w:kern w:val="1"/>
          <w:sz w:val="24"/>
          <w:szCs w:val="24"/>
          <w:lang w:eastAsia="hi-IN" w:bidi="hi-IN"/>
        </w:rPr>
        <w:t xml:space="preserve">kerettanterveit </w:t>
      </w:r>
      <w:r w:rsidR="004A15DD">
        <w:rPr>
          <w:rFonts w:ascii="Palatino Linotype" w:hAnsi="Palatino Linotype"/>
          <w:kern w:val="1"/>
          <w:sz w:val="24"/>
          <w:szCs w:val="24"/>
          <w:lang w:eastAsia="hi-IN" w:bidi="hi-IN"/>
        </w:rPr>
        <w:t>tartalmazó NG</w:t>
      </w:r>
      <w:r>
        <w:rPr>
          <w:rFonts w:ascii="Palatino Linotype" w:hAnsi="Palatino Linotype"/>
          <w:kern w:val="1"/>
          <w:sz w:val="24"/>
          <w:szCs w:val="24"/>
          <w:lang w:eastAsia="hi-IN" w:bidi="hi-IN"/>
        </w:rPr>
        <w:t xml:space="preserve">M rendelet </w:t>
      </w:r>
    </w:p>
    <w:p w:rsidR="00374AD0" w:rsidRDefault="00374AD0" w:rsidP="00374AD0">
      <w:pPr>
        <w:widowControl w:val="0"/>
        <w:suppressAutoHyphens/>
        <w:jc w:val="both"/>
        <w:rPr>
          <w:rFonts w:ascii="Palatino Linotype" w:hAnsi="Palatino Linotype"/>
          <w:kern w:val="1"/>
          <w:sz w:val="24"/>
          <w:szCs w:val="24"/>
          <w:lang w:eastAsia="hi-IN" w:bidi="hi-IN"/>
        </w:rPr>
      </w:pPr>
      <w:proofErr w:type="gramStart"/>
      <w:r>
        <w:rPr>
          <w:rFonts w:ascii="Palatino Linotype" w:hAnsi="Palatino Linotype"/>
          <w:kern w:val="1"/>
          <w:sz w:val="24"/>
          <w:szCs w:val="24"/>
          <w:lang w:eastAsia="hi-IN" w:bidi="hi-IN"/>
        </w:rPr>
        <w:t>alapján</w:t>
      </w:r>
      <w:proofErr w:type="gramEnd"/>
      <w:r>
        <w:rPr>
          <w:rFonts w:ascii="Palatino Linotype" w:hAnsi="Palatino Linotype"/>
          <w:kern w:val="1"/>
          <w:sz w:val="24"/>
          <w:szCs w:val="24"/>
          <w:lang w:eastAsia="hi-IN" w:bidi="hi-IN"/>
        </w:rPr>
        <w:t xml:space="preserve"> készült.</w:t>
      </w:r>
    </w:p>
    <w:p w:rsidR="00374AD0" w:rsidRDefault="00374AD0" w:rsidP="00374AD0">
      <w:pPr>
        <w:widowControl w:val="0"/>
        <w:suppressAutoHyphens/>
        <w:jc w:val="both"/>
        <w:rPr>
          <w:rFonts w:ascii="Palatino Linotype" w:hAnsi="Palatino Linotype"/>
          <w:kern w:val="1"/>
          <w:sz w:val="24"/>
          <w:szCs w:val="24"/>
          <w:lang w:eastAsia="hi-IN" w:bidi="hi-IN"/>
        </w:rPr>
      </w:pPr>
    </w:p>
    <w:p w:rsidR="000D48AF" w:rsidRDefault="000D48AF" w:rsidP="00374AD0">
      <w:pPr>
        <w:widowControl w:val="0"/>
        <w:suppressAutoHyphens/>
        <w:jc w:val="both"/>
        <w:rPr>
          <w:rFonts w:ascii="Palatino Linotype" w:hAnsi="Palatino Linotype"/>
          <w:kern w:val="1"/>
          <w:sz w:val="24"/>
          <w:szCs w:val="24"/>
          <w:lang w:eastAsia="hi-IN" w:bidi="hi-IN"/>
        </w:rPr>
      </w:pPr>
    </w:p>
    <w:p w:rsidR="00374AD0" w:rsidRDefault="00374AD0" w:rsidP="00374AD0">
      <w:pPr>
        <w:widowControl w:val="0"/>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II. </w:t>
      </w:r>
      <w:proofErr w:type="gramStart"/>
      <w:r>
        <w:rPr>
          <w:rFonts w:ascii="Palatino Linotype" w:hAnsi="Palatino Linotype"/>
          <w:b/>
          <w:kern w:val="1"/>
          <w:sz w:val="24"/>
          <w:szCs w:val="24"/>
          <w:lang w:eastAsia="hi-IN" w:bidi="hi-IN"/>
        </w:rPr>
        <w:t>A</w:t>
      </w:r>
      <w:proofErr w:type="gramEnd"/>
      <w:r>
        <w:rPr>
          <w:rFonts w:ascii="Palatino Linotype" w:hAnsi="Palatino Linotype"/>
          <w:b/>
          <w:kern w:val="1"/>
          <w:sz w:val="24"/>
          <w:szCs w:val="24"/>
          <w:lang w:eastAsia="hi-IN" w:bidi="hi-IN"/>
        </w:rPr>
        <w:t xml:space="preserve"> szakképesítés alapadatai</w:t>
      </w:r>
    </w:p>
    <w:p w:rsidR="00374AD0" w:rsidRDefault="00374AD0" w:rsidP="00374AD0">
      <w:pPr>
        <w:widowControl w:val="0"/>
        <w:suppressAutoHyphens/>
        <w:jc w:val="both"/>
        <w:rPr>
          <w:rFonts w:ascii="Palatino Linotype" w:hAnsi="Palatino Linotype"/>
          <w:b/>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szakképesítés azonosító száma: </w:t>
      </w:r>
      <w:r>
        <w:rPr>
          <w:rFonts w:ascii="Palatino Linotype" w:hAnsi="Palatino Linotype"/>
          <w:kern w:val="1"/>
          <w:sz w:val="24"/>
          <w:szCs w:val="24"/>
          <w:lang w:eastAsia="hi-IN" w:bidi="hi-IN"/>
        </w:rPr>
        <w:t>34 541 02</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szakképesítés megnevezése: </w:t>
      </w:r>
      <w:r>
        <w:rPr>
          <w:rFonts w:ascii="Palatino Linotype" w:hAnsi="Palatino Linotype"/>
          <w:kern w:val="1"/>
          <w:sz w:val="24"/>
          <w:szCs w:val="24"/>
          <w:lang w:eastAsia="hi-IN" w:bidi="hi-IN"/>
        </w:rPr>
        <w:t>Élelmiszeripari szakmunkás</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szakmacsoport </w:t>
      </w:r>
      <w:r>
        <w:rPr>
          <w:rFonts w:ascii="Palatino Linotype" w:hAnsi="Palatino Linotype"/>
          <w:iCs/>
          <w:sz w:val="24"/>
          <w:szCs w:val="24"/>
        </w:rPr>
        <w:t>száma és megnevezése</w:t>
      </w:r>
      <w:r>
        <w:rPr>
          <w:rFonts w:ascii="Palatino Linotype" w:hAnsi="Palatino Linotype" w:cs="Mangal"/>
          <w:iCs/>
          <w:kern w:val="1"/>
          <w:sz w:val="24"/>
          <w:szCs w:val="24"/>
          <w:lang w:eastAsia="hi-IN" w:bidi="hi-IN"/>
        </w:rPr>
        <w:t>: 21</w:t>
      </w:r>
      <w:r w:rsidR="00885393">
        <w:rPr>
          <w:rFonts w:ascii="Palatino Linotype" w:hAnsi="Palatino Linotype" w:cs="Mangal"/>
          <w:iCs/>
          <w:kern w:val="1"/>
          <w:sz w:val="24"/>
          <w:szCs w:val="24"/>
          <w:lang w:eastAsia="hi-IN" w:bidi="hi-IN"/>
        </w:rPr>
        <w:t>.</w:t>
      </w:r>
      <w:r>
        <w:rPr>
          <w:rFonts w:ascii="Palatino Linotype" w:hAnsi="Palatino Linotype" w:cs="Mangal"/>
          <w:iCs/>
          <w:kern w:val="1"/>
          <w:sz w:val="24"/>
          <w:szCs w:val="24"/>
          <w:lang w:eastAsia="hi-IN" w:bidi="hi-IN"/>
        </w:rPr>
        <w:t xml:space="preserve"> Élelmiszeripar</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iCs/>
          <w:sz w:val="24"/>
          <w:szCs w:val="24"/>
        </w:rPr>
      </w:pPr>
      <w:r>
        <w:rPr>
          <w:rFonts w:ascii="Palatino Linotype" w:hAnsi="Palatino Linotype"/>
          <w:iCs/>
          <w:sz w:val="24"/>
          <w:szCs w:val="24"/>
        </w:rPr>
        <w:t>Ágazati besorolás száma és megnevezése: XXXVI. Élelmiszeripar</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Elméleti képzési idő aránya: 30%</w:t>
      </w:r>
    </w:p>
    <w:p w:rsidR="00D10C64" w:rsidRDefault="00D10C64"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Gyakorlati képzési idő aránya: 70%</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tabs>
          <w:tab w:val="left" w:pos="1260"/>
        </w:tabs>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III. </w:t>
      </w:r>
      <w:proofErr w:type="gramStart"/>
      <w:r>
        <w:rPr>
          <w:rFonts w:ascii="Palatino Linotype" w:hAnsi="Palatino Linotype"/>
          <w:b/>
          <w:kern w:val="1"/>
          <w:sz w:val="24"/>
          <w:szCs w:val="24"/>
          <w:lang w:eastAsia="hi-IN" w:bidi="hi-IN"/>
        </w:rPr>
        <w:t>A</w:t>
      </w:r>
      <w:proofErr w:type="gramEnd"/>
      <w:r>
        <w:rPr>
          <w:rFonts w:ascii="Palatino Linotype" w:hAnsi="Palatino Linotype"/>
          <w:b/>
          <w:kern w:val="1"/>
          <w:sz w:val="24"/>
          <w:szCs w:val="24"/>
          <w:lang w:eastAsia="hi-IN" w:bidi="hi-IN"/>
        </w:rPr>
        <w:t xml:space="preserve"> szakképzésbe történő belépés feltételei</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Iskolai előképzettség: alapfokú iskolai végzettség</w:t>
      </w:r>
    </w:p>
    <w:p w:rsidR="00374AD0" w:rsidRDefault="00374AD0" w:rsidP="004A15DD">
      <w:pPr>
        <w:widowControl w:val="0"/>
        <w:suppressAutoHyphens/>
        <w:autoSpaceDE w:val="0"/>
        <w:autoSpaceDN w:val="0"/>
        <w:adjustRightInd w:val="0"/>
        <w:jc w:val="both"/>
        <w:rPr>
          <w:rFonts w:ascii="Palatino Linotype" w:hAnsi="Palatino Linotype" w:cs="Mangal"/>
          <w:iCs/>
          <w:kern w:val="1"/>
          <w:sz w:val="24"/>
          <w:szCs w:val="24"/>
          <w:lang w:eastAsia="hi-IN" w:bidi="hi-IN"/>
        </w:rPr>
      </w:pPr>
      <w:proofErr w:type="gramStart"/>
      <w:r>
        <w:rPr>
          <w:rFonts w:ascii="Palatino Linotype" w:hAnsi="Palatino Linotype" w:cs="Mangal"/>
          <w:iCs/>
          <w:kern w:val="1"/>
          <w:sz w:val="24"/>
          <w:szCs w:val="24"/>
          <w:lang w:eastAsia="hi-IN" w:bidi="hi-IN"/>
        </w:rPr>
        <w:t>vagy</w:t>
      </w:r>
      <w:proofErr w:type="gramEnd"/>
      <w:r>
        <w:rPr>
          <w:rFonts w:ascii="Palatino Linotype" w:hAnsi="Palatino Linotype" w:cs="Mangal"/>
          <w:iCs/>
          <w:kern w:val="1"/>
          <w:sz w:val="24"/>
          <w:szCs w:val="24"/>
          <w:lang w:eastAsia="hi-IN" w:bidi="hi-IN"/>
        </w:rPr>
        <w:t xml:space="preserve"> iskolai előképzettség hiányában</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lang w:eastAsia="hi-IN" w:bidi="hi-IN"/>
        </w:rPr>
      </w:pPr>
      <w:r>
        <w:rPr>
          <w:rFonts w:ascii="Palatino Linotype" w:hAnsi="Palatino Linotype" w:cs="Mangal"/>
          <w:iCs/>
          <w:kern w:val="1"/>
          <w:sz w:val="24"/>
          <w:szCs w:val="24"/>
          <w:lang w:eastAsia="hi-IN" w:bidi="hi-IN"/>
        </w:rPr>
        <w:t xml:space="preserve">Bemeneti kompetenciák: </w:t>
      </w:r>
      <w:r>
        <w:rPr>
          <w:rFonts w:ascii="Palatino Linotype" w:hAnsi="Palatino Linotype"/>
          <w:sz w:val="24"/>
          <w:szCs w:val="24"/>
        </w:rPr>
        <w:t>a képzés megkezdhető a szakképesítés</w:t>
      </w:r>
      <w:r w:rsidR="00353B2C">
        <w:rPr>
          <w:rFonts w:ascii="Palatino Linotype" w:hAnsi="Palatino Linotype"/>
          <w:sz w:val="24"/>
          <w:szCs w:val="24"/>
        </w:rPr>
        <w:t xml:space="preserve"> szakmai és vizsgakövetelményei</w:t>
      </w:r>
      <w:r w:rsidR="00FC6B5A">
        <w:rPr>
          <w:rFonts w:ascii="Palatino Linotype" w:hAnsi="Palatino Linotype"/>
          <w:sz w:val="24"/>
          <w:szCs w:val="24"/>
        </w:rPr>
        <w:t>t</w:t>
      </w:r>
      <w:r>
        <w:rPr>
          <w:rFonts w:ascii="Palatino Linotype" w:hAnsi="Palatino Linotype"/>
          <w:sz w:val="24"/>
          <w:szCs w:val="24"/>
        </w:rPr>
        <w:t xml:space="preserve"> kiadó rendelet 3. számú mellékletében</w:t>
      </w:r>
      <w:r>
        <w:rPr>
          <w:rFonts w:ascii="Palatino Linotype" w:hAnsi="Palatino Linotype" w:cs="Mangal"/>
          <w:iCs/>
          <w:kern w:val="1"/>
          <w:sz w:val="24"/>
          <w:szCs w:val="24"/>
          <w:lang w:eastAsia="hi-IN" w:bidi="hi-IN"/>
        </w:rPr>
        <w:t xml:space="preserve"> a 21</w:t>
      </w:r>
      <w:r w:rsidR="00EB1E0B">
        <w:rPr>
          <w:rFonts w:ascii="Palatino Linotype" w:hAnsi="Palatino Linotype" w:cs="Mangal"/>
          <w:iCs/>
          <w:kern w:val="1"/>
          <w:sz w:val="24"/>
          <w:szCs w:val="24"/>
          <w:lang w:eastAsia="hi-IN" w:bidi="hi-IN"/>
        </w:rPr>
        <w:t>.</w:t>
      </w:r>
      <w:r w:rsidR="00665D76">
        <w:rPr>
          <w:rFonts w:ascii="Palatino Linotype" w:hAnsi="Palatino Linotype" w:cs="Mangal"/>
          <w:iCs/>
          <w:kern w:val="1"/>
          <w:sz w:val="24"/>
          <w:szCs w:val="24"/>
          <w:lang w:eastAsia="hi-IN" w:bidi="hi-IN"/>
        </w:rPr>
        <w:t xml:space="preserve"> Élelmiszeripar</w:t>
      </w:r>
      <w:r>
        <w:rPr>
          <w:rFonts w:ascii="Palatino Linotype" w:hAnsi="Palatino Linotype" w:cs="Mangal"/>
          <w:iCs/>
          <w:kern w:val="1"/>
          <w:sz w:val="24"/>
          <w:szCs w:val="24"/>
          <w:lang w:eastAsia="hi-IN" w:bidi="hi-IN"/>
        </w:rPr>
        <w:t xml:space="preserve"> szakmacsoportra meghatározott kompetenciák birtokában</w:t>
      </w:r>
    </w:p>
    <w:p w:rsidR="00374AD0" w:rsidRDefault="00374AD0" w:rsidP="00374AD0">
      <w:pPr>
        <w:widowControl w:val="0"/>
        <w:suppressAutoHyphens/>
        <w:jc w:val="both"/>
        <w:rPr>
          <w:rFonts w:ascii="Palatino Linotype" w:hAnsi="Palatino Linotype"/>
          <w:b/>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Egészségügyi alkalmassági követelmények: </w:t>
      </w:r>
      <w:r w:rsidR="00E51AFC" w:rsidRPr="00AF3351">
        <w:rPr>
          <w:rFonts w:ascii="Palatino Linotype" w:hAnsi="Palatino Linotype" w:cs="Mangal"/>
          <w:iCs/>
          <w:kern w:val="1"/>
          <w:sz w:val="24"/>
          <w:szCs w:val="24"/>
          <w:lang w:eastAsia="hi-IN" w:bidi="hi-IN"/>
        </w:rPr>
        <w:t>szükségesek</w:t>
      </w: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374AD0" w:rsidRDefault="00374AD0" w:rsidP="00374AD0">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Pályaalkalmassági követelmények: </w:t>
      </w:r>
      <w:r w:rsidR="00EB1E0B">
        <w:rPr>
          <w:rFonts w:ascii="Palatino Linotype" w:hAnsi="Palatino Linotype" w:cs="Mangal"/>
          <w:iCs/>
          <w:kern w:val="1"/>
          <w:sz w:val="24"/>
          <w:szCs w:val="24"/>
          <w:lang w:eastAsia="hi-IN" w:bidi="hi-IN"/>
        </w:rPr>
        <w:t>-</w:t>
      </w:r>
    </w:p>
    <w:p w:rsidR="000D48AF" w:rsidRDefault="000D48AF" w:rsidP="00374AD0">
      <w:pPr>
        <w:widowControl w:val="0"/>
        <w:suppressAutoHyphens/>
        <w:autoSpaceDE w:val="0"/>
        <w:autoSpaceDN w:val="0"/>
        <w:adjustRightInd w:val="0"/>
        <w:jc w:val="both"/>
        <w:rPr>
          <w:rFonts w:ascii="Palatino Linotype" w:hAnsi="Palatino Linotype" w:cs="Mangal"/>
          <w:iCs/>
          <w:color w:val="FF0000"/>
          <w:kern w:val="1"/>
          <w:sz w:val="24"/>
          <w:szCs w:val="24"/>
          <w:lang w:eastAsia="hi-IN" w:bidi="hi-IN"/>
        </w:rPr>
      </w:pPr>
    </w:p>
    <w:p w:rsidR="00FC6B5A" w:rsidRPr="00665D76" w:rsidRDefault="00FC6B5A" w:rsidP="00FC6B5A">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665D76">
        <w:rPr>
          <w:rFonts w:ascii="Palatino Linotype" w:hAnsi="Palatino Linotype" w:cs="Mangal"/>
          <w:iCs/>
          <w:kern w:val="1"/>
          <w:sz w:val="24"/>
          <w:szCs w:val="24"/>
          <w:lang w:eastAsia="hi-IN" w:bidi="hi-IN"/>
        </w:rPr>
        <w:t xml:space="preserve">Az iskolai rendszerű képzésben az összefüggő szakmai gyakorlat időtartama: </w:t>
      </w:r>
    </w:p>
    <w:p w:rsidR="00FC6B5A" w:rsidRPr="00665D76" w:rsidRDefault="00FC6B5A" w:rsidP="00FC6B5A">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665D76">
        <w:rPr>
          <w:rFonts w:ascii="Palatino Linotype" w:hAnsi="Palatino Linotype" w:cs="Mangal"/>
          <w:iCs/>
          <w:kern w:val="1"/>
          <w:sz w:val="24"/>
          <w:szCs w:val="24"/>
          <w:lang w:eastAsia="hi-IN" w:bidi="hi-IN"/>
        </w:rPr>
        <w:t>Az első szakképzési évfolyamot követően 70 óra; a második szakképzési évfolyamot követően 105 óra; a harmadik szakképzési évfolyamot követően 105 óra</w:t>
      </w:r>
    </w:p>
    <w:p w:rsidR="00374AD0" w:rsidRDefault="00374AD0" w:rsidP="00374AD0">
      <w:pPr>
        <w:widowControl w:val="0"/>
        <w:suppressAutoHyphens/>
        <w:jc w:val="both"/>
        <w:rPr>
          <w:rFonts w:ascii="Palatino Linotype" w:hAnsi="Palatino Linotype"/>
          <w:b/>
          <w:kern w:val="1"/>
          <w:sz w:val="24"/>
          <w:szCs w:val="24"/>
          <w:lang w:eastAsia="hi-IN" w:bidi="hi-IN"/>
        </w:rPr>
      </w:pPr>
    </w:p>
    <w:p w:rsidR="00374AD0" w:rsidRDefault="00374AD0" w:rsidP="00374AD0">
      <w:pPr>
        <w:widowControl w:val="0"/>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IV.</w:t>
      </w:r>
      <w:r>
        <w:rPr>
          <w:rFonts w:ascii="Palatino Linotype" w:hAnsi="Palatino Linotype"/>
          <w:b/>
          <w:kern w:val="1"/>
          <w:sz w:val="24"/>
          <w:szCs w:val="24"/>
          <w:lang w:eastAsia="hi-IN" w:bidi="hi-IN"/>
        </w:rPr>
        <w:tab/>
      </w:r>
      <w:proofErr w:type="gramStart"/>
      <w:r>
        <w:rPr>
          <w:rFonts w:ascii="Palatino Linotype" w:hAnsi="Palatino Linotype"/>
          <w:b/>
          <w:kern w:val="1"/>
          <w:sz w:val="24"/>
          <w:szCs w:val="24"/>
          <w:lang w:eastAsia="hi-IN" w:bidi="hi-IN"/>
        </w:rPr>
        <w:t>A</w:t>
      </w:r>
      <w:proofErr w:type="gramEnd"/>
      <w:r>
        <w:rPr>
          <w:rFonts w:ascii="Palatino Linotype" w:hAnsi="Palatino Linotype"/>
          <w:b/>
          <w:kern w:val="1"/>
          <w:sz w:val="24"/>
          <w:szCs w:val="24"/>
          <w:lang w:eastAsia="hi-IN" w:bidi="hi-IN"/>
        </w:rPr>
        <w:t xml:space="preserve"> szakképzés szervezésének feltételei</w:t>
      </w:r>
    </w:p>
    <w:p w:rsidR="00374AD0" w:rsidRDefault="00374AD0" w:rsidP="00374AD0">
      <w:pPr>
        <w:widowControl w:val="0"/>
        <w:suppressAutoHyphens/>
        <w:jc w:val="both"/>
        <w:rPr>
          <w:rFonts w:ascii="Palatino Linotype" w:hAnsi="Palatino Linotype"/>
          <w:b/>
          <w:kern w:val="1"/>
          <w:sz w:val="24"/>
          <w:szCs w:val="24"/>
          <w:lang w:eastAsia="hi-IN" w:bidi="hi-IN"/>
        </w:rPr>
      </w:pPr>
    </w:p>
    <w:p w:rsidR="00374AD0" w:rsidRDefault="00374AD0" w:rsidP="00374AD0">
      <w:pPr>
        <w:widowControl w:val="0"/>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Személyi feltételek</w:t>
      </w:r>
    </w:p>
    <w:p w:rsidR="00374AD0" w:rsidRDefault="00374AD0" w:rsidP="00374AD0">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374AD0" w:rsidRDefault="00374AD0" w:rsidP="00374AD0">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Ezen túl az alábbi tantárgyak oktatására az alábbi végzettséggel rendelkező szakember alkalmazható:</w:t>
      </w:r>
    </w:p>
    <w:p w:rsidR="00374AD0" w:rsidRDefault="00374AD0" w:rsidP="00374AD0">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374AD0">
        <w:trPr>
          <w:jc w:val="center"/>
        </w:trPr>
        <w:tc>
          <w:tcPr>
            <w:tcW w:w="4053" w:type="dxa"/>
            <w:tcBorders>
              <w:top w:val="single" w:sz="4" w:space="0" w:color="auto"/>
              <w:left w:val="single" w:sz="4" w:space="0" w:color="auto"/>
              <w:bottom w:val="single" w:sz="4" w:space="0" w:color="auto"/>
              <w:right w:val="single" w:sz="4" w:space="0" w:color="auto"/>
            </w:tcBorders>
          </w:tcPr>
          <w:p w:rsidR="00374AD0" w:rsidRDefault="00374AD0" w:rsidP="00F7490A">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374AD0" w:rsidRDefault="00374AD0" w:rsidP="00F7490A">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Szakképesítés/Szakképzettség</w:t>
            </w:r>
          </w:p>
        </w:tc>
      </w:tr>
      <w:tr w:rsidR="00374AD0">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374AD0" w:rsidRDefault="00374AD0" w:rsidP="00D10C64">
            <w:pPr>
              <w:widowControl w:val="0"/>
              <w:suppressAutoHyphens/>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374AD0" w:rsidRDefault="00374AD0" w:rsidP="00D10C64">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B5351F" w:rsidRDefault="00B5351F" w:rsidP="007865C8">
      <w:pPr>
        <w:widowControl w:val="0"/>
        <w:suppressAutoHyphens/>
        <w:rPr>
          <w:rFonts w:ascii="Palatino Linotype" w:hAnsi="Palatino Linotype"/>
          <w:b/>
          <w:kern w:val="1"/>
          <w:sz w:val="24"/>
          <w:szCs w:val="24"/>
          <w:lang w:eastAsia="hi-IN" w:bidi="hi-IN"/>
        </w:rPr>
      </w:pPr>
    </w:p>
    <w:p w:rsidR="00374AD0" w:rsidRDefault="00374AD0" w:rsidP="00374AD0">
      <w:pPr>
        <w:widowControl w:val="0"/>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Tárgyi feltételek</w:t>
      </w:r>
    </w:p>
    <w:p w:rsidR="00374AD0" w:rsidRDefault="00374AD0" w:rsidP="00374AD0">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(SZVK) tartalmazza, melynek további részletei az alábbiak: nincs</w:t>
      </w:r>
    </w:p>
    <w:p w:rsidR="00374AD0" w:rsidRDefault="00374AD0" w:rsidP="00374AD0">
      <w:pPr>
        <w:widowControl w:val="0"/>
        <w:suppressAutoHyphens/>
        <w:jc w:val="both"/>
        <w:rPr>
          <w:rFonts w:ascii="Palatino Linotype" w:hAnsi="Palatino Linotype"/>
          <w:kern w:val="1"/>
          <w:sz w:val="24"/>
          <w:szCs w:val="24"/>
          <w:lang w:eastAsia="hi-IN" w:bidi="hi-IN"/>
        </w:rPr>
      </w:pPr>
    </w:p>
    <w:p w:rsidR="00374AD0" w:rsidRDefault="00374AD0" w:rsidP="00374AD0">
      <w:pPr>
        <w:widowControl w:val="0"/>
        <w:suppressAutoHyphens/>
        <w:jc w:val="both"/>
        <w:rPr>
          <w:rFonts w:ascii="Palatino Linotype" w:hAnsi="Palatino Linotype"/>
          <w:kern w:val="1"/>
          <w:sz w:val="24"/>
          <w:szCs w:val="24"/>
          <w:lang w:eastAsia="hi-IN" w:bidi="hi-IN"/>
        </w:rPr>
      </w:pPr>
      <w:r>
        <w:rPr>
          <w:rFonts w:ascii="Palatino Linotype" w:hAnsi="Palatino Linotype"/>
          <w:i/>
          <w:kern w:val="1"/>
          <w:sz w:val="24"/>
          <w:szCs w:val="24"/>
          <w:lang w:eastAsia="hi-IN" w:bidi="hi-IN"/>
        </w:rPr>
        <w:t>Ajánlás a szakmai képzés lebonyolításához szükséges további eszközökre és felszerelésekre: nincs</w:t>
      </w:r>
    </w:p>
    <w:p w:rsidR="000D48AF" w:rsidRDefault="000D48AF" w:rsidP="00374AD0">
      <w:pPr>
        <w:widowControl w:val="0"/>
        <w:suppressAutoHyphens/>
        <w:jc w:val="both"/>
        <w:rPr>
          <w:rFonts w:ascii="Palatino Linotype" w:hAnsi="Palatino Linotype"/>
          <w:kern w:val="1"/>
          <w:sz w:val="24"/>
          <w:szCs w:val="24"/>
          <w:lang w:eastAsia="hi-IN" w:bidi="hi-IN"/>
        </w:rPr>
      </w:pPr>
    </w:p>
    <w:p w:rsidR="009D0B3D" w:rsidRDefault="009D0B3D">
      <w:pPr>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A63108" w:rsidRPr="00440C30" w:rsidRDefault="00EE4721" w:rsidP="007272A7">
      <w:pPr>
        <w:widowControl w:val="0"/>
        <w:numPr>
          <w:ilvl w:val="0"/>
          <w:numId w:val="2"/>
        </w:numPr>
        <w:suppressAutoHyphens/>
        <w:jc w:val="both"/>
        <w:rPr>
          <w:rFonts w:ascii="Palatino Linotype" w:hAnsi="Palatino Linotype"/>
          <w:b/>
          <w:kern w:val="1"/>
          <w:sz w:val="24"/>
          <w:szCs w:val="24"/>
          <w:lang w:eastAsia="hi-IN" w:bidi="hi-IN"/>
        </w:rPr>
      </w:pPr>
      <w:r w:rsidRPr="00440C30">
        <w:rPr>
          <w:rFonts w:ascii="Palatino Linotype" w:hAnsi="Palatino Linotype"/>
          <w:b/>
          <w:kern w:val="1"/>
          <w:sz w:val="24"/>
          <w:szCs w:val="24"/>
          <w:lang w:eastAsia="hi-IN" w:bidi="hi-IN"/>
        </w:rPr>
        <w:lastRenderedPageBreak/>
        <w:t>A fogyatékossági típushoz kapcsolódó általános információk, javaslatok</w:t>
      </w:r>
    </w:p>
    <w:p w:rsidR="00F724C2" w:rsidRDefault="00F724C2" w:rsidP="00F724C2">
      <w:pPr>
        <w:pStyle w:val="Szvegtrzs21"/>
        <w:tabs>
          <w:tab w:val="left" w:pos="540"/>
        </w:tabs>
        <w:spacing w:after="0" w:line="360" w:lineRule="auto"/>
        <w:jc w:val="both"/>
        <w:rPr>
          <w:rFonts w:ascii="Palatino Linotype" w:hAnsi="Palatino Linotype" w:cs="Times New Roman"/>
          <w:b/>
          <w:bCs/>
        </w:rPr>
      </w:pPr>
    </w:p>
    <w:p w:rsidR="00EB1E0B" w:rsidRPr="00D1140D" w:rsidRDefault="00EB1E0B" w:rsidP="00EB1E0B">
      <w:pPr>
        <w:autoSpaceDE w:val="0"/>
        <w:autoSpaceDN w:val="0"/>
        <w:adjustRightInd w:val="0"/>
        <w:rPr>
          <w:rFonts w:ascii="Palatino Linotype" w:hAnsi="Palatino Linotype"/>
          <w:b/>
          <w:bCs/>
          <w:sz w:val="24"/>
          <w:szCs w:val="24"/>
        </w:rPr>
      </w:pPr>
      <w:r w:rsidRPr="00D1140D">
        <w:rPr>
          <w:rFonts w:ascii="Palatino Linotype" w:hAnsi="Palatino Linotype"/>
          <w:b/>
          <w:bCs/>
          <w:sz w:val="24"/>
          <w:szCs w:val="24"/>
        </w:rPr>
        <w:t>A hallássérült tanulók</w:t>
      </w:r>
    </w:p>
    <w:p w:rsidR="00EB1E0B" w:rsidRPr="00D1140D" w:rsidRDefault="00EB1E0B" w:rsidP="00EB1E0B">
      <w:pPr>
        <w:autoSpaceDE w:val="0"/>
        <w:autoSpaceDN w:val="0"/>
        <w:adjustRightInd w:val="0"/>
        <w:rPr>
          <w:rFonts w:ascii="Palatino Linotype" w:hAnsi="Palatino Linotype"/>
          <w:b/>
          <w:bCs/>
          <w:sz w:val="24"/>
          <w:szCs w:val="24"/>
        </w:rPr>
      </w:pPr>
    </w:p>
    <w:p w:rsidR="00EB1E0B" w:rsidRPr="00D1140D" w:rsidRDefault="00EB1E0B" w:rsidP="00440C30">
      <w:pPr>
        <w:pStyle w:val="Listaszerbekezds5"/>
        <w:numPr>
          <w:ilvl w:val="0"/>
          <w:numId w:val="14"/>
        </w:numPr>
        <w:tabs>
          <w:tab w:val="clear" w:pos="720"/>
          <w:tab w:val="num" w:pos="360"/>
        </w:tabs>
        <w:autoSpaceDE w:val="0"/>
        <w:autoSpaceDN w:val="0"/>
        <w:adjustRightInd w:val="0"/>
        <w:spacing w:after="0" w:line="240" w:lineRule="auto"/>
        <w:ind w:left="360"/>
        <w:contextualSpacing/>
        <w:rPr>
          <w:rFonts w:ascii="Palatino Linotype" w:hAnsi="Palatino Linotype"/>
          <w:b/>
          <w:bCs/>
          <w:sz w:val="24"/>
          <w:szCs w:val="24"/>
        </w:rPr>
      </w:pPr>
      <w:r w:rsidRPr="00D1140D">
        <w:rPr>
          <w:rFonts w:ascii="Palatino Linotype" w:hAnsi="Palatino Linotype"/>
          <w:b/>
          <w:bCs/>
          <w:sz w:val="24"/>
          <w:szCs w:val="24"/>
        </w:rPr>
        <w:t>A hallássérülés fogalma</w:t>
      </w:r>
    </w:p>
    <w:p w:rsidR="00EB1E0B" w:rsidRPr="00D1140D" w:rsidRDefault="00EB1E0B" w:rsidP="00EB1E0B">
      <w:pPr>
        <w:autoSpaceDE w:val="0"/>
        <w:autoSpaceDN w:val="0"/>
        <w:adjustRightInd w:val="0"/>
        <w:rPr>
          <w:rFonts w:ascii="Palatino Linotype" w:hAnsi="Palatino Linotype"/>
          <w:b/>
          <w:bCs/>
          <w:sz w:val="24"/>
          <w:szCs w:val="24"/>
        </w:rPr>
      </w:pPr>
    </w:p>
    <w:p w:rsidR="00EB1E0B" w:rsidRPr="00D1140D" w:rsidRDefault="00EB1E0B" w:rsidP="00EB1E0B">
      <w:pPr>
        <w:jc w:val="both"/>
        <w:rPr>
          <w:rFonts w:ascii="Palatino Linotype" w:hAnsi="Palatino Linotype"/>
          <w:sz w:val="24"/>
          <w:szCs w:val="24"/>
        </w:rPr>
      </w:pPr>
      <w:r w:rsidRPr="00D1140D">
        <w:rPr>
          <w:rFonts w:ascii="Palatino Linotype" w:hAnsi="Palatino Linotype"/>
          <w:sz w:val="24"/>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 xml:space="preserve">A hallássérülés fogalma két fő részre, a nagyothallásra és a siketségre, illetve a köztük húzódó átmeneti sávra, a hallásmaradványos állapotra osztható. </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 xml:space="preserve">Az emberi fül meghatározott </w:t>
      </w:r>
      <w:r w:rsidRPr="00D1140D">
        <w:rPr>
          <w:rFonts w:ascii="Palatino Linotype" w:hAnsi="Palatino Linotype"/>
          <w:b/>
          <w:sz w:val="24"/>
          <w:szCs w:val="24"/>
        </w:rPr>
        <w:t>magasságú</w:t>
      </w:r>
      <w:r w:rsidRPr="00D1140D">
        <w:rPr>
          <w:rFonts w:ascii="Palatino Linotype" w:hAnsi="Palatino Linotype"/>
          <w:sz w:val="24"/>
          <w:szCs w:val="24"/>
        </w:rPr>
        <w:t xml:space="preserve"> és </w:t>
      </w:r>
      <w:r w:rsidRPr="00D1140D">
        <w:rPr>
          <w:rFonts w:ascii="Palatino Linotype" w:hAnsi="Palatino Linotype"/>
          <w:b/>
          <w:sz w:val="24"/>
          <w:szCs w:val="24"/>
        </w:rPr>
        <w:t>hangerejű</w:t>
      </w:r>
      <w:r w:rsidRPr="00D1140D">
        <w:rPr>
          <w:rFonts w:ascii="Palatino Linotype" w:hAnsi="Palatino Linotype"/>
          <w:sz w:val="24"/>
          <w:szCs w:val="24"/>
        </w:rPr>
        <w:t xml:space="preserve"> levegőrezgéseket képes hangként felfogni. Az ún. </w:t>
      </w:r>
      <w:proofErr w:type="gramStart"/>
      <w:r w:rsidRPr="00D1140D">
        <w:rPr>
          <w:rFonts w:ascii="Palatino Linotype" w:hAnsi="Palatino Linotype"/>
          <w:sz w:val="24"/>
          <w:szCs w:val="24"/>
        </w:rPr>
        <w:t>hallásküszöb</w:t>
      </w:r>
      <w:proofErr w:type="gramEnd"/>
      <w:r w:rsidRPr="00D1140D">
        <w:rPr>
          <w:rFonts w:ascii="Palatino Linotype" w:hAnsi="Palatino Linotype"/>
          <w:sz w:val="24"/>
          <w:szCs w:val="24"/>
        </w:rPr>
        <w:t xml:space="preserve"> azoknak a hangoknak az érzékelését jelenti, amelyeket még éppen meghallunk. Hallássérülés esetén a hallásküszöb megemelkedik. Ennek regisztrálása </w:t>
      </w:r>
      <w:proofErr w:type="spellStart"/>
      <w:r w:rsidRPr="00D1140D">
        <w:rPr>
          <w:rFonts w:ascii="Palatino Linotype" w:hAnsi="Palatino Linotype"/>
          <w:sz w:val="24"/>
          <w:szCs w:val="24"/>
        </w:rPr>
        <w:t>audiogrammal</w:t>
      </w:r>
      <w:proofErr w:type="spellEnd"/>
      <w:r w:rsidRPr="00D1140D">
        <w:rPr>
          <w:rFonts w:ascii="Palatino Linotype" w:hAnsi="Palatino Linotype"/>
          <w:sz w:val="24"/>
          <w:szCs w:val="24"/>
        </w:rPr>
        <w:t xml:space="preserve"> történik. Két szempontból jellemezhető a hallás: a még éppen meghallott hangerő és a meghallott hangmagasság vonatkozásában. A hangerő mértékegysége a decibel, jele: dB. Az emberi fül 20-20000 Hz közötti hangrezgések felfogására képes. (A hangmagasság a rezgésszámtól függ, mértékegysége a Hertz /Hz/.)</w:t>
      </w:r>
    </w:p>
    <w:p w:rsidR="00EB1E0B" w:rsidRPr="00D1140D" w:rsidRDefault="00EB1E0B" w:rsidP="00EB1E0B">
      <w:pPr>
        <w:autoSpaceDE w:val="0"/>
        <w:autoSpaceDN w:val="0"/>
        <w:adjustRightInd w:val="0"/>
        <w:rPr>
          <w:rFonts w:ascii="Palatino Linotype" w:hAnsi="Palatino Linotype"/>
          <w:sz w:val="24"/>
          <w:szCs w:val="24"/>
        </w:rPr>
      </w:pPr>
    </w:p>
    <w:p w:rsidR="00EB1E0B" w:rsidRPr="00D1140D" w:rsidRDefault="00EB1E0B" w:rsidP="00EB1E0B">
      <w:pPr>
        <w:jc w:val="both"/>
        <w:rPr>
          <w:rFonts w:ascii="Palatino Linotype" w:hAnsi="Palatino Linotype"/>
          <w:sz w:val="24"/>
          <w:szCs w:val="24"/>
        </w:rPr>
      </w:pPr>
      <w:r w:rsidRPr="00D1140D">
        <w:rPr>
          <w:rFonts w:ascii="Palatino Linotype" w:hAnsi="Palatino Linotype"/>
          <w:sz w:val="24"/>
          <w:szCs w:val="24"/>
        </w:rPr>
        <w:t xml:space="preserve">Ép hallású az, akinek hallási ingerküszöbe megfelel a teljesen ép hallású fiatal (átlag 18-20 éves) egyének ingerküszöbe 0 </w:t>
      </w:r>
      <w:proofErr w:type="spellStart"/>
      <w:r w:rsidRPr="00D1140D">
        <w:rPr>
          <w:rFonts w:ascii="Palatino Linotype" w:hAnsi="Palatino Linotype"/>
          <w:sz w:val="24"/>
          <w:szCs w:val="24"/>
        </w:rPr>
        <w:t>dB-lel</w:t>
      </w:r>
      <w:proofErr w:type="spellEnd"/>
      <w:r w:rsidRPr="00D1140D">
        <w:rPr>
          <w:rFonts w:ascii="Palatino Linotype" w:hAnsi="Palatino Linotype"/>
          <w:sz w:val="24"/>
          <w:szCs w:val="24"/>
        </w:rPr>
        <w:t xml:space="preserve"> jelzett átlagértékeinek. Ez a hallás kiterjed a hallható hangok teljes tartományára, vagyis a 20 és a 20 000 frekvenciájú hangok területére. Műszeres hallásvizsgálatot </w:t>
      </w:r>
      <w:proofErr w:type="spellStart"/>
      <w:r w:rsidRPr="00D1140D">
        <w:rPr>
          <w:rFonts w:ascii="Palatino Linotype" w:hAnsi="Palatino Linotype"/>
          <w:sz w:val="24"/>
          <w:szCs w:val="24"/>
        </w:rPr>
        <w:t>audiológiai</w:t>
      </w:r>
      <w:proofErr w:type="spellEnd"/>
      <w:r w:rsidRPr="00D1140D">
        <w:rPr>
          <w:rFonts w:ascii="Palatino Linotype" w:hAnsi="Palatino Linotype"/>
          <w:sz w:val="24"/>
          <w:szCs w:val="24"/>
        </w:rPr>
        <w:t xml:space="preserve"> állomáson végeznek, audiométerrel. A vizsgálat során megkeresik minden frekvencián (125Hz-8000Hz) azt a legkisebb intenzitású hangot, amelyet éppen meghall a páciens. A hallásvizsgálat eredményét az </w:t>
      </w:r>
      <w:proofErr w:type="spellStart"/>
      <w:r w:rsidRPr="00D1140D">
        <w:rPr>
          <w:rFonts w:ascii="Palatino Linotype" w:hAnsi="Palatino Linotype"/>
          <w:sz w:val="24"/>
          <w:szCs w:val="24"/>
        </w:rPr>
        <w:t>audiogramon</w:t>
      </w:r>
      <w:proofErr w:type="spellEnd"/>
      <w:r w:rsidRPr="00D1140D">
        <w:rPr>
          <w:rFonts w:ascii="Palatino Linotype" w:hAnsi="Palatino Linotype"/>
          <w:sz w:val="24"/>
          <w:szCs w:val="24"/>
        </w:rPr>
        <w:t xml:space="preserve"> rögzítik. </w:t>
      </w:r>
    </w:p>
    <w:p w:rsidR="00EB1E0B" w:rsidRPr="00D1140D" w:rsidRDefault="00EB1E0B" w:rsidP="00EB1E0B">
      <w:pPr>
        <w:jc w:val="both"/>
        <w:rPr>
          <w:rFonts w:ascii="Palatino Linotype" w:hAnsi="Palatino Linotype"/>
          <w:sz w:val="24"/>
          <w:szCs w:val="24"/>
        </w:rPr>
      </w:pPr>
      <w:r w:rsidRPr="00D1140D">
        <w:rPr>
          <w:rFonts w:ascii="Palatino Linotype" w:hAnsi="Palatino Linotype"/>
          <w:sz w:val="24"/>
          <w:szCs w:val="24"/>
        </w:rPr>
        <w:t xml:space="preserve">Az 0 </w:t>
      </w:r>
      <w:proofErr w:type="spellStart"/>
      <w:r w:rsidRPr="00D1140D">
        <w:rPr>
          <w:rFonts w:ascii="Palatino Linotype" w:hAnsi="Palatino Linotype"/>
          <w:sz w:val="24"/>
          <w:szCs w:val="24"/>
        </w:rPr>
        <w:t>dB-től</w:t>
      </w:r>
      <w:proofErr w:type="spellEnd"/>
      <w:r w:rsidRPr="00D1140D">
        <w:rPr>
          <w:rFonts w:ascii="Palatino Linotype" w:hAnsi="Palatino Linotype"/>
          <w:sz w:val="24"/>
          <w:szCs w:val="24"/>
        </w:rPr>
        <w:t xml:space="preserve"> - pozitív számok felé - eltérő legkisebb értéket orvosi szempontból már halláscsökkenésként értékelik. Ha az ember hallószerve valamilyen betegség, kórfolyamat következtében annyira károsodik, hogy korlátozottan lesz képes a – főleg a beszédfrekvencia spektrumát alkotó – hangingerek felvételére, illetve </w:t>
      </w:r>
      <w:proofErr w:type="gramStart"/>
      <w:r w:rsidRPr="00D1140D">
        <w:rPr>
          <w:rFonts w:ascii="Palatino Linotype" w:hAnsi="Palatino Linotype"/>
          <w:sz w:val="24"/>
          <w:szCs w:val="24"/>
        </w:rPr>
        <w:t>ezen</w:t>
      </w:r>
      <w:proofErr w:type="gramEnd"/>
      <w:r w:rsidRPr="00D1140D">
        <w:rPr>
          <w:rFonts w:ascii="Palatino Linotype" w:hAnsi="Palatino Linotype"/>
          <w:sz w:val="24"/>
          <w:szCs w:val="24"/>
        </w:rPr>
        <w:t xml:space="preserve"> hangingerek felvételének képessége súlyos fokban károsodik, hallási fogyatékosság alakul ki. </w:t>
      </w:r>
    </w:p>
    <w:p w:rsidR="00EB1E0B" w:rsidRPr="00D1140D" w:rsidRDefault="00EB1E0B" w:rsidP="00EB1E0B">
      <w:pPr>
        <w:jc w:val="both"/>
        <w:rPr>
          <w:rFonts w:ascii="Palatino Linotype" w:hAnsi="Palatino Linotype"/>
          <w:sz w:val="24"/>
          <w:szCs w:val="24"/>
        </w:rPr>
      </w:pPr>
      <w:r w:rsidRPr="00D1140D">
        <w:rPr>
          <w:rFonts w:ascii="Palatino Linotype" w:hAnsi="Palatino Linotype"/>
          <w:sz w:val="24"/>
          <w:szCs w:val="24"/>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w:t>
      </w:r>
      <w:proofErr w:type="gramStart"/>
      <w:r w:rsidRPr="00D1140D">
        <w:rPr>
          <w:rFonts w:ascii="Palatino Linotype" w:hAnsi="Palatino Linotype"/>
          <w:sz w:val="24"/>
          <w:szCs w:val="24"/>
        </w:rPr>
        <w:t>)habilitációra</w:t>
      </w:r>
      <w:proofErr w:type="gramEnd"/>
      <w:r w:rsidRPr="00D1140D">
        <w:rPr>
          <w:rFonts w:ascii="Palatino Linotype" w:hAnsi="Palatino Linotype"/>
          <w:sz w:val="24"/>
          <w:szCs w:val="24"/>
        </w:rPr>
        <w:t xml:space="preserve"> szorul.</w:t>
      </w:r>
    </w:p>
    <w:p w:rsidR="00EB1E0B" w:rsidRDefault="00EB1E0B" w:rsidP="00EB1E0B">
      <w:pPr>
        <w:rPr>
          <w:rFonts w:ascii="Palatino Linotype" w:hAnsi="Palatino Linotype"/>
          <w:sz w:val="24"/>
          <w:szCs w:val="24"/>
        </w:rPr>
      </w:pPr>
      <w:r w:rsidRPr="00D1140D">
        <w:rPr>
          <w:rFonts w:ascii="Palatino Linotype" w:hAnsi="Palatino Linotype"/>
          <w:sz w:val="24"/>
          <w:szCs w:val="24"/>
        </w:rPr>
        <w:t xml:space="preserve">A fentiek értelmében tehát eltér egymástól a hallássérülések orvosi és pedagógiai kategorizálása. Az orvosi jellegű csoportosítás esetén csupán a mennyiségi </w:t>
      </w:r>
      <w:r w:rsidRPr="00D1140D">
        <w:rPr>
          <w:rFonts w:ascii="Palatino Linotype" w:hAnsi="Palatino Linotype"/>
          <w:sz w:val="24"/>
          <w:szCs w:val="24"/>
        </w:rPr>
        <w:lastRenderedPageBreak/>
        <w:t>szempontok elsődleges figyelembevételével sorolja csoportba a hallássérülteket.  A hallássérülés fokozatai eszerint a következők lehetnek.</w:t>
      </w:r>
    </w:p>
    <w:p w:rsidR="00EB1E0B" w:rsidRPr="00D1140D" w:rsidRDefault="00EB1E0B" w:rsidP="00EB1E0B">
      <w:pPr>
        <w:rPr>
          <w:rFonts w:ascii="Palatino Linotype" w:hAnsi="Palatino Linotype"/>
          <w:sz w:val="24"/>
          <w:szCs w:val="24"/>
        </w:rPr>
      </w:pPr>
    </w:p>
    <w:p w:rsidR="00EB1E0B" w:rsidRPr="00D1140D" w:rsidRDefault="00EB1E0B" w:rsidP="007865C8">
      <w:pPr>
        <w:numPr>
          <w:ilvl w:val="0"/>
          <w:numId w:val="14"/>
        </w:numPr>
        <w:tabs>
          <w:tab w:val="clear" w:pos="720"/>
          <w:tab w:val="num" w:pos="360"/>
        </w:tabs>
        <w:autoSpaceDE w:val="0"/>
        <w:autoSpaceDN w:val="0"/>
        <w:adjustRightInd w:val="0"/>
        <w:ind w:left="360"/>
        <w:rPr>
          <w:rFonts w:ascii="Palatino Linotype" w:hAnsi="Palatino Linotype"/>
          <w:b/>
          <w:bCs/>
          <w:sz w:val="24"/>
          <w:szCs w:val="24"/>
        </w:rPr>
      </w:pPr>
      <w:r w:rsidRPr="00D1140D">
        <w:rPr>
          <w:rFonts w:ascii="Palatino Linotype" w:hAnsi="Palatino Linotype"/>
          <w:b/>
          <w:bCs/>
          <w:sz w:val="24"/>
          <w:szCs w:val="24"/>
        </w:rPr>
        <w:t>A hallássérültek csoportosítása</w:t>
      </w:r>
    </w:p>
    <w:p w:rsidR="00EB1E0B" w:rsidRPr="00D1140D" w:rsidRDefault="00EB1E0B" w:rsidP="00EB1E0B">
      <w:pPr>
        <w:autoSpaceDE w:val="0"/>
        <w:autoSpaceDN w:val="0"/>
        <w:adjustRightInd w:val="0"/>
        <w:rPr>
          <w:rFonts w:ascii="Palatino Linotype" w:hAnsi="Palatino Linotype"/>
          <w:b/>
          <w:bCs/>
          <w:sz w:val="24"/>
          <w:szCs w:val="24"/>
        </w:rPr>
      </w:pPr>
    </w:p>
    <w:p w:rsidR="00EB1E0B" w:rsidRPr="00D1140D" w:rsidRDefault="00EB1E0B" w:rsidP="007865C8">
      <w:pPr>
        <w:tabs>
          <w:tab w:val="left" w:pos="900"/>
        </w:tabs>
        <w:autoSpaceDE w:val="0"/>
        <w:autoSpaceDN w:val="0"/>
        <w:adjustRightInd w:val="0"/>
        <w:ind w:left="720" w:hanging="360"/>
        <w:jc w:val="both"/>
        <w:rPr>
          <w:rFonts w:ascii="Palatino Linotype" w:hAnsi="Palatino Linotype"/>
          <w:b/>
          <w:bCs/>
          <w:sz w:val="24"/>
          <w:szCs w:val="24"/>
        </w:rPr>
      </w:pPr>
      <w:r w:rsidRPr="00D1140D">
        <w:rPr>
          <w:rFonts w:ascii="Palatino Linotype" w:hAnsi="Palatino Linotype"/>
          <w:b/>
          <w:bCs/>
          <w:sz w:val="24"/>
          <w:szCs w:val="24"/>
        </w:rPr>
        <w:t>2.1.</w:t>
      </w:r>
      <w:r w:rsidR="007865C8">
        <w:rPr>
          <w:rFonts w:ascii="Palatino Linotype" w:hAnsi="Palatino Linotype"/>
          <w:b/>
          <w:bCs/>
          <w:sz w:val="24"/>
          <w:szCs w:val="24"/>
        </w:rPr>
        <w:tab/>
      </w:r>
      <w:r w:rsidRPr="00D1140D">
        <w:rPr>
          <w:rFonts w:ascii="Palatino Linotype" w:hAnsi="Palatino Linotype"/>
          <w:b/>
          <w:bCs/>
          <w:sz w:val="24"/>
          <w:szCs w:val="24"/>
        </w:rPr>
        <w:t>A hallásveszteség foka, mértéke, típusa szerinti felosztás:</w:t>
      </w:r>
    </w:p>
    <w:p w:rsidR="00EB1E0B" w:rsidRPr="00D1140D" w:rsidRDefault="00EB1E0B" w:rsidP="00EB1E0B">
      <w:pPr>
        <w:pStyle w:val="Listaszerbekezds5"/>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Nagyothallók, akiknek a hallásvesztesége 20-90 dB a beszédfrekvenciában.</w:t>
      </w:r>
    </w:p>
    <w:p w:rsidR="00EB1E0B" w:rsidRPr="00D1140D" w:rsidRDefault="00EB1E0B" w:rsidP="00EB1E0B">
      <w:pPr>
        <w:pStyle w:val="Listaszerbekezds5"/>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Siketség határán lévő nagyothallók, akiknek 90-110 dB a hallásvesztesége a beszédfrekvenciákon.</w:t>
      </w:r>
    </w:p>
    <w:p w:rsidR="00EB1E0B" w:rsidRPr="00D1140D" w:rsidRDefault="00EB1E0B" w:rsidP="00EB1E0B">
      <w:pPr>
        <w:pStyle w:val="Listaszerbekezds5"/>
        <w:numPr>
          <w:ilvl w:val="0"/>
          <w:numId w:val="15"/>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 xml:space="preserve">Siketek, akiknél 110 dB a hallásveszteség a beszédfrekvenciákon </w:t>
      </w:r>
    </w:p>
    <w:p w:rsidR="00EB1E0B" w:rsidRPr="00D1140D" w:rsidRDefault="00EB1E0B" w:rsidP="007865C8">
      <w:pPr>
        <w:autoSpaceDE w:val="0"/>
        <w:autoSpaceDN w:val="0"/>
        <w:adjustRightInd w:val="0"/>
        <w:ind w:left="360"/>
        <w:jc w:val="both"/>
        <w:rPr>
          <w:rFonts w:ascii="Palatino Linotype" w:hAnsi="Palatino Linotype"/>
          <w:sz w:val="24"/>
          <w:szCs w:val="24"/>
        </w:rPr>
      </w:pPr>
      <w:r w:rsidRPr="00D1140D">
        <w:rPr>
          <w:rFonts w:ascii="Palatino Linotype" w:hAnsi="Palatino Linotype"/>
          <w:sz w:val="24"/>
          <w:szCs w:val="24"/>
        </w:rPr>
        <w:t>A korai életkorban megkezdett fejlesztés, a megfelelő hallókészülékes ellátás és a személyi adottságok függvénye (értelem, beszéd, tanulékonyság, stb.), hogy a gyermek</w:t>
      </w:r>
      <w:r w:rsidR="00440C30">
        <w:rPr>
          <w:rFonts w:ascii="Palatino Linotype" w:hAnsi="Palatino Linotype"/>
          <w:sz w:val="24"/>
          <w:szCs w:val="24"/>
        </w:rPr>
        <w:t>nél</w:t>
      </w:r>
      <w:r w:rsidRPr="00D1140D">
        <w:rPr>
          <w:rFonts w:ascii="Palatino Linotype" w:hAnsi="Palatino Linotype"/>
          <w:sz w:val="24"/>
          <w:szCs w:val="24"/>
        </w:rPr>
        <w:t>, fiatal</w:t>
      </w:r>
      <w:r w:rsidR="00440C30">
        <w:rPr>
          <w:rFonts w:ascii="Palatino Linotype" w:hAnsi="Palatino Linotype"/>
          <w:sz w:val="24"/>
          <w:szCs w:val="24"/>
        </w:rPr>
        <w:t>nál</w:t>
      </w:r>
      <w:r w:rsidRPr="00D1140D">
        <w:rPr>
          <w:rFonts w:ascii="Palatino Linotype" w:hAnsi="Palatino Linotype"/>
          <w:sz w:val="24"/>
          <w:szCs w:val="24"/>
        </w:rPr>
        <w:t xml:space="preserve"> a nagyothalló vagy a siket típusú fejlődésmenet jellemző.</w:t>
      </w:r>
    </w:p>
    <w:p w:rsidR="00EB1E0B" w:rsidRPr="00D1140D" w:rsidRDefault="00EB1E0B" w:rsidP="007865C8">
      <w:pPr>
        <w:autoSpaceDE w:val="0"/>
        <w:autoSpaceDN w:val="0"/>
        <w:adjustRightInd w:val="0"/>
        <w:ind w:left="360"/>
        <w:jc w:val="both"/>
        <w:rPr>
          <w:rFonts w:ascii="Palatino Linotype" w:hAnsi="Palatino Linotype"/>
          <w:sz w:val="24"/>
          <w:szCs w:val="24"/>
        </w:rPr>
      </w:pPr>
    </w:p>
    <w:p w:rsidR="00EB1E0B" w:rsidRPr="00D1140D" w:rsidRDefault="00EB1E0B" w:rsidP="007865C8">
      <w:pPr>
        <w:tabs>
          <w:tab w:val="left" w:pos="900"/>
        </w:tabs>
        <w:autoSpaceDE w:val="0"/>
        <w:autoSpaceDN w:val="0"/>
        <w:adjustRightInd w:val="0"/>
        <w:ind w:left="720" w:hanging="360"/>
        <w:jc w:val="both"/>
        <w:rPr>
          <w:rFonts w:ascii="Palatino Linotype" w:hAnsi="Palatino Linotype"/>
          <w:b/>
          <w:bCs/>
          <w:sz w:val="24"/>
          <w:szCs w:val="24"/>
        </w:rPr>
      </w:pPr>
      <w:r w:rsidRPr="00D1140D">
        <w:rPr>
          <w:rFonts w:ascii="Palatino Linotype" w:hAnsi="Palatino Linotype"/>
          <w:b/>
          <w:bCs/>
          <w:sz w:val="24"/>
          <w:szCs w:val="24"/>
        </w:rPr>
        <w:t>2.2.</w:t>
      </w:r>
      <w:r w:rsidR="007865C8">
        <w:rPr>
          <w:rFonts w:ascii="Palatino Linotype" w:hAnsi="Palatino Linotype"/>
          <w:b/>
          <w:bCs/>
          <w:sz w:val="24"/>
          <w:szCs w:val="24"/>
        </w:rPr>
        <w:tab/>
      </w:r>
      <w:r w:rsidRPr="00D1140D">
        <w:rPr>
          <w:rFonts w:ascii="Palatino Linotype" w:hAnsi="Palatino Linotype"/>
          <w:b/>
          <w:bCs/>
          <w:sz w:val="24"/>
          <w:szCs w:val="24"/>
        </w:rPr>
        <w:t>A hallásveszteség fellépésének időpontja szempontjából történő felosztás</w:t>
      </w:r>
    </w:p>
    <w:p w:rsidR="00EB1E0B" w:rsidRPr="00D1140D" w:rsidRDefault="00EB1E0B" w:rsidP="00EB1E0B">
      <w:pPr>
        <w:pStyle w:val="Listaszerbekezds5"/>
        <w:numPr>
          <w:ilvl w:val="0"/>
          <w:numId w:val="17"/>
        </w:numPr>
        <w:autoSpaceDE w:val="0"/>
        <w:autoSpaceDN w:val="0"/>
        <w:adjustRightInd w:val="0"/>
        <w:spacing w:after="0" w:line="240" w:lineRule="auto"/>
        <w:contextualSpacing/>
        <w:jc w:val="both"/>
        <w:rPr>
          <w:rFonts w:ascii="Palatino Linotype" w:hAnsi="Palatino Linotype"/>
          <w:sz w:val="24"/>
          <w:szCs w:val="24"/>
        </w:rPr>
      </w:pPr>
      <w:proofErr w:type="spellStart"/>
      <w:r w:rsidRPr="00D1140D">
        <w:rPr>
          <w:rFonts w:ascii="Palatino Linotype" w:hAnsi="Palatino Linotype"/>
          <w:sz w:val="24"/>
          <w:szCs w:val="24"/>
        </w:rPr>
        <w:t>Prelinguális</w:t>
      </w:r>
      <w:proofErr w:type="spellEnd"/>
      <w:r w:rsidRPr="00D1140D">
        <w:rPr>
          <w:rFonts w:ascii="Palatino Linotype" w:hAnsi="Palatino Linotype"/>
          <w:sz w:val="24"/>
          <w:szCs w:val="24"/>
        </w:rPr>
        <w:t>, vagyis a beszéd, a nyelv megtanulása előtti időszakban fellépő</w:t>
      </w:r>
    </w:p>
    <w:p w:rsidR="00EB1E0B" w:rsidRPr="00D1140D" w:rsidRDefault="00EB1E0B" w:rsidP="00F5655E">
      <w:pPr>
        <w:autoSpaceDE w:val="0"/>
        <w:autoSpaceDN w:val="0"/>
        <w:adjustRightInd w:val="0"/>
        <w:ind w:left="720"/>
        <w:jc w:val="both"/>
        <w:rPr>
          <w:rFonts w:ascii="Palatino Linotype" w:hAnsi="Palatino Linotype"/>
          <w:sz w:val="24"/>
          <w:szCs w:val="24"/>
        </w:rPr>
      </w:pPr>
      <w:proofErr w:type="gramStart"/>
      <w:r w:rsidRPr="00D1140D">
        <w:rPr>
          <w:rFonts w:ascii="Palatino Linotype" w:hAnsi="Palatino Linotype"/>
          <w:sz w:val="24"/>
          <w:szCs w:val="24"/>
        </w:rPr>
        <w:t>hallássérülés</w:t>
      </w:r>
      <w:proofErr w:type="gramEnd"/>
      <w:r w:rsidRPr="00D1140D">
        <w:rPr>
          <w:rFonts w:ascii="Palatino Linotype" w:hAnsi="Palatino Linotype"/>
          <w:sz w:val="24"/>
          <w:szCs w:val="24"/>
        </w:rPr>
        <w:t>.</w:t>
      </w:r>
    </w:p>
    <w:p w:rsidR="00EB1E0B" w:rsidRPr="00D1140D" w:rsidRDefault="00EB1E0B" w:rsidP="00EB1E0B">
      <w:pPr>
        <w:pStyle w:val="Listaszerbekezds5"/>
        <w:numPr>
          <w:ilvl w:val="0"/>
          <w:numId w:val="16"/>
        </w:numPr>
        <w:autoSpaceDE w:val="0"/>
        <w:autoSpaceDN w:val="0"/>
        <w:adjustRightInd w:val="0"/>
        <w:spacing w:after="0" w:line="240" w:lineRule="auto"/>
        <w:contextualSpacing/>
        <w:jc w:val="both"/>
        <w:rPr>
          <w:rFonts w:ascii="Palatino Linotype" w:hAnsi="Palatino Linotype"/>
          <w:sz w:val="24"/>
          <w:szCs w:val="24"/>
        </w:rPr>
      </w:pPr>
      <w:proofErr w:type="spellStart"/>
      <w:r w:rsidRPr="00D1140D">
        <w:rPr>
          <w:rFonts w:ascii="Palatino Linotype" w:hAnsi="Palatino Linotype"/>
          <w:sz w:val="24"/>
          <w:szCs w:val="24"/>
        </w:rPr>
        <w:t>Posztlinguális</w:t>
      </w:r>
      <w:proofErr w:type="spellEnd"/>
      <w:r w:rsidRPr="00D1140D">
        <w:rPr>
          <w:rFonts w:ascii="Palatino Linotype" w:hAnsi="Palatino Linotype"/>
          <w:sz w:val="24"/>
          <w:szCs w:val="24"/>
        </w:rPr>
        <w:t>, vagyis a beszéd, a nyelv megtanulása utáni időszakban fellépő</w:t>
      </w:r>
    </w:p>
    <w:p w:rsidR="00EB1E0B" w:rsidRPr="00D1140D" w:rsidRDefault="00EB1E0B" w:rsidP="00F5655E">
      <w:pPr>
        <w:autoSpaceDE w:val="0"/>
        <w:autoSpaceDN w:val="0"/>
        <w:adjustRightInd w:val="0"/>
        <w:ind w:left="720"/>
        <w:jc w:val="both"/>
        <w:rPr>
          <w:rFonts w:ascii="Palatino Linotype" w:hAnsi="Palatino Linotype"/>
          <w:sz w:val="24"/>
          <w:szCs w:val="24"/>
        </w:rPr>
      </w:pPr>
      <w:proofErr w:type="gramStart"/>
      <w:r w:rsidRPr="00D1140D">
        <w:rPr>
          <w:rFonts w:ascii="Palatino Linotype" w:hAnsi="Palatino Linotype"/>
          <w:sz w:val="24"/>
          <w:szCs w:val="24"/>
        </w:rPr>
        <w:t>hallássérülés</w:t>
      </w:r>
      <w:proofErr w:type="gramEnd"/>
      <w:r w:rsidRPr="00D1140D">
        <w:rPr>
          <w:rFonts w:ascii="Palatino Linotype" w:hAnsi="Palatino Linotype"/>
          <w:sz w:val="24"/>
          <w:szCs w:val="24"/>
        </w:rPr>
        <w:t>.</w:t>
      </w:r>
    </w:p>
    <w:p w:rsidR="00EB1E0B" w:rsidRPr="00D1140D" w:rsidRDefault="00EB1E0B" w:rsidP="00EB1E0B">
      <w:pPr>
        <w:autoSpaceDE w:val="0"/>
        <w:autoSpaceDN w:val="0"/>
        <w:adjustRightInd w:val="0"/>
        <w:jc w:val="both"/>
        <w:rPr>
          <w:rFonts w:ascii="Palatino Linotype" w:hAnsi="Palatino Linotype"/>
          <w:sz w:val="24"/>
          <w:szCs w:val="24"/>
        </w:rPr>
      </w:pPr>
    </w:p>
    <w:p w:rsidR="00EB1E0B" w:rsidRDefault="00EB1E0B" w:rsidP="007865C8">
      <w:pPr>
        <w:tabs>
          <w:tab w:val="left" w:pos="900"/>
        </w:tabs>
        <w:autoSpaceDE w:val="0"/>
        <w:autoSpaceDN w:val="0"/>
        <w:adjustRightInd w:val="0"/>
        <w:ind w:left="720" w:hanging="360"/>
        <w:jc w:val="both"/>
        <w:rPr>
          <w:rFonts w:ascii="Palatino Linotype" w:hAnsi="Palatino Linotype"/>
          <w:sz w:val="24"/>
          <w:szCs w:val="24"/>
        </w:rPr>
      </w:pPr>
      <w:r w:rsidRPr="00D1140D">
        <w:rPr>
          <w:rFonts w:ascii="Palatino Linotype" w:hAnsi="Palatino Linotype"/>
          <w:b/>
          <w:sz w:val="24"/>
          <w:szCs w:val="24"/>
        </w:rPr>
        <w:t>2.3.</w:t>
      </w:r>
      <w:r w:rsidR="007865C8">
        <w:rPr>
          <w:rFonts w:ascii="Palatino Linotype" w:hAnsi="Palatino Linotype"/>
          <w:b/>
          <w:sz w:val="24"/>
          <w:szCs w:val="24"/>
        </w:rPr>
        <w:tab/>
      </w:r>
      <w:r w:rsidRPr="00D1140D">
        <w:rPr>
          <w:rFonts w:ascii="Palatino Linotype" w:hAnsi="Palatino Linotype"/>
          <w:sz w:val="24"/>
          <w:szCs w:val="24"/>
        </w:rPr>
        <w:t xml:space="preserve">A csoportosítás történhet </w:t>
      </w:r>
      <w:r w:rsidRPr="00D1140D">
        <w:rPr>
          <w:rFonts w:ascii="Palatino Linotype" w:hAnsi="Palatino Linotype"/>
          <w:b/>
          <w:bCs/>
          <w:sz w:val="24"/>
          <w:szCs w:val="24"/>
        </w:rPr>
        <w:t>a hallásküszöb</w:t>
      </w:r>
      <w:r w:rsidRPr="00D1140D">
        <w:rPr>
          <w:rFonts w:ascii="Palatino Linotype" w:hAnsi="Palatino Linotype"/>
          <w:sz w:val="24"/>
          <w:szCs w:val="24"/>
        </w:rPr>
        <w:t xml:space="preserve">, </w:t>
      </w:r>
      <w:r w:rsidRPr="00D1140D">
        <w:rPr>
          <w:rFonts w:ascii="Palatino Linotype" w:hAnsi="Palatino Linotype"/>
          <w:b/>
          <w:bCs/>
          <w:sz w:val="24"/>
          <w:szCs w:val="24"/>
        </w:rPr>
        <w:t xml:space="preserve">a beszéd-, nyelv megértés nehézségei </w:t>
      </w:r>
      <w:r w:rsidRPr="00D1140D">
        <w:rPr>
          <w:rFonts w:ascii="Palatino Linotype" w:hAnsi="Palatino Linotype"/>
          <w:sz w:val="24"/>
          <w:szCs w:val="24"/>
        </w:rPr>
        <w:t>és</w:t>
      </w:r>
      <w:r>
        <w:rPr>
          <w:rFonts w:ascii="Palatino Linotype" w:hAnsi="Palatino Linotype"/>
          <w:sz w:val="24"/>
          <w:szCs w:val="24"/>
        </w:rPr>
        <w:t xml:space="preserve"> </w:t>
      </w:r>
      <w:r w:rsidRPr="00D1140D">
        <w:rPr>
          <w:rFonts w:ascii="Palatino Linotype" w:hAnsi="Palatino Linotype"/>
          <w:b/>
          <w:bCs/>
          <w:sz w:val="24"/>
          <w:szCs w:val="24"/>
        </w:rPr>
        <w:t xml:space="preserve">speciális fejlesztési szükségletek </w:t>
      </w:r>
      <w:r w:rsidRPr="00D1140D">
        <w:rPr>
          <w:rFonts w:ascii="Palatino Linotype" w:hAnsi="Palatino Linotype"/>
          <w:sz w:val="24"/>
          <w:szCs w:val="24"/>
        </w:rPr>
        <w:t>szerint</w:t>
      </w:r>
    </w:p>
    <w:p w:rsidR="00EB1E0B" w:rsidRPr="00D1140D" w:rsidRDefault="00EB1E0B" w:rsidP="00EB1E0B">
      <w:pPr>
        <w:autoSpaceDE w:val="0"/>
        <w:autoSpaceDN w:val="0"/>
        <w:adjustRightInd w:val="0"/>
        <w:jc w:val="both"/>
        <w:rPr>
          <w:rFonts w:ascii="Palatino Linotype" w:hAnsi="Palatino Linotype"/>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828"/>
        <w:gridCol w:w="3909"/>
      </w:tblGrid>
      <w:tr w:rsidR="00EB1E0B" w:rsidRPr="00D1140D">
        <w:trPr>
          <w:trHeight w:val="588"/>
        </w:trPr>
        <w:tc>
          <w:tcPr>
            <w:tcW w:w="1809" w:type="dxa"/>
            <w:vAlign w:val="center"/>
          </w:tcPr>
          <w:p w:rsidR="00EB1E0B" w:rsidRPr="00D1140D" w:rsidRDefault="00EB1E0B" w:rsidP="003632E8">
            <w:pPr>
              <w:autoSpaceDE w:val="0"/>
              <w:autoSpaceDN w:val="0"/>
              <w:adjustRightInd w:val="0"/>
              <w:jc w:val="center"/>
              <w:rPr>
                <w:rFonts w:ascii="Palatino Linotype" w:hAnsi="Palatino Linotype"/>
                <w:sz w:val="24"/>
                <w:szCs w:val="24"/>
              </w:rPr>
            </w:pPr>
            <w:r w:rsidRPr="00D1140D">
              <w:rPr>
                <w:rFonts w:ascii="Palatino Linotype" w:hAnsi="Palatino Linotype"/>
                <w:b/>
                <w:bCs/>
                <w:sz w:val="24"/>
                <w:szCs w:val="24"/>
              </w:rPr>
              <w:t>Hallásküszöb</w:t>
            </w:r>
          </w:p>
        </w:tc>
        <w:tc>
          <w:tcPr>
            <w:tcW w:w="3828" w:type="dxa"/>
            <w:vAlign w:val="center"/>
          </w:tcPr>
          <w:p w:rsidR="00EB1E0B" w:rsidRPr="00D1140D" w:rsidRDefault="00EB1E0B" w:rsidP="003632E8">
            <w:pPr>
              <w:autoSpaceDE w:val="0"/>
              <w:autoSpaceDN w:val="0"/>
              <w:adjustRightInd w:val="0"/>
              <w:jc w:val="center"/>
              <w:rPr>
                <w:rFonts w:ascii="Palatino Linotype" w:hAnsi="Palatino Linotype"/>
                <w:b/>
                <w:bCs/>
                <w:sz w:val="24"/>
                <w:szCs w:val="24"/>
              </w:rPr>
            </w:pPr>
            <w:r w:rsidRPr="00D1140D">
              <w:rPr>
                <w:rFonts w:ascii="Palatino Linotype" w:hAnsi="Palatino Linotype"/>
                <w:b/>
                <w:bCs/>
                <w:sz w:val="24"/>
                <w:szCs w:val="24"/>
              </w:rPr>
              <w:t>A beszéd-, nyelvprodukció/megértés</w:t>
            </w:r>
          </w:p>
          <w:p w:rsidR="00EB1E0B" w:rsidRPr="00D1140D" w:rsidRDefault="00EB1E0B" w:rsidP="003632E8">
            <w:pPr>
              <w:autoSpaceDE w:val="0"/>
              <w:autoSpaceDN w:val="0"/>
              <w:adjustRightInd w:val="0"/>
              <w:jc w:val="center"/>
              <w:rPr>
                <w:rFonts w:ascii="Palatino Linotype" w:hAnsi="Palatino Linotype"/>
                <w:sz w:val="24"/>
                <w:szCs w:val="24"/>
              </w:rPr>
            </w:pPr>
            <w:r w:rsidRPr="00D1140D">
              <w:rPr>
                <w:rFonts w:ascii="Palatino Linotype" w:hAnsi="Palatino Linotype"/>
                <w:b/>
                <w:bCs/>
                <w:sz w:val="24"/>
                <w:szCs w:val="24"/>
              </w:rPr>
              <w:t>nehézségei</w:t>
            </w:r>
          </w:p>
        </w:tc>
        <w:tc>
          <w:tcPr>
            <w:tcW w:w="3909" w:type="dxa"/>
            <w:vAlign w:val="center"/>
          </w:tcPr>
          <w:p w:rsidR="00EB1E0B" w:rsidRPr="00D1140D" w:rsidRDefault="00EB1E0B" w:rsidP="003632E8">
            <w:pPr>
              <w:autoSpaceDE w:val="0"/>
              <w:autoSpaceDN w:val="0"/>
              <w:adjustRightInd w:val="0"/>
              <w:jc w:val="center"/>
              <w:rPr>
                <w:rFonts w:ascii="Palatino Linotype" w:hAnsi="Palatino Linotype"/>
                <w:sz w:val="24"/>
                <w:szCs w:val="24"/>
              </w:rPr>
            </w:pPr>
            <w:r w:rsidRPr="00D1140D">
              <w:rPr>
                <w:rFonts w:ascii="Palatino Linotype" w:hAnsi="Palatino Linotype"/>
                <w:b/>
                <w:bCs/>
                <w:sz w:val="24"/>
                <w:szCs w:val="24"/>
              </w:rPr>
              <w:t>Speciális fejlesztési szükségletek</w:t>
            </w:r>
          </w:p>
        </w:tc>
      </w:tr>
      <w:tr w:rsidR="00EB1E0B" w:rsidRPr="00D1140D">
        <w:trPr>
          <w:trHeight w:val="1474"/>
        </w:trPr>
        <w:tc>
          <w:tcPr>
            <w:tcW w:w="1809"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25-40 dB</w:t>
            </w:r>
          </w:p>
          <w:p w:rsidR="00EB1E0B" w:rsidRPr="00D1140D" w:rsidRDefault="00EB1E0B" w:rsidP="003632E8">
            <w:pPr>
              <w:autoSpaceDE w:val="0"/>
              <w:autoSpaceDN w:val="0"/>
              <w:adjustRightInd w:val="0"/>
              <w:rPr>
                <w:rFonts w:ascii="Palatino Linotype" w:hAnsi="Palatino Linotype"/>
                <w:sz w:val="20"/>
                <w:szCs w:val="20"/>
              </w:rPr>
            </w:pPr>
          </w:p>
        </w:tc>
        <w:tc>
          <w:tcPr>
            <w:tcW w:w="3828" w:type="dxa"/>
          </w:tcPr>
          <w:p w:rsidR="00EB1E0B" w:rsidRPr="00D1140D" w:rsidRDefault="00EB1E0B" w:rsidP="003632E8">
            <w:pPr>
              <w:autoSpaceDE w:val="0"/>
              <w:autoSpaceDN w:val="0"/>
              <w:adjustRightInd w:val="0"/>
              <w:rPr>
                <w:rFonts w:ascii="Palatino Linotype" w:hAnsi="Palatino Linotype"/>
                <w:b/>
                <w:sz w:val="20"/>
                <w:szCs w:val="20"/>
              </w:rPr>
            </w:pPr>
            <w:r w:rsidRPr="00D1140D">
              <w:rPr>
                <w:rFonts w:ascii="Palatino Linotype" w:hAnsi="Palatino Linotype"/>
                <w:b/>
                <w:sz w:val="20"/>
                <w:szCs w:val="20"/>
              </w:rPr>
              <w:t>Enyhe fokú nagyothallás</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Csekély veszteség. A halk vagy távoli beszéd</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megértésében lehetnek problémái.</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Iskolai helyzetekben általában</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nincsenek gondjai.</w:t>
            </w:r>
          </w:p>
        </w:tc>
        <w:tc>
          <w:tcPr>
            <w:tcW w:w="3909"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40 dB megközelítő veszteségnél már</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felmerülhet a hallókészülék szükségessége.</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Ügyelni kell a szókincs alakulására.</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Szükség van a megfelelő ültetésre és</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világításra.</w:t>
            </w:r>
          </w:p>
        </w:tc>
      </w:tr>
    </w:tbl>
    <w:p w:rsidR="007865C8" w:rsidRDefault="007865C8">
      <w:r>
        <w:br w:type="page"/>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828"/>
        <w:gridCol w:w="3909"/>
      </w:tblGrid>
      <w:tr w:rsidR="00EB1E0B" w:rsidRPr="00D1140D">
        <w:tc>
          <w:tcPr>
            <w:tcW w:w="1809"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lastRenderedPageBreak/>
              <w:t>41-60 dB</w:t>
            </w:r>
          </w:p>
          <w:p w:rsidR="00EB1E0B" w:rsidRPr="00D1140D" w:rsidRDefault="00EB1E0B" w:rsidP="003632E8">
            <w:pPr>
              <w:autoSpaceDE w:val="0"/>
              <w:autoSpaceDN w:val="0"/>
              <w:adjustRightInd w:val="0"/>
              <w:rPr>
                <w:rFonts w:ascii="Palatino Linotype" w:hAnsi="Palatino Linotype"/>
                <w:sz w:val="20"/>
                <w:szCs w:val="20"/>
              </w:rPr>
            </w:pPr>
          </w:p>
        </w:tc>
        <w:tc>
          <w:tcPr>
            <w:tcW w:w="3828" w:type="dxa"/>
          </w:tcPr>
          <w:p w:rsidR="00EB1E0B" w:rsidRPr="00D1140D" w:rsidRDefault="00EB1E0B" w:rsidP="003632E8">
            <w:pPr>
              <w:autoSpaceDE w:val="0"/>
              <w:autoSpaceDN w:val="0"/>
              <w:adjustRightInd w:val="0"/>
              <w:rPr>
                <w:rFonts w:ascii="Palatino Linotype" w:hAnsi="Palatino Linotype"/>
                <w:b/>
                <w:sz w:val="20"/>
                <w:szCs w:val="20"/>
              </w:rPr>
            </w:pPr>
            <w:r w:rsidRPr="00D1140D">
              <w:rPr>
                <w:rFonts w:ascii="Palatino Linotype" w:hAnsi="Palatino Linotype"/>
                <w:b/>
                <w:sz w:val="20"/>
                <w:szCs w:val="20"/>
              </w:rPr>
              <w:t>Közepes fokú nagyothallás</w:t>
            </w:r>
          </w:p>
          <w:p w:rsidR="00AB4E7A" w:rsidRPr="005E0EC3" w:rsidRDefault="00AB4E7A" w:rsidP="00AB4E7A">
            <w:pPr>
              <w:autoSpaceDE w:val="0"/>
              <w:autoSpaceDN w:val="0"/>
              <w:adjustRightInd w:val="0"/>
              <w:rPr>
                <w:rFonts w:ascii="Palatino Linotype" w:hAnsi="Palatino Linotype"/>
                <w:sz w:val="20"/>
                <w:szCs w:val="20"/>
              </w:rPr>
            </w:pPr>
            <w:r w:rsidRPr="005E0EC3">
              <w:rPr>
                <w:rFonts w:ascii="Palatino Linotype" w:hAnsi="Palatino Linotype"/>
                <w:sz w:val="20"/>
                <w:szCs w:val="20"/>
              </w:rPr>
              <w:t>Enyhe veszteség</w:t>
            </w:r>
          </w:p>
          <w:p w:rsidR="00AB4E7A" w:rsidRPr="005E0EC3" w:rsidRDefault="00AB4E7A" w:rsidP="00AB4E7A">
            <w:pPr>
              <w:autoSpaceDE w:val="0"/>
              <w:autoSpaceDN w:val="0"/>
              <w:adjustRightInd w:val="0"/>
              <w:rPr>
                <w:rFonts w:ascii="Palatino Linotype" w:hAnsi="Palatino Linotype"/>
                <w:sz w:val="20"/>
                <w:szCs w:val="20"/>
              </w:rPr>
            </w:pPr>
            <w:r w:rsidRPr="005E0EC3">
              <w:rPr>
                <w:rFonts w:ascii="Palatino Linotype" w:hAnsi="Palatino Linotype"/>
                <w:sz w:val="20"/>
                <w:szCs w:val="20"/>
              </w:rPr>
              <w:t>Közelről érti a társalgó beszédet. Ha az osztályban halkan beszélnek,</w:t>
            </w:r>
            <w:r>
              <w:rPr>
                <w:rFonts w:ascii="Palatino Linotype" w:hAnsi="Palatino Linotype"/>
                <w:sz w:val="20"/>
                <w:szCs w:val="20"/>
              </w:rPr>
              <w:t xml:space="preserve"> vagy n</w:t>
            </w:r>
            <w:r w:rsidRPr="005E0EC3">
              <w:rPr>
                <w:rFonts w:ascii="Palatino Linotype" w:hAnsi="Palatino Linotype"/>
                <w:sz w:val="20"/>
                <w:szCs w:val="20"/>
              </w:rPr>
              <w:t>em látja a beszélőket, a beszélgetés 50%-át nem tudja követni.</w:t>
            </w:r>
          </w:p>
          <w:p w:rsidR="00AB4E7A" w:rsidRPr="005E0EC3" w:rsidRDefault="00AB4E7A" w:rsidP="00AB4E7A">
            <w:pPr>
              <w:autoSpaceDE w:val="0"/>
              <w:autoSpaceDN w:val="0"/>
              <w:adjustRightInd w:val="0"/>
              <w:rPr>
                <w:rFonts w:ascii="Palatino Linotype" w:hAnsi="Palatino Linotype"/>
                <w:sz w:val="20"/>
                <w:szCs w:val="20"/>
              </w:rPr>
            </w:pPr>
            <w:r w:rsidRPr="005E0EC3">
              <w:rPr>
                <w:rFonts w:ascii="Palatino Linotype" w:hAnsi="Palatino Linotype"/>
                <w:sz w:val="20"/>
                <w:szCs w:val="20"/>
              </w:rPr>
              <w:t>Lehetséges a szűkebb szókincs, és felléphetnek beszédhibák.</w:t>
            </w:r>
          </w:p>
          <w:p w:rsidR="00EB1E0B" w:rsidRPr="00D1140D" w:rsidRDefault="00AB4E7A" w:rsidP="00AB4E7A">
            <w:pPr>
              <w:autoSpaceDE w:val="0"/>
              <w:autoSpaceDN w:val="0"/>
              <w:adjustRightInd w:val="0"/>
              <w:rPr>
                <w:rFonts w:ascii="Palatino Linotype" w:hAnsi="Palatino Linotype"/>
                <w:sz w:val="20"/>
                <w:szCs w:val="20"/>
              </w:rPr>
            </w:pPr>
            <w:r w:rsidRPr="005E0EC3">
              <w:rPr>
                <w:rFonts w:ascii="Palatino Linotype" w:hAnsi="Palatino Linotype"/>
                <w:sz w:val="20"/>
                <w:szCs w:val="20"/>
              </w:rPr>
              <w:t>Szüksége van szájról olvasásra.</w:t>
            </w:r>
            <w:r w:rsidR="007865C8" w:rsidRPr="00D1140D" w:rsidDel="007865C8">
              <w:rPr>
                <w:rFonts w:ascii="Palatino Linotype" w:hAnsi="Palatino Linotype"/>
                <w:sz w:val="20"/>
                <w:szCs w:val="20"/>
              </w:rPr>
              <w:t xml:space="preserve"> </w:t>
            </w:r>
          </w:p>
        </w:tc>
        <w:tc>
          <w:tcPr>
            <w:tcW w:w="3909"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Kedvező lehet a hallókészülék-használat és a hallásnevelés.</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Megfelelő ültetés, és különösen az alsó</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tagozaton integrációs utazótanár segítsége.</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Odafigyelés a szókincsre és az olvasásra.</w:t>
            </w:r>
          </w:p>
          <w:p w:rsidR="00AB4E7A" w:rsidRPr="005E0EC3" w:rsidRDefault="00EB1E0B" w:rsidP="00AB4E7A">
            <w:pPr>
              <w:autoSpaceDE w:val="0"/>
              <w:autoSpaceDN w:val="0"/>
              <w:adjustRightInd w:val="0"/>
              <w:rPr>
                <w:rFonts w:ascii="Palatino Linotype" w:hAnsi="Palatino Linotype"/>
                <w:sz w:val="20"/>
                <w:szCs w:val="20"/>
              </w:rPr>
            </w:pPr>
            <w:r w:rsidRPr="00D1140D">
              <w:rPr>
                <w:rFonts w:ascii="Palatino Linotype" w:hAnsi="Palatino Linotype"/>
                <w:sz w:val="20"/>
                <w:szCs w:val="20"/>
              </w:rPr>
              <w:t>Szükség esetén logopédiai ellátás</w:t>
            </w:r>
            <w:r w:rsidR="00AB4E7A">
              <w:rPr>
                <w:rFonts w:ascii="Palatino Linotype" w:hAnsi="Palatino Linotype"/>
                <w:sz w:val="20"/>
                <w:szCs w:val="20"/>
              </w:rPr>
              <w:t xml:space="preserve"> </w:t>
            </w:r>
            <w:r w:rsidR="00AB4E7A" w:rsidRPr="005E0EC3">
              <w:rPr>
                <w:rFonts w:ascii="Palatino Linotype" w:hAnsi="Palatino Linotype"/>
                <w:sz w:val="20"/>
                <w:szCs w:val="20"/>
              </w:rPr>
              <w:t>vagy</w:t>
            </w:r>
          </w:p>
          <w:p w:rsidR="00EB1E0B" w:rsidRPr="00D1140D" w:rsidRDefault="00AB4E7A" w:rsidP="00AB4E7A">
            <w:pPr>
              <w:autoSpaceDE w:val="0"/>
              <w:autoSpaceDN w:val="0"/>
              <w:adjustRightInd w:val="0"/>
              <w:rPr>
                <w:rFonts w:ascii="Palatino Linotype" w:hAnsi="Palatino Linotype"/>
                <w:sz w:val="20"/>
                <w:szCs w:val="20"/>
              </w:rPr>
            </w:pPr>
            <w:r>
              <w:rPr>
                <w:rFonts w:ascii="Palatino Linotype" w:hAnsi="Palatino Linotype"/>
                <w:sz w:val="20"/>
                <w:szCs w:val="20"/>
              </w:rPr>
              <w:t>g</w:t>
            </w:r>
            <w:r w:rsidRPr="005E0EC3">
              <w:rPr>
                <w:rFonts w:ascii="Palatino Linotype" w:hAnsi="Palatino Linotype"/>
                <w:sz w:val="20"/>
                <w:szCs w:val="20"/>
              </w:rPr>
              <w:t>yógypedagógiai szakvélemény szükséges</w:t>
            </w:r>
            <w:r>
              <w:rPr>
                <w:rFonts w:ascii="Palatino Linotype" w:hAnsi="Palatino Linotype"/>
                <w:sz w:val="20"/>
                <w:szCs w:val="20"/>
              </w:rPr>
              <w:t xml:space="preserve"> </w:t>
            </w:r>
            <w:r w:rsidRPr="005E0EC3">
              <w:rPr>
                <w:rFonts w:ascii="Palatino Linotype" w:hAnsi="Palatino Linotype"/>
                <w:sz w:val="20"/>
                <w:szCs w:val="20"/>
              </w:rPr>
              <w:t>lehet</w:t>
            </w:r>
            <w:r>
              <w:rPr>
                <w:rFonts w:ascii="Palatino Linotype" w:hAnsi="Palatino Linotype"/>
                <w:sz w:val="20"/>
                <w:szCs w:val="20"/>
              </w:rPr>
              <w:t>.</w:t>
            </w:r>
          </w:p>
        </w:tc>
      </w:tr>
      <w:tr w:rsidR="00EB1E0B" w:rsidRPr="00D1140D">
        <w:tc>
          <w:tcPr>
            <w:tcW w:w="1809"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60-80 dB</w:t>
            </w:r>
          </w:p>
          <w:p w:rsidR="00EB1E0B" w:rsidRPr="00D1140D" w:rsidRDefault="00EB1E0B" w:rsidP="003632E8">
            <w:pPr>
              <w:autoSpaceDE w:val="0"/>
              <w:autoSpaceDN w:val="0"/>
              <w:adjustRightInd w:val="0"/>
              <w:rPr>
                <w:rFonts w:ascii="Palatino Linotype" w:hAnsi="Palatino Linotype"/>
                <w:sz w:val="20"/>
                <w:szCs w:val="20"/>
              </w:rPr>
            </w:pPr>
          </w:p>
        </w:tc>
        <w:tc>
          <w:tcPr>
            <w:tcW w:w="3828"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b/>
                <w:sz w:val="20"/>
                <w:szCs w:val="20"/>
              </w:rPr>
              <w:t>Súlyos fokú nagyothallás</w:t>
            </w:r>
            <w:r w:rsidRPr="00D1140D">
              <w:rPr>
                <w:rFonts w:ascii="Palatino Linotype" w:hAnsi="Palatino Linotype"/>
                <w:sz w:val="20"/>
                <w:szCs w:val="20"/>
              </w:rPr>
              <w:t xml:space="preserve"> </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Csak a hangos társalgást érti.</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Csoportos beszélgetésnél fokozódnak a gondjai.</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Valószínű a gyengébb beszédérthetőség.</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Valószínű az expresszív és receptív nyelvi zavar.</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Feltehető a korlátozott szókincs.</w:t>
            </w:r>
            <w:r w:rsidRPr="00D1140D" w:rsidDel="00782F54">
              <w:rPr>
                <w:rFonts w:ascii="Palatino Linotype" w:hAnsi="Palatino Linotype"/>
                <w:sz w:val="20"/>
                <w:szCs w:val="20"/>
              </w:rPr>
              <w:t xml:space="preserve"> </w:t>
            </w:r>
          </w:p>
        </w:tc>
        <w:tc>
          <w:tcPr>
            <w:tcW w:w="3909"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Integráltan valószínűleg folyamatos utazótanári ellátásra van szükség vagy a nagyothallók speciális osztályára.</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A nyelvi nehézségek, a szókincsbővítés és –használat, az olvasás, fogalmazás, nyelvtan stb. terén fejlesztésre van szüksége.</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Jól hasznosítja a hallókészüléket és</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hallásnevelést.</w:t>
            </w:r>
          </w:p>
          <w:p w:rsidR="00EB1E0B" w:rsidRPr="00D1140D" w:rsidRDefault="00EB1E0B" w:rsidP="003632E8">
            <w:pPr>
              <w:autoSpaceDE w:val="0"/>
              <w:autoSpaceDN w:val="0"/>
              <w:adjustRightInd w:val="0"/>
              <w:rPr>
                <w:rFonts w:ascii="Palatino Linotype" w:hAnsi="Palatino Linotype"/>
                <w:sz w:val="20"/>
                <w:szCs w:val="20"/>
              </w:rPr>
            </w:pPr>
            <w:proofErr w:type="spellStart"/>
            <w:r w:rsidRPr="00D1140D">
              <w:rPr>
                <w:rFonts w:ascii="Palatino Linotype" w:hAnsi="Palatino Linotype"/>
                <w:sz w:val="20"/>
                <w:szCs w:val="20"/>
              </w:rPr>
              <w:t>Szurdopedagógiai</w:t>
            </w:r>
            <w:proofErr w:type="spellEnd"/>
            <w:r w:rsidRPr="00D1140D">
              <w:rPr>
                <w:rFonts w:ascii="Palatino Linotype" w:hAnsi="Palatino Linotype"/>
                <w:sz w:val="20"/>
                <w:szCs w:val="20"/>
              </w:rPr>
              <w:t xml:space="preserve"> fejlesztés.</w:t>
            </w:r>
          </w:p>
        </w:tc>
      </w:tr>
      <w:tr w:rsidR="00EB1E0B" w:rsidRPr="00D1140D">
        <w:tc>
          <w:tcPr>
            <w:tcW w:w="1809"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81-95 dB</w:t>
            </w:r>
          </w:p>
          <w:p w:rsidR="00EB1E0B" w:rsidRPr="00D1140D" w:rsidRDefault="00EB1E0B" w:rsidP="003632E8">
            <w:pPr>
              <w:autoSpaceDE w:val="0"/>
              <w:autoSpaceDN w:val="0"/>
              <w:adjustRightInd w:val="0"/>
              <w:rPr>
                <w:rFonts w:ascii="Palatino Linotype" w:hAnsi="Palatino Linotype"/>
                <w:sz w:val="20"/>
                <w:szCs w:val="20"/>
              </w:rPr>
            </w:pPr>
          </w:p>
        </w:tc>
        <w:tc>
          <w:tcPr>
            <w:tcW w:w="3828" w:type="dxa"/>
          </w:tcPr>
          <w:p w:rsidR="00EB1E0B" w:rsidRPr="00D1140D" w:rsidRDefault="00EB1E0B" w:rsidP="003632E8">
            <w:pPr>
              <w:autoSpaceDE w:val="0"/>
              <w:autoSpaceDN w:val="0"/>
              <w:adjustRightInd w:val="0"/>
              <w:rPr>
                <w:rFonts w:ascii="Palatino Linotype" w:hAnsi="Palatino Linotype"/>
                <w:b/>
                <w:sz w:val="20"/>
                <w:szCs w:val="20"/>
              </w:rPr>
            </w:pPr>
            <w:r w:rsidRPr="00D1140D">
              <w:rPr>
                <w:rFonts w:ascii="Palatino Linotype" w:hAnsi="Palatino Linotype"/>
                <w:b/>
                <w:sz w:val="20"/>
                <w:szCs w:val="20"/>
              </w:rPr>
              <w:t>Súlyos fokú hallássérülés</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Kb. 40 cm-ről meghallja az erős hangokat.</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A környezeti zajokat felismerheti.</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A magánhangzókat és a mássalhangzók egy részét</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differenciálhatja.</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A beszéd és a nyelv valószínűleg sérül vagy torzul. Ha a veszteség az első életévig jelentkezik,</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nem indul be magától a beszédfejlődés.</w:t>
            </w:r>
          </w:p>
        </w:tc>
        <w:tc>
          <w:tcPr>
            <w:tcW w:w="3909"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Teljes, ill. részleges integráció vagy speciális iskolai elhelyezés merül fel.</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Speciális fejlesztő program a nyelvi készségek, fogalmak, beszéd fejlesztésére.</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Gyógypedagógusra feltétlenül szükség van.</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A hallókészülékre és hallásfejlesztésre nagy szükség van.</w:t>
            </w:r>
          </w:p>
        </w:tc>
      </w:tr>
      <w:tr w:rsidR="00EB1E0B" w:rsidRPr="00D1140D">
        <w:tc>
          <w:tcPr>
            <w:tcW w:w="1809"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95dB vagy több</w:t>
            </w:r>
          </w:p>
          <w:p w:rsidR="00EB1E0B" w:rsidRPr="00D1140D" w:rsidRDefault="00EB1E0B" w:rsidP="003632E8">
            <w:pPr>
              <w:autoSpaceDE w:val="0"/>
              <w:autoSpaceDN w:val="0"/>
              <w:adjustRightInd w:val="0"/>
              <w:rPr>
                <w:rFonts w:ascii="Palatino Linotype" w:hAnsi="Palatino Linotype"/>
                <w:sz w:val="20"/>
                <w:szCs w:val="20"/>
              </w:rPr>
            </w:pPr>
          </w:p>
        </w:tc>
        <w:tc>
          <w:tcPr>
            <w:tcW w:w="3828" w:type="dxa"/>
          </w:tcPr>
          <w:p w:rsidR="00EB1E0B" w:rsidRPr="00D1140D" w:rsidRDefault="00EB1E0B" w:rsidP="003632E8">
            <w:pPr>
              <w:autoSpaceDE w:val="0"/>
              <w:autoSpaceDN w:val="0"/>
              <w:adjustRightInd w:val="0"/>
              <w:rPr>
                <w:rFonts w:ascii="Palatino Linotype" w:hAnsi="Palatino Linotype"/>
                <w:b/>
                <w:sz w:val="20"/>
                <w:szCs w:val="20"/>
              </w:rPr>
            </w:pPr>
            <w:r w:rsidRPr="00D1140D">
              <w:rPr>
                <w:rFonts w:ascii="Palatino Linotype" w:hAnsi="Palatino Linotype"/>
                <w:b/>
                <w:sz w:val="20"/>
                <w:szCs w:val="20"/>
              </w:rPr>
              <w:t>Átmenet a nagyothallás és a siketség között</w:t>
            </w:r>
          </w:p>
          <w:p w:rsidR="00EB1E0B" w:rsidRPr="00D1140D" w:rsidRDefault="00EB1E0B" w:rsidP="003632E8">
            <w:pPr>
              <w:autoSpaceDE w:val="0"/>
              <w:autoSpaceDN w:val="0"/>
              <w:adjustRightInd w:val="0"/>
              <w:rPr>
                <w:rFonts w:ascii="Palatino Linotype" w:hAnsi="Palatino Linotype"/>
                <w:b/>
                <w:sz w:val="20"/>
                <w:szCs w:val="20"/>
              </w:rPr>
            </w:pPr>
            <w:r w:rsidRPr="00D1140D">
              <w:rPr>
                <w:rFonts w:ascii="Palatino Linotype" w:hAnsi="Palatino Linotype"/>
                <w:b/>
                <w:sz w:val="20"/>
                <w:szCs w:val="20"/>
              </w:rPr>
              <w:t>Siketség</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Igen súlyos veszteség.  Egyes erős hangokat meghallhat, de inkább a vibrációt, mint a hangokat érzékeli.</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Elsődlegesen vizuális a kommunikáció során.</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A beszéd- és nyelvfejlődés valószínűleg sérül.</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 xml:space="preserve">Ha a hallásveszteség </w:t>
            </w:r>
            <w:proofErr w:type="spellStart"/>
            <w:r w:rsidRPr="00D1140D">
              <w:rPr>
                <w:rFonts w:ascii="Palatino Linotype" w:hAnsi="Palatino Linotype"/>
                <w:sz w:val="20"/>
                <w:szCs w:val="20"/>
              </w:rPr>
              <w:t>prelinguális</w:t>
            </w:r>
            <w:proofErr w:type="spellEnd"/>
            <w:r w:rsidRPr="00D1140D">
              <w:rPr>
                <w:rFonts w:ascii="Palatino Linotype" w:hAnsi="Palatino Linotype"/>
                <w:sz w:val="20"/>
                <w:szCs w:val="20"/>
              </w:rPr>
              <w:t>, elmarad</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a spontán beszédfejlődés.</w:t>
            </w:r>
          </w:p>
        </w:tc>
        <w:tc>
          <w:tcPr>
            <w:tcW w:w="3909" w:type="dxa"/>
          </w:tcPr>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A speciális iskolai elhelyezésen túl az</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integráció is lehetséges jó értelemnél.</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Speciális fejlesztő program szükséges.</w:t>
            </w:r>
          </w:p>
          <w:p w:rsidR="00EB1E0B" w:rsidRPr="00D1140D" w:rsidRDefault="00EB1E0B" w:rsidP="003632E8">
            <w:pPr>
              <w:autoSpaceDE w:val="0"/>
              <w:autoSpaceDN w:val="0"/>
              <w:adjustRightInd w:val="0"/>
              <w:rPr>
                <w:rFonts w:ascii="Palatino Linotype" w:hAnsi="Palatino Linotype"/>
                <w:sz w:val="20"/>
                <w:szCs w:val="20"/>
              </w:rPr>
            </w:pPr>
            <w:r w:rsidRPr="00D1140D">
              <w:rPr>
                <w:rFonts w:ascii="Palatino Linotype" w:hAnsi="Palatino Linotype"/>
                <w:sz w:val="20"/>
                <w:szCs w:val="20"/>
              </w:rPr>
              <w:t>Hallásnevelés szükséges.</w:t>
            </w:r>
          </w:p>
          <w:p w:rsidR="00EB1E0B" w:rsidRPr="00D1140D" w:rsidRDefault="00EB1E0B" w:rsidP="003632E8">
            <w:pPr>
              <w:autoSpaceDE w:val="0"/>
              <w:autoSpaceDN w:val="0"/>
              <w:adjustRightInd w:val="0"/>
              <w:rPr>
                <w:rFonts w:ascii="Palatino Linotype" w:hAnsi="Palatino Linotype"/>
                <w:sz w:val="20"/>
                <w:szCs w:val="20"/>
              </w:rPr>
            </w:pPr>
          </w:p>
        </w:tc>
      </w:tr>
    </w:tbl>
    <w:p w:rsidR="007865C8" w:rsidRDefault="007865C8" w:rsidP="00EB1E0B">
      <w:pPr>
        <w:autoSpaceDE w:val="0"/>
        <w:autoSpaceDN w:val="0"/>
        <w:adjustRightInd w:val="0"/>
        <w:rPr>
          <w:rFonts w:ascii="Palatino Linotype" w:hAnsi="Palatino Linotype"/>
          <w:sz w:val="24"/>
          <w:szCs w:val="24"/>
        </w:rPr>
      </w:pPr>
    </w:p>
    <w:p w:rsidR="00EB1E0B" w:rsidRPr="00D1140D" w:rsidRDefault="007865C8" w:rsidP="00EB1E0B">
      <w:pPr>
        <w:autoSpaceDE w:val="0"/>
        <w:autoSpaceDN w:val="0"/>
        <w:adjustRightInd w:val="0"/>
        <w:rPr>
          <w:rFonts w:ascii="Palatino Linotype" w:hAnsi="Palatino Linotype"/>
          <w:sz w:val="24"/>
          <w:szCs w:val="24"/>
        </w:rPr>
      </w:pPr>
      <w:r>
        <w:rPr>
          <w:rFonts w:ascii="Palatino Linotype" w:hAnsi="Palatino Linotype"/>
          <w:sz w:val="24"/>
          <w:szCs w:val="24"/>
        </w:rPr>
        <w:br w:type="page"/>
      </w:r>
    </w:p>
    <w:p w:rsidR="00EB1E0B" w:rsidRPr="00D1140D" w:rsidRDefault="00EB1E0B" w:rsidP="007865C8">
      <w:pPr>
        <w:autoSpaceDE w:val="0"/>
        <w:autoSpaceDN w:val="0"/>
        <w:adjustRightInd w:val="0"/>
        <w:ind w:left="360" w:hanging="360"/>
        <w:rPr>
          <w:rFonts w:ascii="Palatino Linotype" w:hAnsi="Palatino Linotype"/>
          <w:b/>
          <w:bCs/>
          <w:sz w:val="24"/>
          <w:szCs w:val="24"/>
        </w:rPr>
      </w:pPr>
      <w:r w:rsidRPr="00D1140D">
        <w:rPr>
          <w:rFonts w:ascii="Palatino Linotype" w:hAnsi="Palatino Linotype"/>
          <w:b/>
          <w:bCs/>
          <w:sz w:val="24"/>
          <w:szCs w:val="24"/>
        </w:rPr>
        <w:lastRenderedPageBreak/>
        <w:t>3.</w:t>
      </w:r>
      <w:r w:rsidR="007865C8">
        <w:rPr>
          <w:rFonts w:ascii="Palatino Linotype" w:hAnsi="Palatino Linotype"/>
          <w:b/>
          <w:bCs/>
          <w:sz w:val="24"/>
          <w:szCs w:val="24"/>
        </w:rPr>
        <w:tab/>
      </w:r>
      <w:r w:rsidRPr="00D1140D">
        <w:rPr>
          <w:rFonts w:ascii="Palatino Linotype" w:hAnsi="Palatino Linotype"/>
          <w:b/>
          <w:bCs/>
          <w:sz w:val="24"/>
          <w:szCs w:val="24"/>
        </w:rPr>
        <w:t>A hallássérülés okai</w:t>
      </w:r>
    </w:p>
    <w:p w:rsidR="00EB1E0B" w:rsidRPr="00D1140D" w:rsidRDefault="00EB1E0B" w:rsidP="007865C8">
      <w:pPr>
        <w:autoSpaceDE w:val="0"/>
        <w:autoSpaceDN w:val="0"/>
        <w:adjustRightInd w:val="0"/>
        <w:rPr>
          <w:rFonts w:ascii="Palatino Linotype" w:hAnsi="Palatino Linotype"/>
          <w:sz w:val="24"/>
          <w:szCs w:val="24"/>
        </w:rPr>
      </w:pPr>
      <w:r w:rsidRPr="00D1140D">
        <w:rPr>
          <w:rFonts w:ascii="Palatino Linotype" w:hAnsi="Palatino Linotype"/>
          <w:sz w:val="24"/>
          <w:szCs w:val="24"/>
        </w:rPr>
        <w:t>A hallási fogyatékosság okai lehetnek örökletesek és szerzettek.</w:t>
      </w:r>
    </w:p>
    <w:p w:rsidR="00EB1E0B" w:rsidRPr="00D1140D" w:rsidRDefault="00EB1E0B" w:rsidP="00EB1E0B">
      <w:pPr>
        <w:pStyle w:val="Szvegtrzsbehzssal1"/>
        <w:spacing w:line="360" w:lineRule="auto"/>
        <w:ind w:left="0"/>
        <w:rPr>
          <w:rFonts w:ascii="Palatino Linotype" w:hAnsi="Palatino Linotype"/>
        </w:rPr>
      </w:pPr>
      <w:r w:rsidRPr="00D1140D">
        <w:rPr>
          <w:rFonts w:ascii="Palatino Linotype" w:hAnsi="Palatino Linotype"/>
        </w:rPr>
        <w:t>A halláscsökkenés rendkívül összetett kórkép, a nagyothallás és siketség okai igen sokrétűek. Kórtani szempontból két fő csoportra oszthatóak:</w:t>
      </w:r>
    </w:p>
    <w:p w:rsidR="00EB1E0B" w:rsidRPr="00D1140D" w:rsidRDefault="00EB1E0B" w:rsidP="00EB1E0B">
      <w:pPr>
        <w:rPr>
          <w:rFonts w:ascii="Palatino Linotype" w:hAnsi="Palatino Linotype"/>
          <w:sz w:val="24"/>
          <w:szCs w:val="24"/>
        </w:rPr>
      </w:pPr>
      <w:r w:rsidRPr="00D1140D">
        <w:rPr>
          <w:rFonts w:ascii="Palatino Linotype" w:hAnsi="Palatino Linotype"/>
          <w:sz w:val="24"/>
          <w:szCs w:val="24"/>
        </w:rPr>
        <w:t>1. Örökletes vagy genetikai</w:t>
      </w:r>
      <w:r w:rsidRPr="00D1140D">
        <w:rPr>
          <w:rFonts w:ascii="Palatino Linotype" w:hAnsi="Palatino Linotype"/>
          <w:b/>
          <w:sz w:val="24"/>
          <w:szCs w:val="24"/>
        </w:rPr>
        <w:t xml:space="preserve"> </w:t>
      </w:r>
      <w:r w:rsidRPr="00D1140D">
        <w:rPr>
          <w:rFonts w:ascii="Palatino Linotype" w:hAnsi="Palatino Linotype"/>
          <w:sz w:val="24"/>
          <w:szCs w:val="24"/>
        </w:rPr>
        <w:t>hallási fogyatékosság</w:t>
      </w:r>
      <w:r w:rsidRPr="00D1140D">
        <w:rPr>
          <w:rFonts w:ascii="Palatino Linotype" w:hAnsi="Palatino Linotype"/>
          <w:sz w:val="24"/>
          <w:szCs w:val="24"/>
        </w:rPr>
        <w:br/>
        <w:t>2. Szerzett</w:t>
      </w:r>
      <w:r w:rsidRPr="00D1140D">
        <w:rPr>
          <w:rFonts w:ascii="Palatino Linotype" w:hAnsi="Palatino Linotype"/>
          <w:b/>
          <w:sz w:val="24"/>
          <w:szCs w:val="24"/>
        </w:rPr>
        <w:t xml:space="preserve"> </w:t>
      </w:r>
      <w:r w:rsidRPr="00D1140D">
        <w:rPr>
          <w:rFonts w:ascii="Palatino Linotype" w:hAnsi="Palatino Linotype"/>
          <w:sz w:val="24"/>
          <w:szCs w:val="24"/>
        </w:rPr>
        <w:t>hallási fogyatékosság</w:t>
      </w:r>
    </w:p>
    <w:p w:rsidR="00EB1E0B" w:rsidRPr="00D1140D" w:rsidRDefault="00EB1E0B" w:rsidP="00EB1E0B">
      <w:pPr>
        <w:pStyle w:val="Szvegtrzsbehzssal1"/>
        <w:numPr>
          <w:ilvl w:val="0"/>
          <w:numId w:val="4"/>
        </w:numPr>
        <w:tabs>
          <w:tab w:val="left" w:pos="0"/>
          <w:tab w:val="num" w:pos="720"/>
        </w:tabs>
        <w:suppressAutoHyphens/>
        <w:spacing w:after="0" w:line="360" w:lineRule="auto"/>
        <w:ind w:left="720"/>
        <w:rPr>
          <w:rFonts w:ascii="Palatino Linotype" w:hAnsi="Palatino Linotype"/>
        </w:rPr>
      </w:pPr>
      <w:r w:rsidRPr="00D1140D">
        <w:rPr>
          <w:rFonts w:ascii="Palatino Linotype" w:hAnsi="Palatino Linotype"/>
        </w:rPr>
        <w:t xml:space="preserve">Az örökletes hallássérülés, mint minden genetikus ártalom domináns és recesszív jellegű. Általában kétoldali. Az örökletes eredetű hallásveszteségek lehetnek idegi, vezetéses vagy kevert típusúak, gyakran fordulnak elő közöttük progresszívek. </w:t>
      </w:r>
      <w:proofErr w:type="spellStart"/>
      <w:r w:rsidRPr="00D1140D">
        <w:rPr>
          <w:rFonts w:ascii="Palatino Linotype" w:hAnsi="Palatino Linotype"/>
        </w:rPr>
        <w:t>Löwe</w:t>
      </w:r>
      <w:proofErr w:type="spellEnd"/>
      <w:r w:rsidRPr="00D1140D">
        <w:rPr>
          <w:rFonts w:ascii="Palatino Linotype" w:hAnsi="Palatino Linotype"/>
        </w:rPr>
        <w:t xml:space="preserve"> (1992.) szerint az örökletes esetek egyharmadánál </w:t>
      </w:r>
      <w:proofErr w:type="spellStart"/>
      <w:r w:rsidRPr="00D1140D">
        <w:rPr>
          <w:rFonts w:ascii="Palatino Linotype" w:hAnsi="Palatino Linotype"/>
        </w:rPr>
        <w:t>progrediáló</w:t>
      </w:r>
      <w:proofErr w:type="spellEnd"/>
      <w:r w:rsidRPr="00D1140D">
        <w:rPr>
          <w:rFonts w:ascii="Palatino Linotype" w:hAnsi="Palatino Linotype"/>
        </w:rPr>
        <w:t xml:space="preserve"> halláskárosodásról van szó.</w:t>
      </w:r>
    </w:p>
    <w:p w:rsidR="00EB1E0B" w:rsidRPr="00D1140D" w:rsidRDefault="00EB1E0B" w:rsidP="00EB1E0B">
      <w:pPr>
        <w:pStyle w:val="Szvegtrzsbehzssal1"/>
        <w:numPr>
          <w:ilvl w:val="0"/>
          <w:numId w:val="4"/>
        </w:numPr>
        <w:tabs>
          <w:tab w:val="clear" w:pos="0"/>
          <w:tab w:val="num" w:pos="720"/>
        </w:tabs>
        <w:suppressAutoHyphens/>
        <w:spacing w:after="0" w:line="360" w:lineRule="auto"/>
        <w:ind w:left="720"/>
        <w:jc w:val="both"/>
        <w:rPr>
          <w:rFonts w:ascii="Palatino Linotype" w:hAnsi="Palatino Linotype"/>
        </w:rPr>
      </w:pPr>
      <w:r w:rsidRPr="00D1140D">
        <w:rPr>
          <w:rFonts w:ascii="Palatino Linotype" w:hAnsi="Palatino Linotype"/>
        </w:rPr>
        <w:t xml:space="preserve">A szerzett hallási fogyatékosság esetében, az ártalmak három csoportját különböztetjük meg: </w:t>
      </w:r>
    </w:p>
    <w:p w:rsidR="00EB1E0B" w:rsidRPr="00D1140D" w:rsidRDefault="00EB1E0B" w:rsidP="00EB1E0B">
      <w:pPr>
        <w:pStyle w:val="Szvegtrzsbehzssal1"/>
        <w:numPr>
          <w:ilvl w:val="0"/>
          <w:numId w:val="3"/>
        </w:numPr>
        <w:tabs>
          <w:tab w:val="clear" w:pos="0"/>
          <w:tab w:val="left" w:pos="360"/>
        </w:tabs>
        <w:suppressAutoHyphens/>
        <w:spacing w:after="0"/>
        <w:ind w:left="0" w:firstLine="0"/>
        <w:jc w:val="both"/>
        <w:rPr>
          <w:rFonts w:ascii="Palatino Linotype" w:hAnsi="Palatino Linotype"/>
        </w:rPr>
      </w:pPr>
      <w:proofErr w:type="spellStart"/>
      <w:r w:rsidRPr="00D1140D">
        <w:rPr>
          <w:rFonts w:ascii="Palatino Linotype" w:hAnsi="Palatino Linotype"/>
        </w:rPr>
        <w:t>Prenatális</w:t>
      </w:r>
      <w:proofErr w:type="spellEnd"/>
      <w:r w:rsidRPr="00D1140D">
        <w:rPr>
          <w:rFonts w:ascii="Palatino Linotype" w:hAnsi="Palatino Linotype"/>
        </w:rPr>
        <w:t xml:space="preserve"> - A </w:t>
      </w:r>
      <w:proofErr w:type="spellStart"/>
      <w:r w:rsidRPr="00D1140D">
        <w:rPr>
          <w:rFonts w:ascii="Palatino Linotype" w:hAnsi="Palatino Linotype"/>
        </w:rPr>
        <w:t>prenatális</w:t>
      </w:r>
      <w:proofErr w:type="spellEnd"/>
      <w:r w:rsidRPr="00D1140D">
        <w:rPr>
          <w:rFonts w:ascii="Palatino Linotype" w:hAnsi="Palatino Linotype"/>
        </w:rPr>
        <w:t xml:space="preserve"> sérülések vagy más néven </w:t>
      </w:r>
      <w:proofErr w:type="spellStart"/>
      <w:r w:rsidRPr="00D1140D">
        <w:rPr>
          <w:rFonts w:ascii="Palatino Linotype" w:hAnsi="Palatino Linotype"/>
        </w:rPr>
        <w:t>intrauterin</w:t>
      </w:r>
      <w:proofErr w:type="spellEnd"/>
      <w:r w:rsidRPr="00D1140D">
        <w:rPr>
          <w:rFonts w:ascii="Palatino Linotype" w:hAnsi="Palatino Linotype"/>
        </w:rPr>
        <w:t xml:space="preserve">, méhen belüli károsodások az </w:t>
      </w:r>
      <w:proofErr w:type="spellStart"/>
      <w:r w:rsidRPr="00D1140D">
        <w:rPr>
          <w:rFonts w:ascii="Palatino Linotype" w:hAnsi="Palatino Linotype"/>
        </w:rPr>
        <w:t>intrauterin</w:t>
      </w:r>
      <w:proofErr w:type="spellEnd"/>
      <w:r w:rsidRPr="00D1140D">
        <w:rPr>
          <w:rFonts w:ascii="Palatino Linotype" w:hAnsi="Palatino Linotype"/>
        </w:rPr>
        <w:t xml:space="preserve">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EB1E0B" w:rsidRPr="00D1140D" w:rsidRDefault="00EB1E0B" w:rsidP="00EB1E0B">
      <w:pPr>
        <w:pStyle w:val="Szvegtrzsbehzssal1"/>
        <w:numPr>
          <w:ilvl w:val="0"/>
          <w:numId w:val="3"/>
        </w:numPr>
        <w:tabs>
          <w:tab w:val="clear" w:pos="0"/>
          <w:tab w:val="left" w:pos="360"/>
        </w:tabs>
        <w:suppressAutoHyphens/>
        <w:spacing w:after="0"/>
        <w:ind w:left="23" w:hanging="23"/>
        <w:jc w:val="both"/>
        <w:rPr>
          <w:rFonts w:ascii="Palatino Linotype" w:hAnsi="Palatino Linotype"/>
        </w:rPr>
      </w:pPr>
      <w:proofErr w:type="spellStart"/>
      <w:r w:rsidRPr="00D1140D">
        <w:rPr>
          <w:rFonts w:ascii="Palatino Linotype" w:hAnsi="Palatino Linotype"/>
        </w:rPr>
        <w:t>Natális</w:t>
      </w:r>
      <w:proofErr w:type="spellEnd"/>
      <w:r w:rsidRPr="00D1140D">
        <w:rPr>
          <w:rFonts w:ascii="Palatino Linotype" w:hAnsi="Palatino Linotype"/>
        </w:rPr>
        <w:t xml:space="preserve"> vagy </w:t>
      </w:r>
      <w:proofErr w:type="spellStart"/>
      <w:r w:rsidRPr="00D1140D">
        <w:rPr>
          <w:rFonts w:ascii="Palatino Linotype" w:hAnsi="Palatino Linotype"/>
        </w:rPr>
        <w:t>perinatális-</w:t>
      </w:r>
      <w:proofErr w:type="spellEnd"/>
      <w:r w:rsidRPr="00D1140D">
        <w:rPr>
          <w:rFonts w:ascii="Palatino Linotype" w:hAnsi="Palatino Linotype"/>
        </w:rPr>
        <w:t xml:space="preserve"> a szülés körüli időszakban, illetve a szülés alatt meghatározott kórokok, kóros állapotok okozhatnak károsodásokat a hallószerv területén. A koraszülött gyerekek között is gyakori a hallási, illetve halmozott fogyatékosság.</w:t>
      </w:r>
    </w:p>
    <w:p w:rsidR="00EB1E0B" w:rsidRPr="00D1140D" w:rsidRDefault="00EB1E0B" w:rsidP="00EB1E0B">
      <w:pPr>
        <w:pStyle w:val="Szvegtrzsbehzssal1"/>
        <w:numPr>
          <w:ilvl w:val="0"/>
          <w:numId w:val="3"/>
        </w:numPr>
        <w:tabs>
          <w:tab w:val="clear" w:pos="0"/>
          <w:tab w:val="left" w:pos="360"/>
        </w:tabs>
        <w:suppressAutoHyphens/>
        <w:spacing w:after="0"/>
        <w:ind w:left="23" w:hanging="23"/>
        <w:jc w:val="both"/>
        <w:rPr>
          <w:rFonts w:ascii="Palatino Linotype" w:hAnsi="Palatino Linotype"/>
        </w:rPr>
      </w:pPr>
      <w:proofErr w:type="spellStart"/>
      <w:r w:rsidRPr="00D1140D">
        <w:rPr>
          <w:rFonts w:ascii="Palatino Linotype" w:hAnsi="Palatino Linotype"/>
        </w:rPr>
        <w:t>Posztnatális</w:t>
      </w:r>
      <w:proofErr w:type="spellEnd"/>
      <w:r w:rsidRPr="00D1140D">
        <w:rPr>
          <w:rFonts w:ascii="Palatino Linotype" w:hAnsi="Palatino Linotype"/>
        </w:rPr>
        <w:t xml:space="preserve">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D1140D">
        <w:rPr>
          <w:rFonts w:ascii="Palatino Linotype" w:hAnsi="Palatino Linotype"/>
          <w:b/>
        </w:rPr>
        <w:t xml:space="preserve"> </w:t>
      </w:r>
      <w:r w:rsidRPr="00D1140D">
        <w:rPr>
          <w:rFonts w:ascii="Palatino Linotype" w:hAnsi="Palatino Linotype"/>
        </w:rPr>
        <w:t>és más fertőző betegségek előfordulása, mégis számolni kell ennek veszélyével, mely hallóideg, középfül vagy belsőfül eredetű hallássérülést okozhat.</w:t>
      </w:r>
    </w:p>
    <w:p w:rsidR="00EB1E0B" w:rsidRPr="00D1140D" w:rsidRDefault="00EB1E0B" w:rsidP="00EB1E0B">
      <w:pPr>
        <w:pStyle w:val="Szvegtrzsbehzssal1"/>
        <w:ind w:left="0"/>
        <w:jc w:val="both"/>
        <w:rPr>
          <w:rFonts w:ascii="Palatino Linotype" w:hAnsi="Palatino Linotype"/>
        </w:rPr>
      </w:pPr>
      <w:r w:rsidRPr="00D1140D">
        <w:rPr>
          <w:rFonts w:ascii="Palatino Linotype" w:hAnsi="Palatino Linotype"/>
        </w:rPr>
        <w:t>Mechanikai traumák</w:t>
      </w:r>
      <w:r w:rsidRPr="00D1140D">
        <w:rPr>
          <w:rFonts w:ascii="Palatino Linotype" w:hAnsi="Palatino Linotype"/>
          <w:b/>
        </w:rPr>
        <w:t xml:space="preserve">, </w:t>
      </w:r>
      <w:r w:rsidRPr="00D1140D">
        <w:rPr>
          <w:rFonts w:ascii="Palatino Linotype" w:hAnsi="Palatino Linotype"/>
        </w:rPr>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EB1E0B" w:rsidRPr="00D1140D" w:rsidRDefault="00EB1E0B" w:rsidP="00EB1E0B">
      <w:pPr>
        <w:pStyle w:val="Szvegtrzsbehzssal1"/>
        <w:ind w:left="0"/>
        <w:jc w:val="both"/>
        <w:rPr>
          <w:rFonts w:ascii="Palatino Linotype" w:hAnsi="Palatino Linotype"/>
        </w:rPr>
      </w:pPr>
      <w:r w:rsidRPr="00D1140D">
        <w:rPr>
          <w:rFonts w:ascii="Palatino Linotype" w:hAnsi="Palatino Linotype"/>
        </w:rPr>
        <w:t>Kémiai anyagoknak</w:t>
      </w:r>
      <w:r w:rsidRPr="00D1140D">
        <w:rPr>
          <w:rFonts w:ascii="Palatino Linotype" w:hAnsi="Palatino Linotype"/>
          <w:b/>
        </w:rPr>
        <w:t xml:space="preserve">, </w:t>
      </w:r>
      <w:r w:rsidRPr="00D1140D">
        <w:rPr>
          <w:rFonts w:ascii="Palatino Linotype" w:hAnsi="Palatino Linotype"/>
        </w:rPr>
        <w:t xml:space="preserve">bizonyos vegyszereknek, gyógyszereknek a belső fülre gyakorolt, többnyire hosszabb ideig tartó mérgező, károsító hatásuk van. </w:t>
      </w:r>
    </w:p>
    <w:p w:rsidR="00EB1E0B" w:rsidRPr="00D1140D" w:rsidRDefault="00EB1E0B" w:rsidP="00EB1E0B">
      <w:pPr>
        <w:jc w:val="both"/>
        <w:rPr>
          <w:rFonts w:ascii="Palatino Linotype" w:hAnsi="Palatino Linotype"/>
          <w:sz w:val="24"/>
          <w:szCs w:val="24"/>
        </w:rPr>
      </w:pPr>
      <w:r w:rsidRPr="00D1140D">
        <w:rPr>
          <w:rFonts w:ascii="Palatino Linotype" w:hAnsi="Palatino Linotype"/>
          <w:sz w:val="24"/>
          <w:szCs w:val="24"/>
        </w:rPr>
        <w:lastRenderedPageBreak/>
        <w:t>A hallássérülésnek tehát többféle oka lehet. Származhat a külső, a közép- és a belsőfül zavarából.</w:t>
      </w:r>
    </w:p>
    <w:p w:rsidR="00EB1E0B" w:rsidRPr="00D1140D" w:rsidRDefault="00EB1E0B" w:rsidP="00EB1E0B">
      <w:pPr>
        <w:jc w:val="both"/>
        <w:rPr>
          <w:rFonts w:ascii="Palatino Linotype" w:hAnsi="Palatino Linotype"/>
          <w:sz w:val="24"/>
          <w:szCs w:val="24"/>
        </w:rPr>
      </w:pPr>
      <w:r w:rsidRPr="00D1140D">
        <w:rPr>
          <w:rFonts w:ascii="Palatino Linotype" w:hAnsi="Palatino Linotype"/>
          <w:sz w:val="24"/>
          <w:szCs w:val="24"/>
        </w:rPr>
        <w:t>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sérülést idéz elő,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w:t>
      </w:r>
      <w:proofErr w:type="spellStart"/>
      <w:r w:rsidRPr="00D1140D">
        <w:rPr>
          <w:rFonts w:ascii="Palatino Linotype" w:hAnsi="Palatino Linotype"/>
          <w:sz w:val="24"/>
          <w:szCs w:val="24"/>
        </w:rPr>
        <w:t>cochlea</w:t>
      </w:r>
      <w:proofErr w:type="spellEnd"/>
      <w:r w:rsidRPr="00D1140D">
        <w:rPr>
          <w:rFonts w:ascii="Palatino Linotype" w:hAnsi="Palatino Linotype"/>
          <w:sz w:val="24"/>
          <w:szCs w:val="24"/>
        </w:rPr>
        <w:t>) megbetegedése okozza a hallásproblémát (</w:t>
      </w:r>
      <w:proofErr w:type="spellStart"/>
      <w:r w:rsidRPr="00D1140D">
        <w:rPr>
          <w:rFonts w:ascii="Palatino Linotype" w:hAnsi="Palatino Linotype"/>
          <w:sz w:val="24"/>
          <w:szCs w:val="24"/>
        </w:rPr>
        <w:t>cochleáris</w:t>
      </w:r>
      <w:proofErr w:type="spellEnd"/>
      <w:r w:rsidRPr="00D1140D">
        <w:rPr>
          <w:rFonts w:ascii="Palatino Linotype" w:hAnsi="Palatino Linotype"/>
          <w:sz w:val="24"/>
          <w:szCs w:val="24"/>
        </w:rPr>
        <w:t xml:space="preserve"> hallássérülés). A fennmaradó, viszonylag ritkább esetekben a hallóideg megbetegedése a hallászavar oka. </w:t>
      </w:r>
    </w:p>
    <w:p w:rsidR="00EB1E0B" w:rsidRPr="00D1140D" w:rsidRDefault="00EB1E0B" w:rsidP="00EB1E0B">
      <w:pPr>
        <w:jc w:val="both"/>
        <w:rPr>
          <w:rFonts w:ascii="Palatino Linotype" w:hAnsi="Palatino Linotype"/>
          <w:sz w:val="24"/>
          <w:szCs w:val="24"/>
        </w:rPr>
      </w:pPr>
      <w:r w:rsidRPr="00D1140D">
        <w:rPr>
          <w:rFonts w:ascii="Palatino Linotype" w:hAnsi="Palatino Linotype"/>
          <w:sz w:val="24"/>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EB1E0B" w:rsidRPr="00D1140D" w:rsidRDefault="00EB1E0B" w:rsidP="00EB1E0B">
      <w:pPr>
        <w:autoSpaceDE w:val="0"/>
        <w:autoSpaceDN w:val="0"/>
        <w:adjustRightInd w:val="0"/>
        <w:rPr>
          <w:rFonts w:ascii="Palatino Linotype" w:hAnsi="Palatino Linotype"/>
          <w:sz w:val="24"/>
          <w:szCs w:val="24"/>
        </w:rPr>
      </w:pPr>
    </w:p>
    <w:p w:rsidR="00EB1E0B" w:rsidRPr="00D1140D" w:rsidRDefault="00EB1E0B" w:rsidP="007865C8">
      <w:pPr>
        <w:tabs>
          <w:tab w:val="left" w:pos="180"/>
          <w:tab w:val="left" w:pos="360"/>
        </w:tabs>
        <w:autoSpaceDE w:val="0"/>
        <w:autoSpaceDN w:val="0"/>
        <w:adjustRightInd w:val="0"/>
        <w:rPr>
          <w:rFonts w:ascii="Palatino Linotype" w:hAnsi="Palatino Linotype"/>
          <w:b/>
          <w:bCs/>
          <w:sz w:val="24"/>
          <w:szCs w:val="24"/>
        </w:rPr>
      </w:pPr>
      <w:r w:rsidRPr="00D1140D">
        <w:rPr>
          <w:rFonts w:ascii="Palatino Linotype" w:hAnsi="Palatino Linotype"/>
          <w:b/>
          <w:bCs/>
          <w:sz w:val="24"/>
          <w:szCs w:val="24"/>
        </w:rPr>
        <w:t>4</w:t>
      </w:r>
      <w:r>
        <w:rPr>
          <w:rFonts w:ascii="Palatino Linotype" w:hAnsi="Palatino Linotype"/>
          <w:b/>
          <w:bCs/>
          <w:sz w:val="24"/>
          <w:szCs w:val="24"/>
        </w:rPr>
        <w:t>.</w:t>
      </w:r>
      <w:r w:rsidR="007865C8">
        <w:rPr>
          <w:rFonts w:ascii="Palatino Linotype" w:hAnsi="Palatino Linotype"/>
          <w:b/>
          <w:bCs/>
          <w:sz w:val="24"/>
          <w:szCs w:val="24"/>
        </w:rPr>
        <w:tab/>
      </w:r>
      <w:r w:rsidRPr="00D1140D">
        <w:rPr>
          <w:rFonts w:ascii="Palatino Linotype" w:hAnsi="Palatino Linotype"/>
          <w:b/>
          <w:bCs/>
          <w:sz w:val="24"/>
          <w:szCs w:val="24"/>
        </w:rPr>
        <w:t>A hallássérülés következményei</w:t>
      </w:r>
    </w:p>
    <w:p w:rsidR="00EB1E0B" w:rsidRDefault="00EB1E0B" w:rsidP="00EB1E0B">
      <w:pPr>
        <w:autoSpaceDE w:val="0"/>
        <w:autoSpaceDN w:val="0"/>
        <w:adjustRightInd w:val="0"/>
        <w:rPr>
          <w:rFonts w:ascii="Palatino Linotype" w:hAnsi="Palatino Linotype"/>
          <w:sz w:val="24"/>
          <w:szCs w:val="24"/>
        </w:rPr>
      </w:pPr>
      <w:r w:rsidRPr="00D1140D">
        <w:rPr>
          <w:rFonts w:ascii="Palatino Linotype" w:hAnsi="Palatino Linotype"/>
          <w:sz w:val="24"/>
          <w:szCs w:val="24"/>
        </w:rPr>
        <w:t>A hallássérülés a legsúlyosabban a beszédet és a nyelv kialakulását, kibontakozását érinti.</w:t>
      </w:r>
    </w:p>
    <w:p w:rsidR="00EB1E0B" w:rsidRPr="007960C3" w:rsidRDefault="00EB1E0B" w:rsidP="00EB1E0B">
      <w:pPr>
        <w:autoSpaceDE w:val="0"/>
        <w:autoSpaceDN w:val="0"/>
        <w:adjustRightInd w:val="0"/>
        <w:rPr>
          <w:rFonts w:ascii="Palatino Linotype" w:hAnsi="Palatino Linotype"/>
          <w:sz w:val="24"/>
          <w:szCs w:val="24"/>
        </w:rPr>
      </w:pPr>
    </w:p>
    <w:p w:rsidR="00EB1E0B" w:rsidRPr="00D1140D" w:rsidRDefault="00EB1E0B" w:rsidP="00F5655E">
      <w:pPr>
        <w:pStyle w:val="Szvegtrzsbehzssal1"/>
        <w:tabs>
          <w:tab w:val="left" w:pos="900"/>
        </w:tabs>
        <w:spacing w:after="0"/>
        <w:ind w:left="720" w:hanging="360"/>
        <w:jc w:val="both"/>
        <w:rPr>
          <w:rFonts w:ascii="Palatino Linotype" w:hAnsi="Palatino Linotype"/>
          <w:b/>
        </w:rPr>
      </w:pPr>
      <w:r w:rsidRPr="00D1140D">
        <w:rPr>
          <w:rFonts w:ascii="Palatino Linotype" w:hAnsi="Palatino Linotype"/>
          <w:b/>
        </w:rPr>
        <w:t>4.1</w:t>
      </w:r>
      <w:r>
        <w:rPr>
          <w:rFonts w:ascii="Palatino Linotype" w:hAnsi="Palatino Linotype"/>
          <w:b/>
        </w:rPr>
        <w:t>.</w:t>
      </w:r>
      <w:r w:rsidR="00F5655E">
        <w:rPr>
          <w:rFonts w:ascii="Palatino Linotype" w:hAnsi="Palatino Linotype"/>
          <w:b/>
        </w:rPr>
        <w:tab/>
      </w:r>
      <w:r w:rsidRPr="00D1140D">
        <w:rPr>
          <w:rFonts w:ascii="Palatino Linotype" w:hAnsi="Palatino Linotype"/>
          <w:b/>
        </w:rPr>
        <w:t>Az artikuláció és szupraszegmentális elemek alkalmazásának jellemzői hallássérülteknél</w:t>
      </w:r>
    </w:p>
    <w:p w:rsidR="00EB1E0B" w:rsidRPr="00D1140D" w:rsidRDefault="00EB1E0B" w:rsidP="007865C8">
      <w:pPr>
        <w:pStyle w:val="Szvegtrzsbehzssal1"/>
        <w:ind w:left="360"/>
        <w:jc w:val="both"/>
        <w:rPr>
          <w:rFonts w:ascii="Palatino Linotype" w:hAnsi="Palatino Linotype"/>
        </w:rPr>
      </w:pPr>
      <w:r w:rsidRPr="00D1140D">
        <w:rPr>
          <w:rFonts w:ascii="Palatino Linotype" w:hAnsi="Palatino Linotype"/>
        </w:rPr>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w:t>
      </w:r>
      <w:proofErr w:type="spellStart"/>
      <w:r w:rsidRPr="00D1140D">
        <w:rPr>
          <w:rFonts w:ascii="Palatino Linotype" w:hAnsi="Palatino Linotype"/>
        </w:rPr>
        <w:t>szurdopedagógus</w:t>
      </w:r>
      <w:proofErr w:type="spellEnd"/>
      <w:r w:rsidRPr="00D1140D">
        <w:rPr>
          <w:rFonts w:ascii="Palatino Linotype" w:hAnsi="Palatino Linotype"/>
        </w:rPr>
        <w:t xml:space="preserve">) nélkül. Leggyakrabban a sziszegők és a </w:t>
      </w:r>
      <w:proofErr w:type="spellStart"/>
      <w:r w:rsidRPr="00D1140D">
        <w:rPr>
          <w:rFonts w:ascii="Palatino Linotype" w:hAnsi="Palatino Linotype"/>
        </w:rPr>
        <w:t>gy</w:t>
      </w:r>
      <w:proofErr w:type="spellEnd"/>
      <w:r w:rsidRPr="00D1140D">
        <w:rPr>
          <w:rFonts w:ascii="Palatino Linotype" w:hAnsi="Palatino Linotype"/>
        </w:rPr>
        <w:t xml:space="preserve">, </w:t>
      </w:r>
      <w:proofErr w:type="spellStart"/>
      <w:r w:rsidRPr="00D1140D">
        <w:rPr>
          <w:rFonts w:ascii="Palatino Linotype" w:hAnsi="Palatino Linotype"/>
        </w:rPr>
        <w:t>ty</w:t>
      </w:r>
      <w:proofErr w:type="spellEnd"/>
      <w:r w:rsidRPr="00D1140D">
        <w:rPr>
          <w:rFonts w:ascii="Palatino Linotype" w:hAnsi="Palatino Linotype"/>
        </w:rPr>
        <w:t xml:space="preserve">, c, </w:t>
      </w:r>
      <w:proofErr w:type="spellStart"/>
      <w:r w:rsidRPr="00D1140D">
        <w:rPr>
          <w:rFonts w:ascii="Palatino Linotype" w:hAnsi="Palatino Linotype"/>
        </w:rPr>
        <w:t>cs</w:t>
      </w:r>
      <w:proofErr w:type="spellEnd"/>
      <w:r w:rsidRPr="00D1140D">
        <w:rPr>
          <w:rFonts w:ascii="Palatino Linotype" w:hAnsi="Palatino Linotype"/>
        </w:rPr>
        <w:t xml:space="preserve">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w:t>
      </w:r>
      <w:r w:rsidRPr="00D1140D">
        <w:rPr>
          <w:rFonts w:ascii="Palatino Linotype" w:hAnsi="Palatino Linotype"/>
        </w:rPr>
        <w:lastRenderedPageBreak/>
        <w:t>szükségletekhez igazodó hallás-, beszédnevelési eljárásokkal eredményesen javíthatók.</w:t>
      </w:r>
    </w:p>
    <w:p w:rsidR="00EB1E0B" w:rsidRPr="00D1140D" w:rsidRDefault="00EB1E0B" w:rsidP="00D10C64">
      <w:pPr>
        <w:pStyle w:val="Szvegtrzsbehzssal1"/>
        <w:spacing w:after="0"/>
        <w:ind w:left="900"/>
        <w:jc w:val="both"/>
        <w:rPr>
          <w:rFonts w:ascii="Palatino Linotype" w:hAnsi="Palatino Linotype"/>
        </w:rPr>
      </w:pPr>
      <w:r w:rsidRPr="00D1140D">
        <w:rPr>
          <w:rFonts w:ascii="Palatino Linotype" w:hAnsi="Palatino Linotype"/>
        </w:rPr>
        <w:t xml:space="preserve">A súlyos hallássérültek beszédének jellemző vonásai lehetnek </w:t>
      </w:r>
    </w:p>
    <w:p w:rsidR="00EB1E0B" w:rsidRPr="00D1140D" w:rsidRDefault="00EB1E0B" w:rsidP="00D10C64">
      <w:pPr>
        <w:pStyle w:val="Szvegtrzsbehzssal1"/>
        <w:numPr>
          <w:ilvl w:val="0"/>
          <w:numId w:val="18"/>
        </w:numPr>
        <w:suppressAutoHyphens/>
        <w:spacing w:after="0"/>
        <w:ind w:left="900"/>
        <w:jc w:val="both"/>
        <w:rPr>
          <w:rFonts w:ascii="Palatino Linotype" w:hAnsi="Palatino Linotype"/>
        </w:rPr>
      </w:pPr>
      <w:r w:rsidRPr="00D1140D">
        <w:rPr>
          <w:rFonts w:ascii="Palatino Linotype" w:hAnsi="Palatino Linotype"/>
        </w:rPr>
        <w:t>Elmosódott, hasonló hangzású magánhangzók</w:t>
      </w:r>
    </w:p>
    <w:p w:rsidR="00EB1E0B" w:rsidRPr="00D1140D" w:rsidRDefault="00EB1E0B" w:rsidP="00D10C64">
      <w:pPr>
        <w:pStyle w:val="Szvegtrzsbehzssal1"/>
        <w:numPr>
          <w:ilvl w:val="0"/>
          <w:numId w:val="18"/>
        </w:numPr>
        <w:suppressAutoHyphens/>
        <w:spacing w:after="0"/>
        <w:ind w:left="900"/>
        <w:jc w:val="both"/>
        <w:rPr>
          <w:rFonts w:ascii="Palatino Linotype" w:hAnsi="Palatino Linotype"/>
        </w:rPr>
      </w:pPr>
      <w:r w:rsidRPr="00D1140D">
        <w:rPr>
          <w:rFonts w:ascii="Palatino Linotype" w:hAnsi="Palatino Linotype"/>
        </w:rPr>
        <w:t>Lelassult beszédtempó</w:t>
      </w:r>
    </w:p>
    <w:p w:rsidR="00EB1E0B" w:rsidRPr="00D1140D" w:rsidRDefault="00EB1E0B" w:rsidP="00D10C64">
      <w:pPr>
        <w:pStyle w:val="Szvegtrzsbehzssal1"/>
        <w:numPr>
          <w:ilvl w:val="0"/>
          <w:numId w:val="18"/>
        </w:numPr>
        <w:suppressAutoHyphens/>
        <w:spacing w:after="0"/>
        <w:ind w:left="900"/>
        <w:jc w:val="both"/>
        <w:rPr>
          <w:rFonts w:ascii="Palatino Linotype" w:hAnsi="Palatino Linotype"/>
        </w:rPr>
      </w:pPr>
      <w:r w:rsidRPr="00D1140D">
        <w:rPr>
          <w:rFonts w:ascii="Palatino Linotype" w:hAnsi="Palatino Linotype"/>
        </w:rPr>
        <w:t>Bizonytalan izomfeszültséggel képzett szavak</w:t>
      </w:r>
    </w:p>
    <w:p w:rsidR="00EB1E0B" w:rsidRPr="00D1140D" w:rsidRDefault="00EB1E0B" w:rsidP="00D10C64">
      <w:pPr>
        <w:pStyle w:val="Szvegtrzsbehzssal1"/>
        <w:numPr>
          <w:ilvl w:val="0"/>
          <w:numId w:val="18"/>
        </w:numPr>
        <w:suppressAutoHyphens/>
        <w:spacing w:after="0"/>
        <w:ind w:left="900"/>
        <w:jc w:val="both"/>
        <w:rPr>
          <w:rFonts w:ascii="Palatino Linotype" w:hAnsi="Palatino Linotype"/>
        </w:rPr>
      </w:pPr>
      <w:r w:rsidRPr="00D1140D">
        <w:rPr>
          <w:rFonts w:ascii="Palatino Linotype" w:hAnsi="Palatino Linotype"/>
        </w:rPr>
        <w:t>Gyakran hibás vagy hiányzó sziszegő hangok</w:t>
      </w:r>
    </w:p>
    <w:p w:rsidR="00EB1E0B" w:rsidRPr="00D1140D" w:rsidRDefault="00EB1E0B" w:rsidP="00D10C64">
      <w:pPr>
        <w:pStyle w:val="Szvegtrzsbehzssal1"/>
        <w:numPr>
          <w:ilvl w:val="0"/>
          <w:numId w:val="18"/>
        </w:numPr>
        <w:suppressAutoHyphens/>
        <w:spacing w:after="0"/>
        <w:ind w:left="900"/>
        <w:jc w:val="both"/>
        <w:rPr>
          <w:rFonts w:ascii="Palatino Linotype" w:hAnsi="Palatino Linotype"/>
        </w:rPr>
      </w:pPr>
      <w:r w:rsidRPr="00D1140D">
        <w:rPr>
          <w:rFonts w:ascii="Palatino Linotype" w:hAnsi="Palatino Linotype"/>
        </w:rPr>
        <w:t>Helytelen levegővétel</w:t>
      </w:r>
    </w:p>
    <w:p w:rsidR="00EB1E0B" w:rsidRPr="00D1140D" w:rsidRDefault="00EB1E0B" w:rsidP="00D10C64">
      <w:pPr>
        <w:pStyle w:val="Szvegtrzsbehzssal1"/>
        <w:numPr>
          <w:ilvl w:val="0"/>
          <w:numId w:val="18"/>
        </w:numPr>
        <w:suppressAutoHyphens/>
        <w:spacing w:after="0"/>
        <w:ind w:left="900"/>
        <w:jc w:val="both"/>
        <w:rPr>
          <w:rFonts w:ascii="Palatino Linotype" w:hAnsi="Palatino Linotype"/>
        </w:rPr>
      </w:pPr>
      <w:r w:rsidRPr="00D1140D">
        <w:rPr>
          <w:rFonts w:ascii="Palatino Linotype" w:hAnsi="Palatino Linotype"/>
        </w:rPr>
        <w:t>Gyakori orrhangzósság</w:t>
      </w:r>
    </w:p>
    <w:p w:rsidR="00EB1E0B" w:rsidRPr="00D1140D" w:rsidRDefault="00EB1E0B" w:rsidP="00D10C64">
      <w:pPr>
        <w:pStyle w:val="Szvegtrzsbehzssal1"/>
        <w:numPr>
          <w:ilvl w:val="0"/>
          <w:numId w:val="18"/>
        </w:numPr>
        <w:suppressAutoHyphens/>
        <w:spacing w:after="0"/>
        <w:ind w:left="900"/>
        <w:jc w:val="both"/>
        <w:rPr>
          <w:rFonts w:ascii="Palatino Linotype" w:hAnsi="Palatino Linotype"/>
        </w:rPr>
      </w:pPr>
      <w:r w:rsidRPr="00D1140D">
        <w:rPr>
          <w:rFonts w:ascii="Palatino Linotype" w:hAnsi="Palatino Linotype"/>
        </w:rPr>
        <w:t>Feszített hangszalagréssel képezz hangok (fejhang)</w:t>
      </w:r>
    </w:p>
    <w:p w:rsidR="00EB1E0B" w:rsidRPr="00D1140D" w:rsidRDefault="00EB1E0B" w:rsidP="00D10C64">
      <w:pPr>
        <w:pStyle w:val="Szvegtrzsbehzssal1"/>
        <w:numPr>
          <w:ilvl w:val="0"/>
          <w:numId w:val="18"/>
        </w:numPr>
        <w:suppressAutoHyphens/>
        <w:spacing w:after="0"/>
        <w:ind w:left="900"/>
        <w:jc w:val="both"/>
        <w:rPr>
          <w:rFonts w:ascii="Palatino Linotype" w:hAnsi="Palatino Linotype"/>
        </w:rPr>
      </w:pPr>
      <w:r w:rsidRPr="00D1140D">
        <w:rPr>
          <w:rFonts w:ascii="Palatino Linotype" w:hAnsi="Palatino Linotype"/>
        </w:rPr>
        <w:t>Gyakori hangcserék a hasonló képzésű, a hasonló területeken képzett, hasonló hangzású és hasonló vizuális képet nyújtó hangok között</w:t>
      </w:r>
    </w:p>
    <w:p w:rsidR="00EB1E0B" w:rsidRPr="00D1140D" w:rsidRDefault="00EB1E0B" w:rsidP="00D10C64">
      <w:pPr>
        <w:pStyle w:val="Szvegtrzsbehzssal1"/>
        <w:numPr>
          <w:ilvl w:val="0"/>
          <w:numId w:val="18"/>
        </w:numPr>
        <w:suppressAutoHyphens/>
        <w:spacing w:after="0"/>
        <w:ind w:left="900"/>
        <w:jc w:val="both"/>
        <w:rPr>
          <w:rFonts w:ascii="Palatino Linotype" w:hAnsi="Palatino Linotype"/>
        </w:rPr>
      </w:pPr>
      <w:r w:rsidRPr="00D1140D">
        <w:rPr>
          <w:rFonts w:ascii="Palatino Linotype" w:hAnsi="Palatino Linotype"/>
        </w:rPr>
        <w:t>Ritmustalan, hangsúlytalan, dinamikátlan beszédtempó</w:t>
      </w:r>
    </w:p>
    <w:p w:rsidR="00EB1E0B" w:rsidRPr="00D1140D" w:rsidRDefault="00EB1E0B" w:rsidP="00D10C64">
      <w:pPr>
        <w:pStyle w:val="Szvegtrzsbehzssal1"/>
        <w:numPr>
          <w:ilvl w:val="0"/>
          <w:numId w:val="18"/>
        </w:numPr>
        <w:suppressAutoHyphens/>
        <w:spacing w:after="0"/>
        <w:ind w:left="900"/>
        <w:jc w:val="both"/>
        <w:rPr>
          <w:rFonts w:ascii="Palatino Linotype" w:hAnsi="Palatino Linotype"/>
        </w:rPr>
      </w:pPr>
      <w:r w:rsidRPr="00D1140D">
        <w:rPr>
          <w:rFonts w:ascii="Palatino Linotype" w:hAnsi="Palatino Linotype"/>
        </w:rPr>
        <w:t>Darabos, zavart ritmus</w:t>
      </w:r>
    </w:p>
    <w:p w:rsidR="00EB1E0B" w:rsidRPr="00D1140D" w:rsidRDefault="00EB1E0B" w:rsidP="00D10C64">
      <w:pPr>
        <w:pStyle w:val="Szvegtrzsbehzssal1"/>
        <w:spacing w:after="0"/>
        <w:ind w:left="360"/>
        <w:jc w:val="both"/>
        <w:rPr>
          <w:rFonts w:ascii="Palatino Linotype" w:hAnsi="Palatino Linotype"/>
        </w:rPr>
      </w:pPr>
    </w:p>
    <w:p w:rsidR="00EB1E0B" w:rsidRDefault="00EB1E0B" w:rsidP="007865C8">
      <w:pPr>
        <w:pStyle w:val="Szvegtrzsbehzssal1"/>
        <w:spacing w:after="0"/>
        <w:ind w:left="360"/>
        <w:jc w:val="both"/>
        <w:rPr>
          <w:rFonts w:ascii="Palatino Linotype" w:hAnsi="Palatino Linotype"/>
        </w:rPr>
      </w:pPr>
      <w:r w:rsidRPr="00D1140D">
        <w:rPr>
          <w:rFonts w:ascii="Palatino Linotype" w:hAnsi="Palatino Linotype"/>
        </w:rPr>
        <w:t>A hibás ejtés gyakran vezet helyesírási hibákhoz. A gyermek, fiatal úgy írja le a szavakat, ahogyan ejti őket, vagyis gyakran hibásan. Ez a hiba az írás és az olvasás egyidejű alkalmazásával jól javítható, és a kiejtésre is pozitívan hat.</w:t>
      </w:r>
    </w:p>
    <w:p w:rsidR="00EB1E0B" w:rsidRPr="00401869" w:rsidRDefault="00EB1E0B" w:rsidP="00EB1E0B">
      <w:pPr>
        <w:pStyle w:val="Szvegtrzsbehzssal1"/>
        <w:spacing w:after="0"/>
        <w:ind w:left="0"/>
        <w:jc w:val="both"/>
        <w:rPr>
          <w:rFonts w:ascii="Palatino Linotype" w:hAnsi="Palatino Linotype"/>
          <w:sz w:val="16"/>
          <w:szCs w:val="16"/>
        </w:rPr>
      </w:pPr>
    </w:p>
    <w:p w:rsidR="00EB1E0B" w:rsidRPr="00D1140D" w:rsidRDefault="00EB1E0B" w:rsidP="00F5655E">
      <w:pPr>
        <w:pStyle w:val="Szvegtrzsbehzssal1"/>
        <w:tabs>
          <w:tab w:val="left" w:pos="900"/>
        </w:tabs>
        <w:spacing w:after="0"/>
        <w:ind w:left="720" w:hanging="360"/>
        <w:jc w:val="both"/>
        <w:rPr>
          <w:rFonts w:ascii="Palatino Linotype" w:hAnsi="Palatino Linotype"/>
          <w:b/>
        </w:rPr>
      </w:pPr>
      <w:r w:rsidRPr="00D1140D">
        <w:rPr>
          <w:rFonts w:ascii="Palatino Linotype" w:hAnsi="Palatino Linotype"/>
          <w:b/>
        </w:rPr>
        <w:t>4.2.</w:t>
      </w:r>
      <w:r w:rsidR="007865C8">
        <w:rPr>
          <w:rFonts w:ascii="Palatino Linotype" w:hAnsi="Palatino Linotype"/>
          <w:b/>
        </w:rPr>
        <w:tab/>
      </w:r>
      <w:r w:rsidRPr="00D1140D">
        <w:rPr>
          <w:rFonts w:ascii="Palatino Linotype" w:hAnsi="Palatino Linotype"/>
          <w:b/>
        </w:rPr>
        <w:t>A szókincs jellegzetességei hallássérülteknél</w:t>
      </w:r>
    </w:p>
    <w:p w:rsidR="00EB1E0B" w:rsidRPr="00D1140D" w:rsidRDefault="00EB1E0B" w:rsidP="007865C8">
      <w:pPr>
        <w:pStyle w:val="Szvegtrzsbehzssal1"/>
        <w:ind w:left="360"/>
        <w:jc w:val="both"/>
        <w:rPr>
          <w:rFonts w:ascii="Palatino Linotype" w:hAnsi="Palatino Linotype"/>
        </w:rPr>
      </w:pPr>
      <w:r w:rsidRPr="00D1140D">
        <w:rPr>
          <w:rFonts w:ascii="Palatino Linotype" w:hAnsi="Palatino Linotype"/>
        </w:rPr>
        <w:t>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A szókincs hiányosságai vezetnek a beszédértés zavaraihoz és az alacsonyabb olvasási szinthez. A szókincsbeli elmaradás minőségileg különbözhet a pedagógusok által tapasztalt szűkített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EB1E0B" w:rsidRPr="00D1140D" w:rsidRDefault="00EB1E0B" w:rsidP="007865C8">
      <w:pPr>
        <w:pStyle w:val="Szvegtrzsbehzssal1"/>
        <w:ind w:left="360"/>
        <w:jc w:val="both"/>
        <w:rPr>
          <w:rFonts w:ascii="Palatino Linotype" w:hAnsi="Palatino Linotype"/>
        </w:rPr>
      </w:pPr>
      <w:r w:rsidRPr="00D1140D">
        <w:rPr>
          <w:rFonts w:ascii="Palatino Linotype" w:hAnsi="Palatino Linotype"/>
        </w:rPr>
        <w:t>Minél többet társalog a gyermek, fiatal, minél többet olvas, annál erősebb ütemben fog gyarapodni a szókincse.</w:t>
      </w:r>
    </w:p>
    <w:p w:rsidR="00EB1E0B" w:rsidRDefault="00EB1E0B" w:rsidP="007865C8">
      <w:pPr>
        <w:pStyle w:val="Szvegtrzsbehzssal1"/>
        <w:spacing w:after="0"/>
        <w:ind w:left="360"/>
        <w:jc w:val="both"/>
        <w:rPr>
          <w:rFonts w:ascii="Palatino Linotype" w:hAnsi="Palatino Linotype"/>
        </w:rPr>
      </w:pPr>
      <w:r w:rsidRPr="00D1140D">
        <w:rPr>
          <w:rFonts w:ascii="Palatino Linotype" w:hAnsi="Palatino Linotype"/>
        </w:rPr>
        <w:lastRenderedPageBreak/>
        <w:t>Fontos szempont a hallássérültekkel való kommunikáció tekintetében, hogy mindig meg kell győződni róla, hogy a gyermek, fiatal, illetve a fiatal, felnőtt hallássérült megértette-e azt, amit közölni szerettünk volna vele. Célszerű a rövid, pontos, egyszerű fogalmakkal megfogalmazott instrukciók adása, néhány kérdéssel a megértés ellenőrzés</w:t>
      </w:r>
      <w:r>
        <w:rPr>
          <w:rFonts w:ascii="Palatino Linotype" w:hAnsi="Palatino Linotype"/>
        </w:rPr>
        <w:t>.</w:t>
      </w:r>
    </w:p>
    <w:p w:rsidR="00EB1E0B" w:rsidRPr="007960C3" w:rsidRDefault="00EB1E0B" w:rsidP="00EB1E0B">
      <w:pPr>
        <w:pStyle w:val="Szvegtrzsbehzssal1"/>
        <w:spacing w:after="0"/>
        <w:ind w:left="0"/>
        <w:jc w:val="both"/>
        <w:rPr>
          <w:rFonts w:ascii="Palatino Linotype" w:hAnsi="Palatino Linotype"/>
        </w:rPr>
      </w:pPr>
    </w:p>
    <w:p w:rsidR="00EB1E0B" w:rsidRPr="00D1140D" w:rsidRDefault="00EB1E0B" w:rsidP="007865C8">
      <w:pPr>
        <w:pStyle w:val="Szvegtrzsbehzssal1"/>
        <w:spacing w:after="0"/>
        <w:ind w:left="720" w:hanging="360"/>
        <w:jc w:val="both"/>
        <w:rPr>
          <w:rFonts w:ascii="Palatino Linotype" w:hAnsi="Palatino Linotype"/>
        </w:rPr>
      </w:pPr>
      <w:r w:rsidRPr="00D1140D">
        <w:rPr>
          <w:rFonts w:ascii="Palatino Linotype" w:hAnsi="Palatino Linotype"/>
          <w:b/>
        </w:rPr>
        <w:t>4.3. A beszéd grammatikájának jellemzői hallássérülteknél</w:t>
      </w:r>
    </w:p>
    <w:p w:rsidR="00EB1E0B" w:rsidRDefault="00EB1E0B" w:rsidP="007865C8">
      <w:pPr>
        <w:pStyle w:val="Szvegtrzsbehzssal1"/>
        <w:spacing w:after="0"/>
        <w:ind w:left="360"/>
        <w:jc w:val="both"/>
        <w:rPr>
          <w:rFonts w:ascii="Palatino Linotype" w:hAnsi="Palatino Linotype"/>
        </w:rPr>
      </w:pPr>
      <w:r w:rsidRPr="00D1140D">
        <w:rPr>
          <w:rFonts w:ascii="Palatino Linotype" w:hAnsi="Palatino Linotype"/>
        </w:rPr>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EB1E0B" w:rsidRPr="00D1140D" w:rsidRDefault="00EB1E0B" w:rsidP="00EB1E0B">
      <w:pPr>
        <w:pStyle w:val="Szvegtrzsbehzssal1"/>
        <w:spacing w:after="0"/>
        <w:ind w:left="0"/>
        <w:jc w:val="both"/>
        <w:rPr>
          <w:rFonts w:ascii="Palatino Linotype" w:hAnsi="Palatino Linotype"/>
        </w:rPr>
      </w:pPr>
    </w:p>
    <w:p w:rsidR="00EB1E0B" w:rsidRPr="00D1140D" w:rsidRDefault="00EB1E0B" w:rsidP="007865C8">
      <w:pPr>
        <w:pStyle w:val="Szvegtrzsbehzssal1"/>
        <w:spacing w:after="0"/>
        <w:ind w:left="720" w:hanging="360"/>
        <w:jc w:val="both"/>
        <w:rPr>
          <w:rFonts w:ascii="Palatino Linotype" w:hAnsi="Palatino Linotype"/>
          <w:b/>
        </w:rPr>
      </w:pPr>
      <w:r w:rsidRPr="00D1140D">
        <w:rPr>
          <w:rFonts w:ascii="Palatino Linotype" w:hAnsi="Palatino Linotype"/>
          <w:b/>
        </w:rPr>
        <w:t>4.4. A beszédértés jellemzői hallássérülteknél</w:t>
      </w:r>
    </w:p>
    <w:p w:rsidR="00EB1E0B" w:rsidRPr="00D1140D" w:rsidRDefault="00EB1E0B" w:rsidP="007865C8">
      <w:pPr>
        <w:pStyle w:val="Szvegtrzsbehzssal1"/>
        <w:ind w:left="360"/>
        <w:jc w:val="both"/>
        <w:rPr>
          <w:rFonts w:ascii="Palatino Linotype" w:hAnsi="Palatino Linotype"/>
        </w:rPr>
      </w:pPr>
      <w:r w:rsidRPr="00D1140D">
        <w:rPr>
          <w:rFonts w:ascii="Palatino Linotype" w:hAnsi="Palatino Linotype"/>
        </w:rPr>
        <w:t xml:space="preserve">A nyelvi nehézségek nemcsak az aktív nyelvhasználatot, hanem a beszédértés területét is érinthetik. A hallássérült gyermek, fiatal, fiatalok a halláson kívül a szájról olvasást is felhasználják a beszédértés segítésére, ennek mértéke gyermek, fiatalonként változó. </w:t>
      </w:r>
    </w:p>
    <w:p w:rsidR="00EB1E0B" w:rsidRPr="00D1140D" w:rsidRDefault="00EB1E0B" w:rsidP="007865C8">
      <w:pPr>
        <w:pStyle w:val="Szvegtrzsbehzssal1"/>
        <w:ind w:left="360"/>
        <w:jc w:val="both"/>
        <w:rPr>
          <w:rFonts w:ascii="Palatino Linotype" w:hAnsi="Palatino Linotype"/>
        </w:rPr>
      </w:pPr>
      <w:r w:rsidRPr="00D1140D">
        <w:rPr>
          <w:rFonts w:ascii="Palatino Linotype" w:hAnsi="Palatino Linotype"/>
        </w:rPr>
        <w:t xml:space="preserve">A szájról olvasás megkönnyítése </w:t>
      </w:r>
      <w:proofErr w:type="gramStart"/>
      <w:r w:rsidRPr="00D1140D">
        <w:rPr>
          <w:rFonts w:ascii="Palatino Linotype" w:hAnsi="Palatino Linotype"/>
        </w:rPr>
        <w:t>azáltal</w:t>
      </w:r>
      <w:proofErr w:type="gramEnd"/>
      <w:r w:rsidRPr="00D1140D">
        <w:rPr>
          <w:rFonts w:ascii="Palatino Linotype" w:hAnsi="Palatino Linotype"/>
        </w:rPr>
        <w:t xml:space="preserve">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7865C8" w:rsidRDefault="00EB1E0B" w:rsidP="00D10C64">
      <w:pPr>
        <w:pStyle w:val="Szvegtrzsbehzssal1"/>
        <w:ind w:left="360"/>
        <w:jc w:val="both"/>
        <w:rPr>
          <w:rFonts w:ascii="Palatino Linotype" w:hAnsi="Palatino Linotype"/>
        </w:rPr>
      </w:pPr>
      <w:r w:rsidRPr="00D1140D">
        <w:rPr>
          <w:rFonts w:ascii="Palatino Linotype" w:hAnsi="Palatino Linotype"/>
        </w:rPr>
        <w:t xml:space="preserve">Előnyös, ha egyszerre csak egy ember beszél a hallássérülttel, természetes, jól hangsúlyozott, érthető beszédtempóban. Ha többen beszélgetnek, ne vágjanak egymás szavába, közlési szándékukat jelezzék. </w:t>
      </w:r>
    </w:p>
    <w:p w:rsidR="007865C8" w:rsidRPr="00D1140D" w:rsidRDefault="007865C8" w:rsidP="00EB1E0B">
      <w:pPr>
        <w:pStyle w:val="Szvegtrzsbehzssal1"/>
        <w:ind w:left="0"/>
        <w:jc w:val="both"/>
        <w:rPr>
          <w:rFonts w:ascii="Palatino Linotype" w:hAnsi="Palatino Linotype"/>
        </w:rPr>
      </w:pPr>
    </w:p>
    <w:p w:rsidR="00EB1E0B" w:rsidRDefault="00EB1E0B" w:rsidP="007865C8">
      <w:pPr>
        <w:tabs>
          <w:tab w:val="left" w:pos="360"/>
        </w:tabs>
        <w:autoSpaceDE w:val="0"/>
        <w:autoSpaceDN w:val="0"/>
        <w:adjustRightInd w:val="0"/>
        <w:jc w:val="both"/>
        <w:rPr>
          <w:rFonts w:ascii="Palatino Linotype" w:hAnsi="Palatino Linotype"/>
          <w:b/>
          <w:bCs/>
          <w:sz w:val="24"/>
          <w:szCs w:val="24"/>
        </w:rPr>
      </w:pPr>
      <w:r w:rsidRPr="00D1140D">
        <w:rPr>
          <w:rFonts w:ascii="Palatino Linotype" w:hAnsi="Palatino Linotype"/>
          <w:b/>
          <w:bCs/>
          <w:sz w:val="24"/>
          <w:szCs w:val="24"/>
        </w:rPr>
        <w:t>5</w:t>
      </w:r>
      <w:r w:rsidR="007865C8">
        <w:rPr>
          <w:rFonts w:ascii="Palatino Linotype" w:hAnsi="Palatino Linotype"/>
          <w:b/>
          <w:bCs/>
          <w:sz w:val="24"/>
          <w:szCs w:val="24"/>
        </w:rPr>
        <w:t>.</w:t>
      </w:r>
      <w:r w:rsidR="007865C8">
        <w:rPr>
          <w:rFonts w:ascii="Palatino Linotype" w:hAnsi="Palatino Linotype"/>
          <w:b/>
          <w:bCs/>
          <w:sz w:val="24"/>
          <w:szCs w:val="24"/>
        </w:rPr>
        <w:tab/>
      </w:r>
      <w:r w:rsidRPr="00D1140D">
        <w:rPr>
          <w:rFonts w:ascii="Palatino Linotype" w:hAnsi="Palatino Linotype"/>
          <w:b/>
          <w:bCs/>
          <w:sz w:val="24"/>
          <w:szCs w:val="24"/>
        </w:rPr>
        <w:t>A hallássérült gyermek, fiatal együttnevelése halló társaikkal</w:t>
      </w:r>
    </w:p>
    <w:p w:rsidR="00EB1E0B" w:rsidRPr="00D1140D" w:rsidRDefault="00EB1E0B" w:rsidP="00EB1E0B">
      <w:pPr>
        <w:autoSpaceDE w:val="0"/>
        <w:autoSpaceDN w:val="0"/>
        <w:adjustRightInd w:val="0"/>
        <w:jc w:val="both"/>
        <w:rPr>
          <w:rFonts w:ascii="Palatino Linotype" w:hAnsi="Palatino Linotype"/>
          <w:b/>
          <w:bCs/>
          <w:sz w:val="24"/>
          <w:szCs w:val="24"/>
        </w:rPr>
      </w:pPr>
    </w:p>
    <w:p w:rsidR="00EB1E0B" w:rsidRDefault="00EB1E0B" w:rsidP="007865C8">
      <w:pPr>
        <w:tabs>
          <w:tab w:val="left" w:pos="540"/>
          <w:tab w:val="left" w:pos="900"/>
        </w:tabs>
        <w:autoSpaceDE w:val="0"/>
        <w:autoSpaceDN w:val="0"/>
        <w:adjustRightInd w:val="0"/>
        <w:ind w:left="360"/>
        <w:jc w:val="both"/>
        <w:rPr>
          <w:rFonts w:ascii="Palatino Linotype" w:hAnsi="Palatino Linotype"/>
          <w:sz w:val="24"/>
          <w:szCs w:val="24"/>
        </w:rPr>
      </w:pPr>
      <w:r w:rsidRPr="00D1140D">
        <w:rPr>
          <w:rFonts w:ascii="Palatino Linotype" w:hAnsi="Palatino Linotype"/>
          <w:b/>
          <w:sz w:val="24"/>
          <w:szCs w:val="24"/>
        </w:rPr>
        <w:t>5.1.</w:t>
      </w:r>
      <w:r w:rsidR="007865C8">
        <w:rPr>
          <w:rFonts w:ascii="Palatino Linotype" w:hAnsi="Palatino Linotype"/>
          <w:b/>
          <w:sz w:val="24"/>
          <w:szCs w:val="24"/>
        </w:rPr>
        <w:tab/>
      </w:r>
      <w:r w:rsidRPr="00D1140D">
        <w:rPr>
          <w:rFonts w:ascii="Palatino Linotype" w:hAnsi="Palatino Linotype"/>
          <w:b/>
          <w:sz w:val="24"/>
          <w:szCs w:val="24"/>
        </w:rPr>
        <w:t>A</w:t>
      </w:r>
      <w:r w:rsidRPr="00D1140D">
        <w:rPr>
          <w:rFonts w:ascii="Palatino Linotype" w:hAnsi="Palatino Linotype"/>
          <w:sz w:val="24"/>
          <w:szCs w:val="24"/>
        </w:rPr>
        <w:t xml:space="preserve"> </w:t>
      </w:r>
      <w:r w:rsidRPr="00D1140D">
        <w:rPr>
          <w:rFonts w:ascii="Palatino Linotype" w:hAnsi="Palatino Linotype"/>
          <w:b/>
          <w:bCs/>
          <w:sz w:val="24"/>
          <w:szCs w:val="24"/>
        </w:rPr>
        <w:t xml:space="preserve">szegregáció </w:t>
      </w:r>
      <w:r w:rsidRPr="00D1140D">
        <w:rPr>
          <w:rFonts w:ascii="Palatino Linotype" w:hAnsi="Palatino Linotype"/>
          <w:sz w:val="24"/>
          <w:szCs w:val="24"/>
        </w:rPr>
        <w:t xml:space="preserve">a fogyatékosok és nem fogyatékosok egymástól elkülönített oktatását jelenti. A </w:t>
      </w:r>
      <w:proofErr w:type="spellStart"/>
      <w:r w:rsidRPr="00D1140D">
        <w:rPr>
          <w:rFonts w:ascii="Palatino Linotype" w:hAnsi="Palatino Linotype"/>
          <w:sz w:val="24"/>
          <w:szCs w:val="24"/>
        </w:rPr>
        <w:t>szegregált</w:t>
      </w:r>
      <w:proofErr w:type="spellEnd"/>
      <w:r w:rsidRPr="00D1140D">
        <w:rPr>
          <w:rFonts w:ascii="Palatino Linotype" w:hAnsi="Palatino Linotype"/>
          <w:sz w:val="24"/>
          <w:szCs w:val="24"/>
        </w:rPr>
        <w:t xml:space="preserve">, speciális iskolai oktatás igyekszik ideális feltételeket biztosítani (kis osztálylétszám, szakemberek megléte). Számos indoka lehet annak, hogy a gyermek, fiatal, speciális iskolába, </w:t>
      </w:r>
      <w:proofErr w:type="spellStart"/>
      <w:r w:rsidRPr="00D1140D">
        <w:rPr>
          <w:rFonts w:ascii="Palatino Linotype" w:hAnsi="Palatino Linotype"/>
          <w:sz w:val="24"/>
          <w:szCs w:val="24"/>
        </w:rPr>
        <w:t>szegregált</w:t>
      </w:r>
      <w:proofErr w:type="spellEnd"/>
      <w:r w:rsidRPr="00D1140D">
        <w:rPr>
          <w:rFonts w:ascii="Palatino Linotype" w:hAnsi="Palatino Linotype"/>
          <w:sz w:val="24"/>
          <w:szCs w:val="24"/>
        </w:rPr>
        <w:t xml:space="preserve"> szervezési formában tanul.</w:t>
      </w:r>
    </w:p>
    <w:p w:rsidR="00EB1E0B" w:rsidRPr="00D1140D" w:rsidRDefault="00EB1E0B" w:rsidP="00EB1E0B">
      <w:pPr>
        <w:autoSpaceDE w:val="0"/>
        <w:autoSpaceDN w:val="0"/>
        <w:adjustRightInd w:val="0"/>
        <w:jc w:val="both"/>
        <w:rPr>
          <w:rFonts w:ascii="Palatino Linotype" w:hAnsi="Palatino Linotype"/>
          <w:sz w:val="24"/>
          <w:szCs w:val="24"/>
        </w:rPr>
      </w:pPr>
    </w:p>
    <w:p w:rsidR="00EB1E0B" w:rsidRPr="00D1140D" w:rsidRDefault="00EB1E0B" w:rsidP="00F5655E">
      <w:pPr>
        <w:tabs>
          <w:tab w:val="left" w:pos="720"/>
          <w:tab w:val="left" w:pos="900"/>
        </w:tabs>
        <w:autoSpaceDE w:val="0"/>
        <w:autoSpaceDN w:val="0"/>
        <w:adjustRightInd w:val="0"/>
        <w:ind w:left="360"/>
        <w:jc w:val="both"/>
        <w:rPr>
          <w:rFonts w:ascii="Palatino Linotype" w:hAnsi="Palatino Linotype"/>
          <w:sz w:val="24"/>
          <w:szCs w:val="24"/>
        </w:rPr>
      </w:pPr>
      <w:r w:rsidRPr="00D1140D">
        <w:rPr>
          <w:rFonts w:ascii="Palatino Linotype" w:hAnsi="Palatino Linotype"/>
          <w:b/>
          <w:sz w:val="24"/>
          <w:szCs w:val="24"/>
        </w:rPr>
        <w:lastRenderedPageBreak/>
        <w:t>5.2</w:t>
      </w:r>
      <w:r w:rsidR="007865C8">
        <w:rPr>
          <w:rFonts w:ascii="Palatino Linotype" w:hAnsi="Palatino Linotype"/>
          <w:b/>
          <w:sz w:val="24"/>
          <w:szCs w:val="24"/>
        </w:rPr>
        <w:t>.</w:t>
      </w:r>
      <w:r w:rsidR="007865C8">
        <w:rPr>
          <w:rFonts w:ascii="Palatino Linotype" w:hAnsi="Palatino Linotype"/>
          <w:b/>
          <w:sz w:val="24"/>
          <w:szCs w:val="24"/>
        </w:rPr>
        <w:tab/>
      </w:r>
      <w:r w:rsidRPr="00D1140D">
        <w:rPr>
          <w:rFonts w:ascii="Palatino Linotype" w:hAnsi="Palatino Linotype"/>
          <w:sz w:val="24"/>
          <w:szCs w:val="24"/>
        </w:rPr>
        <w:t xml:space="preserve">A másik forma az </w:t>
      </w:r>
      <w:r w:rsidRPr="00D1140D">
        <w:rPr>
          <w:rFonts w:ascii="Palatino Linotype" w:hAnsi="Palatino Linotype"/>
          <w:b/>
          <w:bCs/>
          <w:sz w:val="24"/>
          <w:szCs w:val="24"/>
        </w:rPr>
        <w:t xml:space="preserve">integráció </w:t>
      </w:r>
      <w:r w:rsidRPr="00D1140D">
        <w:rPr>
          <w:rFonts w:ascii="Palatino Linotype" w:hAnsi="Palatino Linotype"/>
          <w:sz w:val="24"/>
          <w:szCs w:val="24"/>
        </w:rPr>
        <w:t>(fogadás). Hazánkban legelterjedtebb az egyéni teljes</w:t>
      </w:r>
      <w:r>
        <w:rPr>
          <w:rFonts w:ascii="Palatino Linotype" w:hAnsi="Palatino Linotype"/>
          <w:sz w:val="24"/>
          <w:szCs w:val="24"/>
        </w:rPr>
        <w:t xml:space="preserve"> </w:t>
      </w:r>
      <w:r w:rsidRPr="00D1140D">
        <w:rPr>
          <w:rFonts w:ascii="Palatino Linotype" w:hAnsi="Palatino Linotype"/>
          <w:sz w:val="24"/>
          <w:szCs w:val="24"/>
        </w:rPr>
        <w:t>integráció. A hallássérült gyermek, fiatal, a tanítás teljes idejét a többségi (halló) osztályban tölti.</w:t>
      </w:r>
    </w:p>
    <w:p w:rsidR="00EB1E0B" w:rsidRPr="00D1140D" w:rsidRDefault="00EB1E0B" w:rsidP="007865C8">
      <w:pPr>
        <w:autoSpaceDE w:val="0"/>
        <w:autoSpaceDN w:val="0"/>
        <w:adjustRightInd w:val="0"/>
        <w:ind w:left="360"/>
        <w:jc w:val="both"/>
        <w:rPr>
          <w:rFonts w:ascii="Palatino Linotype" w:hAnsi="Palatino Linotype"/>
          <w:sz w:val="24"/>
          <w:szCs w:val="24"/>
        </w:rPr>
      </w:pPr>
      <w:r w:rsidRPr="00D1140D">
        <w:rPr>
          <w:rFonts w:ascii="Palatino Linotype" w:hAnsi="Palatino Linotype"/>
          <w:bCs/>
          <w:sz w:val="24"/>
          <w:szCs w:val="24"/>
        </w:rPr>
        <w:t>Az sikeres integrációnak számos objektív feltétele van:</w:t>
      </w:r>
      <w:r w:rsidRPr="00D1140D">
        <w:rPr>
          <w:rFonts w:ascii="Palatino Linotype" w:hAnsi="Palatino Linotype"/>
          <w:b/>
          <w:bCs/>
          <w:sz w:val="24"/>
          <w:szCs w:val="24"/>
        </w:rPr>
        <w:t xml:space="preserve"> </w:t>
      </w:r>
      <w:r w:rsidRPr="00D1140D">
        <w:rPr>
          <w:rFonts w:ascii="Palatino Linotype" w:hAnsi="Palatino Linotype"/>
          <w:sz w:val="24"/>
          <w:szCs w:val="24"/>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használata, az integrációt segítő gyógypedagógus közreműködése, igény esetén pedagógiai asszisztens és jeltolmács segítsége.</w:t>
      </w:r>
    </w:p>
    <w:p w:rsidR="00EB1E0B" w:rsidRPr="00D1140D" w:rsidRDefault="00EB1E0B" w:rsidP="007865C8">
      <w:pPr>
        <w:autoSpaceDE w:val="0"/>
        <w:autoSpaceDN w:val="0"/>
        <w:adjustRightInd w:val="0"/>
        <w:ind w:left="360"/>
        <w:jc w:val="both"/>
        <w:rPr>
          <w:rFonts w:ascii="Palatino Linotype" w:hAnsi="Palatino Linotype"/>
          <w:sz w:val="24"/>
          <w:szCs w:val="24"/>
        </w:rPr>
      </w:pPr>
      <w:r w:rsidRPr="00D1140D">
        <w:rPr>
          <w:rFonts w:ascii="Palatino Linotype" w:hAnsi="Palatino Linotype"/>
          <w:sz w:val="24"/>
          <w:szCs w:val="24"/>
        </w:rPr>
        <w:t>A hallássérültekkel foglalkozó többségi pedagógusnak sokrétű feladatot kell megoldania egyidejűleg. Ismernie kell a sérülés sajátosságait, a habilitációs/rehabilitációs lehetőségeket. Tisztában kell lennie azzal, hogy a gyermek, fiatal milyen mértékben képes információt felvenni a hallása révén, mennyiben támaszkodik a szájról olvasásra.</w:t>
      </w:r>
    </w:p>
    <w:p w:rsidR="00EB1E0B" w:rsidRPr="00D1140D" w:rsidRDefault="00EB1E0B" w:rsidP="007865C8">
      <w:pPr>
        <w:autoSpaceDE w:val="0"/>
        <w:autoSpaceDN w:val="0"/>
        <w:adjustRightInd w:val="0"/>
        <w:ind w:left="360"/>
        <w:rPr>
          <w:rFonts w:ascii="Palatino Linotype" w:hAnsi="Palatino Linotype"/>
          <w:sz w:val="24"/>
          <w:szCs w:val="24"/>
        </w:rPr>
      </w:pPr>
      <w:r w:rsidRPr="00D1140D">
        <w:rPr>
          <w:rFonts w:ascii="Palatino Linotype" w:hAnsi="Palatino Linotype"/>
          <w:sz w:val="24"/>
          <w:szCs w:val="24"/>
        </w:rPr>
        <w:t>Mindezekhez nélkülözhetetlen az egyes nevelési helyzetekben az egyéni különbségek figyelembevétele és pedagógiai kezelése. Az egyéni különbségek a hallássérülés minőségétől, mértékétől és a tanuló mentális és személyi adottságától függ.</w:t>
      </w:r>
    </w:p>
    <w:p w:rsidR="00EB1E0B" w:rsidRPr="00D1140D" w:rsidRDefault="00EB1E0B" w:rsidP="007865C8">
      <w:pPr>
        <w:autoSpaceDE w:val="0"/>
        <w:autoSpaceDN w:val="0"/>
        <w:adjustRightInd w:val="0"/>
        <w:ind w:left="360"/>
        <w:rPr>
          <w:rFonts w:ascii="Palatino Linotype" w:hAnsi="Palatino Linotype"/>
          <w:sz w:val="24"/>
          <w:szCs w:val="24"/>
        </w:rPr>
      </w:pPr>
      <w:r w:rsidRPr="00D1140D">
        <w:rPr>
          <w:rFonts w:ascii="Palatino Linotype" w:hAnsi="Palatino Linotype"/>
          <w:sz w:val="24"/>
          <w:szCs w:val="24"/>
        </w:rPr>
        <w:t>A hallássérült diákok számára fontos motiváló tényező, ha a halló társaik elfogadják őket, így a képzésben is sikeresebbé válnak.</w:t>
      </w:r>
    </w:p>
    <w:p w:rsidR="00EB1E0B" w:rsidRPr="00D1140D" w:rsidRDefault="00EB1E0B" w:rsidP="007865C8">
      <w:pPr>
        <w:autoSpaceDE w:val="0"/>
        <w:autoSpaceDN w:val="0"/>
        <w:adjustRightInd w:val="0"/>
        <w:ind w:left="360"/>
        <w:rPr>
          <w:rFonts w:ascii="Palatino Linotype" w:hAnsi="Palatino Linotype"/>
          <w:sz w:val="24"/>
          <w:szCs w:val="24"/>
        </w:rPr>
      </w:pPr>
      <w:r w:rsidRPr="00D1140D">
        <w:rPr>
          <w:rFonts w:ascii="Palatino Linotype" w:hAnsi="Palatino Linotype"/>
          <w:bCs/>
          <w:sz w:val="24"/>
          <w:szCs w:val="24"/>
        </w:rPr>
        <w:t>Számolnunk kell szubjektív feltételekkel is az integráció tekintetében</w:t>
      </w:r>
      <w:r w:rsidRPr="00D1140D">
        <w:rPr>
          <w:rFonts w:ascii="Palatino Linotype" w:hAnsi="Palatino Linotype"/>
          <w:sz w:val="24"/>
          <w:szCs w:val="24"/>
        </w:rPr>
        <w:t>: az intellektuális képességek, a pozitív személyiségjegyek, az érthető beszéd, a jó beszédmegértési szint, nyelvi tanulékonyság, szorgalom, terhelhetőség, családi háttér.</w:t>
      </w:r>
    </w:p>
    <w:p w:rsidR="00EB1E0B" w:rsidRPr="00D1140D" w:rsidRDefault="00EB1E0B" w:rsidP="00EB1E0B">
      <w:pPr>
        <w:autoSpaceDE w:val="0"/>
        <w:autoSpaceDN w:val="0"/>
        <w:adjustRightInd w:val="0"/>
        <w:rPr>
          <w:rFonts w:ascii="Palatino Linotype" w:hAnsi="Palatino Linotype"/>
          <w:b/>
          <w:bCs/>
          <w:sz w:val="24"/>
          <w:szCs w:val="24"/>
        </w:rPr>
      </w:pPr>
    </w:p>
    <w:p w:rsidR="00EB1E0B" w:rsidRDefault="00EB1E0B" w:rsidP="007865C8">
      <w:pPr>
        <w:tabs>
          <w:tab w:val="left" w:pos="360"/>
        </w:tabs>
        <w:autoSpaceDE w:val="0"/>
        <w:autoSpaceDN w:val="0"/>
        <w:adjustRightInd w:val="0"/>
        <w:rPr>
          <w:rFonts w:ascii="Palatino Linotype" w:hAnsi="Palatino Linotype"/>
          <w:b/>
          <w:sz w:val="24"/>
          <w:szCs w:val="24"/>
        </w:rPr>
      </w:pPr>
      <w:r w:rsidRPr="00D1140D">
        <w:rPr>
          <w:rFonts w:ascii="Palatino Linotype" w:hAnsi="Palatino Linotype"/>
          <w:b/>
          <w:bCs/>
          <w:sz w:val="24"/>
          <w:szCs w:val="24"/>
        </w:rPr>
        <w:t>6</w:t>
      </w:r>
      <w:r w:rsidR="007865C8">
        <w:rPr>
          <w:rFonts w:ascii="Palatino Linotype" w:hAnsi="Palatino Linotype"/>
          <w:b/>
          <w:bCs/>
          <w:sz w:val="24"/>
          <w:szCs w:val="24"/>
        </w:rPr>
        <w:t>.</w:t>
      </w:r>
      <w:r w:rsidR="007865C8">
        <w:rPr>
          <w:rFonts w:ascii="Palatino Linotype" w:hAnsi="Palatino Linotype"/>
          <w:b/>
          <w:bCs/>
          <w:sz w:val="24"/>
          <w:szCs w:val="24"/>
        </w:rPr>
        <w:tab/>
      </w:r>
      <w:r w:rsidRPr="00D1140D">
        <w:rPr>
          <w:rFonts w:ascii="Palatino Linotype" w:hAnsi="Palatino Linotype"/>
          <w:b/>
          <w:sz w:val="24"/>
          <w:szCs w:val="24"/>
        </w:rPr>
        <w:t>A hallássérültek által használt technikai eszközök</w:t>
      </w:r>
    </w:p>
    <w:p w:rsidR="00EB1E0B" w:rsidRPr="00D1140D" w:rsidRDefault="00EB1E0B" w:rsidP="00EB1E0B">
      <w:pPr>
        <w:autoSpaceDE w:val="0"/>
        <w:autoSpaceDN w:val="0"/>
        <w:adjustRightInd w:val="0"/>
        <w:rPr>
          <w:rFonts w:ascii="Palatino Linotype" w:hAnsi="Palatino Linotype"/>
          <w:b/>
          <w:bCs/>
          <w:sz w:val="24"/>
          <w:szCs w:val="24"/>
        </w:rPr>
      </w:pPr>
    </w:p>
    <w:p w:rsidR="00EB1E0B" w:rsidRPr="00D1140D" w:rsidRDefault="00EB1E0B" w:rsidP="007865C8">
      <w:pPr>
        <w:tabs>
          <w:tab w:val="left" w:pos="900"/>
        </w:tabs>
        <w:ind w:left="720" w:hanging="360"/>
        <w:rPr>
          <w:rFonts w:ascii="Palatino Linotype" w:hAnsi="Palatino Linotype"/>
          <w:b/>
          <w:bCs/>
          <w:sz w:val="24"/>
          <w:szCs w:val="24"/>
        </w:rPr>
      </w:pPr>
      <w:r w:rsidRPr="00D1140D">
        <w:rPr>
          <w:rFonts w:ascii="Palatino Linotype" w:hAnsi="Palatino Linotype"/>
          <w:b/>
          <w:bCs/>
          <w:sz w:val="24"/>
          <w:szCs w:val="24"/>
        </w:rPr>
        <w:t>6.1.</w:t>
      </w:r>
      <w:r w:rsidR="007865C8">
        <w:rPr>
          <w:rFonts w:ascii="Palatino Linotype" w:hAnsi="Palatino Linotype"/>
          <w:b/>
          <w:bCs/>
          <w:sz w:val="24"/>
          <w:szCs w:val="24"/>
        </w:rPr>
        <w:tab/>
      </w:r>
      <w:r w:rsidRPr="00D1140D">
        <w:rPr>
          <w:rFonts w:ascii="Palatino Linotype" w:hAnsi="Palatino Linotype"/>
          <w:b/>
          <w:bCs/>
          <w:sz w:val="24"/>
          <w:szCs w:val="24"/>
        </w:rPr>
        <w:t>A hallókészülék</w:t>
      </w:r>
    </w:p>
    <w:p w:rsidR="00EB1E0B" w:rsidRPr="00D1140D" w:rsidRDefault="00EB1E0B" w:rsidP="007865C8">
      <w:pPr>
        <w:ind w:left="360"/>
        <w:jc w:val="both"/>
        <w:rPr>
          <w:rFonts w:ascii="Palatino Linotype" w:hAnsi="Palatino Linotype"/>
          <w:bCs/>
          <w:sz w:val="24"/>
          <w:szCs w:val="24"/>
        </w:rPr>
      </w:pPr>
      <w:r w:rsidRPr="00D1140D">
        <w:rPr>
          <w:rFonts w:ascii="Palatino Linotype" w:hAnsi="Palatino Linotype"/>
          <w:sz w:val="24"/>
          <w:szCs w:val="24"/>
        </w:rPr>
        <w:t>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D1140D">
        <w:rPr>
          <w:rFonts w:ascii="Palatino Linotype" w:hAnsi="Palatino Linotype"/>
          <w:bCs/>
          <w:sz w:val="24"/>
          <w:szCs w:val="24"/>
        </w:rPr>
        <w:t xml:space="preserve"> </w:t>
      </w:r>
      <w:r w:rsidRPr="00D1140D">
        <w:rPr>
          <w:rFonts w:ascii="Palatino Linotype" w:hAnsi="Palatino Linotype"/>
          <w:sz w:val="24"/>
          <w:szCs w:val="24"/>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w:t>
      </w:r>
      <w:proofErr w:type="spellStart"/>
      <w:r w:rsidRPr="00D1140D">
        <w:rPr>
          <w:rFonts w:ascii="Palatino Linotype" w:hAnsi="Palatino Linotype"/>
          <w:sz w:val="24"/>
          <w:szCs w:val="24"/>
        </w:rPr>
        <w:t>fülilleszték</w:t>
      </w:r>
      <w:proofErr w:type="spellEnd"/>
      <w:r w:rsidRPr="00D1140D">
        <w:rPr>
          <w:rFonts w:ascii="Palatino Linotype" w:hAnsi="Palatino Linotype"/>
          <w:sz w:val="24"/>
          <w:szCs w:val="24"/>
        </w:rPr>
        <w:t xml:space="preserve"> </w:t>
      </w:r>
      <w:r w:rsidRPr="00D1140D">
        <w:rPr>
          <w:rFonts w:ascii="Palatino Linotype" w:hAnsi="Palatino Linotype"/>
          <w:sz w:val="24"/>
          <w:szCs w:val="24"/>
        </w:rPr>
        <w:lastRenderedPageBreak/>
        <w:t xml:space="preserve">juttatja be.  </w:t>
      </w:r>
      <w:r w:rsidRPr="00D1140D">
        <w:rPr>
          <w:rFonts w:ascii="Palatino Linotype" w:hAnsi="Palatino Linotype"/>
          <w:bCs/>
          <w:sz w:val="24"/>
          <w:szCs w:val="24"/>
        </w:rPr>
        <w:t>A hallókészülék</w:t>
      </w:r>
      <w:r w:rsidRPr="00D1140D">
        <w:rPr>
          <w:rFonts w:ascii="Palatino Linotype" w:hAnsi="Palatino Linotype"/>
          <w:b/>
          <w:bCs/>
          <w:sz w:val="24"/>
          <w:szCs w:val="24"/>
        </w:rPr>
        <w:t xml:space="preserve"> </w:t>
      </w:r>
      <w:r w:rsidRPr="00D1140D">
        <w:rPr>
          <w:rFonts w:ascii="Palatino Linotype" w:hAnsi="Palatino Linotype"/>
          <w:sz w:val="24"/>
          <w:szCs w:val="24"/>
        </w:rPr>
        <w:t>a gyermek, fiatal egyéni igényeihez, hallásállapotához igazodik. Felírását</w:t>
      </w:r>
      <w:proofErr w:type="gramStart"/>
      <w:r w:rsidRPr="00D1140D">
        <w:rPr>
          <w:rFonts w:ascii="Palatino Linotype" w:hAnsi="Palatino Linotype"/>
          <w:sz w:val="24"/>
          <w:szCs w:val="24"/>
        </w:rPr>
        <w:t>,ellenőrzését</w:t>
      </w:r>
      <w:proofErr w:type="gramEnd"/>
      <w:r w:rsidRPr="00D1140D">
        <w:rPr>
          <w:rFonts w:ascii="Palatino Linotype" w:hAnsi="Palatino Linotype"/>
          <w:sz w:val="24"/>
          <w:szCs w:val="24"/>
        </w:rPr>
        <w:t xml:space="preserve"> szakember végzi. A hallókészülékek egész napos viselésre készültek.</w:t>
      </w:r>
    </w:p>
    <w:p w:rsidR="00EB1E0B" w:rsidRPr="00D1140D" w:rsidRDefault="00EB1E0B" w:rsidP="00EB1E0B">
      <w:pPr>
        <w:autoSpaceDE w:val="0"/>
        <w:autoSpaceDN w:val="0"/>
        <w:adjustRightInd w:val="0"/>
        <w:jc w:val="both"/>
        <w:rPr>
          <w:rFonts w:ascii="Palatino Linotype" w:hAnsi="Palatino Linotype"/>
          <w:sz w:val="24"/>
          <w:szCs w:val="24"/>
        </w:rPr>
      </w:pPr>
    </w:p>
    <w:p w:rsidR="00EB1E0B" w:rsidRPr="00D1140D" w:rsidRDefault="00EB1E0B" w:rsidP="007865C8">
      <w:pPr>
        <w:tabs>
          <w:tab w:val="left" w:pos="900"/>
        </w:tabs>
        <w:autoSpaceDE w:val="0"/>
        <w:autoSpaceDN w:val="0"/>
        <w:adjustRightInd w:val="0"/>
        <w:ind w:left="360"/>
        <w:jc w:val="both"/>
        <w:rPr>
          <w:rFonts w:ascii="Palatino Linotype" w:hAnsi="Palatino Linotype"/>
          <w:sz w:val="24"/>
          <w:szCs w:val="24"/>
        </w:rPr>
      </w:pPr>
      <w:r w:rsidRPr="00D1140D">
        <w:rPr>
          <w:rFonts w:ascii="Palatino Linotype" w:hAnsi="Palatino Linotype"/>
          <w:b/>
          <w:sz w:val="24"/>
          <w:szCs w:val="24"/>
        </w:rPr>
        <w:t>6.2.</w:t>
      </w:r>
      <w:r w:rsidR="007865C8">
        <w:rPr>
          <w:rFonts w:ascii="Palatino Linotype" w:hAnsi="Palatino Linotype"/>
          <w:b/>
          <w:sz w:val="24"/>
          <w:szCs w:val="24"/>
        </w:rPr>
        <w:tab/>
      </w:r>
      <w:r w:rsidRPr="00D1140D">
        <w:rPr>
          <w:rFonts w:ascii="Palatino Linotype" w:hAnsi="Palatino Linotype"/>
          <w:sz w:val="24"/>
          <w:szCs w:val="24"/>
        </w:rPr>
        <w:t xml:space="preserve">Az </w:t>
      </w:r>
      <w:r w:rsidRPr="00D1140D">
        <w:rPr>
          <w:rFonts w:ascii="Palatino Linotype" w:hAnsi="Palatino Linotype"/>
          <w:b/>
          <w:bCs/>
          <w:sz w:val="24"/>
          <w:szCs w:val="24"/>
        </w:rPr>
        <w:t xml:space="preserve">adó-vevő készülék </w:t>
      </w:r>
      <w:r w:rsidRPr="00D1140D">
        <w:rPr>
          <w:rFonts w:ascii="Palatino Linotype" w:hAnsi="Palatino Linotype"/>
          <w:sz w:val="24"/>
          <w:szCs w:val="24"/>
        </w:rPr>
        <w:t>jól segíti a hallássérült tanuló oktatását azáltal, hogy csak a</w:t>
      </w:r>
      <w:r>
        <w:rPr>
          <w:rFonts w:ascii="Palatino Linotype" w:hAnsi="Palatino Linotype"/>
          <w:sz w:val="24"/>
          <w:szCs w:val="24"/>
        </w:rPr>
        <w:t xml:space="preserve"> </w:t>
      </w:r>
      <w:r w:rsidRPr="00D1140D">
        <w:rPr>
          <w:rFonts w:ascii="Palatino Linotype" w:hAnsi="Palatino Linotype"/>
          <w:sz w:val="24"/>
          <w:szCs w:val="24"/>
        </w:rPr>
        <w:t>hasznos jeleket erősíti fel, a háttérzajokat nem. Előnye, hogy a távolabbról jövő beszédet</w:t>
      </w:r>
      <w:r>
        <w:rPr>
          <w:rFonts w:ascii="Palatino Linotype" w:hAnsi="Palatino Linotype"/>
          <w:sz w:val="24"/>
          <w:szCs w:val="24"/>
        </w:rPr>
        <w:t xml:space="preserve"> </w:t>
      </w:r>
      <w:r w:rsidRPr="00D1140D">
        <w:rPr>
          <w:rFonts w:ascii="Palatino Linotype" w:hAnsi="Palatino Linotype"/>
          <w:sz w:val="24"/>
          <w:szCs w:val="24"/>
        </w:rPr>
        <w:t>is erősíti. Egy adó és egy vevő részből áll, az adó részhez mikrofon csatlakozik, melyet általában a beszélő visel.</w:t>
      </w:r>
    </w:p>
    <w:p w:rsidR="00EB1E0B" w:rsidRPr="00D1140D" w:rsidRDefault="00EB1E0B" w:rsidP="00EB1E0B">
      <w:pPr>
        <w:autoSpaceDE w:val="0"/>
        <w:autoSpaceDN w:val="0"/>
        <w:adjustRightInd w:val="0"/>
        <w:jc w:val="both"/>
        <w:rPr>
          <w:rFonts w:ascii="Palatino Linotype" w:hAnsi="Palatino Linotype"/>
          <w:sz w:val="24"/>
          <w:szCs w:val="24"/>
        </w:rPr>
      </w:pPr>
    </w:p>
    <w:p w:rsidR="00EB1E0B" w:rsidRPr="00D1140D" w:rsidRDefault="00EB1E0B" w:rsidP="007865C8">
      <w:pPr>
        <w:tabs>
          <w:tab w:val="left" w:pos="900"/>
        </w:tabs>
        <w:ind w:left="360"/>
        <w:jc w:val="both"/>
        <w:rPr>
          <w:rFonts w:ascii="Palatino Linotype" w:hAnsi="Palatino Linotype"/>
          <w:b/>
          <w:sz w:val="24"/>
          <w:szCs w:val="24"/>
        </w:rPr>
      </w:pPr>
      <w:r w:rsidRPr="00D1140D">
        <w:rPr>
          <w:rFonts w:ascii="Palatino Linotype" w:hAnsi="Palatino Linotype"/>
          <w:b/>
          <w:bCs/>
          <w:sz w:val="24"/>
          <w:szCs w:val="24"/>
        </w:rPr>
        <w:t>6.3.</w:t>
      </w:r>
      <w:r w:rsidR="007865C8">
        <w:rPr>
          <w:rFonts w:ascii="Palatino Linotype" w:hAnsi="Palatino Linotype"/>
          <w:b/>
          <w:bCs/>
          <w:sz w:val="24"/>
          <w:szCs w:val="24"/>
        </w:rPr>
        <w:tab/>
      </w:r>
      <w:r w:rsidR="00D10C64">
        <w:rPr>
          <w:rFonts w:ascii="Palatino Linotype" w:hAnsi="Palatino Linotype"/>
          <w:b/>
          <w:bCs/>
          <w:sz w:val="24"/>
          <w:szCs w:val="24"/>
        </w:rPr>
        <w:t xml:space="preserve">A </w:t>
      </w:r>
      <w:proofErr w:type="spellStart"/>
      <w:r w:rsidR="00D10C64">
        <w:rPr>
          <w:rFonts w:ascii="Palatino Linotype" w:hAnsi="Palatino Linotype"/>
          <w:b/>
          <w:bCs/>
          <w:sz w:val="24"/>
          <w:szCs w:val="24"/>
        </w:rPr>
        <w:t>Cohleáris</w:t>
      </w:r>
      <w:proofErr w:type="spellEnd"/>
      <w:r w:rsidR="00D10C64">
        <w:rPr>
          <w:rFonts w:ascii="Palatino Linotype" w:hAnsi="Palatino Linotype"/>
          <w:b/>
          <w:bCs/>
          <w:sz w:val="24"/>
          <w:szCs w:val="24"/>
        </w:rPr>
        <w:t xml:space="preserve"> im</w:t>
      </w:r>
      <w:r w:rsidRPr="00D1140D">
        <w:rPr>
          <w:rFonts w:ascii="Palatino Linotype" w:hAnsi="Palatino Linotype"/>
          <w:b/>
          <w:bCs/>
          <w:sz w:val="24"/>
          <w:szCs w:val="24"/>
        </w:rPr>
        <w:t xml:space="preserve">plantátum </w:t>
      </w:r>
      <w:r w:rsidRPr="00D1140D">
        <w:rPr>
          <w:rFonts w:ascii="Palatino Linotype" w:hAnsi="Palatino Linotype"/>
          <w:sz w:val="24"/>
          <w:szCs w:val="24"/>
        </w:rPr>
        <w:t xml:space="preserve">a súlyos hallássérülteknél alkalmazott műtéti eljárás, amelynek során a belső fülben lévő </w:t>
      </w:r>
      <w:proofErr w:type="spellStart"/>
      <w:r w:rsidRPr="00D1140D">
        <w:rPr>
          <w:rFonts w:ascii="Palatino Linotype" w:hAnsi="Palatino Linotype"/>
          <w:sz w:val="24"/>
          <w:szCs w:val="24"/>
        </w:rPr>
        <w:t>cochleába</w:t>
      </w:r>
      <w:proofErr w:type="spellEnd"/>
      <w:r w:rsidRPr="00D1140D">
        <w:rPr>
          <w:rFonts w:ascii="Palatino Linotype" w:hAnsi="Palatino Linotype"/>
          <w:sz w:val="24"/>
          <w:szCs w:val="24"/>
        </w:rPr>
        <w:t xml:space="preserve"> (a hanginger idegi felvevő rendszerét tartalmazó csigába) elektródákat ültetnek be. A legjelentősebb és a legnagyobb számban végzett hallásjavító eljárás.</w:t>
      </w:r>
    </w:p>
    <w:p w:rsidR="00EB1E0B" w:rsidRPr="00D1140D" w:rsidRDefault="00EB1E0B" w:rsidP="007865C8">
      <w:pPr>
        <w:ind w:left="360"/>
        <w:jc w:val="both"/>
        <w:rPr>
          <w:rFonts w:ascii="Palatino Linotype" w:hAnsi="Palatino Linotype"/>
          <w:sz w:val="24"/>
          <w:szCs w:val="24"/>
        </w:rPr>
      </w:pPr>
      <w:r w:rsidRPr="00D1140D">
        <w:rPr>
          <w:rFonts w:ascii="Palatino Linotype" w:hAnsi="Palatino Linotype"/>
          <w:sz w:val="24"/>
          <w:szCs w:val="24"/>
        </w:rPr>
        <w:t xml:space="preserve">A </w:t>
      </w:r>
      <w:proofErr w:type="spellStart"/>
      <w:r w:rsidRPr="00D1140D">
        <w:rPr>
          <w:rFonts w:ascii="Palatino Linotype" w:hAnsi="Palatino Linotype"/>
          <w:sz w:val="24"/>
          <w:szCs w:val="24"/>
        </w:rPr>
        <w:t>cochleáris</w:t>
      </w:r>
      <w:proofErr w:type="spellEnd"/>
      <w:r w:rsidRPr="00D1140D">
        <w:rPr>
          <w:rFonts w:ascii="Palatino Linotype" w:hAnsi="Palatino Linotype"/>
          <w:sz w:val="24"/>
          <w:szCs w:val="24"/>
        </w:rPr>
        <w:t xml:space="preserve"> implantátum egy olyan összetett technikai eszköz, amely közvetlenül a hallóidegre küld elektromos impulzusokat - tehát ugyanazt a feladatot végzi el, mint az ép hallószerv esetében a csigában lévő szőrsejtek.  A </w:t>
      </w:r>
      <w:proofErr w:type="spellStart"/>
      <w:r w:rsidRPr="00D1140D">
        <w:rPr>
          <w:rFonts w:ascii="Palatino Linotype" w:hAnsi="Palatino Linotype"/>
          <w:sz w:val="24"/>
          <w:szCs w:val="24"/>
        </w:rPr>
        <w:t>cochleáris</w:t>
      </w:r>
      <w:proofErr w:type="spellEnd"/>
      <w:r w:rsidRPr="00D1140D">
        <w:rPr>
          <w:rFonts w:ascii="Palatino Linotype" w:hAnsi="Palatino Linotype"/>
          <w:sz w:val="24"/>
          <w:szCs w:val="24"/>
        </w:rPr>
        <w:t xml:space="preserve"> implantátum beépítésének legfontosabb feltétele, hogy a hallóideg - azaz a belső fültől az agykéreg felé vezető pálya  - </w:t>
      </w:r>
      <w:proofErr w:type="gramStart"/>
      <w:r w:rsidRPr="00D1140D">
        <w:rPr>
          <w:rFonts w:ascii="Palatino Linotype" w:hAnsi="Palatino Linotype"/>
          <w:sz w:val="24"/>
          <w:szCs w:val="24"/>
        </w:rPr>
        <w:t>ép</w:t>
      </w:r>
      <w:proofErr w:type="gramEnd"/>
      <w:r w:rsidRPr="00D1140D">
        <w:rPr>
          <w:rFonts w:ascii="Palatino Linotype" w:hAnsi="Palatino Linotype"/>
          <w:sz w:val="24"/>
          <w:szCs w:val="24"/>
        </w:rPr>
        <w:t xml:space="preserve"> legyen.</w:t>
      </w:r>
    </w:p>
    <w:p w:rsidR="00EB1E0B" w:rsidRPr="00D1140D" w:rsidRDefault="00EB1E0B" w:rsidP="007865C8">
      <w:pPr>
        <w:autoSpaceDE w:val="0"/>
        <w:autoSpaceDN w:val="0"/>
        <w:adjustRightInd w:val="0"/>
        <w:ind w:left="360"/>
        <w:jc w:val="both"/>
        <w:rPr>
          <w:rFonts w:ascii="Palatino Linotype" w:hAnsi="Palatino Linotype"/>
          <w:sz w:val="24"/>
          <w:szCs w:val="24"/>
        </w:rPr>
      </w:pPr>
      <w:r w:rsidRPr="00D1140D">
        <w:rPr>
          <w:rFonts w:ascii="Palatino Linotype" w:hAnsi="Palatino Linotype"/>
          <w:sz w:val="24"/>
          <w:szCs w:val="24"/>
        </w:rPr>
        <w:t xml:space="preserve">A </w:t>
      </w:r>
      <w:proofErr w:type="spellStart"/>
      <w:r w:rsidRPr="00D1140D">
        <w:rPr>
          <w:rFonts w:ascii="Palatino Linotype" w:hAnsi="Palatino Linotype"/>
          <w:sz w:val="24"/>
          <w:szCs w:val="24"/>
        </w:rPr>
        <w:t>cochleáris</w:t>
      </w:r>
      <w:proofErr w:type="spellEnd"/>
      <w:r w:rsidRPr="00D1140D">
        <w:rPr>
          <w:rFonts w:ascii="Palatino Linotype" w:hAnsi="Palatino Linotype"/>
          <w:sz w:val="24"/>
          <w:szCs w:val="24"/>
        </w:rPr>
        <w:t xml:space="preserve"> implantátum több elemből áll. Ezek egy részét a hallássérültek koponyájába operálják - közvetlenül a fejbőr alá</w:t>
      </w:r>
      <w:r>
        <w:rPr>
          <w:rFonts w:ascii="Palatino Linotype" w:hAnsi="Palatino Linotype"/>
          <w:sz w:val="24"/>
          <w:szCs w:val="24"/>
        </w:rPr>
        <w:t>,</w:t>
      </w:r>
      <w:r w:rsidRPr="00D1140D">
        <w:rPr>
          <w:rFonts w:ascii="Palatino Linotype" w:hAnsi="Palatino Linotype"/>
          <w:sz w:val="24"/>
          <w:szCs w:val="24"/>
        </w:rPr>
        <w:t xml:space="preserve"> ill. a belső fülbe vezetik -, más részeit pedig kívül, a testükön viselik. A külső elem részei: a hangokat felfogó mikrofon, a beszédprocesszor,</w:t>
      </w:r>
      <w:r>
        <w:rPr>
          <w:rFonts w:ascii="Palatino Linotype" w:hAnsi="Palatino Linotype"/>
          <w:sz w:val="24"/>
          <w:szCs w:val="24"/>
        </w:rPr>
        <w:t xml:space="preserve"> </w:t>
      </w:r>
      <w:r w:rsidRPr="00D1140D">
        <w:rPr>
          <w:rFonts w:ascii="Palatino Linotype" w:hAnsi="Palatino Linotype"/>
          <w:sz w:val="24"/>
          <w:szCs w:val="24"/>
        </w:rPr>
        <w:t>valamint az adókészülék, ami a jeleket a beültetett belső elem felé továbbítja.</w:t>
      </w:r>
    </w:p>
    <w:p w:rsidR="00EB1E0B" w:rsidRPr="00D1140D" w:rsidRDefault="00EB1E0B" w:rsidP="00EB1E0B">
      <w:pPr>
        <w:autoSpaceDE w:val="0"/>
        <w:autoSpaceDN w:val="0"/>
        <w:adjustRightInd w:val="0"/>
        <w:rPr>
          <w:rFonts w:ascii="Palatino Linotype" w:hAnsi="Palatino Linotype"/>
          <w:sz w:val="24"/>
          <w:szCs w:val="24"/>
        </w:rPr>
      </w:pPr>
    </w:p>
    <w:p w:rsidR="00EB1E0B" w:rsidRPr="00D1140D" w:rsidRDefault="00EB1E0B" w:rsidP="002A143E">
      <w:pPr>
        <w:autoSpaceDE w:val="0"/>
        <w:autoSpaceDN w:val="0"/>
        <w:adjustRightInd w:val="0"/>
        <w:ind w:left="360" w:hanging="360"/>
        <w:jc w:val="both"/>
        <w:rPr>
          <w:rFonts w:ascii="Palatino Linotype" w:hAnsi="Palatino Linotype"/>
          <w:b/>
          <w:bCs/>
          <w:sz w:val="24"/>
          <w:szCs w:val="24"/>
        </w:rPr>
      </w:pPr>
      <w:r w:rsidRPr="00D1140D">
        <w:rPr>
          <w:rFonts w:ascii="Palatino Linotype" w:hAnsi="Palatino Linotype"/>
          <w:b/>
          <w:bCs/>
          <w:sz w:val="24"/>
          <w:szCs w:val="24"/>
        </w:rPr>
        <w:t>7</w:t>
      </w:r>
      <w:r w:rsidR="007865C8">
        <w:rPr>
          <w:rFonts w:ascii="Palatino Linotype" w:hAnsi="Palatino Linotype"/>
          <w:b/>
          <w:bCs/>
          <w:sz w:val="24"/>
          <w:szCs w:val="24"/>
        </w:rPr>
        <w:t>.</w:t>
      </w:r>
      <w:r w:rsidR="007865C8">
        <w:rPr>
          <w:rFonts w:ascii="Palatino Linotype" w:hAnsi="Palatino Linotype"/>
          <w:b/>
          <w:bCs/>
          <w:sz w:val="24"/>
          <w:szCs w:val="24"/>
        </w:rPr>
        <w:tab/>
      </w:r>
      <w:r w:rsidRPr="00D1140D">
        <w:rPr>
          <w:rFonts w:ascii="Palatino Linotype" w:hAnsi="Palatino Linotype"/>
          <w:b/>
          <w:bCs/>
          <w:sz w:val="24"/>
          <w:szCs w:val="24"/>
        </w:rPr>
        <w:t>A hallássérültek oktatásában használt kommunikációs módszerek lehetséges</w:t>
      </w:r>
      <w:r w:rsidR="007865C8">
        <w:rPr>
          <w:rFonts w:ascii="Palatino Linotype" w:hAnsi="Palatino Linotype"/>
          <w:b/>
          <w:bCs/>
          <w:sz w:val="24"/>
          <w:szCs w:val="24"/>
        </w:rPr>
        <w:t xml:space="preserve"> </w:t>
      </w:r>
      <w:r w:rsidRPr="00D1140D">
        <w:rPr>
          <w:rFonts w:ascii="Palatino Linotype" w:hAnsi="Palatino Linotype"/>
          <w:b/>
          <w:bCs/>
          <w:sz w:val="24"/>
          <w:szCs w:val="24"/>
        </w:rPr>
        <w:t>csatornái</w:t>
      </w:r>
    </w:p>
    <w:p w:rsidR="00EB1E0B" w:rsidRPr="007865C8" w:rsidRDefault="00EB1E0B" w:rsidP="007865C8">
      <w:pPr>
        <w:pStyle w:val="Listaszerbekezds5"/>
        <w:numPr>
          <w:ilvl w:val="0"/>
          <w:numId w:val="19"/>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 xml:space="preserve">Vokális </w:t>
      </w:r>
      <w:r w:rsidRPr="007865C8">
        <w:rPr>
          <w:rFonts w:ascii="Palatino Linotype" w:hAnsi="Palatino Linotype"/>
          <w:sz w:val="24"/>
          <w:szCs w:val="24"/>
        </w:rPr>
        <w:t xml:space="preserve">(hangi) - </w:t>
      </w:r>
      <w:r w:rsidRPr="007865C8">
        <w:rPr>
          <w:rFonts w:ascii="Palatino Linotype" w:hAnsi="Palatino Linotype"/>
          <w:b/>
          <w:bCs/>
          <w:sz w:val="24"/>
          <w:szCs w:val="24"/>
        </w:rPr>
        <w:t>auditív csatorna</w:t>
      </w:r>
      <w:r w:rsidRPr="007865C8">
        <w:rPr>
          <w:rFonts w:ascii="Palatino Linotype" w:hAnsi="Palatino Linotype"/>
          <w:sz w:val="24"/>
          <w:szCs w:val="24"/>
        </w:rPr>
        <w:t>: a hallásmaradvány aktivizálásának időpontja</w:t>
      </w:r>
      <w:r w:rsidR="007865C8" w:rsidRPr="007865C8">
        <w:rPr>
          <w:rFonts w:ascii="Palatino Linotype" w:hAnsi="Palatino Linotype"/>
          <w:sz w:val="24"/>
          <w:szCs w:val="24"/>
        </w:rPr>
        <w:t xml:space="preserve"> </w:t>
      </w:r>
      <w:r w:rsidRPr="007865C8">
        <w:rPr>
          <w:rFonts w:ascii="Palatino Linotype" w:hAnsi="Palatino Linotype"/>
          <w:sz w:val="24"/>
          <w:szCs w:val="24"/>
        </w:rPr>
        <w:t xml:space="preserve">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w:t>
      </w:r>
      <w:proofErr w:type="spellStart"/>
      <w:r w:rsidRPr="007865C8">
        <w:rPr>
          <w:rFonts w:ascii="Palatino Linotype" w:hAnsi="Palatino Linotype"/>
          <w:sz w:val="24"/>
          <w:szCs w:val="24"/>
        </w:rPr>
        <w:t>szurdopedagógiai</w:t>
      </w:r>
      <w:proofErr w:type="spellEnd"/>
      <w:r w:rsidRPr="007865C8">
        <w:rPr>
          <w:rFonts w:ascii="Palatino Linotype" w:hAnsi="Palatino Linotype"/>
          <w:sz w:val="24"/>
          <w:szCs w:val="24"/>
        </w:rPr>
        <w:t xml:space="preserve"> fejlesztéssel.</w:t>
      </w:r>
    </w:p>
    <w:p w:rsidR="00EB1E0B" w:rsidRPr="00D1140D" w:rsidRDefault="00EB1E0B" w:rsidP="00EB1E0B">
      <w:pPr>
        <w:pStyle w:val="Listaszerbekezds5"/>
        <w:numPr>
          <w:ilvl w:val="0"/>
          <w:numId w:val="19"/>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 xml:space="preserve">Az artikulációs-vizuális csatorna: vagyis a </w:t>
      </w:r>
      <w:r w:rsidRPr="00D1140D">
        <w:rPr>
          <w:rFonts w:ascii="Palatino Linotype" w:hAnsi="Palatino Linotype"/>
          <w:b/>
          <w:bCs/>
          <w:sz w:val="24"/>
          <w:szCs w:val="24"/>
        </w:rPr>
        <w:t xml:space="preserve">szájról olvasás </w:t>
      </w:r>
      <w:r w:rsidRPr="00D1140D">
        <w:rPr>
          <w:rFonts w:ascii="Palatino Linotype" w:hAnsi="Palatino Linotype"/>
          <w:sz w:val="24"/>
          <w:szCs w:val="24"/>
        </w:rPr>
        <w:t>és az azt kiegészítő hallás,</w:t>
      </w:r>
      <w:r w:rsidR="007865C8">
        <w:rPr>
          <w:rFonts w:ascii="Palatino Linotype" w:hAnsi="Palatino Linotype"/>
          <w:sz w:val="24"/>
          <w:szCs w:val="24"/>
        </w:rPr>
        <w:t xml:space="preserve"> </w:t>
      </w:r>
      <w:r w:rsidRPr="00D1140D">
        <w:rPr>
          <w:rFonts w:ascii="Palatino Linotype" w:hAnsi="Palatino Linotype"/>
          <w:sz w:val="24"/>
          <w:szCs w:val="24"/>
        </w:rPr>
        <w:t>illetve olvasás. Súlyosabb veszteségek esetén domináns információ felvételt biztosít és a hallási benyomások töltik be a kiegészítő szerepet.</w:t>
      </w:r>
    </w:p>
    <w:p w:rsidR="00EB1E0B" w:rsidRPr="00D1140D" w:rsidRDefault="00EB1E0B" w:rsidP="00EB1E0B">
      <w:pPr>
        <w:pStyle w:val="Listaszerbekezds5"/>
        <w:numPr>
          <w:ilvl w:val="0"/>
          <w:numId w:val="20"/>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Manuális-vizuális kommunikációs csatorna, mely az ujj-abc, illetve a jelnyelv használatát jelenti. Az ujj-abc jelei valamennyi beszédhangot megjelenítik egy-egy kézjellel.</w:t>
      </w:r>
      <w:r w:rsidRPr="00D1140D">
        <w:rPr>
          <w:rFonts w:ascii="Palatino Linotype" w:hAnsi="Palatino Linotype"/>
        </w:rPr>
        <w:t xml:space="preserve"> </w:t>
      </w:r>
      <w:r w:rsidRPr="00D1140D">
        <w:rPr>
          <w:rFonts w:ascii="Palatino Linotype" w:hAnsi="Palatino Linotype"/>
          <w:sz w:val="24"/>
          <w:szCs w:val="24"/>
        </w:rPr>
        <w:t xml:space="preserve">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w:t>
      </w:r>
      <w:r w:rsidRPr="00D1140D">
        <w:rPr>
          <w:rFonts w:ascii="Palatino Linotype" w:hAnsi="Palatino Linotype"/>
          <w:sz w:val="24"/>
          <w:szCs w:val="24"/>
        </w:rPr>
        <w:lastRenderedPageBreak/>
        <w:t>kevésbé terheli, és így a siketek számára könnyebb kommunikációs lehetőséget kínál. Használata indokolt olyan esetben, amikor a hangos beszéd értelmezése kevésbé jó eredményt ígér.</w:t>
      </w:r>
    </w:p>
    <w:p w:rsidR="00EB1E0B" w:rsidRPr="00D1140D" w:rsidRDefault="00EB1E0B" w:rsidP="00EB1E0B">
      <w:pPr>
        <w:pStyle w:val="Listaszerbekezds5"/>
        <w:numPr>
          <w:ilvl w:val="0"/>
          <w:numId w:val="19"/>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Grafikus-vizuális kommunikációs csatorna, ami az írás és olvasás területeit foglalja magába. Feltétele a gazdag szókincs és a nyelv grammatikai szabályainak ismerete. Fontos szerephez juthat, ha a hallássérült beszéde nem eléggé érthető.</w:t>
      </w:r>
    </w:p>
    <w:p w:rsidR="00EB1E0B" w:rsidRPr="00D1140D" w:rsidRDefault="00EB1E0B" w:rsidP="00EB1E0B">
      <w:pPr>
        <w:pStyle w:val="Listaszerbekezds5"/>
        <w:numPr>
          <w:ilvl w:val="0"/>
          <w:numId w:val="19"/>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Vokális (artikulációs) – taktilis csatorna: a mások, vagy magunk által produkált beszédhangok ellenőrzését jelenti tapintás útján.</w:t>
      </w:r>
    </w:p>
    <w:p w:rsidR="00EB1E0B" w:rsidRPr="00D1140D" w:rsidRDefault="00EB1E0B" w:rsidP="00EB1E0B">
      <w:pPr>
        <w:autoSpaceDE w:val="0"/>
        <w:autoSpaceDN w:val="0"/>
        <w:adjustRightInd w:val="0"/>
        <w:jc w:val="both"/>
        <w:rPr>
          <w:rFonts w:ascii="Palatino Linotype" w:hAnsi="Palatino Linotype"/>
          <w:sz w:val="24"/>
          <w:szCs w:val="24"/>
        </w:rPr>
      </w:pPr>
    </w:p>
    <w:p w:rsidR="00EB1E0B" w:rsidRPr="00D1140D" w:rsidRDefault="00EB1E0B" w:rsidP="007865C8">
      <w:pPr>
        <w:tabs>
          <w:tab w:val="left" w:pos="360"/>
        </w:tabs>
        <w:autoSpaceDE w:val="0"/>
        <w:autoSpaceDN w:val="0"/>
        <w:adjustRightInd w:val="0"/>
        <w:jc w:val="both"/>
        <w:rPr>
          <w:rFonts w:ascii="Palatino Linotype" w:hAnsi="Palatino Linotype"/>
          <w:b/>
          <w:bCs/>
          <w:sz w:val="24"/>
          <w:szCs w:val="24"/>
        </w:rPr>
      </w:pPr>
      <w:r w:rsidRPr="00D1140D">
        <w:rPr>
          <w:rFonts w:ascii="Palatino Linotype" w:hAnsi="Palatino Linotype"/>
          <w:b/>
          <w:bCs/>
          <w:sz w:val="24"/>
          <w:szCs w:val="24"/>
        </w:rPr>
        <w:t>8</w:t>
      </w:r>
      <w:r w:rsidR="007865C8">
        <w:rPr>
          <w:rFonts w:ascii="Palatino Linotype" w:hAnsi="Palatino Linotype"/>
          <w:b/>
          <w:bCs/>
          <w:sz w:val="24"/>
          <w:szCs w:val="24"/>
        </w:rPr>
        <w:t>.</w:t>
      </w:r>
      <w:r w:rsidR="007865C8">
        <w:rPr>
          <w:rFonts w:ascii="Palatino Linotype" w:hAnsi="Palatino Linotype"/>
          <w:b/>
          <w:bCs/>
          <w:sz w:val="24"/>
          <w:szCs w:val="24"/>
        </w:rPr>
        <w:tab/>
      </w:r>
      <w:r w:rsidRPr="00D1140D">
        <w:rPr>
          <w:rFonts w:ascii="Palatino Linotype" w:hAnsi="Palatino Linotype"/>
          <w:b/>
          <w:bCs/>
          <w:sz w:val="24"/>
          <w:szCs w:val="24"/>
        </w:rPr>
        <w:t>Különleges előírások, megjegyzések</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A hallássérült tanulóknál a szakiskolai képzésben megvalósítható a nyelvi rendszer további finomítása, a nyelvi-kommunikációs szint emelése, a köznapi nyelvhasználat árnyaltabb alkalmazása, az egyes tantárgyak szakszókincsének kialakítása és értő használata. Fontos a munkakörök betöltése során a megfelelő szociális kapcsolatrendszer kialakítása, az érintkezési formák pontos értelmezése és a kommunikációs célnak megfelelő nyelvi formák megválasztása.</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 xml:space="preserve">A gyógypedagógiai nevelési-oktatási intézményben a fogyatékos tanulók részére a tanórai foglalkozásokon túl </w:t>
      </w:r>
      <w:r w:rsidRPr="00D1140D">
        <w:rPr>
          <w:rFonts w:ascii="Palatino Linotype" w:hAnsi="Palatino Linotype"/>
          <w:b/>
          <w:bCs/>
          <w:sz w:val="24"/>
          <w:szCs w:val="24"/>
        </w:rPr>
        <w:t>kötelező egészségügyi és pedagógiai célú habilitációs,</w:t>
      </w:r>
      <w:r w:rsidRPr="00D1140D">
        <w:rPr>
          <w:rFonts w:ascii="Palatino Linotype" w:hAnsi="Palatino Linotype"/>
          <w:sz w:val="24"/>
          <w:szCs w:val="24"/>
        </w:rPr>
        <w:t xml:space="preserve"> </w:t>
      </w:r>
      <w:r w:rsidRPr="00D1140D">
        <w:rPr>
          <w:rFonts w:ascii="Palatino Linotype" w:hAnsi="Palatino Linotype"/>
          <w:b/>
          <w:bCs/>
          <w:sz w:val="24"/>
          <w:szCs w:val="24"/>
        </w:rPr>
        <w:t xml:space="preserve">rehabilitációs tanórai foglalkozásokat kell szervezni. </w:t>
      </w:r>
      <w:r w:rsidRPr="00D1140D">
        <w:rPr>
          <w:rFonts w:ascii="Palatino Linotype" w:hAnsi="Palatino Linotype"/>
          <w:sz w:val="24"/>
          <w:szCs w:val="24"/>
        </w:rPr>
        <w:t xml:space="preserve">Heti időkerete az évfolyamra meghatározott heti tanítási óra </w:t>
      </w:r>
      <w:r w:rsidRPr="00D1140D">
        <w:rPr>
          <w:rFonts w:ascii="Palatino Linotype" w:hAnsi="Palatino Linotype"/>
          <w:b/>
          <w:bCs/>
          <w:sz w:val="24"/>
          <w:szCs w:val="24"/>
        </w:rPr>
        <w:t>40 %</w:t>
      </w:r>
      <w:r w:rsidRPr="00D1140D">
        <w:rPr>
          <w:rFonts w:ascii="Palatino Linotype" w:hAnsi="Palatino Linotype"/>
          <w:sz w:val="24"/>
          <w:szCs w:val="24"/>
        </w:rPr>
        <w:t xml:space="preserve">-a </w:t>
      </w:r>
      <w:r w:rsidRPr="00D1140D">
        <w:rPr>
          <w:rFonts w:ascii="Palatino Linotype" w:hAnsi="Palatino Linotype"/>
          <w:b/>
          <w:bCs/>
          <w:sz w:val="24"/>
          <w:szCs w:val="24"/>
        </w:rPr>
        <w:t>nagyothalló</w:t>
      </w:r>
      <w:r w:rsidRPr="00D1140D">
        <w:rPr>
          <w:rFonts w:ascii="Palatino Linotype" w:hAnsi="Palatino Linotype"/>
          <w:sz w:val="24"/>
          <w:szCs w:val="24"/>
        </w:rPr>
        <w:t xml:space="preserve">, </w:t>
      </w:r>
      <w:r w:rsidRPr="00D1140D">
        <w:rPr>
          <w:rFonts w:ascii="Palatino Linotype" w:hAnsi="Palatino Linotype"/>
          <w:b/>
          <w:bCs/>
          <w:sz w:val="24"/>
          <w:szCs w:val="24"/>
        </w:rPr>
        <w:t>50 %</w:t>
      </w:r>
      <w:r w:rsidRPr="00D1140D">
        <w:rPr>
          <w:rFonts w:ascii="Palatino Linotype" w:hAnsi="Palatino Linotype"/>
          <w:sz w:val="24"/>
          <w:szCs w:val="24"/>
        </w:rPr>
        <w:t xml:space="preserve">-a </w:t>
      </w:r>
      <w:r w:rsidRPr="00D1140D">
        <w:rPr>
          <w:rFonts w:ascii="Palatino Linotype" w:hAnsi="Palatino Linotype"/>
          <w:b/>
          <w:bCs/>
          <w:sz w:val="24"/>
          <w:szCs w:val="24"/>
        </w:rPr>
        <w:t xml:space="preserve">siket </w:t>
      </w:r>
      <w:r w:rsidRPr="00D1140D">
        <w:rPr>
          <w:rFonts w:ascii="Palatino Linotype" w:hAnsi="Palatino Linotype"/>
          <w:sz w:val="24"/>
          <w:szCs w:val="24"/>
        </w:rPr>
        <w:t>tanuló esetében.</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Egyéni rehabilitációs foglalkozások keretében, mely a szabad órasávban tervezhető a következő területeket érinthetjük.</w:t>
      </w:r>
    </w:p>
    <w:p w:rsidR="00EB1E0B" w:rsidRPr="00D1140D" w:rsidRDefault="00EB1E0B" w:rsidP="00EB1E0B">
      <w:pPr>
        <w:pStyle w:val="Listaszerbekezds5"/>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A tanulók sérülés specifikumából fakadó képességbeli hiányosságait, személyiség fejlettségi gyengeségeit és egészségügyi, szociális problémáit kezeli.</w:t>
      </w:r>
    </w:p>
    <w:p w:rsidR="00EB1E0B" w:rsidRPr="00D1140D" w:rsidRDefault="00EB1E0B" w:rsidP="00EB1E0B">
      <w:pPr>
        <w:pStyle w:val="Listaszerbekezds5"/>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Tanulást megalapozó képességek fejlesztése</w:t>
      </w:r>
    </w:p>
    <w:p w:rsidR="00EB1E0B" w:rsidRPr="00D1140D" w:rsidRDefault="00EB1E0B" w:rsidP="00EB1E0B">
      <w:pPr>
        <w:pStyle w:val="Listaszerbekezds5"/>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Speciális szakmai megsegítés</w:t>
      </w:r>
    </w:p>
    <w:p w:rsidR="00EB1E0B" w:rsidRPr="00D1140D" w:rsidRDefault="00EB1E0B" w:rsidP="00EB1E0B">
      <w:pPr>
        <w:pStyle w:val="Listaszerbekezds5"/>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Tanulási technikák elsajátítása a különböző tantárgyak tanulásához</w:t>
      </w:r>
    </w:p>
    <w:p w:rsidR="00EB1E0B" w:rsidRPr="00D1140D" w:rsidRDefault="00EB1E0B" w:rsidP="00EB1E0B">
      <w:pPr>
        <w:pStyle w:val="Listaszerbekezds5"/>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Számítógépes egyéni tanulást segítő programok használatának megismerése</w:t>
      </w:r>
    </w:p>
    <w:p w:rsidR="00EB1E0B" w:rsidRPr="00D1140D" w:rsidRDefault="00EB1E0B" w:rsidP="00EB1E0B">
      <w:pPr>
        <w:pStyle w:val="Listaszerbekezds5"/>
        <w:numPr>
          <w:ilvl w:val="0"/>
          <w:numId w:val="21"/>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Kommunikáció, helyesírás fejlesztése</w:t>
      </w:r>
    </w:p>
    <w:p w:rsidR="00EB1E0B" w:rsidRPr="00D1140D" w:rsidRDefault="00EB1E0B" w:rsidP="00EB1E0B">
      <w:pPr>
        <w:pStyle w:val="Listaszerbekezds5"/>
        <w:autoSpaceDE w:val="0"/>
        <w:autoSpaceDN w:val="0"/>
        <w:adjustRightInd w:val="0"/>
        <w:spacing w:after="0" w:line="240" w:lineRule="auto"/>
        <w:jc w:val="both"/>
        <w:rPr>
          <w:rFonts w:ascii="Palatino Linotype" w:hAnsi="Palatino Linotype"/>
          <w:sz w:val="24"/>
          <w:szCs w:val="24"/>
        </w:rPr>
      </w:pPr>
    </w:p>
    <w:p w:rsidR="00EB1E0B" w:rsidRPr="00D1140D" w:rsidRDefault="00EB1E0B" w:rsidP="007865C8">
      <w:pPr>
        <w:tabs>
          <w:tab w:val="left" w:pos="360"/>
        </w:tabs>
        <w:autoSpaceDE w:val="0"/>
        <w:autoSpaceDN w:val="0"/>
        <w:adjustRightInd w:val="0"/>
        <w:jc w:val="both"/>
        <w:rPr>
          <w:rFonts w:ascii="Palatino Linotype" w:hAnsi="Palatino Linotype"/>
          <w:b/>
          <w:bCs/>
          <w:sz w:val="24"/>
          <w:szCs w:val="24"/>
        </w:rPr>
      </w:pPr>
      <w:r w:rsidRPr="00D1140D">
        <w:rPr>
          <w:rFonts w:ascii="Palatino Linotype" w:hAnsi="Palatino Linotype"/>
          <w:b/>
          <w:bCs/>
          <w:sz w:val="24"/>
          <w:szCs w:val="24"/>
        </w:rPr>
        <w:t>9.</w:t>
      </w:r>
      <w:r w:rsidR="007865C8">
        <w:rPr>
          <w:rFonts w:ascii="Palatino Linotype" w:hAnsi="Palatino Linotype"/>
          <w:b/>
          <w:bCs/>
          <w:sz w:val="24"/>
          <w:szCs w:val="24"/>
        </w:rPr>
        <w:tab/>
      </w:r>
      <w:r w:rsidRPr="00D1140D">
        <w:rPr>
          <w:rFonts w:ascii="Palatino Linotype" w:hAnsi="Palatino Linotype"/>
          <w:b/>
          <w:bCs/>
          <w:sz w:val="24"/>
          <w:szCs w:val="24"/>
        </w:rPr>
        <w:t>Módszertani útmutatások</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 xml:space="preserve">A speciális szakképzés eredményességében elsődleges szerepe van az ún. </w:t>
      </w:r>
      <w:proofErr w:type="gramStart"/>
      <w:r w:rsidRPr="00D1140D">
        <w:rPr>
          <w:rFonts w:ascii="Palatino Linotype" w:hAnsi="Palatino Linotype"/>
          <w:sz w:val="24"/>
          <w:szCs w:val="24"/>
        </w:rPr>
        <w:t>teamben</w:t>
      </w:r>
      <w:proofErr w:type="gramEnd"/>
      <w:r w:rsidRPr="00D1140D">
        <w:rPr>
          <w:rFonts w:ascii="Palatino Linotype" w:hAnsi="Palatino Linotype"/>
          <w:sz w:val="24"/>
          <w:szCs w:val="24"/>
        </w:rPr>
        <w:t xml:space="preserve"> való tevékenykedésnek, azaz a különböző képzettségű szakemberek összehangolt működésének.</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A team összetétele:</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 közismereti oktatásban résztvevő tanárok,</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 a szakmai, elméleti oktatást végző szakoktatók,</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 a gyógypedagógus tanárok (</w:t>
      </w:r>
      <w:proofErr w:type="spellStart"/>
      <w:r w:rsidRPr="00D1140D">
        <w:rPr>
          <w:rFonts w:ascii="Palatino Linotype" w:hAnsi="Palatino Linotype"/>
          <w:sz w:val="24"/>
          <w:szCs w:val="24"/>
        </w:rPr>
        <w:t>szurdopedagógus</w:t>
      </w:r>
      <w:proofErr w:type="spellEnd"/>
      <w:r w:rsidRPr="00D1140D">
        <w:rPr>
          <w:rFonts w:ascii="Palatino Linotype" w:hAnsi="Palatino Linotype"/>
          <w:sz w:val="24"/>
          <w:szCs w:val="24"/>
        </w:rPr>
        <w:t>, logopédus),</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 a pedagógiai munkát segítők (gyógypedagógiai, pedagógiai asszisztensek),</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lastRenderedPageBreak/>
        <w:t>- egyéb szakemberek (szakorvosok, pszichológus, mentálhigiénikus, szociális munkás),</w:t>
      </w: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sz w:val="24"/>
          <w:szCs w:val="24"/>
        </w:rPr>
        <w:t>- szükség esetén jeltolmács bevonása a feladatmegértés elősegítéséhez, tanulói visszajelzéshez.</w:t>
      </w:r>
    </w:p>
    <w:p w:rsidR="00EB1E0B" w:rsidRPr="00D1140D" w:rsidRDefault="00EB1E0B" w:rsidP="00EB1E0B">
      <w:pPr>
        <w:autoSpaceDE w:val="0"/>
        <w:autoSpaceDN w:val="0"/>
        <w:adjustRightInd w:val="0"/>
        <w:jc w:val="both"/>
        <w:rPr>
          <w:rFonts w:ascii="Palatino Linotype" w:hAnsi="Palatino Linotype"/>
          <w:b/>
          <w:bCs/>
          <w:sz w:val="24"/>
          <w:szCs w:val="24"/>
        </w:rPr>
      </w:pPr>
      <w:r w:rsidRPr="00D1140D">
        <w:rPr>
          <w:rFonts w:ascii="Palatino Linotype" w:hAnsi="Palatino Linotype"/>
          <w:b/>
          <w:bCs/>
          <w:sz w:val="24"/>
          <w:szCs w:val="24"/>
        </w:rPr>
        <w:t>Az oktatás során kiemelt jelentőségű a beszédértés megfelelő körülményeinek</w:t>
      </w:r>
    </w:p>
    <w:p w:rsidR="00EB1E0B" w:rsidRPr="00D1140D" w:rsidRDefault="00EB1E0B" w:rsidP="00EB1E0B">
      <w:pPr>
        <w:autoSpaceDE w:val="0"/>
        <w:autoSpaceDN w:val="0"/>
        <w:adjustRightInd w:val="0"/>
        <w:jc w:val="both"/>
        <w:rPr>
          <w:rFonts w:ascii="Palatino Linotype" w:hAnsi="Palatino Linotype"/>
          <w:b/>
          <w:bCs/>
          <w:sz w:val="24"/>
          <w:szCs w:val="24"/>
        </w:rPr>
      </w:pPr>
      <w:proofErr w:type="gramStart"/>
      <w:r w:rsidRPr="00D1140D">
        <w:rPr>
          <w:rFonts w:ascii="Palatino Linotype" w:hAnsi="Palatino Linotype"/>
          <w:b/>
          <w:bCs/>
          <w:sz w:val="24"/>
          <w:szCs w:val="24"/>
        </w:rPr>
        <w:t>biztosítása</w:t>
      </w:r>
      <w:proofErr w:type="gramEnd"/>
      <w:r w:rsidRPr="00D1140D">
        <w:rPr>
          <w:rFonts w:ascii="Palatino Linotype" w:hAnsi="Palatino Linotype"/>
          <w:b/>
          <w:bCs/>
          <w:sz w:val="24"/>
          <w:szCs w:val="24"/>
        </w:rPr>
        <w:t xml:space="preserve">. </w:t>
      </w:r>
    </w:p>
    <w:p w:rsidR="00EB1E0B" w:rsidRPr="002A143E" w:rsidRDefault="00EB1E0B" w:rsidP="002A143E">
      <w:pPr>
        <w:pStyle w:val="Listaszerbekezds5"/>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 xml:space="preserve">A </w:t>
      </w:r>
      <w:r w:rsidRPr="002A143E">
        <w:rPr>
          <w:rFonts w:ascii="Palatino Linotype" w:hAnsi="Palatino Linotype"/>
          <w:sz w:val="24"/>
          <w:szCs w:val="24"/>
        </w:rPr>
        <w:t>pedagógusnak, szakoktatónak minden körülmények között jó szájról olvasási képet</w:t>
      </w:r>
      <w:r w:rsidR="002A143E" w:rsidRPr="002A143E">
        <w:rPr>
          <w:rFonts w:ascii="Palatino Linotype" w:hAnsi="Palatino Linotype"/>
          <w:sz w:val="24"/>
          <w:szCs w:val="24"/>
        </w:rPr>
        <w:t xml:space="preserve"> </w:t>
      </w:r>
      <w:r w:rsidRPr="002A143E">
        <w:rPr>
          <w:rFonts w:ascii="Palatino Linotype" w:hAnsi="Palatino Linotype"/>
          <w:sz w:val="24"/>
          <w:szCs w:val="24"/>
        </w:rPr>
        <w:t>kell biztosítania. Optimális feltételeket kell teremteni a beszédértés elősegítésére.</w:t>
      </w:r>
    </w:p>
    <w:p w:rsidR="00EB1E0B" w:rsidRPr="00D1140D" w:rsidRDefault="00EB1E0B" w:rsidP="00EB1E0B">
      <w:pPr>
        <w:pStyle w:val="Listaszerbekezds5"/>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2A143E">
        <w:rPr>
          <w:rFonts w:ascii="Palatino Linotype" w:hAnsi="Palatino Linotype"/>
          <w:sz w:val="24"/>
          <w:szCs w:val="24"/>
        </w:rPr>
        <w:t>A tanár minden fontosabb közlésnél a hallássérült felé fordul természetes, jó szájról olvasási</w:t>
      </w:r>
      <w:r w:rsidRPr="00D1140D">
        <w:rPr>
          <w:rFonts w:ascii="Palatino Linotype" w:hAnsi="Palatino Linotype"/>
          <w:sz w:val="24"/>
          <w:szCs w:val="24"/>
        </w:rPr>
        <w:t xml:space="preserve"> képet nyújtó artikulációval, közepes beszédtempóval és dallamosan, dinamikusan beszél.</w:t>
      </w:r>
    </w:p>
    <w:p w:rsidR="00EB1E0B" w:rsidRPr="00D1140D" w:rsidRDefault="00EB1E0B" w:rsidP="00EB1E0B">
      <w:pPr>
        <w:pStyle w:val="Listaszerbekezds5"/>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A hallássérült gyermek, fiatal tanulását az átlagos gyermek,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EB1E0B" w:rsidRPr="00D1140D" w:rsidRDefault="00EB1E0B" w:rsidP="00EB1E0B">
      <w:pPr>
        <w:pStyle w:val="Listaszerbekezds5"/>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Az elméleti tanórákon a hallássérült tanuló üljön elől és középen. A tanterem legyen jól megvilágított. Film-, dia-, videó vetítések előtt a tanár ismertesse, hogy mit kell majd megfigyelni. Sötétben, hallókészülék viselése mellett nem érti a tanuló a magyarázatot.</w:t>
      </w:r>
    </w:p>
    <w:p w:rsidR="00EB1E0B" w:rsidRPr="00D1140D" w:rsidRDefault="00EB1E0B" w:rsidP="00EB1E0B">
      <w:pPr>
        <w:pStyle w:val="Listaszerbekezds5"/>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EB1E0B" w:rsidRPr="00D1140D" w:rsidRDefault="00EB1E0B" w:rsidP="00EB1E0B">
      <w:pPr>
        <w:pStyle w:val="Listaszerbekezds5"/>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A tanár, szakoktató természetes hanghordozással, nyugodt tempóban köznapi hangerővel és artikulációval beszéljen! Előadása érthetőségét természetes gesztusokkal, élénk mimikával, finom testbeszéddel fokozhatja.</w:t>
      </w:r>
    </w:p>
    <w:p w:rsidR="00EB1E0B" w:rsidRPr="00D1140D" w:rsidRDefault="00EB1E0B" w:rsidP="00EB1E0B">
      <w:pPr>
        <w:pStyle w:val="Listaszerbekezds5"/>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EB1E0B" w:rsidRPr="00D1140D" w:rsidRDefault="00EB1E0B" w:rsidP="00EB1E0B">
      <w:pPr>
        <w:pStyle w:val="Listaszerbekezds5"/>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 xml:space="preserve">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w:t>
      </w:r>
      <w:r w:rsidR="00745E09">
        <w:rPr>
          <w:rFonts w:ascii="Palatino Linotype" w:hAnsi="Palatino Linotype"/>
          <w:sz w:val="24"/>
          <w:szCs w:val="24"/>
        </w:rPr>
        <w:t>A tudásszint értékelésekor a</w:t>
      </w:r>
      <w:r w:rsidR="00745E09" w:rsidRPr="00D1140D">
        <w:rPr>
          <w:rFonts w:ascii="Palatino Linotype" w:hAnsi="Palatino Linotype"/>
          <w:sz w:val="24"/>
          <w:szCs w:val="24"/>
        </w:rPr>
        <w:t xml:space="preserve"> szemléltető eszközök használata melletti tudás értékelése tekinthető reálisnak.</w:t>
      </w:r>
    </w:p>
    <w:p w:rsidR="00EB1E0B" w:rsidRPr="00D1140D" w:rsidRDefault="00EB1E0B" w:rsidP="00EB1E0B">
      <w:pPr>
        <w:pStyle w:val="Listaszerbekezds5"/>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lastRenderedPageBreak/>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EB1E0B" w:rsidRPr="00D1140D" w:rsidRDefault="00EB1E0B" w:rsidP="00EB1E0B">
      <w:pPr>
        <w:pStyle w:val="Listaszerbekezds5"/>
        <w:numPr>
          <w:ilvl w:val="0"/>
          <w:numId w:val="22"/>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bCs/>
          <w:sz w:val="24"/>
          <w:szCs w:val="24"/>
        </w:rPr>
        <w:t>A megértés, bevésés</w:t>
      </w:r>
      <w:r w:rsidRPr="00D1140D">
        <w:rPr>
          <w:rFonts w:ascii="Palatino Linotype" w:hAnsi="Palatino Linotype"/>
          <w:b/>
          <w:bCs/>
          <w:sz w:val="24"/>
          <w:szCs w:val="24"/>
        </w:rPr>
        <w:t xml:space="preserve"> </w:t>
      </w:r>
      <w:r w:rsidRPr="00D1140D">
        <w:rPr>
          <w:rFonts w:ascii="Palatino Linotype" w:hAnsi="Palatino Linotype"/>
          <w:sz w:val="24"/>
          <w:szCs w:val="24"/>
        </w:rPr>
        <w:t>ellenőrzését szómemória játékokkal, képekkel különböző szövegkörnyezetű előfordulások felismertetésével, önálló szövegbe helyezéssel célszerű gyakoroltatni.</w:t>
      </w:r>
    </w:p>
    <w:p w:rsidR="00EB1E0B" w:rsidRPr="00D1140D" w:rsidRDefault="00EB1E0B" w:rsidP="00EB1E0B">
      <w:pPr>
        <w:autoSpaceDE w:val="0"/>
        <w:autoSpaceDN w:val="0"/>
        <w:adjustRightInd w:val="0"/>
        <w:jc w:val="both"/>
        <w:rPr>
          <w:rFonts w:ascii="Palatino Linotype" w:hAnsi="Palatino Linotype"/>
          <w:sz w:val="20"/>
          <w:szCs w:val="20"/>
        </w:rPr>
      </w:pPr>
    </w:p>
    <w:p w:rsidR="00EB1E0B" w:rsidRPr="00D1140D" w:rsidRDefault="00EB1E0B" w:rsidP="00EB1E0B">
      <w:pPr>
        <w:autoSpaceDE w:val="0"/>
        <w:autoSpaceDN w:val="0"/>
        <w:adjustRightInd w:val="0"/>
        <w:jc w:val="both"/>
        <w:rPr>
          <w:rFonts w:ascii="Palatino Linotype" w:hAnsi="Palatino Linotype"/>
          <w:sz w:val="24"/>
          <w:szCs w:val="24"/>
        </w:rPr>
      </w:pPr>
      <w:r w:rsidRPr="00D1140D">
        <w:rPr>
          <w:rFonts w:ascii="Palatino Linotype" w:hAnsi="Palatino Linotype"/>
          <w:b/>
          <w:bCs/>
          <w:sz w:val="24"/>
          <w:szCs w:val="24"/>
        </w:rPr>
        <w:t xml:space="preserve">Kiscsoportos oktatási szervezeti formákban </w:t>
      </w:r>
      <w:r w:rsidRPr="00D1140D">
        <w:rPr>
          <w:rFonts w:ascii="Palatino Linotype" w:hAnsi="Palatino Linotype"/>
          <w:sz w:val="24"/>
          <w:szCs w:val="24"/>
        </w:rPr>
        <w:t>(pl. csoportbontásban) a hallássérült tanulók ne képezzenek külön csoportot. Mindig a hallók között dolgozzanak a tanulás-tanítás folyamán.  Mindig legyen a csoportban segítője, akihez fordulhat</w:t>
      </w:r>
    </w:p>
    <w:p w:rsidR="00EB1E0B" w:rsidRPr="00D1140D" w:rsidRDefault="00EB1E0B" w:rsidP="00EB1E0B">
      <w:pPr>
        <w:autoSpaceDE w:val="0"/>
        <w:autoSpaceDN w:val="0"/>
        <w:adjustRightInd w:val="0"/>
        <w:jc w:val="both"/>
        <w:rPr>
          <w:rFonts w:ascii="Palatino Linotype" w:hAnsi="Palatino Linotype"/>
          <w:sz w:val="24"/>
          <w:szCs w:val="24"/>
        </w:rPr>
      </w:pPr>
    </w:p>
    <w:p w:rsidR="00EB1E0B" w:rsidRPr="00D1140D" w:rsidRDefault="00EB1E0B" w:rsidP="00EB1E0B">
      <w:pPr>
        <w:autoSpaceDE w:val="0"/>
        <w:autoSpaceDN w:val="0"/>
        <w:adjustRightInd w:val="0"/>
        <w:jc w:val="both"/>
        <w:rPr>
          <w:rFonts w:ascii="Palatino Linotype" w:hAnsi="Palatino Linotype"/>
          <w:b/>
          <w:bCs/>
          <w:sz w:val="24"/>
          <w:szCs w:val="24"/>
        </w:rPr>
      </w:pPr>
      <w:r w:rsidRPr="00D1140D">
        <w:rPr>
          <w:rFonts w:ascii="Palatino Linotype" w:hAnsi="Palatino Linotype"/>
          <w:b/>
          <w:bCs/>
          <w:sz w:val="24"/>
          <w:szCs w:val="24"/>
        </w:rPr>
        <w:t>Egyéb tanulásszervezési kérdések, gyakorlati teendők</w:t>
      </w:r>
    </w:p>
    <w:p w:rsidR="00EB1E0B" w:rsidRPr="002A143E" w:rsidRDefault="00EB1E0B" w:rsidP="002A143E">
      <w:pPr>
        <w:pStyle w:val="Listaszerbekezds5"/>
        <w:numPr>
          <w:ilvl w:val="0"/>
          <w:numId w:val="23"/>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 xml:space="preserve">A </w:t>
      </w:r>
      <w:r w:rsidRPr="002A143E">
        <w:rPr>
          <w:rFonts w:ascii="Palatino Linotype" w:hAnsi="Palatino Linotype"/>
          <w:sz w:val="24"/>
          <w:szCs w:val="24"/>
        </w:rPr>
        <w:t>pedagógus, szakoktató jó szájról olvasási kép nyújtásával segítheti a beszédértést.</w:t>
      </w:r>
      <w:r w:rsidR="002A143E" w:rsidRPr="002A143E">
        <w:rPr>
          <w:rFonts w:ascii="Palatino Linotype" w:hAnsi="Palatino Linotype"/>
          <w:sz w:val="24"/>
          <w:szCs w:val="24"/>
        </w:rPr>
        <w:t xml:space="preserve"> </w:t>
      </w:r>
      <w:r w:rsidRPr="002A143E">
        <w:rPr>
          <w:rFonts w:ascii="Palatino Linotype" w:hAnsi="Palatino Linotype"/>
          <w:sz w:val="24"/>
          <w:szCs w:val="24"/>
        </w:rPr>
        <w:t>Az osztályteremben olyan ülőhelyet találjanak, ahonnan közelről láthatja és hallhatja</w:t>
      </w:r>
      <w:r w:rsidR="002A143E" w:rsidRPr="002A143E">
        <w:rPr>
          <w:rFonts w:ascii="Palatino Linotype" w:hAnsi="Palatino Linotype"/>
          <w:sz w:val="24"/>
          <w:szCs w:val="24"/>
        </w:rPr>
        <w:t xml:space="preserve"> </w:t>
      </w:r>
      <w:r w:rsidRPr="002A143E">
        <w:rPr>
          <w:rFonts w:ascii="Palatino Linotype" w:hAnsi="Palatino Linotype"/>
          <w:sz w:val="24"/>
          <w:szCs w:val="24"/>
        </w:rPr>
        <w:t>a tanárt! Ne kerüljön szembe az ablakkal! A tanulónak biztosított forgószék is előnyös lehet. Célszerű az első padba, jobb vagy bal szélre ültetni a hallássérült diákot.</w:t>
      </w:r>
    </w:p>
    <w:p w:rsidR="00EB1E0B" w:rsidRPr="00D1140D" w:rsidRDefault="00EB1E0B" w:rsidP="00EB1E0B">
      <w:pPr>
        <w:pStyle w:val="Listaszerbekezds5"/>
        <w:numPr>
          <w:ilvl w:val="0"/>
          <w:numId w:val="23"/>
        </w:numPr>
        <w:autoSpaceDE w:val="0"/>
        <w:autoSpaceDN w:val="0"/>
        <w:adjustRightInd w:val="0"/>
        <w:spacing w:after="0" w:line="240" w:lineRule="auto"/>
        <w:contextualSpacing/>
        <w:jc w:val="both"/>
        <w:rPr>
          <w:rFonts w:ascii="Palatino Linotype" w:hAnsi="Palatino Linotype"/>
          <w:sz w:val="24"/>
          <w:szCs w:val="24"/>
        </w:rPr>
      </w:pPr>
      <w:r w:rsidRPr="002A143E">
        <w:rPr>
          <w:rFonts w:ascii="Palatino Linotype" w:hAnsi="Palatino Linotype"/>
          <w:sz w:val="24"/>
          <w:szCs w:val="24"/>
        </w:rPr>
        <w:t>A megértést a vizuális</w:t>
      </w:r>
      <w:r w:rsidRPr="00D1140D">
        <w:rPr>
          <w:rFonts w:ascii="Palatino Linotype" w:hAnsi="Palatino Linotype"/>
          <w:sz w:val="24"/>
          <w:szCs w:val="24"/>
        </w:rPr>
        <w:t xml:space="preserve"> oktatási módszerekre alapozott ismeretátadás segíti (képek, kép-hang és írásalapú kommunikációs eszközök).</w:t>
      </w:r>
    </w:p>
    <w:p w:rsidR="00EB1E0B" w:rsidRPr="00D1140D" w:rsidRDefault="00EB1E0B" w:rsidP="00EB1E0B">
      <w:pPr>
        <w:pStyle w:val="Listaszerbekezds5"/>
        <w:numPr>
          <w:ilvl w:val="0"/>
          <w:numId w:val="23"/>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A tanítási órákon nélkülözhetetlen a közvetlen hallást segítő eszközök használata.</w:t>
      </w:r>
    </w:p>
    <w:p w:rsidR="00EB1E0B" w:rsidRPr="002A143E" w:rsidRDefault="00EB1E0B" w:rsidP="002A143E">
      <w:pPr>
        <w:pStyle w:val="Listaszerbekezds5"/>
        <w:numPr>
          <w:ilvl w:val="0"/>
          <w:numId w:val="23"/>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 xml:space="preserve">A </w:t>
      </w:r>
      <w:r w:rsidRPr="002A143E">
        <w:rPr>
          <w:rFonts w:ascii="Palatino Linotype" w:hAnsi="Palatino Linotype"/>
          <w:sz w:val="24"/>
          <w:szCs w:val="24"/>
        </w:rPr>
        <w:t>hallássérültek integrált oktatását, elsősorban a beszédmegértést segíti elő a vezeték</w:t>
      </w:r>
      <w:r w:rsidR="002A143E">
        <w:rPr>
          <w:rFonts w:ascii="Palatino Linotype" w:hAnsi="Palatino Linotype"/>
          <w:sz w:val="24"/>
          <w:szCs w:val="24"/>
        </w:rPr>
        <w:t xml:space="preserve"> </w:t>
      </w:r>
      <w:r w:rsidRPr="002A143E">
        <w:rPr>
          <w:rFonts w:ascii="Palatino Linotype" w:hAnsi="Palatino Linotype"/>
          <w:sz w:val="24"/>
          <w:szCs w:val="24"/>
        </w:rPr>
        <w:t>nélküli kommunikációs rendszer. A tanár-diák közvetlen kapcsolat URH adóvevő alkalmazásával könnyíthető.</w:t>
      </w:r>
    </w:p>
    <w:p w:rsidR="00EB1E0B" w:rsidRPr="00D1140D" w:rsidRDefault="00EB1E0B" w:rsidP="00EB1E0B">
      <w:pPr>
        <w:pStyle w:val="Listaszerbekezds5"/>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2A143E">
        <w:rPr>
          <w:rFonts w:ascii="Palatino Linotype" w:hAnsi="Palatino Linotype"/>
          <w:sz w:val="24"/>
          <w:szCs w:val="24"/>
        </w:rPr>
        <w:t>Nehezen kiejthető</w:t>
      </w:r>
      <w:r w:rsidRPr="00D1140D">
        <w:rPr>
          <w:rFonts w:ascii="Palatino Linotype" w:hAnsi="Palatino Linotype"/>
          <w:sz w:val="24"/>
          <w:szCs w:val="24"/>
        </w:rPr>
        <w:t xml:space="preserve"> szakszavak artikulációs ejtésének kialakítását és automatizálását </w:t>
      </w:r>
      <w:proofErr w:type="spellStart"/>
      <w:r w:rsidRPr="00D1140D">
        <w:rPr>
          <w:rFonts w:ascii="Palatino Linotype" w:hAnsi="Palatino Linotype"/>
          <w:sz w:val="24"/>
          <w:szCs w:val="24"/>
        </w:rPr>
        <w:t>szurdopedagógus</w:t>
      </w:r>
      <w:proofErr w:type="spellEnd"/>
      <w:r w:rsidRPr="00D1140D">
        <w:rPr>
          <w:rFonts w:ascii="Palatino Linotype" w:hAnsi="Palatino Linotype"/>
          <w:sz w:val="24"/>
          <w:szCs w:val="24"/>
        </w:rPr>
        <w:t>, logopédus támogatja.</w:t>
      </w:r>
    </w:p>
    <w:p w:rsidR="00EB1E0B" w:rsidRPr="00D1140D" w:rsidRDefault="00EB1E0B" w:rsidP="00EB1E0B">
      <w:pPr>
        <w:pStyle w:val="Listaszerbekezds5"/>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Előtérbe kerülnek mind az oktatásban, mind a számonkérésben az írásbeli kommunikációs formák, melyek nyelvi megfogalmazása legyen egyszerű, lényegre</w:t>
      </w:r>
      <w:r w:rsidR="002A143E">
        <w:rPr>
          <w:rFonts w:ascii="Palatino Linotype" w:hAnsi="Palatino Linotype"/>
          <w:sz w:val="24"/>
          <w:szCs w:val="24"/>
        </w:rPr>
        <w:t xml:space="preserve"> </w:t>
      </w:r>
      <w:r w:rsidRPr="00D1140D">
        <w:rPr>
          <w:rFonts w:ascii="Palatino Linotype" w:hAnsi="Palatino Linotype"/>
          <w:sz w:val="24"/>
          <w:szCs w:val="24"/>
        </w:rPr>
        <w:t>törő. Hasznos a tanulóval közösen szerkesztett szakmai szakszótár, szakmai jelszótár segítsége. Az értékelés pozitív és ösztönző legyen.</w:t>
      </w:r>
    </w:p>
    <w:p w:rsidR="00EB1E0B" w:rsidRPr="00D1140D" w:rsidRDefault="00EB1E0B" w:rsidP="00EB1E0B">
      <w:pPr>
        <w:pStyle w:val="Listaszerbekezds5"/>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 xml:space="preserve"> A gyakorlati tantárgyak csoportbontásakor a hallássérült tanulók létszáma </w:t>
      </w:r>
      <w:proofErr w:type="spellStart"/>
      <w:r w:rsidRPr="00D1140D">
        <w:rPr>
          <w:rFonts w:ascii="Palatino Linotype" w:hAnsi="Palatino Linotype"/>
          <w:sz w:val="24"/>
          <w:szCs w:val="24"/>
        </w:rPr>
        <w:t>max</w:t>
      </w:r>
      <w:proofErr w:type="spellEnd"/>
      <w:r w:rsidRPr="00D1140D">
        <w:rPr>
          <w:rFonts w:ascii="Palatino Linotype" w:hAnsi="Palatino Linotype"/>
          <w:sz w:val="24"/>
          <w:szCs w:val="24"/>
        </w:rPr>
        <w:t>. 4 fő lehet. Mindig a hallók között dolgozzanak a tanulás-tanítás során.</w:t>
      </w:r>
    </w:p>
    <w:p w:rsidR="00EB1E0B" w:rsidRPr="00D1140D" w:rsidRDefault="00EB1E0B" w:rsidP="00EB1E0B">
      <w:pPr>
        <w:pStyle w:val="Listaszerbekezds5"/>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EB1E0B" w:rsidRPr="00D1140D" w:rsidRDefault="00EB1E0B" w:rsidP="00EB1E0B">
      <w:pPr>
        <w:pStyle w:val="Listaszerbekezds5"/>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 xml:space="preserve">Nem mindig egyszerű a hallássérült tanuló számára a témaváltás. A pedagógus segítheti a hallássérült megértését, ha órákon hangsúlyosabban jelzi ezt, illetve még egyszer összefoglalja a tematikus egységeket. Könnyebbséget jelent, ha a hallássérült tanuló esetenként írásban is megkapja </w:t>
      </w:r>
      <w:r w:rsidRPr="00D1140D">
        <w:rPr>
          <w:rFonts w:ascii="Palatino Linotype" w:hAnsi="Palatino Linotype"/>
          <w:sz w:val="24"/>
          <w:szCs w:val="24"/>
        </w:rPr>
        <w:lastRenderedPageBreak/>
        <w:t>azokat a feladatokat, melyek utasítása sok elemből áll, s minden elem fontos információt hordoz.</w:t>
      </w:r>
    </w:p>
    <w:p w:rsidR="00EB1E0B" w:rsidRPr="00D1140D" w:rsidRDefault="00EB1E0B" w:rsidP="00EB1E0B">
      <w:pPr>
        <w:pStyle w:val="Listaszerbekezds5"/>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Hangsúlyozzuk az órák végén elhangzó információkat!</w:t>
      </w:r>
    </w:p>
    <w:p w:rsidR="00EB1E0B" w:rsidRPr="00D1140D" w:rsidRDefault="00EB1E0B" w:rsidP="00EB1E0B">
      <w:pPr>
        <w:pStyle w:val="Listaszerbekezds5"/>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Folyamatos legyen az ellenőrzés és értékelés, a tanulási folyamat az egyéni szükséglethez igazodjon.</w:t>
      </w:r>
    </w:p>
    <w:p w:rsidR="00EB1E0B" w:rsidRPr="00D1140D" w:rsidRDefault="00EB1E0B" w:rsidP="00EB1E0B">
      <w:pPr>
        <w:pStyle w:val="Listaszerbekezds5"/>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 xml:space="preserve">A hallássérült gyermek, fiatal fejlesztése pedagógiai és egészségügyi célú rehabilitációs eljárásokkal, megfelelő </w:t>
      </w:r>
      <w:proofErr w:type="spellStart"/>
      <w:r w:rsidRPr="00D1140D">
        <w:rPr>
          <w:rFonts w:ascii="Palatino Linotype" w:hAnsi="Palatino Linotype"/>
          <w:sz w:val="24"/>
          <w:szCs w:val="24"/>
        </w:rPr>
        <w:t>audiológiai</w:t>
      </w:r>
      <w:proofErr w:type="spellEnd"/>
      <w:r w:rsidRPr="00D1140D">
        <w:rPr>
          <w:rFonts w:ascii="Palatino Linotype" w:hAnsi="Palatino Linotype"/>
          <w:sz w:val="24"/>
          <w:szCs w:val="24"/>
        </w:rPr>
        <w:t xml:space="preserve"> ellátással és egyre modernebb hallókészülékek szakszerű használatával történhet.</w:t>
      </w:r>
    </w:p>
    <w:p w:rsidR="00EB1E0B" w:rsidRPr="00D1140D" w:rsidRDefault="00EB1E0B" w:rsidP="00EB1E0B">
      <w:pPr>
        <w:pStyle w:val="Listaszerbekezds5"/>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Az eredményes nevelést, a szakmai képzés színvonalát az előbbieken túl az általános iskolai tanulmányok, az eddig elért fejlődés is meghatározza.</w:t>
      </w:r>
    </w:p>
    <w:p w:rsidR="00EB1E0B" w:rsidRPr="00D1140D" w:rsidRDefault="00EB1E0B" w:rsidP="00EB1E0B">
      <w:pPr>
        <w:pStyle w:val="Listaszerbekezds5"/>
        <w:numPr>
          <w:ilvl w:val="0"/>
          <w:numId w:val="24"/>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A hallássérült fiatalok oktatása során fokozott figyelmet kell fordítani látásuk védelmére.</w:t>
      </w:r>
    </w:p>
    <w:p w:rsidR="00EB1E0B" w:rsidRPr="00D1140D" w:rsidRDefault="00EB1E0B" w:rsidP="00EB1E0B">
      <w:pPr>
        <w:autoSpaceDE w:val="0"/>
        <w:autoSpaceDN w:val="0"/>
        <w:adjustRightInd w:val="0"/>
        <w:jc w:val="both"/>
        <w:rPr>
          <w:rFonts w:ascii="Palatino Linotype" w:hAnsi="Palatino Linotype"/>
          <w:sz w:val="24"/>
          <w:szCs w:val="24"/>
        </w:rPr>
      </w:pPr>
    </w:p>
    <w:p w:rsidR="00EB1E0B" w:rsidRPr="00D1140D" w:rsidRDefault="00EB1E0B" w:rsidP="007865C8">
      <w:pPr>
        <w:tabs>
          <w:tab w:val="left" w:pos="360"/>
        </w:tabs>
        <w:autoSpaceDE w:val="0"/>
        <w:autoSpaceDN w:val="0"/>
        <w:adjustRightInd w:val="0"/>
        <w:jc w:val="both"/>
        <w:rPr>
          <w:rFonts w:ascii="Palatino Linotype" w:hAnsi="Palatino Linotype"/>
          <w:b/>
          <w:bCs/>
          <w:sz w:val="24"/>
          <w:szCs w:val="24"/>
        </w:rPr>
      </w:pPr>
      <w:r w:rsidRPr="00D1140D">
        <w:rPr>
          <w:rFonts w:ascii="Palatino Linotype" w:hAnsi="Palatino Linotype"/>
          <w:b/>
          <w:bCs/>
          <w:sz w:val="24"/>
          <w:szCs w:val="24"/>
        </w:rPr>
        <w:t>10.</w:t>
      </w:r>
      <w:r w:rsidR="007865C8">
        <w:rPr>
          <w:rFonts w:ascii="Palatino Linotype" w:hAnsi="Palatino Linotype"/>
          <w:b/>
          <w:bCs/>
          <w:sz w:val="24"/>
          <w:szCs w:val="24"/>
        </w:rPr>
        <w:tab/>
      </w:r>
      <w:r w:rsidRPr="00D1140D">
        <w:rPr>
          <w:rFonts w:ascii="Palatino Linotype" w:hAnsi="Palatino Linotype"/>
          <w:b/>
          <w:bCs/>
          <w:sz w:val="24"/>
          <w:szCs w:val="24"/>
        </w:rPr>
        <w:t>A szakmai képzésen túl kiemelt speciális nevelési feladatok</w:t>
      </w:r>
    </w:p>
    <w:p w:rsidR="00EB1E0B" w:rsidRPr="00D1140D" w:rsidRDefault="00EB1E0B" w:rsidP="00EB1E0B">
      <w:pPr>
        <w:pStyle w:val="Listaszerbekezds5"/>
        <w:numPr>
          <w:ilvl w:val="0"/>
          <w:numId w:val="25"/>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Fontos feladat a szociális kapcsolatrendszer kiépítése, fejlesztése, az érintkezési formák pontos értelmezése, a megfelelő nyelvi formák elsajátítása a személyiség harmonikus fejlesztése érdekében.</w:t>
      </w:r>
    </w:p>
    <w:p w:rsidR="00EB1E0B" w:rsidRPr="00D1140D" w:rsidRDefault="00EB1E0B" w:rsidP="00EB1E0B">
      <w:pPr>
        <w:pStyle w:val="Listaszerbekezds5"/>
        <w:numPr>
          <w:ilvl w:val="0"/>
          <w:numId w:val="25"/>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Elengedhetetlen az ismeretek bővítésével kapcsolatos fogalomrendszer pontos kiépítése, a kognitív funkciók szintjeinek állandó fejlesztése.</w:t>
      </w:r>
    </w:p>
    <w:p w:rsidR="00EB1E0B" w:rsidRPr="00D1140D" w:rsidRDefault="00EB1E0B" w:rsidP="00EB1E0B">
      <w:pPr>
        <w:pStyle w:val="Listaszerbekezds5"/>
        <w:numPr>
          <w:ilvl w:val="0"/>
          <w:numId w:val="25"/>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Fontos a vizuális percepció, az önkifejezés, önmegvalósítás, a valóság képi feldolgozásának bekapcsolása a tanítás-tanulás folyamatába a személyiség kibontakoztatása céljából.</w:t>
      </w:r>
    </w:p>
    <w:p w:rsidR="00EB1E0B" w:rsidRPr="00D1140D" w:rsidRDefault="00EB1E0B" w:rsidP="00EB1E0B">
      <w:pPr>
        <w:pStyle w:val="Listaszerbekezds5"/>
        <w:numPr>
          <w:ilvl w:val="0"/>
          <w:numId w:val="25"/>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Mozgás, ritmus, a beszéd-ritmus intenzív fejlesztése az oktatás valamennyi szakaszában.</w:t>
      </w:r>
    </w:p>
    <w:p w:rsidR="00EB1E0B" w:rsidRPr="00D1140D" w:rsidRDefault="00EB1E0B" w:rsidP="00EB1E0B">
      <w:pPr>
        <w:pStyle w:val="Listaszerbekezds5"/>
        <w:numPr>
          <w:ilvl w:val="0"/>
          <w:numId w:val="25"/>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Szükséges a tehetség gondozása.</w:t>
      </w:r>
    </w:p>
    <w:p w:rsidR="00EB1E0B" w:rsidRPr="00D1140D" w:rsidRDefault="00EB1E0B" w:rsidP="00EB1E0B">
      <w:pPr>
        <w:pStyle w:val="Listaszerbekezds5"/>
        <w:numPr>
          <w:ilvl w:val="0"/>
          <w:numId w:val="25"/>
        </w:numPr>
        <w:autoSpaceDE w:val="0"/>
        <w:autoSpaceDN w:val="0"/>
        <w:adjustRightInd w:val="0"/>
        <w:spacing w:after="0" w:line="240" w:lineRule="auto"/>
        <w:contextualSpacing/>
        <w:jc w:val="both"/>
        <w:rPr>
          <w:rFonts w:ascii="Palatino Linotype" w:hAnsi="Palatino Linotype"/>
          <w:sz w:val="24"/>
          <w:szCs w:val="24"/>
        </w:rPr>
      </w:pPr>
      <w:r w:rsidRPr="00D1140D">
        <w:rPr>
          <w:rFonts w:ascii="Palatino Linotype" w:hAnsi="Palatino Linotype"/>
          <w:sz w:val="24"/>
          <w:szCs w:val="24"/>
        </w:rPr>
        <w:t>Fel kell készíteni a diákokat a felnőttek, a munka világába való beilleszkedésre.</w:t>
      </w:r>
    </w:p>
    <w:p w:rsidR="00EB1E0B" w:rsidRDefault="00EB1E0B">
      <w:pPr>
        <w:rPr>
          <w:rFonts w:ascii="Palatino Linotype" w:eastAsia="WenQuanYi Micro Hei" w:hAnsi="Palatino Linotype"/>
          <w:b/>
          <w:bCs/>
          <w:kern w:val="1"/>
          <w:sz w:val="24"/>
          <w:szCs w:val="24"/>
          <w:lang w:eastAsia="zh-CN" w:bidi="hi-IN"/>
        </w:rPr>
      </w:pPr>
      <w:r>
        <w:rPr>
          <w:rFonts w:ascii="Palatino Linotype" w:hAnsi="Palatino Linotype"/>
          <w:b/>
          <w:bCs/>
        </w:rPr>
        <w:br w:type="page"/>
      </w:r>
    </w:p>
    <w:p w:rsidR="00EE4721" w:rsidRPr="00D1140D" w:rsidRDefault="00EE4721" w:rsidP="007272A7">
      <w:pPr>
        <w:widowControl w:val="0"/>
        <w:numPr>
          <w:ilvl w:val="0"/>
          <w:numId w:val="2"/>
        </w:numPr>
        <w:suppressAutoHyphens/>
        <w:jc w:val="both"/>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lastRenderedPageBreak/>
        <w:t>Speciális szakiskolai óraterv OKJ szerinti szakképesítés oktatásához</w:t>
      </w:r>
    </w:p>
    <w:p w:rsidR="004F1DFE" w:rsidRPr="00D1140D" w:rsidRDefault="004F1DFE" w:rsidP="004F1DFE">
      <w:pPr>
        <w:jc w:val="both"/>
        <w:rPr>
          <w:rFonts w:ascii="Palatino Linotype" w:hAnsi="Palatino Linotype"/>
          <w:sz w:val="24"/>
          <w:szCs w:val="24"/>
        </w:rPr>
      </w:pPr>
    </w:p>
    <w:p w:rsidR="005E0D59" w:rsidRPr="00D1140D" w:rsidRDefault="005E0D59" w:rsidP="005E0D59">
      <w:pPr>
        <w:widowControl w:val="0"/>
        <w:shd w:val="clear" w:color="auto" w:fill="FFFFFF"/>
        <w:suppressAutoHyphens/>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A szakképesítés képzésének heti és éves szakmai óraszámai</w:t>
      </w:r>
      <w:r w:rsidRPr="00D1140D">
        <w:rPr>
          <w:rFonts w:ascii="Palatino Linotype" w:hAnsi="Palatino Linotype" w:cs="Calibri"/>
          <w:sz w:val="24"/>
          <w:szCs w:val="24"/>
        </w:rPr>
        <w:t>:</w:t>
      </w:r>
      <w:r w:rsidRPr="00D1140D">
        <w:rPr>
          <w:rFonts w:ascii="Palatino Linotype" w:eastAsia="Lucida Sans Unicode" w:hAnsi="Palatino Linotype"/>
          <w:kern w:val="1"/>
          <w:sz w:val="24"/>
          <w:szCs w:val="24"/>
          <w:lang w:eastAsia="hi-IN" w:bidi="hi-IN"/>
        </w:rPr>
        <w:t xml:space="preserve"> </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047"/>
        <w:gridCol w:w="1047"/>
        <w:gridCol w:w="1047"/>
        <w:gridCol w:w="1047"/>
        <w:gridCol w:w="1047"/>
        <w:gridCol w:w="1047"/>
        <w:gridCol w:w="1047"/>
        <w:gridCol w:w="1047"/>
      </w:tblGrid>
      <w:tr w:rsidR="002D52D7" w:rsidRPr="00D1140D" w:rsidTr="002D52D7">
        <w:trPr>
          <w:trHeight w:val="4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6E620D">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9. évfolyam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2D52D7" w:rsidRPr="00D1140D" w:rsidRDefault="002D52D7"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9. évfolyam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36 héttel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 évfolyam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2D52D7" w:rsidRPr="00D1140D" w:rsidRDefault="002D52D7"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 évfolyam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36 héttel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11. évfolyam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2D52D7" w:rsidRPr="00D1140D" w:rsidRDefault="002D52D7"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11. évfolyam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36 héttel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12. évfolyam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2D52D7" w:rsidRPr="00D1140D" w:rsidRDefault="002D52D7"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12. évfolyam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32 héttel</w:t>
            </w:r>
          </w:p>
        </w:tc>
      </w:tr>
      <w:tr w:rsidR="002D52D7" w:rsidRPr="00D1140D" w:rsidTr="002D52D7">
        <w:trPr>
          <w:trHeight w:val="4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Közismeret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378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414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378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336</w:t>
            </w:r>
          </w:p>
        </w:tc>
      </w:tr>
      <w:tr w:rsidR="002D52D7" w:rsidRPr="00D1140D" w:rsidTr="002D52D7">
        <w:trPr>
          <w:trHeight w:val="26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Szakmai elmélet és gyakorlat együtt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1F6E14" w:rsidRDefault="002D52D7" w:rsidP="00F80798">
            <w:pPr>
              <w:jc w:val="center"/>
              <w:rPr>
                <w:rFonts w:ascii="Palatino Linotype" w:hAnsi="Palatino Linotype" w:cs="Calibri"/>
                <w:b/>
                <w:sz w:val="20"/>
                <w:szCs w:val="20"/>
                <w:lang w:eastAsia="en-US"/>
              </w:rPr>
            </w:pPr>
            <w:r w:rsidRPr="001F6E14">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756+70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756+105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756+105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vAlign w:val="center"/>
          </w:tcPr>
          <w:p w:rsidR="002D52D7" w:rsidRPr="00D1140D" w:rsidRDefault="002D52D7"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672</w:t>
            </w:r>
          </w:p>
        </w:tc>
      </w:tr>
      <w:tr w:rsidR="002D52D7" w:rsidRPr="00D1140D" w:rsidTr="002D52D7">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Összesen</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1134+70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32,5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1170+105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1134+105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1008</w:t>
            </w:r>
          </w:p>
        </w:tc>
      </w:tr>
      <w:tr w:rsidR="002D52D7" w:rsidRPr="00D1140D" w:rsidTr="002D52D7">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 xml:space="preserve">8-10% szabad sáv </w:t>
            </w:r>
          </w:p>
          <w:p w:rsidR="002D52D7" w:rsidRPr="00D1140D" w:rsidRDefault="002D52D7"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(közismereti rész)</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48</w:t>
            </w:r>
          </w:p>
        </w:tc>
      </w:tr>
      <w:tr w:rsidR="002D52D7" w:rsidRPr="00D1140D" w:rsidTr="002D52D7">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 xml:space="preserve">8-10% szabad sáv </w:t>
            </w:r>
          </w:p>
          <w:p w:rsidR="002D52D7" w:rsidRPr="00D1140D" w:rsidRDefault="002D52D7" w:rsidP="00F80798">
            <w:pP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(szakmai rész)</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64</w:t>
            </w:r>
          </w:p>
        </w:tc>
      </w:tr>
      <w:tr w:rsidR="002D52D7" w:rsidRPr="00D1140D" w:rsidTr="002D52D7">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Mindösszesen</w:t>
            </w:r>
          </w:p>
          <w:p w:rsidR="002D52D7" w:rsidRPr="00D1140D" w:rsidRDefault="002D52D7"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(teljes képzés ideje)</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1260</w:t>
            </w:r>
            <w:r>
              <w:rPr>
                <w:rFonts w:ascii="Palatino Linotype" w:eastAsia="Calibri" w:hAnsi="Palatino Linotype" w:cs="Calibri"/>
                <w:sz w:val="20"/>
                <w:szCs w:val="20"/>
                <w:lang w:eastAsia="en-US"/>
              </w:rPr>
              <w:t>+70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1296</w:t>
            </w:r>
            <w:r>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1260</w:t>
            </w:r>
            <w:r>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2D52D7" w:rsidRPr="00D1140D" w:rsidRDefault="002D52D7"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vAlign w:val="center"/>
          </w:tcPr>
          <w:p w:rsidR="002D52D7" w:rsidRPr="00D1140D" w:rsidRDefault="002D52D7"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1120</w:t>
            </w:r>
          </w:p>
        </w:tc>
      </w:tr>
    </w:tbl>
    <w:p w:rsidR="009A5767" w:rsidRPr="00D1140D" w:rsidRDefault="009A5767" w:rsidP="009A5767">
      <w:pPr>
        <w:jc w:val="both"/>
        <w:rPr>
          <w:rFonts w:ascii="Palatino Linotype" w:hAnsi="Palatino Linotype"/>
          <w:sz w:val="24"/>
          <w:szCs w:val="24"/>
        </w:rPr>
      </w:pPr>
      <w:r w:rsidRPr="00D1140D">
        <w:rPr>
          <w:rFonts w:ascii="Palatino Linotype" w:hAnsi="Palatino Linotype"/>
          <w:sz w:val="24"/>
          <w:szCs w:val="24"/>
        </w:rPr>
        <w:t xml:space="preserve">A szakképesítés oktatására fordítható idő </w:t>
      </w:r>
      <w:r w:rsidR="00F80798" w:rsidRPr="00D1140D">
        <w:rPr>
          <w:rFonts w:ascii="Palatino Linotype" w:hAnsi="Palatino Linotype"/>
          <w:b/>
          <w:sz w:val="24"/>
          <w:szCs w:val="24"/>
        </w:rPr>
        <w:t>3482</w:t>
      </w:r>
      <w:r w:rsidRPr="00D1140D">
        <w:rPr>
          <w:rFonts w:ascii="Palatino Linotype" w:hAnsi="Palatino Linotype"/>
          <w:sz w:val="24"/>
          <w:szCs w:val="24"/>
        </w:rPr>
        <w:t xml:space="preserve"> óra (</w:t>
      </w:r>
      <w:r w:rsidR="00FD120E" w:rsidRPr="00D1140D">
        <w:rPr>
          <w:rFonts w:ascii="Palatino Linotype" w:eastAsia="Calibri" w:hAnsi="Palatino Linotype" w:cs="Calibri"/>
          <w:sz w:val="24"/>
          <w:szCs w:val="24"/>
          <w:lang w:eastAsia="en-US"/>
        </w:rPr>
        <w:t>756+70</w:t>
      </w:r>
      <w:r w:rsidR="002E6C7B" w:rsidRPr="00D1140D">
        <w:rPr>
          <w:rFonts w:ascii="Palatino Linotype" w:eastAsia="Calibri" w:hAnsi="Palatino Linotype" w:cs="Calibri"/>
          <w:sz w:val="24"/>
          <w:szCs w:val="24"/>
          <w:lang w:eastAsia="en-US"/>
        </w:rPr>
        <w:t>+756+105+756+105+672+54+72+</w:t>
      </w:r>
      <w:proofErr w:type="spellStart"/>
      <w:r w:rsidR="002E6C7B" w:rsidRPr="00D1140D">
        <w:rPr>
          <w:rFonts w:ascii="Palatino Linotype" w:eastAsia="Calibri" w:hAnsi="Palatino Linotype" w:cs="Calibri"/>
          <w:sz w:val="24"/>
          <w:szCs w:val="24"/>
          <w:lang w:eastAsia="en-US"/>
        </w:rPr>
        <w:t>72</w:t>
      </w:r>
      <w:proofErr w:type="spellEnd"/>
      <w:r w:rsidR="002E6C7B" w:rsidRPr="00D1140D">
        <w:rPr>
          <w:rFonts w:ascii="Palatino Linotype" w:eastAsia="Calibri" w:hAnsi="Palatino Linotype" w:cs="Calibri"/>
          <w:sz w:val="24"/>
          <w:szCs w:val="24"/>
          <w:lang w:eastAsia="en-US"/>
        </w:rPr>
        <w:t>+64</w:t>
      </w:r>
      <w:r w:rsidRPr="00D1140D">
        <w:rPr>
          <w:rFonts w:ascii="Palatino Linotype" w:hAnsi="Palatino Linotype"/>
          <w:sz w:val="24"/>
          <w:szCs w:val="24"/>
        </w:rPr>
        <w:t xml:space="preserve">) nyári összefüggő gyakorlattal és szakmai szabadsávval együtt. </w:t>
      </w:r>
    </w:p>
    <w:p w:rsidR="00702FAD" w:rsidRPr="00D1140D" w:rsidRDefault="00702FAD" w:rsidP="009A5767">
      <w:pPr>
        <w:jc w:val="both"/>
        <w:rPr>
          <w:rFonts w:ascii="Palatino Linotype" w:hAnsi="Palatino Linotype"/>
          <w:sz w:val="24"/>
          <w:szCs w:val="24"/>
        </w:rPr>
      </w:pPr>
    </w:p>
    <w:p w:rsidR="008A362A" w:rsidRPr="00D1140D" w:rsidRDefault="00EB1E0B" w:rsidP="00212E5C">
      <w:pPr>
        <w:widowControl w:val="0"/>
        <w:shd w:val="clear" w:color="auto" w:fill="FFFFFF"/>
        <w:suppressAutoHyphens/>
        <w:jc w:val="center"/>
        <w:rPr>
          <w:rFonts w:ascii="Palatino Linotype" w:hAnsi="Palatino Linotype"/>
          <w:sz w:val="24"/>
          <w:szCs w:val="24"/>
        </w:rPr>
      </w:pPr>
      <w:r>
        <w:rPr>
          <w:rFonts w:ascii="Palatino Linotype" w:hAnsi="Palatino Linotype"/>
          <w:sz w:val="24"/>
          <w:szCs w:val="24"/>
        </w:rPr>
        <w:br w:type="page"/>
      </w:r>
      <w:r w:rsidR="008A362A" w:rsidRPr="00D1140D">
        <w:rPr>
          <w:rFonts w:ascii="Palatino Linotype" w:hAnsi="Palatino Linotype"/>
          <w:sz w:val="24"/>
          <w:szCs w:val="24"/>
        </w:rPr>
        <w:lastRenderedPageBreak/>
        <w:t>1. számú táblázat</w:t>
      </w:r>
    </w:p>
    <w:p w:rsidR="008A362A" w:rsidRPr="00D1140D" w:rsidRDefault="008A362A" w:rsidP="008A362A">
      <w:pPr>
        <w:jc w:val="center"/>
        <w:outlineLvl w:val="2"/>
        <w:rPr>
          <w:rFonts w:ascii="Palatino Linotype" w:hAnsi="Palatino Linotype"/>
          <w:b/>
          <w:sz w:val="24"/>
          <w:szCs w:val="24"/>
        </w:rPr>
      </w:pPr>
      <w:r w:rsidRPr="00D1140D">
        <w:rPr>
          <w:rFonts w:ascii="Palatino Linotype" w:hAnsi="Palatino Linotype"/>
          <w:b/>
          <w:sz w:val="24"/>
          <w:szCs w:val="24"/>
        </w:rPr>
        <w:t>A szakmai követelménymodulokhoz rendelt tantárgyak heti óraszáma évfolyamonként szabadsáv nélkül</w:t>
      </w:r>
    </w:p>
    <w:tbl>
      <w:tblPr>
        <w:tblW w:w="10852" w:type="dxa"/>
        <w:jc w:val="center"/>
        <w:tblCellMar>
          <w:left w:w="70" w:type="dxa"/>
          <w:right w:w="70" w:type="dxa"/>
        </w:tblCellMar>
        <w:tblLook w:val="04A0" w:firstRow="1" w:lastRow="0" w:firstColumn="1" w:lastColumn="0" w:noHBand="0" w:noVBand="1"/>
      </w:tblPr>
      <w:tblGrid>
        <w:gridCol w:w="2016"/>
        <w:gridCol w:w="2016"/>
        <w:gridCol w:w="620"/>
        <w:gridCol w:w="620"/>
        <w:gridCol w:w="620"/>
        <w:gridCol w:w="620"/>
        <w:gridCol w:w="620"/>
        <w:gridCol w:w="620"/>
        <w:gridCol w:w="620"/>
        <w:gridCol w:w="620"/>
        <w:gridCol w:w="620"/>
        <w:gridCol w:w="620"/>
        <w:gridCol w:w="620"/>
      </w:tblGrid>
      <w:tr w:rsidR="008A362A" w:rsidRPr="00116F51">
        <w:trPr>
          <w:trHeight w:val="315"/>
          <w:jc w:val="center"/>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 Szakmai követelmény-modulok</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Tantárgyak</w:t>
            </w:r>
          </w:p>
        </w:tc>
        <w:tc>
          <w:tcPr>
            <w:tcW w:w="6820" w:type="dxa"/>
            <w:gridSpan w:val="11"/>
            <w:tcBorders>
              <w:top w:val="single" w:sz="4" w:space="0" w:color="auto"/>
              <w:left w:val="nil"/>
              <w:bottom w:val="single" w:sz="4" w:space="0" w:color="auto"/>
              <w:right w:val="single" w:sz="4" w:space="0" w:color="auto"/>
            </w:tcBorders>
            <w:shd w:val="clear" w:color="auto" w:fill="auto"/>
            <w:noWrap/>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Heti óraszám</w:t>
            </w:r>
          </w:p>
        </w:tc>
      </w:tr>
      <w:tr w:rsidR="008A362A" w:rsidRPr="00116F51">
        <w:trPr>
          <w:trHeight w:val="315"/>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8A362A" w:rsidRPr="00116F51" w:rsidRDefault="008A362A" w:rsidP="00116F51">
            <w:pPr>
              <w:rPr>
                <w:rFonts w:ascii="Palatino Linotype" w:hAnsi="Palatino Linotype" w:cs="Arial"/>
                <w:b/>
                <w:bCs/>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8A362A" w:rsidRPr="00116F51" w:rsidRDefault="008A362A" w:rsidP="00116F51">
            <w:pPr>
              <w:rPr>
                <w:rFonts w:ascii="Palatino Linotype" w:hAnsi="Palatino Linotype" w:cs="Arial"/>
                <w:b/>
                <w:bCs/>
                <w:sz w:val="20"/>
                <w:szCs w:val="20"/>
              </w:rPr>
            </w:pP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9. évfolyam</w:t>
            </w: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12. évfolyam</w:t>
            </w:r>
          </w:p>
        </w:tc>
      </w:tr>
      <w:tr w:rsidR="008A362A" w:rsidRPr="00116F51">
        <w:trPr>
          <w:trHeight w:val="465"/>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8A362A" w:rsidRPr="00116F51" w:rsidRDefault="008A362A" w:rsidP="00116F51">
            <w:pPr>
              <w:rPr>
                <w:rFonts w:ascii="Palatino Linotype" w:hAnsi="Palatino Linotype" w:cs="Arial"/>
                <w:b/>
                <w:bCs/>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8A362A" w:rsidRPr="00116F51" w:rsidRDefault="008A362A" w:rsidP="00116F51">
            <w:pPr>
              <w:rPr>
                <w:rFonts w:ascii="Palatino Linotype" w:hAnsi="Palatino Linotype" w:cs="Arial"/>
                <w:b/>
                <w:bCs/>
                <w:sz w:val="20"/>
                <w:szCs w:val="20"/>
              </w:rPr>
            </w:pPr>
          </w:p>
        </w:tc>
        <w:tc>
          <w:tcPr>
            <w:tcW w:w="620" w:type="dxa"/>
            <w:tcBorders>
              <w:top w:val="nil"/>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proofErr w:type="spellStart"/>
            <w:r w:rsidRPr="00116F51">
              <w:rPr>
                <w:rFonts w:ascii="Palatino Linotype" w:hAnsi="Palatino Linotype" w:cs="Arial"/>
                <w:b/>
                <w:bCs/>
                <w:sz w:val="20"/>
                <w:szCs w:val="20"/>
              </w:rPr>
              <w:t>gy</w:t>
            </w:r>
            <w:proofErr w:type="spellEnd"/>
          </w:p>
        </w:tc>
        <w:tc>
          <w:tcPr>
            <w:tcW w:w="620" w:type="dxa"/>
            <w:tcBorders>
              <w:top w:val="nil"/>
              <w:left w:val="nil"/>
              <w:bottom w:val="single" w:sz="4" w:space="0" w:color="auto"/>
              <w:right w:val="single" w:sz="4" w:space="0" w:color="auto"/>
            </w:tcBorders>
            <w:shd w:val="clear" w:color="000000" w:fill="C0C0C0"/>
            <w:vAlign w:val="center"/>
          </w:tcPr>
          <w:p w:rsidR="008A362A" w:rsidRPr="00116F51" w:rsidRDefault="008A362A" w:rsidP="00116F51">
            <w:pPr>
              <w:jc w:val="center"/>
              <w:rPr>
                <w:rFonts w:ascii="Palatino Linotype" w:hAnsi="Palatino Linotype" w:cs="Arial"/>
                <w:b/>
                <w:bCs/>
                <w:sz w:val="20"/>
                <w:szCs w:val="20"/>
              </w:rPr>
            </w:pPr>
            <w:proofErr w:type="spellStart"/>
            <w:r w:rsidRPr="00116F51">
              <w:rPr>
                <w:rFonts w:ascii="Palatino Linotype" w:hAnsi="Palatino Linotype" w:cs="Arial"/>
                <w:b/>
                <w:bCs/>
                <w:sz w:val="20"/>
                <w:szCs w:val="20"/>
              </w:rPr>
              <w:t>ögy</w:t>
            </w:r>
            <w:proofErr w:type="spellEnd"/>
          </w:p>
        </w:tc>
        <w:tc>
          <w:tcPr>
            <w:tcW w:w="620" w:type="dxa"/>
            <w:tcBorders>
              <w:top w:val="nil"/>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proofErr w:type="spellStart"/>
            <w:r w:rsidRPr="00116F51">
              <w:rPr>
                <w:rFonts w:ascii="Palatino Linotype" w:hAnsi="Palatino Linotype" w:cs="Arial"/>
                <w:b/>
                <w:bCs/>
                <w:sz w:val="20"/>
                <w:szCs w:val="20"/>
              </w:rPr>
              <w:t>gy</w:t>
            </w:r>
            <w:proofErr w:type="spellEnd"/>
          </w:p>
        </w:tc>
        <w:tc>
          <w:tcPr>
            <w:tcW w:w="620" w:type="dxa"/>
            <w:tcBorders>
              <w:top w:val="nil"/>
              <w:left w:val="nil"/>
              <w:bottom w:val="single" w:sz="4" w:space="0" w:color="auto"/>
              <w:right w:val="single" w:sz="4" w:space="0" w:color="auto"/>
            </w:tcBorders>
            <w:shd w:val="pct25" w:color="auto" w:fill="auto"/>
            <w:vAlign w:val="center"/>
          </w:tcPr>
          <w:p w:rsidR="008A362A" w:rsidRPr="00116F51" w:rsidRDefault="008A362A" w:rsidP="00116F51">
            <w:pPr>
              <w:jc w:val="center"/>
              <w:rPr>
                <w:rFonts w:ascii="Palatino Linotype" w:hAnsi="Palatino Linotype" w:cs="Arial"/>
                <w:b/>
                <w:bCs/>
                <w:sz w:val="20"/>
                <w:szCs w:val="20"/>
              </w:rPr>
            </w:pPr>
            <w:proofErr w:type="spellStart"/>
            <w:r w:rsidRPr="00116F51">
              <w:rPr>
                <w:rFonts w:ascii="Palatino Linotype" w:hAnsi="Palatino Linotype" w:cs="Arial"/>
                <w:b/>
                <w:bCs/>
                <w:sz w:val="20"/>
                <w:szCs w:val="20"/>
              </w:rPr>
              <w:t>ögy</w:t>
            </w:r>
            <w:proofErr w:type="spellEnd"/>
          </w:p>
        </w:tc>
        <w:tc>
          <w:tcPr>
            <w:tcW w:w="620" w:type="dxa"/>
            <w:tcBorders>
              <w:top w:val="nil"/>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proofErr w:type="spellStart"/>
            <w:r w:rsidRPr="00116F51">
              <w:rPr>
                <w:rFonts w:ascii="Palatino Linotype" w:hAnsi="Palatino Linotype" w:cs="Arial"/>
                <w:b/>
                <w:bCs/>
                <w:sz w:val="20"/>
                <w:szCs w:val="20"/>
              </w:rPr>
              <w:t>gy</w:t>
            </w:r>
            <w:proofErr w:type="spellEnd"/>
          </w:p>
        </w:tc>
        <w:tc>
          <w:tcPr>
            <w:tcW w:w="620" w:type="dxa"/>
            <w:tcBorders>
              <w:top w:val="nil"/>
              <w:left w:val="nil"/>
              <w:bottom w:val="single" w:sz="4" w:space="0" w:color="auto"/>
              <w:right w:val="single" w:sz="4" w:space="0" w:color="auto"/>
            </w:tcBorders>
            <w:shd w:val="pct25" w:color="auto" w:fill="auto"/>
            <w:vAlign w:val="center"/>
          </w:tcPr>
          <w:p w:rsidR="008A362A" w:rsidRPr="00116F51" w:rsidRDefault="008A362A" w:rsidP="00116F51">
            <w:pPr>
              <w:jc w:val="center"/>
              <w:rPr>
                <w:rFonts w:ascii="Palatino Linotype" w:hAnsi="Palatino Linotype" w:cs="Arial"/>
                <w:b/>
                <w:bCs/>
                <w:sz w:val="20"/>
                <w:szCs w:val="20"/>
              </w:rPr>
            </w:pPr>
            <w:proofErr w:type="spellStart"/>
            <w:r w:rsidRPr="00116F51">
              <w:rPr>
                <w:rFonts w:ascii="Palatino Linotype" w:hAnsi="Palatino Linotype" w:cs="Arial"/>
                <w:b/>
                <w:bCs/>
                <w:sz w:val="20"/>
                <w:szCs w:val="20"/>
              </w:rPr>
              <w:t>ögy</w:t>
            </w:r>
            <w:proofErr w:type="spellEnd"/>
          </w:p>
        </w:tc>
        <w:tc>
          <w:tcPr>
            <w:tcW w:w="620" w:type="dxa"/>
            <w:tcBorders>
              <w:top w:val="nil"/>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r w:rsidRPr="00116F51">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116F51" w:rsidRDefault="008A362A" w:rsidP="00116F51">
            <w:pPr>
              <w:jc w:val="center"/>
              <w:rPr>
                <w:rFonts w:ascii="Palatino Linotype" w:hAnsi="Palatino Linotype" w:cs="Arial"/>
                <w:b/>
                <w:bCs/>
                <w:sz w:val="20"/>
                <w:szCs w:val="20"/>
              </w:rPr>
            </w:pPr>
            <w:proofErr w:type="spellStart"/>
            <w:r w:rsidRPr="00116F51">
              <w:rPr>
                <w:rFonts w:ascii="Palatino Linotype" w:hAnsi="Palatino Linotype" w:cs="Arial"/>
                <w:b/>
                <w:bCs/>
                <w:sz w:val="20"/>
                <w:szCs w:val="20"/>
              </w:rPr>
              <w:t>gy</w:t>
            </w:r>
            <w:proofErr w:type="spellEnd"/>
          </w:p>
        </w:tc>
      </w:tr>
      <w:tr w:rsidR="00A1706C" w:rsidRPr="00116F51" w:rsidTr="00D10C64">
        <w:trPr>
          <w:trHeight w:val="1075"/>
          <w:jc w:val="center"/>
        </w:trPr>
        <w:tc>
          <w:tcPr>
            <w:tcW w:w="2016" w:type="dxa"/>
            <w:tcBorders>
              <w:top w:val="nil"/>
              <w:left w:val="single" w:sz="4" w:space="0" w:color="auto"/>
              <w:bottom w:val="single" w:sz="4" w:space="0" w:color="000000"/>
              <w:right w:val="single" w:sz="4" w:space="0" w:color="auto"/>
            </w:tcBorders>
            <w:shd w:val="clear" w:color="auto" w:fill="FFCC00"/>
            <w:vAlign w:val="center"/>
          </w:tcPr>
          <w:p w:rsidR="00A1706C" w:rsidRPr="002D4568" w:rsidRDefault="00A1706C" w:rsidP="00D10C64">
            <w:pPr>
              <w:rPr>
                <w:rFonts w:ascii="Palatino Linotype" w:hAnsi="Palatino Linotype" w:cs="Arial"/>
                <w:sz w:val="20"/>
                <w:szCs w:val="20"/>
              </w:rPr>
            </w:pPr>
            <w:r w:rsidRPr="002D4568">
              <w:rPr>
                <w:rFonts w:ascii="Palatino Linotype" w:hAnsi="Palatino Linotype" w:cs="Arial"/>
                <w:sz w:val="20"/>
                <w:szCs w:val="20"/>
              </w:rPr>
              <w:t>11500-12 Munkahelyi egészség és biztonság</w:t>
            </w:r>
          </w:p>
        </w:tc>
        <w:tc>
          <w:tcPr>
            <w:tcW w:w="2016" w:type="dxa"/>
            <w:tcBorders>
              <w:top w:val="single" w:sz="4" w:space="0" w:color="auto"/>
              <w:left w:val="nil"/>
              <w:bottom w:val="single" w:sz="4" w:space="0" w:color="auto"/>
              <w:right w:val="single" w:sz="4" w:space="0" w:color="auto"/>
            </w:tcBorders>
            <w:shd w:val="clear" w:color="auto" w:fill="auto"/>
            <w:vAlign w:val="center"/>
          </w:tcPr>
          <w:p w:rsidR="00A1706C" w:rsidRPr="00116F51" w:rsidRDefault="00BD4D4E" w:rsidP="00D10C64">
            <w:pPr>
              <w:rPr>
                <w:rFonts w:ascii="Palatino Linotype" w:hAnsi="Palatino Linotype"/>
                <w:color w:val="000000"/>
                <w:sz w:val="20"/>
                <w:szCs w:val="20"/>
              </w:rPr>
            </w:pPr>
            <w:r w:rsidRPr="00116F51">
              <w:rPr>
                <w:rFonts w:ascii="Palatino Linotype" w:hAnsi="Palatino Linotype"/>
                <w:color w:val="000000"/>
                <w:sz w:val="20"/>
                <w:szCs w:val="20"/>
              </w:rPr>
              <w:t>Munkahelyi egészség és biztonság</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116F51" w:rsidRDefault="00A1706C" w:rsidP="00D10C64">
            <w:pPr>
              <w:jc w:val="center"/>
              <w:rPr>
                <w:rFonts w:ascii="Palatino Linotype" w:hAnsi="Palatino Linotype" w:cs="Arial"/>
                <w:sz w:val="20"/>
                <w:szCs w:val="20"/>
              </w:rPr>
            </w:pPr>
            <w:r w:rsidRPr="00116F51">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116F51" w:rsidRDefault="00A1706C" w:rsidP="00D10C64">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A1706C" w:rsidRPr="00116F51" w:rsidRDefault="00A1706C"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116F51" w:rsidRDefault="00A1706C"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116F51" w:rsidRDefault="00A1706C" w:rsidP="00D10C64">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A1706C" w:rsidRPr="00116F51" w:rsidRDefault="00A1706C"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116F51" w:rsidRDefault="00A1706C"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116F51" w:rsidRDefault="00A1706C" w:rsidP="00D10C64">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A1706C" w:rsidRPr="00116F51" w:rsidRDefault="00A1706C"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116F51" w:rsidRDefault="00A1706C"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A1706C" w:rsidRPr="00116F51" w:rsidRDefault="00A1706C" w:rsidP="00D10C64">
            <w:pPr>
              <w:jc w:val="center"/>
              <w:rPr>
                <w:rFonts w:ascii="Palatino Linotype" w:hAnsi="Palatino Linotype" w:cs="Arial"/>
                <w:sz w:val="20"/>
                <w:szCs w:val="20"/>
              </w:rPr>
            </w:pPr>
          </w:p>
        </w:tc>
      </w:tr>
      <w:tr w:rsidR="00116F51" w:rsidRPr="00116F51" w:rsidTr="00D10C64">
        <w:trPr>
          <w:trHeight w:val="1075"/>
          <w:jc w:val="center"/>
        </w:trPr>
        <w:tc>
          <w:tcPr>
            <w:tcW w:w="2016" w:type="dxa"/>
            <w:tcBorders>
              <w:top w:val="single" w:sz="4" w:space="0" w:color="auto"/>
              <w:left w:val="single" w:sz="4" w:space="0" w:color="auto"/>
              <w:bottom w:val="single" w:sz="4" w:space="0" w:color="000000"/>
              <w:right w:val="single" w:sz="4" w:space="0" w:color="auto"/>
            </w:tcBorders>
            <w:shd w:val="clear" w:color="auto" w:fill="FFCC00"/>
            <w:vAlign w:val="center"/>
          </w:tcPr>
          <w:p w:rsidR="00116F51" w:rsidRPr="002D4568" w:rsidRDefault="00116F51" w:rsidP="00D10C64">
            <w:pPr>
              <w:rPr>
                <w:rFonts w:ascii="Palatino Linotype" w:hAnsi="Palatino Linotype" w:cs="Arial"/>
                <w:sz w:val="20"/>
                <w:szCs w:val="20"/>
              </w:rPr>
            </w:pPr>
            <w:r w:rsidRPr="002D4568">
              <w:rPr>
                <w:rFonts w:ascii="Palatino Linotype" w:hAnsi="Palatino Linotype" w:cs="Arial"/>
                <w:sz w:val="20"/>
                <w:szCs w:val="20"/>
              </w:rPr>
              <w:t>11497-12 Foglalkoztatás I.</w:t>
            </w:r>
          </w:p>
        </w:tc>
        <w:tc>
          <w:tcPr>
            <w:tcW w:w="2016" w:type="dxa"/>
            <w:tcBorders>
              <w:top w:val="single" w:sz="4" w:space="0" w:color="auto"/>
              <w:left w:val="nil"/>
              <w:bottom w:val="single" w:sz="4" w:space="0" w:color="auto"/>
              <w:right w:val="single" w:sz="4" w:space="0" w:color="auto"/>
            </w:tcBorders>
            <w:shd w:val="clear" w:color="auto" w:fill="auto"/>
            <w:vAlign w:val="center"/>
          </w:tcPr>
          <w:p w:rsidR="00116F51" w:rsidRPr="00116F51" w:rsidRDefault="002D4568" w:rsidP="00D10C64">
            <w:pPr>
              <w:rPr>
                <w:rFonts w:ascii="Palatino Linotype" w:hAnsi="Palatino Linotype"/>
                <w:color w:val="000000"/>
                <w:sz w:val="20"/>
                <w:szCs w:val="20"/>
              </w:rPr>
            </w:pPr>
            <w:r>
              <w:rPr>
                <w:rFonts w:ascii="Palatino Linotype" w:hAnsi="Palatino Linotype"/>
                <w:color w:val="000000"/>
                <w:sz w:val="20"/>
                <w:szCs w:val="20"/>
              </w:rPr>
              <w:t>Foglalkoztatás I.</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116F51" w:rsidRDefault="00116F51"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116F51" w:rsidRDefault="00116F51"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116F51" w:rsidRDefault="00116F51"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r w:rsidRPr="00116F51">
              <w:rPr>
                <w:rFonts w:ascii="Palatino Linotype" w:hAnsi="Palatino Linotype" w:cs="Arial"/>
                <w:sz w:val="20"/>
                <w:szCs w:val="20"/>
              </w:rPr>
              <w:t>2</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r>
      <w:tr w:rsidR="00116F51" w:rsidRPr="00116F51" w:rsidTr="00D10C64">
        <w:trPr>
          <w:trHeight w:val="1075"/>
          <w:jc w:val="center"/>
        </w:trPr>
        <w:tc>
          <w:tcPr>
            <w:tcW w:w="2016" w:type="dxa"/>
            <w:tcBorders>
              <w:top w:val="nil"/>
              <w:left w:val="single" w:sz="4" w:space="0" w:color="auto"/>
              <w:bottom w:val="single" w:sz="4" w:space="0" w:color="000000"/>
              <w:right w:val="single" w:sz="4" w:space="0" w:color="auto"/>
            </w:tcBorders>
            <w:shd w:val="clear" w:color="auto" w:fill="FFCC00"/>
            <w:vAlign w:val="center"/>
          </w:tcPr>
          <w:p w:rsidR="00116F51" w:rsidRPr="002D4568" w:rsidRDefault="00116F51" w:rsidP="00D10C64">
            <w:pPr>
              <w:rPr>
                <w:rFonts w:ascii="Palatino Linotype" w:hAnsi="Palatino Linotype" w:cs="Arial"/>
                <w:sz w:val="20"/>
                <w:szCs w:val="20"/>
              </w:rPr>
            </w:pPr>
            <w:r w:rsidRPr="002D4568">
              <w:rPr>
                <w:rFonts w:ascii="Palatino Linotype" w:hAnsi="Palatino Linotype" w:cs="Arial"/>
                <w:sz w:val="20"/>
                <w:szCs w:val="20"/>
              </w:rPr>
              <w:t>11499-12 Foglalkoztatás II.</w:t>
            </w:r>
          </w:p>
        </w:tc>
        <w:tc>
          <w:tcPr>
            <w:tcW w:w="2016" w:type="dxa"/>
            <w:tcBorders>
              <w:top w:val="single" w:sz="4" w:space="0" w:color="auto"/>
              <w:left w:val="nil"/>
              <w:bottom w:val="single" w:sz="4" w:space="0" w:color="auto"/>
              <w:right w:val="single" w:sz="4" w:space="0" w:color="auto"/>
            </w:tcBorders>
            <w:shd w:val="clear" w:color="auto" w:fill="auto"/>
            <w:vAlign w:val="center"/>
          </w:tcPr>
          <w:p w:rsidR="00116F51" w:rsidRPr="00116F51" w:rsidRDefault="00116F51" w:rsidP="00D10C64">
            <w:pPr>
              <w:rPr>
                <w:rFonts w:ascii="Palatino Linotype" w:hAnsi="Palatino Linotype"/>
                <w:color w:val="000000"/>
                <w:sz w:val="20"/>
                <w:szCs w:val="20"/>
              </w:rPr>
            </w:pPr>
            <w:r w:rsidRPr="00116F51">
              <w:rPr>
                <w:rFonts w:ascii="Palatino Linotype" w:hAnsi="Palatino Linotype"/>
                <w:color w:val="000000"/>
                <w:sz w:val="20"/>
                <w:szCs w:val="20"/>
              </w:rPr>
              <w:t>Foglalkoztatás</w:t>
            </w:r>
            <w:r w:rsidR="002D4568">
              <w:rPr>
                <w:rFonts w:ascii="Palatino Linotype" w:hAnsi="Palatino Linotype"/>
                <w:color w:val="000000"/>
                <w:sz w:val="20"/>
                <w:szCs w:val="20"/>
              </w:rPr>
              <w:t xml:space="preserve"> II.</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116F51" w:rsidRDefault="00116F51"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116F51" w:rsidRDefault="00116F51"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116F51" w:rsidRPr="00116F51" w:rsidRDefault="00116F51"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r w:rsidRPr="00116F51">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116F51" w:rsidRPr="00116F51" w:rsidRDefault="00116F51" w:rsidP="00D10C64">
            <w:pPr>
              <w:jc w:val="center"/>
              <w:rPr>
                <w:rFonts w:ascii="Palatino Linotype" w:hAnsi="Palatino Linotype" w:cs="Arial"/>
                <w:sz w:val="20"/>
                <w:szCs w:val="20"/>
              </w:rPr>
            </w:pPr>
          </w:p>
        </w:tc>
      </w:tr>
      <w:tr w:rsidR="007A3BB5" w:rsidRPr="00116F51" w:rsidTr="00D10C64">
        <w:trPr>
          <w:trHeight w:val="300"/>
          <w:jc w:val="center"/>
        </w:trPr>
        <w:tc>
          <w:tcPr>
            <w:tcW w:w="2016" w:type="dxa"/>
            <w:vMerge w:val="restart"/>
            <w:tcBorders>
              <w:top w:val="nil"/>
              <w:left w:val="single" w:sz="4" w:space="0" w:color="auto"/>
              <w:bottom w:val="single" w:sz="4" w:space="0" w:color="000000"/>
              <w:right w:val="single" w:sz="4" w:space="0" w:color="auto"/>
            </w:tcBorders>
            <w:shd w:val="clear" w:color="auto" w:fill="auto"/>
            <w:vAlign w:val="center"/>
          </w:tcPr>
          <w:p w:rsidR="007A3BB5" w:rsidRPr="00116F51" w:rsidRDefault="00DB0D5C" w:rsidP="00D10C64">
            <w:pPr>
              <w:rPr>
                <w:rFonts w:ascii="Palatino Linotype" w:hAnsi="Palatino Linotype" w:cs="Arial"/>
                <w:sz w:val="20"/>
                <w:szCs w:val="20"/>
              </w:rPr>
            </w:pPr>
            <w:r w:rsidRPr="00116F51">
              <w:rPr>
                <w:rFonts w:ascii="Palatino Linotype" w:hAnsi="Palatino Linotype"/>
                <w:sz w:val="20"/>
                <w:szCs w:val="20"/>
              </w:rPr>
              <w:t>10897-12</w:t>
            </w:r>
            <w:r w:rsidRPr="00116F51">
              <w:rPr>
                <w:rFonts w:ascii="Palatino Linotype" w:hAnsi="Palatino Linotype"/>
                <w:sz w:val="20"/>
                <w:szCs w:val="20"/>
              </w:rPr>
              <w:br/>
              <w:t>Gyümölcspálinka-gyártás és jövedéki szabályozás</w:t>
            </w:r>
          </w:p>
        </w:tc>
        <w:tc>
          <w:tcPr>
            <w:tcW w:w="2016" w:type="dxa"/>
            <w:tcBorders>
              <w:top w:val="single" w:sz="4" w:space="0" w:color="auto"/>
              <w:left w:val="nil"/>
              <w:bottom w:val="single" w:sz="4" w:space="0" w:color="auto"/>
              <w:right w:val="single" w:sz="4" w:space="0" w:color="auto"/>
            </w:tcBorders>
            <w:shd w:val="clear" w:color="auto" w:fill="auto"/>
            <w:vAlign w:val="center"/>
          </w:tcPr>
          <w:p w:rsidR="007A3BB5" w:rsidRPr="00116F51" w:rsidRDefault="00DB0D5C" w:rsidP="00D10C64">
            <w:pPr>
              <w:rPr>
                <w:rFonts w:ascii="Palatino Linotype" w:hAnsi="Palatino Linotype"/>
                <w:sz w:val="20"/>
                <w:szCs w:val="20"/>
              </w:rPr>
            </w:pPr>
            <w:r w:rsidRPr="00116F51">
              <w:rPr>
                <w:rFonts w:ascii="Palatino Linotype" w:hAnsi="Palatino Linotype"/>
                <w:sz w:val="20"/>
                <w:szCs w:val="20"/>
              </w:rPr>
              <w:t>Gyümölcspálinka gyártása és a jövedéki szabályozás</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116F51" w:rsidRDefault="00231178" w:rsidP="00D10C64">
            <w:pPr>
              <w:jc w:val="center"/>
              <w:rPr>
                <w:rFonts w:ascii="Palatino Linotype" w:hAnsi="Palatino Linotype" w:cs="Arial"/>
                <w:sz w:val="20"/>
                <w:szCs w:val="20"/>
              </w:rPr>
            </w:pPr>
            <w:r w:rsidRPr="00116F51">
              <w:rPr>
                <w:rFonts w:ascii="Palatino Linotype" w:hAnsi="Palatino Linotype" w:cs="Arial"/>
                <w:sz w:val="20"/>
                <w:szCs w:val="20"/>
              </w:rPr>
              <w:t>3</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shd w:val="pct25" w:color="auto" w:fill="auto"/>
            <w:vAlign w:val="center"/>
          </w:tcPr>
          <w:p w:rsidR="007A3BB5" w:rsidRPr="00116F51" w:rsidRDefault="007A3BB5"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7A3BB5" w:rsidRPr="00116F51" w:rsidRDefault="007A3BB5"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7A3BB5" w:rsidRPr="00116F51" w:rsidRDefault="007A3BB5"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r>
      <w:tr w:rsidR="007A3BB5" w:rsidRPr="00116F51" w:rsidTr="00D10C64">
        <w:trPr>
          <w:trHeight w:val="300"/>
          <w:jc w:val="center"/>
        </w:trPr>
        <w:tc>
          <w:tcPr>
            <w:tcW w:w="2016" w:type="dxa"/>
            <w:vMerge/>
            <w:tcBorders>
              <w:top w:val="nil"/>
              <w:left w:val="single" w:sz="4" w:space="0" w:color="auto"/>
              <w:bottom w:val="single" w:sz="4" w:space="0" w:color="000000"/>
              <w:right w:val="single" w:sz="4" w:space="0" w:color="auto"/>
            </w:tcBorders>
            <w:vAlign w:val="center"/>
          </w:tcPr>
          <w:p w:rsidR="007A3BB5" w:rsidRPr="00116F51" w:rsidRDefault="007A3BB5" w:rsidP="00D10C64">
            <w:pP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7A3BB5" w:rsidRPr="00116F51" w:rsidRDefault="00DB0D5C" w:rsidP="00D10C64">
            <w:pPr>
              <w:rPr>
                <w:rFonts w:ascii="Palatino Linotype" w:hAnsi="Palatino Linotype"/>
                <w:sz w:val="20"/>
                <w:szCs w:val="20"/>
              </w:rPr>
            </w:pPr>
            <w:r w:rsidRPr="00116F51">
              <w:rPr>
                <w:rFonts w:ascii="Palatino Linotype" w:hAnsi="Palatino Linotype"/>
                <w:color w:val="000000"/>
                <w:sz w:val="20"/>
                <w:szCs w:val="20"/>
              </w:rPr>
              <w:t>A gyümölcspálinka-gyártás gyakorlata</w:t>
            </w:r>
          </w:p>
        </w:tc>
        <w:tc>
          <w:tcPr>
            <w:tcW w:w="620" w:type="dxa"/>
            <w:tcBorders>
              <w:top w:val="nil"/>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116F51" w:rsidRDefault="00231178" w:rsidP="00D10C64">
            <w:pPr>
              <w:jc w:val="center"/>
              <w:rPr>
                <w:rFonts w:ascii="Palatino Linotype" w:hAnsi="Palatino Linotype" w:cs="Arial"/>
                <w:sz w:val="20"/>
                <w:szCs w:val="20"/>
              </w:rPr>
            </w:pPr>
            <w:r w:rsidRPr="00116F51">
              <w:rPr>
                <w:rFonts w:ascii="Palatino Linotype" w:hAnsi="Palatino Linotype" w:cs="Arial"/>
                <w:sz w:val="20"/>
                <w:szCs w:val="20"/>
              </w:rPr>
              <w:t>7</w:t>
            </w:r>
          </w:p>
        </w:tc>
        <w:tc>
          <w:tcPr>
            <w:tcW w:w="620" w:type="dxa"/>
            <w:vMerge/>
            <w:tcBorders>
              <w:left w:val="single" w:sz="4" w:space="0" w:color="auto"/>
              <w:right w:val="single" w:sz="4" w:space="0" w:color="auto"/>
            </w:tcBorders>
            <w:shd w:val="pct25" w:color="auto" w:fill="auto"/>
            <w:vAlign w:val="center"/>
          </w:tcPr>
          <w:p w:rsidR="007A3BB5" w:rsidRPr="00116F51" w:rsidRDefault="007A3BB5"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7A3BB5" w:rsidRPr="00116F51" w:rsidRDefault="007A3BB5"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7A3BB5" w:rsidRPr="00116F51" w:rsidRDefault="007A3BB5"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7A3BB5" w:rsidRPr="00116F51" w:rsidRDefault="007A3BB5" w:rsidP="00D10C64">
            <w:pPr>
              <w:jc w:val="center"/>
              <w:rPr>
                <w:rFonts w:ascii="Palatino Linotype" w:hAnsi="Palatino Linotype" w:cs="Arial"/>
                <w:sz w:val="20"/>
                <w:szCs w:val="20"/>
              </w:rPr>
            </w:pPr>
          </w:p>
        </w:tc>
      </w:tr>
      <w:tr w:rsidR="00DB0D5C" w:rsidRPr="00116F51" w:rsidTr="00D10C64">
        <w:trPr>
          <w:trHeight w:val="300"/>
          <w:jc w:val="center"/>
        </w:trPr>
        <w:tc>
          <w:tcPr>
            <w:tcW w:w="2016" w:type="dxa"/>
            <w:vMerge w:val="restart"/>
            <w:tcBorders>
              <w:top w:val="nil"/>
              <w:left w:val="single" w:sz="4" w:space="0" w:color="auto"/>
              <w:bottom w:val="single" w:sz="4" w:space="0" w:color="000000"/>
              <w:right w:val="single" w:sz="4" w:space="0" w:color="auto"/>
            </w:tcBorders>
            <w:shd w:val="clear" w:color="auto" w:fill="auto"/>
            <w:vAlign w:val="center"/>
          </w:tcPr>
          <w:p w:rsidR="00DB0D5C" w:rsidRPr="00116F51" w:rsidRDefault="00DB0D5C" w:rsidP="00D10C64">
            <w:pPr>
              <w:rPr>
                <w:rFonts w:ascii="Palatino Linotype" w:hAnsi="Palatino Linotype" w:cs="Arial"/>
                <w:sz w:val="20"/>
                <w:szCs w:val="20"/>
              </w:rPr>
            </w:pPr>
            <w:r w:rsidRPr="00116F51">
              <w:rPr>
                <w:rFonts w:ascii="Palatino Linotype" w:hAnsi="Palatino Linotype"/>
                <w:sz w:val="20"/>
                <w:szCs w:val="20"/>
              </w:rPr>
              <w:t>10898-12</w:t>
            </w:r>
            <w:r w:rsidRPr="00116F51">
              <w:rPr>
                <w:rFonts w:ascii="Palatino Linotype" w:hAnsi="Palatino Linotype"/>
                <w:sz w:val="20"/>
                <w:szCs w:val="20"/>
              </w:rPr>
              <w:br/>
              <w:t>Sajt- és túrógyártás</w:t>
            </w:r>
          </w:p>
        </w:tc>
        <w:tc>
          <w:tcPr>
            <w:tcW w:w="2016" w:type="dxa"/>
            <w:tcBorders>
              <w:top w:val="nil"/>
              <w:left w:val="nil"/>
              <w:bottom w:val="single" w:sz="4" w:space="0" w:color="auto"/>
              <w:right w:val="single" w:sz="4" w:space="0" w:color="auto"/>
            </w:tcBorders>
            <w:shd w:val="clear" w:color="auto" w:fill="auto"/>
            <w:vAlign w:val="center"/>
          </w:tcPr>
          <w:p w:rsidR="00192EB2" w:rsidRPr="00116F51" w:rsidRDefault="00DB0D5C" w:rsidP="00D10C64">
            <w:pPr>
              <w:rPr>
                <w:rFonts w:ascii="Palatino Linotype" w:hAnsi="Palatino Linotype"/>
                <w:color w:val="000000"/>
                <w:sz w:val="20"/>
                <w:szCs w:val="20"/>
              </w:rPr>
            </w:pPr>
            <w:r w:rsidRPr="00116F51">
              <w:rPr>
                <w:rFonts w:ascii="Palatino Linotype" w:hAnsi="Palatino Linotype"/>
                <w:color w:val="000000"/>
                <w:sz w:val="20"/>
                <w:szCs w:val="20"/>
              </w:rPr>
              <w:t>Sajt- és túrógyártás</w:t>
            </w:r>
            <w:r w:rsidR="00B5351F">
              <w:rPr>
                <w:rFonts w:ascii="Palatino Linotype" w:hAnsi="Palatino Linotype"/>
                <w:color w:val="000000"/>
                <w:sz w:val="20"/>
                <w:szCs w:val="20"/>
              </w:rPr>
              <w:t xml:space="preserve"> </w:t>
            </w:r>
            <w:r w:rsidR="00192EB2" w:rsidRPr="00B5351F">
              <w:rPr>
                <w:rFonts w:ascii="Palatino Linotype" w:hAnsi="Palatino Linotype"/>
                <w:sz w:val="20"/>
                <w:szCs w:val="20"/>
              </w:rPr>
              <w:t>technológiája</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231178" w:rsidP="00D10C64">
            <w:pPr>
              <w:jc w:val="center"/>
              <w:rPr>
                <w:rFonts w:ascii="Palatino Linotype" w:hAnsi="Palatino Linotype" w:cs="Arial"/>
                <w:sz w:val="20"/>
                <w:szCs w:val="20"/>
              </w:rPr>
            </w:pPr>
            <w:r w:rsidRPr="00116F51">
              <w:rPr>
                <w:rFonts w:ascii="Palatino Linotype" w:hAnsi="Palatino Linotype" w:cs="Arial"/>
                <w:sz w:val="20"/>
                <w:szCs w:val="20"/>
              </w:rPr>
              <w:t>3,5</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5F2E57" w:rsidP="00D10C64">
            <w:pPr>
              <w:jc w:val="center"/>
              <w:rPr>
                <w:rFonts w:ascii="Palatino Linotype" w:hAnsi="Palatino Linotype" w:cs="Arial"/>
                <w:sz w:val="20"/>
                <w:szCs w:val="20"/>
              </w:rPr>
            </w:pPr>
            <w:r w:rsidRPr="00116F51">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r>
      <w:tr w:rsidR="00DB0D5C" w:rsidRPr="00116F51" w:rsidTr="00D10C64">
        <w:trPr>
          <w:trHeight w:val="300"/>
          <w:jc w:val="center"/>
        </w:trPr>
        <w:tc>
          <w:tcPr>
            <w:tcW w:w="2016" w:type="dxa"/>
            <w:vMerge/>
            <w:tcBorders>
              <w:top w:val="nil"/>
              <w:left w:val="single" w:sz="4" w:space="0" w:color="auto"/>
              <w:bottom w:val="single" w:sz="4" w:space="0" w:color="000000"/>
              <w:right w:val="single" w:sz="4" w:space="0" w:color="auto"/>
            </w:tcBorders>
            <w:vAlign w:val="center"/>
          </w:tcPr>
          <w:p w:rsidR="00DB0D5C" w:rsidRPr="00116F51" w:rsidRDefault="00DB0D5C" w:rsidP="00D10C64">
            <w:pP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DB0D5C" w:rsidRPr="00116F51" w:rsidRDefault="00DB0D5C" w:rsidP="00D10C64">
            <w:pPr>
              <w:rPr>
                <w:rFonts w:ascii="Palatino Linotype" w:hAnsi="Palatino Linotype"/>
                <w:color w:val="000000"/>
                <w:sz w:val="20"/>
                <w:szCs w:val="20"/>
              </w:rPr>
            </w:pPr>
            <w:r w:rsidRPr="00116F51">
              <w:rPr>
                <w:rFonts w:ascii="Palatino Linotype" w:hAnsi="Palatino Linotype"/>
                <w:color w:val="000000"/>
                <w:sz w:val="20"/>
                <w:szCs w:val="20"/>
              </w:rPr>
              <w:t>A sajt- és túrógyártás gyakorlata</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231178" w:rsidP="00D10C64">
            <w:pPr>
              <w:jc w:val="center"/>
              <w:rPr>
                <w:rFonts w:ascii="Palatino Linotype" w:hAnsi="Palatino Linotype" w:cs="Arial"/>
                <w:sz w:val="20"/>
                <w:szCs w:val="20"/>
              </w:rPr>
            </w:pPr>
            <w:r w:rsidRPr="00116F51">
              <w:rPr>
                <w:rFonts w:ascii="Palatino Linotype" w:hAnsi="Palatino Linotype" w:cs="Arial"/>
                <w:sz w:val="20"/>
                <w:szCs w:val="20"/>
              </w:rPr>
              <w:t>7</w:t>
            </w:r>
          </w:p>
        </w:tc>
        <w:tc>
          <w:tcPr>
            <w:tcW w:w="620" w:type="dxa"/>
            <w:vMerge/>
            <w:tcBorders>
              <w:left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5F2E57" w:rsidP="00D10C64">
            <w:pPr>
              <w:jc w:val="center"/>
              <w:rPr>
                <w:rFonts w:ascii="Palatino Linotype" w:hAnsi="Palatino Linotype" w:cs="Arial"/>
                <w:sz w:val="20"/>
                <w:szCs w:val="20"/>
              </w:rPr>
            </w:pPr>
            <w:r w:rsidRPr="00116F51">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r>
      <w:tr w:rsidR="00DB0D5C" w:rsidRPr="00116F51" w:rsidTr="00D10C64">
        <w:trPr>
          <w:trHeight w:val="300"/>
          <w:jc w:val="center"/>
        </w:trPr>
        <w:tc>
          <w:tcPr>
            <w:tcW w:w="2016" w:type="dxa"/>
            <w:vMerge w:val="restart"/>
            <w:tcBorders>
              <w:top w:val="nil"/>
              <w:left w:val="single" w:sz="4" w:space="0" w:color="auto"/>
              <w:bottom w:val="single" w:sz="4" w:space="0" w:color="000000"/>
              <w:right w:val="single" w:sz="4" w:space="0" w:color="auto"/>
            </w:tcBorders>
            <w:shd w:val="clear" w:color="auto" w:fill="auto"/>
            <w:vAlign w:val="center"/>
          </w:tcPr>
          <w:p w:rsidR="00DB0D5C" w:rsidRPr="00116F51" w:rsidRDefault="002D4568" w:rsidP="00D10C64">
            <w:pPr>
              <w:rPr>
                <w:rFonts w:ascii="Palatino Linotype" w:hAnsi="Palatino Linotype"/>
                <w:sz w:val="20"/>
                <w:szCs w:val="20"/>
              </w:rPr>
            </w:pPr>
            <w:r>
              <w:rPr>
                <w:rFonts w:ascii="Palatino Linotype" w:hAnsi="Palatino Linotype"/>
                <w:sz w:val="20"/>
                <w:szCs w:val="20"/>
              </w:rPr>
              <w:t>10899-12</w:t>
            </w:r>
            <w:r>
              <w:rPr>
                <w:rFonts w:ascii="Palatino Linotype" w:hAnsi="Palatino Linotype"/>
                <w:sz w:val="20"/>
                <w:szCs w:val="20"/>
              </w:rPr>
              <w:br/>
              <w:t xml:space="preserve">Sörgyártás és </w:t>
            </w:r>
            <w:r w:rsidR="00DB0D5C" w:rsidRPr="00116F51">
              <w:rPr>
                <w:rFonts w:ascii="Palatino Linotype" w:hAnsi="Palatino Linotype"/>
                <w:sz w:val="20"/>
                <w:szCs w:val="20"/>
              </w:rPr>
              <w:t>jövedéki szabályozás</w:t>
            </w:r>
          </w:p>
        </w:tc>
        <w:tc>
          <w:tcPr>
            <w:tcW w:w="2016" w:type="dxa"/>
            <w:tcBorders>
              <w:top w:val="nil"/>
              <w:left w:val="nil"/>
              <w:bottom w:val="single" w:sz="4" w:space="0" w:color="auto"/>
              <w:right w:val="single" w:sz="4" w:space="0" w:color="auto"/>
            </w:tcBorders>
            <w:shd w:val="clear" w:color="auto" w:fill="auto"/>
            <w:vAlign w:val="center"/>
          </w:tcPr>
          <w:p w:rsidR="00DB0D5C" w:rsidRPr="00116F51" w:rsidRDefault="002D4568" w:rsidP="00D10C64">
            <w:pPr>
              <w:rPr>
                <w:rFonts w:ascii="Palatino Linotype" w:hAnsi="Palatino Linotype"/>
                <w:color w:val="000000"/>
                <w:sz w:val="20"/>
                <w:szCs w:val="20"/>
              </w:rPr>
            </w:pPr>
            <w:r>
              <w:rPr>
                <w:rFonts w:ascii="Palatino Linotype" w:hAnsi="Palatino Linotype"/>
                <w:color w:val="000000"/>
                <w:sz w:val="20"/>
                <w:szCs w:val="20"/>
              </w:rPr>
              <w:t xml:space="preserve">Sörgyártás és </w:t>
            </w:r>
            <w:r w:rsidR="00DB0D5C" w:rsidRPr="00116F51">
              <w:rPr>
                <w:rFonts w:ascii="Palatino Linotype" w:hAnsi="Palatino Linotype"/>
                <w:color w:val="000000"/>
                <w:sz w:val="20"/>
                <w:szCs w:val="20"/>
              </w:rPr>
              <w:t>jövedéki szabályozás</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9F48B3" w:rsidP="00D10C64">
            <w:pPr>
              <w:jc w:val="center"/>
              <w:rPr>
                <w:rFonts w:ascii="Palatino Linotype" w:hAnsi="Palatino Linotype" w:cs="Arial"/>
                <w:sz w:val="20"/>
                <w:szCs w:val="20"/>
              </w:rPr>
            </w:pPr>
            <w:r w:rsidRPr="00116F51">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342C2F" w:rsidP="00D10C64">
            <w:pPr>
              <w:jc w:val="center"/>
              <w:rPr>
                <w:rFonts w:ascii="Palatino Linotype" w:hAnsi="Palatino Linotype" w:cs="Arial"/>
                <w:sz w:val="20"/>
                <w:szCs w:val="20"/>
              </w:rPr>
            </w:pPr>
            <w:r w:rsidRPr="00116F51">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r>
      <w:tr w:rsidR="00DB0D5C" w:rsidRPr="00116F51" w:rsidTr="00D10C64">
        <w:trPr>
          <w:trHeight w:val="300"/>
          <w:jc w:val="center"/>
        </w:trPr>
        <w:tc>
          <w:tcPr>
            <w:tcW w:w="2016" w:type="dxa"/>
            <w:vMerge/>
            <w:tcBorders>
              <w:top w:val="nil"/>
              <w:left w:val="single" w:sz="4" w:space="0" w:color="auto"/>
              <w:bottom w:val="single" w:sz="4" w:space="0" w:color="000000"/>
              <w:right w:val="single" w:sz="4" w:space="0" w:color="auto"/>
            </w:tcBorders>
            <w:vAlign w:val="center"/>
          </w:tcPr>
          <w:p w:rsidR="00DB0D5C" w:rsidRPr="00116F51" w:rsidRDefault="00DB0D5C" w:rsidP="00D10C64">
            <w:pP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DB0D5C" w:rsidRPr="00116F51" w:rsidRDefault="00DB0D5C" w:rsidP="00D10C64">
            <w:pPr>
              <w:rPr>
                <w:rFonts w:ascii="Palatino Linotype" w:hAnsi="Palatino Linotype" w:cs="Palatino Linotype"/>
                <w:color w:val="000000"/>
                <w:sz w:val="20"/>
                <w:szCs w:val="20"/>
              </w:rPr>
            </w:pPr>
            <w:r w:rsidRPr="00116F51">
              <w:rPr>
                <w:rFonts w:ascii="Palatino Linotype" w:hAnsi="Palatino Linotype"/>
                <w:color w:val="000000"/>
                <w:sz w:val="20"/>
                <w:szCs w:val="20"/>
              </w:rPr>
              <w:t>A sörgyártás gyakorlata</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9F48B3" w:rsidP="00D10C64">
            <w:pPr>
              <w:jc w:val="center"/>
              <w:rPr>
                <w:rFonts w:ascii="Palatino Linotype" w:hAnsi="Palatino Linotype" w:cs="Arial"/>
                <w:sz w:val="20"/>
                <w:szCs w:val="20"/>
              </w:rPr>
            </w:pPr>
            <w:r w:rsidRPr="00116F51">
              <w:rPr>
                <w:rFonts w:ascii="Palatino Linotype" w:hAnsi="Palatino Linotype" w:cs="Arial"/>
                <w:sz w:val="20"/>
                <w:szCs w:val="20"/>
              </w:rPr>
              <w:t>6</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342C2F" w:rsidP="00D10C64">
            <w:pPr>
              <w:jc w:val="center"/>
              <w:rPr>
                <w:rFonts w:ascii="Palatino Linotype" w:hAnsi="Palatino Linotype" w:cs="Arial"/>
                <w:sz w:val="20"/>
                <w:szCs w:val="20"/>
              </w:rPr>
            </w:pPr>
            <w:r w:rsidRPr="00116F51">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r>
      <w:tr w:rsidR="00DB0D5C" w:rsidRPr="00116F51" w:rsidTr="00D10C64">
        <w:trPr>
          <w:trHeight w:val="300"/>
          <w:jc w:val="center"/>
        </w:trPr>
        <w:tc>
          <w:tcPr>
            <w:tcW w:w="2016" w:type="dxa"/>
            <w:vMerge w:val="restart"/>
            <w:tcBorders>
              <w:top w:val="nil"/>
              <w:left w:val="single" w:sz="4" w:space="0" w:color="auto"/>
              <w:bottom w:val="single" w:sz="4" w:space="0" w:color="000000"/>
              <w:right w:val="single" w:sz="4" w:space="0" w:color="auto"/>
            </w:tcBorders>
            <w:shd w:val="clear" w:color="auto" w:fill="auto"/>
            <w:vAlign w:val="center"/>
          </w:tcPr>
          <w:p w:rsidR="00DB0D5C" w:rsidRPr="00116F51" w:rsidRDefault="00DB0D5C" w:rsidP="00D10C64">
            <w:pPr>
              <w:rPr>
                <w:rFonts w:ascii="Palatino Linotype" w:hAnsi="Palatino Linotype"/>
                <w:sz w:val="20"/>
                <w:szCs w:val="20"/>
              </w:rPr>
            </w:pPr>
            <w:r w:rsidRPr="00116F51">
              <w:rPr>
                <w:rFonts w:ascii="Palatino Linotype" w:hAnsi="Palatino Linotype"/>
                <w:sz w:val="20"/>
                <w:szCs w:val="20"/>
              </w:rPr>
              <w:t>10900-12</w:t>
            </w:r>
            <w:r w:rsidRPr="00116F51">
              <w:rPr>
                <w:rFonts w:ascii="Palatino Linotype" w:hAnsi="Palatino Linotype"/>
                <w:sz w:val="20"/>
                <w:szCs w:val="20"/>
              </w:rPr>
              <w:br/>
              <w:t>Tejtermékgyártás</w:t>
            </w:r>
          </w:p>
        </w:tc>
        <w:tc>
          <w:tcPr>
            <w:tcW w:w="2016" w:type="dxa"/>
            <w:tcBorders>
              <w:top w:val="nil"/>
              <w:left w:val="nil"/>
              <w:bottom w:val="single" w:sz="4" w:space="0" w:color="auto"/>
              <w:right w:val="single" w:sz="4" w:space="0" w:color="auto"/>
            </w:tcBorders>
            <w:shd w:val="clear" w:color="auto" w:fill="auto"/>
            <w:vAlign w:val="center"/>
          </w:tcPr>
          <w:p w:rsidR="00DB0D5C" w:rsidRPr="00116F51" w:rsidRDefault="00FC6B5A" w:rsidP="00D10C64">
            <w:pPr>
              <w:rPr>
                <w:rFonts w:ascii="Palatino Linotype" w:hAnsi="Palatino Linotype"/>
                <w:color w:val="000000"/>
                <w:sz w:val="20"/>
                <w:szCs w:val="20"/>
              </w:rPr>
            </w:pPr>
            <w:r>
              <w:rPr>
                <w:rFonts w:ascii="Palatino Linotype" w:hAnsi="Palatino Linotype"/>
                <w:color w:val="000000"/>
                <w:sz w:val="20"/>
                <w:szCs w:val="20"/>
              </w:rPr>
              <w:t>A t</w:t>
            </w:r>
            <w:r w:rsidR="00DB0D5C" w:rsidRPr="00116F51">
              <w:rPr>
                <w:rFonts w:ascii="Palatino Linotype" w:hAnsi="Palatino Linotype"/>
                <w:color w:val="000000"/>
                <w:sz w:val="20"/>
                <w:szCs w:val="20"/>
              </w:rPr>
              <w:t>ejtermékgyártás</w:t>
            </w:r>
            <w:r>
              <w:rPr>
                <w:rFonts w:ascii="Palatino Linotype" w:hAnsi="Palatino Linotype"/>
                <w:color w:val="000000"/>
                <w:sz w:val="20"/>
                <w:szCs w:val="20"/>
              </w:rPr>
              <w:t xml:space="preserve"> technológiája</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5F2E57" w:rsidP="00D10C64">
            <w:pPr>
              <w:jc w:val="center"/>
              <w:rPr>
                <w:rFonts w:ascii="Palatino Linotype" w:hAnsi="Palatino Linotype" w:cs="Arial"/>
                <w:sz w:val="20"/>
                <w:szCs w:val="20"/>
              </w:rPr>
            </w:pPr>
            <w:r w:rsidRPr="00116F51">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342C2F" w:rsidP="00D10C64">
            <w:pPr>
              <w:jc w:val="center"/>
              <w:rPr>
                <w:rFonts w:ascii="Palatino Linotype" w:hAnsi="Palatino Linotype" w:cs="Arial"/>
                <w:sz w:val="20"/>
                <w:szCs w:val="20"/>
              </w:rPr>
            </w:pPr>
            <w:r w:rsidRPr="00116F51">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r>
      <w:tr w:rsidR="00DB0D5C" w:rsidRPr="00116F51" w:rsidTr="00D10C64">
        <w:trPr>
          <w:trHeight w:val="300"/>
          <w:jc w:val="center"/>
        </w:trPr>
        <w:tc>
          <w:tcPr>
            <w:tcW w:w="2016" w:type="dxa"/>
            <w:vMerge/>
            <w:tcBorders>
              <w:top w:val="nil"/>
              <w:left w:val="single" w:sz="4" w:space="0" w:color="auto"/>
              <w:bottom w:val="single" w:sz="4" w:space="0" w:color="auto"/>
              <w:right w:val="single" w:sz="4" w:space="0" w:color="auto"/>
            </w:tcBorders>
            <w:vAlign w:val="center"/>
          </w:tcPr>
          <w:p w:rsidR="00DB0D5C" w:rsidRPr="00116F51" w:rsidRDefault="00DB0D5C" w:rsidP="00D10C64">
            <w:pP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DB0D5C" w:rsidRPr="00116F51" w:rsidRDefault="00DB0D5C" w:rsidP="00D10C64">
            <w:pPr>
              <w:rPr>
                <w:rFonts w:ascii="Palatino Linotype" w:hAnsi="Palatino Linotype" w:cs="Palatino Linotype"/>
                <w:color w:val="000000"/>
                <w:sz w:val="20"/>
                <w:szCs w:val="20"/>
              </w:rPr>
            </w:pPr>
            <w:r w:rsidRPr="00116F51">
              <w:rPr>
                <w:rFonts w:ascii="Palatino Linotype" w:hAnsi="Palatino Linotype"/>
                <w:color w:val="000000"/>
                <w:sz w:val="20"/>
                <w:szCs w:val="20"/>
              </w:rPr>
              <w:t>A tejtermékgyártás gyakorlata</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5F2E57" w:rsidP="00D10C64">
            <w:pPr>
              <w:jc w:val="center"/>
              <w:rPr>
                <w:rFonts w:ascii="Palatino Linotype" w:hAnsi="Palatino Linotype" w:cs="Arial"/>
                <w:sz w:val="20"/>
                <w:szCs w:val="20"/>
              </w:rPr>
            </w:pPr>
            <w:r w:rsidRPr="00116F51">
              <w:rPr>
                <w:rFonts w:ascii="Palatino Linotype" w:hAnsi="Palatino Linotype" w:cs="Arial"/>
                <w:sz w:val="20"/>
                <w:szCs w:val="20"/>
              </w:rPr>
              <w:t>6</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8F2182" w:rsidP="00D10C64">
            <w:pPr>
              <w:jc w:val="center"/>
              <w:rPr>
                <w:rFonts w:ascii="Palatino Linotype" w:hAnsi="Palatino Linotype" w:cs="Arial"/>
                <w:sz w:val="20"/>
                <w:szCs w:val="20"/>
              </w:rPr>
            </w:pPr>
            <w:r w:rsidRPr="00116F51">
              <w:rPr>
                <w:rFonts w:ascii="Palatino Linotype" w:hAnsi="Palatino Linotype" w:cs="Arial"/>
                <w:sz w:val="20"/>
                <w:szCs w:val="20"/>
              </w:rPr>
              <w:t>5</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r>
      <w:tr w:rsidR="00DB0D5C" w:rsidRPr="00116F51" w:rsidTr="00D10C64">
        <w:trPr>
          <w:trHeight w:val="300"/>
          <w:jc w:val="center"/>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0D5C" w:rsidRPr="00116F51" w:rsidRDefault="00DB0D5C" w:rsidP="00D10C64">
            <w:pPr>
              <w:rPr>
                <w:rFonts w:ascii="Palatino Linotype" w:hAnsi="Palatino Linotype"/>
                <w:sz w:val="20"/>
                <w:szCs w:val="20"/>
              </w:rPr>
            </w:pPr>
            <w:r w:rsidRPr="00116F51">
              <w:rPr>
                <w:rFonts w:ascii="Palatino Linotype" w:hAnsi="Palatino Linotype"/>
                <w:sz w:val="20"/>
                <w:szCs w:val="20"/>
              </w:rPr>
              <w:t>10901-12</w:t>
            </w:r>
            <w:r w:rsidR="005801D0" w:rsidRPr="00116F51">
              <w:rPr>
                <w:rFonts w:ascii="Palatino Linotype" w:hAnsi="Palatino Linotype"/>
                <w:sz w:val="20"/>
                <w:szCs w:val="20"/>
              </w:rPr>
              <w:t xml:space="preserve"> </w:t>
            </w:r>
            <w:r w:rsidR="00D10C64">
              <w:rPr>
                <w:rFonts w:ascii="Palatino Linotype" w:hAnsi="Palatino Linotype"/>
                <w:sz w:val="20"/>
                <w:szCs w:val="20"/>
              </w:rPr>
              <w:br/>
            </w:r>
            <w:r w:rsidRPr="00116F51">
              <w:rPr>
                <w:rFonts w:ascii="Palatino Linotype" w:hAnsi="Palatino Linotype"/>
                <w:sz w:val="20"/>
                <w:szCs w:val="20"/>
              </w:rPr>
              <w:t>Üdítőital-, ásványvíz- és szikvízgyártás</w:t>
            </w:r>
          </w:p>
        </w:tc>
        <w:tc>
          <w:tcPr>
            <w:tcW w:w="2016" w:type="dxa"/>
            <w:tcBorders>
              <w:top w:val="nil"/>
              <w:left w:val="nil"/>
              <w:bottom w:val="single" w:sz="4" w:space="0" w:color="auto"/>
              <w:right w:val="single" w:sz="4" w:space="0" w:color="auto"/>
            </w:tcBorders>
            <w:shd w:val="clear" w:color="auto" w:fill="auto"/>
            <w:vAlign w:val="center"/>
          </w:tcPr>
          <w:p w:rsidR="00DB0D5C" w:rsidRPr="00116F51" w:rsidRDefault="00DB0D5C" w:rsidP="00D10C64">
            <w:pPr>
              <w:rPr>
                <w:rFonts w:ascii="Palatino Linotype" w:hAnsi="Palatino Linotype"/>
                <w:color w:val="000000"/>
                <w:sz w:val="20"/>
                <w:szCs w:val="20"/>
              </w:rPr>
            </w:pPr>
            <w:r w:rsidRPr="00116F51">
              <w:rPr>
                <w:rFonts w:ascii="Palatino Linotype" w:hAnsi="Palatino Linotype"/>
                <w:color w:val="000000"/>
                <w:sz w:val="20"/>
                <w:szCs w:val="20"/>
              </w:rPr>
              <w:t>Üdítőital-, ásványvíz- és szikvízgyártás</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342C2F" w:rsidP="00D10C64">
            <w:pPr>
              <w:jc w:val="center"/>
              <w:rPr>
                <w:rFonts w:ascii="Palatino Linotype" w:hAnsi="Palatino Linotype" w:cs="Arial"/>
                <w:sz w:val="20"/>
                <w:szCs w:val="20"/>
              </w:rPr>
            </w:pPr>
            <w:r w:rsidRPr="00116F51">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342C2F" w:rsidP="00D10C64">
            <w:pPr>
              <w:jc w:val="center"/>
              <w:rPr>
                <w:rFonts w:ascii="Palatino Linotype" w:hAnsi="Palatino Linotype" w:cs="Arial"/>
                <w:sz w:val="20"/>
                <w:szCs w:val="20"/>
              </w:rPr>
            </w:pPr>
            <w:r w:rsidRPr="00116F51">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r>
      <w:tr w:rsidR="00DB0D5C" w:rsidRPr="00116F51" w:rsidTr="00D10C64">
        <w:trPr>
          <w:trHeight w:val="300"/>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DB0D5C" w:rsidRPr="00116F51" w:rsidRDefault="00DB0D5C" w:rsidP="00D10C64">
            <w:pP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DB0D5C" w:rsidRPr="00116F51" w:rsidRDefault="00DB0D5C" w:rsidP="00D10C64">
            <w:pPr>
              <w:rPr>
                <w:rFonts w:ascii="Palatino Linotype" w:hAnsi="Palatino Linotype" w:cs="Palatino Linotype"/>
                <w:color w:val="000000"/>
                <w:sz w:val="20"/>
                <w:szCs w:val="20"/>
              </w:rPr>
            </w:pPr>
            <w:r w:rsidRPr="00116F51">
              <w:rPr>
                <w:rFonts w:ascii="Palatino Linotype" w:hAnsi="Palatino Linotype"/>
                <w:color w:val="000000"/>
                <w:sz w:val="20"/>
                <w:szCs w:val="20"/>
              </w:rPr>
              <w:t>Az üdítőital-, ásványvíz- és szikvízgyártás gyakorlata</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342C2F" w:rsidP="00D10C64">
            <w:pPr>
              <w:jc w:val="center"/>
              <w:rPr>
                <w:rFonts w:ascii="Palatino Linotype" w:hAnsi="Palatino Linotype" w:cs="Arial"/>
                <w:sz w:val="20"/>
                <w:szCs w:val="20"/>
              </w:rPr>
            </w:pPr>
            <w:r w:rsidRPr="00116F51">
              <w:rPr>
                <w:rFonts w:ascii="Palatino Linotype" w:hAnsi="Palatino Linotype" w:cs="Arial"/>
                <w:sz w:val="20"/>
                <w:szCs w:val="20"/>
              </w:rPr>
              <w:t>3</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342C2F" w:rsidP="00D10C64">
            <w:pPr>
              <w:jc w:val="center"/>
              <w:rPr>
                <w:rFonts w:ascii="Palatino Linotype" w:hAnsi="Palatino Linotype" w:cs="Arial"/>
                <w:sz w:val="20"/>
                <w:szCs w:val="20"/>
              </w:rPr>
            </w:pPr>
            <w:r w:rsidRPr="00116F51">
              <w:rPr>
                <w:rFonts w:ascii="Palatino Linotype" w:hAnsi="Palatino Linotype" w:cs="Arial"/>
                <w:sz w:val="20"/>
                <w:szCs w:val="20"/>
              </w:rPr>
              <w:t>5</w:t>
            </w:r>
          </w:p>
        </w:tc>
      </w:tr>
      <w:tr w:rsidR="00DB0D5C" w:rsidRPr="00116F51" w:rsidTr="00D10C64">
        <w:trPr>
          <w:trHeight w:val="300"/>
          <w:jc w:val="center"/>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0D5C" w:rsidRPr="00116F51" w:rsidRDefault="00DB0D5C" w:rsidP="00D10C64">
            <w:pPr>
              <w:rPr>
                <w:rFonts w:ascii="Palatino Linotype" w:hAnsi="Palatino Linotype"/>
                <w:sz w:val="20"/>
                <w:szCs w:val="20"/>
              </w:rPr>
            </w:pPr>
            <w:r w:rsidRPr="00116F51">
              <w:rPr>
                <w:rFonts w:ascii="Palatino Linotype" w:hAnsi="Palatino Linotype"/>
                <w:sz w:val="20"/>
                <w:szCs w:val="20"/>
              </w:rPr>
              <w:t>10902-12</w:t>
            </w:r>
            <w:r w:rsidR="005801D0" w:rsidRPr="00116F51">
              <w:rPr>
                <w:rFonts w:ascii="Palatino Linotype" w:hAnsi="Palatino Linotype"/>
                <w:sz w:val="20"/>
                <w:szCs w:val="20"/>
              </w:rPr>
              <w:t xml:space="preserve"> </w:t>
            </w:r>
            <w:r w:rsidR="00D10C64">
              <w:rPr>
                <w:rFonts w:ascii="Palatino Linotype" w:hAnsi="Palatino Linotype"/>
                <w:sz w:val="20"/>
                <w:szCs w:val="20"/>
              </w:rPr>
              <w:br/>
            </w:r>
            <w:r w:rsidRPr="00116F51">
              <w:rPr>
                <w:rFonts w:ascii="Palatino Linotype" w:hAnsi="Palatino Linotype"/>
                <w:sz w:val="20"/>
                <w:szCs w:val="20"/>
              </w:rPr>
              <w:t>Zöldség-, gyümölcsfeldolgozás</w:t>
            </w:r>
          </w:p>
        </w:tc>
        <w:tc>
          <w:tcPr>
            <w:tcW w:w="2016" w:type="dxa"/>
            <w:tcBorders>
              <w:top w:val="nil"/>
              <w:left w:val="nil"/>
              <w:bottom w:val="single" w:sz="4" w:space="0" w:color="auto"/>
              <w:right w:val="single" w:sz="4" w:space="0" w:color="auto"/>
            </w:tcBorders>
            <w:shd w:val="clear" w:color="auto" w:fill="auto"/>
            <w:vAlign w:val="center"/>
          </w:tcPr>
          <w:p w:rsidR="00192EB2" w:rsidRPr="00116F51" w:rsidRDefault="00DB0D5C" w:rsidP="00D10C64">
            <w:pPr>
              <w:rPr>
                <w:rFonts w:ascii="Palatino Linotype" w:hAnsi="Palatino Linotype"/>
                <w:color w:val="000000"/>
                <w:sz w:val="20"/>
                <w:szCs w:val="20"/>
              </w:rPr>
            </w:pPr>
            <w:r w:rsidRPr="00116F51">
              <w:rPr>
                <w:rFonts w:ascii="Palatino Linotype" w:hAnsi="Palatino Linotype"/>
                <w:color w:val="000000"/>
                <w:sz w:val="20"/>
                <w:szCs w:val="20"/>
              </w:rPr>
              <w:t>Zöldség-, gyümölcsfeldolgozás</w:t>
            </w:r>
            <w:r w:rsidR="00B5351F">
              <w:rPr>
                <w:rFonts w:ascii="Palatino Linotype" w:hAnsi="Palatino Linotype"/>
                <w:color w:val="000000"/>
                <w:sz w:val="20"/>
                <w:szCs w:val="20"/>
              </w:rPr>
              <w:t xml:space="preserve"> </w:t>
            </w:r>
            <w:r w:rsidR="00192EB2" w:rsidRPr="00B5351F">
              <w:rPr>
                <w:rFonts w:ascii="Palatino Linotype" w:hAnsi="Palatino Linotype"/>
                <w:sz w:val="20"/>
                <w:szCs w:val="20"/>
              </w:rPr>
              <w:t>technológiája</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left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9F48B3" w:rsidP="00D10C64">
            <w:pPr>
              <w:jc w:val="center"/>
              <w:rPr>
                <w:rFonts w:ascii="Palatino Linotype" w:hAnsi="Palatino Linotype" w:cs="Arial"/>
                <w:sz w:val="20"/>
                <w:szCs w:val="20"/>
              </w:rPr>
            </w:pPr>
            <w:r w:rsidRPr="00116F51">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342C2F" w:rsidP="00D10C64">
            <w:pPr>
              <w:jc w:val="center"/>
              <w:rPr>
                <w:rFonts w:ascii="Palatino Linotype" w:hAnsi="Palatino Linotype" w:cs="Arial"/>
                <w:sz w:val="20"/>
                <w:szCs w:val="20"/>
              </w:rPr>
            </w:pPr>
            <w:r w:rsidRPr="00116F51">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r>
      <w:tr w:rsidR="00DB0D5C" w:rsidRPr="00116F51" w:rsidTr="00D10C64">
        <w:trPr>
          <w:trHeight w:val="300"/>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DB0D5C" w:rsidRPr="00116F51" w:rsidRDefault="00DB0D5C" w:rsidP="00D10C64">
            <w:pPr>
              <w:rPr>
                <w:rFonts w:ascii="Palatino Linotype" w:hAnsi="Palatino Linotype" w:cs="Arial"/>
                <w:sz w:val="20"/>
                <w:szCs w:val="20"/>
              </w:rPr>
            </w:pPr>
          </w:p>
        </w:tc>
        <w:tc>
          <w:tcPr>
            <w:tcW w:w="2016" w:type="dxa"/>
            <w:tcBorders>
              <w:top w:val="nil"/>
              <w:left w:val="nil"/>
              <w:bottom w:val="single" w:sz="4" w:space="0" w:color="auto"/>
              <w:right w:val="single" w:sz="4" w:space="0" w:color="auto"/>
            </w:tcBorders>
            <w:shd w:val="clear" w:color="auto" w:fill="auto"/>
            <w:vAlign w:val="center"/>
          </w:tcPr>
          <w:p w:rsidR="00DB0D5C" w:rsidRPr="00116F51" w:rsidRDefault="00DB0D5C" w:rsidP="00D10C64">
            <w:pPr>
              <w:rPr>
                <w:rFonts w:ascii="Palatino Linotype" w:hAnsi="Palatino Linotype" w:cs="Palatino Linotype"/>
                <w:color w:val="000000"/>
                <w:sz w:val="20"/>
                <w:szCs w:val="20"/>
              </w:rPr>
            </w:pPr>
            <w:r w:rsidRPr="00116F51">
              <w:rPr>
                <w:rFonts w:ascii="Palatino Linotype" w:hAnsi="Palatino Linotype"/>
                <w:color w:val="000000"/>
                <w:sz w:val="20"/>
                <w:szCs w:val="20"/>
              </w:rPr>
              <w:t xml:space="preserve">A zöldség-, gyümölcsfeldolgozás </w:t>
            </w:r>
            <w:r w:rsidRPr="00116F51">
              <w:rPr>
                <w:rFonts w:ascii="Palatino Linotype" w:hAnsi="Palatino Linotype"/>
                <w:color w:val="000000"/>
                <w:sz w:val="20"/>
                <w:szCs w:val="20"/>
              </w:rPr>
              <w:lastRenderedPageBreak/>
              <w:t>gyakorlata</w:t>
            </w: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8F2182" w:rsidP="00D10C64">
            <w:pPr>
              <w:jc w:val="center"/>
              <w:rPr>
                <w:rFonts w:ascii="Palatino Linotype" w:hAnsi="Palatino Linotype" w:cs="Arial"/>
                <w:sz w:val="20"/>
                <w:szCs w:val="20"/>
              </w:rPr>
            </w:pPr>
            <w:r w:rsidRPr="00116F51">
              <w:rPr>
                <w:rFonts w:ascii="Palatino Linotype" w:hAnsi="Palatino Linotype" w:cs="Arial"/>
                <w:sz w:val="20"/>
                <w:szCs w:val="20"/>
              </w:rPr>
              <w:t>2</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DB0D5C" w:rsidRPr="00116F51" w:rsidRDefault="00DB0D5C" w:rsidP="00D10C64">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DB0D5C"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DB0D5C" w:rsidRPr="00116F51" w:rsidRDefault="008F2182" w:rsidP="00D10C64">
            <w:pPr>
              <w:jc w:val="center"/>
              <w:rPr>
                <w:rFonts w:ascii="Palatino Linotype" w:hAnsi="Palatino Linotype" w:cs="Arial"/>
                <w:sz w:val="20"/>
                <w:szCs w:val="20"/>
              </w:rPr>
            </w:pPr>
            <w:r w:rsidRPr="00116F51">
              <w:rPr>
                <w:rFonts w:ascii="Palatino Linotype" w:hAnsi="Palatino Linotype" w:cs="Arial"/>
                <w:sz w:val="20"/>
                <w:szCs w:val="20"/>
              </w:rPr>
              <w:t>7</w:t>
            </w:r>
          </w:p>
        </w:tc>
      </w:tr>
      <w:tr w:rsidR="00CF51BD" w:rsidRPr="00116F51" w:rsidTr="00D10C64">
        <w:trPr>
          <w:trHeight w:val="300"/>
          <w:jc w:val="center"/>
        </w:trPr>
        <w:tc>
          <w:tcPr>
            <w:tcW w:w="20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1BD" w:rsidRPr="00116F51" w:rsidRDefault="00CF51BD" w:rsidP="00D10C64">
            <w:pPr>
              <w:rPr>
                <w:rFonts w:ascii="Palatino Linotype" w:hAnsi="Palatino Linotype" w:cs="Arial"/>
                <w:sz w:val="20"/>
                <w:szCs w:val="20"/>
              </w:rPr>
            </w:pPr>
            <w:r w:rsidRPr="00116F51">
              <w:rPr>
                <w:rFonts w:ascii="Palatino Linotype" w:hAnsi="Palatino Linotype" w:cs="Arial"/>
                <w:sz w:val="20"/>
                <w:szCs w:val="20"/>
              </w:rPr>
              <w:lastRenderedPageBreak/>
              <w:t>10890-12 Élelmiszeripari vállalkozások működtetése</w:t>
            </w:r>
          </w:p>
        </w:tc>
        <w:tc>
          <w:tcPr>
            <w:tcW w:w="2016" w:type="dxa"/>
            <w:tcBorders>
              <w:top w:val="single" w:sz="4" w:space="0" w:color="auto"/>
              <w:left w:val="nil"/>
              <w:bottom w:val="single" w:sz="4" w:space="0" w:color="auto"/>
              <w:right w:val="single" w:sz="4" w:space="0" w:color="auto"/>
            </w:tcBorders>
            <w:shd w:val="clear" w:color="auto" w:fill="auto"/>
            <w:vAlign w:val="center"/>
          </w:tcPr>
          <w:p w:rsidR="00CF51BD" w:rsidRPr="00116F51" w:rsidRDefault="00CF51BD" w:rsidP="00D10C64">
            <w:pPr>
              <w:rPr>
                <w:rFonts w:ascii="Palatino Linotype" w:hAnsi="Palatino Linotype"/>
                <w:color w:val="000000"/>
                <w:sz w:val="20"/>
                <w:szCs w:val="20"/>
              </w:rPr>
            </w:pPr>
            <w:r w:rsidRPr="00116F51">
              <w:rPr>
                <w:rFonts w:ascii="Palatino Linotype" w:hAnsi="Palatino Linotype"/>
                <w:color w:val="000000"/>
                <w:sz w:val="20"/>
                <w:szCs w:val="20"/>
              </w:rPr>
              <w:t>Élelmiszeripari vállalkozások</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CF51BD" w:rsidRPr="00116F51" w:rsidRDefault="00CF51BD"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CF51BD" w:rsidRPr="00116F51" w:rsidRDefault="00CF51BD"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CF51BD" w:rsidRPr="00116F51" w:rsidRDefault="00CF51BD"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342C2F" w:rsidP="00D10C64">
            <w:pPr>
              <w:jc w:val="center"/>
              <w:rPr>
                <w:rFonts w:ascii="Palatino Linotype" w:hAnsi="Palatino Linotype" w:cs="Arial"/>
                <w:sz w:val="20"/>
                <w:szCs w:val="20"/>
              </w:rPr>
            </w:pPr>
            <w:r w:rsidRPr="00116F51">
              <w:rPr>
                <w:rFonts w:ascii="Palatino Linotype" w:hAnsi="Palatino Linotype" w:cs="Arial"/>
                <w:sz w:val="20"/>
                <w:szCs w:val="20"/>
              </w:rPr>
              <w:t>1</w:t>
            </w:r>
            <w:r w:rsidR="009F48B3" w:rsidRPr="00116F51">
              <w:rPr>
                <w:rFonts w:ascii="Palatino Linotype" w:hAnsi="Palatino Linotype" w:cs="Arial"/>
                <w:sz w:val="20"/>
                <w:szCs w:val="20"/>
              </w:rPr>
              <w:t>,5</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r>
      <w:tr w:rsidR="00CF51BD" w:rsidRPr="00116F51" w:rsidTr="00D10C64">
        <w:trPr>
          <w:trHeight w:val="300"/>
          <w:jc w:val="center"/>
        </w:trPr>
        <w:tc>
          <w:tcPr>
            <w:tcW w:w="2016" w:type="dxa"/>
            <w:vMerge/>
            <w:tcBorders>
              <w:top w:val="nil"/>
              <w:left w:val="single" w:sz="4" w:space="0" w:color="auto"/>
              <w:bottom w:val="single" w:sz="4" w:space="0" w:color="000000"/>
              <w:right w:val="single" w:sz="4" w:space="0" w:color="auto"/>
            </w:tcBorders>
            <w:vAlign w:val="center"/>
          </w:tcPr>
          <w:p w:rsidR="00CF51BD" w:rsidRPr="00116F51" w:rsidRDefault="00CF51BD" w:rsidP="00D10C64">
            <w:pPr>
              <w:rPr>
                <w:rFonts w:ascii="Palatino Linotype" w:hAnsi="Palatino Linotype" w:cs="Arial"/>
                <w:sz w:val="20"/>
                <w:szCs w:val="20"/>
              </w:rPr>
            </w:pPr>
          </w:p>
        </w:tc>
        <w:tc>
          <w:tcPr>
            <w:tcW w:w="2016" w:type="dxa"/>
            <w:tcBorders>
              <w:top w:val="single" w:sz="4" w:space="0" w:color="auto"/>
              <w:left w:val="nil"/>
              <w:bottom w:val="single" w:sz="4" w:space="0" w:color="auto"/>
              <w:right w:val="single" w:sz="4" w:space="0" w:color="auto"/>
            </w:tcBorders>
            <w:shd w:val="clear" w:color="auto" w:fill="auto"/>
            <w:vAlign w:val="center"/>
          </w:tcPr>
          <w:p w:rsidR="00CF51BD" w:rsidRPr="00D10C64" w:rsidRDefault="00D10C64" w:rsidP="00D10C64">
            <w:pPr>
              <w:rPr>
                <w:rFonts w:ascii="Palatino Linotype" w:hAnsi="Palatino Linotype"/>
                <w:color w:val="000000"/>
                <w:sz w:val="20"/>
                <w:szCs w:val="20"/>
              </w:rPr>
            </w:pPr>
            <w:r w:rsidRPr="00D10C64">
              <w:rPr>
                <w:rFonts w:ascii="Palatino Linotype" w:hAnsi="Palatino Linotype"/>
                <w:bCs/>
                <w:sz w:val="20"/>
                <w:szCs w:val="20"/>
              </w:rPr>
              <w:t>A működtetés gyakorlati feladatai</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shd w:val="pct25" w:color="auto" w:fill="auto"/>
            <w:vAlign w:val="center"/>
          </w:tcPr>
          <w:p w:rsidR="00CF51BD" w:rsidRPr="00116F51" w:rsidRDefault="00CF51BD"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CF51BD" w:rsidRPr="00116F51" w:rsidRDefault="00CF51BD"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CF51BD" w:rsidRPr="00116F51" w:rsidRDefault="00CF51BD" w:rsidP="00D10C64">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CF51BD" w:rsidP="00D10C6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CF51BD" w:rsidRPr="00116F51" w:rsidRDefault="008F2182" w:rsidP="00D10C64">
            <w:pPr>
              <w:jc w:val="center"/>
              <w:rPr>
                <w:rFonts w:ascii="Palatino Linotype" w:hAnsi="Palatino Linotype" w:cs="Arial"/>
                <w:sz w:val="20"/>
                <w:szCs w:val="20"/>
              </w:rPr>
            </w:pPr>
            <w:r w:rsidRPr="00116F51">
              <w:rPr>
                <w:rFonts w:ascii="Palatino Linotype" w:hAnsi="Palatino Linotype" w:cs="Arial"/>
                <w:sz w:val="20"/>
                <w:szCs w:val="20"/>
              </w:rPr>
              <w:t>2</w:t>
            </w:r>
          </w:p>
        </w:tc>
      </w:tr>
      <w:tr w:rsidR="00852E35" w:rsidRPr="00116F51" w:rsidTr="00D10C64">
        <w:trPr>
          <w:trHeight w:val="300"/>
          <w:jc w:val="center"/>
        </w:trPr>
        <w:tc>
          <w:tcPr>
            <w:tcW w:w="40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52E35" w:rsidRPr="00116F51" w:rsidRDefault="00852E35" w:rsidP="00116F51">
            <w:pPr>
              <w:rPr>
                <w:rFonts w:ascii="Palatino Linotype" w:hAnsi="Palatino Linotype" w:cs="Arial"/>
                <w:sz w:val="20"/>
                <w:szCs w:val="20"/>
              </w:rPr>
            </w:pPr>
            <w:r w:rsidRPr="00116F51">
              <w:rPr>
                <w:rFonts w:ascii="Palatino Linotype" w:hAnsi="Palatino Linotype" w:cs="Arial"/>
                <w:sz w:val="20"/>
                <w:szCs w:val="20"/>
              </w:rPr>
              <w:t>Összes heti elméleti/gyakorlati óraszám</w:t>
            </w:r>
          </w:p>
        </w:tc>
        <w:tc>
          <w:tcPr>
            <w:tcW w:w="620" w:type="dxa"/>
            <w:tcBorders>
              <w:top w:val="nil"/>
              <w:left w:val="nil"/>
              <w:bottom w:val="single" w:sz="4" w:space="0" w:color="auto"/>
              <w:right w:val="single" w:sz="4" w:space="0" w:color="auto"/>
            </w:tcBorders>
            <w:shd w:val="clear" w:color="auto" w:fill="auto"/>
            <w:noWrap/>
            <w:vAlign w:val="center"/>
          </w:tcPr>
          <w:p w:rsidR="00852E35" w:rsidRPr="00116F51" w:rsidRDefault="00C303F5" w:rsidP="00D10C64">
            <w:pPr>
              <w:jc w:val="center"/>
              <w:rPr>
                <w:rFonts w:ascii="Palatino Linotype" w:hAnsi="Palatino Linotype" w:cs="Arial"/>
                <w:sz w:val="20"/>
                <w:szCs w:val="20"/>
              </w:rPr>
            </w:pPr>
            <w:r w:rsidRPr="00116F51">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shd w:val="clear" w:color="auto" w:fill="auto"/>
            <w:noWrap/>
            <w:vAlign w:val="center"/>
          </w:tcPr>
          <w:p w:rsidR="00852E35" w:rsidRPr="00116F51" w:rsidRDefault="00C303F5" w:rsidP="00D10C64">
            <w:pPr>
              <w:jc w:val="center"/>
              <w:rPr>
                <w:rFonts w:ascii="Palatino Linotype" w:hAnsi="Palatino Linotype" w:cs="Arial"/>
                <w:sz w:val="20"/>
                <w:szCs w:val="20"/>
              </w:rPr>
            </w:pPr>
            <w:r w:rsidRPr="00116F51">
              <w:rPr>
                <w:rFonts w:ascii="Palatino Linotype" w:hAnsi="Palatino Linotype" w:cs="Arial"/>
                <w:sz w:val="20"/>
                <w:szCs w:val="20"/>
              </w:rPr>
              <w:t>14</w:t>
            </w:r>
          </w:p>
        </w:tc>
        <w:tc>
          <w:tcPr>
            <w:tcW w:w="620" w:type="dxa"/>
            <w:vMerge/>
            <w:tcBorders>
              <w:left w:val="single" w:sz="4" w:space="0" w:color="auto"/>
              <w:bottom w:val="single" w:sz="4" w:space="0" w:color="000000"/>
              <w:right w:val="single" w:sz="4" w:space="0" w:color="auto"/>
            </w:tcBorders>
            <w:shd w:val="pct25" w:color="auto" w:fill="auto"/>
            <w:vAlign w:val="center"/>
          </w:tcPr>
          <w:p w:rsidR="00852E35" w:rsidRPr="00116F51" w:rsidRDefault="00852E35"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852E35" w:rsidRPr="00116F51" w:rsidRDefault="00C303F5" w:rsidP="00D10C64">
            <w:pPr>
              <w:jc w:val="center"/>
              <w:rPr>
                <w:rFonts w:ascii="Palatino Linotype" w:hAnsi="Palatino Linotype" w:cs="Arial"/>
                <w:sz w:val="20"/>
                <w:szCs w:val="20"/>
              </w:rPr>
            </w:pPr>
            <w:r w:rsidRPr="00116F51">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shd w:val="clear" w:color="auto" w:fill="auto"/>
            <w:noWrap/>
            <w:vAlign w:val="center"/>
          </w:tcPr>
          <w:p w:rsidR="00852E35" w:rsidRPr="00116F51" w:rsidRDefault="00C303F5" w:rsidP="00D10C64">
            <w:pPr>
              <w:jc w:val="center"/>
              <w:rPr>
                <w:rFonts w:ascii="Palatino Linotype" w:hAnsi="Palatino Linotype" w:cs="Arial"/>
                <w:sz w:val="20"/>
                <w:szCs w:val="20"/>
              </w:rPr>
            </w:pPr>
            <w:r w:rsidRPr="00116F51">
              <w:rPr>
                <w:rFonts w:ascii="Palatino Linotype" w:hAnsi="Palatino Linotype" w:cs="Arial"/>
                <w:sz w:val="20"/>
                <w:szCs w:val="20"/>
              </w:rPr>
              <w:t>14</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852E35" w:rsidRPr="00116F51" w:rsidRDefault="00852E35"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852E35" w:rsidRPr="00116F51" w:rsidRDefault="00C303F5" w:rsidP="00D10C64">
            <w:pPr>
              <w:jc w:val="center"/>
              <w:rPr>
                <w:rFonts w:ascii="Palatino Linotype" w:hAnsi="Palatino Linotype" w:cs="Arial"/>
                <w:sz w:val="20"/>
                <w:szCs w:val="20"/>
              </w:rPr>
            </w:pPr>
            <w:r w:rsidRPr="00116F51">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shd w:val="clear" w:color="auto" w:fill="auto"/>
            <w:noWrap/>
            <w:vAlign w:val="center"/>
          </w:tcPr>
          <w:p w:rsidR="00852E35" w:rsidRPr="00116F51" w:rsidRDefault="00C303F5" w:rsidP="00D10C64">
            <w:pPr>
              <w:jc w:val="center"/>
              <w:rPr>
                <w:rFonts w:ascii="Palatino Linotype" w:hAnsi="Palatino Linotype" w:cs="Arial"/>
                <w:sz w:val="20"/>
                <w:szCs w:val="20"/>
              </w:rPr>
            </w:pPr>
            <w:r w:rsidRPr="00116F51">
              <w:rPr>
                <w:rFonts w:ascii="Palatino Linotype" w:hAnsi="Palatino Linotype" w:cs="Arial"/>
                <w:sz w:val="20"/>
                <w:szCs w:val="20"/>
              </w:rPr>
              <w:t>14</w:t>
            </w:r>
          </w:p>
        </w:tc>
        <w:tc>
          <w:tcPr>
            <w:tcW w:w="620" w:type="dxa"/>
            <w:vMerge/>
            <w:tcBorders>
              <w:top w:val="single" w:sz="4" w:space="0" w:color="auto"/>
              <w:left w:val="single" w:sz="4" w:space="0" w:color="auto"/>
              <w:bottom w:val="single" w:sz="4" w:space="0" w:color="auto"/>
              <w:right w:val="single" w:sz="4" w:space="0" w:color="auto"/>
            </w:tcBorders>
            <w:shd w:val="pct25" w:color="auto" w:fill="auto"/>
            <w:vAlign w:val="center"/>
          </w:tcPr>
          <w:p w:rsidR="00852E35" w:rsidRPr="00116F51" w:rsidRDefault="00852E35" w:rsidP="00D10C6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852E35" w:rsidRPr="00116F51" w:rsidRDefault="00C303F5" w:rsidP="00D10C64">
            <w:pPr>
              <w:jc w:val="center"/>
              <w:rPr>
                <w:rFonts w:ascii="Palatino Linotype" w:hAnsi="Palatino Linotype" w:cs="Arial"/>
                <w:sz w:val="20"/>
                <w:szCs w:val="20"/>
              </w:rPr>
            </w:pPr>
            <w:r w:rsidRPr="00116F51">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shd w:val="clear" w:color="auto" w:fill="auto"/>
            <w:noWrap/>
            <w:vAlign w:val="center"/>
          </w:tcPr>
          <w:p w:rsidR="00852E35" w:rsidRPr="00116F51" w:rsidRDefault="00C303F5" w:rsidP="00D10C64">
            <w:pPr>
              <w:jc w:val="center"/>
              <w:rPr>
                <w:rFonts w:ascii="Palatino Linotype" w:hAnsi="Palatino Linotype" w:cs="Arial"/>
                <w:sz w:val="20"/>
                <w:szCs w:val="20"/>
              </w:rPr>
            </w:pPr>
            <w:r w:rsidRPr="00116F51">
              <w:rPr>
                <w:rFonts w:ascii="Palatino Linotype" w:hAnsi="Palatino Linotype" w:cs="Arial"/>
                <w:sz w:val="20"/>
                <w:szCs w:val="20"/>
              </w:rPr>
              <w:t>14</w:t>
            </w:r>
          </w:p>
        </w:tc>
      </w:tr>
      <w:tr w:rsidR="008A362A" w:rsidRPr="00116F51">
        <w:trPr>
          <w:trHeight w:val="300"/>
          <w:jc w:val="center"/>
        </w:trPr>
        <w:tc>
          <w:tcPr>
            <w:tcW w:w="40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A362A" w:rsidRPr="00116F51" w:rsidRDefault="008A362A" w:rsidP="00116F51">
            <w:pPr>
              <w:rPr>
                <w:rFonts w:ascii="Palatino Linotype" w:hAnsi="Palatino Linotype" w:cs="Arial"/>
                <w:sz w:val="20"/>
                <w:szCs w:val="20"/>
              </w:rPr>
            </w:pPr>
            <w:r w:rsidRPr="00116F51">
              <w:rPr>
                <w:rFonts w:ascii="Palatino Linotype" w:hAnsi="Palatino Linotype" w:cs="Arial"/>
                <w:sz w:val="20"/>
                <w:szCs w:val="20"/>
              </w:rPr>
              <w:t>Összes heti/</w:t>
            </w:r>
            <w:proofErr w:type="spellStart"/>
            <w:r w:rsidRPr="00116F51">
              <w:rPr>
                <w:rFonts w:ascii="Palatino Linotype" w:hAnsi="Palatino Linotype" w:cs="Arial"/>
                <w:sz w:val="20"/>
                <w:szCs w:val="20"/>
              </w:rPr>
              <w:t>ögy</w:t>
            </w:r>
            <w:proofErr w:type="spellEnd"/>
            <w:r w:rsidRPr="00116F51">
              <w:rPr>
                <w:rFonts w:ascii="Palatino Linotype" w:hAnsi="Palatino Linotype" w:cs="Arial"/>
                <w:sz w:val="20"/>
                <w:szCs w:val="20"/>
              </w:rPr>
              <w:t xml:space="preserve"> óraszám</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A362A" w:rsidRPr="00116F51" w:rsidRDefault="00D46213" w:rsidP="00116F51">
            <w:pPr>
              <w:jc w:val="center"/>
              <w:rPr>
                <w:rFonts w:ascii="Palatino Linotype" w:hAnsi="Palatino Linotype" w:cs="Arial"/>
                <w:b/>
                <w:sz w:val="20"/>
                <w:szCs w:val="20"/>
              </w:rPr>
            </w:pPr>
            <w:r w:rsidRPr="00116F51">
              <w:rPr>
                <w:rFonts w:ascii="Palatino Linotype" w:hAnsi="Palatino Linotype" w:cs="Arial"/>
                <w:b/>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8A362A" w:rsidRPr="00116F51" w:rsidRDefault="00D46213" w:rsidP="00116F51">
            <w:pPr>
              <w:jc w:val="center"/>
              <w:rPr>
                <w:rFonts w:ascii="Palatino Linotype" w:hAnsi="Palatino Linotype" w:cs="Arial"/>
                <w:b/>
                <w:sz w:val="20"/>
                <w:szCs w:val="20"/>
              </w:rPr>
            </w:pPr>
            <w:r w:rsidRPr="00116F51">
              <w:rPr>
                <w:rFonts w:ascii="Palatino Linotype" w:hAnsi="Palatino Linotype" w:cs="Arial"/>
                <w:b/>
                <w:sz w:val="20"/>
                <w:szCs w:val="20"/>
              </w:rPr>
              <w:t>70</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A362A" w:rsidRPr="00116F51" w:rsidRDefault="00D46213" w:rsidP="00116F51">
            <w:pPr>
              <w:jc w:val="center"/>
              <w:rPr>
                <w:rFonts w:ascii="Palatino Linotype" w:hAnsi="Palatino Linotype" w:cs="Arial"/>
                <w:b/>
                <w:sz w:val="20"/>
                <w:szCs w:val="20"/>
              </w:rPr>
            </w:pPr>
            <w:r w:rsidRPr="00116F51">
              <w:rPr>
                <w:rFonts w:ascii="Palatino Linotype" w:hAnsi="Palatino Linotype" w:cs="Arial"/>
                <w:b/>
                <w:sz w:val="20"/>
                <w:szCs w:val="20"/>
              </w:rPr>
              <w:t>21</w:t>
            </w:r>
          </w:p>
        </w:tc>
        <w:tc>
          <w:tcPr>
            <w:tcW w:w="620" w:type="dxa"/>
            <w:tcBorders>
              <w:top w:val="single" w:sz="4" w:space="0" w:color="auto"/>
              <w:left w:val="nil"/>
              <w:bottom w:val="single" w:sz="4" w:space="0" w:color="auto"/>
              <w:right w:val="single" w:sz="4" w:space="0" w:color="auto"/>
            </w:tcBorders>
            <w:shd w:val="clear" w:color="000000" w:fill="C0C0C0"/>
            <w:noWrap/>
            <w:vAlign w:val="center"/>
          </w:tcPr>
          <w:p w:rsidR="008A362A" w:rsidRPr="00116F51" w:rsidRDefault="00D46213" w:rsidP="00116F51">
            <w:pPr>
              <w:jc w:val="center"/>
              <w:rPr>
                <w:rFonts w:ascii="Palatino Linotype" w:hAnsi="Palatino Linotype" w:cs="Arial"/>
                <w:b/>
                <w:sz w:val="20"/>
                <w:szCs w:val="20"/>
              </w:rPr>
            </w:pPr>
            <w:r w:rsidRPr="00116F51">
              <w:rPr>
                <w:rFonts w:ascii="Palatino Linotype" w:hAnsi="Palatino Linotype" w:cs="Arial"/>
                <w:b/>
                <w:sz w:val="20"/>
                <w:szCs w:val="20"/>
              </w:rPr>
              <w:t>105</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A362A" w:rsidRPr="00116F51" w:rsidRDefault="00D46213" w:rsidP="00116F51">
            <w:pPr>
              <w:jc w:val="center"/>
              <w:rPr>
                <w:rFonts w:ascii="Palatino Linotype" w:hAnsi="Palatino Linotype" w:cs="Arial"/>
                <w:b/>
                <w:sz w:val="20"/>
                <w:szCs w:val="20"/>
              </w:rPr>
            </w:pPr>
            <w:r w:rsidRPr="00116F51">
              <w:rPr>
                <w:rFonts w:ascii="Palatino Linotype" w:hAnsi="Palatino Linotype" w:cs="Arial"/>
                <w:b/>
                <w:sz w:val="20"/>
                <w:szCs w:val="20"/>
              </w:rPr>
              <w:t>21</w:t>
            </w:r>
          </w:p>
        </w:tc>
        <w:tc>
          <w:tcPr>
            <w:tcW w:w="620" w:type="dxa"/>
            <w:tcBorders>
              <w:top w:val="single" w:sz="4" w:space="0" w:color="auto"/>
              <w:left w:val="nil"/>
              <w:bottom w:val="single" w:sz="4" w:space="0" w:color="auto"/>
              <w:right w:val="single" w:sz="4" w:space="0" w:color="auto"/>
            </w:tcBorders>
            <w:shd w:val="clear" w:color="000000" w:fill="C0C0C0"/>
            <w:noWrap/>
            <w:vAlign w:val="center"/>
          </w:tcPr>
          <w:p w:rsidR="008A362A" w:rsidRPr="00116F51" w:rsidRDefault="00D46213" w:rsidP="00116F51">
            <w:pPr>
              <w:jc w:val="center"/>
              <w:rPr>
                <w:rFonts w:ascii="Palatino Linotype" w:hAnsi="Palatino Linotype" w:cs="Arial"/>
                <w:b/>
                <w:sz w:val="20"/>
                <w:szCs w:val="20"/>
              </w:rPr>
            </w:pPr>
            <w:r w:rsidRPr="00116F51">
              <w:rPr>
                <w:rFonts w:ascii="Palatino Linotype" w:hAnsi="Palatino Linotype" w:cs="Arial"/>
                <w:b/>
                <w:sz w:val="20"/>
                <w:szCs w:val="20"/>
              </w:rPr>
              <w:t>105</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8A362A" w:rsidRPr="00116F51" w:rsidRDefault="00D46213" w:rsidP="00116F51">
            <w:pPr>
              <w:jc w:val="center"/>
              <w:rPr>
                <w:rFonts w:ascii="Palatino Linotype" w:hAnsi="Palatino Linotype" w:cs="Arial"/>
                <w:b/>
                <w:sz w:val="20"/>
                <w:szCs w:val="20"/>
              </w:rPr>
            </w:pPr>
            <w:r w:rsidRPr="00116F51">
              <w:rPr>
                <w:rFonts w:ascii="Palatino Linotype" w:hAnsi="Palatino Linotype" w:cs="Arial"/>
                <w:b/>
                <w:sz w:val="20"/>
                <w:szCs w:val="20"/>
              </w:rPr>
              <w:t>21</w:t>
            </w:r>
          </w:p>
        </w:tc>
      </w:tr>
    </w:tbl>
    <w:p w:rsidR="008A362A" w:rsidRPr="00D1140D" w:rsidRDefault="002823E9" w:rsidP="008A362A">
      <w:pPr>
        <w:widowControl w:val="0"/>
        <w:suppressAutoHyphens/>
        <w:jc w:val="both"/>
        <w:rPr>
          <w:rFonts w:ascii="Palatino Linotype" w:hAnsi="Palatino Linotype"/>
          <w:kern w:val="1"/>
          <w:sz w:val="20"/>
          <w:szCs w:val="20"/>
          <w:lang w:eastAsia="hi-IN" w:bidi="hi-IN"/>
        </w:rPr>
      </w:pPr>
      <w:r w:rsidRPr="00D1140D">
        <w:rPr>
          <w:rFonts w:ascii="Palatino Linotype" w:hAnsi="Palatino Linotype"/>
          <w:kern w:val="1"/>
          <w:sz w:val="20"/>
          <w:szCs w:val="20"/>
          <w:lang w:eastAsia="hi-IN" w:bidi="hi-IN"/>
        </w:rPr>
        <w:t>Jelmagyarázat: e</w:t>
      </w:r>
      <w:r w:rsidR="00EA72CD" w:rsidRPr="00D1140D">
        <w:rPr>
          <w:rFonts w:ascii="Palatino Linotype" w:hAnsi="Palatino Linotype"/>
          <w:kern w:val="1"/>
          <w:sz w:val="20"/>
          <w:szCs w:val="20"/>
          <w:lang w:eastAsia="hi-IN" w:bidi="hi-IN"/>
        </w:rPr>
        <w:t>/</w:t>
      </w:r>
      <w:r w:rsidRPr="00D1140D">
        <w:rPr>
          <w:rFonts w:ascii="Palatino Linotype" w:hAnsi="Palatino Linotype"/>
          <w:kern w:val="1"/>
          <w:sz w:val="20"/>
          <w:szCs w:val="20"/>
          <w:lang w:eastAsia="hi-IN" w:bidi="hi-IN"/>
        </w:rPr>
        <w:t xml:space="preserve">elmélet; </w:t>
      </w:r>
      <w:proofErr w:type="spellStart"/>
      <w:r w:rsidRPr="00D1140D">
        <w:rPr>
          <w:rFonts w:ascii="Palatino Linotype" w:hAnsi="Palatino Linotype"/>
          <w:kern w:val="1"/>
          <w:sz w:val="20"/>
          <w:szCs w:val="20"/>
          <w:lang w:eastAsia="hi-IN" w:bidi="hi-IN"/>
        </w:rPr>
        <w:t>gy</w:t>
      </w:r>
      <w:proofErr w:type="spellEnd"/>
      <w:r w:rsidR="00EA72CD" w:rsidRPr="00D1140D">
        <w:rPr>
          <w:rFonts w:ascii="Palatino Linotype" w:hAnsi="Palatino Linotype"/>
          <w:kern w:val="1"/>
          <w:sz w:val="20"/>
          <w:szCs w:val="20"/>
          <w:lang w:eastAsia="hi-IN" w:bidi="hi-IN"/>
        </w:rPr>
        <w:t>/</w:t>
      </w:r>
      <w:r w:rsidRPr="00D1140D">
        <w:rPr>
          <w:rFonts w:ascii="Palatino Linotype" w:hAnsi="Palatino Linotype"/>
          <w:kern w:val="1"/>
          <w:sz w:val="20"/>
          <w:szCs w:val="20"/>
          <w:lang w:eastAsia="hi-IN" w:bidi="hi-IN"/>
        </w:rPr>
        <w:t xml:space="preserve">gyakorlat; </w:t>
      </w:r>
      <w:proofErr w:type="spellStart"/>
      <w:r w:rsidRPr="00D1140D">
        <w:rPr>
          <w:rFonts w:ascii="Palatino Linotype" w:hAnsi="Palatino Linotype"/>
          <w:kern w:val="1"/>
          <w:sz w:val="20"/>
          <w:szCs w:val="20"/>
          <w:lang w:eastAsia="hi-IN" w:bidi="hi-IN"/>
        </w:rPr>
        <w:t>ögy</w:t>
      </w:r>
      <w:proofErr w:type="spellEnd"/>
      <w:r w:rsidR="00EA72CD" w:rsidRPr="00D1140D">
        <w:rPr>
          <w:rFonts w:ascii="Palatino Linotype" w:hAnsi="Palatino Linotype"/>
          <w:kern w:val="1"/>
          <w:sz w:val="20"/>
          <w:szCs w:val="20"/>
          <w:lang w:eastAsia="hi-IN" w:bidi="hi-IN"/>
        </w:rPr>
        <w:t>/</w:t>
      </w:r>
      <w:r w:rsidRPr="00D1140D">
        <w:rPr>
          <w:rFonts w:ascii="Palatino Linotype" w:hAnsi="Palatino Linotype"/>
          <w:kern w:val="1"/>
          <w:sz w:val="20"/>
          <w:szCs w:val="20"/>
          <w:lang w:eastAsia="hi-IN" w:bidi="hi-IN"/>
        </w:rPr>
        <w:t>összefüggő szakmai gyakorlat</w:t>
      </w:r>
    </w:p>
    <w:p w:rsidR="002823E9" w:rsidRPr="00D1140D" w:rsidRDefault="002823E9" w:rsidP="008A362A">
      <w:pPr>
        <w:widowControl w:val="0"/>
        <w:suppressAutoHyphens/>
        <w:jc w:val="both"/>
        <w:rPr>
          <w:rFonts w:ascii="Palatino Linotype" w:hAnsi="Palatino Linotype"/>
          <w:kern w:val="1"/>
          <w:sz w:val="24"/>
          <w:szCs w:val="24"/>
          <w:lang w:eastAsia="hi-IN" w:bidi="hi-IN"/>
        </w:rPr>
      </w:pPr>
    </w:p>
    <w:p w:rsidR="008A362A" w:rsidRPr="00D1140D" w:rsidRDefault="008A362A"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kerettanterv</w:t>
      </w:r>
      <w:r w:rsidR="003223ED" w:rsidRPr="00D1140D">
        <w:rPr>
          <w:rFonts w:ascii="Palatino Linotype" w:hAnsi="Palatino Linotype"/>
          <w:kern w:val="1"/>
          <w:sz w:val="24"/>
          <w:szCs w:val="24"/>
          <w:lang w:eastAsia="hi-IN" w:bidi="hi-IN"/>
        </w:rPr>
        <w:t>-adaptáció</w:t>
      </w:r>
      <w:r w:rsidRPr="00D1140D">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w:t>
      </w:r>
      <w:r w:rsidR="00641E8B" w:rsidRPr="00D1140D">
        <w:rPr>
          <w:rFonts w:ascii="Palatino Linotype" w:hAnsi="Palatino Linotype"/>
          <w:kern w:val="2"/>
          <w:sz w:val="24"/>
          <w:szCs w:val="24"/>
          <w:lang w:eastAsia="hi-IN" w:bidi="hi-IN"/>
        </w:rPr>
        <w:t xml:space="preserve"> összes óraszám</w:t>
      </w:r>
      <w:r w:rsidRPr="00D1140D">
        <w:rPr>
          <w:rFonts w:ascii="Palatino Linotype" w:hAnsi="Palatino Linotype"/>
          <w:kern w:val="1"/>
          <w:sz w:val="24"/>
          <w:szCs w:val="24"/>
          <w:lang w:eastAsia="hi-IN" w:bidi="hi-IN"/>
        </w:rPr>
        <w:t xml:space="preserve"> szakmai elméleti és gyakorlati</w:t>
      </w:r>
      <w:r w:rsidR="00641E8B" w:rsidRPr="00D1140D">
        <w:rPr>
          <w:rFonts w:ascii="Palatino Linotype" w:hAnsi="Palatino Linotype"/>
          <w:kern w:val="2"/>
          <w:sz w:val="24"/>
          <w:szCs w:val="24"/>
          <w:lang w:eastAsia="hi-IN" w:bidi="hi-IN"/>
        </w:rPr>
        <w:t xml:space="preserve"> képzésre rendelkezésre álló részének</w:t>
      </w:r>
      <w:r w:rsidRPr="00D1140D">
        <w:rPr>
          <w:rFonts w:ascii="Palatino Linotype" w:hAnsi="Palatino Linotype"/>
          <w:kern w:val="1"/>
          <w:sz w:val="24"/>
          <w:szCs w:val="24"/>
          <w:lang w:eastAsia="hi-IN" w:bidi="hi-IN"/>
        </w:rPr>
        <w:t xml:space="preserve"> legalább 90%-át lefedi. </w:t>
      </w:r>
    </w:p>
    <w:p w:rsidR="008A362A" w:rsidRPr="00D1140D" w:rsidRDefault="008A362A"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8A362A" w:rsidRPr="00D1140D" w:rsidRDefault="008A362A" w:rsidP="008A362A">
      <w:pPr>
        <w:widowControl w:val="0"/>
        <w:suppressAutoHyphens/>
        <w:jc w:val="both"/>
        <w:rPr>
          <w:rFonts w:ascii="Palatino Linotype" w:hAnsi="Palatino Linotype"/>
          <w:kern w:val="1"/>
          <w:sz w:val="24"/>
          <w:szCs w:val="24"/>
          <w:lang w:eastAsia="hi-IN" w:bidi="hi-IN"/>
        </w:rPr>
      </w:pPr>
    </w:p>
    <w:p w:rsidR="008A362A" w:rsidRPr="00D1140D" w:rsidRDefault="008A362A"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702FAD" w:rsidRPr="00D1140D" w:rsidRDefault="00702FAD" w:rsidP="008A362A">
      <w:pPr>
        <w:widowControl w:val="0"/>
        <w:suppressAutoHyphens/>
        <w:jc w:val="both"/>
        <w:rPr>
          <w:rFonts w:ascii="Palatino Linotype" w:hAnsi="Palatino Linotype"/>
          <w:kern w:val="1"/>
          <w:sz w:val="24"/>
          <w:szCs w:val="24"/>
          <w:lang w:eastAsia="hi-IN" w:bidi="hi-IN"/>
        </w:rPr>
      </w:pPr>
    </w:p>
    <w:p w:rsidR="004106C1" w:rsidRPr="00D1140D" w:rsidRDefault="00702FAD" w:rsidP="001F6E14">
      <w:pPr>
        <w:widowControl w:val="0"/>
        <w:suppressAutoHyphens/>
        <w:jc w:val="center"/>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br w:type="page"/>
      </w:r>
      <w:r w:rsidR="004106C1" w:rsidRPr="00D1140D">
        <w:rPr>
          <w:rFonts w:ascii="Palatino Linotype" w:hAnsi="Palatino Linotype"/>
          <w:kern w:val="1"/>
          <w:sz w:val="24"/>
          <w:szCs w:val="24"/>
          <w:lang w:eastAsia="hi-IN" w:bidi="hi-IN"/>
        </w:rPr>
        <w:lastRenderedPageBreak/>
        <w:t>2. számú táblázat</w:t>
      </w:r>
    </w:p>
    <w:p w:rsidR="004106C1" w:rsidRPr="00D1140D" w:rsidRDefault="004106C1" w:rsidP="004106C1">
      <w:pPr>
        <w:widowControl w:val="0"/>
        <w:suppressAutoHyphens/>
        <w:jc w:val="center"/>
        <w:rPr>
          <w:rFonts w:ascii="Palatino Linotype" w:hAnsi="Palatino Linotype" w:cs="Tahoma"/>
          <w:b/>
          <w:kern w:val="1"/>
          <w:sz w:val="24"/>
          <w:szCs w:val="24"/>
          <w:lang w:eastAsia="hi-IN" w:bidi="hi-IN"/>
        </w:rPr>
      </w:pPr>
      <w:r w:rsidRPr="00D1140D">
        <w:rPr>
          <w:rFonts w:ascii="Palatino Linotype" w:hAnsi="Palatino Linotype" w:cs="Tahoma"/>
          <w:b/>
          <w:kern w:val="1"/>
          <w:sz w:val="24"/>
          <w:szCs w:val="24"/>
          <w:lang w:eastAsia="hi-IN" w:bidi="hi-IN"/>
        </w:rPr>
        <w:t>A szakmai követelménymodulokhoz rendelt tantárgyak és témakörök óraszáma évfolyamonként</w:t>
      </w:r>
    </w:p>
    <w:tbl>
      <w:tblPr>
        <w:tblW w:w="11149" w:type="dxa"/>
        <w:jc w:val="center"/>
        <w:tblCellMar>
          <w:left w:w="70" w:type="dxa"/>
          <w:right w:w="70" w:type="dxa"/>
        </w:tblCellMar>
        <w:tblLook w:val="04A0" w:firstRow="1" w:lastRow="0" w:firstColumn="1" w:lastColumn="0" w:noHBand="0" w:noVBand="1"/>
      </w:tblPr>
      <w:tblGrid>
        <w:gridCol w:w="2204"/>
        <w:gridCol w:w="2202"/>
        <w:gridCol w:w="530"/>
        <w:gridCol w:w="524"/>
        <w:gridCol w:w="538"/>
        <w:gridCol w:w="513"/>
        <w:gridCol w:w="508"/>
        <w:gridCol w:w="539"/>
        <w:gridCol w:w="500"/>
        <w:gridCol w:w="497"/>
        <w:gridCol w:w="529"/>
        <w:gridCol w:w="539"/>
        <w:gridCol w:w="535"/>
        <w:gridCol w:w="996"/>
      </w:tblGrid>
      <w:tr w:rsidR="004106C1" w:rsidRPr="00BA30CB">
        <w:trPr>
          <w:trHeight w:val="345"/>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Szakmai követelménymodul</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Tantárgyak/</w:t>
            </w:r>
            <w:r w:rsidRPr="00BA30CB">
              <w:rPr>
                <w:rFonts w:ascii="Palatino Linotype" w:hAnsi="Palatino Linotype" w:cs="Arial"/>
                <w:sz w:val="20"/>
                <w:szCs w:val="20"/>
              </w:rPr>
              <w:t>témakörök</w:t>
            </w:r>
          </w:p>
        </w:tc>
        <w:tc>
          <w:tcPr>
            <w:tcW w:w="5918" w:type="dxa"/>
            <w:gridSpan w:val="11"/>
            <w:tcBorders>
              <w:top w:val="single" w:sz="4" w:space="0" w:color="auto"/>
              <w:left w:val="nil"/>
              <w:bottom w:val="single" w:sz="4" w:space="0" w:color="auto"/>
              <w:right w:val="single" w:sz="4" w:space="0" w:color="auto"/>
            </w:tcBorders>
            <w:shd w:val="clear" w:color="auto" w:fill="auto"/>
            <w:vAlign w:val="bottom"/>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Összesen</w:t>
            </w:r>
          </w:p>
        </w:tc>
      </w:tr>
      <w:tr w:rsidR="004106C1" w:rsidRPr="00BA30CB">
        <w:trPr>
          <w:trHeight w:val="30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106C1" w:rsidRPr="00BA30CB" w:rsidRDefault="004106C1" w:rsidP="004106C1">
            <w:pPr>
              <w:rPr>
                <w:rFonts w:ascii="Palatino Linotype" w:hAnsi="Palatino Linotype" w:cs="Arial"/>
                <w:b/>
                <w:bCs/>
                <w:sz w:val="20"/>
                <w:szCs w:val="20"/>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4106C1" w:rsidRPr="00BA30CB" w:rsidRDefault="004106C1" w:rsidP="004106C1">
            <w:pPr>
              <w:rPr>
                <w:rFonts w:ascii="Palatino Linotype" w:hAnsi="Palatino Linotype" w:cs="Arial"/>
                <w:b/>
                <w:bCs/>
                <w:sz w:val="20"/>
                <w:szCs w:val="20"/>
              </w:rPr>
            </w:pPr>
          </w:p>
        </w:tc>
        <w:tc>
          <w:tcPr>
            <w:tcW w:w="1611" w:type="dxa"/>
            <w:gridSpan w:val="3"/>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9. évfolyam</w:t>
            </w:r>
          </w:p>
        </w:tc>
        <w:tc>
          <w:tcPr>
            <w:tcW w:w="1616" w:type="dxa"/>
            <w:gridSpan w:val="3"/>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10. évfolyam</w:t>
            </w:r>
          </w:p>
        </w:tc>
        <w:tc>
          <w:tcPr>
            <w:tcW w:w="1612" w:type="dxa"/>
            <w:gridSpan w:val="3"/>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11. évfolyam</w:t>
            </w:r>
          </w:p>
        </w:tc>
        <w:tc>
          <w:tcPr>
            <w:tcW w:w="1079" w:type="dxa"/>
            <w:gridSpan w:val="2"/>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4106C1" w:rsidRPr="00BA30CB" w:rsidRDefault="004106C1" w:rsidP="004106C1">
            <w:pPr>
              <w:rPr>
                <w:rFonts w:ascii="Palatino Linotype" w:hAnsi="Palatino Linotype" w:cs="Arial"/>
                <w:b/>
                <w:bCs/>
                <w:sz w:val="20"/>
                <w:szCs w:val="20"/>
              </w:rPr>
            </w:pPr>
          </w:p>
        </w:tc>
      </w:tr>
      <w:tr w:rsidR="004106C1" w:rsidRPr="00BA30CB">
        <w:trPr>
          <w:trHeight w:val="30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106C1" w:rsidRPr="00BA30CB" w:rsidRDefault="004106C1" w:rsidP="004106C1">
            <w:pPr>
              <w:rPr>
                <w:rFonts w:ascii="Palatino Linotype" w:hAnsi="Palatino Linotype" w:cs="Arial"/>
                <w:b/>
                <w:bCs/>
                <w:sz w:val="20"/>
                <w:szCs w:val="20"/>
              </w:rPr>
            </w:pPr>
          </w:p>
        </w:tc>
        <w:tc>
          <w:tcPr>
            <w:tcW w:w="2202" w:type="dxa"/>
            <w:vMerge/>
            <w:tcBorders>
              <w:top w:val="single" w:sz="4" w:space="0" w:color="auto"/>
              <w:left w:val="single" w:sz="4" w:space="0" w:color="auto"/>
              <w:bottom w:val="single" w:sz="4" w:space="0" w:color="auto"/>
              <w:right w:val="single" w:sz="4" w:space="0" w:color="auto"/>
            </w:tcBorders>
            <w:vAlign w:val="center"/>
          </w:tcPr>
          <w:p w:rsidR="004106C1" w:rsidRPr="00BA30CB" w:rsidRDefault="004106C1" w:rsidP="004106C1">
            <w:pPr>
              <w:rPr>
                <w:rFonts w:ascii="Palatino Linotype" w:hAnsi="Palatino Linotype" w:cs="Arial"/>
                <w:b/>
                <w:bCs/>
                <w:sz w:val="20"/>
                <w:szCs w:val="20"/>
              </w:rPr>
            </w:pPr>
          </w:p>
        </w:tc>
        <w:tc>
          <w:tcPr>
            <w:tcW w:w="536" w:type="dxa"/>
            <w:tcBorders>
              <w:top w:val="nil"/>
              <w:left w:val="nil"/>
              <w:bottom w:val="nil"/>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e</w:t>
            </w:r>
          </w:p>
        </w:tc>
        <w:tc>
          <w:tcPr>
            <w:tcW w:w="537" w:type="dxa"/>
            <w:tcBorders>
              <w:top w:val="nil"/>
              <w:left w:val="nil"/>
              <w:bottom w:val="nil"/>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proofErr w:type="spellStart"/>
            <w:r w:rsidRPr="00BA30CB">
              <w:rPr>
                <w:rFonts w:ascii="Palatino Linotype" w:hAnsi="Palatino Linotype" w:cs="Arial"/>
                <w:b/>
                <w:bCs/>
                <w:sz w:val="20"/>
                <w:szCs w:val="20"/>
              </w:rPr>
              <w:t>gy</w:t>
            </w:r>
            <w:proofErr w:type="spellEnd"/>
          </w:p>
        </w:tc>
        <w:tc>
          <w:tcPr>
            <w:tcW w:w="538" w:type="dxa"/>
            <w:tcBorders>
              <w:top w:val="nil"/>
              <w:left w:val="nil"/>
              <w:bottom w:val="single" w:sz="4" w:space="0" w:color="auto"/>
              <w:right w:val="single" w:sz="4" w:space="0" w:color="auto"/>
            </w:tcBorders>
            <w:shd w:val="clear" w:color="000000" w:fill="C0C0C0"/>
            <w:vAlign w:val="center"/>
          </w:tcPr>
          <w:p w:rsidR="004106C1" w:rsidRPr="00BA30CB" w:rsidRDefault="004106C1" w:rsidP="004106C1">
            <w:pPr>
              <w:jc w:val="center"/>
              <w:rPr>
                <w:rFonts w:ascii="Palatino Linotype" w:hAnsi="Palatino Linotype" w:cs="Arial"/>
                <w:b/>
                <w:bCs/>
                <w:sz w:val="20"/>
                <w:szCs w:val="20"/>
              </w:rPr>
            </w:pPr>
            <w:proofErr w:type="spellStart"/>
            <w:r w:rsidRPr="00BA30CB">
              <w:rPr>
                <w:rFonts w:ascii="Palatino Linotype" w:hAnsi="Palatino Linotype" w:cs="Arial"/>
                <w:b/>
                <w:bCs/>
                <w:sz w:val="20"/>
                <w:szCs w:val="20"/>
              </w:rPr>
              <w:t>ögy</w:t>
            </w:r>
            <w:proofErr w:type="spellEnd"/>
          </w:p>
        </w:tc>
        <w:tc>
          <w:tcPr>
            <w:tcW w:w="540" w:type="dxa"/>
            <w:tcBorders>
              <w:top w:val="nil"/>
              <w:left w:val="nil"/>
              <w:bottom w:val="nil"/>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e</w:t>
            </w:r>
          </w:p>
        </w:tc>
        <w:tc>
          <w:tcPr>
            <w:tcW w:w="537" w:type="dxa"/>
            <w:tcBorders>
              <w:top w:val="nil"/>
              <w:left w:val="nil"/>
              <w:bottom w:val="nil"/>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proofErr w:type="spellStart"/>
            <w:r w:rsidRPr="00BA30CB">
              <w:rPr>
                <w:rFonts w:ascii="Palatino Linotype" w:hAnsi="Palatino Linotype" w:cs="Arial"/>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4106C1" w:rsidRPr="00BA30CB" w:rsidRDefault="004106C1" w:rsidP="004106C1">
            <w:pPr>
              <w:jc w:val="center"/>
              <w:rPr>
                <w:rFonts w:ascii="Palatino Linotype" w:hAnsi="Palatino Linotype" w:cs="Arial"/>
                <w:b/>
                <w:bCs/>
                <w:sz w:val="20"/>
                <w:szCs w:val="20"/>
              </w:rPr>
            </w:pPr>
            <w:proofErr w:type="spellStart"/>
            <w:r w:rsidRPr="00BA30CB">
              <w:rPr>
                <w:rFonts w:ascii="Palatino Linotype" w:hAnsi="Palatino Linotype" w:cs="Arial"/>
                <w:b/>
                <w:bCs/>
                <w:sz w:val="20"/>
                <w:szCs w:val="20"/>
              </w:rPr>
              <w:t>ögy</w:t>
            </w:r>
            <w:proofErr w:type="spellEnd"/>
          </w:p>
        </w:tc>
        <w:tc>
          <w:tcPr>
            <w:tcW w:w="536" w:type="dxa"/>
            <w:tcBorders>
              <w:top w:val="nil"/>
              <w:left w:val="nil"/>
              <w:bottom w:val="nil"/>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e</w:t>
            </w:r>
          </w:p>
        </w:tc>
        <w:tc>
          <w:tcPr>
            <w:tcW w:w="537" w:type="dxa"/>
            <w:tcBorders>
              <w:top w:val="nil"/>
              <w:left w:val="nil"/>
              <w:bottom w:val="nil"/>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proofErr w:type="spellStart"/>
            <w:r w:rsidRPr="00BA30CB">
              <w:rPr>
                <w:rFonts w:ascii="Palatino Linotype" w:hAnsi="Palatino Linotype" w:cs="Arial"/>
                <w:b/>
                <w:bCs/>
                <w:sz w:val="20"/>
                <w:szCs w:val="20"/>
              </w:rPr>
              <w:t>gy</w:t>
            </w:r>
            <w:proofErr w:type="spellEnd"/>
          </w:p>
        </w:tc>
        <w:tc>
          <w:tcPr>
            <w:tcW w:w="539" w:type="dxa"/>
            <w:tcBorders>
              <w:top w:val="nil"/>
              <w:left w:val="nil"/>
              <w:bottom w:val="single" w:sz="4" w:space="0" w:color="auto"/>
              <w:right w:val="single" w:sz="4" w:space="0" w:color="auto"/>
            </w:tcBorders>
            <w:shd w:val="clear" w:color="000000" w:fill="C0C0C0"/>
            <w:vAlign w:val="center"/>
          </w:tcPr>
          <w:p w:rsidR="004106C1" w:rsidRPr="00BA30CB" w:rsidRDefault="004106C1" w:rsidP="004106C1">
            <w:pPr>
              <w:jc w:val="center"/>
              <w:rPr>
                <w:rFonts w:ascii="Palatino Linotype" w:hAnsi="Palatino Linotype" w:cs="Arial"/>
                <w:b/>
                <w:bCs/>
                <w:sz w:val="20"/>
                <w:szCs w:val="20"/>
              </w:rPr>
            </w:pPr>
            <w:proofErr w:type="spellStart"/>
            <w:r w:rsidRPr="00BA30CB">
              <w:rPr>
                <w:rFonts w:ascii="Palatino Linotype" w:hAnsi="Palatino Linotype" w:cs="Arial"/>
                <w:b/>
                <w:bCs/>
                <w:sz w:val="20"/>
                <w:szCs w:val="20"/>
              </w:rPr>
              <w:t>ögy</w:t>
            </w:r>
            <w:proofErr w:type="spellEnd"/>
          </w:p>
        </w:tc>
        <w:tc>
          <w:tcPr>
            <w:tcW w:w="539" w:type="dxa"/>
            <w:tcBorders>
              <w:top w:val="nil"/>
              <w:left w:val="nil"/>
              <w:bottom w:val="nil"/>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r w:rsidRPr="00BA30CB">
              <w:rPr>
                <w:rFonts w:ascii="Palatino Linotype" w:hAnsi="Palatino Linotype" w:cs="Arial"/>
                <w:b/>
                <w:bCs/>
                <w:sz w:val="20"/>
                <w:szCs w:val="20"/>
              </w:rPr>
              <w:t>e</w:t>
            </w:r>
          </w:p>
        </w:tc>
        <w:tc>
          <w:tcPr>
            <w:tcW w:w="540" w:type="dxa"/>
            <w:tcBorders>
              <w:top w:val="nil"/>
              <w:left w:val="nil"/>
              <w:bottom w:val="nil"/>
              <w:right w:val="single" w:sz="4" w:space="0" w:color="auto"/>
            </w:tcBorders>
            <w:shd w:val="clear" w:color="auto" w:fill="auto"/>
            <w:vAlign w:val="center"/>
          </w:tcPr>
          <w:p w:rsidR="004106C1" w:rsidRPr="00BA30CB" w:rsidRDefault="004106C1" w:rsidP="004106C1">
            <w:pPr>
              <w:jc w:val="center"/>
              <w:rPr>
                <w:rFonts w:ascii="Palatino Linotype" w:hAnsi="Palatino Linotype" w:cs="Arial"/>
                <w:b/>
                <w:bCs/>
                <w:sz w:val="20"/>
                <w:szCs w:val="20"/>
              </w:rPr>
            </w:pPr>
            <w:proofErr w:type="spellStart"/>
            <w:r w:rsidRPr="00BA30CB">
              <w:rPr>
                <w:rFonts w:ascii="Palatino Linotype" w:hAnsi="Palatino Linotype" w:cs="Arial"/>
                <w:b/>
                <w:bCs/>
                <w:sz w:val="20"/>
                <w:szCs w:val="20"/>
              </w:rPr>
              <w:t>gy</w:t>
            </w:r>
            <w:proofErr w:type="spellEnd"/>
          </w:p>
        </w:tc>
        <w:tc>
          <w:tcPr>
            <w:tcW w:w="825" w:type="dxa"/>
            <w:vMerge/>
            <w:tcBorders>
              <w:top w:val="single" w:sz="4" w:space="0" w:color="auto"/>
              <w:left w:val="single" w:sz="4" w:space="0" w:color="auto"/>
              <w:bottom w:val="single" w:sz="4" w:space="0" w:color="auto"/>
              <w:right w:val="single" w:sz="4" w:space="0" w:color="auto"/>
            </w:tcBorders>
            <w:vAlign w:val="center"/>
          </w:tcPr>
          <w:p w:rsidR="004106C1" w:rsidRPr="00BA30CB" w:rsidRDefault="004106C1" w:rsidP="004106C1">
            <w:pPr>
              <w:rPr>
                <w:rFonts w:ascii="Palatino Linotype" w:hAnsi="Palatino Linotype" w:cs="Arial"/>
                <w:b/>
                <w:bCs/>
                <w:sz w:val="20"/>
                <w:szCs w:val="20"/>
              </w:rPr>
            </w:pPr>
          </w:p>
        </w:tc>
      </w:tr>
      <w:tr w:rsidR="004106C1" w:rsidRPr="00BA30CB" w:rsidTr="00D10C64">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CB35A2" w:rsidRDefault="000E7449" w:rsidP="004106C1">
            <w:pPr>
              <w:rPr>
                <w:rFonts w:ascii="Palatino Linotype" w:hAnsi="Palatino Linotype" w:cs="Arial"/>
                <w:sz w:val="20"/>
                <w:szCs w:val="20"/>
              </w:rPr>
            </w:pPr>
            <w:r w:rsidRPr="00BA30CB">
              <w:rPr>
                <w:rFonts w:ascii="Palatino Linotype" w:hAnsi="Palatino Linotype" w:cs="Arial"/>
                <w:sz w:val="20"/>
                <w:szCs w:val="20"/>
              </w:rPr>
              <w:t xml:space="preserve">11500-12 </w:t>
            </w:r>
          </w:p>
          <w:p w:rsidR="004106C1" w:rsidRPr="00BA30CB" w:rsidRDefault="000E7449" w:rsidP="004106C1">
            <w:pPr>
              <w:rPr>
                <w:rFonts w:ascii="Palatino Linotype" w:hAnsi="Palatino Linotype" w:cs="Arial"/>
                <w:sz w:val="20"/>
                <w:szCs w:val="20"/>
              </w:rPr>
            </w:pPr>
            <w:r w:rsidRPr="00BA30CB">
              <w:rPr>
                <w:rFonts w:ascii="Palatino Linotype" w:hAnsi="Palatino Linotype" w:cs="Arial"/>
                <w:sz w:val="20"/>
                <w:szCs w:val="20"/>
              </w:rPr>
              <w:t>Munkahelyi egészség és biztonság</w:t>
            </w:r>
          </w:p>
        </w:tc>
        <w:tc>
          <w:tcPr>
            <w:tcW w:w="2202" w:type="dxa"/>
            <w:tcBorders>
              <w:top w:val="nil"/>
              <w:left w:val="nil"/>
              <w:bottom w:val="single" w:sz="4" w:space="0" w:color="auto"/>
              <w:right w:val="single" w:sz="4" w:space="0" w:color="auto"/>
            </w:tcBorders>
            <w:shd w:val="clear" w:color="auto" w:fill="auto"/>
            <w:vAlign w:val="center"/>
          </w:tcPr>
          <w:p w:rsidR="004106C1" w:rsidRPr="00BA30CB" w:rsidRDefault="000E7449" w:rsidP="00CB35A2">
            <w:pPr>
              <w:rPr>
                <w:rFonts w:ascii="Palatino Linotype" w:hAnsi="Palatino Linotype" w:cs="Arial"/>
                <w:b/>
                <w:bCs/>
                <w:sz w:val="20"/>
                <w:szCs w:val="20"/>
              </w:rPr>
            </w:pPr>
            <w:r w:rsidRPr="00BA30CB">
              <w:rPr>
                <w:rFonts w:ascii="Palatino Linotype" w:hAnsi="Palatino Linotype" w:cs="Arial"/>
                <w:b/>
                <w:bCs/>
                <w:sz w:val="20"/>
                <w:szCs w:val="20"/>
              </w:rPr>
              <w:t>Munkahelyi egészség és biztonság</w:t>
            </w:r>
          </w:p>
        </w:tc>
        <w:tc>
          <w:tcPr>
            <w:tcW w:w="536" w:type="dxa"/>
            <w:tcBorders>
              <w:top w:val="single" w:sz="4" w:space="0" w:color="auto"/>
              <w:left w:val="nil"/>
              <w:bottom w:val="single" w:sz="4" w:space="0" w:color="auto"/>
              <w:right w:val="single" w:sz="4" w:space="0" w:color="auto"/>
            </w:tcBorders>
            <w:shd w:val="clear" w:color="auto" w:fill="auto"/>
            <w:vAlign w:val="center"/>
          </w:tcPr>
          <w:p w:rsidR="004106C1" w:rsidRPr="00BA30CB" w:rsidRDefault="00B240A5" w:rsidP="00D10C64">
            <w:pPr>
              <w:jc w:val="center"/>
              <w:rPr>
                <w:rFonts w:ascii="Palatino Linotype" w:hAnsi="Palatino Linotype" w:cs="Arial"/>
                <w:b/>
                <w:bCs/>
                <w:sz w:val="20"/>
                <w:szCs w:val="20"/>
              </w:rPr>
            </w:pPr>
            <w:r w:rsidRPr="00BA30CB">
              <w:rPr>
                <w:rFonts w:ascii="Palatino Linotype" w:hAnsi="Palatino Linotype" w:cs="Arial"/>
                <w:b/>
                <w:bCs/>
                <w:sz w:val="20"/>
                <w:szCs w:val="20"/>
              </w:rPr>
              <w:t>18</w:t>
            </w:r>
          </w:p>
        </w:tc>
        <w:tc>
          <w:tcPr>
            <w:tcW w:w="537" w:type="dxa"/>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D10C64">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4106C1" w:rsidRPr="00BA30CB" w:rsidRDefault="004106C1" w:rsidP="00D10C64">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D10C64">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106C1" w:rsidRPr="00BA30CB" w:rsidRDefault="004106C1" w:rsidP="00D10C64">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D10C64">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106C1" w:rsidRPr="00BA30CB" w:rsidRDefault="004106C1" w:rsidP="00D10C64">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D10C64">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4106C1" w:rsidRPr="00BA30CB" w:rsidRDefault="004106C1"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4106C1" w:rsidRPr="00BA30CB" w:rsidRDefault="00A63D5D" w:rsidP="00D10C64">
            <w:pPr>
              <w:jc w:val="center"/>
              <w:rPr>
                <w:rFonts w:ascii="Palatino Linotype" w:hAnsi="Palatino Linotype" w:cs="Arial"/>
                <w:b/>
                <w:bCs/>
                <w:sz w:val="20"/>
                <w:szCs w:val="20"/>
              </w:rPr>
            </w:pPr>
            <w:r w:rsidRPr="00BA30CB">
              <w:rPr>
                <w:rFonts w:ascii="Palatino Linotype" w:hAnsi="Palatino Linotype" w:cs="Arial"/>
                <w:b/>
                <w:bCs/>
                <w:sz w:val="20"/>
                <w:szCs w:val="20"/>
              </w:rPr>
              <w:t>18</w:t>
            </w:r>
          </w:p>
        </w:tc>
      </w:tr>
      <w:tr w:rsidR="00922696" w:rsidRPr="00BA30CB" w:rsidTr="00D10C64">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Munkavédelmi alapismeretek</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i/>
                <w:sz w:val="20"/>
                <w:szCs w:val="20"/>
              </w:rPr>
            </w:pPr>
            <w:r w:rsidRPr="00BA30CB">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r>
      <w:tr w:rsidR="00922696" w:rsidRPr="00BA30CB" w:rsidTr="00D10C64">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Munkahelyek kialakítása</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i/>
                <w:sz w:val="20"/>
                <w:szCs w:val="20"/>
              </w:rPr>
            </w:pPr>
            <w:r w:rsidRPr="00BA30CB">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r>
      <w:tr w:rsidR="00922696" w:rsidRPr="00BA30CB" w:rsidTr="00D10C64">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Munkavégzés személyi feltételei</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i/>
                <w:sz w:val="20"/>
                <w:szCs w:val="20"/>
              </w:rPr>
            </w:pPr>
            <w:r w:rsidRPr="00BA30CB">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w:t>
            </w:r>
          </w:p>
        </w:tc>
      </w:tr>
      <w:tr w:rsidR="00922696" w:rsidRPr="00BA30CB" w:rsidTr="00D10C64">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Munkaeszközök biztonsága</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i/>
                <w:sz w:val="20"/>
                <w:szCs w:val="20"/>
              </w:rPr>
            </w:pPr>
            <w:r w:rsidRPr="00BA30CB">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w:t>
            </w:r>
          </w:p>
        </w:tc>
      </w:tr>
      <w:tr w:rsidR="00922696" w:rsidRPr="00BA30CB" w:rsidTr="00D10C64">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Munkakörnyezeti hatások</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i/>
                <w:sz w:val="20"/>
                <w:szCs w:val="20"/>
              </w:rPr>
            </w:pPr>
            <w:r w:rsidRPr="00BA30CB">
              <w:rPr>
                <w:rFonts w:ascii="Palatino Linotype" w:hAnsi="Palatino Linotype" w:cs="Arial"/>
                <w:i/>
                <w:sz w:val="20"/>
                <w:szCs w:val="20"/>
              </w:rPr>
              <w:t>2</w:t>
            </w: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w:t>
            </w:r>
          </w:p>
        </w:tc>
      </w:tr>
      <w:tr w:rsidR="00922696" w:rsidRPr="00BA30CB" w:rsidTr="00D10C64">
        <w:trPr>
          <w:trHeight w:val="285"/>
          <w:jc w:val="center"/>
        </w:trPr>
        <w:tc>
          <w:tcPr>
            <w:tcW w:w="2204" w:type="dxa"/>
            <w:vMerge/>
            <w:tcBorders>
              <w:top w:val="nil"/>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Munkavédelmi jogi ismeretek</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i/>
                <w:sz w:val="20"/>
                <w:szCs w:val="20"/>
              </w:rPr>
            </w:pPr>
            <w:r w:rsidRPr="00BA30CB">
              <w:rPr>
                <w:rFonts w:ascii="Palatino Linotype" w:hAnsi="Palatino Linotype" w:cs="Arial"/>
                <w:i/>
                <w:sz w:val="20"/>
                <w:szCs w:val="20"/>
              </w:rPr>
              <w:t>4</w:t>
            </w: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r>
      <w:tr w:rsidR="00652CCE" w:rsidRPr="00BA30CB" w:rsidTr="00D10C64">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652CCE" w:rsidRPr="00BA30CB" w:rsidRDefault="00652CCE" w:rsidP="004106C1">
            <w:pPr>
              <w:rPr>
                <w:rFonts w:ascii="Palatino Linotype" w:hAnsi="Palatino Linotype" w:cs="Arial"/>
                <w:sz w:val="20"/>
                <w:szCs w:val="20"/>
              </w:rPr>
            </w:pPr>
            <w:r w:rsidRPr="00BA30CB">
              <w:rPr>
                <w:rFonts w:ascii="Palatino Linotype" w:hAnsi="Palatino Linotype" w:cs="Arial"/>
                <w:sz w:val="20"/>
                <w:szCs w:val="20"/>
              </w:rPr>
              <w:t>11497-12 Foglalkoztatás I.</w:t>
            </w:r>
          </w:p>
        </w:tc>
        <w:tc>
          <w:tcPr>
            <w:tcW w:w="2202" w:type="dxa"/>
            <w:tcBorders>
              <w:top w:val="nil"/>
              <w:left w:val="nil"/>
              <w:bottom w:val="single" w:sz="4" w:space="0" w:color="auto"/>
              <w:right w:val="single" w:sz="4" w:space="0" w:color="auto"/>
            </w:tcBorders>
            <w:shd w:val="clear" w:color="auto" w:fill="auto"/>
            <w:vAlign w:val="center"/>
          </w:tcPr>
          <w:p w:rsidR="00652CCE" w:rsidRPr="00BA30CB" w:rsidRDefault="00652CCE" w:rsidP="00CB35A2">
            <w:pPr>
              <w:rPr>
                <w:rFonts w:ascii="Palatino Linotype" w:hAnsi="Palatino Linotype" w:cs="Arial"/>
                <w:b/>
                <w:bCs/>
                <w:sz w:val="20"/>
                <w:szCs w:val="20"/>
              </w:rPr>
            </w:pPr>
            <w:r w:rsidRPr="00BA30CB">
              <w:rPr>
                <w:rFonts w:ascii="Palatino Linotype" w:hAnsi="Palatino Linotype" w:cs="Arial"/>
                <w:b/>
                <w:bCs/>
                <w:sz w:val="20"/>
                <w:szCs w:val="20"/>
              </w:rPr>
              <w:t>Foglalkoztatás I.</w:t>
            </w:r>
          </w:p>
        </w:tc>
        <w:tc>
          <w:tcPr>
            <w:tcW w:w="536" w:type="dxa"/>
            <w:tcBorders>
              <w:top w:val="nil"/>
              <w:left w:val="nil"/>
              <w:bottom w:val="single" w:sz="4" w:space="0" w:color="auto"/>
              <w:right w:val="single" w:sz="4" w:space="0" w:color="auto"/>
            </w:tcBorders>
            <w:shd w:val="clear" w:color="auto" w:fill="auto"/>
            <w:vAlign w:val="center"/>
          </w:tcPr>
          <w:p w:rsidR="00652CCE" w:rsidRPr="00BA30CB" w:rsidRDefault="00652CCE"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652CCE" w:rsidRPr="00BA30CB" w:rsidRDefault="00652CCE" w:rsidP="00D10C64">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652CCE" w:rsidRPr="00BA30CB" w:rsidRDefault="00652CCE"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652CCE" w:rsidRPr="00BA30CB" w:rsidRDefault="00652CCE"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652CCE" w:rsidRPr="00BA30CB" w:rsidRDefault="00652CCE"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652CCE" w:rsidRPr="00BA30CB" w:rsidRDefault="00652CCE"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652CCE" w:rsidRPr="00BA30CB" w:rsidRDefault="00652CCE"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652CCE" w:rsidRPr="00BA30CB" w:rsidRDefault="00652CCE"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652CCE" w:rsidRPr="00BA30CB" w:rsidRDefault="00652CCE"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652CCE" w:rsidRPr="00BA30CB" w:rsidRDefault="00A63D5D" w:rsidP="00D10C64">
            <w:pPr>
              <w:jc w:val="center"/>
              <w:rPr>
                <w:rFonts w:ascii="Palatino Linotype" w:hAnsi="Palatino Linotype" w:cs="Arial"/>
                <w:b/>
                <w:bCs/>
                <w:sz w:val="20"/>
                <w:szCs w:val="20"/>
              </w:rPr>
            </w:pPr>
            <w:r w:rsidRPr="00BA30CB">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shd w:val="clear" w:color="auto" w:fill="auto"/>
            <w:vAlign w:val="center"/>
          </w:tcPr>
          <w:p w:rsidR="00652CCE" w:rsidRPr="00BA30CB" w:rsidRDefault="00652CCE"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652CCE" w:rsidRPr="00BA30CB" w:rsidRDefault="002868DE" w:rsidP="00D10C64">
            <w:pPr>
              <w:jc w:val="center"/>
              <w:rPr>
                <w:rFonts w:ascii="Palatino Linotype" w:hAnsi="Palatino Linotype" w:cs="Arial"/>
                <w:b/>
                <w:bCs/>
                <w:sz w:val="20"/>
                <w:szCs w:val="20"/>
              </w:rPr>
            </w:pPr>
            <w:r w:rsidRPr="00BA30CB">
              <w:rPr>
                <w:rFonts w:ascii="Palatino Linotype" w:hAnsi="Palatino Linotype" w:cs="Arial"/>
                <w:b/>
                <w:bCs/>
                <w:sz w:val="20"/>
                <w:szCs w:val="20"/>
              </w:rPr>
              <w:t>64</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Nyelvtani rendszerezés 1</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10</w:t>
            </w: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10</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Nyelvtani rendszerezés 2</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10</w:t>
            </w: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10</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sz w:val="20"/>
                <w:szCs w:val="20"/>
              </w:rPr>
              <w:t>Nyelvi készségfejlesztés</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24</w:t>
            </w: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24</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sz w:val="20"/>
                <w:szCs w:val="20"/>
              </w:rPr>
              <w:t>Munkavállalói szókincs</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20</w:t>
            </w: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20</w:t>
            </w:r>
          </w:p>
        </w:tc>
      </w:tr>
      <w:tr w:rsidR="000E709F" w:rsidRPr="00BA30CB" w:rsidTr="00D10C64">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0E709F" w:rsidRPr="00BA30CB" w:rsidRDefault="000E709F" w:rsidP="004106C1">
            <w:pPr>
              <w:rPr>
                <w:rFonts w:ascii="Palatino Linotype" w:hAnsi="Palatino Linotype" w:cs="Arial"/>
                <w:sz w:val="20"/>
                <w:szCs w:val="20"/>
              </w:rPr>
            </w:pPr>
            <w:r w:rsidRPr="00BA30CB">
              <w:rPr>
                <w:rFonts w:ascii="Palatino Linotype" w:hAnsi="Palatino Linotype" w:cs="Arial"/>
                <w:sz w:val="20"/>
                <w:szCs w:val="20"/>
              </w:rPr>
              <w:t>11499-12 Foglalkoztatás II.</w:t>
            </w:r>
          </w:p>
        </w:tc>
        <w:tc>
          <w:tcPr>
            <w:tcW w:w="2202" w:type="dxa"/>
            <w:tcBorders>
              <w:top w:val="nil"/>
              <w:left w:val="nil"/>
              <w:bottom w:val="single" w:sz="4" w:space="0" w:color="auto"/>
              <w:right w:val="single" w:sz="4" w:space="0" w:color="auto"/>
            </w:tcBorders>
            <w:shd w:val="clear" w:color="auto" w:fill="auto"/>
            <w:vAlign w:val="center"/>
          </w:tcPr>
          <w:p w:rsidR="000E709F" w:rsidRPr="00BA30CB" w:rsidRDefault="000E709F" w:rsidP="00CB35A2">
            <w:pPr>
              <w:rPr>
                <w:rFonts w:ascii="Palatino Linotype" w:hAnsi="Palatino Linotype" w:cs="Arial"/>
                <w:b/>
                <w:bCs/>
                <w:sz w:val="20"/>
                <w:szCs w:val="20"/>
              </w:rPr>
            </w:pPr>
            <w:r w:rsidRPr="00BA30CB">
              <w:rPr>
                <w:rFonts w:ascii="Palatino Linotype" w:hAnsi="Palatino Linotype" w:cs="Arial"/>
                <w:b/>
                <w:bCs/>
                <w:sz w:val="20"/>
                <w:szCs w:val="20"/>
              </w:rPr>
              <w:t>Foglalkoztatás II.</w:t>
            </w:r>
          </w:p>
        </w:tc>
        <w:tc>
          <w:tcPr>
            <w:tcW w:w="536" w:type="dxa"/>
            <w:tcBorders>
              <w:top w:val="nil"/>
              <w:left w:val="nil"/>
              <w:bottom w:val="single" w:sz="4" w:space="0" w:color="auto"/>
              <w:right w:val="single" w:sz="4" w:space="0" w:color="auto"/>
            </w:tcBorders>
            <w:shd w:val="clear" w:color="auto" w:fill="auto"/>
            <w:vAlign w:val="center"/>
          </w:tcPr>
          <w:p w:rsidR="000E709F" w:rsidRPr="00BA30CB" w:rsidRDefault="000E709F"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0E709F" w:rsidRPr="00BA30CB" w:rsidRDefault="000E709F" w:rsidP="00D10C64">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0E709F" w:rsidRPr="00BA30CB" w:rsidRDefault="000E709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0E709F" w:rsidRPr="00BA30CB" w:rsidRDefault="000E709F"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0E709F" w:rsidRPr="00BA30CB" w:rsidRDefault="000E709F"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0E709F" w:rsidRPr="00BA30CB" w:rsidRDefault="000E709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0E709F" w:rsidRPr="00BA30CB" w:rsidRDefault="000E709F"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0E709F" w:rsidRPr="00BA30CB" w:rsidRDefault="000E709F"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0E709F" w:rsidRPr="00BA30CB" w:rsidRDefault="000E709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0E709F" w:rsidRPr="00BA30CB" w:rsidRDefault="00A63D5D" w:rsidP="00D10C64">
            <w:pPr>
              <w:jc w:val="center"/>
              <w:rPr>
                <w:rFonts w:ascii="Palatino Linotype" w:hAnsi="Palatino Linotype" w:cs="Arial"/>
                <w:b/>
                <w:bCs/>
                <w:sz w:val="20"/>
                <w:szCs w:val="20"/>
              </w:rPr>
            </w:pPr>
            <w:r w:rsidRPr="00BA30CB">
              <w:rPr>
                <w:rFonts w:ascii="Palatino Linotype" w:hAnsi="Palatino Linotype" w:cs="Arial"/>
                <w:b/>
                <w:bCs/>
                <w:sz w:val="20"/>
                <w:szCs w:val="20"/>
              </w:rPr>
              <w:t>16</w:t>
            </w:r>
          </w:p>
        </w:tc>
        <w:tc>
          <w:tcPr>
            <w:tcW w:w="540" w:type="dxa"/>
            <w:tcBorders>
              <w:top w:val="nil"/>
              <w:left w:val="nil"/>
              <w:bottom w:val="single" w:sz="4" w:space="0" w:color="auto"/>
              <w:right w:val="single" w:sz="4" w:space="0" w:color="auto"/>
            </w:tcBorders>
            <w:shd w:val="clear" w:color="auto" w:fill="auto"/>
            <w:vAlign w:val="center"/>
          </w:tcPr>
          <w:p w:rsidR="000E709F" w:rsidRPr="00BA30CB" w:rsidRDefault="000E709F"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0E709F" w:rsidRPr="00BA30CB" w:rsidRDefault="002868DE" w:rsidP="00D10C64">
            <w:pPr>
              <w:jc w:val="center"/>
              <w:rPr>
                <w:rFonts w:ascii="Palatino Linotype" w:hAnsi="Palatino Linotype" w:cs="Arial"/>
                <w:b/>
                <w:bCs/>
                <w:sz w:val="20"/>
                <w:szCs w:val="20"/>
              </w:rPr>
            </w:pPr>
            <w:r w:rsidRPr="00BA30CB">
              <w:rPr>
                <w:rFonts w:ascii="Palatino Linotype" w:hAnsi="Palatino Linotype" w:cs="Arial"/>
                <w:b/>
                <w:bCs/>
                <w:sz w:val="20"/>
                <w:szCs w:val="20"/>
              </w:rPr>
              <w:t>16</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Munkajogi alapismeretek</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Munkaviszony létesítése</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Álláskeresés</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22696" w:rsidRPr="00BA30CB" w:rsidRDefault="00922696" w:rsidP="004106C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cs="Arial"/>
                <w:iCs/>
                <w:sz w:val="20"/>
                <w:szCs w:val="20"/>
              </w:rPr>
            </w:pPr>
            <w:r w:rsidRPr="00BA30CB">
              <w:rPr>
                <w:rFonts w:ascii="Palatino Linotype" w:hAnsi="Palatino Linotype" w:cs="Arial"/>
                <w:iCs/>
                <w:sz w:val="20"/>
                <w:szCs w:val="20"/>
              </w:rPr>
              <w:t>Munkanélküliség</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w:t>
            </w:r>
          </w:p>
        </w:tc>
      </w:tr>
      <w:tr w:rsidR="00922696" w:rsidRPr="00BA30CB" w:rsidTr="00D10C64">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2696" w:rsidRPr="00BA30CB" w:rsidRDefault="00922696" w:rsidP="004106C1">
            <w:pPr>
              <w:rPr>
                <w:rFonts w:ascii="Palatino Linotype" w:hAnsi="Palatino Linotype" w:cs="Arial"/>
                <w:sz w:val="20"/>
                <w:szCs w:val="20"/>
              </w:rPr>
            </w:pPr>
            <w:r w:rsidRPr="00BA30CB">
              <w:rPr>
                <w:rFonts w:ascii="Palatino Linotype" w:hAnsi="Palatino Linotype"/>
                <w:sz w:val="20"/>
                <w:szCs w:val="20"/>
              </w:rPr>
              <w:t>10897-12</w:t>
            </w:r>
            <w:r w:rsidRPr="00BA30CB">
              <w:rPr>
                <w:rFonts w:ascii="Palatino Linotype" w:hAnsi="Palatino Linotype"/>
                <w:sz w:val="20"/>
                <w:szCs w:val="20"/>
              </w:rPr>
              <w:br/>
              <w:t>Gyümölcspálinka-gyártás és jövedéki szabályozás</w:t>
            </w: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b/>
                <w:bCs/>
                <w:color w:val="000000"/>
                <w:sz w:val="20"/>
                <w:szCs w:val="20"/>
              </w:rPr>
            </w:pPr>
            <w:r w:rsidRPr="00BA30CB">
              <w:rPr>
                <w:rFonts w:ascii="Palatino Linotype" w:hAnsi="Palatino Linotype"/>
                <w:b/>
                <w:bCs/>
                <w:color w:val="000000"/>
                <w:sz w:val="20"/>
                <w:szCs w:val="20"/>
              </w:rPr>
              <w:t>Gyümölcspálinka gyártása és a jövedéki szabályozás</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r w:rsidRPr="00BA30CB">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r w:rsidRPr="00BA30CB">
              <w:rPr>
                <w:rFonts w:ascii="Palatino Linotype" w:hAnsi="Palatino Linotype" w:cs="Arial"/>
                <w:b/>
                <w:bCs/>
                <w:sz w:val="20"/>
                <w:szCs w:val="20"/>
              </w:rPr>
              <w:t>108</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922696" w:rsidRPr="00BA30CB" w:rsidRDefault="00922696" w:rsidP="004106C1">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sz w:val="20"/>
                <w:szCs w:val="20"/>
              </w:rPr>
            </w:pPr>
            <w:r w:rsidRPr="00BA30CB">
              <w:rPr>
                <w:rFonts w:ascii="Palatino Linotype" w:hAnsi="Palatino Linotype"/>
                <w:sz w:val="20"/>
                <w:szCs w:val="20"/>
              </w:rPr>
              <w:t>A gyümölcspálinka-gyártás munka-, tűz-, környezetvédelmi és higiéniai előírásai</w:t>
            </w:r>
          </w:p>
        </w:tc>
        <w:tc>
          <w:tcPr>
            <w:tcW w:w="536"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922696" w:rsidRPr="00BA30CB" w:rsidRDefault="00922696" w:rsidP="004106C1">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sz w:val="20"/>
                <w:szCs w:val="20"/>
              </w:rPr>
            </w:pPr>
            <w:r w:rsidRPr="00BA30CB">
              <w:rPr>
                <w:rFonts w:ascii="Palatino Linotype" w:hAnsi="Palatino Linotype"/>
                <w:sz w:val="20"/>
                <w:szCs w:val="20"/>
              </w:rPr>
              <w:t xml:space="preserve">A gyümölcspálinka-gyártás technológiája </w:t>
            </w:r>
          </w:p>
        </w:tc>
        <w:tc>
          <w:tcPr>
            <w:tcW w:w="536"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922696" w:rsidRPr="00BA30CB" w:rsidRDefault="00922696" w:rsidP="004106C1">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sz w:val="20"/>
                <w:szCs w:val="20"/>
              </w:rPr>
            </w:pPr>
            <w:r w:rsidRPr="00BA30CB">
              <w:rPr>
                <w:rFonts w:ascii="Palatino Linotype" w:hAnsi="Palatino Linotype"/>
                <w:sz w:val="20"/>
                <w:szCs w:val="20"/>
              </w:rPr>
              <w:t>Jövedéki ismeretek, jogi szabályozás</w:t>
            </w:r>
          </w:p>
        </w:tc>
        <w:tc>
          <w:tcPr>
            <w:tcW w:w="536"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20</w:t>
            </w: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8" w:type="dxa"/>
            <w:tcBorders>
              <w:top w:val="nil"/>
              <w:left w:val="nil"/>
              <w:bottom w:val="single" w:sz="4" w:space="0" w:color="auto"/>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20</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922696" w:rsidRPr="00BA30CB" w:rsidRDefault="00922696" w:rsidP="004106C1">
            <w:pPr>
              <w:rPr>
                <w:rFonts w:ascii="Palatino Linotype" w:hAnsi="Palatino Linotype"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sz w:val="20"/>
                <w:szCs w:val="20"/>
              </w:rPr>
            </w:pPr>
            <w:r w:rsidRPr="00BA30CB">
              <w:rPr>
                <w:rFonts w:ascii="Palatino Linotype" w:hAnsi="Palatino Linotype"/>
                <w:sz w:val="20"/>
                <w:szCs w:val="20"/>
              </w:rPr>
              <w:t>A gyümölcspálinka-gyártás gépei, berendezései</w:t>
            </w: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8" w:type="dxa"/>
            <w:tcBorders>
              <w:top w:val="single" w:sz="4" w:space="0" w:color="auto"/>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922696" w:rsidRPr="00BA30CB" w:rsidRDefault="00922696" w:rsidP="00D51A38">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sz w:val="20"/>
                <w:szCs w:val="20"/>
              </w:rPr>
            </w:pPr>
            <w:r w:rsidRPr="00BA30CB">
              <w:rPr>
                <w:rFonts w:ascii="Palatino Linotype" w:hAnsi="Palatino Linotype"/>
                <w:sz w:val="20"/>
                <w:szCs w:val="20"/>
              </w:rPr>
              <w:t>A gyümölcspálinka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8" w:type="dxa"/>
            <w:tcBorders>
              <w:top w:val="nil"/>
              <w:left w:val="nil"/>
              <w:bottom w:val="single" w:sz="4" w:space="0" w:color="auto"/>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922696" w:rsidRPr="00BA30CB" w:rsidRDefault="00922696" w:rsidP="00D51A38">
            <w:pPr>
              <w:rPr>
                <w:rFonts w:ascii="Palatino Linotype" w:hAnsi="Palatino Linotype"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b/>
                <w:bCs/>
                <w:sz w:val="20"/>
                <w:szCs w:val="20"/>
              </w:rPr>
            </w:pPr>
            <w:r w:rsidRPr="00BA30CB">
              <w:rPr>
                <w:rFonts w:ascii="Palatino Linotype" w:hAnsi="Palatino Linotype"/>
                <w:b/>
                <w:bCs/>
                <w:sz w:val="20"/>
                <w:szCs w:val="20"/>
              </w:rPr>
              <w:t>A gyümölcspálinka-gyártás gyakorlata</w:t>
            </w: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sz w:val="20"/>
                <w:szCs w:val="20"/>
              </w:rPr>
            </w:pPr>
            <w:r w:rsidRPr="00BA30CB">
              <w:rPr>
                <w:rFonts w:ascii="Palatino Linotype" w:hAnsi="Palatino Linotype" w:cs="Arial"/>
                <w:b/>
                <w:sz w:val="20"/>
                <w:szCs w:val="20"/>
              </w:rPr>
              <w:t>252</w:t>
            </w:r>
          </w:p>
        </w:tc>
        <w:tc>
          <w:tcPr>
            <w:tcW w:w="538" w:type="dxa"/>
            <w:tcBorders>
              <w:top w:val="single" w:sz="4" w:space="0" w:color="auto"/>
              <w:left w:val="nil"/>
              <w:bottom w:val="single" w:sz="4" w:space="0" w:color="auto"/>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922696" w:rsidRPr="00BA30CB" w:rsidRDefault="00922696" w:rsidP="00D10C64">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bCs/>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b/>
                <w:sz w:val="20"/>
                <w:szCs w:val="20"/>
              </w:rPr>
            </w:pPr>
            <w:r w:rsidRPr="00BA30CB">
              <w:rPr>
                <w:rFonts w:ascii="Palatino Linotype" w:hAnsi="Palatino Linotype" w:cs="Arial"/>
                <w:b/>
                <w:sz w:val="20"/>
                <w:szCs w:val="20"/>
              </w:rPr>
              <w:t>252</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922696" w:rsidRPr="00BA30CB" w:rsidRDefault="00922696" w:rsidP="00D51A38">
            <w:pPr>
              <w:rPr>
                <w:rFonts w:ascii="Palatino Linotype" w:hAnsi="Palatino Linotype"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sz w:val="20"/>
                <w:szCs w:val="20"/>
              </w:rPr>
            </w:pPr>
            <w:r w:rsidRPr="00BA30CB">
              <w:rPr>
                <w:rFonts w:ascii="Palatino Linotype" w:hAnsi="Palatino Linotype"/>
                <w:sz w:val="20"/>
                <w:szCs w:val="20"/>
              </w:rPr>
              <w:t>Gyümölcspálinka gyártása</w:t>
            </w: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84</w:t>
            </w:r>
          </w:p>
        </w:tc>
        <w:tc>
          <w:tcPr>
            <w:tcW w:w="538" w:type="dxa"/>
            <w:tcBorders>
              <w:top w:val="single" w:sz="4" w:space="0" w:color="auto"/>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84</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922696" w:rsidRPr="00BA30CB" w:rsidRDefault="00922696" w:rsidP="00D51A38">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sz w:val="20"/>
                <w:szCs w:val="20"/>
              </w:rPr>
            </w:pPr>
            <w:r w:rsidRPr="00BA30CB">
              <w:rPr>
                <w:rFonts w:ascii="Palatino Linotype" w:hAnsi="Palatino Linotype"/>
                <w:sz w:val="20"/>
                <w:szCs w:val="20"/>
              </w:rPr>
              <w:t>Gépek, berendezések napi karbantartása, tisztítása</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84</w:t>
            </w:r>
          </w:p>
        </w:tc>
        <w:tc>
          <w:tcPr>
            <w:tcW w:w="538"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84</w:t>
            </w:r>
          </w:p>
        </w:tc>
      </w:tr>
      <w:tr w:rsidR="00922696"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922696" w:rsidRPr="00BA30CB" w:rsidRDefault="00922696" w:rsidP="00D51A38">
            <w:pPr>
              <w:rPr>
                <w:rFonts w:ascii="Palatino Linotype" w:hAnsi="Palatino Linotype" w:cs="Arial"/>
                <w:sz w:val="20"/>
                <w:szCs w:val="20"/>
              </w:rPr>
            </w:pPr>
          </w:p>
        </w:tc>
        <w:tc>
          <w:tcPr>
            <w:tcW w:w="2202" w:type="dxa"/>
            <w:tcBorders>
              <w:top w:val="nil"/>
              <w:left w:val="single" w:sz="4" w:space="0" w:color="auto"/>
              <w:bottom w:val="single" w:sz="4" w:space="0" w:color="auto"/>
              <w:right w:val="single" w:sz="4" w:space="0" w:color="auto"/>
            </w:tcBorders>
            <w:shd w:val="clear" w:color="auto" w:fill="auto"/>
            <w:vAlign w:val="center"/>
          </w:tcPr>
          <w:p w:rsidR="00922696" w:rsidRPr="00BA30CB" w:rsidRDefault="00922696" w:rsidP="00CB35A2">
            <w:pPr>
              <w:rPr>
                <w:rFonts w:ascii="Palatino Linotype" w:hAnsi="Palatino Linotype"/>
                <w:sz w:val="20"/>
                <w:szCs w:val="20"/>
              </w:rPr>
            </w:pPr>
            <w:r w:rsidRPr="00BA30CB">
              <w:rPr>
                <w:rFonts w:ascii="Palatino Linotype" w:hAnsi="Palatino Linotype"/>
                <w:sz w:val="20"/>
                <w:szCs w:val="20"/>
              </w:rPr>
              <w:t>Alapanyag-, gyártásközi és késztermék-ellenőrzési vizsgálatok, minősítés</w:t>
            </w:r>
          </w:p>
        </w:tc>
        <w:tc>
          <w:tcPr>
            <w:tcW w:w="536" w:type="dxa"/>
            <w:tcBorders>
              <w:top w:val="nil"/>
              <w:left w:val="nil"/>
              <w:bottom w:val="single" w:sz="4" w:space="0" w:color="auto"/>
              <w:right w:val="single" w:sz="4" w:space="0" w:color="auto"/>
            </w:tcBorders>
            <w:shd w:val="clear" w:color="auto" w:fill="auto"/>
            <w:vAlign w:val="center"/>
          </w:tcPr>
          <w:p w:rsidR="00922696" w:rsidRPr="00BA30CB" w:rsidRDefault="00922696"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84</w:t>
            </w:r>
          </w:p>
        </w:tc>
        <w:tc>
          <w:tcPr>
            <w:tcW w:w="538"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922696" w:rsidRPr="00CB35A2" w:rsidRDefault="00922696"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922696"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84</w:t>
            </w:r>
          </w:p>
        </w:tc>
      </w:tr>
      <w:tr w:rsidR="00E92F9A" w:rsidRPr="00BA30CB" w:rsidTr="00D10C64">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F9A" w:rsidRPr="00BA30CB" w:rsidRDefault="00E92F9A" w:rsidP="000020E5">
            <w:pPr>
              <w:rPr>
                <w:rFonts w:ascii="Palatino Linotype" w:hAnsi="Palatino Linotype" w:cs="Arial"/>
                <w:sz w:val="20"/>
                <w:szCs w:val="20"/>
              </w:rPr>
            </w:pPr>
            <w:r w:rsidRPr="00BA30CB">
              <w:rPr>
                <w:rFonts w:ascii="Palatino Linotype" w:hAnsi="Palatino Linotype"/>
                <w:sz w:val="20"/>
                <w:szCs w:val="20"/>
              </w:rPr>
              <w:t>10898-12</w:t>
            </w:r>
            <w:r w:rsidRPr="00BA30CB">
              <w:rPr>
                <w:rFonts w:ascii="Palatino Linotype" w:hAnsi="Palatino Linotype"/>
                <w:sz w:val="20"/>
                <w:szCs w:val="20"/>
              </w:rPr>
              <w:br/>
              <w:t>Sajt- és túrógyártás</w:t>
            </w:r>
          </w:p>
        </w:tc>
        <w:tc>
          <w:tcPr>
            <w:tcW w:w="2202" w:type="dxa"/>
            <w:tcBorders>
              <w:top w:val="nil"/>
              <w:left w:val="nil"/>
              <w:bottom w:val="single" w:sz="4" w:space="0" w:color="auto"/>
              <w:right w:val="single" w:sz="4" w:space="0" w:color="auto"/>
            </w:tcBorders>
            <w:shd w:val="clear" w:color="auto" w:fill="auto"/>
            <w:vAlign w:val="center"/>
          </w:tcPr>
          <w:p w:rsidR="00E92F9A" w:rsidRPr="00BA30CB" w:rsidRDefault="00E92F9A" w:rsidP="00CB35A2">
            <w:pPr>
              <w:rPr>
                <w:rFonts w:ascii="Palatino Linotype" w:hAnsi="Palatino Linotype"/>
                <w:b/>
                <w:bCs/>
                <w:sz w:val="20"/>
                <w:szCs w:val="20"/>
              </w:rPr>
            </w:pPr>
            <w:r w:rsidRPr="00BA30CB">
              <w:rPr>
                <w:rFonts w:ascii="Palatino Linotype" w:hAnsi="Palatino Linotype"/>
                <w:b/>
                <w:bCs/>
                <w:sz w:val="20"/>
                <w:szCs w:val="20"/>
              </w:rPr>
              <w:t>Sajt- és túrógyártás technológiája</w:t>
            </w:r>
          </w:p>
        </w:tc>
        <w:tc>
          <w:tcPr>
            <w:tcW w:w="536" w:type="dxa"/>
            <w:tcBorders>
              <w:top w:val="nil"/>
              <w:left w:val="nil"/>
              <w:bottom w:val="single" w:sz="4" w:space="0" w:color="auto"/>
              <w:right w:val="single" w:sz="4" w:space="0" w:color="auto"/>
            </w:tcBorders>
            <w:shd w:val="clear" w:color="auto" w:fill="auto"/>
            <w:vAlign w:val="center"/>
          </w:tcPr>
          <w:p w:rsidR="00E92F9A" w:rsidRPr="00BA30CB" w:rsidRDefault="0002308E" w:rsidP="00D10C64">
            <w:pPr>
              <w:jc w:val="center"/>
              <w:rPr>
                <w:rFonts w:ascii="Palatino Linotype" w:hAnsi="Palatino Linotype" w:cs="Arial"/>
                <w:b/>
                <w:bCs/>
                <w:sz w:val="20"/>
                <w:szCs w:val="20"/>
              </w:rPr>
            </w:pPr>
            <w:r w:rsidRPr="00BA30CB">
              <w:rPr>
                <w:rFonts w:ascii="Palatino Linotype" w:hAnsi="Palatino Linotype" w:cs="Arial"/>
                <w:b/>
                <w:bCs/>
                <w:sz w:val="20"/>
                <w:szCs w:val="20"/>
              </w:rPr>
              <w:t>126</w:t>
            </w:r>
          </w:p>
        </w:tc>
        <w:tc>
          <w:tcPr>
            <w:tcW w:w="537"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E92F9A" w:rsidRPr="00BA30CB" w:rsidRDefault="00E92F9A"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BA30CB" w:rsidRDefault="00AF5CFC" w:rsidP="00D10C64">
            <w:pPr>
              <w:jc w:val="center"/>
              <w:rPr>
                <w:rFonts w:ascii="Palatino Linotype" w:hAnsi="Palatino Linotype" w:cs="Arial"/>
                <w:b/>
                <w:bCs/>
                <w:sz w:val="20"/>
                <w:szCs w:val="20"/>
              </w:rPr>
            </w:pPr>
            <w:r w:rsidRPr="00BA30CB">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E92F9A" w:rsidRPr="00BA30CB" w:rsidRDefault="00E92F9A"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E92F9A" w:rsidRPr="00BA30CB" w:rsidRDefault="00E92F9A"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BA30CB" w:rsidRDefault="00922696" w:rsidP="00D10C64">
            <w:pPr>
              <w:jc w:val="center"/>
              <w:rPr>
                <w:rFonts w:ascii="Palatino Linotype" w:hAnsi="Palatino Linotype" w:cs="Arial"/>
                <w:b/>
                <w:bCs/>
                <w:sz w:val="20"/>
                <w:szCs w:val="20"/>
              </w:rPr>
            </w:pPr>
            <w:r w:rsidRPr="00BA30CB">
              <w:rPr>
                <w:rFonts w:ascii="Palatino Linotype" w:hAnsi="Palatino Linotype" w:cs="Arial"/>
                <w:b/>
                <w:bCs/>
                <w:sz w:val="20"/>
                <w:szCs w:val="20"/>
              </w:rPr>
              <w:t>162</w:t>
            </w:r>
          </w:p>
        </w:tc>
      </w:tr>
      <w:tr w:rsidR="00E92F9A"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BA30CB"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BA30CB" w:rsidRDefault="00E92F9A" w:rsidP="00CB35A2">
            <w:pPr>
              <w:rPr>
                <w:rFonts w:ascii="Palatino Linotype" w:hAnsi="Palatino Linotype"/>
                <w:sz w:val="20"/>
                <w:szCs w:val="20"/>
              </w:rPr>
            </w:pPr>
            <w:r w:rsidRPr="00BA30CB">
              <w:rPr>
                <w:rFonts w:ascii="Palatino Linotype" w:hAnsi="Palatino Linotype"/>
                <w:sz w:val="20"/>
                <w:szCs w:val="20"/>
              </w:rPr>
              <w:t>A sajt- és túrógyártás munka-, tűz-, környezetvédelmi és higiéniai előírásai</w:t>
            </w: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31</w:t>
            </w: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AF5CFC" w:rsidP="00D10C64">
            <w:pPr>
              <w:jc w:val="center"/>
              <w:rPr>
                <w:rFonts w:ascii="Palatino Linotype" w:hAnsi="Palatino Linotype" w:cs="Arial"/>
                <w:i/>
                <w:sz w:val="20"/>
                <w:szCs w:val="20"/>
              </w:rPr>
            </w:pPr>
            <w:r w:rsidRPr="00CB35A2">
              <w:rPr>
                <w:rFonts w:ascii="Palatino Linotype" w:hAnsi="Palatino Linotype" w:cs="Arial"/>
                <w:i/>
                <w:sz w:val="20"/>
                <w:szCs w:val="20"/>
              </w:rPr>
              <w:t>9</w:t>
            </w: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40</w:t>
            </w:r>
          </w:p>
        </w:tc>
      </w:tr>
      <w:tr w:rsidR="00E92F9A"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BA30CB"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BA30CB" w:rsidRDefault="00E92F9A" w:rsidP="00CB35A2">
            <w:pPr>
              <w:rPr>
                <w:rFonts w:ascii="Palatino Linotype" w:hAnsi="Palatino Linotype"/>
                <w:sz w:val="20"/>
                <w:szCs w:val="20"/>
              </w:rPr>
            </w:pPr>
            <w:r w:rsidRPr="00BA30CB">
              <w:rPr>
                <w:rFonts w:ascii="Palatino Linotype" w:hAnsi="Palatino Linotype"/>
                <w:sz w:val="20"/>
                <w:szCs w:val="20"/>
              </w:rPr>
              <w:t>A sajt- és túrógyártás technológiája</w:t>
            </w: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31</w:t>
            </w: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AF5CFC" w:rsidP="00D10C64">
            <w:pPr>
              <w:jc w:val="center"/>
              <w:rPr>
                <w:rFonts w:ascii="Palatino Linotype" w:hAnsi="Palatino Linotype" w:cs="Arial"/>
                <w:i/>
                <w:sz w:val="20"/>
                <w:szCs w:val="20"/>
              </w:rPr>
            </w:pPr>
            <w:r w:rsidRPr="00CB35A2">
              <w:rPr>
                <w:rFonts w:ascii="Palatino Linotype" w:hAnsi="Palatino Linotype" w:cs="Arial"/>
                <w:i/>
                <w:sz w:val="20"/>
                <w:szCs w:val="20"/>
              </w:rPr>
              <w:t>9</w:t>
            </w: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40</w:t>
            </w:r>
          </w:p>
        </w:tc>
      </w:tr>
      <w:tr w:rsidR="00E92F9A"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BA30CB"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BA30CB" w:rsidRDefault="00E92F9A" w:rsidP="00CB35A2">
            <w:pPr>
              <w:rPr>
                <w:rFonts w:ascii="Palatino Linotype" w:hAnsi="Palatino Linotype"/>
                <w:sz w:val="20"/>
                <w:szCs w:val="20"/>
              </w:rPr>
            </w:pPr>
            <w:r w:rsidRPr="00BA30CB">
              <w:rPr>
                <w:rFonts w:ascii="Palatino Linotype" w:hAnsi="Palatino Linotype"/>
                <w:sz w:val="20"/>
                <w:szCs w:val="20"/>
              </w:rPr>
              <w:t>A sajt- és túrógyártás gépei, berendezései</w:t>
            </w: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31</w:t>
            </w: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AF5CFC" w:rsidP="00D10C64">
            <w:pPr>
              <w:jc w:val="center"/>
              <w:rPr>
                <w:rFonts w:ascii="Palatino Linotype" w:hAnsi="Palatino Linotype" w:cs="Arial"/>
                <w:i/>
                <w:sz w:val="20"/>
                <w:szCs w:val="20"/>
              </w:rPr>
            </w:pPr>
            <w:r w:rsidRPr="00CB35A2">
              <w:rPr>
                <w:rFonts w:ascii="Palatino Linotype" w:hAnsi="Palatino Linotype" w:cs="Arial"/>
                <w:i/>
                <w:sz w:val="20"/>
                <w:szCs w:val="20"/>
              </w:rPr>
              <w:t>9</w:t>
            </w: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40</w:t>
            </w:r>
          </w:p>
        </w:tc>
      </w:tr>
      <w:tr w:rsidR="00E92F9A"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BA30CB"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BA30CB" w:rsidRDefault="00E92F9A" w:rsidP="00CB35A2">
            <w:pPr>
              <w:rPr>
                <w:rFonts w:ascii="Palatino Linotype" w:hAnsi="Palatino Linotype"/>
                <w:sz w:val="20"/>
                <w:szCs w:val="20"/>
              </w:rPr>
            </w:pPr>
            <w:r w:rsidRPr="00BA30CB">
              <w:rPr>
                <w:rFonts w:ascii="Palatino Linotype" w:hAnsi="Palatino Linotype"/>
                <w:sz w:val="20"/>
                <w:szCs w:val="20"/>
              </w:rPr>
              <w:t>A sajt- és a túróféleségek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33</w:t>
            </w: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AF5CFC" w:rsidP="00D10C64">
            <w:pPr>
              <w:jc w:val="center"/>
              <w:rPr>
                <w:rFonts w:ascii="Palatino Linotype" w:hAnsi="Palatino Linotype" w:cs="Arial"/>
                <w:i/>
                <w:sz w:val="20"/>
                <w:szCs w:val="20"/>
              </w:rPr>
            </w:pPr>
            <w:r w:rsidRPr="00CB35A2">
              <w:rPr>
                <w:rFonts w:ascii="Palatino Linotype" w:hAnsi="Palatino Linotype" w:cs="Arial"/>
                <w:i/>
                <w:sz w:val="20"/>
                <w:szCs w:val="20"/>
              </w:rPr>
              <w:t>9</w:t>
            </w: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B35A2" w:rsidRDefault="00922696" w:rsidP="00D10C64">
            <w:pPr>
              <w:jc w:val="center"/>
              <w:rPr>
                <w:rFonts w:ascii="Palatino Linotype" w:hAnsi="Palatino Linotype" w:cs="Arial"/>
                <w:i/>
                <w:sz w:val="20"/>
                <w:szCs w:val="20"/>
              </w:rPr>
            </w:pPr>
            <w:r w:rsidRPr="00CB35A2">
              <w:rPr>
                <w:rFonts w:ascii="Palatino Linotype" w:hAnsi="Palatino Linotype" w:cs="Arial"/>
                <w:i/>
                <w:sz w:val="20"/>
                <w:szCs w:val="20"/>
              </w:rPr>
              <w:t>42</w:t>
            </w:r>
          </w:p>
        </w:tc>
      </w:tr>
      <w:tr w:rsidR="00E92F9A"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BA30CB"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BA30CB" w:rsidRDefault="00E92F9A" w:rsidP="00CB35A2">
            <w:pPr>
              <w:rPr>
                <w:rFonts w:ascii="Palatino Linotype" w:hAnsi="Palatino Linotype"/>
                <w:b/>
                <w:bCs/>
                <w:sz w:val="20"/>
                <w:szCs w:val="20"/>
              </w:rPr>
            </w:pPr>
            <w:r w:rsidRPr="00BA30CB">
              <w:rPr>
                <w:rFonts w:ascii="Palatino Linotype" w:hAnsi="Palatino Linotype"/>
                <w:b/>
                <w:bCs/>
                <w:sz w:val="20"/>
                <w:szCs w:val="20"/>
              </w:rPr>
              <w:t>Sajt- és túrógyártás gyakorlata</w:t>
            </w:r>
          </w:p>
        </w:tc>
        <w:tc>
          <w:tcPr>
            <w:tcW w:w="536"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BA30CB" w:rsidRDefault="0002308E" w:rsidP="00D10C64">
            <w:pPr>
              <w:jc w:val="center"/>
              <w:rPr>
                <w:rFonts w:ascii="Palatino Linotype" w:hAnsi="Palatino Linotype" w:cs="Arial"/>
                <w:b/>
                <w:sz w:val="20"/>
                <w:szCs w:val="20"/>
              </w:rPr>
            </w:pPr>
            <w:r w:rsidRPr="00BA30CB">
              <w:rPr>
                <w:rFonts w:ascii="Palatino Linotype" w:hAnsi="Palatino Linotype" w:cs="Arial"/>
                <w:b/>
                <w:sz w:val="20"/>
                <w:szCs w:val="20"/>
              </w:rPr>
              <w:t>252</w:t>
            </w:r>
          </w:p>
        </w:tc>
        <w:tc>
          <w:tcPr>
            <w:tcW w:w="538" w:type="dxa"/>
            <w:tcBorders>
              <w:top w:val="nil"/>
              <w:left w:val="nil"/>
              <w:bottom w:val="nil"/>
              <w:right w:val="single" w:sz="4" w:space="0" w:color="auto"/>
            </w:tcBorders>
            <w:shd w:val="clear" w:color="000000" w:fill="C0C0C0"/>
            <w:vAlign w:val="center"/>
          </w:tcPr>
          <w:p w:rsidR="00E92F9A" w:rsidRPr="00BA30CB" w:rsidRDefault="00E92F9A"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BA30CB" w:rsidRDefault="00AF5CFC" w:rsidP="00D10C64">
            <w:pPr>
              <w:jc w:val="center"/>
              <w:rPr>
                <w:rFonts w:ascii="Palatino Linotype" w:hAnsi="Palatino Linotype" w:cs="Arial"/>
                <w:b/>
                <w:sz w:val="20"/>
                <w:szCs w:val="20"/>
              </w:rPr>
            </w:pPr>
            <w:r w:rsidRPr="00BA30CB">
              <w:rPr>
                <w:rFonts w:ascii="Palatino Linotype" w:hAnsi="Palatino Linotype" w:cs="Arial"/>
                <w:b/>
                <w:sz w:val="20"/>
                <w:szCs w:val="20"/>
              </w:rPr>
              <w:t>72</w:t>
            </w:r>
          </w:p>
        </w:tc>
        <w:tc>
          <w:tcPr>
            <w:tcW w:w="539" w:type="dxa"/>
            <w:tcBorders>
              <w:top w:val="nil"/>
              <w:left w:val="nil"/>
              <w:bottom w:val="nil"/>
              <w:right w:val="single" w:sz="4" w:space="0" w:color="auto"/>
            </w:tcBorders>
            <w:shd w:val="clear" w:color="000000" w:fill="C0C0C0"/>
            <w:vAlign w:val="center"/>
          </w:tcPr>
          <w:p w:rsidR="00E92F9A" w:rsidRPr="00BA30CB" w:rsidRDefault="00E92F9A"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E92F9A" w:rsidRPr="00BA30CB" w:rsidRDefault="00E92F9A"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BA30CB" w:rsidRDefault="00F24E25" w:rsidP="00D10C64">
            <w:pPr>
              <w:jc w:val="center"/>
              <w:rPr>
                <w:rFonts w:ascii="Palatino Linotype" w:hAnsi="Palatino Linotype" w:cs="Arial"/>
                <w:b/>
                <w:sz w:val="20"/>
                <w:szCs w:val="20"/>
              </w:rPr>
            </w:pPr>
            <w:r w:rsidRPr="00BA30CB">
              <w:rPr>
                <w:rFonts w:ascii="Palatino Linotype" w:hAnsi="Palatino Linotype" w:cs="Arial"/>
                <w:b/>
                <w:sz w:val="20"/>
                <w:szCs w:val="20"/>
              </w:rPr>
              <w:t>324</w:t>
            </w:r>
          </w:p>
        </w:tc>
      </w:tr>
      <w:tr w:rsidR="00E92F9A"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BA30CB"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BA30CB" w:rsidRDefault="00E92F9A" w:rsidP="00CB35A2">
            <w:pPr>
              <w:rPr>
                <w:rFonts w:ascii="Palatino Linotype" w:hAnsi="Palatino Linotype"/>
                <w:sz w:val="20"/>
                <w:szCs w:val="20"/>
              </w:rPr>
            </w:pPr>
            <w:r w:rsidRPr="00BA30CB">
              <w:rPr>
                <w:rFonts w:ascii="Palatino Linotype" w:hAnsi="Palatino Linotype"/>
                <w:sz w:val="20"/>
                <w:szCs w:val="20"/>
              </w:rPr>
              <w:t>Sajt- és túró gyártása</w:t>
            </w:r>
          </w:p>
        </w:tc>
        <w:tc>
          <w:tcPr>
            <w:tcW w:w="536"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84</w:t>
            </w:r>
          </w:p>
        </w:tc>
        <w:tc>
          <w:tcPr>
            <w:tcW w:w="538"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AF5CFC" w:rsidP="00D10C64">
            <w:pPr>
              <w:jc w:val="center"/>
              <w:rPr>
                <w:rFonts w:ascii="Palatino Linotype" w:hAnsi="Palatino Linotype" w:cs="Arial"/>
                <w:i/>
                <w:sz w:val="20"/>
                <w:szCs w:val="20"/>
              </w:rPr>
            </w:pPr>
            <w:r w:rsidRPr="00CB35A2">
              <w:rPr>
                <w:rFonts w:ascii="Palatino Linotype" w:hAnsi="Palatino Linotype" w:cs="Arial"/>
                <w:i/>
                <w:sz w:val="20"/>
                <w:szCs w:val="20"/>
              </w:rPr>
              <w:t>24</w:t>
            </w: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108</w:t>
            </w:r>
          </w:p>
        </w:tc>
      </w:tr>
      <w:tr w:rsidR="00E92F9A"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BA30CB"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BA30CB" w:rsidRDefault="00E92F9A" w:rsidP="00CB35A2">
            <w:pPr>
              <w:rPr>
                <w:rFonts w:ascii="Palatino Linotype" w:hAnsi="Palatino Linotype"/>
                <w:sz w:val="20"/>
                <w:szCs w:val="20"/>
              </w:rPr>
            </w:pPr>
            <w:r w:rsidRPr="00BA30CB">
              <w:rPr>
                <w:rFonts w:ascii="Palatino Linotype" w:hAnsi="Palatino Linotype"/>
                <w:sz w:val="20"/>
                <w:szCs w:val="20"/>
              </w:rPr>
              <w:t>Gépek, berendezések napi karbantartása, tisztítása</w:t>
            </w:r>
          </w:p>
        </w:tc>
        <w:tc>
          <w:tcPr>
            <w:tcW w:w="536"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84</w:t>
            </w:r>
          </w:p>
        </w:tc>
        <w:tc>
          <w:tcPr>
            <w:tcW w:w="538"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AF5CFC" w:rsidP="00D10C64">
            <w:pPr>
              <w:jc w:val="center"/>
              <w:rPr>
                <w:rFonts w:ascii="Palatino Linotype" w:hAnsi="Palatino Linotype" w:cs="Arial"/>
                <w:i/>
                <w:sz w:val="20"/>
                <w:szCs w:val="20"/>
              </w:rPr>
            </w:pPr>
            <w:r w:rsidRPr="00CB35A2">
              <w:rPr>
                <w:rFonts w:ascii="Palatino Linotype" w:hAnsi="Palatino Linotype" w:cs="Arial"/>
                <w:i/>
                <w:sz w:val="20"/>
                <w:szCs w:val="20"/>
              </w:rPr>
              <w:t>24</w:t>
            </w: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108</w:t>
            </w:r>
          </w:p>
        </w:tc>
      </w:tr>
      <w:tr w:rsidR="00E92F9A"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E92F9A" w:rsidRPr="00BA30CB" w:rsidRDefault="00E92F9A" w:rsidP="000020E5">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E92F9A" w:rsidRPr="00BA30CB" w:rsidRDefault="00E92F9A" w:rsidP="00CB35A2">
            <w:pPr>
              <w:rPr>
                <w:rFonts w:ascii="Palatino Linotype" w:hAnsi="Palatino Linotype"/>
                <w:sz w:val="20"/>
                <w:szCs w:val="20"/>
              </w:rPr>
            </w:pPr>
            <w:r w:rsidRPr="00BA30CB">
              <w:rPr>
                <w:rFonts w:ascii="Palatino Linotype" w:hAnsi="Palatino Linotype"/>
                <w:sz w:val="20"/>
                <w:szCs w:val="20"/>
              </w:rPr>
              <w:t>Alapanyag-, gyártásközi és késztermék-ellenőrzési vizsgálatok, minősítés</w:t>
            </w:r>
          </w:p>
        </w:tc>
        <w:tc>
          <w:tcPr>
            <w:tcW w:w="536" w:type="dxa"/>
            <w:tcBorders>
              <w:top w:val="nil"/>
              <w:left w:val="nil"/>
              <w:bottom w:val="single" w:sz="4" w:space="0" w:color="auto"/>
              <w:right w:val="single" w:sz="4" w:space="0" w:color="auto"/>
            </w:tcBorders>
            <w:shd w:val="clear" w:color="auto" w:fill="auto"/>
            <w:vAlign w:val="center"/>
          </w:tcPr>
          <w:p w:rsidR="00E92F9A" w:rsidRPr="00BA30CB" w:rsidRDefault="00E92F9A"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84</w:t>
            </w:r>
          </w:p>
        </w:tc>
        <w:tc>
          <w:tcPr>
            <w:tcW w:w="538"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AF5CFC" w:rsidP="00D10C64">
            <w:pPr>
              <w:jc w:val="center"/>
              <w:rPr>
                <w:rFonts w:ascii="Palatino Linotype" w:hAnsi="Palatino Linotype" w:cs="Arial"/>
                <w:i/>
                <w:sz w:val="20"/>
                <w:szCs w:val="20"/>
              </w:rPr>
            </w:pPr>
            <w:r w:rsidRPr="00CB35A2">
              <w:rPr>
                <w:rFonts w:ascii="Palatino Linotype" w:hAnsi="Palatino Linotype" w:cs="Arial"/>
                <w:i/>
                <w:sz w:val="20"/>
                <w:szCs w:val="20"/>
              </w:rPr>
              <w:t>24</w:t>
            </w: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E92F9A" w:rsidRPr="00CB35A2" w:rsidRDefault="00E92F9A"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E92F9A" w:rsidRPr="00CB35A2" w:rsidRDefault="00E92F9A" w:rsidP="00D10C6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E92F9A"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108</w:t>
            </w:r>
          </w:p>
        </w:tc>
      </w:tr>
      <w:tr w:rsidR="00BE2DED" w:rsidRPr="00BA30CB" w:rsidTr="00D10C64">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cs="Arial"/>
                <w:sz w:val="20"/>
                <w:szCs w:val="20"/>
              </w:rPr>
            </w:pPr>
            <w:r w:rsidRPr="00BA30CB">
              <w:rPr>
                <w:rFonts w:ascii="Palatino Linotype" w:hAnsi="Palatino Linotype"/>
                <w:sz w:val="20"/>
                <w:szCs w:val="20"/>
              </w:rPr>
              <w:t>10899-12</w:t>
            </w:r>
            <w:r w:rsidRPr="00BA30CB">
              <w:rPr>
                <w:rFonts w:ascii="Palatino Linotype" w:hAnsi="Palatino Linotype"/>
                <w:sz w:val="20"/>
                <w:szCs w:val="20"/>
              </w:rPr>
              <w:br w:type="page"/>
              <w:t>Sörgyártás és jövedéki szabályozás</w:t>
            </w:r>
          </w:p>
        </w:tc>
        <w:tc>
          <w:tcPr>
            <w:tcW w:w="2202" w:type="dxa"/>
            <w:tcBorders>
              <w:top w:val="nil"/>
              <w:left w:val="nil"/>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b/>
                <w:bCs/>
                <w:color w:val="000000"/>
                <w:sz w:val="20"/>
                <w:szCs w:val="20"/>
              </w:rPr>
            </w:pPr>
            <w:r w:rsidRPr="00BA30CB">
              <w:rPr>
                <w:rFonts w:ascii="Palatino Linotype" w:hAnsi="Palatino Linotype"/>
                <w:b/>
                <w:bCs/>
                <w:color w:val="000000"/>
                <w:sz w:val="20"/>
                <w:szCs w:val="20"/>
              </w:rPr>
              <w:t>A sör gyártása és a jövedéki szabályozás</w:t>
            </w:r>
          </w:p>
        </w:tc>
        <w:tc>
          <w:tcPr>
            <w:tcW w:w="536"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BE2DED" w:rsidRPr="00BA30CB" w:rsidRDefault="00BE2DED"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BA30CB" w:rsidRDefault="0002308E" w:rsidP="00D10C64">
            <w:pPr>
              <w:jc w:val="center"/>
              <w:rPr>
                <w:rFonts w:ascii="Palatino Linotype" w:hAnsi="Palatino Linotype" w:cs="Arial"/>
                <w:b/>
                <w:bCs/>
                <w:sz w:val="20"/>
                <w:szCs w:val="20"/>
              </w:rPr>
            </w:pPr>
            <w:r w:rsidRPr="00BA30CB">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BE2DED" w:rsidRPr="00BA30CB" w:rsidRDefault="00BE2DED"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BA30CB" w:rsidRDefault="000104DD" w:rsidP="00D10C64">
            <w:pPr>
              <w:jc w:val="center"/>
              <w:rPr>
                <w:rFonts w:ascii="Palatino Linotype" w:hAnsi="Palatino Linotype" w:cs="Arial"/>
                <w:b/>
                <w:bCs/>
                <w:sz w:val="20"/>
                <w:szCs w:val="20"/>
              </w:rPr>
            </w:pPr>
            <w:r w:rsidRPr="00BA30CB">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BE2DED" w:rsidRPr="00BA30CB" w:rsidRDefault="00BE2DED"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BA30CB" w:rsidRDefault="00F24E25" w:rsidP="00D10C64">
            <w:pPr>
              <w:jc w:val="center"/>
              <w:rPr>
                <w:rFonts w:ascii="Palatino Linotype" w:hAnsi="Palatino Linotype" w:cs="Arial"/>
                <w:b/>
                <w:bCs/>
                <w:sz w:val="20"/>
                <w:szCs w:val="20"/>
              </w:rPr>
            </w:pPr>
            <w:r w:rsidRPr="00BA30CB">
              <w:rPr>
                <w:rFonts w:ascii="Palatino Linotype" w:hAnsi="Palatino Linotype" w:cs="Arial"/>
                <w:b/>
                <w:bCs/>
                <w:sz w:val="20"/>
                <w:szCs w:val="20"/>
              </w:rPr>
              <w:t>144</w:t>
            </w:r>
          </w:p>
        </w:tc>
      </w:tr>
      <w:tr w:rsidR="00BE2DED"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BA30CB"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sz w:val="20"/>
                <w:szCs w:val="20"/>
              </w:rPr>
            </w:pPr>
            <w:r w:rsidRPr="00BA30CB">
              <w:rPr>
                <w:rFonts w:ascii="Palatino Linotype" w:hAnsi="Palatino Linotype"/>
                <w:sz w:val="20"/>
                <w:szCs w:val="20"/>
              </w:rPr>
              <w:t>A sörgyártás munka-, tűz-, környezetvédelmi</w:t>
            </w:r>
            <w:r w:rsidR="004B3DFB" w:rsidRPr="00BA30CB">
              <w:rPr>
                <w:rFonts w:ascii="Palatino Linotype" w:hAnsi="Palatino Linotype"/>
                <w:sz w:val="20"/>
                <w:szCs w:val="20"/>
              </w:rPr>
              <w:t xml:space="preserve"> </w:t>
            </w:r>
            <w:r w:rsidRPr="00BA30CB">
              <w:rPr>
                <w:rFonts w:ascii="Palatino Linotype" w:hAnsi="Palatino Linotype"/>
                <w:sz w:val="20"/>
                <w:szCs w:val="20"/>
              </w:rPr>
              <w:t>és higiéniai előírásai</w:t>
            </w:r>
          </w:p>
        </w:tc>
        <w:tc>
          <w:tcPr>
            <w:tcW w:w="536"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E2DED" w:rsidRPr="00BA30CB" w:rsidRDefault="00BE2DED"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r>
      <w:tr w:rsidR="00BE2DED"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BA30CB"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sz w:val="20"/>
                <w:szCs w:val="20"/>
              </w:rPr>
            </w:pPr>
            <w:r w:rsidRPr="00BA30CB">
              <w:rPr>
                <w:rFonts w:ascii="Palatino Linotype" w:hAnsi="Palatino Linotype"/>
                <w:sz w:val="20"/>
                <w:szCs w:val="20"/>
              </w:rPr>
              <w:t xml:space="preserve">A sörgyártás technológiája </w:t>
            </w:r>
          </w:p>
        </w:tc>
        <w:tc>
          <w:tcPr>
            <w:tcW w:w="536"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E2DED" w:rsidRPr="00BA30CB" w:rsidRDefault="00BE2DED"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0104DD"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34</w:t>
            </w:r>
          </w:p>
        </w:tc>
      </w:tr>
      <w:tr w:rsidR="00BE2DED"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BA30CB"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sz w:val="20"/>
                <w:szCs w:val="20"/>
              </w:rPr>
            </w:pPr>
            <w:r w:rsidRPr="00BA30CB">
              <w:rPr>
                <w:rFonts w:ascii="Palatino Linotype" w:hAnsi="Palatino Linotype"/>
                <w:sz w:val="20"/>
                <w:szCs w:val="20"/>
              </w:rPr>
              <w:t>Jövedéki ismeretek, jogi szabályozás</w:t>
            </w:r>
          </w:p>
        </w:tc>
        <w:tc>
          <w:tcPr>
            <w:tcW w:w="536"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sz w:val="20"/>
                <w:szCs w:val="20"/>
              </w:rPr>
            </w:pPr>
          </w:p>
        </w:tc>
        <w:tc>
          <w:tcPr>
            <w:tcW w:w="538" w:type="dxa"/>
            <w:tcBorders>
              <w:top w:val="nil"/>
              <w:left w:val="nil"/>
              <w:bottom w:val="single" w:sz="4" w:space="0" w:color="auto"/>
              <w:right w:val="single" w:sz="4" w:space="0" w:color="auto"/>
            </w:tcBorders>
            <w:shd w:val="clear" w:color="000000" w:fill="C0C0C0"/>
            <w:vAlign w:val="center"/>
          </w:tcPr>
          <w:p w:rsidR="00BE2DED" w:rsidRPr="00BA30CB" w:rsidRDefault="00BE2DED"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20</w:t>
            </w: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20</w:t>
            </w:r>
          </w:p>
        </w:tc>
      </w:tr>
      <w:tr w:rsidR="00BE2DED" w:rsidRPr="00BA30CB" w:rsidTr="00D10C64">
        <w:trPr>
          <w:trHeight w:val="354"/>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BA30CB" w:rsidRDefault="00BE2DED" w:rsidP="00492BB4">
            <w:pPr>
              <w:rPr>
                <w:rFonts w:ascii="Palatino Linotype" w:hAnsi="Palatino Linotype" w:cs="Arial"/>
                <w:sz w:val="20"/>
                <w:szCs w:val="20"/>
              </w:rPr>
            </w:pPr>
          </w:p>
        </w:tc>
        <w:tc>
          <w:tcPr>
            <w:tcW w:w="2202" w:type="dxa"/>
            <w:tcBorders>
              <w:top w:val="single" w:sz="4" w:space="0" w:color="auto"/>
              <w:left w:val="nil"/>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sz w:val="20"/>
                <w:szCs w:val="20"/>
              </w:rPr>
            </w:pPr>
            <w:r w:rsidRPr="00BA30CB">
              <w:rPr>
                <w:rFonts w:ascii="Palatino Linotype" w:hAnsi="Palatino Linotype"/>
                <w:sz w:val="20"/>
                <w:szCs w:val="20"/>
              </w:rPr>
              <w:t>A sörgyártás gépei, berendezései</w:t>
            </w:r>
          </w:p>
        </w:tc>
        <w:tc>
          <w:tcPr>
            <w:tcW w:w="536" w:type="dxa"/>
            <w:tcBorders>
              <w:top w:val="single" w:sz="4" w:space="0" w:color="auto"/>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8" w:type="dxa"/>
            <w:tcBorders>
              <w:top w:val="single" w:sz="4" w:space="0" w:color="auto"/>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BE2DED"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c>
          <w:tcPr>
            <w:tcW w:w="537" w:type="dxa"/>
            <w:tcBorders>
              <w:top w:val="single" w:sz="4" w:space="0" w:color="auto"/>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BE2DED" w:rsidRPr="00CB35A2" w:rsidRDefault="000104DD"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c>
          <w:tcPr>
            <w:tcW w:w="537" w:type="dxa"/>
            <w:tcBorders>
              <w:top w:val="single" w:sz="4" w:space="0" w:color="auto"/>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BE2DED"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34</w:t>
            </w:r>
          </w:p>
        </w:tc>
      </w:tr>
      <w:tr w:rsidR="00BE2DED"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BA30CB"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sz w:val="20"/>
                <w:szCs w:val="20"/>
              </w:rPr>
            </w:pPr>
            <w:r w:rsidRPr="00BA30CB">
              <w:rPr>
                <w:rFonts w:ascii="Palatino Linotype" w:hAnsi="Palatino Linotype"/>
                <w:sz w:val="20"/>
                <w:szCs w:val="20"/>
              </w:rPr>
              <w:t>A sör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02308E" w:rsidP="00D10C64">
            <w:pPr>
              <w:jc w:val="center"/>
              <w:rPr>
                <w:rFonts w:ascii="Palatino Linotype" w:hAnsi="Palatino Linotype" w:cs="Arial"/>
                <w:i/>
                <w:sz w:val="20"/>
                <w:szCs w:val="20"/>
              </w:rPr>
            </w:pPr>
            <w:r w:rsidRPr="00CB35A2">
              <w:rPr>
                <w:rFonts w:ascii="Palatino Linotype" w:hAnsi="Palatino Linotype" w:cs="Arial"/>
                <w:i/>
                <w:sz w:val="20"/>
                <w:szCs w:val="20"/>
              </w:rPr>
              <w:t>22</w:t>
            </w: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0104DD"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34</w:t>
            </w:r>
          </w:p>
        </w:tc>
      </w:tr>
      <w:tr w:rsidR="00BE2DED" w:rsidRPr="00BA30CB" w:rsidTr="00D10C64">
        <w:trPr>
          <w:trHeight w:val="328"/>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BA30CB"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b/>
                <w:bCs/>
                <w:sz w:val="20"/>
                <w:szCs w:val="20"/>
              </w:rPr>
            </w:pPr>
            <w:r w:rsidRPr="00BA30CB">
              <w:rPr>
                <w:rFonts w:ascii="Palatino Linotype" w:hAnsi="Palatino Linotype"/>
                <w:b/>
                <w:bCs/>
                <w:sz w:val="20"/>
                <w:szCs w:val="20"/>
              </w:rPr>
              <w:t>A sörgyártás gyakorlata</w:t>
            </w:r>
          </w:p>
        </w:tc>
        <w:tc>
          <w:tcPr>
            <w:tcW w:w="536"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BE2DED" w:rsidRPr="00BA30CB" w:rsidRDefault="00BE2DED"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BA30CB" w:rsidRDefault="000744D7" w:rsidP="00D10C64">
            <w:pPr>
              <w:jc w:val="center"/>
              <w:rPr>
                <w:rFonts w:ascii="Palatino Linotype" w:hAnsi="Palatino Linotype" w:cs="Arial"/>
                <w:b/>
                <w:sz w:val="20"/>
                <w:szCs w:val="20"/>
              </w:rPr>
            </w:pPr>
            <w:r w:rsidRPr="00BA30CB">
              <w:rPr>
                <w:rFonts w:ascii="Palatino Linotype" w:hAnsi="Palatino Linotype" w:cs="Arial"/>
                <w:b/>
                <w:sz w:val="20"/>
                <w:szCs w:val="20"/>
              </w:rPr>
              <w:t>216</w:t>
            </w:r>
          </w:p>
        </w:tc>
        <w:tc>
          <w:tcPr>
            <w:tcW w:w="539" w:type="dxa"/>
            <w:tcBorders>
              <w:top w:val="nil"/>
              <w:left w:val="nil"/>
              <w:bottom w:val="nil"/>
              <w:right w:val="single" w:sz="4" w:space="0" w:color="auto"/>
            </w:tcBorders>
            <w:shd w:val="clear" w:color="000000" w:fill="C0C0C0"/>
            <w:vAlign w:val="center"/>
          </w:tcPr>
          <w:p w:rsidR="00BE2DED" w:rsidRPr="00BA30CB" w:rsidRDefault="00BE2DED"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BA30CB" w:rsidRDefault="000104DD" w:rsidP="00D10C64">
            <w:pPr>
              <w:jc w:val="center"/>
              <w:rPr>
                <w:rFonts w:ascii="Palatino Linotype" w:hAnsi="Palatino Linotype" w:cs="Arial"/>
                <w:b/>
                <w:sz w:val="20"/>
                <w:szCs w:val="20"/>
              </w:rPr>
            </w:pPr>
            <w:r w:rsidRPr="00BA30CB">
              <w:rPr>
                <w:rFonts w:ascii="Palatino Linotype" w:hAnsi="Palatino Linotype" w:cs="Arial"/>
                <w:b/>
                <w:sz w:val="20"/>
                <w:szCs w:val="20"/>
              </w:rPr>
              <w:t>144</w:t>
            </w:r>
          </w:p>
        </w:tc>
        <w:tc>
          <w:tcPr>
            <w:tcW w:w="539" w:type="dxa"/>
            <w:tcBorders>
              <w:top w:val="nil"/>
              <w:left w:val="nil"/>
              <w:bottom w:val="nil"/>
              <w:right w:val="single" w:sz="4" w:space="0" w:color="auto"/>
            </w:tcBorders>
            <w:shd w:val="clear" w:color="000000" w:fill="C0C0C0"/>
            <w:vAlign w:val="center"/>
          </w:tcPr>
          <w:p w:rsidR="00BE2DED" w:rsidRPr="00BA30CB" w:rsidRDefault="00BE2DED"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BA30CB" w:rsidRDefault="00BE2DED"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BA30CB" w:rsidRDefault="00F24E25" w:rsidP="00D10C64">
            <w:pPr>
              <w:jc w:val="center"/>
              <w:rPr>
                <w:rFonts w:ascii="Palatino Linotype" w:hAnsi="Palatino Linotype" w:cs="Arial"/>
                <w:b/>
                <w:sz w:val="20"/>
                <w:szCs w:val="20"/>
              </w:rPr>
            </w:pPr>
            <w:r w:rsidRPr="00BA30CB">
              <w:rPr>
                <w:rFonts w:ascii="Palatino Linotype" w:hAnsi="Palatino Linotype" w:cs="Arial"/>
                <w:b/>
                <w:sz w:val="20"/>
                <w:szCs w:val="20"/>
              </w:rPr>
              <w:t>360</w:t>
            </w:r>
          </w:p>
        </w:tc>
      </w:tr>
      <w:tr w:rsidR="00BE2DED" w:rsidRPr="00BA30CB" w:rsidTr="00D10C64">
        <w:trPr>
          <w:trHeight w:val="141"/>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BA30CB"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sz w:val="20"/>
                <w:szCs w:val="20"/>
              </w:rPr>
            </w:pPr>
            <w:r w:rsidRPr="00BA30CB">
              <w:rPr>
                <w:rFonts w:ascii="Palatino Linotype" w:hAnsi="Palatino Linotype"/>
                <w:sz w:val="20"/>
                <w:szCs w:val="20"/>
              </w:rPr>
              <w:t>A sör gyártása</w:t>
            </w: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0744D7" w:rsidP="00D10C64">
            <w:pPr>
              <w:jc w:val="center"/>
              <w:rPr>
                <w:rFonts w:ascii="Palatino Linotype" w:hAnsi="Palatino Linotype" w:cs="Arial"/>
                <w:i/>
                <w:sz w:val="20"/>
                <w:szCs w:val="20"/>
              </w:rPr>
            </w:pPr>
            <w:r w:rsidRPr="00CB35A2">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0104DD" w:rsidP="00D10C64">
            <w:pPr>
              <w:jc w:val="center"/>
              <w:rPr>
                <w:rFonts w:ascii="Palatino Linotype" w:hAnsi="Palatino Linotype" w:cs="Arial"/>
                <w:i/>
                <w:sz w:val="20"/>
                <w:szCs w:val="20"/>
              </w:rPr>
            </w:pPr>
            <w:r w:rsidRPr="00CB35A2">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120</w:t>
            </w:r>
          </w:p>
        </w:tc>
      </w:tr>
      <w:tr w:rsidR="00BE2DED" w:rsidRPr="00BA30CB" w:rsidTr="00D10C64">
        <w:trPr>
          <w:trHeight w:val="580"/>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BA30CB"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sz w:val="20"/>
                <w:szCs w:val="20"/>
              </w:rPr>
            </w:pPr>
            <w:r w:rsidRPr="00BA30CB">
              <w:rPr>
                <w:rFonts w:ascii="Palatino Linotype" w:hAnsi="Palatino Linotype"/>
                <w:sz w:val="20"/>
                <w:szCs w:val="20"/>
              </w:rPr>
              <w:t>Gépek, berendezések napi karbantartása, tisztítása</w:t>
            </w: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0744D7" w:rsidP="00D10C64">
            <w:pPr>
              <w:jc w:val="center"/>
              <w:rPr>
                <w:rFonts w:ascii="Palatino Linotype" w:hAnsi="Palatino Linotype" w:cs="Arial"/>
                <w:i/>
                <w:sz w:val="20"/>
                <w:szCs w:val="20"/>
              </w:rPr>
            </w:pPr>
            <w:r w:rsidRPr="00CB35A2">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0104DD" w:rsidP="00D10C64">
            <w:pPr>
              <w:jc w:val="center"/>
              <w:rPr>
                <w:rFonts w:ascii="Palatino Linotype" w:hAnsi="Palatino Linotype" w:cs="Arial"/>
                <w:i/>
                <w:sz w:val="20"/>
                <w:szCs w:val="20"/>
              </w:rPr>
            </w:pPr>
            <w:r w:rsidRPr="00CB35A2">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120</w:t>
            </w:r>
          </w:p>
        </w:tc>
      </w:tr>
      <w:tr w:rsidR="00BE2DED"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E2DED" w:rsidRPr="00BA30CB" w:rsidRDefault="00BE2DED"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E2DED" w:rsidRPr="00BA30CB" w:rsidRDefault="00BE2DED" w:rsidP="00CB35A2">
            <w:pPr>
              <w:rPr>
                <w:rFonts w:ascii="Palatino Linotype" w:hAnsi="Palatino Linotype"/>
                <w:sz w:val="20"/>
                <w:szCs w:val="20"/>
              </w:rPr>
            </w:pPr>
            <w:r w:rsidRPr="00BA30CB">
              <w:rPr>
                <w:rFonts w:ascii="Palatino Linotype" w:hAnsi="Palatino Linotype"/>
                <w:sz w:val="20"/>
                <w:szCs w:val="20"/>
              </w:rPr>
              <w:t>Alapanyag-, gyártásközi és késztermék-ellenőrzési vizsgálatok, minősítés</w:t>
            </w: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8"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0744D7" w:rsidP="00D10C64">
            <w:pPr>
              <w:jc w:val="center"/>
              <w:rPr>
                <w:rFonts w:ascii="Palatino Linotype" w:hAnsi="Palatino Linotype" w:cs="Arial"/>
                <w:i/>
                <w:sz w:val="20"/>
                <w:szCs w:val="20"/>
              </w:rPr>
            </w:pPr>
            <w:r w:rsidRPr="00CB35A2">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BE2DED" w:rsidRPr="00CB35A2" w:rsidRDefault="000104DD" w:rsidP="00D10C64">
            <w:pPr>
              <w:jc w:val="center"/>
              <w:rPr>
                <w:rFonts w:ascii="Palatino Linotype" w:hAnsi="Palatino Linotype" w:cs="Arial"/>
                <w:i/>
                <w:sz w:val="20"/>
                <w:szCs w:val="20"/>
              </w:rPr>
            </w:pPr>
            <w:r w:rsidRPr="00CB35A2">
              <w:rPr>
                <w:rFonts w:ascii="Palatino Linotype" w:hAnsi="Palatino Linotype" w:cs="Arial"/>
                <w:i/>
                <w:sz w:val="20"/>
                <w:szCs w:val="20"/>
              </w:rPr>
              <w:t>48</w:t>
            </w:r>
          </w:p>
        </w:tc>
        <w:tc>
          <w:tcPr>
            <w:tcW w:w="539" w:type="dxa"/>
            <w:tcBorders>
              <w:top w:val="nil"/>
              <w:left w:val="nil"/>
              <w:bottom w:val="nil"/>
              <w:right w:val="single" w:sz="4" w:space="0" w:color="auto"/>
            </w:tcBorders>
            <w:shd w:val="clear" w:color="000000" w:fill="C0C0C0"/>
            <w:vAlign w:val="center"/>
          </w:tcPr>
          <w:p w:rsidR="00BE2DED" w:rsidRPr="00CB35A2" w:rsidRDefault="00BE2DED"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BE2DED" w:rsidRPr="00CB35A2" w:rsidRDefault="00BE2DED"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E2DED"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120</w:t>
            </w:r>
          </w:p>
        </w:tc>
      </w:tr>
      <w:tr w:rsidR="004B3DFB" w:rsidRPr="00BA30CB" w:rsidTr="00D10C64">
        <w:trPr>
          <w:trHeight w:val="268"/>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3DFB" w:rsidRPr="00BA30CB" w:rsidRDefault="004B3DFB" w:rsidP="00492BB4">
            <w:pPr>
              <w:rPr>
                <w:rFonts w:ascii="Palatino Linotype" w:hAnsi="Palatino Linotype" w:cs="Arial"/>
                <w:sz w:val="20"/>
                <w:szCs w:val="20"/>
              </w:rPr>
            </w:pPr>
            <w:r w:rsidRPr="00BA30CB">
              <w:rPr>
                <w:rFonts w:ascii="Palatino Linotype" w:hAnsi="Palatino Linotype"/>
                <w:sz w:val="20"/>
                <w:szCs w:val="20"/>
              </w:rPr>
              <w:t>10900-12</w:t>
            </w:r>
            <w:r w:rsidRPr="00BA30CB">
              <w:rPr>
                <w:rFonts w:ascii="Palatino Linotype" w:hAnsi="Palatino Linotype"/>
                <w:sz w:val="20"/>
                <w:szCs w:val="20"/>
              </w:rPr>
              <w:br/>
              <w:t>Tejtermékgyártás</w:t>
            </w:r>
          </w:p>
        </w:tc>
        <w:tc>
          <w:tcPr>
            <w:tcW w:w="2202" w:type="dxa"/>
            <w:tcBorders>
              <w:top w:val="nil"/>
              <w:left w:val="nil"/>
              <w:bottom w:val="single" w:sz="4" w:space="0" w:color="auto"/>
              <w:right w:val="single" w:sz="4" w:space="0" w:color="auto"/>
            </w:tcBorders>
            <w:shd w:val="clear" w:color="auto" w:fill="auto"/>
            <w:vAlign w:val="center"/>
          </w:tcPr>
          <w:p w:rsidR="004B3DFB" w:rsidRPr="00BA30CB" w:rsidRDefault="004B3DFB" w:rsidP="00CB35A2">
            <w:pPr>
              <w:rPr>
                <w:rFonts w:ascii="Palatino Linotype" w:hAnsi="Palatino Linotype"/>
                <w:b/>
                <w:bCs/>
                <w:sz w:val="20"/>
                <w:szCs w:val="20"/>
              </w:rPr>
            </w:pPr>
            <w:r w:rsidRPr="00BA30CB">
              <w:rPr>
                <w:rFonts w:ascii="Palatino Linotype" w:hAnsi="Palatino Linotype"/>
                <w:b/>
                <w:bCs/>
                <w:sz w:val="20"/>
                <w:szCs w:val="20"/>
              </w:rPr>
              <w:t xml:space="preserve">A tejtermékgyártás </w:t>
            </w:r>
            <w:r w:rsidR="00FC6B5A">
              <w:rPr>
                <w:rFonts w:ascii="Palatino Linotype" w:hAnsi="Palatino Linotype"/>
                <w:b/>
                <w:bCs/>
                <w:sz w:val="20"/>
                <w:szCs w:val="20"/>
              </w:rPr>
              <w:t>technológiája</w:t>
            </w: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BA30CB" w:rsidRDefault="00B758F9" w:rsidP="00D10C64">
            <w:pPr>
              <w:jc w:val="center"/>
              <w:rPr>
                <w:rFonts w:ascii="Palatino Linotype" w:hAnsi="Palatino Linotype" w:cs="Arial"/>
                <w:b/>
                <w:bCs/>
                <w:sz w:val="20"/>
                <w:szCs w:val="20"/>
              </w:rPr>
            </w:pPr>
            <w:r w:rsidRPr="00BA30CB">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FD7A4C" w:rsidP="00D10C64">
            <w:pPr>
              <w:jc w:val="center"/>
              <w:rPr>
                <w:rFonts w:ascii="Palatino Linotype" w:hAnsi="Palatino Linotype" w:cs="Arial"/>
                <w:b/>
                <w:bCs/>
                <w:sz w:val="20"/>
                <w:szCs w:val="20"/>
              </w:rPr>
            </w:pPr>
            <w:r w:rsidRPr="00BA30CB">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BA30CB" w:rsidRDefault="00F24E25" w:rsidP="00D10C64">
            <w:pPr>
              <w:jc w:val="center"/>
              <w:rPr>
                <w:rFonts w:ascii="Palatino Linotype" w:hAnsi="Palatino Linotype" w:cs="Arial"/>
                <w:b/>
                <w:bCs/>
                <w:sz w:val="20"/>
                <w:szCs w:val="20"/>
              </w:rPr>
            </w:pPr>
            <w:r w:rsidRPr="00BA30CB">
              <w:rPr>
                <w:rFonts w:ascii="Palatino Linotype" w:hAnsi="Palatino Linotype" w:cs="Arial"/>
                <w:b/>
                <w:bCs/>
                <w:sz w:val="20"/>
                <w:szCs w:val="20"/>
              </w:rPr>
              <w:t>144</w:t>
            </w:r>
          </w:p>
        </w:tc>
      </w:tr>
      <w:tr w:rsidR="004B3DF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BA30CB"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BA30CB" w:rsidRDefault="004B3DFB" w:rsidP="00CB35A2">
            <w:pPr>
              <w:rPr>
                <w:rFonts w:ascii="Palatino Linotype" w:hAnsi="Palatino Linotype"/>
                <w:sz w:val="20"/>
                <w:szCs w:val="20"/>
              </w:rPr>
            </w:pPr>
            <w:r w:rsidRPr="00BA30CB">
              <w:rPr>
                <w:rFonts w:ascii="Palatino Linotype" w:hAnsi="Palatino Linotype"/>
                <w:sz w:val="20"/>
                <w:szCs w:val="20"/>
              </w:rPr>
              <w:t>A tejtermékgyártás munka-, tűz-, környezetvédelmi és higiéniai előírásai</w:t>
            </w: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B758F9" w:rsidP="00D10C64">
            <w:pPr>
              <w:jc w:val="center"/>
              <w:rPr>
                <w:rFonts w:ascii="Palatino Linotype" w:hAnsi="Palatino Linotype" w:cs="Arial"/>
                <w:i/>
                <w:sz w:val="20"/>
                <w:szCs w:val="20"/>
              </w:rPr>
            </w:pPr>
            <w:r w:rsidRPr="00CB35A2">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27</w:t>
            </w:r>
          </w:p>
        </w:tc>
      </w:tr>
      <w:tr w:rsidR="004B3DF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BA30CB"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BA30CB" w:rsidRDefault="004B3DFB" w:rsidP="00CB35A2">
            <w:pPr>
              <w:rPr>
                <w:rFonts w:ascii="Palatino Linotype" w:hAnsi="Palatino Linotype"/>
                <w:sz w:val="20"/>
                <w:szCs w:val="20"/>
              </w:rPr>
            </w:pPr>
            <w:r w:rsidRPr="00BA30CB">
              <w:rPr>
                <w:rFonts w:ascii="Palatino Linotype" w:hAnsi="Palatino Linotype"/>
                <w:sz w:val="20"/>
                <w:szCs w:val="20"/>
              </w:rPr>
              <w:t>A tejtermékgyártás technológiája</w:t>
            </w: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B758F9" w:rsidP="00D10C64">
            <w:pPr>
              <w:jc w:val="center"/>
              <w:rPr>
                <w:rFonts w:ascii="Palatino Linotype" w:hAnsi="Palatino Linotype" w:cs="Arial"/>
                <w:i/>
                <w:sz w:val="20"/>
                <w:szCs w:val="20"/>
              </w:rPr>
            </w:pPr>
            <w:r w:rsidRPr="00CB35A2">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39</w:t>
            </w:r>
          </w:p>
        </w:tc>
      </w:tr>
      <w:tr w:rsidR="004B3DF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BA30CB"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BA30CB" w:rsidRDefault="004B3DFB" w:rsidP="00CB35A2">
            <w:pPr>
              <w:rPr>
                <w:rFonts w:ascii="Palatino Linotype" w:hAnsi="Palatino Linotype"/>
                <w:sz w:val="20"/>
                <w:szCs w:val="20"/>
              </w:rPr>
            </w:pPr>
            <w:r w:rsidRPr="00BA30CB">
              <w:rPr>
                <w:rFonts w:ascii="Palatino Linotype" w:hAnsi="Palatino Linotype"/>
                <w:sz w:val="20"/>
                <w:szCs w:val="20"/>
              </w:rPr>
              <w:t>A tejtermékgyártás gépei, berendezései</w:t>
            </w: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B758F9" w:rsidP="00D10C64">
            <w:pPr>
              <w:jc w:val="center"/>
              <w:rPr>
                <w:rFonts w:ascii="Palatino Linotype" w:hAnsi="Palatino Linotype" w:cs="Arial"/>
                <w:i/>
                <w:sz w:val="20"/>
                <w:szCs w:val="20"/>
              </w:rPr>
            </w:pPr>
            <w:r w:rsidRPr="00CB35A2">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39</w:t>
            </w:r>
          </w:p>
        </w:tc>
      </w:tr>
      <w:tr w:rsidR="004B3DF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BA30CB"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BA30CB" w:rsidRDefault="004B3DFB" w:rsidP="00CB35A2">
            <w:pPr>
              <w:rPr>
                <w:rFonts w:ascii="Palatino Linotype" w:hAnsi="Palatino Linotype"/>
                <w:sz w:val="20"/>
                <w:szCs w:val="20"/>
              </w:rPr>
            </w:pPr>
            <w:r w:rsidRPr="00BA30CB">
              <w:rPr>
                <w:rFonts w:ascii="Palatino Linotype" w:hAnsi="Palatino Linotype"/>
                <w:sz w:val="20"/>
                <w:szCs w:val="20"/>
              </w:rPr>
              <w:t>A tejtermékek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B758F9" w:rsidP="00D10C64">
            <w:pPr>
              <w:jc w:val="center"/>
              <w:rPr>
                <w:rFonts w:ascii="Palatino Linotype" w:hAnsi="Palatino Linotype" w:cs="Arial"/>
                <w:i/>
                <w:sz w:val="20"/>
                <w:szCs w:val="20"/>
              </w:rPr>
            </w:pPr>
            <w:r w:rsidRPr="00CB35A2">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39</w:t>
            </w:r>
          </w:p>
        </w:tc>
      </w:tr>
      <w:tr w:rsidR="004B3DFB" w:rsidRPr="00BA30CB" w:rsidTr="00D10C64">
        <w:trPr>
          <w:trHeight w:val="398"/>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BA30CB"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BA30CB" w:rsidRDefault="004B3DFB" w:rsidP="00CB35A2">
            <w:pPr>
              <w:rPr>
                <w:rFonts w:ascii="Palatino Linotype" w:hAnsi="Palatino Linotype"/>
                <w:b/>
                <w:bCs/>
                <w:sz w:val="20"/>
                <w:szCs w:val="20"/>
              </w:rPr>
            </w:pPr>
            <w:r w:rsidRPr="00BA30CB">
              <w:rPr>
                <w:rFonts w:ascii="Palatino Linotype" w:hAnsi="Palatino Linotype"/>
                <w:b/>
                <w:bCs/>
                <w:sz w:val="20"/>
                <w:szCs w:val="20"/>
              </w:rPr>
              <w:t>A tejtermékgyártás gyakorlata</w:t>
            </w: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3F225E" w:rsidP="00D10C64">
            <w:pPr>
              <w:jc w:val="center"/>
              <w:rPr>
                <w:rFonts w:ascii="Palatino Linotype" w:hAnsi="Palatino Linotype" w:cs="Arial"/>
                <w:b/>
                <w:sz w:val="20"/>
                <w:szCs w:val="20"/>
              </w:rPr>
            </w:pPr>
            <w:r w:rsidRPr="00BA30CB">
              <w:rPr>
                <w:rFonts w:ascii="Palatino Linotype" w:hAnsi="Palatino Linotype" w:cs="Arial"/>
                <w:b/>
                <w:sz w:val="20"/>
                <w:szCs w:val="20"/>
              </w:rPr>
              <w:t>216</w:t>
            </w:r>
          </w:p>
        </w:tc>
        <w:tc>
          <w:tcPr>
            <w:tcW w:w="539"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FD7A4C" w:rsidP="00D10C64">
            <w:pPr>
              <w:jc w:val="center"/>
              <w:rPr>
                <w:rFonts w:ascii="Palatino Linotype" w:hAnsi="Palatino Linotype" w:cs="Arial"/>
                <w:b/>
                <w:sz w:val="20"/>
                <w:szCs w:val="20"/>
              </w:rPr>
            </w:pPr>
            <w:r w:rsidRPr="00BA30CB">
              <w:rPr>
                <w:rFonts w:ascii="Palatino Linotype" w:hAnsi="Palatino Linotype" w:cs="Arial"/>
                <w:b/>
                <w:sz w:val="20"/>
                <w:szCs w:val="20"/>
              </w:rPr>
              <w:t>180</w:t>
            </w:r>
          </w:p>
        </w:tc>
        <w:tc>
          <w:tcPr>
            <w:tcW w:w="539"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BA30CB" w:rsidRDefault="00F24E25" w:rsidP="00D10C64">
            <w:pPr>
              <w:jc w:val="center"/>
              <w:rPr>
                <w:rFonts w:ascii="Palatino Linotype" w:hAnsi="Palatino Linotype" w:cs="Arial"/>
                <w:b/>
                <w:sz w:val="20"/>
                <w:szCs w:val="20"/>
              </w:rPr>
            </w:pPr>
            <w:r w:rsidRPr="00BA30CB">
              <w:rPr>
                <w:rFonts w:ascii="Palatino Linotype" w:hAnsi="Palatino Linotype" w:cs="Arial"/>
                <w:b/>
                <w:sz w:val="20"/>
                <w:szCs w:val="20"/>
              </w:rPr>
              <w:t>396</w:t>
            </w:r>
          </w:p>
        </w:tc>
      </w:tr>
      <w:tr w:rsidR="004B3DF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BA30CB"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BA30CB" w:rsidRDefault="004B3DFB" w:rsidP="00CB35A2">
            <w:pPr>
              <w:rPr>
                <w:rFonts w:ascii="Palatino Linotype" w:hAnsi="Palatino Linotype"/>
                <w:sz w:val="20"/>
                <w:szCs w:val="20"/>
              </w:rPr>
            </w:pPr>
            <w:r w:rsidRPr="00BA30CB">
              <w:rPr>
                <w:rFonts w:ascii="Palatino Linotype" w:hAnsi="Palatino Linotype"/>
                <w:sz w:val="20"/>
                <w:szCs w:val="20"/>
              </w:rPr>
              <w:t>Tejtermékgyártás</w:t>
            </w: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3F225E" w:rsidP="00D10C64">
            <w:pPr>
              <w:jc w:val="center"/>
              <w:rPr>
                <w:rFonts w:ascii="Palatino Linotype" w:hAnsi="Palatino Linotype" w:cs="Arial"/>
                <w:i/>
                <w:sz w:val="20"/>
                <w:szCs w:val="20"/>
              </w:rPr>
            </w:pPr>
            <w:r w:rsidRPr="00CB35A2">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60</w:t>
            </w: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132</w:t>
            </w:r>
          </w:p>
        </w:tc>
      </w:tr>
      <w:tr w:rsidR="004B3DFB" w:rsidRPr="00BA30CB" w:rsidTr="00D10C64">
        <w:trPr>
          <w:trHeight w:val="596"/>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BA30CB"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BA30CB" w:rsidRDefault="004B3DFB" w:rsidP="00CB35A2">
            <w:pPr>
              <w:rPr>
                <w:rFonts w:ascii="Palatino Linotype" w:hAnsi="Palatino Linotype"/>
                <w:sz w:val="20"/>
                <w:szCs w:val="20"/>
              </w:rPr>
            </w:pPr>
            <w:r w:rsidRPr="00BA30CB">
              <w:rPr>
                <w:rFonts w:ascii="Palatino Linotype" w:hAnsi="Palatino Linotype"/>
                <w:sz w:val="20"/>
                <w:szCs w:val="20"/>
              </w:rPr>
              <w:t>Gépek, berendezések napi karbantartása, tisztítása</w:t>
            </w: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3F225E" w:rsidP="00D10C64">
            <w:pPr>
              <w:jc w:val="center"/>
              <w:rPr>
                <w:rFonts w:ascii="Palatino Linotype" w:hAnsi="Palatino Linotype" w:cs="Arial"/>
                <w:i/>
                <w:sz w:val="20"/>
                <w:szCs w:val="20"/>
              </w:rPr>
            </w:pPr>
            <w:r w:rsidRPr="00CB35A2">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60</w:t>
            </w: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132</w:t>
            </w:r>
          </w:p>
        </w:tc>
      </w:tr>
      <w:tr w:rsidR="004B3DFB" w:rsidRPr="00BA30CB" w:rsidTr="00D10C64">
        <w:trPr>
          <w:trHeight w:val="863"/>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4B3DFB" w:rsidRPr="00BA30CB" w:rsidRDefault="004B3DF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4B3DFB" w:rsidRPr="00BA30CB" w:rsidRDefault="004B3DFB" w:rsidP="00CB35A2">
            <w:pPr>
              <w:rPr>
                <w:rFonts w:ascii="Palatino Linotype" w:hAnsi="Palatino Linotype"/>
                <w:sz w:val="20"/>
                <w:szCs w:val="20"/>
              </w:rPr>
            </w:pPr>
            <w:r w:rsidRPr="00BA30CB">
              <w:rPr>
                <w:rFonts w:ascii="Palatino Linotype" w:hAnsi="Palatino Linotype"/>
                <w:sz w:val="20"/>
                <w:szCs w:val="20"/>
              </w:rPr>
              <w:t>Alapanyag-, gyártásközi és késztermék-ellenőrzési vizsgálatok, minősítés</w:t>
            </w:r>
          </w:p>
        </w:tc>
        <w:tc>
          <w:tcPr>
            <w:tcW w:w="536"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4B3DFB" w:rsidRPr="00BA30CB" w:rsidRDefault="004B3DFB" w:rsidP="00D10C64">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BA30CB" w:rsidRDefault="004B3DF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3F225E" w:rsidP="00D10C64">
            <w:pPr>
              <w:jc w:val="center"/>
              <w:rPr>
                <w:rFonts w:ascii="Palatino Linotype" w:hAnsi="Palatino Linotype" w:cs="Arial"/>
                <w:i/>
                <w:sz w:val="20"/>
                <w:szCs w:val="20"/>
              </w:rPr>
            </w:pPr>
            <w:r w:rsidRPr="00CB35A2">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shd w:val="clear" w:color="auto" w:fill="auto"/>
            <w:vAlign w:val="center"/>
          </w:tcPr>
          <w:p w:rsidR="004B3DF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60</w:t>
            </w:r>
          </w:p>
        </w:tc>
        <w:tc>
          <w:tcPr>
            <w:tcW w:w="539" w:type="dxa"/>
            <w:tcBorders>
              <w:top w:val="nil"/>
              <w:left w:val="nil"/>
              <w:bottom w:val="nil"/>
              <w:right w:val="single" w:sz="4" w:space="0" w:color="auto"/>
            </w:tcBorders>
            <w:shd w:val="clear" w:color="000000" w:fill="C0C0C0"/>
            <w:vAlign w:val="center"/>
          </w:tcPr>
          <w:p w:rsidR="004B3DFB" w:rsidRPr="00CB35A2" w:rsidRDefault="004B3DFB"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4B3DFB" w:rsidRPr="00CB35A2" w:rsidRDefault="004B3DFB" w:rsidP="00D10C6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4B3DFB" w:rsidRPr="00CB35A2" w:rsidRDefault="00F24E25" w:rsidP="00D10C64">
            <w:pPr>
              <w:jc w:val="center"/>
              <w:rPr>
                <w:rFonts w:ascii="Palatino Linotype" w:hAnsi="Palatino Linotype" w:cs="Arial"/>
                <w:i/>
                <w:sz w:val="20"/>
                <w:szCs w:val="20"/>
              </w:rPr>
            </w:pPr>
            <w:r w:rsidRPr="00CB35A2">
              <w:rPr>
                <w:rFonts w:ascii="Palatino Linotype" w:hAnsi="Palatino Linotype" w:cs="Arial"/>
                <w:i/>
                <w:sz w:val="20"/>
                <w:szCs w:val="20"/>
              </w:rPr>
              <w:t>132</w:t>
            </w:r>
          </w:p>
        </w:tc>
      </w:tr>
      <w:tr w:rsidR="002A74CB" w:rsidRPr="00BA30CB" w:rsidTr="00D10C64">
        <w:trPr>
          <w:trHeight w:val="851"/>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74CB" w:rsidRPr="00BA30CB" w:rsidRDefault="002A74CB" w:rsidP="00492BB4">
            <w:pPr>
              <w:rPr>
                <w:rFonts w:ascii="Palatino Linotype" w:hAnsi="Palatino Linotype" w:cs="Arial"/>
                <w:sz w:val="20"/>
                <w:szCs w:val="20"/>
              </w:rPr>
            </w:pPr>
            <w:r w:rsidRPr="00BA30CB">
              <w:rPr>
                <w:rFonts w:ascii="Palatino Linotype" w:hAnsi="Palatino Linotype"/>
                <w:sz w:val="20"/>
                <w:szCs w:val="20"/>
              </w:rPr>
              <w:t>10901-12</w:t>
            </w:r>
            <w:r w:rsidRPr="00BA30CB">
              <w:rPr>
                <w:rFonts w:ascii="Palatino Linotype" w:hAnsi="Palatino Linotype"/>
                <w:sz w:val="20"/>
                <w:szCs w:val="20"/>
              </w:rPr>
              <w:br/>
              <w:t>Üdítőital-, ásványvíz- és szikvízgyártás</w:t>
            </w: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b/>
                <w:bCs/>
                <w:sz w:val="20"/>
                <w:szCs w:val="20"/>
              </w:rPr>
            </w:pPr>
            <w:r w:rsidRPr="00BA30CB">
              <w:rPr>
                <w:rFonts w:ascii="Palatino Linotype" w:hAnsi="Palatino Linotype"/>
                <w:b/>
                <w:bCs/>
                <w:sz w:val="20"/>
                <w:szCs w:val="20"/>
              </w:rPr>
              <w:t>Az üdítőital-, ásványvíz- és szikvízgyártás technológiája</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FD7A4C" w:rsidP="00D10C64">
            <w:pPr>
              <w:jc w:val="center"/>
              <w:rPr>
                <w:rFonts w:ascii="Palatino Linotype" w:hAnsi="Palatino Linotype" w:cs="Arial"/>
                <w:b/>
                <w:bCs/>
                <w:sz w:val="20"/>
                <w:szCs w:val="20"/>
              </w:rPr>
            </w:pPr>
            <w:r w:rsidRPr="00BA30CB">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BA30CB" w:rsidRDefault="00FD7A4C" w:rsidP="00D10C64">
            <w:pPr>
              <w:jc w:val="center"/>
              <w:rPr>
                <w:rFonts w:ascii="Palatino Linotype" w:hAnsi="Palatino Linotype" w:cs="Arial"/>
                <w:b/>
                <w:bCs/>
                <w:sz w:val="20"/>
                <w:szCs w:val="20"/>
              </w:rPr>
            </w:pPr>
            <w:r w:rsidRPr="00BA30CB">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BA30CB" w:rsidRDefault="00E03F89" w:rsidP="00D10C64">
            <w:pPr>
              <w:jc w:val="center"/>
              <w:rPr>
                <w:rFonts w:ascii="Palatino Linotype" w:hAnsi="Palatino Linotype" w:cs="Arial"/>
                <w:b/>
                <w:bCs/>
                <w:sz w:val="20"/>
                <w:szCs w:val="20"/>
              </w:rPr>
            </w:pPr>
            <w:r w:rsidRPr="00BA30CB">
              <w:rPr>
                <w:rFonts w:ascii="Palatino Linotype" w:hAnsi="Palatino Linotype" w:cs="Arial"/>
                <w:b/>
                <w:bCs/>
                <w:sz w:val="20"/>
                <w:szCs w:val="20"/>
              </w:rPr>
              <w:t>136</w:t>
            </w:r>
          </w:p>
        </w:tc>
      </w:tr>
      <w:tr w:rsidR="002A74CB" w:rsidRPr="00BA30CB" w:rsidTr="00D10C64">
        <w:trPr>
          <w:trHeight w:val="1421"/>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Az üdítőital-</w:t>
            </w:r>
            <w:proofErr w:type="gramStart"/>
            <w:r w:rsidRPr="00BA30CB">
              <w:rPr>
                <w:rFonts w:ascii="Palatino Linotype" w:hAnsi="Palatino Linotype"/>
                <w:sz w:val="20"/>
                <w:szCs w:val="20"/>
              </w:rPr>
              <w:t xml:space="preserve">, </w:t>
            </w:r>
            <w:r w:rsidR="002A143E">
              <w:rPr>
                <w:rFonts w:ascii="Palatino Linotype" w:hAnsi="Palatino Linotype"/>
                <w:sz w:val="20"/>
                <w:szCs w:val="20"/>
              </w:rPr>
              <w:t xml:space="preserve"> </w:t>
            </w:r>
            <w:r w:rsidRPr="00BA30CB">
              <w:rPr>
                <w:rFonts w:ascii="Palatino Linotype" w:hAnsi="Palatino Linotype"/>
                <w:sz w:val="20"/>
                <w:szCs w:val="20"/>
              </w:rPr>
              <w:t>ásvány</w:t>
            </w:r>
            <w:r w:rsidR="002A143E">
              <w:rPr>
                <w:rFonts w:ascii="Palatino Linotype" w:hAnsi="Palatino Linotype"/>
                <w:sz w:val="20"/>
                <w:szCs w:val="20"/>
              </w:rPr>
              <w:t>-</w:t>
            </w:r>
            <w:r w:rsidRPr="00BA30CB">
              <w:rPr>
                <w:rFonts w:ascii="Palatino Linotype" w:hAnsi="Palatino Linotype"/>
                <w:sz w:val="20"/>
                <w:szCs w:val="20"/>
              </w:rPr>
              <w:t>víz-</w:t>
            </w:r>
            <w:proofErr w:type="gramEnd"/>
            <w:r w:rsidRPr="00BA30CB">
              <w:rPr>
                <w:rFonts w:ascii="Palatino Linotype" w:hAnsi="Palatino Linotype"/>
                <w:sz w:val="20"/>
                <w:szCs w:val="20"/>
              </w:rPr>
              <w:t xml:space="preserve"> és szikvízgyártás munka-, tűz-, környezetvédelmi és higiéniai előírásai</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nil"/>
              <w:left w:val="nil"/>
              <w:bottom w:val="single" w:sz="4" w:space="0" w:color="auto"/>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c>
          <w:tcPr>
            <w:tcW w:w="540"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B35A2" w:rsidRDefault="00E03F89" w:rsidP="00D10C64">
            <w:pPr>
              <w:jc w:val="center"/>
              <w:rPr>
                <w:rFonts w:ascii="Palatino Linotype" w:hAnsi="Palatino Linotype" w:cs="Arial"/>
                <w:i/>
                <w:sz w:val="20"/>
                <w:szCs w:val="20"/>
              </w:rPr>
            </w:pPr>
            <w:r w:rsidRPr="00CB35A2">
              <w:rPr>
                <w:rFonts w:ascii="Palatino Linotype" w:hAnsi="Palatino Linotype" w:cs="Arial"/>
                <w:i/>
                <w:sz w:val="20"/>
                <w:szCs w:val="20"/>
              </w:rPr>
              <w:t>34</w:t>
            </w:r>
          </w:p>
        </w:tc>
      </w:tr>
      <w:tr w:rsidR="002A74CB" w:rsidRPr="00BA30CB" w:rsidTr="00D10C64">
        <w:trPr>
          <w:trHeight w:val="174"/>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 xml:space="preserve">Az üdítőital-, ásványvíz- és szikvízgyártás </w:t>
            </w:r>
            <w:r w:rsidRPr="00BA30CB">
              <w:rPr>
                <w:rFonts w:ascii="Palatino Linotype" w:hAnsi="Palatino Linotype"/>
                <w:sz w:val="20"/>
                <w:szCs w:val="20"/>
              </w:rPr>
              <w:lastRenderedPageBreak/>
              <w:t>technológiája</w:t>
            </w: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single" w:sz="4" w:space="0" w:color="auto"/>
              <w:left w:val="nil"/>
              <w:bottom w:val="single" w:sz="4" w:space="0" w:color="auto"/>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18</w:t>
            </w: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E03F89" w:rsidP="00D10C64">
            <w:pPr>
              <w:jc w:val="center"/>
              <w:rPr>
                <w:rFonts w:ascii="Palatino Linotype" w:hAnsi="Palatino Linotype" w:cs="Arial"/>
                <w:i/>
                <w:sz w:val="20"/>
                <w:szCs w:val="20"/>
              </w:rPr>
            </w:pPr>
            <w:r w:rsidRPr="00CB35A2">
              <w:rPr>
                <w:rFonts w:ascii="Palatino Linotype" w:hAnsi="Palatino Linotype" w:cs="Arial"/>
                <w:i/>
                <w:sz w:val="20"/>
                <w:szCs w:val="20"/>
              </w:rPr>
              <w:t>34</w:t>
            </w:r>
          </w:p>
        </w:tc>
      </w:tr>
      <w:tr w:rsidR="002A74CB" w:rsidRPr="00BA30CB" w:rsidTr="00D10C64">
        <w:trPr>
          <w:trHeight w:val="1252"/>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Az üdítőital-, ásványvíz- és szikvízgyártás gépei, berendezései</w:t>
            </w: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single" w:sz="4" w:space="0" w:color="auto"/>
              <w:left w:val="nil"/>
              <w:bottom w:val="single" w:sz="4" w:space="0" w:color="auto"/>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18</w:t>
            </w: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E03F89" w:rsidP="00D10C64">
            <w:pPr>
              <w:jc w:val="center"/>
              <w:rPr>
                <w:rFonts w:ascii="Palatino Linotype" w:hAnsi="Palatino Linotype" w:cs="Arial"/>
                <w:i/>
                <w:sz w:val="20"/>
                <w:szCs w:val="20"/>
              </w:rPr>
            </w:pPr>
            <w:r w:rsidRPr="00CB35A2">
              <w:rPr>
                <w:rFonts w:ascii="Palatino Linotype" w:hAnsi="Palatino Linotype" w:cs="Arial"/>
                <w:i/>
                <w:sz w:val="20"/>
                <w:szCs w:val="20"/>
              </w:rPr>
              <w:t>34</w:t>
            </w:r>
          </w:p>
        </w:tc>
      </w:tr>
      <w:tr w:rsidR="002A74CB" w:rsidRPr="00BA30CB" w:rsidTr="00D10C64">
        <w:trPr>
          <w:trHeight w:val="1238"/>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Az üdítőital-, ásványvíz- és szikvíz minőségi és minősítési előírásai</w:t>
            </w: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single" w:sz="4" w:space="0" w:color="auto"/>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18</w:t>
            </w: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E03F89" w:rsidP="00D10C64">
            <w:pPr>
              <w:jc w:val="center"/>
              <w:rPr>
                <w:rFonts w:ascii="Palatino Linotype" w:hAnsi="Palatino Linotype" w:cs="Arial"/>
                <w:i/>
                <w:sz w:val="20"/>
                <w:szCs w:val="20"/>
              </w:rPr>
            </w:pPr>
            <w:r w:rsidRPr="00CB35A2">
              <w:rPr>
                <w:rFonts w:ascii="Palatino Linotype" w:hAnsi="Palatino Linotype" w:cs="Arial"/>
                <w:i/>
                <w:sz w:val="20"/>
                <w:szCs w:val="20"/>
              </w:rPr>
              <w:t>34</w:t>
            </w:r>
          </w:p>
        </w:tc>
      </w:tr>
      <w:tr w:rsidR="002A74CB" w:rsidRPr="00BA30CB" w:rsidTr="00D10C64">
        <w:trPr>
          <w:trHeight w:val="1251"/>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b/>
                <w:bCs/>
                <w:sz w:val="20"/>
                <w:szCs w:val="20"/>
              </w:rPr>
            </w:pPr>
            <w:r w:rsidRPr="00BA30CB">
              <w:rPr>
                <w:rFonts w:ascii="Palatino Linotype" w:hAnsi="Palatino Linotype"/>
                <w:b/>
                <w:bCs/>
                <w:sz w:val="20"/>
                <w:szCs w:val="20"/>
              </w:rPr>
              <w:t>Az üdítőital-, ásványvíz- és szikvízgyártás gyakorlata</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FD7A4C" w:rsidP="00D10C64">
            <w:pPr>
              <w:jc w:val="center"/>
              <w:rPr>
                <w:rFonts w:ascii="Palatino Linotype" w:hAnsi="Palatino Linotype" w:cs="Arial"/>
                <w:b/>
                <w:sz w:val="20"/>
                <w:szCs w:val="20"/>
              </w:rPr>
            </w:pPr>
            <w:r w:rsidRPr="00BA30CB">
              <w:rPr>
                <w:rFonts w:ascii="Palatino Linotype" w:hAnsi="Palatino Linotype" w:cs="Arial"/>
                <w:b/>
                <w:sz w:val="20"/>
                <w:szCs w:val="20"/>
              </w:rPr>
              <w:t>108</w:t>
            </w: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FD7A4C" w:rsidP="00D10C64">
            <w:pPr>
              <w:jc w:val="center"/>
              <w:rPr>
                <w:rFonts w:ascii="Palatino Linotype" w:hAnsi="Palatino Linotype" w:cs="Arial"/>
                <w:b/>
                <w:bCs/>
                <w:sz w:val="20"/>
                <w:szCs w:val="20"/>
              </w:rPr>
            </w:pPr>
            <w:r w:rsidRPr="00BA30CB">
              <w:rPr>
                <w:rFonts w:ascii="Palatino Linotype" w:hAnsi="Palatino Linotype" w:cs="Arial"/>
                <w:b/>
                <w:bCs/>
                <w:sz w:val="20"/>
                <w:szCs w:val="20"/>
              </w:rPr>
              <w:t>160</w:t>
            </w:r>
          </w:p>
        </w:tc>
        <w:tc>
          <w:tcPr>
            <w:tcW w:w="825" w:type="dxa"/>
            <w:tcBorders>
              <w:top w:val="nil"/>
              <w:left w:val="nil"/>
              <w:bottom w:val="single" w:sz="4" w:space="0" w:color="auto"/>
              <w:right w:val="single" w:sz="4" w:space="0" w:color="auto"/>
            </w:tcBorders>
            <w:shd w:val="clear" w:color="auto" w:fill="auto"/>
            <w:vAlign w:val="center"/>
          </w:tcPr>
          <w:p w:rsidR="002A74CB" w:rsidRPr="00BA30CB" w:rsidRDefault="00E03F89" w:rsidP="00D10C64">
            <w:pPr>
              <w:jc w:val="center"/>
              <w:rPr>
                <w:rFonts w:ascii="Palatino Linotype" w:hAnsi="Palatino Linotype" w:cs="Arial"/>
                <w:b/>
                <w:sz w:val="20"/>
                <w:szCs w:val="20"/>
              </w:rPr>
            </w:pPr>
            <w:r w:rsidRPr="00BA30CB">
              <w:rPr>
                <w:rFonts w:ascii="Palatino Linotype" w:hAnsi="Palatino Linotype" w:cs="Arial"/>
                <w:b/>
                <w:sz w:val="20"/>
                <w:szCs w:val="20"/>
              </w:rPr>
              <w:t>268</w:t>
            </w:r>
          </w:p>
        </w:tc>
      </w:tr>
      <w:tr w:rsidR="002A74CB" w:rsidRPr="00BA30CB" w:rsidTr="00D10C64">
        <w:trPr>
          <w:trHeight w:val="712"/>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Üdítőital-, ásványvíz- és szikvízgyártás</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36</w:t>
            </w:r>
          </w:p>
        </w:tc>
        <w:tc>
          <w:tcPr>
            <w:tcW w:w="539" w:type="dxa"/>
            <w:tcBorders>
              <w:top w:val="nil"/>
              <w:left w:val="nil"/>
              <w:bottom w:val="nil"/>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bCs/>
                <w:i/>
                <w:sz w:val="20"/>
                <w:szCs w:val="20"/>
              </w:rPr>
            </w:pPr>
            <w:r w:rsidRPr="00CB35A2">
              <w:rPr>
                <w:rFonts w:ascii="Palatino Linotype" w:hAnsi="Palatino Linotype" w:cs="Arial"/>
                <w:bCs/>
                <w:i/>
                <w:sz w:val="20"/>
                <w:szCs w:val="20"/>
              </w:rPr>
              <w:t>53</w:t>
            </w:r>
          </w:p>
        </w:tc>
        <w:tc>
          <w:tcPr>
            <w:tcW w:w="825" w:type="dxa"/>
            <w:tcBorders>
              <w:top w:val="nil"/>
              <w:left w:val="nil"/>
              <w:bottom w:val="single" w:sz="4" w:space="0" w:color="auto"/>
              <w:right w:val="single" w:sz="4" w:space="0" w:color="auto"/>
            </w:tcBorders>
            <w:shd w:val="clear" w:color="auto" w:fill="auto"/>
            <w:vAlign w:val="center"/>
          </w:tcPr>
          <w:p w:rsidR="002A74CB" w:rsidRPr="00CB35A2" w:rsidRDefault="00E03F89" w:rsidP="00D10C64">
            <w:pPr>
              <w:jc w:val="center"/>
              <w:rPr>
                <w:rFonts w:ascii="Palatino Linotype" w:hAnsi="Palatino Linotype" w:cs="Arial"/>
                <w:i/>
                <w:sz w:val="20"/>
                <w:szCs w:val="20"/>
              </w:rPr>
            </w:pPr>
            <w:r w:rsidRPr="00CB35A2">
              <w:rPr>
                <w:rFonts w:ascii="Palatino Linotype" w:hAnsi="Palatino Linotype" w:cs="Arial"/>
                <w:i/>
                <w:sz w:val="20"/>
                <w:szCs w:val="20"/>
              </w:rPr>
              <w:t>89</w:t>
            </w:r>
          </w:p>
        </w:tc>
      </w:tr>
      <w:tr w:rsidR="002A74C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Gépek, berendezések napi karbantartása, tisztítása</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36</w:t>
            </w:r>
          </w:p>
        </w:tc>
        <w:tc>
          <w:tcPr>
            <w:tcW w:w="539" w:type="dxa"/>
            <w:tcBorders>
              <w:top w:val="nil"/>
              <w:left w:val="nil"/>
              <w:bottom w:val="nil"/>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bCs/>
                <w:i/>
                <w:sz w:val="20"/>
                <w:szCs w:val="20"/>
              </w:rPr>
            </w:pPr>
            <w:r w:rsidRPr="00CB35A2">
              <w:rPr>
                <w:rFonts w:ascii="Palatino Linotype" w:hAnsi="Palatino Linotype" w:cs="Arial"/>
                <w:bCs/>
                <w:i/>
                <w:sz w:val="20"/>
                <w:szCs w:val="20"/>
              </w:rPr>
              <w:t>53</w:t>
            </w:r>
          </w:p>
        </w:tc>
        <w:tc>
          <w:tcPr>
            <w:tcW w:w="825" w:type="dxa"/>
            <w:tcBorders>
              <w:top w:val="nil"/>
              <w:left w:val="nil"/>
              <w:bottom w:val="single" w:sz="4" w:space="0" w:color="auto"/>
              <w:right w:val="single" w:sz="4" w:space="0" w:color="auto"/>
            </w:tcBorders>
            <w:shd w:val="clear" w:color="auto" w:fill="auto"/>
            <w:vAlign w:val="center"/>
          </w:tcPr>
          <w:p w:rsidR="002A74CB" w:rsidRPr="00CB35A2" w:rsidRDefault="00E03F89" w:rsidP="00D10C64">
            <w:pPr>
              <w:jc w:val="center"/>
              <w:rPr>
                <w:rFonts w:ascii="Palatino Linotype" w:hAnsi="Palatino Linotype" w:cs="Arial"/>
                <w:i/>
                <w:sz w:val="20"/>
                <w:szCs w:val="20"/>
              </w:rPr>
            </w:pPr>
            <w:r w:rsidRPr="00CB35A2">
              <w:rPr>
                <w:rFonts w:ascii="Palatino Linotype" w:hAnsi="Palatino Linotype" w:cs="Arial"/>
                <w:i/>
                <w:sz w:val="20"/>
                <w:szCs w:val="20"/>
              </w:rPr>
              <w:t>89</w:t>
            </w:r>
          </w:p>
        </w:tc>
      </w:tr>
      <w:tr w:rsidR="002A74C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Alapanyag-, gyártásközi és késztermék-ellenőrzési vizsgálatok, minősítés</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36</w:t>
            </w:r>
          </w:p>
        </w:tc>
        <w:tc>
          <w:tcPr>
            <w:tcW w:w="539" w:type="dxa"/>
            <w:tcBorders>
              <w:top w:val="nil"/>
              <w:left w:val="nil"/>
              <w:bottom w:val="nil"/>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bCs/>
                <w:i/>
                <w:sz w:val="20"/>
                <w:szCs w:val="20"/>
              </w:rPr>
            </w:pPr>
            <w:r w:rsidRPr="00CB35A2">
              <w:rPr>
                <w:rFonts w:ascii="Palatino Linotype" w:hAnsi="Palatino Linotype" w:cs="Arial"/>
                <w:bCs/>
                <w:i/>
                <w:sz w:val="20"/>
                <w:szCs w:val="20"/>
              </w:rPr>
              <w:t>54</w:t>
            </w:r>
          </w:p>
        </w:tc>
        <w:tc>
          <w:tcPr>
            <w:tcW w:w="825" w:type="dxa"/>
            <w:tcBorders>
              <w:top w:val="nil"/>
              <w:left w:val="nil"/>
              <w:bottom w:val="single" w:sz="4" w:space="0" w:color="auto"/>
              <w:right w:val="single" w:sz="4" w:space="0" w:color="auto"/>
            </w:tcBorders>
            <w:shd w:val="clear" w:color="auto" w:fill="auto"/>
            <w:vAlign w:val="center"/>
          </w:tcPr>
          <w:p w:rsidR="002A74CB" w:rsidRPr="00CB35A2" w:rsidRDefault="00E03F89" w:rsidP="00D10C64">
            <w:pPr>
              <w:jc w:val="center"/>
              <w:rPr>
                <w:rFonts w:ascii="Palatino Linotype" w:hAnsi="Palatino Linotype" w:cs="Arial"/>
                <w:i/>
                <w:sz w:val="20"/>
                <w:szCs w:val="20"/>
              </w:rPr>
            </w:pPr>
            <w:r w:rsidRPr="00CB35A2">
              <w:rPr>
                <w:rFonts w:ascii="Palatino Linotype" w:hAnsi="Palatino Linotype" w:cs="Arial"/>
                <w:i/>
                <w:sz w:val="20"/>
                <w:szCs w:val="20"/>
              </w:rPr>
              <w:t>90</w:t>
            </w:r>
          </w:p>
        </w:tc>
      </w:tr>
      <w:tr w:rsidR="002A74CB" w:rsidRPr="00BA30CB" w:rsidTr="00D10C64">
        <w:trPr>
          <w:trHeight w:val="285"/>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B5A" w:rsidRDefault="002A74CB" w:rsidP="00492BB4">
            <w:pPr>
              <w:rPr>
                <w:rFonts w:ascii="Palatino Linotype" w:hAnsi="Palatino Linotype"/>
                <w:sz w:val="20"/>
                <w:szCs w:val="20"/>
              </w:rPr>
            </w:pPr>
            <w:r w:rsidRPr="00BA30CB">
              <w:rPr>
                <w:rFonts w:ascii="Palatino Linotype" w:hAnsi="Palatino Linotype"/>
                <w:sz w:val="20"/>
                <w:szCs w:val="20"/>
              </w:rPr>
              <w:t>10902-12</w:t>
            </w:r>
            <w:r w:rsidRPr="00BA30CB">
              <w:rPr>
                <w:rFonts w:ascii="Palatino Linotype" w:hAnsi="Palatino Linotype"/>
                <w:sz w:val="20"/>
                <w:szCs w:val="20"/>
              </w:rPr>
              <w:br w:type="page"/>
              <w:t xml:space="preserve"> </w:t>
            </w:r>
          </w:p>
          <w:p w:rsidR="002A74CB" w:rsidRPr="00BA30CB" w:rsidRDefault="002A74CB" w:rsidP="00492BB4">
            <w:pPr>
              <w:rPr>
                <w:rFonts w:ascii="Palatino Linotype" w:hAnsi="Palatino Linotype" w:cs="Arial"/>
                <w:sz w:val="20"/>
                <w:szCs w:val="20"/>
              </w:rPr>
            </w:pPr>
            <w:r w:rsidRPr="00BA30CB">
              <w:rPr>
                <w:rFonts w:ascii="Palatino Linotype" w:hAnsi="Palatino Linotype"/>
                <w:sz w:val="20"/>
                <w:szCs w:val="20"/>
              </w:rPr>
              <w:t>Zöldség-, gyümölcsfeldolgozás</w:t>
            </w: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b/>
                <w:bCs/>
                <w:sz w:val="20"/>
                <w:szCs w:val="20"/>
              </w:rPr>
            </w:pPr>
            <w:r w:rsidRPr="00BA30CB">
              <w:rPr>
                <w:rFonts w:ascii="Palatino Linotype" w:hAnsi="Palatino Linotype"/>
                <w:b/>
                <w:bCs/>
                <w:sz w:val="20"/>
                <w:szCs w:val="20"/>
              </w:rPr>
              <w:t>A zöldség-, gyümölcsfeldolgozás technológiája</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FD7A4C" w:rsidP="00D10C64">
            <w:pPr>
              <w:jc w:val="center"/>
              <w:rPr>
                <w:rFonts w:ascii="Palatino Linotype" w:hAnsi="Palatino Linotype" w:cs="Arial"/>
                <w:b/>
                <w:sz w:val="20"/>
                <w:szCs w:val="20"/>
              </w:rPr>
            </w:pPr>
            <w:r w:rsidRPr="00BA30CB">
              <w:rPr>
                <w:rFonts w:ascii="Palatino Linotype" w:hAnsi="Palatino Linotype" w:cs="Arial"/>
                <w:b/>
                <w:sz w:val="20"/>
                <w:szCs w:val="20"/>
              </w:rPr>
              <w:t>108</w:t>
            </w: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BA30CB" w:rsidRDefault="00EB7ECC" w:rsidP="00D10C64">
            <w:pPr>
              <w:jc w:val="center"/>
              <w:rPr>
                <w:rFonts w:ascii="Palatino Linotype" w:hAnsi="Palatino Linotype" w:cs="Arial"/>
                <w:b/>
                <w:sz w:val="20"/>
                <w:szCs w:val="20"/>
              </w:rPr>
            </w:pPr>
            <w:r w:rsidRPr="00BA30CB">
              <w:rPr>
                <w:rFonts w:ascii="Palatino Linotype" w:hAnsi="Palatino Linotype" w:cs="Arial"/>
                <w:b/>
                <w:sz w:val="20"/>
                <w:szCs w:val="20"/>
              </w:rPr>
              <w:t>32</w:t>
            </w: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BA30CB" w:rsidRDefault="00DF2B7E" w:rsidP="00D10C64">
            <w:pPr>
              <w:jc w:val="center"/>
              <w:rPr>
                <w:rFonts w:ascii="Palatino Linotype" w:hAnsi="Palatino Linotype" w:cs="Arial"/>
                <w:b/>
                <w:sz w:val="20"/>
                <w:szCs w:val="20"/>
              </w:rPr>
            </w:pPr>
            <w:r w:rsidRPr="00BA30CB">
              <w:rPr>
                <w:rFonts w:ascii="Palatino Linotype" w:hAnsi="Palatino Linotype" w:cs="Arial"/>
                <w:b/>
                <w:sz w:val="20"/>
                <w:szCs w:val="20"/>
              </w:rPr>
              <w:t>140</w:t>
            </w:r>
          </w:p>
        </w:tc>
      </w:tr>
      <w:tr w:rsidR="002A74C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A zöldség-, gyümölcsfeldolgozás munka-, tűz-, környezetvédelmi és higiéniai előírásai</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B35A2" w:rsidRDefault="00EB7ECC" w:rsidP="00D10C64">
            <w:pPr>
              <w:jc w:val="center"/>
              <w:rPr>
                <w:rFonts w:ascii="Palatino Linotype" w:hAnsi="Palatino Linotype" w:cs="Arial"/>
                <w:i/>
                <w:sz w:val="20"/>
                <w:szCs w:val="20"/>
              </w:rPr>
            </w:pPr>
            <w:r w:rsidRPr="00CB35A2">
              <w:rPr>
                <w:rFonts w:ascii="Palatino Linotype" w:hAnsi="Palatino Linotype" w:cs="Arial"/>
                <w:i/>
                <w:sz w:val="20"/>
                <w:szCs w:val="20"/>
              </w:rPr>
              <w:t>8</w:t>
            </w:r>
          </w:p>
        </w:tc>
        <w:tc>
          <w:tcPr>
            <w:tcW w:w="540"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B35A2" w:rsidRDefault="00DF2B7E" w:rsidP="00D10C64">
            <w:pPr>
              <w:jc w:val="center"/>
              <w:rPr>
                <w:rFonts w:ascii="Palatino Linotype" w:hAnsi="Palatino Linotype" w:cs="Arial"/>
                <w:i/>
                <w:sz w:val="20"/>
                <w:szCs w:val="20"/>
              </w:rPr>
            </w:pPr>
            <w:r w:rsidRPr="00CB35A2">
              <w:rPr>
                <w:rFonts w:ascii="Palatino Linotype" w:hAnsi="Palatino Linotype" w:cs="Arial"/>
                <w:i/>
                <w:sz w:val="20"/>
                <w:szCs w:val="20"/>
              </w:rPr>
              <w:t>35</w:t>
            </w:r>
          </w:p>
        </w:tc>
      </w:tr>
      <w:tr w:rsidR="002A74C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A zöldség-, gyümölcsfeldolgozás technológiája</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B35A2" w:rsidRDefault="00EB7ECC" w:rsidP="00D10C64">
            <w:pPr>
              <w:jc w:val="center"/>
              <w:rPr>
                <w:rFonts w:ascii="Palatino Linotype" w:hAnsi="Palatino Linotype" w:cs="Arial"/>
                <w:i/>
                <w:sz w:val="20"/>
                <w:szCs w:val="20"/>
              </w:rPr>
            </w:pPr>
            <w:r w:rsidRPr="00CB35A2">
              <w:rPr>
                <w:rFonts w:ascii="Palatino Linotype" w:hAnsi="Palatino Linotype" w:cs="Arial"/>
                <w:i/>
                <w:sz w:val="20"/>
                <w:szCs w:val="20"/>
              </w:rPr>
              <w:t>8</w:t>
            </w:r>
          </w:p>
        </w:tc>
        <w:tc>
          <w:tcPr>
            <w:tcW w:w="540"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B35A2" w:rsidRDefault="00DF2B7E" w:rsidP="00D10C64">
            <w:pPr>
              <w:jc w:val="center"/>
              <w:rPr>
                <w:rFonts w:ascii="Palatino Linotype" w:hAnsi="Palatino Linotype" w:cs="Arial"/>
                <w:i/>
                <w:sz w:val="20"/>
                <w:szCs w:val="20"/>
              </w:rPr>
            </w:pPr>
            <w:r w:rsidRPr="00CB35A2">
              <w:rPr>
                <w:rFonts w:ascii="Palatino Linotype" w:hAnsi="Palatino Linotype" w:cs="Arial"/>
                <w:i/>
                <w:sz w:val="20"/>
                <w:szCs w:val="20"/>
              </w:rPr>
              <w:t>35</w:t>
            </w:r>
          </w:p>
        </w:tc>
      </w:tr>
      <w:tr w:rsidR="002A74C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A zöldség-, gyümölcsfeldolgozás gépei, berendezései</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B35A2" w:rsidRDefault="00EB7ECC" w:rsidP="00D10C64">
            <w:pPr>
              <w:jc w:val="center"/>
              <w:rPr>
                <w:rFonts w:ascii="Palatino Linotype" w:hAnsi="Palatino Linotype" w:cs="Arial"/>
                <w:i/>
                <w:sz w:val="20"/>
                <w:szCs w:val="20"/>
              </w:rPr>
            </w:pPr>
            <w:r w:rsidRPr="00CB35A2">
              <w:rPr>
                <w:rFonts w:ascii="Palatino Linotype" w:hAnsi="Palatino Linotype" w:cs="Arial"/>
                <w:i/>
                <w:sz w:val="20"/>
                <w:szCs w:val="20"/>
              </w:rPr>
              <w:t>8</w:t>
            </w:r>
          </w:p>
        </w:tc>
        <w:tc>
          <w:tcPr>
            <w:tcW w:w="540"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B35A2" w:rsidRDefault="00DF2B7E" w:rsidP="00D10C64">
            <w:pPr>
              <w:jc w:val="center"/>
              <w:rPr>
                <w:rFonts w:ascii="Palatino Linotype" w:hAnsi="Palatino Linotype" w:cs="Arial"/>
                <w:i/>
                <w:sz w:val="20"/>
                <w:szCs w:val="20"/>
              </w:rPr>
            </w:pPr>
            <w:r w:rsidRPr="00CB35A2">
              <w:rPr>
                <w:rFonts w:ascii="Palatino Linotype" w:hAnsi="Palatino Linotype" w:cs="Arial"/>
                <w:i/>
                <w:sz w:val="20"/>
                <w:szCs w:val="20"/>
              </w:rPr>
              <w:t>35</w:t>
            </w:r>
          </w:p>
        </w:tc>
      </w:tr>
      <w:tr w:rsidR="002A74C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A zöldség-, gyümölcsfeldolgozás termékeinek minőségi és minősítési előírásai</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CB35A2" w:rsidRDefault="00FD7A4C" w:rsidP="00D10C64">
            <w:pPr>
              <w:jc w:val="center"/>
              <w:rPr>
                <w:rFonts w:ascii="Palatino Linotype" w:hAnsi="Palatino Linotype" w:cs="Arial"/>
                <w:i/>
                <w:sz w:val="20"/>
                <w:szCs w:val="20"/>
              </w:rPr>
            </w:pPr>
            <w:r w:rsidRPr="00CB35A2">
              <w:rPr>
                <w:rFonts w:ascii="Palatino Linotype" w:hAnsi="Palatino Linotype" w:cs="Arial"/>
                <w:i/>
                <w:sz w:val="20"/>
                <w:szCs w:val="20"/>
              </w:rPr>
              <w:t>27</w:t>
            </w:r>
          </w:p>
        </w:tc>
        <w:tc>
          <w:tcPr>
            <w:tcW w:w="537"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B35A2" w:rsidRDefault="00EB7ECC" w:rsidP="00D10C64">
            <w:pPr>
              <w:jc w:val="center"/>
              <w:rPr>
                <w:rFonts w:ascii="Palatino Linotype" w:hAnsi="Palatino Linotype" w:cs="Arial"/>
                <w:i/>
                <w:sz w:val="20"/>
                <w:szCs w:val="20"/>
              </w:rPr>
            </w:pPr>
            <w:r w:rsidRPr="00CB35A2">
              <w:rPr>
                <w:rFonts w:ascii="Palatino Linotype" w:hAnsi="Palatino Linotype" w:cs="Arial"/>
                <w:i/>
                <w:sz w:val="20"/>
                <w:szCs w:val="20"/>
              </w:rPr>
              <w:t>8</w:t>
            </w:r>
          </w:p>
        </w:tc>
        <w:tc>
          <w:tcPr>
            <w:tcW w:w="540"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2A74CB" w:rsidRPr="00CB35A2" w:rsidRDefault="00DF2B7E" w:rsidP="00D10C64">
            <w:pPr>
              <w:jc w:val="center"/>
              <w:rPr>
                <w:rFonts w:ascii="Palatino Linotype" w:hAnsi="Palatino Linotype" w:cs="Arial"/>
                <w:i/>
                <w:sz w:val="20"/>
                <w:szCs w:val="20"/>
              </w:rPr>
            </w:pPr>
            <w:r w:rsidRPr="00CB35A2">
              <w:rPr>
                <w:rFonts w:ascii="Palatino Linotype" w:hAnsi="Palatino Linotype" w:cs="Arial"/>
                <w:i/>
                <w:sz w:val="20"/>
                <w:szCs w:val="20"/>
              </w:rPr>
              <w:t>35</w:t>
            </w:r>
          </w:p>
        </w:tc>
      </w:tr>
      <w:tr w:rsidR="002A74C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b/>
                <w:bCs/>
                <w:sz w:val="20"/>
                <w:szCs w:val="20"/>
              </w:rPr>
            </w:pPr>
            <w:r w:rsidRPr="00BA30CB">
              <w:rPr>
                <w:rFonts w:ascii="Palatino Linotype" w:hAnsi="Palatino Linotype"/>
                <w:b/>
                <w:bCs/>
                <w:sz w:val="20"/>
                <w:szCs w:val="20"/>
              </w:rPr>
              <w:t>A zöldség-, gyümölcsfeldolgozás gyakorlata</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EB7ECC" w:rsidP="00D10C64">
            <w:pPr>
              <w:jc w:val="center"/>
              <w:rPr>
                <w:rFonts w:ascii="Palatino Linotype" w:hAnsi="Palatino Linotype" w:cs="Arial"/>
                <w:b/>
                <w:sz w:val="20"/>
                <w:szCs w:val="20"/>
              </w:rPr>
            </w:pPr>
            <w:r w:rsidRPr="00BA30CB">
              <w:rPr>
                <w:rFonts w:ascii="Palatino Linotype" w:hAnsi="Palatino Linotype" w:cs="Arial"/>
                <w:b/>
                <w:sz w:val="20"/>
                <w:szCs w:val="20"/>
              </w:rPr>
              <w:t>72</w:t>
            </w: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EB7ECC" w:rsidP="00D10C64">
            <w:pPr>
              <w:jc w:val="center"/>
              <w:rPr>
                <w:rFonts w:ascii="Palatino Linotype" w:hAnsi="Palatino Linotype" w:cs="Arial"/>
                <w:b/>
                <w:bCs/>
                <w:sz w:val="20"/>
                <w:szCs w:val="20"/>
              </w:rPr>
            </w:pPr>
            <w:r w:rsidRPr="00BA30CB">
              <w:rPr>
                <w:rFonts w:ascii="Palatino Linotype" w:hAnsi="Palatino Linotype" w:cs="Arial"/>
                <w:b/>
                <w:bCs/>
                <w:sz w:val="20"/>
                <w:szCs w:val="20"/>
              </w:rPr>
              <w:t>224</w:t>
            </w:r>
          </w:p>
        </w:tc>
        <w:tc>
          <w:tcPr>
            <w:tcW w:w="825" w:type="dxa"/>
            <w:tcBorders>
              <w:top w:val="nil"/>
              <w:left w:val="nil"/>
              <w:bottom w:val="single" w:sz="4" w:space="0" w:color="auto"/>
              <w:right w:val="single" w:sz="4" w:space="0" w:color="auto"/>
            </w:tcBorders>
            <w:shd w:val="clear" w:color="auto" w:fill="auto"/>
            <w:vAlign w:val="center"/>
          </w:tcPr>
          <w:p w:rsidR="002A74CB" w:rsidRPr="00BA30CB" w:rsidRDefault="00DF2B7E" w:rsidP="00D10C64">
            <w:pPr>
              <w:jc w:val="center"/>
              <w:rPr>
                <w:rFonts w:ascii="Palatino Linotype" w:hAnsi="Palatino Linotype" w:cs="Arial"/>
                <w:b/>
                <w:sz w:val="20"/>
                <w:szCs w:val="20"/>
              </w:rPr>
            </w:pPr>
            <w:r w:rsidRPr="00BA30CB">
              <w:rPr>
                <w:rFonts w:ascii="Palatino Linotype" w:hAnsi="Palatino Linotype" w:cs="Arial"/>
                <w:b/>
                <w:sz w:val="20"/>
                <w:szCs w:val="20"/>
              </w:rPr>
              <w:t>296</w:t>
            </w:r>
          </w:p>
        </w:tc>
      </w:tr>
      <w:tr w:rsidR="002A74C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Zöldség-, gyümölcsfeldolgozás</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B35A2" w:rsidRDefault="00EB7ECC" w:rsidP="00D10C64">
            <w:pPr>
              <w:jc w:val="center"/>
              <w:rPr>
                <w:rFonts w:ascii="Palatino Linotype" w:hAnsi="Palatino Linotype" w:cs="Arial"/>
                <w:i/>
                <w:sz w:val="20"/>
                <w:szCs w:val="20"/>
              </w:rPr>
            </w:pPr>
            <w:r w:rsidRPr="00CB35A2">
              <w:rPr>
                <w:rFonts w:ascii="Palatino Linotype" w:hAnsi="Palatino Linotype" w:cs="Arial"/>
                <w:i/>
                <w:sz w:val="20"/>
                <w:szCs w:val="20"/>
              </w:rPr>
              <w:t>24</w:t>
            </w:r>
          </w:p>
        </w:tc>
        <w:tc>
          <w:tcPr>
            <w:tcW w:w="539" w:type="dxa"/>
            <w:tcBorders>
              <w:top w:val="nil"/>
              <w:left w:val="nil"/>
              <w:bottom w:val="nil"/>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B35A2" w:rsidRDefault="00EB7ECC" w:rsidP="00D10C64">
            <w:pPr>
              <w:jc w:val="center"/>
              <w:rPr>
                <w:rFonts w:ascii="Palatino Linotype" w:hAnsi="Palatino Linotype" w:cs="Arial"/>
                <w:bCs/>
                <w:i/>
                <w:sz w:val="20"/>
                <w:szCs w:val="20"/>
              </w:rPr>
            </w:pPr>
            <w:r w:rsidRPr="00CB35A2">
              <w:rPr>
                <w:rFonts w:ascii="Palatino Linotype" w:hAnsi="Palatino Linotype" w:cs="Arial"/>
                <w:bCs/>
                <w:i/>
                <w:sz w:val="20"/>
                <w:szCs w:val="20"/>
              </w:rPr>
              <w:t>74</w:t>
            </w:r>
          </w:p>
        </w:tc>
        <w:tc>
          <w:tcPr>
            <w:tcW w:w="825" w:type="dxa"/>
            <w:tcBorders>
              <w:top w:val="nil"/>
              <w:left w:val="nil"/>
              <w:bottom w:val="single" w:sz="4" w:space="0" w:color="auto"/>
              <w:right w:val="single" w:sz="4" w:space="0" w:color="auto"/>
            </w:tcBorders>
            <w:shd w:val="clear" w:color="auto" w:fill="auto"/>
            <w:vAlign w:val="center"/>
          </w:tcPr>
          <w:p w:rsidR="002A74CB" w:rsidRPr="00CB35A2" w:rsidRDefault="00DF2B7E" w:rsidP="00D10C64">
            <w:pPr>
              <w:jc w:val="center"/>
              <w:rPr>
                <w:rFonts w:ascii="Palatino Linotype" w:hAnsi="Palatino Linotype" w:cs="Arial"/>
                <w:i/>
                <w:sz w:val="20"/>
                <w:szCs w:val="20"/>
              </w:rPr>
            </w:pPr>
            <w:r w:rsidRPr="00CB35A2">
              <w:rPr>
                <w:rFonts w:ascii="Palatino Linotype" w:hAnsi="Palatino Linotype" w:cs="Arial"/>
                <w:i/>
                <w:sz w:val="20"/>
                <w:szCs w:val="20"/>
              </w:rPr>
              <w:t>98</w:t>
            </w:r>
          </w:p>
        </w:tc>
      </w:tr>
      <w:tr w:rsidR="002A74C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2A74CB" w:rsidRPr="00BA30CB" w:rsidRDefault="002A74CB" w:rsidP="00CB35A2">
            <w:pPr>
              <w:rPr>
                <w:rFonts w:ascii="Palatino Linotype" w:hAnsi="Palatino Linotype"/>
                <w:sz w:val="20"/>
                <w:szCs w:val="20"/>
              </w:rPr>
            </w:pPr>
            <w:r w:rsidRPr="00BA30CB">
              <w:rPr>
                <w:rFonts w:ascii="Palatino Linotype" w:hAnsi="Palatino Linotype"/>
                <w:sz w:val="20"/>
                <w:szCs w:val="20"/>
              </w:rPr>
              <w:t xml:space="preserve">Gépek, berendezések napi karbantartása, </w:t>
            </w:r>
            <w:r w:rsidRPr="00BA30CB">
              <w:rPr>
                <w:rFonts w:ascii="Palatino Linotype" w:hAnsi="Palatino Linotype"/>
                <w:sz w:val="20"/>
                <w:szCs w:val="20"/>
              </w:rPr>
              <w:lastRenderedPageBreak/>
              <w:t>tisztítása</w:t>
            </w: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nil"/>
              <w:left w:val="nil"/>
              <w:bottom w:val="single" w:sz="4" w:space="0" w:color="auto"/>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2A74CB" w:rsidRPr="00CB35A2" w:rsidRDefault="00EB7ECC" w:rsidP="00D10C64">
            <w:pPr>
              <w:jc w:val="center"/>
              <w:rPr>
                <w:rFonts w:ascii="Palatino Linotype" w:hAnsi="Palatino Linotype" w:cs="Arial"/>
                <w:i/>
                <w:sz w:val="20"/>
                <w:szCs w:val="20"/>
              </w:rPr>
            </w:pPr>
            <w:r w:rsidRPr="00CB35A2">
              <w:rPr>
                <w:rFonts w:ascii="Palatino Linotype" w:hAnsi="Palatino Linotype" w:cs="Arial"/>
                <w:i/>
                <w:sz w:val="20"/>
                <w:szCs w:val="20"/>
              </w:rPr>
              <w:t>24</w:t>
            </w:r>
          </w:p>
        </w:tc>
        <w:tc>
          <w:tcPr>
            <w:tcW w:w="539" w:type="dxa"/>
            <w:tcBorders>
              <w:top w:val="nil"/>
              <w:left w:val="nil"/>
              <w:bottom w:val="single" w:sz="4" w:space="0" w:color="auto"/>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shd w:val="clear" w:color="auto" w:fill="auto"/>
            <w:vAlign w:val="center"/>
          </w:tcPr>
          <w:p w:rsidR="002A74CB" w:rsidRPr="00CB35A2" w:rsidRDefault="00EB7ECC" w:rsidP="00D10C64">
            <w:pPr>
              <w:jc w:val="center"/>
              <w:rPr>
                <w:rFonts w:ascii="Palatino Linotype" w:hAnsi="Palatino Linotype" w:cs="Arial"/>
                <w:bCs/>
                <w:i/>
                <w:sz w:val="20"/>
                <w:szCs w:val="20"/>
              </w:rPr>
            </w:pPr>
            <w:r w:rsidRPr="00CB35A2">
              <w:rPr>
                <w:rFonts w:ascii="Palatino Linotype" w:hAnsi="Palatino Linotype" w:cs="Arial"/>
                <w:bCs/>
                <w:i/>
                <w:sz w:val="20"/>
                <w:szCs w:val="20"/>
              </w:rPr>
              <w:t>74</w:t>
            </w:r>
          </w:p>
        </w:tc>
        <w:tc>
          <w:tcPr>
            <w:tcW w:w="825" w:type="dxa"/>
            <w:tcBorders>
              <w:top w:val="nil"/>
              <w:left w:val="nil"/>
              <w:bottom w:val="single" w:sz="4" w:space="0" w:color="auto"/>
              <w:right w:val="single" w:sz="4" w:space="0" w:color="auto"/>
            </w:tcBorders>
            <w:shd w:val="clear" w:color="auto" w:fill="auto"/>
            <w:vAlign w:val="center"/>
          </w:tcPr>
          <w:p w:rsidR="002A74CB" w:rsidRPr="00CB35A2" w:rsidRDefault="00DF2B7E" w:rsidP="00D10C64">
            <w:pPr>
              <w:jc w:val="center"/>
              <w:rPr>
                <w:rFonts w:ascii="Palatino Linotype" w:hAnsi="Palatino Linotype" w:cs="Arial"/>
                <w:i/>
                <w:sz w:val="20"/>
                <w:szCs w:val="20"/>
              </w:rPr>
            </w:pPr>
            <w:r w:rsidRPr="00CB35A2">
              <w:rPr>
                <w:rFonts w:ascii="Palatino Linotype" w:hAnsi="Palatino Linotype" w:cs="Arial"/>
                <w:i/>
                <w:sz w:val="20"/>
                <w:szCs w:val="20"/>
              </w:rPr>
              <w:t>98</w:t>
            </w:r>
          </w:p>
        </w:tc>
      </w:tr>
      <w:tr w:rsidR="002A74CB"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2A74CB" w:rsidRPr="00BA30CB" w:rsidRDefault="002A74CB" w:rsidP="00492BB4">
            <w:pPr>
              <w:rPr>
                <w:rFonts w:ascii="Palatino Linotype" w:hAnsi="Palatino Linotype" w:cs="Arial"/>
                <w:sz w:val="20"/>
                <w:szCs w:val="20"/>
              </w:rPr>
            </w:pPr>
          </w:p>
        </w:tc>
        <w:tc>
          <w:tcPr>
            <w:tcW w:w="2202"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F7490A">
            <w:pPr>
              <w:rPr>
                <w:rFonts w:ascii="Palatino Linotype" w:hAnsi="Palatino Linotype"/>
                <w:sz w:val="20"/>
                <w:szCs w:val="20"/>
              </w:rPr>
            </w:pPr>
            <w:r w:rsidRPr="00BA30CB">
              <w:rPr>
                <w:rFonts w:ascii="Palatino Linotype" w:hAnsi="Palatino Linotype"/>
                <w:sz w:val="20"/>
                <w:szCs w:val="20"/>
              </w:rPr>
              <w:t>Alapanyag-, gyártásközi és késztermék-ellenőrzési vizsgálatok, minősítés</w:t>
            </w: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8" w:type="dxa"/>
            <w:tcBorders>
              <w:top w:val="single" w:sz="4" w:space="0" w:color="auto"/>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2A74CB" w:rsidRPr="00BA30CB" w:rsidRDefault="002A74CB" w:rsidP="00D10C64">
            <w:pPr>
              <w:jc w:val="center"/>
              <w:rPr>
                <w:rFonts w:ascii="Palatino Linotype" w:hAnsi="Palatino Linotype" w:cs="Arial"/>
                <w:bCs/>
                <w:sz w:val="20"/>
                <w:szCs w:val="20"/>
              </w:rPr>
            </w:pPr>
          </w:p>
        </w:tc>
        <w:tc>
          <w:tcPr>
            <w:tcW w:w="536" w:type="dxa"/>
            <w:tcBorders>
              <w:top w:val="single" w:sz="4" w:space="0" w:color="auto"/>
              <w:left w:val="nil"/>
              <w:bottom w:val="single" w:sz="4" w:space="0" w:color="auto"/>
              <w:right w:val="single" w:sz="4" w:space="0" w:color="auto"/>
            </w:tcBorders>
            <w:shd w:val="clear" w:color="auto" w:fill="auto"/>
            <w:vAlign w:val="center"/>
          </w:tcPr>
          <w:p w:rsidR="002A74CB" w:rsidRPr="00BA30CB" w:rsidRDefault="002A74CB" w:rsidP="00D10C64">
            <w:pPr>
              <w:jc w:val="center"/>
              <w:rPr>
                <w:rFonts w:ascii="Palatino Linotype" w:hAnsi="Palatino Linotype" w:cs="Arial"/>
                <w:sz w:val="20"/>
                <w:szCs w:val="20"/>
              </w:rPr>
            </w:pPr>
          </w:p>
        </w:tc>
        <w:tc>
          <w:tcPr>
            <w:tcW w:w="537"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EB7ECC" w:rsidP="00D10C64">
            <w:pPr>
              <w:jc w:val="center"/>
              <w:rPr>
                <w:rFonts w:ascii="Palatino Linotype" w:hAnsi="Palatino Linotype" w:cs="Arial"/>
                <w:i/>
                <w:sz w:val="20"/>
                <w:szCs w:val="20"/>
              </w:rPr>
            </w:pPr>
            <w:r w:rsidRPr="00CB35A2">
              <w:rPr>
                <w:rFonts w:ascii="Palatino Linotype" w:hAnsi="Palatino Linotype" w:cs="Arial"/>
                <w:i/>
                <w:sz w:val="20"/>
                <w:szCs w:val="20"/>
              </w:rPr>
              <w:t>24</w:t>
            </w:r>
          </w:p>
        </w:tc>
        <w:tc>
          <w:tcPr>
            <w:tcW w:w="539" w:type="dxa"/>
            <w:tcBorders>
              <w:top w:val="single" w:sz="4" w:space="0" w:color="auto"/>
              <w:left w:val="nil"/>
              <w:bottom w:val="nil"/>
              <w:right w:val="single" w:sz="4" w:space="0" w:color="auto"/>
            </w:tcBorders>
            <w:shd w:val="clear" w:color="000000" w:fill="C0C0C0"/>
            <w:vAlign w:val="center"/>
          </w:tcPr>
          <w:p w:rsidR="002A74CB" w:rsidRPr="00CB35A2" w:rsidRDefault="002A74CB" w:rsidP="00D10C64">
            <w:pPr>
              <w:jc w:val="center"/>
              <w:rPr>
                <w:rFonts w:ascii="Palatino Linotype" w:hAnsi="Palatino Linotype" w:cs="Arial"/>
                <w:bCs/>
                <w:i/>
                <w:sz w:val="20"/>
                <w:szCs w:val="20"/>
              </w:rPr>
            </w:pPr>
          </w:p>
        </w:tc>
        <w:tc>
          <w:tcPr>
            <w:tcW w:w="539"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2A74CB" w:rsidP="00D10C64">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EB7ECC" w:rsidP="00D10C64">
            <w:pPr>
              <w:jc w:val="center"/>
              <w:rPr>
                <w:rFonts w:ascii="Palatino Linotype" w:hAnsi="Palatino Linotype" w:cs="Arial"/>
                <w:bCs/>
                <w:i/>
                <w:sz w:val="20"/>
                <w:szCs w:val="20"/>
              </w:rPr>
            </w:pPr>
            <w:r w:rsidRPr="00CB35A2">
              <w:rPr>
                <w:rFonts w:ascii="Palatino Linotype" w:hAnsi="Palatino Linotype" w:cs="Arial"/>
                <w:bCs/>
                <w:i/>
                <w:sz w:val="20"/>
                <w:szCs w:val="20"/>
              </w:rPr>
              <w:t>76</w:t>
            </w:r>
          </w:p>
        </w:tc>
        <w:tc>
          <w:tcPr>
            <w:tcW w:w="825" w:type="dxa"/>
            <w:tcBorders>
              <w:top w:val="single" w:sz="4" w:space="0" w:color="auto"/>
              <w:left w:val="nil"/>
              <w:bottom w:val="single" w:sz="4" w:space="0" w:color="auto"/>
              <w:right w:val="single" w:sz="4" w:space="0" w:color="auto"/>
            </w:tcBorders>
            <w:shd w:val="clear" w:color="auto" w:fill="auto"/>
            <w:vAlign w:val="center"/>
          </w:tcPr>
          <w:p w:rsidR="002A74CB" w:rsidRPr="00CB35A2" w:rsidRDefault="0031188F" w:rsidP="00D10C64">
            <w:pPr>
              <w:jc w:val="center"/>
              <w:rPr>
                <w:rFonts w:ascii="Palatino Linotype" w:hAnsi="Palatino Linotype" w:cs="Arial"/>
                <w:i/>
                <w:sz w:val="20"/>
                <w:szCs w:val="20"/>
              </w:rPr>
            </w:pPr>
            <w:r w:rsidRPr="00CB35A2">
              <w:rPr>
                <w:rFonts w:ascii="Palatino Linotype" w:hAnsi="Palatino Linotype" w:cs="Arial"/>
                <w:i/>
                <w:sz w:val="20"/>
                <w:szCs w:val="20"/>
              </w:rPr>
              <w:t>100</w:t>
            </w:r>
          </w:p>
        </w:tc>
      </w:tr>
      <w:tr w:rsidR="00B7023F" w:rsidRPr="00BA30CB" w:rsidTr="00D10C64">
        <w:trPr>
          <w:trHeight w:val="300"/>
          <w:jc w:val="center"/>
        </w:trPr>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023F" w:rsidRPr="00BA30CB" w:rsidRDefault="00D10C64" w:rsidP="00AF7111">
            <w:pPr>
              <w:rPr>
                <w:rFonts w:ascii="Palatino Linotype" w:hAnsi="Palatino Linotype" w:cs="Arial"/>
                <w:sz w:val="20"/>
                <w:szCs w:val="20"/>
              </w:rPr>
            </w:pPr>
            <w:r w:rsidRPr="00116F51">
              <w:rPr>
                <w:rFonts w:ascii="Palatino Linotype" w:hAnsi="Palatino Linotype" w:cs="Arial"/>
                <w:sz w:val="20"/>
                <w:szCs w:val="20"/>
              </w:rPr>
              <w:t>10890-12 Élelmiszeripari vállalkozások működtetése</w:t>
            </w:r>
          </w:p>
        </w:tc>
        <w:tc>
          <w:tcPr>
            <w:tcW w:w="2202" w:type="dxa"/>
            <w:tcBorders>
              <w:top w:val="nil"/>
              <w:left w:val="nil"/>
              <w:bottom w:val="single" w:sz="4" w:space="0" w:color="auto"/>
              <w:right w:val="single" w:sz="4" w:space="0" w:color="auto"/>
            </w:tcBorders>
            <w:shd w:val="clear" w:color="auto" w:fill="auto"/>
            <w:vAlign w:val="center"/>
          </w:tcPr>
          <w:p w:rsidR="00B7023F" w:rsidRPr="00BA30CB" w:rsidRDefault="00B7023F" w:rsidP="00AF7111">
            <w:pPr>
              <w:rPr>
                <w:rFonts w:ascii="Palatino Linotype" w:hAnsi="Palatino Linotype"/>
                <w:b/>
                <w:bCs/>
                <w:sz w:val="20"/>
                <w:szCs w:val="20"/>
              </w:rPr>
            </w:pPr>
            <w:r w:rsidRPr="00BA30CB">
              <w:rPr>
                <w:rFonts w:ascii="Palatino Linotype" w:hAnsi="Palatino Linotype"/>
                <w:b/>
                <w:bCs/>
                <w:sz w:val="20"/>
                <w:szCs w:val="20"/>
              </w:rPr>
              <w:t>Élelmiszeripari vállalkozások</w:t>
            </w: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bCs/>
                <w:sz w:val="20"/>
                <w:szCs w:val="20"/>
              </w:rPr>
            </w:pPr>
          </w:p>
        </w:tc>
        <w:tc>
          <w:tcPr>
            <w:tcW w:w="538"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bCs/>
                <w:sz w:val="20"/>
                <w:szCs w:val="20"/>
              </w:rPr>
            </w:pPr>
            <w:r w:rsidRPr="00BA30CB">
              <w:rPr>
                <w:rFonts w:ascii="Palatino Linotype" w:hAnsi="Palatino Linotype" w:cs="Arial"/>
                <w:b/>
                <w:bCs/>
                <w:sz w:val="20"/>
                <w:szCs w:val="20"/>
              </w:rPr>
              <w:t>48</w:t>
            </w: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bCs/>
                <w:sz w:val="20"/>
                <w:szCs w:val="20"/>
              </w:rPr>
            </w:pPr>
            <w:r w:rsidRPr="00BA30CB">
              <w:rPr>
                <w:rFonts w:ascii="Palatino Linotype" w:hAnsi="Palatino Linotype" w:cs="Arial"/>
                <w:b/>
                <w:bCs/>
                <w:sz w:val="20"/>
                <w:szCs w:val="20"/>
              </w:rPr>
              <w:t>48</w:t>
            </w:r>
          </w:p>
        </w:tc>
      </w:tr>
      <w:tr w:rsidR="00B7023F"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BA30CB"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BA30CB" w:rsidRDefault="00B7023F" w:rsidP="00AF7111">
            <w:pPr>
              <w:rPr>
                <w:rFonts w:ascii="Palatino Linotype" w:hAnsi="Palatino Linotype"/>
                <w:sz w:val="20"/>
                <w:szCs w:val="20"/>
              </w:rPr>
            </w:pPr>
            <w:r w:rsidRPr="00BA30CB">
              <w:rPr>
                <w:rFonts w:ascii="Palatino Linotype" w:hAnsi="Palatino Linotype"/>
                <w:sz w:val="20"/>
                <w:szCs w:val="20"/>
              </w:rPr>
              <w:t>Vállalkozási formák és lehetőségek</w:t>
            </w: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c>
          <w:tcPr>
            <w:tcW w:w="540"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r>
      <w:tr w:rsidR="00B7023F"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BA30CB"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BA30CB" w:rsidRDefault="00B7023F" w:rsidP="00AF7111">
            <w:pPr>
              <w:rPr>
                <w:rFonts w:ascii="Palatino Linotype" w:hAnsi="Palatino Linotype"/>
                <w:sz w:val="20"/>
                <w:szCs w:val="20"/>
              </w:rPr>
            </w:pPr>
            <w:r w:rsidRPr="00BA30CB">
              <w:rPr>
                <w:rFonts w:ascii="Palatino Linotype" w:hAnsi="Palatino Linotype"/>
                <w:sz w:val="20"/>
                <w:szCs w:val="20"/>
              </w:rPr>
              <w:t>Vállalkozás létrehozása</w:t>
            </w: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c>
          <w:tcPr>
            <w:tcW w:w="540"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r>
      <w:tr w:rsidR="00B7023F"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BA30CB"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BA30CB" w:rsidRDefault="00B7023F" w:rsidP="00AF7111">
            <w:pPr>
              <w:rPr>
                <w:rFonts w:ascii="Palatino Linotype" w:hAnsi="Palatino Linotype"/>
                <w:sz w:val="20"/>
                <w:szCs w:val="20"/>
              </w:rPr>
            </w:pPr>
            <w:r w:rsidRPr="00BA30CB">
              <w:rPr>
                <w:rFonts w:ascii="Palatino Linotype" w:hAnsi="Palatino Linotype"/>
                <w:sz w:val="20"/>
                <w:szCs w:val="20"/>
              </w:rPr>
              <w:t>Vállalkozás működtetése</w:t>
            </w: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c>
          <w:tcPr>
            <w:tcW w:w="540"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r>
      <w:tr w:rsidR="00B7023F"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BA30CB"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BA30CB" w:rsidRDefault="00B7023F" w:rsidP="00AF7111">
            <w:pPr>
              <w:rPr>
                <w:rFonts w:ascii="Palatino Linotype" w:hAnsi="Palatino Linotype"/>
                <w:sz w:val="20"/>
                <w:szCs w:val="20"/>
              </w:rPr>
            </w:pPr>
            <w:r w:rsidRPr="00BA30CB">
              <w:rPr>
                <w:rFonts w:ascii="Palatino Linotype" w:hAnsi="Palatino Linotype"/>
                <w:sz w:val="20"/>
                <w:szCs w:val="20"/>
              </w:rPr>
              <w:t>Vállalkozás átalakítása, megszüntetése</w:t>
            </w: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c>
          <w:tcPr>
            <w:tcW w:w="540"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12</w:t>
            </w:r>
          </w:p>
        </w:tc>
      </w:tr>
      <w:tr w:rsidR="00B7023F"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BA30CB"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BA30CB" w:rsidRDefault="00B7023F" w:rsidP="00AF7111">
            <w:pPr>
              <w:rPr>
                <w:rFonts w:ascii="Palatino Linotype" w:hAnsi="Palatino Linotype"/>
                <w:b/>
                <w:bCs/>
                <w:sz w:val="20"/>
                <w:szCs w:val="20"/>
              </w:rPr>
            </w:pPr>
            <w:r w:rsidRPr="00BA30CB">
              <w:rPr>
                <w:rFonts w:ascii="Palatino Linotype" w:hAnsi="Palatino Linotype"/>
                <w:b/>
                <w:bCs/>
                <w:sz w:val="20"/>
                <w:szCs w:val="20"/>
              </w:rPr>
              <w:t>A működtetés gyakorlati feladatai</w:t>
            </w: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sz w:val="20"/>
                <w:szCs w:val="20"/>
              </w:rPr>
            </w:pPr>
          </w:p>
        </w:tc>
        <w:tc>
          <w:tcPr>
            <w:tcW w:w="538"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sz w:val="20"/>
                <w:szCs w:val="20"/>
              </w:rPr>
            </w:pPr>
            <w:r w:rsidRPr="00BA30CB">
              <w:rPr>
                <w:rFonts w:ascii="Palatino Linotype" w:hAnsi="Palatino Linotype" w:cs="Arial"/>
                <w:b/>
                <w:sz w:val="20"/>
                <w:szCs w:val="20"/>
              </w:rPr>
              <w:t>64</w:t>
            </w:r>
          </w:p>
        </w:tc>
        <w:tc>
          <w:tcPr>
            <w:tcW w:w="825"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b/>
                <w:sz w:val="20"/>
                <w:szCs w:val="20"/>
              </w:rPr>
            </w:pPr>
            <w:r w:rsidRPr="00BA30CB">
              <w:rPr>
                <w:rFonts w:ascii="Palatino Linotype" w:hAnsi="Palatino Linotype" w:cs="Arial"/>
                <w:b/>
                <w:sz w:val="20"/>
                <w:szCs w:val="20"/>
              </w:rPr>
              <w:t>64</w:t>
            </w:r>
          </w:p>
        </w:tc>
      </w:tr>
      <w:tr w:rsidR="00B7023F"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BA30CB"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BA30CB" w:rsidRDefault="00B7023F" w:rsidP="00AF7111">
            <w:pPr>
              <w:rPr>
                <w:rFonts w:ascii="Palatino Linotype" w:hAnsi="Palatino Linotype"/>
                <w:sz w:val="20"/>
                <w:szCs w:val="20"/>
              </w:rPr>
            </w:pPr>
            <w:r w:rsidRPr="00BA30CB">
              <w:rPr>
                <w:rFonts w:ascii="Palatino Linotype" w:hAnsi="Palatino Linotype"/>
                <w:sz w:val="20"/>
                <w:szCs w:val="20"/>
              </w:rPr>
              <w:t>Dokumentáció</w:t>
            </w: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c>
          <w:tcPr>
            <w:tcW w:w="825"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r>
      <w:tr w:rsidR="00B7023F"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BA30CB"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BA30CB" w:rsidRDefault="00B7023F" w:rsidP="00AF7111">
            <w:pPr>
              <w:rPr>
                <w:rFonts w:ascii="Palatino Linotype" w:hAnsi="Palatino Linotype"/>
                <w:sz w:val="20"/>
                <w:szCs w:val="20"/>
              </w:rPr>
            </w:pPr>
            <w:r w:rsidRPr="00BA30CB">
              <w:rPr>
                <w:rFonts w:ascii="Palatino Linotype" w:hAnsi="Palatino Linotype"/>
                <w:sz w:val="20"/>
                <w:szCs w:val="20"/>
              </w:rPr>
              <w:t>Értékesítési adminisztráció</w:t>
            </w: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c>
          <w:tcPr>
            <w:tcW w:w="825"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r>
      <w:tr w:rsidR="00B7023F"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BA30CB"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BA30CB" w:rsidRDefault="00B7023F" w:rsidP="00AF7111">
            <w:pPr>
              <w:rPr>
                <w:rFonts w:ascii="Palatino Linotype" w:hAnsi="Palatino Linotype"/>
                <w:sz w:val="20"/>
                <w:szCs w:val="20"/>
              </w:rPr>
            </w:pPr>
            <w:r w:rsidRPr="00BA30CB">
              <w:rPr>
                <w:rFonts w:ascii="Palatino Linotype" w:hAnsi="Palatino Linotype"/>
                <w:sz w:val="20"/>
                <w:szCs w:val="20"/>
              </w:rPr>
              <w:t>Adózási adminisztráció</w:t>
            </w: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c>
          <w:tcPr>
            <w:tcW w:w="825"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r>
      <w:tr w:rsidR="00B7023F" w:rsidRPr="00BA30CB" w:rsidTr="00D10C64">
        <w:trPr>
          <w:trHeight w:val="285"/>
          <w:jc w:val="center"/>
        </w:trPr>
        <w:tc>
          <w:tcPr>
            <w:tcW w:w="2204" w:type="dxa"/>
            <w:vMerge/>
            <w:tcBorders>
              <w:top w:val="single" w:sz="4" w:space="0" w:color="auto"/>
              <w:left w:val="single" w:sz="4" w:space="0" w:color="auto"/>
              <w:bottom w:val="single" w:sz="4" w:space="0" w:color="auto"/>
              <w:right w:val="single" w:sz="4" w:space="0" w:color="auto"/>
            </w:tcBorders>
            <w:vAlign w:val="center"/>
          </w:tcPr>
          <w:p w:rsidR="00B7023F" w:rsidRPr="00BA30CB" w:rsidRDefault="00B7023F" w:rsidP="00AF7111">
            <w:pPr>
              <w:rPr>
                <w:rFonts w:ascii="Palatino Linotype" w:hAnsi="Palatino Linotype" w:cs="Arial"/>
                <w:sz w:val="20"/>
                <w:szCs w:val="20"/>
              </w:rPr>
            </w:pPr>
          </w:p>
        </w:tc>
        <w:tc>
          <w:tcPr>
            <w:tcW w:w="2202" w:type="dxa"/>
            <w:tcBorders>
              <w:top w:val="nil"/>
              <w:left w:val="nil"/>
              <w:bottom w:val="single" w:sz="4" w:space="0" w:color="auto"/>
              <w:right w:val="single" w:sz="4" w:space="0" w:color="auto"/>
            </w:tcBorders>
            <w:shd w:val="clear" w:color="auto" w:fill="auto"/>
            <w:vAlign w:val="center"/>
          </w:tcPr>
          <w:p w:rsidR="00B7023F" w:rsidRPr="00BA30CB" w:rsidRDefault="00B7023F" w:rsidP="00AF7111">
            <w:pPr>
              <w:rPr>
                <w:rFonts w:ascii="Palatino Linotype" w:hAnsi="Palatino Linotype"/>
                <w:sz w:val="20"/>
                <w:szCs w:val="20"/>
              </w:rPr>
            </w:pPr>
            <w:r w:rsidRPr="00BA30CB">
              <w:rPr>
                <w:rFonts w:ascii="Palatino Linotype" w:hAnsi="Palatino Linotype"/>
                <w:sz w:val="20"/>
                <w:szCs w:val="20"/>
              </w:rPr>
              <w:t>Nyilvántartások vezetése</w:t>
            </w: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8"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B7023F" w:rsidRPr="00BA30CB" w:rsidRDefault="00B7023F"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B7023F" w:rsidRPr="00BA30CB" w:rsidRDefault="00B7023F" w:rsidP="00D10C6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c>
          <w:tcPr>
            <w:tcW w:w="825" w:type="dxa"/>
            <w:tcBorders>
              <w:top w:val="nil"/>
              <w:left w:val="nil"/>
              <w:bottom w:val="single" w:sz="4" w:space="0" w:color="auto"/>
              <w:right w:val="single" w:sz="4" w:space="0" w:color="auto"/>
            </w:tcBorders>
            <w:shd w:val="clear" w:color="auto" w:fill="auto"/>
            <w:vAlign w:val="center"/>
          </w:tcPr>
          <w:p w:rsidR="00B7023F" w:rsidRPr="00CB35A2" w:rsidRDefault="00B7023F" w:rsidP="00D10C64">
            <w:pPr>
              <w:jc w:val="center"/>
              <w:rPr>
                <w:rFonts w:ascii="Palatino Linotype" w:hAnsi="Palatino Linotype" w:cs="Arial"/>
                <w:i/>
                <w:sz w:val="20"/>
                <w:szCs w:val="20"/>
              </w:rPr>
            </w:pPr>
            <w:r w:rsidRPr="00CB35A2">
              <w:rPr>
                <w:rFonts w:ascii="Palatino Linotype" w:hAnsi="Palatino Linotype" w:cs="Arial"/>
                <w:i/>
                <w:sz w:val="20"/>
                <w:szCs w:val="20"/>
              </w:rPr>
              <w:t>16</w:t>
            </w:r>
          </w:p>
        </w:tc>
      </w:tr>
      <w:tr w:rsidR="00FE1B5E" w:rsidRPr="00BA30CB" w:rsidTr="00D10C64">
        <w:trPr>
          <w:trHeight w:val="285"/>
          <w:jc w:val="center"/>
        </w:trPr>
        <w:tc>
          <w:tcPr>
            <w:tcW w:w="44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E1B5E" w:rsidRPr="00BA30CB" w:rsidRDefault="00FE1B5E" w:rsidP="004106C1">
            <w:pPr>
              <w:rPr>
                <w:rFonts w:ascii="Palatino Linotype" w:hAnsi="Palatino Linotype" w:cs="Arial"/>
                <w:sz w:val="20"/>
                <w:szCs w:val="20"/>
              </w:rPr>
            </w:pPr>
            <w:r w:rsidRPr="00BA30CB">
              <w:rPr>
                <w:rFonts w:ascii="Palatino Linotype" w:hAnsi="Palatino Linotype" w:cs="Arial"/>
                <w:sz w:val="20"/>
                <w:szCs w:val="20"/>
              </w:rPr>
              <w:t>Összes éves elméleti/gyakorlati óraszám:</w:t>
            </w:r>
          </w:p>
        </w:tc>
        <w:tc>
          <w:tcPr>
            <w:tcW w:w="536" w:type="dxa"/>
            <w:tcBorders>
              <w:top w:val="nil"/>
              <w:left w:val="nil"/>
              <w:bottom w:val="single" w:sz="4" w:space="0" w:color="auto"/>
              <w:right w:val="single" w:sz="4" w:space="0" w:color="auto"/>
            </w:tcBorders>
            <w:shd w:val="clear" w:color="auto" w:fill="auto"/>
            <w:vAlign w:val="center"/>
          </w:tcPr>
          <w:p w:rsidR="00FE1B5E" w:rsidRPr="00BA30CB" w:rsidRDefault="00FE1B5E" w:rsidP="00D10C64">
            <w:pPr>
              <w:jc w:val="center"/>
              <w:rPr>
                <w:rFonts w:ascii="Palatino Linotype" w:hAnsi="Palatino Linotype" w:cs="Arial"/>
                <w:b/>
                <w:bCs/>
                <w:sz w:val="20"/>
                <w:szCs w:val="20"/>
              </w:rPr>
            </w:pPr>
            <w:r w:rsidRPr="00BA30CB">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shd w:val="clear" w:color="auto" w:fill="auto"/>
            <w:vAlign w:val="center"/>
          </w:tcPr>
          <w:p w:rsidR="00FE1B5E" w:rsidRPr="00BA30CB" w:rsidRDefault="00FE1B5E" w:rsidP="00D10C64">
            <w:pPr>
              <w:jc w:val="center"/>
              <w:rPr>
                <w:rFonts w:ascii="Palatino Linotype" w:hAnsi="Palatino Linotype" w:cs="Arial"/>
                <w:b/>
                <w:bCs/>
                <w:sz w:val="20"/>
                <w:szCs w:val="20"/>
              </w:rPr>
            </w:pPr>
            <w:r w:rsidRPr="00BA30CB">
              <w:rPr>
                <w:rFonts w:ascii="Palatino Linotype" w:hAnsi="Palatino Linotype" w:cs="Arial"/>
                <w:b/>
                <w:bCs/>
                <w:sz w:val="20"/>
                <w:szCs w:val="20"/>
              </w:rPr>
              <w:t>504</w:t>
            </w:r>
          </w:p>
        </w:tc>
        <w:tc>
          <w:tcPr>
            <w:tcW w:w="538" w:type="dxa"/>
            <w:tcBorders>
              <w:top w:val="nil"/>
              <w:left w:val="nil"/>
              <w:bottom w:val="nil"/>
              <w:right w:val="single" w:sz="4" w:space="0" w:color="auto"/>
            </w:tcBorders>
            <w:shd w:val="clear" w:color="000000" w:fill="C0C0C0"/>
            <w:vAlign w:val="center"/>
          </w:tcPr>
          <w:p w:rsidR="00FE1B5E" w:rsidRPr="00BA30CB" w:rsidRDefault="00FE1B5E" w:rsidP="00D10C6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shd w:val="clear" w:color="auto" w:fill="auto"/>
            <w:vAlign w:val="center"/>
          </w:tcPr>
          <w:p w:rsidR="00FE1B5E" w:rsidRPr="00BA30CB" w:rsidRDefault="00FE1B5E" w:rsidP="00D10C64">
            <w:pPr>
              <w:jc w:val="center"/>
              <w:rPr>
                <w:rFonts w:ascii="Palatino Linotype" w:hAnsi="Palatino Linotype" w:cs="Arial"/>
                <w:b/>
                <w:bCs/>
                <w:sz w:val="20"/>
                <w:szCs w:val="20"/>
              </w:rPr>
            </w:pPr>
            <w:r w:rsidRPr="00BA30CB">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shd w:val="clear" w:color="auto" w:fill="auto"/>
            <w:vAlign w:val="center"/>
          </w:tcPr>
          <w:p w:rsidR="00FE1B5E" w:rsidRPr="00BA30CB" w:rsidRDefault="00FE1B5E" w:rsidP="00D10C64">
            <w:pPr>
              <w:jc w:val="center"/>
              <w:rPr>
                <w:rFonts w:ascii="Palatino Linotype" w:hAnsi="Palatino Linotype" w:cs="Arial"/>
                <w:b/>
                <w:bCs/>
                <w:sz w:val="20"/>
                <w:szCs w:val="20"/>
              </w:rPr>
            </w:pPr>
            <w:r w:rsidRPr="00BA30CB">
              <w:rPr>
                <w:rFonts w:ascii="Palatino Linotype" w:hAnsi="Palatino Linotype" w:cs="Arial"/>
                <w:b/>
                <w:bCs/>
                <w:sz w:val="20"/>
                <w:szCs w:val="20"/>
              </w:rPr>
              <w:t>504</w:t>
            </w:r>
          </w:p>
        </w:tc>
        <w:tc>
          <w:tcPr>
            <w:tcW w:w="539" w:type="dxa"/>
            <w:tcBorders>
              <w:top w:val="nil"/>
              <w:left w:val="nil"/>
              <w:bottom w:val="nil"/>
              <w:right w:val="single" w:sz="4" w:space="0" w:color="auto"/>
            </w:tcBorders>
            <w:shd w:val="clear" w:color="000000" w:fill="C0C0C0"/>
            <w:vAlign w:val="center"/>
          </w:tcPr>
          <w:p w:rsidR="00FE1B5E" w:rsidRPr="00BA30CB" w:rsidRDefault="00FE1B5E" w:rsidP="00D10C6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shd w:val="clear" w:color="auto" w:fill="auto"/>
            <w:vAlign w:val="center"/>
          </w:tcPr>
          <w:p w:rsidR="00FE1B5E" w:rsidRPr="00BA30CB" w:rsidRDefault="00FE1B5E" w:rsidP="00D10C64">
            <w:pPr>
              <w:jc w:val="center"/>
              <w:rPr>
                <w:rFonts w:ascii="Palatino Linotype" w:hAnsi="Palatino Linotype" w:cs="Arial"/>
                <w:b/>
                <w:bCs/>
                <w:sz w:val="20"/>
                <w:szCs w:val="20"/>
              </w:rPr>
            </w:pPr>
            <w:r w:rsidRPr="00BA30CB">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shd w:val="clear" w:color="auto" w:fill="auto"/>
            <w:vAlign w:val="center"/>
          </w:tcPr>
          <w:p w:rsidR="00FE1B5E" w:rsidRPr="00BA30CB" w:rsidRDefault="00FE1B5E" w:rsidP="00D10C64">
            <w:pPr>
              <w:jc w:val="center"/>
              <w:rPr>
                <w:rFonts w:ascii="Palatino Linotype" w:hAnsi="Palatino Linotype" w:cs="Arial"/>
                <w:b/>
                <w:bCs/>
                <w:sz w:val="20"/>
                <w:szCs w:val="20"/>
              </w:rPr>
            </w:pPr>
            <w:r w:rsidRPr="00BA30CB">
              <w:rPr>
                <w:rFonts w:ascii="Palatino Linotype" w:hAnsi="Palatino Linotype" w:cs="Arial"/>
                <w:b/>
                <w:bCs/>
                <w:sz w:val="20"/>
                <w:szCs w:val="20"/>
              </w:rPr>
              <w:t>504</w:t>
            </w:r>
          </w:p>
        </w:tc>
        <w:tc>
          <w:tcPr>
            <w:tcW w:w="539" w:type="dxa"/>
            <w:tcBorders>
              <w:top w:val="nil"/>
              <w:left w:val="nil"/>
              <w:bottom w:val="nil"/>
              <w:right w:val="single" w:sz="4" w:space="0" w:color="auto"/>
            </w:tcBorders>
            <w:shd w:val="clear" w:color="000000" w:fill="C0C0C0"/>
            <w:vAlign w:val="center"/>
          </w:tcPr>
          <w:p w:rsidR="00FE1B5E" w:rsidRPr="00BA30CB" w:rsidRDefault="00FE1B5E" w:rsidP="00D10C6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shd w:val="clear" w:color="auto" w:fill="auto"/>
            <w:vAlign w:val="center"/>
          </w:tcPr>
          <w:p w:rsidR="00FE1B5E" w:rsidRPr="00BA30CB" w:rsidRDefault="00FE1B5E" w:rsidP="00D10C64">
            <w:pPr>
              <w:jc w:val="center"/>
              <w:rPr>
                <w:rFonts w:ascii="Palatino Linotype" w:hAnsi="Palatino Linotype" w:cs="Arial"/>
                <w:b/>
                <w:bCs/>
                <w:sz w:val="20"/>
                <w:szCs w:val="20"/>
              </w:rPr>
            </w:pPr>
            <w:r w:rsidRPr="00BA30CB">
              <w:rPr>
                <w:rFonts w:ascii="Palatino Linotype" w:hAnsi="Palatino Linotype" w:cs="Arial"/>
                <w:b/>
                <w:bCs/>
                <w:sz w:val="20"/>
                <w:szCs w:val="20"/>
              </w:rPr>
              <w:t>224</w:t>
            </w:r>
          </w:p>
        </w:tc>
        <w:tc>
          <w:tcPr>
            <w:tcW w:w="540" w:type="dxa"/>
            <w:tcBorders>
              <w:top w:val="nil"/>
              <w:left w:val="nil"/>
              <w:bottom w:val="single" w:sz="4" w:space="0" w:color="auto"/>
              <w:right w:val="single" w:sz="4" w:space="0" w:color="auto"/>
            </w:tcBorders>
            <w:shd w:val="clear" w:color="auto" w:fill="auto"/>
            <w:vAlign w:val="center"/>
          </w:tcPr>
          <w:p w:rsidR="00FE1B5E" w:rsidRPr="00BA30CB" w:rsidRDefault="00FE1B5E" w:rsidP="00D10C64">
            <w:pPr>
              <w:jc w:val="center"/>
              <w:rPr>
                <w:rFonts w:ascii="Palatino Linotype" w:hAnsi="Palatino Linotype" w:cs="Arial"/>
                <w:b/>
                <w:bCs/>
                <w:sz w:val="20"/>
                <w:szCs w:val="20"/>
              </w:rPr>
            </w:pPr>
            <w:r w:rsidRPr="00BA30CB">
              <w:rPr>
                <w:rFonts w:ascii="Palatino Linotype" w:hAnsi="Palatino Linotype" w:cs="Arial"/>
                <w:b/>
                <w:bCs/>
                <w:sz w:val="20"/>
                <w:szCs w:val="20"/>
              </w:rPr>
              <w:t>448</w:t>
            </w:r>
          </w:p>
        </w:tc>
        <w:tc>
          <w:tcPr>
            <w:tcW w:w="825" w:type="dxa"/>
            <w:tcBorders>
              <w:top w:val="nil"/>
              <w:left w:val="nil"/>
              <w:bottom w:val="single" w:sz="4" w:space="0" w:color="auto"/>
              <w:right w:val="single" w:sz="4" w:space="0" w:color="auto"/>
            </w:tcBorders>
            <w:shd w:val="clear" w:color="auto" w:fill="auto"/>
            <w:vAlign w:val="center"/>
          </w:tcPr>
          <w:p w:rsidR="00FE1B5E" w:rsidRPr="00BA30CB" w:rsidRDefault="00FE1B5E" w:rsidP="00D10C64">
            <w:pPr>
              <w:jc w:val="center"/>
              <w:rPr>
                <w:rFonts w:ascii="Palatino Linotype" w:hAnsi="Palatino Linotype" w:cs="Arial"/>
                <w:b/>
                <w:bCs/>
                <w:sz w:val="20"/>
                <w:szCs w:val="20"/>
              </w:rPr>
            </w:pPr>
          </w:p>
        </w:tc>
      </w:tr>
      <w:tr w:rsidR="004106C1" w:rsidRPr="00BA30CB" w:rsidTr="00D10C64">
        <w:trPr>
          <w:trHeight w:val="285"/>
          <w:jc w:val="center"/>
        </w:trPr>
        <w:tc>
          <w:tcPr>
            <w:tcW w:w="44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06C1" w:rsidRPr="00BA30CB" w:rsidRDefault="004106C1" w:rsidP="004106C1">
            <w:pPr>
              <w:rPr>
                <w:rFonts w:ascii="Palatino Linotype" w:hAnsi="Palatino Linotype" w:cs="Arial"/>
                <w:sz w:val="20"/>
                <w:szCs w:val="20"/>
              </w:rPr>
            </w:pPr>
            <w:r w:rsidRPr="00BA30CB">
              <w:rPr>
                <w:rFonts w:ascii="Palatino Linotype" w:hAnsi="Palatino Linotype" w:cs="Arial"/>
                <w:sz w:val="20"/>
                <w:szCs w:val="20"/>
              </w:rPr>
              <w:t>Összes éves/</w:t>
            </w:r>
            <w:proofErr w:type="spellStart"/>
            <w:r w:rsidRPr="00BA30CB">
              <w:rPr>
                <w:rFonts w:ascii="Palatino Linotype" w:hAnsi="Palatino Linotype" w:cs="Arial"/>
                <w:sz w:val="20"/>
                <w:szCs w:val="20"/>
              </w:rPr>
              <w:t>ögy</w:t>
            </w:r>
            <w:proofErr w:type="spellEnd"/>
            <w:r w:rsidRPr="00BA30CB">
              <w:rPr>
                <w:rFonts w:ascii="Palatino Linotype" w:hAnsi="Palatino Linotype" w:cs="Arial"/>
                <w:sz w:val="20"/>
                <w:szCs w:val="20"/>
              </w:rPr>
              <w:t xml:space="preserve"> óraszám:</w:t>
            </w:r>
          </w:p>
        </w:tc>
        <w:tc>
          <w:tcPr>
            <w:tcW w:w="1073" w:type="dxa"/>
            <w:gridSpan w:val="2"/>
            <w:tcBorders>
              <w:top w:val="single" w:sz="4" w:space="0" w:color="auto"/>
              <w:left w:val="nil"/>
              <w:bottom w:val="single" w:sz="4" w:space="0" w:color="auto"/>
              <w:right w:val="single" w:sz="4" w:space="0" w:color="000000"/>
            </w:tcBorders>
            <w:shd w:val="clear" w:color="auto" w:fill="auto"/>
            <w:vAlign w:val="center"/>
          </w:tcPr>
          <w:p w:rsidR="004106C1" w:rsidRPr="00BA30CB" w:rsidRDefault="00D53840" w:rsidP="00D10C64">
            <w:pPr>
              <w:jc w:val="center"/>
              <w:rPr>
                <w:rFonts w:ascii="Palatino Linotype" w:hAnsi="Palatino Linotype" w:cs="Arial"/>
                <w:b/>
                <w:bCs/>
                <w:sz w:val="20"/>
                <w:szCs w:val="20"/>
              </w:rPr>
            </w:pPr>
            <w:r w:rsidRPr="00BA30CB">
              <w:rPr>
                <w:rFonts w:ascii="Palatino Linotype" w:hAnsi="Palatino Linotype" w:cs="Arial"/>
                <w:b/>
                <w:bCs/>
                <w:sz w:val="20"/>
                <w:szCs w:val="20"/>
              </w:rPr>
              <w:t>756</w:t>
            </w:r>
          </w:p>
        </w:tc>
        <w:tc>
          <w:tcPr>
            <w:tcW w:w="538" w:type="dxa"/>
            <w:tcBorders>
              <w:top w:val="single" w:sz="4" w:space="0" w:color="auto"/>
              <w:left w:val="nil"/>
              <w:bottom w:val="single" w:sz="4" w:space="0" w:color="auto"/>
              <w:right w:val="single" w:sz="4" w:space="0" w:color="auto"/>
            </w:tcBorders>
            <w:shd w:val="clear" w:color="000000" w:fill="C0C0C0"/>
            <w:vAlign w:val="center"/>
          </w:tcPr>
          <w:p w:rsidR="004106C1" w:rsidRPr="00BA30CB" w:rsidRDefault="00D53840" w:rsidP="00D10C64">
            <w:pPr>
              <w:jc w:val="center"/>
              <w:rPr>
                <w:rFonts w:ascii="Palatino Linotype" w:hAnsi="Palatino Linotype" w:cs="Arial"/>
                <w:b/>
                <w:bCs/>
                <w:sz w:val="20"/>
                <w:szCs w:val="20"/>
              </w:rPr>
            </w:pPr>
            <w:r w:rsidRPr="00BA30CB">
              <w:rPr>
                <w:rFonts w:ascii="Palatino Linotype" w:hAnsi="Palatino Linotype" w:cs="Arial"/>
                <w:b/>
                <w:bCs/>
                <w:sz w:val="20"/>
                <w:szCs w:val="20"/>
              </w:rPr>
              <w:t>70</w:t>
            </w:r>
          </w:p>
        </w:tc>
        <w:tc>
          <w:tcPr>
            <w:tcW w:w="1077" w:type="dxa"/>
            <w:gridSpan w:val="2"/>
            <w:tcBorders>
              <w:top w:val="single" w:sz="4" w:space="0" w:color="auto"/>
              <w:left w:val="nil"/>
              <w:bottom w:val="single" w:sz="4" w:space="0" w:color="auto"/>
              <w:right w:val="single" w:sz="4" w:space="0" w:color="000000"/>
            </w:tcBorders>
            <w:shd w:val="clear" w:color="auto" w:fill="auto"/>
            <w:vAlign w:val="center"/>
          </w:tcPr>
          <w:p w:rsidR="004106C1" w:rsidRPr="00BA30CB" w:rsidRDefault="00D53840" w:rsidP="00D10C64">
            <w:pPr>
              <w:jc w:val="center"/>
              <w:rPr>
                <w:rFonts w:ascii="Palatino Linotype" w:hAnsi="Palatino Linotype" w:cs="Arial"/>
                <w:b/>
                <w:bCs/>
                <w:sz w:val="20"/>
                <w:szCs w:val="20"/>
              </w:rPr>
            </w:pPr>
            <w:r w:rsidRPr="00BA30CB">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4106C1" w:rsidRPr="00BA30CB" w:rsidRDefault="00D53840" w:rsidP="00D10C64">
            <w:pPr>
              <w:jc w:val="center"/>
              <w:rPr>
                <w:rFonts w:ascii="Palatino Linotype" w:hAnsi="Palatino Linotype" w:cs="Arial"/>
                <w:b/>
                <w:bCs/>
                <w:sz w:val="20"/>
                <w:szCs w:val="20"/>
              </w:rPr>
            </w:pPr>
            <w:r w:rsidRPr="00BA30CB">
              <w:rPr>
                <w:rFonts w:ascii="Palatino Linotype" w:hAnsi="Palatino Linotype" w:cs="Arial"/>
                <w:b/>
                <w:bCs/>
                <w:sz w:val="20"/>
                <w:szCs w:val="20"/>
              </w:rPr>
              <w:t>105</w:t>
            </w:r>
          </w:p>
        </w:tc>
        <w:tc>
          <w:tcPr>
            <w:tcW w:w="1073" w:type="dxa"/>
            <w:gridSpan w:val="2"/>
            <w:tcBorders>
              <w:top w:val="single" w:sz="4" w:space="0" w:color="auto"/>
              <w:left w:val="nil"/>
              <w:bottom w:val="single" w:sz="4" w:space="0" w:color="auto"/>
              <w:right w:val="single" w:sz="4" w:space="0" w:color="000000"/>
            </w:tcBorders>
            <w:shd w:val="clear" w:color="auto" w:fill="auto"/>
            <w:vAlign w:val="center"/>
          </w:tcPr>
          <w:p w:rsidR="004106C1" w:rsidRPr="00BA30CB" w:rsidRDefault="00D53840" w:rsidP="00D10C64">
            <w:pPr>
              <w:jc w:val="center"/>
              <w:rPr>
                <w:rFonts w:ascii="Palatino Linotype" w:hAnsi="Palatino Linotype" w:cs="Arial"/>
                <w:b/>
                <w:bCs/>
                <w:sz w:val="20"/>
                <w:szCs w:val="20"/>
              </w:rPr>
            </w:pPr>
            <w:r w:rsidRPr="00BA30CB">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4106C1" w:rsidRPr="00BA30CB" w:rsidRDefault="00D53840" w:rsidP="00D10C64">
            <w:pPr>
              <w:jc w:val="center"/>
              <w:rPr>
                <w:rFonts w:ascii="Palatino Linotype" w:hAnsi="Palatino Linotype" w:cs="Arial"/>
                <w:b/>
                <w:bCs/>
                <w:sz w:val="20"/>
                <w:szCs w:val="20"/>
              </w:rPr>
            </w:pPr>
            <w:r w:rsidRPr="00BA30CB">
              <w:rPr>
                <w:rFonts w:ascii="Palatino Linotype" w:hAnsi="Palatino Linotype" w:cs="Arial"/>
                <w:b/>
                <w:bCs/>
                <w:sz w:val="20"/>
                <w:szCs w:val="20"/>
              </w:rPr>
              <w:t>105</w:t>
            </w:r>
          </w:p>
        </w:tc>
        <w:tc>
          <w:tcPr>
            <w:tcW w:w="1079" w:type="dxa"/>
            <w:gridSpan w:val="2"/>
            <w:tcBorders>
              <w:top w:val="single" w:sz="4" w:space="0" w:color="auto"/>
              <w:left w:val="nil"/>
              <w:bottom w:val="single" w:sz="4" w:space="0" w:color="auto"/>
              <w:right w:val="single" w:sz="4" w:space="0" w:color="000000"/>
            </w:tcBorders>
            <w:shd w:val="clear" w:color="auto" w:fill="auto"/>
            <w:vAlign w:val="center"/>
          </w:tcPr>
          <w:p w:rsidR="004106C1" w:rsidRPr="00BA30CB" w:rsidRDefault="00D53840" w:rsidP="00D10C64">
            <w:pPr>
              <w:jc w:val="center"/>
              <w:rPr>
                <w:rFonts w:ascii="Palatino Linotype" w:hAnsi="Palatino Linotype" w:cs="Arial"/>
                <w:b/>
                <w:bCs/>
                <w:sz w:val="20"/>
                <w:szCs w:val="20"/>
              </w:rPr>
            </w:pPr>
            <w:r w:rsidRPr="00BA30CB">
              <w:rPr>
                <w:rFonts w:ascii="Palatino Linotype" w:hAnsi="Palatino Linotype" w:cs="Arial"/>
                <w:b/>
                <w:bCs/>
                <w:sz w:val="20"/>
                <w:szCs w:val="20"/>
              </w:rPr>
              <w:t>672</w:t>
            </w:r>
          </w:p>
        </w:tc>
        <w:tc>
          <w:tcPr>
            <w:tcW w:w="825" w:type="dxa"/>
            <w:tcBorders>
              <w:top w:val="nil"/>
              <w:left w:val="nil"/>
              <w:bottom w:val="single" w:sz="4" w:space="0" w:color="auto"/>
              <w:right w:val="single" w:sz="4" w:space="0" w:color="auto"/>
            </w:tcBorders>
            <w:shd w:val="clear" w:color="auto" w:fill="auto"/>
            <w:vAlign w:val="center"/>
          </w:tcPr>
          <w:p w:rsidR="004106C1" w:rsidRPr="00BA30CB" w:rsidRDefault="00244A22" w:rsidP="00D10C64">
            <w:pPr>
              <w:jc w:val="center"/>
              <w:rPr>
                <w:rFonts w:ascii="Palatino Linotype" w:hAnsi="Palatino Linotype" w:cs="Arial"/>
                <w:b/>
                <w:bCs/>
                <w:sz w:val="20"/>
                <w:szCs w:val="20"/>
              </w:rPr>
            </w:pPr>
            <w:r w:rsidRPr="00BA30CB">
              <w:rPr>
                <w:rFonts w:ascii="Palatino Linotype" w:hAnsi="Palatino Linotype" w:cs="Arial"/>
                <w:b/>
                <w:bCs/>
                <w:sz w:val="20"/>
                <w:szCs w:val="20"/>
              </w:rPr>
              <w:t>3220</w:t>
            </w:r>
          </w:p>
        </w:tc>
      </w:tr>
      <w:tr w:rsidR="004106C1" w:rsidRPr="00BA30CB">
        <w:trPr>
          <w:trHeight w:val="285"/>
          <w:jc w:val="center"/>
        </w:trPr>
        <w:tc>
          <w:tcPr>
            <w:tcW w:w="4406" w:type="dxa"/>
            <w:gridSpan w:val="2"/>
            <w:tcBorders>
              <w:top w:val="single" w:sz="4" w:space="0" w:color="auto"/>
              <w:left w:val="single" w:sz="4" w:space="0" w:color="auto"/>
              <w:bottom w:val="single" w:sz="4" w:space="0" w:color="auto"/>
              <w:right w:val="nil"/>
            </w:tcBorders>
            <w:shd w:val="clear" w:color="auto" w:fill="auto"/>
            <w:noWrap/>
            <w:vAlign w:val="bottom"/>
          </w:tcPr>
          <w:p w:rsidR="004106C1" w:rsidRPr="00BA30CB" w:rsidRDefault="004106C1" w:rsidP="004106C1">
            <w:pPr>
              <w:rPr>
                <w:rFonts w:ascii="Palatino Linotype" w:hAnsi="Palatino Linotype" w:cs="Arial"/>
                <w:sz w:val="20"/>
                <w:szCs w:val="20"/>
              </w:rPr>
            </w:pPr>
            <w:r w:rsidRPr="00BA30CB">
              <w:rPr>
                <w:rFonts w:ascii="Palatino Linotype" w:hAnsi="Palatino Linotype" w:cs="Arial"/>
                <w:sz w:val="20"/>
                <w:szCs w:val="20"/>
              </w:rPr>
              <w:t>Elméleti óraszámok/aránya</w:t>
            </w:r>
          </w:p>
        </w:tc>
        <w:tc>
          <w:tcPr>
            <w:tcW w:w="67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4106C1" w:rsidRPr="00BA30CB" w:rsidRDefault="00FC6B5A" w:rsidP="004106C1">
            <w:pPr>
              <w:jc w:val="center"/>
              <w:rPr>
                <w:rFonts w:ascii="Palatino Linotype" w:hAnsi="Palatino Linotype" w:cs="Arial"/>
                <w:sz w:val="20"/>
                <w:szCs w:val="20"/>
              </w:rPr>
            </w:pPr>
            <w:r>
              <w:rPr>
                <w:rFonts w:ascii="Palatino Linotype" w:hAnsi="Palatino Linotype" w:cs="Arial"/>
                <w:sz w:val="20"/>
                <w:szCs w:val="20"/>
              </w:rPr>
              <w:t xml:space="preserve">980 óra / </w:t>
            </w:r>
            <w:r w:rsidR="00B5351F">
              <w:rPr>
                <w:rFonts w:ascii="Palatino Linotype" w:hAnsi="Palatino Linotype" w:cs="Arial"/>
                <w:sz w:val="20"/>
                <w:szCs w:val="20"/>
              </w:rPr>
              <w:t>30,4</w:t>
            </w:r>
            <w:r w:rsidR="00857ACF" w:rsidRPr="00BA30CB">
              <w:rPr>
                <w:rFonts w:ascii="Palatino Linotype" w:hAnsi="Palatino Linotype" w:cs="Arial"/>
                <w:sz w:val="20"/>
                <w:szCs w:val="20"/>
              </w:rPr>
              <w:t xml:space="preserve"> %</w:t>
            </w:r>
            <w:r w:rsidR="004106C1" w:rsidRPr="00BA30CB">
              <w:rPr>
                <w:rFonts w:ascii="Palatino Linotype" w:hAnsi="Palatino Linotype" w:cs="Arial"/>
                <w:sz w:val="20"/>
                <w:szCs w:val="20"/>
              </w:rPr>
              <w:t> </w:t>
            </w:r>
          </w:p>
        </w:tc>
      </w:tr>
      <w:tr w:rsidR="004106C1" w:rsidRPr="00BA30CB">
        <w:trPr>
          <w:trHeight w:val="285"/>
          <w:jc w:val="center"/>
        </w:trPr>
        <w:tc>
          <w:tcPr>
            <w:tcW w:w="4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06C1" w:rsidRPr="00BA30CB" w:rsidRDefault="004106C1" w:rsidP="004106C1">
            <w:pPr>
              <w:rPr>
                <w:rFonts w:ascii="Palatino Linotype" w:hAnsi="Palatino Linotype" w:cs="Arial"/>
                <w:sz w:val="20"/>
                <w:szCs w:val="20"/>
              </w:rPr>
            </w:pPr>
            <w:r w:rsidRPr="00BA30CB">
              <w:rPr>
                <w:rFonts w:ascii="Palatino Linotype" w:hAnsi="Palatino Linotype" w:cs="Arial"/>
                <w:sz w:val="20"/>
                <w:szCs w:val="20"/>
              </w:rPr>
              <w:t>Gyakorlati óraszámok/aránya</w:t>
            </w:r>
          </w:p>
        </w:tc>
        <w:tc>
          <w:tcPr>
            <w:tcW w:w="67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4106C1" w:rsidRPr="00BA30CB" w:rsidRDefault="00FC6B5A" w:rsidP="004106C1">
            <w:pPr>
              <w:jc w:val="center"/>
              <w:rPr>
                <w:rFonts w:ascii="Palatino Linotype" w:hAnsi="Palatino Linotype" w:cs="Arial"/>
                <w:sz w:val="20"/>
                <w:szCs w:val="20"/>
              </w:rPr>
            </w:pPr>
            <w:r>
              <w:rPr>
                <w:rFonts w:ascii="Palatino Linotype" w:hAnsi="Palatino Linotype" w:cs="Arial"/>
                <w:sz w:val="20"/>
                <w:szCs w:val="20"/>
              </w:rPr>
              <w:t xml:space="preserve">2240 óra / </w:t>
            </w:r>
            <w:r w:rsidR="00B5351F">
              <w:rPr>
                <w:rFonts w:ascii="Palatino Linotype" w:hAnsi="Palatino Linotype" w:cs="Arial"/>
                <w:sz w:val="20"/>
                <w:szCs w:val="20"/>
              </w:rPr>
              <w:t>69,6</w:t>
            </w:r>
            <w:r w:rsidR="00857ACF" w:rsidRPr="00BA30CB">
              <w:rPr>
                <w:rFonts w:ascii="Palatino Linotype" w:hAnsi="Palatino Linotype" w:cs="Arial"/>
                <w:sz w:val="20"/>
                <w:szCs w:val="20"/>
              </w:rPr>
              <w:t xml:space="preserve"> %</w:t>
            </w:r>
          </w:p>
        </w:tc>
      </w:tr>
    </w:tbl>
    <w:p w:rsidR="00CB35A2" w:rsidRDefault="00CB35A2" w:rsidP="004106C1">
      <w:pPr>
        <w:widowControl w:val="0"/>
        <w:suppressAutoHyphens/>
        <w:jc w:val="both"/>
        <w:rPr>
          <w:rFonts w:ascii="Palatino Linotype" w:hAnsi="Palatino Linotype"/>
          <w:kern w:val="1"/>
          <w:sz w:val="20"/>
          <w:szCs w:val="20"/>
          <w:lang w:eastAsia="hi-IN" w:bidi="hi-IN"/>
        </w:rPr>
      </w:pPr>
    </w:p>
    <w:p w:rsidR="004106C1" w:rsidRPr="00D1140D" w:rsidRDefault="004106C1" w:rsidP="004106C1">
      <w:pPr>
        <w:widowControl w:val="0"/>
        <w:suppressAutoHyphens/>
        <w:jc w:val="both"/>
        <w:rPr>
          <w:rFonts w:ascii="Palatino Linotype" w:hAnsi="Palatino Linotype"/>
          <w:kern w:val="1"/>
          <w:sz w:val="20"/>
          <w:szCs w:val="20"/>
          <w:lang w:eastAsia="hi-IN" w:bidi="hi-IN"/>
        </w:rPr>
      </w:pPr>
      <w:r w:rsidRPr="00D1140D">
        <w:rPr>
          <w:rFonts w:ascii="Palatino Linotype" w:hAnsi="Palatino Linotype"/>
          <w:kern w:val="1"/>
          <w:sz w:val="20"/>
          <w:szCs w:val="20"/>
          <w:lang w:eastAsia="hi-IN" w:bidi="hi-IN"/>
        </w:rPr>
        <w:t xml:space="preserve">Jelmagyarázat: e/elmélet; </w:t>
      </w:r>
      <w:proofErr w:type="spellStart"/>
      <w:r w:rsidRPr="00D1140D">
        <w:rPr>
          <w:rFonts w:ascii="Palatino Linotype" w:hAnsi="Palatino Linotype"/>
          <w:kern w:val="1"/>
          <w:sz w:val="20"/>
          <w:szCs w:val="20"/>
          <w:lang w:eastAsia="hi-IN" w:bidi="hi-IN"/>
        </w:rPr>
        <w:t>gy</w:t>
      </w:r>
      <w:proofErr w:type="spellEnd"/>
      <w:r w:rsidRPr="00D1140D">
        <w:rPr>
          <w:rFonts w:ascii="Palatino Linotype" w:hAnsi="Palatino Linotype"/>
          <w:kern w:val="1"/>
          <w:sz w:val="20"/>
          <w:szCs w:val="20"/>
          <w:lang w:eastAsia="hi-IN" w:bidi="hi-IN"/>
        </w:rPr>
        <w:t xml:space="preserve">/gyakorlat; </w:t>
      </w:r>
      <w:proofErr w:type="spellStart"/>
      <w:r w:rsidRPr="00D1140D">
        <w:rPr>
          <w:rFonts w:ascii="Palatino Linotype" w:hAnsi="Palatino Linotype"/>
          <w:kern w:val="1"/>
          <w:sz w:val="20"/>
          <w:szCs w:val="20"/>
          <w:lang w:eastAsia="hi-IN" w:bidi="hi-IN"/>
        </w:rPr>
        <w:t>ögy</w:t>
      </w:r>
      <w:proofErr w:type="spellEnd"/>
      <w:r w:rsidRPr="00D1140D">
        <w:rPr>
          <w:rFonts w:ascii="Palatino Linotype" w:hAnsi="Palatino Linotype"/>
          <w:kern w:val="1"/>
          <w:sz w:val="20"/>
          <w:szCs w:val="20"/>
          <w:lang w:eastAsia="hi-IN" w:bidi="hi-IN"/>
        </w:rPr>
        <w:t>/összefüggő szakmai gyakorlat</w:t>
      </w:r>
    </w:p>
    <w:p w:rsidR="004106C1" w:rsidRPr="00D1140D" w:rsidRDefault="004106C1" w:rsidP="004106C1">
      <w:pPr>
        <w:widowControl w:val="0"/>
        <w:suppressAutoHyphens/>
        <w:jc w:val="both"/>
        <w:rPr>
          <w:rFonts w:ascii="Palatino Linotype" w:hAnsi="Palatino Linotype"/>
          <w:kern w:val="1"/>
          <w:sz w:val="24"/>
          <w:szCs w:val="24"/>
          <w:lang w:eastAsia="hi-IN" w:bidi="hi-IN"/>
        </w:rPr>
      </w:pPr>
    </w:p>
    <w:p w:rsidR="004106C1" w:rsidRPr="00D1140D" w:rsidRDefault="004106C1" w:rsidP="004106C1">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szakképzésről szóló 2011. évi CLXXXVII. törvény 8.</w:t>
      </w:r>
      <w:r w:rsidR="00FC6B5A">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(5) bekezdésének megfelelően a táblázatban a nappali rendszerű oktatásra meghatározott tanulói éves kötelező</w:t>
      </w:r>
      <w:r w:rsidR="00641E8B" w:rsidRPr="00D1140D">
        <w:rPr>
          <w:rFonts w:ascii="Palatino Linotype" w:hAnsi="Palatino Linotype"/>
          <w:kern w:val="2"/>
          <w:sz w:val="24"/>
          <w:szCs w:val="24"/>
          <w:lang w:eastAsia="hi-IN" w:bidi="hi-IN"/>
        </w:rPr>
        <w:t xml:space="preserve"> összes óraszám</w:t>
      </w:r>
      <w:r w:rsidRPr="00D1140D">
        <w:rPr>
          <w:rFonts w:ascii="Palatino Linotype" w:hAnsi="Palatino Linotype"/>
          <w:kern w:val="1"/>
          <w:sz w:val="24"/>
          <w:szCs w:val="24"/>
          <w:lang w:eastAsia="hi-IN" w:bidi="hi-IN"/>
        </w:rPr>
        <w:t xml:space="preserve"> szakmai elméleti és gyakorlati</w:t>
      </w:r>
      <w:r w:rsidR="00641E8B" w:rsidRPr="00D1140D">
        <w:rPr>
          <w:rFonts w:ascii="Palatino Linotype" w:hAnsi="Palatino Linotype"/>
          <w:kern w:val="2"/>
          <w:sz w:val="24"/>
          <w:szCs w:val="24"/>
          <w:lang w:eastAsia="hi-IN" w:bidi="hi-IN"/>
        </w:rPr>
        <w:t xml:space="preserve"> képzésre rendelkezésre álló részének</w:t>
      </w:r>
      <w:r w:rsidRPr="00D1140D">
        <w:rPr>
          <w:rFonts w:ascii="Palatino Linotype" w:hAnsi="Palatino Linotype"/>
          <w:kern w:val="1"/>
          <w:sz w:val="24"/>
          <w:szCs w:val="24"/>
          <w:lang w:eastAsia="hi-IN" w:bidi="hi-IN"/>
        </w:rPr>
        <w:t xml:space="preserve"> legalább 90%-a felosztásra került.</w:t>
      </w:r>
    </w:p>
    <w:p w:rsidR="004106C1" w:rsidRPr="00D1140D" w:rsidRDefault="004106C1" w:rsidP="004106C1">
      <w:pPr>
        <w:widowControl w:val="0"/>
        <w:suppressAutoHyphens/>
        <w:jc w:val="both"/>
        <w:rPr>
          <w:rFonts w:ascii="Palatino Linotype" w:hAnsi="Palatino Linotype"/>
          <w:kern w:val="1"/>
          <w:sz w:val="24"/>
          <w:szCs w:val="24"/>
          <w:highlight w:val="yellow"/>
          <w:lang w:eastAsia="hi-IN" w:bidi="hi-IN"/>
        </w:rPr>
      </w:pPr>
    </w:p>
    <w:p w:rsidR="004106C1" w:rsidRPr="00D1140D" w:rsidRDefault="004106C1" w:rsidP="004106C1">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106C1" w:rsidRPr="00D1140D" w:rsidRDefault="004106C1" w:rsidP="004106C1">
      <w:pPr>
        <w:widowControl w:val="0"/>
        <w:suppressAutoHyphens/>
        <w:jc w:val="both"/>
        <w:rPr>
          <w:rFonts w:ascii="Palatino Linotype" w:hAnsi="Palatino Linotype"/>
          <w:kern w:val="1"/>
          <w:sz w:val="24"/>
          <w:szCs w:val="24"/>
          <w:lang w:eastAsia="hi-IN" w:bidi="hi-IN"/>
        </w:rPr>
      </w:pPr>
    </w:p>
    <w:p w:rsidR="005E69CA" w:rsidRPr="00D1140D" w:rsidRDefault="005E69CA" w:rsidP="005E69CA">
      <w:pPr>
        <w:widowControl w:val="0"/>
        <w:suppressAutoHyphens/>
        <w:jc w:val="both"/>
        <w:rPr>
          <w:rFonts w:ascii="Palatino Linotype" w:hAnsi="Palatino Linotype"/>
          <w:i/>
          <w:kern w:val="1"/>
          <w:sz w:val="24"/>
          <w:szCs w:val="24"/>
          <w:lang w:eastAsia="hi-IN" w:bidi="hi-IN"/>
        </w:rPr>
      </w:pPr>
      <w:r w:rsidRPr="00D1140D">
        <w:rPr>
          <w:rFonts w:ascii="Palatino Linotype" w:hAnsi="Palatino Linotype"/>
          <w:kern w:val="1"/>
          <w:sz w:val="24"/>
          <w:szCs w:val="24"/>
          <w:lang w:eastAsia="hi-IN" w:bidi="hi-IN"/>
        </w:rPr>
        <w:t xml:space="preserve">A tantárgyakra meghatározott időkeret kötelező érvényű, </w:t>
      </w:r>
      <w:r w:rsidRPr="00D1140D">
        <w:rPr>
          <w:rFonts w:ascii="Palatino Linotype" w:hAnsi="Palatino Linotype"/>
          <w:i/>
          <w:kern w:val="1"/>
          <w:sz w:val="24"/>
          <w:szCs w:val="24"/>
          <w:lang w:eastAsia="hi-IN" w:bidi="hi-IN"/>
        </w:rPr>
        <w:t>a témakörökre kialakított óraszám pedig ajánlás.”</w:t>
      </w:r>
    </w:p>
    <w:p w:rsidR="003237BC" w:rsidRPr="00D1140D" w:rsidRDefault="00EA72CD" w:rsidP="003237BC">
      <w:pPr>
        <w:widowControl w:val="0"/>
        <w:suppressAutoHyphens/>
        <w:ind w:left="-15"/>
        <w:jc w:val="center"/>
        <w:rPr>
          <w:rFonts w:ascii="Palatino Linotype" w:eastAsia="Lucida Sans Unicode" w:hAnsi="Palatino Linotype"/>
          <w:b/>
          <w:kern w:val="1"/>
          <w:sz w:val="44"/>
          <w:szCs w:val="44"/>
          <w:lang w:eastAsia="hi-IN" w:bidi="hi-IN"/>
        </w:rPr>
      </w:pPr>
      <w:r w:rsidRPr="00D1140D">
        <w:rPr>
          <w:rFonts w:ascii="Palatino Linotype" w:hAnsi="Palatino Linotype"/>
          <w:sz w:val="24"/>
          <w:szCs w:val="24"/>
        </w:rPr>
        <w:br w:type="page"/>
      </w: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Pr="00D1140D" w:rsidRDefault="003237BC" w:rsidP="003237BC">
      <w:pPr>
        <w:jc w:val="center"/>
        <w:rPr>
          <w:rFonts w:ascii="Palatino Linotype" w:hAnsi="Palatino Linotype"/>
          <w:b/>
          <w:sz w:val="44"/>
          <w:szCs w:val="44"/>
        </w:rPr>
      </w:pPr>
      <w:r w:rsidRPr="00D1140D">
        <w:rPr>
          <w:rFonts w:ascii="Palatino Linotype" w:hAnsi="Palatino Linotype"/>
          <w:b/>
          <w:sz w:val="44"/>
          <w:szCs w:val="44"/>
        </w:rPr>
        <w:t>A</w:t>
      </w:r>
    </w:p>
    <w:p w:rsidR="003237BC" w:rsidRPr="00D1140D" w:rsidRDefault="003237BC" w:rsidP="003237BC">
      <w:pPr>
        <w:jc w:val="center"/>
        <w:rPr>
          <w:rFonts w:ascii="Palatino Linotype" w:hAnsi="Palatino Linotype"/>
          <w:b/>
          <w:sz w:val="44"/>
          <w:szCs w:val="44"/>
        </w:rPr>
      </w:pPr>
      <w:r w:rsidRPr="00D1140D">
        <w:rPr>
          <w:rFonts w:ascii="Palatino Linotype" w:hAnsi="Palatino Linotype"/>
          <w:b/>
          <w:sz w:val="44"/>
          <w:szCs w:val="44"/>
        </w:rPr>
        <w:t>11500-12 azonosító számú</w:t>
      </w:r>
    </w:p>
    <w:p w:rsidR="003237BC" w:rsidRPr="00D1140D" w:rsidRDefault="003237BC" w:rsidP="003237BC">
      <w:pPr>
        <w:jc w:val="center"/>
        <w:rPr>
          <w:rFonts w:ascii="Palatino Linotype" w:hAnsi="Palatino Linotype"/>
          <w:sz w:val="44"/>
          <w:szCs w:val="44"/>
        </w:rPr>
      </w:pPr>
    </w:p>
    <w:p w:rsidR="003237BC" w:rsidRPr="00D1140D" w:rsidRDefault="003237BC" w:rsidP="003237BC">
      <w:pPr>
        <w:jc w:val="center"/>
        <w:rPr>
          <w:rFonts w:ascii="Palatino Linotype" w:hAnsi="Palatino Linotype"/>
          <w:b/>
          <w:sz w:val="44"/>
          <w:szCs w:val="44"/>
        </w:rPr>
      </w:pPr>
      <w:r w:rsidRPr="00D1140D">
        <w:rPr>
          <w:rFonts w:ascii="Palatino Linotype" w:hAnsi="Palatino Linotype"/>
          <w:b/>
          <w:sz w:val="44"/>
          <w:szCs w:val="44"/>
        </w:rPr>
        <w:t>Munkahelyi egészség és biztonság</w:t>
      </w:r>
    </w:p>
    <w:p w:rsidR="003237BC" w:rsidRPr="00D1140D" w:rsidRDefault="003237BC" w:rsidP="003237BC">
      <w:pPr>
        <w:jc w:val="center"/>
        <w:rPr>
          <w:rFonts w:ascii="Palatino Linotype" w:hAnsi="Palatino Linotype"/>
          <w:b/>
          <w:sz w:val="44"/>
          <w:szCs w:val="44"/>
        </w:rPr>
      </w:pPr>
      <w:proofErr w:type="gramStart"/>
      <w:r w:rsidRPr="00D1140D">
        <w:rPr>
          <w:rFonts w:ascii="Palatino Linotype" w:hAnsi="Palatino Linotype"/>
          <w:b/>
          <w:sz w:val="44"/>
          <w:szCs w:val="44"/>
        </w:rPr>
        <w:t>megnevezésű</w:t>
      </w:r>
      <w:proofErr w:type="gramEnd"/>
    </w:p>
    <w:p w:rsidR="003237BC" w:rsidRPr="00D1140D" w:rsidRDefault="003237BC" w:rsidP="003237BC">
      <w:pPr>
        <w:jc w:val="center"/>
        <w:rPr>
          <w:rFonts w:ascii="Palatino Linotype" w:hAnsi="Palatino Linotype"/>
          <w:b/>
          <w:sz w:val="44"/>
          <w:szCs w:val="44"/>
        </w:rPr>
      </w:pPr>
    </w:p>
    <w:p w:rsidR="003237BC" w:rsidRPr="00D1140D" w:rsidRDefault="003237BC" w:rsidP="003237BC">
      <w:pPr>
        <w:ind w:left="-15"/>
        <w:jc w:val="center"/>
        <w:rPr>
          <w:rFonts w:ascii="Palatino Linotype" w:hAnsi="Palatino Linotype"/>
          <w:b/>
          <w:sz w:val="44"/>
          <w:szCs w:val="44"/>
        </w:rPr>
      </w:pPr>
      <w:proofErr w:type="gramStart"/>
      <w:r w:rsidRPr="00D1140D">
        <w:rPr>
          <w:rFonts w:ascii="Palatino Linotype" w:hAnsi="Palatino Linotype"/>
          <w:b/>
          <w:sz w:val="44"/>
          <w:szCs w:val="44"/>
        </w:rPr>
        <w:t>szakmai</w:t>
      </w:r>
      <w:proofErr w:type="gramEnd"/>
      <w:r w:rsidRPr="00D1140D">
        <w:rPr>
          <w:rFonts w:ascii="Palatino Linotype" w:hAnsi="Palatino Linotype"/>
          <w:b/>
          <w:sz w:val="44"/>
          <w:szCs w:val="44"/>
        </w:rPr>
        <w:t xml:space="preserve"> követelménymodul</w:t>
      </w:r>
    </w:p>
    <w:p w:rsidR="003237BC" w:rsidRPr="00D1140D" w:rsidRDefault="003237BC" w:rsidP="003237BC">
      <w:pPr>
        <w:ind w:left="-15"/>
        <w:jc w:val="center"/>
        <w:rPr>
          <w:rFonts w:ascii="Palatino Linotype" w:hAnsi="Palatino Linotype"/>
          <w:b/>
          <w:sz w:val="44"/>
          <w:szCs w:val="44"/>
        </w:rPr>
      </w:pPr>
    </w:p>
    <w:p w:rsidR="003237BC" w:rsidRPr="00D1140D" w:rsidRDefault="003237BC" w:rsidP="003237BC">
      <w:pPr>
        <w:ind w:left="-15"/>
        <w:jc w:val="center"/>
        <w:rPr>
          <w:rFonts w:ascii="Palatino Linotype" w:hAnsi="Palatino Linotype"/>
          <w:b/>
          <w:sz w:val="44"/>
          <w:szCs w:val="44"/>
        </w:rPr>
      </w:pPr>
      <w:proofErr w:type="gramStart"/>
      <w:r w:rsidRPr="00D1140D">
        <w:rPr>
          <w:rFonts w:ascii="Palatino Linotype" w:hAnsi="Palatino Linotype"/>
          <w:b/>
          <w:sz w:val="44"/>
          <w:szCs w:val="44"/>
        </w:rPr>
        <w:t>tantárgyai</w:t>
      </w:r>
      <w:proofErr w:type="gramEnd"/>
      <w:r w:rsidRPr="00D1140D">
        <w:rPr>
          <w:rFonts w:ascii="Palatino Linotype" w:hAnsi="Palatino Linotype"/>
          <w:b/>
          <w:sz w:val="44"/>
          <w:szCs w:val="44"/>
        </w:rPr>
        <w:t>, témakörei</w:t>
      </w:r>
    </w:p>
    <w:p w:rsidR="003237BC" w:rsidRPr="00D1140D" w:rsidRDefault="003237BC" w:rsidP="003237BC">
      <w:pPr>
        <w:jc w:val="both"/>
        <w:rPr>
          <w:rFonts w:ascii="Palatino Linotype" w:hAnsi="Palatino Linotype"/>
          <w:b/>
          <w:sz w:val="24"/>
          <w:szCs w:val="24"/>
        </w:rPr>
      </w:pPr>
      <w:r w:rsidRPr="00D1140D">
        <w:rPr>
          <w:rFonts w:ascii="Palatino Linotype" w:hAnsi="Palatino Linotype"/>
          <w:b/>
          <w:sz w:val="44"/>
          <w:szCs w:val="44"/>
        </w:rPr>
        <w:br w:type="page"/>
      </w:r>
    </w:p>
    <w:p w:rsidR="003237BC" w:rsidRPr="00D1140D" w:rsidRDefault="003237BC" w:rsidP="003237BC">
      <w:pPr>
        <w:jc w:val="both"/>
        <w:rPr>
          <w:rFonts w:ascii="Palatino Linotype" w:hAnsi="Palatino Linotype"/>
          <w:b/>
          <w:sz w:val="44"/>
          <w:szCs w:val="44"/>
        </w:rPr>
      </w:pPr>
      <w:r w:rsidRPr="00D1140D">
        <w:rPr>
          <w:rFonts w:ascii="Palatino Linotype" w:hAnsi="Palatino Linotype"/>
          <w:b/>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3237BC" w:rsidRPr="00D1140D">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sz w:val="20"/>
                <w:szCs w:val="20"/>
              </w:rPr>
              <w:br w:type="page"/>
            </w:r>
            <w:r w:rsidRPr="00D1140D">
              <w:rPr>
                <w:rFonts w:ascii="Palatino Linotype" w:hAnsi="Palatino Linotype" w:cs="Arial"/>
                <w:sz w:val="20"/>
                <w:szCs w:val="20"/>
              </w:rPr>
              <w:t xml:space="preserve"> 11500-12 </w:t>
            </w:r>
            <w:r w:rsidR="00D10C64">
              <w:rPr>
                <w:rFonts w:ascii="Palatino Linotype" w:hAnsi="Palatino Linotype" w:cs="Arial"/>
                <w:sz w:val="20"/>
                <w:szCs w:val="20"/>
              </w:rPr>
              <w:br/>
            </w:r>
            <w:r w:rsidRPr="00D1140D">
              <w:rPr>
                <w:rFonts w:ascii="Palatino Linotype" w:hAnsi="Palatino Linotype" w:cs="Arial"/>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Munkahelyi egészség és biztonság</w:t>
            </w:r>
          </w:p>
        </w:tc>
      </w:tr>
      <w:tr w:rsidR="003237BC" w:rsidRPr="00D1140D">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3237BC" w:rsidRPr="00D1140D" w:rsidRDefault="003237BC" w:rsidP="001C3699">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3237BC" w:rsidRPr="00D1140D" w:rsidRDefault="003237BC" w:rsidP="001C3699">
            <w:pPr>
              <w:ind w:left="57"/>
              <w:rPr>
                <w:rFonts w:ascii="Palatino Linotype" w:hAnsi="Palatino Linotype" w:cs="Arial"/>
                <w:sz w:val="20"/>
                <w:szCs w:val="20"/>
              </w:rPr>
            </w:pPr>
            <w:r w:rsidRPr="00D1140D">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3237BC" w:rsidRPr="00D1140D" w:rsidRDefault="003237BC" w:rsidP="001C3699">
            <w:pPr>
              <w:ind w:left="57"/>
              <w:rPr>
                <w:rFonts w:ascii="Palatino Linotype" w:hAnsi="Palatino Linotype" w:cs="Arial"/>
                <w:sz w:val="20"/>
                <w:szCs w:val="20"/>
              </w:rPr>
            </w:pPr>
            <w:r w:rsidRPr="00D1140D">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3237BC" w:rsidRPr="00D1140D" w:rsidRDefault="003237BC" w:rsidP="001C3699">
            <w:pPr>
              <w:ind w:left="57"/>
              <w:rPr>
                <w:rFonts w:ascii="Palatino Linotype" w:hAnsi="Palatino Linotype" w:cs="Arial"/>
                <w:sz w:val="20"/>
                <w:szCs w:val="20"/>
              </w:rPr>
            </w:pPr>
            <w:r w:rsidRPr="00D1140D">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3237BC" w:rsidRPr="00D1140D" w:rsidRDefault="003237BC" w:rsidP="001C3699">
            <w:pPr>
              <w:ind w:left="57"/>
              <w:rPr>
                <w:rFonts w:ascii="Palatino Linotype" w:hAnsi="Palatino Linotype" w:cs="Arial"/>
                <w:sz w:val="20"/>
                <w:szCs w:val="20"/>
              </w:rPr>
            </w:pPr>
            <w:r w:rsidRPr="00D1140D">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3237BC" w:rsidRPr="00D1140D" w:rsidRDefault="003237BC" w:rsidP="001C3699">
            <w:pPr>
              <w:ind w:left="57"/>
              <w:rPr>
                <w:rFonts w:ascii="Palatino Linotype" w:hAnsi="Palatino Linotype" w:cs="Arial"/>
                <w:sz w:val="20"/>
                <w:szCs w:val="20"/>
              </w:rPr>
            </w:pPr>
            <w:r w:rsidRPr="00D1140D">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3237BC" w:rsidRPr="00D1140D" w:rsidRDefault="003237BC" w:rsidP="001C3699">
            <w:pPr>
              <w:ind w:left="57"/>
              <w:rPr>
                <w:rFonts w:ascii="Palatino Linotype" w:hAnsi="Palatino Linotype" w:cs="Arial"/>
                <w:sz w:val="20"/>
                <w:szCs w:val="20"/>
              </w:rPr>
            </w:pPr>
            <w:r w:rsidRPr="00D1140D">
              <w:rPr>
                <w:rFonts w:ascii="Palatino Linotype" w:hAnsi="Palatino Linotype"/>
                <w:sz w:val="20"/>
                <w:szCs w:val="20"/>
              </w:rPr>
              <w:t>Munkavédelmi jogi ismeretek</w:t>
            </w:r>
          </w:p>
        </w:tc>
      </w:tr>
      <w:tr w:rsidR="003237BC" w:rsidRPr="00D1140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3237BC" w:rsidRPr="00D1140D">
        <w:trPr>
          <w:trHeight w:val="47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r>
      <w:tr w:rsidR="003237BC" w:rsidRPr="00D1140D">
        <w:trPr>
          <w:trHeight w:val="46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r>
      <w:tr w:rsidR="003237BC" w:rsidRPr="00D1140D">
        <w:trPr>
          <w:trHeight w:val="822"/>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r>
      <w:tr w:rsidR="003237BC" w:rsidRPr="00D1140D">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r>
      <w:tr w:rsidR="003237BC" w:rsidRPr="00D1140D">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3237BC" w:rsidRPr="00D1140D">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r>
      <w:tr w:rsidR="003237BC" w:rsidRPr="00D1140D">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r>
      <w:tr w:rsidR="003237BC" w:rsidRPr="00D1140D">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3237BC" w:rsidRPr="00D1140D" w:rsidRDefault="003237BC" w:rsidP="001C3699">
            <w:pPr>
              <w:jc w:val="both"/>
              <w:rPr>
                <w:rFonts w:ascii="Palatino Linotype" w:hAnsi="Palatino Linotype" w:cs="Arial"/>
                <w:sz w:val="20"/>
                <w:szCs w:val="20"/>
              </w:rPr>
            </w:pPr>
            <w:r w:rsidRPr="00D1140D">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lastRenderedPageBreak/>
              <w:t>Felelősségtudat</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r>
      <w:tr w:rsidR="003237BC" w:rsidRPr="00D1140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TÁRSAS KOMPETENCIÁK</w:t>
            </w: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r>
      <w:tr w:rsidR="003237BC" w:rsidRPr="00D1140D">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p>
        </w:tc>
      </w:tr>
      <w:tr w:rsidR="003237BC" w:rsidRPr="00D1140D">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1F6E14">
            <w:pPr>
              <w:rPr>
                <w:rFonts w:ascii="Palatino Linotype" w:hAnsi="Palatino Linotype" w:cs="Arial"/>
                <w:sz w:val="20"/>
                <w:szCs w:val="20"/>
              </w:rPr>
            </w:pPr>
            <w:r w:rsidRPr="00D1140D">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r w:rsidRPr="00D1140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3237BC" w:rsidRPr="00D1140D" w:rsidRDefault="003237BC" w:rsidP="001F6E14">
            <w:pPr>
              <w:jc w:val="center"/>
              <w:rPr>
                <w:rFonts w:ascii="Palatino Linotype" w:hAnsi="Palatino Linotype" w:cs="Arial"/>
                <w:sz w:val="20"/>
                <w:szCs w:val="20"/>
              </w:rPr>
            </w:pPr>
          </w:p>
        </w:tc>
      </w:tr>
    </w:tbl>
    <w:p w:rsidR="003237BC" w:rsidRPr="00D1140D" w:rsidRDefault="003237BC" w:rsidP="003237BC">
      <w:pPr>
        <w:jc w:val="center"/>
        <w:rPr>
          <w:rFonts w:ascii="Palatino Linotype" w:hAnsi="Palatino Linotype"/>
          <w:b/>
        </w:rPr>
      </w:pPr>
    </w:p>
    <w:p w:rsidR="003237BC" w:rsidRPr="001E5496" w:rsidRDefault="002A143E" w:rsidP="001E5496">
      <w:pPr>
        <w:widowControl w:val="0"/>
        <w:numPr>
          <w:ilvl w:val="0"/>
          <w:numId w:val="6"/>
        </w:numPr>
        <w:tabs>
          <w:tab w:val="left" w:pos="6804"/>
          <w:tab w:val="left" w:pos="6946"/>
          <w:tab w:val="left" w:pos="7088"/>
          <w:tab w:val="left" w:pos="7513"/>
          <w:tab w:val="left" w:pos="7655"/>
          <w:tab w:val="left" w:pos="8080"/>
          <w:tab w:val="left" w:pos="9072"/>
        </w:tabs>
        <w:suppressAutoHyphens/>
        <w:ind w:right="-2"/>
        <w:rPr>
          <w:rFonts w:ascii="Palatino Linotype" w:hAnsi="Palatino Linotype"/>
          <w:b/>
          <w:sz w:val="24"/>
          <w:szCs w:val="24"/>
        </w:rPr>
      </w:pPr>
      <w:r>
        <w:rPr>
          <w:rFonts w:ascii="Palatino Linotype" w:hAnsi="Palatino Linotype"/>
          <w:b/>
          <w:sz w:val="24"/>
          <w:szCs w:val="24"/>
        </w:rPr>
        <w:br w:type="page"/>
      </w:r>
      <w:r w:rsidR="003237BC" w:rsidRPr="00CB35A2">
        <w:rPr>
          <w:rFonts w:ascii="Palatino Linotype" w:hAnsi="Palatino Linotype"/>
          <w:b/>
          <w:sz w:val="24"/>
          <w:szCs w:val="24"/>
        </w:rPr>
        <w:lastRenderedPageBreak/>
        <w:t>Munkahelyi</w:t>
      </w:r>
      <w:r w:rsidR="00CB35A2">
        <w:rPr>
          <w:rFonts w:ascii="Palatino Linotype" w:hAnsi="Palatino Linotype"/>
          <w:b/>
          <w:sz w:val="24"/>
          <w:szCs w:val="24"/>
        </w:rPr>
        <w:t xml:space="preserve"> egészség és biztonság tantárgy</w:t>
      </w:r>
      <w:r w:rsidR="001E5496">
        <w:rPr>
          <w:rFonts w:ascii="Palatino Linotype" w:hAnsi="Palatino Linotype"/>
          <w:b/>
          <w:sz w:val="24"/>
          <w:szCs w:val="24"/>
        </w:rPr>
        <w:tab/>
      </w:r>
      <w:r w:rsidR="001E5496">
        <w:rPr>
          <w:rFonts w:ascii="Palatino Linotype" w:hAnsi="Palatino Linotype"/>
          <w:b/>
          <w:sz w:val="24"/>
          <w:szCs w:val="24"/>
        </w:rPr>
        <w:tab/>
      </w:r>
      <w:r w:rsidR="001E5496">
        <w:rPr>
          <w:rFonts w:ascii="Palatino Linotype" w:hAnsi="Palatino Linotype"/>
          <w:b/>
          <w:sz w:val="24"/>
          <w:szCs w:val="24"/>
        </w:rPr>
        <w:tab/>
      </w:r>
      <w:r w:rsidR="001E5496">
        <w:rPr>
          <w:rFonts w:ascii="Palatino Linotype" w:hAnsi="Palatino Linotype"/>
          <w:b/>
          <w:sz w:val="24"/>
          <w:szCs w:val="24"/>
        </w:rPr>
        <w:tab/>
      </w:r>
      <w:r w:rsidR="003237BC" w:rsidRPr="001E5496">
        <w:rPr>
          <w:rFonts w:ascii="Palatino Linotype" w:hAnsi="Palatino Linotype"/>
          <w:b/>
          <w:sz w:val="24"/>
          <w:szCs w:val="24"/>
        </w:rPr>
        <w:t>18</w:t>
      </w:r>
      <w:r w:rsidR="003237BC" w:rsidRPr="001E5496">
        <w:rPr>
          <w:rFonts w:ascii="Palatino Linotype" w:hAnsi="Palatino Linotype"/>
          <w:sz w:val="24"/>
          <w:szCs w:val="24"/>
        </w:rPr>
        <w:t xml:space="preserve"> </w:t>
      </w:r>
      <w:r w:rsidR="003237BC" w:rsidRPr="001E5496">
        <w:rPr>
          <w:rFonts w:ascii="Palatino Linotype" w:hAnsi="Palatino Linotype"/>
          <w:b/>
          <w:sz w:val="24"/>
          <w:szCs w:val="24"/>
        </w:rPr>
        <w:t>óra/18 óra*</w:t>
      </w:r>
    </w:p>
    <w:p w:rsidR="003237BC" w:rsidRPr="001E5496" w:rsidRDefault="003237BC" w:rsidP="003237BC">
      <w:pPr>
        <w:jc w:val="right"/>
        <w:rPr>
          <w:rFonts w:ascii="Palatino Linotype" w:hAnsi="Palatino Linotype"/>
          <w:sz w:val="20"/>
          <w:szCs w:val="20"/>
        </w:rPr>
      </w:pPr>
      <w:r w:rsidRPr="001E5496">
        <w:rPr>
          <w:rFonts w:ascii="Palatino Linotype" w:hAnsi="Palatino Linotype"/>
          <w:sz w:val="20"/>
          <w:szCs w:val="20"/>
        </w:rPr>
        <w:t>* 9-13. évfolyamon megszervezett képzés/13. és 14. évfolyamon megszervezett képzés</w:t>
      </w:r>
    </w:p>
    <w:p w:rsidR="003237BC" w:rsidRPr="00CB35A2" w:rsidRDefault="003237BC" w:rsidP="003237BC">
      <w:pPr>
        <w:rPr>
          <w:rFonts w:ascii="Palatino Linotype" w:hAnsi="Palatino Linotype"/>
          <w:b/>
          <w:sz w:val="24"/>
          <w:szCs w:val="24"/>
        </w:rPr>
      </w:pPr>
    </w:p>
    <w:p w:rsidR="003237BC" w:rsidRPr="00CB35A2" w:rsidRDefault="003237BC" w:rsidP="001F6E14">
      <w:pPr>
        <w:numPr>
          <w:ilvl w:val="1"/>
          <w:numId w:val="5"/>
        </w:numPr>
        <w:tabs>
          <w:tab w:val="clear" w:pos="972"/>
          <w:tab w:val="num" w:pos="720"/>
        </w:tabs>
        <w:ind w:left="720"/>
        <w:rPr>
          <w:rFonts w:ascii="Palatino Linotype" w:hAnsi="Palatino Linotype"/>
          <w:b/>
          <w:sz w:val="24"/>
          <w:szCs w:val="24"/>
        </w:rPr>
      </w:pPr>
      <w:r w:rsidRPr="00CB35A2">
        <w:rPr>
          <w:rFonts w:ascii="Palatino Linotype" w:hAnsi="Palatino Linotype"/>
          <w:b/>
          <w:sz w:val="24"/>
          <w:szCs w:val="24"/>
        </w:rPr>
        <w:t>A tantárgy tanításának célja</w:t>
      </w:r>
    </w:p>
    <w:p w:rsidR="003237BC" w:rsidRPr="00CB35A2" w:rsidRDefault="003237BC" w:rsidP="001E5496">
      <w:pPr>
        <w:ind w:left="540"/>
        <w:jc w:val="both"/>
        <w:rPr>
          <w:rFonts w:ascii="Palatino Linotype" w:hAnsi="Palatino Linotype"/>
          <w:sz w:val="24"/>
          <w:szCs w:val="24"/>
        </w:rPr>
      </w:pPr>
      <w:r w:rsidRPr="00CB35A2">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r w:rsidR="001E5496">
        <w:rPr>
          <w:rFonts w:ascii="Palatino Linotype" w:hAnsi="Palatino Linotype"/>
          <w:sz w:val="24"/>
          <w:szCs w:val="24"/>
        </w:rPr>
        <w:t xml:space="preserve"> </w:t>
      </w:r>
      <w:r w:rsidRPr="00CB35A2">
        <w:rPr>
          <w:rFonts w:ascii="Palatino Linotype" w:hAnsi="Palatino Linotype"/>
          <w:sz w:val="24"/>
          <w:szCs w:val="24"/>
        </w:rPr>
        <w:t>Nincsen előtanulmányi követelmény.</w:t>
      </w:r>
    </w:p>
    <w:p w:rsidR="003237BC" w:rsidRPr="00CB35A2" w:rsidRDefault="003237BC" w:rsidP="003237BC">
      <w:pPr>
        <w:rPr>
          <w:rFonts w:ascii="Palatino Linotype" w:hAnsi="Palatino Linotype"/>
          <w:b/>
          <w:sz w:val="24"/>
          <w:szCs w:val="24"/>
        </w:rPr>
      </w:pPr>
    </w:p>
    <w:p w:rsidR="003237BC" w:rsidRPr="00CB35A2" w:rsidRDefault="003237BC" w:rsidP="001F6E14">
      <w:pPr>
        <w:widowControl w:val="0"/>
        <w:numPr>
          <w:ilvl w:val="1"/>
          <w:numId w:val="5"/>
        </w:numPr>
        <w:tabs>
          <w:tab w:val="clear" w:pos="972"/>
          <w:tab w:val="num" w:pos="720"/>
        </w:tabs>
        <w:suppressAutoHyphens/>
        <w:ind w:left="720"/>
        <w:jc w:val="both"/>
        <w:rPr>
          <w:rFonts w:ascii="Palatino Linotype" w:hAnsi="Palatino Linotype"/>
          <w:kern w:val="2"/>
          <w:sz w:val="24"/>
          <w:szCs w:val="24"/>
          <w:lang w:eastAsia="hi-IN" w:bidi="hi-IN"/>
        </w:rPr>
      </w:pPr>
      <w:r w:rsidRPr="00CB35A2">
        <w:rPr>
          <w:rFonts w:ascii="Palatino Linotype" w:hAnsi="Palatino Linotype"/>
          <w:b/>
          <w:sz w:val="24"/>
          <w:szCs w:val="24"/>
        </w:rPr>
        <w:t xml:space="preserve">Kapcsolódó közismereti, szakmai tartalmak </w:t>
      </w:r>
    </w:p>
    <w:p w:rsidR="003237BC" w:rsidRPr="001E5496" w:rsidRDefault="003237BC" w:rsidP="001E5496">
      <w:pPr>
        <w:pStyle w:val="Listaszerbekezds"/>
        <w:numPr>
          <w:ilvl w:val="0"/>
          <w:numId w:val="4"/>
        </w:numPr>
        <w:rPr>
          <w:rFonts w:ascii="Palatino Linotype" w:hAnsi="Palatino Linotype"/>
          <w:b/>
          <w:sz w:val="24"/>
          <w:szCs w:val="24"/>
        </w:rPr>
      </w:pPr>
    </w:p>
    <w:p w:rsidR="003237BC" w:rsidRPr="00CB35A2" w:rsidRDefault="003237BC" w:rsidP="001F6E14">
      <w:pPr>
        <w:widowControl w:val="0"/>
        <w:numPr>
          <w:ilvl w:val="1"/>
          <w:numId w:val="5"/>
        </w:numPr>
        <w:tabs>
          <w:tab w:val="clear" w:pos="972"/>
          <w:tab w:val="num" w:pos="720"/>
        </w:tabs>
        <w:suppressAutoHyphens/>
        <w:ind w:left="720"/>
        <w:rPr>
          <w:rFonts w:ascii="Palatino Linotype" w:hAnsi="Palatino Linotype"/>
          <w:b/>
          <w:sz w:val="24"/>
          <w:szCs w:val="24"/>
        </w:rPr>
      </w:pPr>
      <w:r w:rsidRPr="00CB35A2">
        <w:rPr>
          <w:rFonts w:ascii="Palatino Linotype" w:hAnsi="Palatino Linotype"/>
          <w:b/>
          <w:sz w:val="24"/>
          <w:szCs w:val="24"/>
        </w:rPr>
        <w:t xml:space="preserve">Témakörök </w:t>
      </w:r>
    </w:p>
    <w:p w:rsidR="003237BC" w:rsidRPr="00CB35A2" w:rsidRDefault="003237BC" w:rsidP="003237BC">
      <w:pPr>
        <w:rPr>
          <w:rFonts w:ascii="Palatino Linotype" w:hAnsi="Palatino Linotype"/>
          <w:b/>
          <w:sz w:val="24"/>
          <w:szCs w:val="24"/>
        </w:rPr>
      </w:pPr>
    </w:p>
    <w:p w:rsidR="003237BC" w:rsidRPr="00CB35A2" w:rsidRDefault="003237BC" w:rsidP="001F6E14">
      <w:pPr>
        <w:tabs>
          <w:tab w:val="left" w:pos="1260"/>
        </w:tabs>
        <w:ind w:left="1260" w:hanging="540"/>
        <w:rPr>
          <w:rFonts w:ascii="Palatino Linotype" w:hAnsi="Palatino Linotype"/>
          <w:b/>
          <w:sz w:val="24"/>
          <w:szCs w:val="24"/>
        </w:rPr>
      </w:pPr>
      <w:r w:rsidRPr="00CB35A2">
        <w:rPr>
          <w:rFonts w:ascii="Palatino Linotype" w:hAnsi="Palatino Linotype"/>
          <w:b/>
          <w:sz w:val="24"/>
          <w:szCs w:val="24"/>
        </w:rPr>
        <w:t>1.3.1.</w:t>
      </w:r>
      <w:r w:rsidR="001F6E14">
        <w:rPr>
          <w:rFonts w:ascii="Palatino Linotype" w:hAnsi="Palatino Linotype"/>
          <w:b/>
          <w:sz w:val="24"/>
          <w:szCs w:val="24"/>
        </w:rPr>
        <w:tab/>
      </w:r>
      <w:r w:rsidRPr="00CB35A2">
        <w:rPr>
          <w:rFonts w:ascii="Palatino Linotype" w:hAnsi="Palatino Linotype"/>
          <w:b/>
          <w:sz w:val="24"/>
          <w:szCs w:val="24"/>
        </w:rPr>
        <w:t>Munkavédelmi alapismeretek</w:t>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i/>
          <w:sz w:val="24"/>
          <w:szCs w:val="24"/>
        </w:rPr>
        <w:t>4 óra/4 óra</w:t>
      </w:r>
    </w:p>
    <w:p w:rsidR="003237BC" w:rsidRPr="00CB35A2" w:rsidRDefault="003237BC" w:rsidP="001F6E14">
      <w:pPr>
        <w:ind w:left="1080" w:hanging="360"/>
        <w:jc w:val="both"/>
        <w:rPr>
          <w:rFonts w:ascii="Palatino Linotype" w:hAnsi="Palatino Linotype"/>
          <w:sz w:val="24"/>
          <w:szCs w:val="24"/>
        </w:rPr>
      </w:pPr>
      <w:r w:rsidRPr="00CB35A2">
        <w:rPr>
          <w:rFonts w:ascii="Palatino Linotype" w:hAnsi="Palatino Linotype"/>
          <w:sz w:val="24"/>
          <w:szCs w:val="24"/>
        </w:rPr>
        <w:t>A munkahelyi egészség és biztonság jelentősége</w:t>
      </w:r>
    </w:p>
    <w:p w:rsidR="003237BC" w:rsidRPr="00CB35A2" w:rsidRDefault="003237BC" w:rsidP="001F6E14">
      <w:pPr>
        <w:ind w:left="1080" w:hanging="360"/>
        <w:jc w:val="both"/>
        <w:rPr>
          <w:rFonts w:ascii="Palatino Linotype" w:hAnsi="Palatino Linotype"/>
          <w:bCs/>
          <w:sz w:val="24"/>
          <w:szCs w:val="24"/>
        </w:rPr>
      </w:pPr>
      <w:r w:rsidRPr="00CB35A2">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3237BC" w:rsidRPr="00CB35A2" w:rsidRDefault="003237BC" w:rsidP="001F6E14">
      <w:pPr>
        <w:ind w:left="1080"/>
        <w:jc w:val="both"/>
        <w:rPr>
          <w:rFonts w:ascii="Palatino Linotype" w:hAnsi="Palatino Linotype"/>
          <w:sz w:val="24"/>
          <w:szCs w:val="24"/>
        </w:rPr>
      </w:pPr>
      <w:r w:rsidRPr="00CB35A2">
        <w:rPr>
          <w:rFonts w:ascii="Palatino Linotype" w:hAnsi="Palatino Linotype"/>
          <w:sz w:val="24"/>
          <w:szCs w:val="24"/>
        </w:rPr>
        <w:t>A munkakörnyezet és a munkavégzés hatása a munkát végző ember egészségére és testi épségére</w:t>
      </w:r>
    </w:p>
    <w:p w:rsidR="003237BC" w:rsidRPr="00CB35A2" w:rsidRDefault="003237BC" w:rsidP="001F6E14">
      <w:pPr>
        <w:ind w:left="1080"/>
        <w:jc w:val="both"/>
        <w:rPr>
          <w:rFonts w:ascii="Palatino Linotype" w:hAnsi="Palatino Linotype"/>
          <w:bCs/>
          <w:sz w:val="24"/>
          <w:szCs w:val="24"/>
        </w:rPr>
      </w:pPr>
      <w:r w:rsidRPr="00CB35A2">
        <w:rPr>
          <w:rFonts w:ascii="Palatino Linotype" w:hAnsi="Palatino Linotype"/>
          <w:sz w:val="24"/>
          <w:szCs w:val="24"/>
        </w:rPr>
        <w:t>A munkavál</w:t>
      </w:r>
      <w:r w:rsidR="001F6E14">
        <w:rPr>
          <w:rFonts w:ascii="Palatino Linotype" w:hAnsi="Palatino Linotype"/>
          <w:sz w:val="24"/>
          <w:szCs w:val="24"/>
        </w:rPr>
        <w:t>l</w:t>
      </w:r>
      <w:r w:rsidRPr="00CB35A2">
        <w:rPr>
          <w:rFonts w:ascii="Palatino Linotype" w:hAnsi="Palatino Linotype"/>
          <w:sz w:val="24"/>
          <w:szCs w:val="24"/>
        </w:rPr>
        <w:t xml:space="preserve">alók egészségét és biztonságát veszélyeztető kockázatok, a munkakörülmények hatásai, a </w:t>
      </w:r>
      <w:r w:rsidRPr="00CB35A2">
        <w:rPr>
          <w:rFonts w:ascii="Palatino Linotype" w:hAnsi="Palatino Linotype"/>
          <w:bCs/>
          <w:sz w:val="24"/>
          <w:szCs w:val="24"/>
        </w:rPr>
        <w:t>munkavégzésből eredő megterhelések, munkakörnyezet kóroki tényezők.</w:t>
      </w:r>
    </w:p>
    <w:p w:rsidR="003237BC" w:rsidRPr="00CB35A2" w:rsidRDefault="003237BC" w:rsidP="001F6E14">
      <w:pPr>
        <w:ind w:left="1080" w:hanging="360"/>
        <w:jc w:val="both"/>
        <w:rPr>
          <w:rFonts w:ascii="Palatino Linotype" w:hAnsi="Palatino Linotype"/>
          <w:sz w:val="24"/>
          <w:szCs w:val="24"/>
        </w:rPr>
      </w:pPr>
      <w:r w:rsidRPr="00CB35A2">
        <w:rPr>
          <w:rFonts w:ascii="Palatino Linotype" w:hAnsi="Palatino Linotype"/>
          <w:sz w:val="24"/>
          <w:szCs w:val="24"/>
        </w:rPr>
        <w:t>A megelőzés fontossága és lehetőségei</w:t>
      </w:r>
    </w:p>
    <w:p w:rsidR="003237BC" w:rsidRPr="00CB35A2" w:rsidRDefault="003237BC" w:rsidP="001F6E14">
      <w:pPr>
        <w:ind w:left="1080" w:hanging="360"/>
        <w:jc w:val="both"/>
        <w:rPr>
          <w:rFonts w:ascii="Palatino Linotype" w:hAnsi="Palatino Linotype"/>
          <w:bCs/>
          <w:sz w:val="24"/>
          <w:szCs w:val="24"/>
        </w:rPr>
      </w:pPr>
      <w:r w:rsidRPr="00CB35A2">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sidR="001F6E14">
        <w:rPr>
          <w:rFonts w:ascii="Palatino Linotype" w:hAnsi="Palatino Linotype"/>
          <w:sz w:val="24"/>
          <w:szCs w:val="24"/>
        </w:rPr>
        <w:t>ű</w:t>
      </w:r>
      <w:r w:rsidRPr="00CB35A2">
        <w:rPr>
          <w:rFonts w:ascii="Palatino Linotype" w:hAnsi="Palatino Linotype"/>
          <w:sz w:val="24"/>
          <w:szCs w:val="24"/>
        </w:rPr>
        <w:t>szaki megelőzés, zárt technológia, a biztonsági berendezések, egyéni védőeszközök és szervezési intézkedések fogalma, fajtái, és rendeltetésük.</w:t>
      </w:r>
    </w:p>
    <w:p w:rsidR="003237BC" w:rsidRPr="00CB35A2" w:rsidRDefault="003237BC" w:rsidP="001F6E14">
      <w:pPr>
        <w:ind w:left="1080" w:hanging="360"/>
        <w:jc w:val="both"/>
        <w:rPr>
          <w:rFonts w:ascii="Palatino Linotype" w:hAnsi="Palatino Linotype"/>
          <w:sz w:val="24"/>
          <w:szCs w:val="24"/>
        </w:rPr>
      </w:pPr>
      <w:r w:rsidRPr="00CB35A2">
        <w:rPr>
          <w:rFonts w:ascii="Palatino Linotype" w:hAnsi="Palatino Linotype"/>
          <w:sz w:val="24"/>
          <w:szCs w:val="24"/>
        </w:rPr>
        <w:t>Munkavédelem, mint komplex fogalom (munkabiztonság-munkaegészségügy)</w:t>
      </w:r>
    </w:p>
    <w:p w:rsidR="003237BC" w:rsidRPr="00CB35A2" w:rsidRDefault="003237BC" w:rsidP="001F6E14">
      <w:pPr>
        <w:ind w:left="1080" w:hanging="360"/>
        <w:jc w:val="both"/>
        <w:rPr>
          <w:rFonts w:ascii="Palatino Linotype" w:hAnsi="Palatino Linotype"/>
          <w:sz w:val="24"/>
          <w:szCs w:val="24"/>
        </w:rPr>
      </w:pPr>
      <w:r w:rsidRPr="00CB35A2">
        <w:rPr>
          <w:rFonts w:ascii="Palatino Linotype" w:hAnsi="Palatino Linotype"/>
          <w:sz w:val="24"/>
          <w:szCs w:val="24"/>
        </w:rPr>
        <w:tab/>
        <w:t>Veszélyes és ártalmas termelési tényezők</w:t>
      </w:r>
    </w:p>
    <w:p w:rsidR="003237BC" w:rsidRPr="00CB35A2" w:rsidRDefault="003237BC" w:rsidP="001F6E14">
      <w:pPr>
        <w:ind w:left="1080" w:hanging="360"/>
        <w:jc w:val="both"/>
        <w:rPr>
          <w:rFonts w:ascii="Palatino Linotype" w:hAnsi="Palatino Linotype"/>
          <w:sz w:val="24"/>
          <w:szCs w:val="24"/>
        </w:rPr>
      </w:pPr>
      <w:r w:rsidRPr="00CB35A2">
        <w:rPr>
          <w:rFonts w:ascii="Palatino Linotype" w:hAnsi="Palatino Linotype"/>
          <w:sz w:val="24"/>
          <w:szCs w:val="24"/>
        </w:rPr>
        <w:t>A munkavédelem fogalomrendszere, források</w:t>
      </w:r>
    </w:p>
    <w:p w:rsidR="003237BC" w:rsidRPr="00CB35A2" w:rsidRDefault="003237BC" w:rsidP="001F6E14">
      <w:pPr>
        <w:autoSpaceDE w:val="0"/>
        <w:autoSpaceDN w:val="0"/>
        <w:adjustRightInd w:val="0"/>
        <w:ind w:left="1080" w:firstLine="204"/>
        <w:jc w:val="both"/>
        <w:rPr>
          <w:rFonts w:ascii="Palatino Linotype" w:hAnsi="Palatino Linotype"/>
          <w:sz w:val="24"/>
          <w:szCs w:val="24"/>
        </w:rPr>
      </w:pPr>
      <w:r w:rsidRPr="00CB35A2">
        <w:rPr>
          <w:rFonts w:ascii="Palatino Linotype" w:hAnsi="Palatino Linotype"/>
          <w:sz w:val="24"/>
          <w:szCs w:val="24"/>
        </w:rPr>
        <w:tab/>
        <w:t>A munkavédelemről szóló 1993. évi XCIII törvény fogalom</w:t>
      </w:r>
      <w:r w:rsidR="001F6E14">
        <w:rPr>
          <w:rFonts w:ascii="Palatino Linotype" w:hAnsi="Palatino Linotype"/>
          <w:sz w:val="24"/>
          <w:szCs w:val="24"/>
        </w:rPr>
        <w:t>-</w:t>
      </w:r>
      <w:r w:rsidRPr="00CB35A2">
        <w:rPr>
          <w:rFonts w:ascii="Palatino Linotype" w:hAnsi="Palatino Linotype"/>
          <w:sz w:val="24"/>
          <w:szCs w:val="24"/>
        </w:rPr>
        <w:t xml:space="preserve">meghatározásai.  </w:t>
      </w:r>
    </w:p>
    <w:p w:rsidR="001F6E14" w:rsidRPr="00CB35A2" w:rsidRDefault="001F6E14" w:rsidP="003237BC">
      <w:pPr>
        <w:ind w:firstLine="540"/>
        <w:rPr>
          <w:rFonts w:ascii="Palatino Linotype" w:hAnsi="Palatino Linotype"/>
          <w:sz w:val="24"/>
          <w:szCs w:val="24"/>
        </w:rPr>
      </w:pPr>
    </w:p>
    <w:p w:rsidR="003237BC" w:rsidRPr="00CB35A2" w:rsidRDefault="003237BC" w:rsidP="001F6E14">
      <w:pPr>
        <w:tabs>
          <w:tab w:val="left" w:pos="1260"/>
        </w:tabs>
        <w:ind w:firstLine="540"/>
        <w:rPr>
          <w:rFonts w:ascii="Palatino Linotype" w:hAnsi="Palatino Linotype"/>
          <w:b/>
          <w:sz w:val="24"/>
          <w:szCs w:val="24"/>
        </w:rPr>
      </w:pPr>
      <w:r w:rsidRPr="00CB35A2">
        <w:rPr>
          <w:rFonts w:ascii="Palatino Linotype" w:hAnsi="Palatino Linotype"/>
          <w:b/>
          <w:sz w:val="24"/>
          <w:szCs w:val="24"/>
        </w:rPr>
        <w:t>1.3.2.</w:t>
      </w:r>
      <w:r w:rsidR="001F6E14">
        <w:rPr>
          <w:rFonts w:ascii="Palatino Linotype" w:hAnsi="Palatino Linotype"/>
          <w:b/>
          <w:sz w:val="24"/>
          <w:szCs w:val="24"/>
        </w:rPr>
        <w:tab/>
      </w:r>
      <w:r w:rsidRPr="00CB35A2">
        <w:rPr>
          <w:rFonts w:ascii="Palatino Linotype" w:hAnsi="Palatino Linotype"/>
          <w:b/>
          <w:sz w:val="24"/>
          <w:szCs w:val="24"/>
        </w:rPr>
        <w:t>Munkahelyek kialakítása</w:t>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i/>
          <w:sz w:val="24"/>
          <w:szCs w:val="24"/>
        </w:rPr>
        <w:t>4 óra/4 óra</w:t>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t>Munkahelyek kialakításának általános szabályai</w:t>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tab/>
        <w:t>A létesítés általános követelményei, a hatásos védelem módjai, prioritások.</w:t>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lastRenderedPageBreak/>
        <w:t>Szociális létesítmények</w:t>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tab/>
        <w:t xml:space="preserve">Öltözőhelyiségek, pihenőhelyek, tisztálkodó- és mellékhelyiségek biztosítása, megfelelősége. </w:t>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t>Közlekedési útvonalak, menekülési utak, jelölések</w:t>
      </w:r>
    </w:p>
    <w:p w:rsidR="003237BC" w:rsidRPr="00CB35A2" w:rsidRDefault="003237BC" w:rsidP="003237BC">
      <w:pPr>
        <w:ind w:left="900" w:hanging="360"/>
        <w:rPr>
          <w:rFonts w:ascii="Palatino Linotype" w:hAnsi="Palatino Linotype"/>
          <w:bCs/>
          <w:iCs/>
          <w:sz w:val="24"/>
          <w:szCs w:val="24"/>
        </w:rPr>
      </w:pPr>
      <w:r w:rsidRPr="00CB35A2">
        <w:rPr>
          <w:rFonts w:ascii="Palatino Linotype" w:hAnsi="Palatino Linotype"/>
          <w:sz w:val="24"/>
          <w:szCs w:val="24"/>
        </w:rPr>
        <w:tab/>
      </w:r>
      <w:r w:rsidRPr="00CB35A2">
        <w:rPr>
          <w:rFonts w:ascii="Palatino Linotype" w:hAnsi="Palatino Linotype"/>
          <w:bCs/>
          <w:iCs/>
          <w:sz w:val="24"/>
          <w:szCs w:val="24"/>
        </w:rPr>
        <w:t>Közlekedés</w:t>
      </w:r>
      <w:r w:rsidR="001E5496">
        <w:rPr>
          <w:rFonts w:ascii="Palatino Linotype" w:hAnsi="Palatino Linotype"/>
          <w:bCs/>
          <w:iCs/>
          <w:sz w:val="24"/>
          <w:szCs w:val="24"/>
        </w:rPr>
        <w:t xml:space="preserve">i útvonalak, menekülési utak, </w:t>
      </w:r>
      <w:r w:rsidRPr="00CB35A2">
        <w:rPr>
          <w:rFonts w:ascii="Palatino Linotype" w:hAnsi="Palatino Linotype"/>
          <w:bCs/>
          <w:iCs/>
          <w:sz w:val="24"/>
          <w:szCs w:val="24"/>
        </w:rPr>
        <w:t>helyiségek padlózata, ajtók és kapuk, lépcsők, veszélyes területek, akadálymentes közlekedés, jelölések.</w:t>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t>Alapvető feladatok a tűzmegelőzés érdekében</w:t>
      </w:r>
    </w:p>
    <w:p w:rsidR="003237BC" w:rsidRPr="00CB35A2" w:rsidRDefault="003237BC" w:rsidP="003237BC">
      <w:pPr>
        <w:ind w:left="900"/>
        <w:rPr>
          <w:rFonts w:ascii="Palatino Linotype" w:hAnsi="Palatino Linotype"/>
          <w:bCs/>
          <w:sz w:val="24"/>
          <w:szCs w:val="24"/>
        </w:rPr>
      </w:pPr>
      <w:r w:rsidRPr="00CB35A2">
        <w:rPr>
          <w:rFonts w:ascii="Palatino Linotype" w:hAnsi="Palatino Linotype"/>
          <w:sz w:val="24"/>
          <w:szCs w:val="24"/>
        </w:rPr>
        <w:t xml:space="preserve">Tűzmegelőzés, tervezés, létesítés, üzemeltetés, karbantartás, javítás és felülvizsgálat. </w:t>
      </w:r>
      <w:r w:rsidRPr="00CB35A2">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3237BC" w:rsidRPr="00CB35A2" w:rsidRDefault="003237BC" w:rsidP="003237BC">
      <w:pPr>
        <w:ind w:left="900"/>
        <w:rPr>
          <w:rFonts w:ascii="Palatino Linotype" w:hAnsi="Palatino Linotype"/>
          <w:bCs/>
          <w:sz w:val="24"/>
          <w:szCs w:val="24"/>
        </w:rPr>
      </w:pPr>
      <w:r w:rsidRPr="00CB35A2">
        <w:rPr>
          <w:rFonts w:ascii="Palatino Linotype" w:hAnsi="Palatino Linotype"/>
          <w:bCs/>
          <w:sz w:val="24"/>
          <w:szCs w:val="24"/>
        </w:rPr>
        <w:t>Termékfelelősség, forgalomba hozatal kritériumai.</w:t>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t>Anyagmozgatás</w:t>
      </w:r>
    </w:p>
    <w:p w:rsidR="003237BC" w:rsidRPr="00CB35A2" w:rsidRDefault="003237BC" w:rsidP="001E5496">
      <w:pPr>
        <w:ind w:left="900" w:hanging="360"/>
        <w:rPr>
          <w:rFonts w:ascii="Palatino Linotype" w:hAnsi="Palatino Linotype"/>
          <w:sz w:val="24"/>
          <w:szCs w:val="24"/>
        </w:rPr>
      </w:pPr>
      <w:r w:rsidRPr="00CB35A2">
        <w:rPr>
          <w:rFonts w:ascii="Palatino Linotype" w:hAnsi="Palatino Linotype"/>
          <w:sz w:val="24"/>
          <w:szCs w:val="24"/>
        </w:rPr>
        <w:tab/>
        <w:t>Anyagmozgatás a munkahelyeken. Kézi és gépi anyagmozgatás fajtái. A kézi anyagmozgatás szabályai, hátsérülések megelőzése</w:t>
      </w:r>
      <w:r w:rsidRPr="00CB35A2">
        <w:rPr>
          <w:rFonts w:ascii="Palatino Linotype" w:hAnsi="Palatino Linotype"/>
          <w:sz w:val="24"/>
          <w:szCs w:val="24"/>
        </w:rPr>
        <w:tab/>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t>Raktározás</w:t>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tab/>
        <w:t>Áruk fajtái, raktározás típusai</w:t>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t>Munkahelyi rend és hulladékkezelés</w:t>
      </w:r>
    </w:p>
    <w:p w:rsidR="003237BC" w:rsidRPr="00CB35A2" w:rsidRDefault="003237BC" w:rsidP="003237BC">
      <w:pPr>
        <w:ind w:left="900" w:hanging="360"/>
        <w:rPr>
          <w:rFonts w:ascii="Palatino Linotype" w:hAnsi="Palatino Linotype"/>
          <w:sz w:val="24"/>
          <w:szCs w:val="24"/>
        </w:rPr>
      </w:pPr>
      <w:r w:rsidRPr="00CB35A2">
        <w:rPr>
          <w:rFonts w:ascii="Palatino Linotype" w:hAnsi="Palatino Linotype"/>
          <w:sz w:val="24"/>
          <w:szCs w:val="24"/>
        </w:rPr>
        <w:tab/>
        <w:t>Jelzések, feliratok, biztonsági szín-és alakjelek. Hulladékgazdálkodás, környezetvédelem célja, eszközei.</w:t>
      </w:r>
    </w:p>
    <w:p w:rsidR="003237BC" w:rsidRPr="00CB35A2" w:rsidRDefault="003237BC" w:rsidP="003237BC">
      <w:pPr>
        <w:ind w:firstLine="540"/>
        <w:rPr>
          <w:rFonts w:ascii="Palatino Linotype" w:hAnsi="Palatino Linotype"/>
          <w:sz w:val="24"/>
          <w:szCs w:val="24"/>
        </w:rPr>
      </w:pPr>
    </w:p>
    <w:p w:rsidR="003237BC" w:rsidRPr="00CB35A2" w:rsidRDefault="003237BC" w:rsidP="001F6E14">
      <w:pPr>
        <w:tabs>
          <w:tab w:val="left" w:pos="1080"/>
        </w:tabs>
        <w:ind w:left="900" w:hanging="360"/>
        <w:rPr>
          <w:rFonts w:ascii="Palatino Linotype" w:hAnsi="Palatino Linotype"/>
          <w:b/>
          <w:sz w:val="24"/>
          <w:szCs w:val="24"/>
        </w:rPr>
      </w:pPr>
      <w:r w:rsidRPr="00CB35A2">
        <w:rPr>
          <w:rFonts w:ascii="Palatino Linotype" w:hAnsi="Palatino Linotype"/>
          <w:b/>
          <w:sz w:val="24"/>
          <w:szCs w:val="24"/>
        </w:rPr>
        <w:t>1.3.3.</w:t>
      </w:r>
      <w:r w:rsidR="001F6E14">
        <w:rPr>
          <w:rFonts w:ascii="Palatino Linotype" w:hAnsi="Palatino Linotype"/>
          <w:b/>
          <w:sz w:val="24"/>
          <w:szCs w:val="24"/>
        </w:rPr>
        <w:tab/>
      </w:r>
      <w:r w:rsidRPr="00CB35A2">
        <w:rPr>
          <w:rFonts w:ascii="Palatino Linotype" w:hAnsi="Palatino Linotype"/>
          <w:b/>
          <w:sz w:val="24"/>
          <w:szCs w:val="24"/>
        </w:rPr>
        <w:t>Munkavégzés személyi feltételei</w:t>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0D48AF">
        <w:rPr>
          <w:rFonts w:ascii="Palatino Linotype" w:hAnsi="Palatino Linotype"/>
          <w:b/>
          <w:i/>
          <w:sz w:val="24"/>
          <w:szCs w:val="24"/>
        </w:rPr>
        <w:t>2</w:t>
      </w:r>
      <w:r w:rsidRPr="00CB35A2">
        <w:rPr>
          <w:rFonts w:ascii="Palatino Linotype" w:hAnsi="Palatino Linotype"/>
          <w:b/>
          <w:i/>
          <w:sz w:val="24"/>
          <w:szCs w:val="24"/>
        </w:rPr>
        <w:t xml:space="preserve"> óra/2 óra</w:t>
      </w:r>
    </w:p>
    <w:p w:rsidR="003237BC" w:rsidRPr="00CB35A2" w:rsidRDefault="003237BC" w:rsidP="001E5496">
      <w:pPr>
        <w:ind w:left="540"/>
        <w:jc w:val="both"/>
        <w:rPr>
          <w:rFonts w:ascii="Palatino Linotype" w:hAnsi="Palatino Linotype"/>
          <w:sz w:val="24"/>
          <w:szCs w:val="24"/>
        </w:rPr>
      </w:pPr>
      <w:r w:rsidRPr="00CB35A2">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3237BC" w:rsidRPr="00CB35A2" w:rsidRDefault="003237BC" w:rsidP="001E5496">
      <w:pPr>
        <w:ind w:left="540"/>
        <w:jc w:val="both"/>
        <w:rPr>
          <w:rFonts w:ascii="Palatino Linotype" w:hAnsi="Palatino Linotype"/>
          <w:sz w:val="24"/>
          <w:szCs w:val="24"/>
        </w:rPr>
      </w:pPr>
      <w:r w:rsidRPr="00CB35A2">
        <w:rPr>
          <w:rFonts w:ascii="Palatino Linotype" w:hAnsi="Palatino Linotype"/>
          <w:sz w:val="24"/>
          <w:szCs w:val="24"/>
        </w:rPr>
        <w:t>A munkavégzés alapvető szervezési feltételei: egyedül végzett munka tilalma, irányítás szükségessége. Egyéni védőeszközök juttatásának szabályai.</w:t>
      </w:r>
    </w:p>
    <w:p w:rsidR="003237BC" w:rsidRPr="00CB35A2" w:rsidRDefault="003237BC" w:rsidP="003237BC">
      <w:pPr>
        <w:ind w:left="900" w:hanging="360"/>
        <w:rPr>
          <w:rFonts w:ascii="Palatino Linotype" w:hAnsi="Palatino Linotype"/>
          <w:sz w:val="24"/>
          <w:szCs w:val="24"/>
        </w:rPr>
      </w:pPr>
    </w:p>
    <w:p w:rsidR="003237BC" w:rsidRPr="00CB35A2" w:rsidRDefault="003237BC" w:rsidP="001F6E14">
      <w:pPr>
        <w:tabs>
          <w:tab w:val="left" w:pos="1260"/>
        </w:tabs>
        <w:ind w:left="900" w:hanging="360"/>
        <w:rPr>
          <w:rFonts w:ascii="Palatino Linotype" w:hAnsi="Palatino Linotype"/>
          <w:sz w:val="24"/>
          <w:szCs w:val="24"/>
        </w:rPr>
      </w:pPr>
      <w:r w:rsidRPr="00CB35A2">
        <w:rPr>
          <w:rFonts w:ascii="Palatino Linotype" w:hAnsi="Palatino Linotype"/>
          <w:b/>
          <w:sz w:val="24"/>
          <w:szCs w:val="24"/>
        </w:rPr>
        <w:t>1.3.4.</w:t>
      </w:r>
      <w:r w:rsidR="001F6E14">
        <w:rPr>
          <w:rFonts w:ascii="Palatino Linotype" w:hAnsi="Palatino Linotype"/>
          <w:b/>
          <w:sz w:val="24"/>
          <w:szCs w:val="24"/>
        </w:rPr>
        <w:tab/>
      </w:r>
      <w:bookmarkStart w:id="1" w:name="OLE_LINK1"/>
      <w:r w:rsidRPr="00CB35A2">
        <w:rPr>
          <w:rFonts w:ascii="Palatino Linotype" w:hAnsi="Palatino Linotype"/>
          <w:b/>
          <w:sz w:val="24"/>
          <w:szCs w:val="24"/>
        </w:rPr>
        <w:t>Munkaeszközök biztonsága</w:t>
      </w:r>
      <w:bookmarkEnd w:id="1"/>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i/>
          <w:sz w:val="24"/>
          <w:szCs w:val="24"/>
        </w:rPr>
        <w:t>2 óra/2 óra</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Munkaeszközök halmazai</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ab/>
        <w:t>Szerszám, készülék, gép, berendezés fogalom</w:t>
      </w:r>
      <w:r w:rsidR="001E5496">
        <w:rPr>
          <w:rFonts w:ascii="Palatino Linotype" w:hAnsi="Palatino Linotype"/>
          <w:sz w:val="24"/>
          <w:szCs w:val="24"/>
        </w:rPr>
        <w:t xml:space="preserve"> </w:t>
      </w:r>
      <w:r w:rsidRPr="00CB35A2">
        <w:rPr>
          <w:rFonts w:ascii="Palatino Linotype" w:hAnsi="Palatino Linotype"/>
          <w:sz w:val="24"/>
          <w:szCs w:val="24"/>
        </w:rPr>
        <w:t>meghatározása.</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Munkaeszközök dokumentációi</w:t>
      </w:r>
    </w:p>
    <w:p w:rsidR="003237BC" w:rsidRPr="00CB35A2" w:rsidRDefault="003237BC" w:rsidP="001E5496">
      <w:pPr>
        <w:autoSpaceDE w:val="0"/>
        <w:autoSpaceDN w:val="0"/>
        <w:adjustRightInd w:val="0"/>
        <w:ind w:left="900" w:hanging="360"/>
        <w:jc w:val="both"/>
        <w:rPr>
          <w:rFonts w:ascii="Palatino Linotype" w:hAnsi="Palatino Linotype"/>
          <w:sz w:val="24"/>
          <w:szCs w:val="24"/>
        </w:rPr>
      </w:pPr>
      <w:r w:rsidRPr="00CB35A2">
        <w:rPr>
          <w:rFonts w:ascii="Palatino Linotype" w:hAnsi="Palatino Linotype"/>
          <w:sz w:val="24"/>
          <w:szCs w:val="24"/>
        </w:rPr>
        <w:tab/>
        <w:t>Munkaeszköz üzembe helyezésének, használatba vételének dokumentációs követelményei és a</w:t>
      </w:r>
      <w:r w:rsidR="001E5496">
        <w:rPr>
          <w:rFonts w:ascii="Palatino Linotype" w:hAnsi="Palatino Linotype"/>
          <w:sz w:val="24"/>
          <w:szCs w:val="24"/>
        </w:rPr>
        <w:t xml:space="preserve"> munkaeszközre (mint termékre) </w:t>
      </w:r>
      <w:r w:rsidRPr="00CB35A2">
        <w:rPr>
          <w:rFonts w:ascii="Palatino Linotype" w:hAnsi="Palatino Linotype"/>
          <w:sz w:val="24"/>
          <w:szCs w:val="24"/>
        </w:rPr>
        <w:t>meghatározott EK-megfelelőségi nyilatkozat, valamint a megfelelőséget tanúsító egyéb dokumentumok.</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Munkaeszközök veszélyessége, eljárások</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w:t>
      </w:r>
      <w:r w:rsidR="001F6E14">
        <w:rPr>
          <w:rFonts w:ascii="Palatino Linotype" w:hAnsi="Palatino Linotype"/>
          <w:sz w:val="24"/>
          <w:szCs w:val="24"/>
        </w:rPr>
        <w:t>-</w:t>
      </w:r>
      <w:r w:rsidRPr="00CB35A2">
        <w:rPr>
          <w:rFonts w:ascii="Palatino Linotype" w:hAnsi="Palatino Linotype"/>
          <w:sz w:val="24"/>
          <w:szCs w:val="24"/>
        </w:rPr>
        <w:t>helyezési eljárás.</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Munkaeszközök üzemeltetésének, használatának feltételei</w:t>
      </w:r>
    </w:p>
    <w:p w:rsidR="003237BC" w:rsidRPr="00CB35A2" w:rsidRDefault="003237BC" w:rsidP="001E5496">
      <w:pPr>
        <w:autoSpaceDE w:val="0"/>
        <w:autoSpaceDN w:val="0"/>
        <w:adjustRightInd w:val="0"/>
        <w:ind w:left="720" w:hanging="180"/>
        <w:jc w:val="both"/>
        <w:rPr>
          <w:rFonts w:ascii="Palatino Linotype" w:hAnsi="Palatino Linotype"/>
          <w:sz w:val="24"/>
          <w:szCs w:val="24"/>
        </w:rPr>
      </w:pPr>
      <w:r w:rsidRPr="00CB35A2">
        <w:rPr>
          <w:rFonts w:ascii="Palatino Linotype" w:hAnsi="Palatino Linotype"/>
          <w:sz w:val="24"/>
          <w:szCs w:val="24"/>
        </w:rPr>
        <w:lastRenderedPageBreak/>
        <w:tab/>
        <w:t>Feltétlenül és feltételesen ható biztonságtechnika, konst</w:t>
      </w:r>
      <w:r w:rsidR="001E5496">
        <w:rPr>
          <w:rFonts w:ascii="Palatino Linotype" w:hAnsi="Palatino Linotype"/>
          <w:sz w:val="24"/>
          <w:szCs w:val="24"/>
        </w:rPr>
        <w:t>r</w:t>
      </w:r>
      <w:r w:rsidRPr="00CB35A2">
        <w:rPr>
          <w:rFonts w:ascii="Palatino Linotype" w:hAnsi="Palatino Linotype"/>
          <w:sz w:val="24"/>
          <w:szCs w:val="24"/>
        </w:rPr>
        <w:t>ukciós, üzemviteli és emberi tényezők szerepe. Általános üzemeltetési követelmények.</w:t>
      </w:r>
      <w:r w:rsidRPr="00CB35A2">
        <w:rPr>
          <w:rFonts w:ascii="Palatino Linotype" w:hAnsi="Palatino Linotype" w:cs="Times-Roman"/>
          <w:sz w:val="24"/>
          <w:szCs w:val="24"/>
        </w:rPr>
        <w:t xml:space="preserve"> Kezel</w:t>
      </w:r>
      <w:r w:rsidRPr="00CB35A2">
        <w:rPr>
          <w:rFonts w:ascii="Palatino Linotype" w:hAnsi="Palatino Linotype" w:cs="TTE12B7180t00"/>
          <w:sz w:val="24"/>
          <w:szCs w:val="24"/>
        </w:rPr>
        <w:t>ő</w:t>
      </w:r>
      <w:r w:rsidRPr="00CB35A2">
        <w:rPr>
          <w:rFonts w:ascii="Palatino Linotype" w:hAnsi="Palatino Linotype" w:cs="Times-Roman"/>
          <w:sz w:val="24"/>
          <w:szCs w:val="24"/>
        </w:rPr>
        <w:t>elemek, véd</w:t>
      </w:r>
      <w:r w:rsidRPr="00CB35A2">
        <w:rPr>
          <w:rFonts w:ascii="Palatino Linotype" w:hAnsi="Palatino Linotype" w:cs="TTE12B7180t00"/>
          <w:sz w:val="24"/>
          <w:szCs w:val="24"/>
        </w:rPr>
        <w:t>ő</w:t>
      </w:r>
      <w:r w:rsidRPr="00CB35A2">
        <w:rPr>
          <w:rFonts w:ascii="Palatino Linotype" w:hAnsi="Palatino Linotype" w:cs="Times-Roman"/>
          <w:sz w:val="24"/>
          <w:szCs w:val="24"/>
        </w:rPr>
        <w:t>berendezések kialakítása, a biztonságos m</w:t>
      </w:r>
      <w:r w:rsidRPr="00CB35A2">
        <w:rPr>
          <w:rFonts w:ascii="Palatino Linotype" w:hAnsi="Palatino Linotype" w:cs="TTE12B7180t00"/>
          <w:sz w:val="24"/>
          <w:szCs w:val="24"/>
        </w:rPr>
        <w:t>ű</w:t>
      </w:r>
      <w:r w:rsidRPr="00CB35A2">
        <w:rPr>
          <w:rFonts w:ascii="Palatino Linotype" w:hAnsi="Palatino Linotype" w:cs="Times-Roman"/>
          <w:sz w:val="24"/>
          <w:szCs w:val="24"/>
        </w:rPr>
        <w:t>ködés ellen</w:t>
      </w:r>
      <w:r w:rsidRPr="00CB35A2">
        <w:rPr>
          <w:rFonts w:ascii="Palatino Linotype" w:hAnsi="Palatino Linotype" w:cs="TTE12B7180t00"/>
          <w:sz w:val="24"/>
          <w:szCs w:val="24"/>
        </w:rPr>
        <w:t>ő</w:t>
      </w:r>
      <w:r w:rsidRPr="00CB35A2">
        <w:rPr>
          <w:rFonts w:ascii="Palatino Linotype" w:hAnsi="Palatino Linotype" w:cs="Times-Roman"/>
          <w:sz w:val="24"/>
          <w:szCs w:val="24"/>
        </w:rPr>
        <w:t>rzése, ergonómiai követelmények.</w:t>
      </w:r>
    </w:p>
    <w:p w:rsidR="003237BC" w:rsidRPr="00CB35A2" w:rsidRDefault="003237BC" w:rsidP="001E5496">
      <w:pPr>
        <w:ind w:left="900" w:hanging="360"/>
        <w:jc w:val="both"/>
        <w:rPr>
          <w:rFonts w:ascii="Palatino Linotype" w:hAnsi="Palatino Linotype"/>
          <w:b/>
          <w:sz w:val="24"/>
          <w:szCs w:val="24"/>
        </w:rPr>
      </w:pPr>
    </w:p>
    <w:p w:rsidR="003237BC" w:rsidRPr="001F6E14" w:rsidRDefault="003237BC" w:rsidP="001F6E14">
      <w:pPr>
        <w:tabs>
          <w:tab w:val="left" w:pos="1260"/>
        </w:tabs>
        <w:ind w:left="900" w:hanging="360"/>
        <w:jc w:val="both"/>
        <w:rPr>
          <w:rFonts w:ascii="Palatino Linotype" w:hAnsi="Palatino Linotype"/>
          <w:b/>
          <w:i/>
          <w:sz w:val="24"/>
          <w:szCs w:val="24"/>
        </w:rPr>
      </w:pPr>
      <w:r w:rsidRPr="00CB35A2">
        <w:rPr>
          <w:rFonts w:ascii="Palatino Linotype" w:hAnsi="Palatino Linotype"/>
          <w:b/>
          <w:sz w:val="24"/>
          <w:szCs w:val="24"/>
        </w:rPr>
        <w:t>1.3.5.</w:t>
      </w:r>
      <w:r w:rsidR="001F6E14">
        <w:rPr>
          <w:rFonts w:ascii="Palatino Linotype" w:hAnsi="Palatino Linotype"/>
          <w:b/>
          <w:sz w:val="24"/>
          <w:szCs w:val="24"/>
        </w:rPr>
        <w:tab/>
      </w:r>
      <w:r w:rsidRPr="00CB35A2">
        <w:rPr>
          <w:rFonts w:ascii="Palatino Linotype" w:hAnsi="Palatino Linotype"/>
          <w:b/>
          <w:sz w:val="24"/>
          <w:szCs w:val="24"/>
        </w:rPr>
        <w:t>Munkakörnyezeti hatások</w:t>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CB35A2">
        <w:rPr>
          <w:rFonts w:ascii="Palatino Linotype" w:hAnsi="Palatino Linotype"/>
          <w:b/>
          <w:sz w:val="24"/>
          <w:szCs w:val="24"/>
        </w:rPr>
        <w:tab/>
      </w:r>
      <w:r w:rsidRPr="001F6E14">
        <w:rPr>
          <w:rFonts w:ascii="Palatino Linotype" w:hAnsi="Palatino Linotype"/>
          <w:b/>
          <w:i/>
          <w:sz w:val="24"/>
          <w:szCs w:val="24"/>
        </w:rPr>
        <w:t>2 óra/2 óra</w:t>
      </w:r>
    </w:p>
    <w:p w:rsidR="003237BC" w:rsidRPr="00CB35A2" w:rsidRDefault="003237BC" w:rsidP="001E5496">
      <w:pPr>
        <w:ind w:left="540"/>
        <w:jc w:val="both"/>
        <w:rPr>
          <w:rFonts w:ascii="Palatino Linotype" w:hAnsi="Palatino Linotype"/>
          <w:sz w:val="24"/>
          <w:szCs w:val="24"/>
        </w:rPr>
      </w:pPr>
      <w:r w:rsidRPr="00CB35A2">
        <w:rPr>
          <w:rFonts w:ascii="Palatino Linotype" w:hAnsi="Palatino Linotype"/>
          <w:sz w:val="24"/>
          <w:szCs w:val="24"/>
        </w:rPr>
        <w:t>Veszélyforrások, veszélyek a munkahelyeken (pl. zaj, rezgés, veszélyes anyagok és keverékek, stressz)</w:t>
      </w:r>
    </w:p>
    <w:p w:rsidR="003237BC" w:rsidRPr="00CB35A2" w:rsidRDefault="003237BC" w:rsidP="001E5496">
      <w:pPr>
        <w:autoSpaceDE w:val="0"/>
        <w:autoSpaceDN w:val="0"/>
        <w:adjustRightInd w:val="0"/>
        <w:ind w:left="900"/>
        <w:jc w:val="both"/>
        <w:rPr>
          <w:rFonts w:ascii="Palatino Linotype" w:hAnsi="Palatino Linotype"/>
          <w:sz w:val="24"/>
          <w:szCs w:val="24"/>
        </w:rPr>
      </w:pPr>
      <w:r w:rsidRPr="00CB35A2">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3237BC" w:rsidRPr="00CB35A2" w:rsidRDefault="003237BC" w:rsidP="001E5496">
      <w:pPr>
        <w:autoSpaceDE w:val="0"/>
        <w:autoSpaceDN w:val="0"/>
        <w:adjustRightInd w:val="0"/>
        <w:ind w:left="900"/>
        <w:jc w:val="both"/>
        <w:rPr>
          <w:rFonts w:ascii="Palatino Linotype" w:hAnsi="Palatino Linotype"/>
          <w:sz w:val="24"/>
          <w:szCs w:val="24"/>
        </w:rPr>
      </w:pPr>
      <w:r w:rsidRPr="00CB35A2">
        <w:rPr>
          <w:rFonts w:ascii="Palatino Linotype" w:hAnsi="Palatino Linotype"/>
          <w:sz w:val="24"/>
          <w:szCs w:val="24"/>
        </w:rPr>
        <w:t>A stressz, munkahelyi stressz fogalma és az ellene való védekezés jelentősége a munkahelyen.</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A kockázat fogalma, felmérése és kezelése</w:t>
      </w:r>
    </w:p>
    <w:p w:rsidR="003237BC" w:rsidRPr="00CB35A2" w:rsidRDefault="003237BC" w:rsidP="001E5496">
      <w:pPr>
        <w:ind w:left="900"/>
        <w:jc w:val="both"/>
        <w:rPr>
          <w:rFonts w:ascii="Palatino Linotype" w:hAnsi="Palatino Linotype"/>
          <w:sz w:val="24"/>
          <w:szCs w:val="24"/>
        </w:rPr>
      </w:pPr>
      <w:r w:rsidRPr="00CB35A2">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3237BC" w:rsidRPr="00CB35A2" w:rsidRDefault="003237BC" w:rsidP="001E5496">
      <w:pPr>
        <w:ind w:left="900" w:hanging="360"/>
        <w:jc w:val="both"/>
        <w:rPr>
          <w:rFonts w:ascii="Palatino Linotype" w:hAnsi="Palatino Linotype"/>
          <w:sz w:val="24"/>
          <w:szCs w:val="24"/>
        </w:rPr>
      </w:pPr>
    </w:p>
    <w:p w:rsidR="003237BC" w:rsidRPr="00CB35A2" w:rsidRDefault="003237BC" w:rsidP="001F6E14">
      <w:pPr>
        <w:tabs>
          <w:tab w:val="left" w:pos="1260"/>
        </w:tabs>
        <w:ind w:left="900" w:hanging="360"/>
        <w:jc w:val="both"/>
        <w:rPr>
          <w:rFonts w:ascii="Palatino Linotype" w:hAnsi="Palatino Linotype"/>
          <w:b/>
          <w:sz w:val="24"/>
          <w:szCs w:val="24"/>
        </w:rPr>
      </w:pPr>
      <w:r w:rsidRPr="00CB35A2">
        <w:rPr>
          <w:rFonts w:ascii="Palatino Linotype" w:hAnsi="Palatino Linotype"/>
          <w:b/>
          <w:sz w:val="24"/>
          <w:szCs w:val="24"/>
        </w:rPr>
        <w:t>1.3.6.</w:t>
      </w:r>
      <w:r w:rsidR="001F6E14">
        <w:rPr>
          <w:rFonts w:ascii="Palatino Linotype" w:hAnsi="Palatino Linotype"/>
          <w:b/>
          <w:sz w:val="24"/>
          <w:szCs w:val="24"/>
        </w:rPr>
        <w:tab/>
      </w:r>
      <w:r w:rsidRPr="00CB35A2">
        <w:rPr>
          <w:rFonts w:ascii="Palatino Linotype" w:hAnsi="Palatino Linotype"/>
          <w:b/>
          <w:sz w:val="24"/>
          <w:szCs w:val="24"/>
        </w:rPr>
        <w:t>M</w:t>
      </w:r>
      <w:r w:rsidR="001E5496">
        <w:rPr>
          <w:rFonts w:ascii="Palatino Linotype" w:hAnsi="Palatino Linotype"/>
          <w:b/>
          <w:sz w:val="24"/>
          <w:szCs w:val="24"/>
        </w:rPr>
        <w:t>unkavédelmi jogi ismeretek</w:t>
      </w:r>
      <w:r w:rsidR="001E5496">
        <w:rPr>
          <w:rFonts w:ascii="Palatino Linotype" w:hAnsi="Palatino Linotype"/>
          <w:b/>
          <w:sz w:val="24"/>
          <w:szCs w:val="24"/>
        </w:rPr>
        <w:tab/>
      </w:r>
      <w:r w:rsidR="001E5496">
        <w:rPr>
          <w:rFonts w:ascii="Palatino Linotype" w:hAnsi="Palatino Linotype"/>
          <w:b/>
          <w:sz w:val="24"/>
          <w:szCs w:val="24"/>
        </w:rPr>
        <w:tab/>
      </w:r>
      <w:r w:rsidR="001E5496">
        <w:rPr>
          <w:rFonts w:ascii="Palatino Linotype" w:hAnsi="Palatino Linotype"/>
          <w:b/>
          <w:sz w:val="24"/>
          <w:szCs w:val="24"/>
        </w:rPr>
        <w:tab/>
      </w:r>
      <w:r w:rsidR="001E5496">
        <w:rPr>
          <w:rFonts w:ascii="Palatino Linotype" w:hAnsi="Palatino Linotype"/>
          <w:b/>
          <w:sz w:val="24"/>
          <w:szCs w:val="24"/>
        </w:rPr>
        <w:tab/>
      </w:r>
      <w:r w:rsidR="001E5496">
        <w:rPr>
          <w:rFonts w:ascii="Palatino Linotype" w:hAnsi="Palatino Linotype"/>
          <w:b/>
          <w:sz w:val="24"/>
          <w:szCs w:val="24"/>
        </w:rPr>
        <w:tab/>
      </w:r>
      <w:r w:rsidRPr="001F6E14">
        <w:rPr>
          <w:rFonts w:ascii="Palatino Linotype" w:hAnsi="Palatino Linotype"/>
          <w:b/>
          <w:i/>
          <w:sz w:val="24"/>
          <w:szCs w:val="24"/>
        </w:rPr>
        <w:t>4 óra/4 óra</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A munkavédelem szabályrendszere, jogok és kötelezettségek</w:t>
      </w:r>
    </w:p>
    <w:p w:rsidR="003237BC" w:rsidRPr="00CB35A2" w:rsidRDefault="003237BC" w:rsidP="001E5496">
      <w:pPr>
        <w:ind w:left="900" w:hanging="360"/>
        <w:jc w:val="both"/>
        <w:rPr>
          <w:rFonts w:ascii="Palatino Linotype" w:hAnsi="Palatino Linotype"/>
          <w:bCs/>
          <w:sz w:val="24"/>
          <w:szCs w:val="24"/>
        </w:rPr>
      </w:pPr>
      <w:r w:rsidRPr="00CB35A2">
        <w:rPr>
          <w:rFonts w:ascii="Palatino Linotype" w:hAnsi="Palatino Linotype"/>
          <w:sz w:val="24"/>
          <w:szCs w:val="24"/>
        </w:rPr>
        <w:tab/>
        <w:t>Az Alaptörvényben biztosított</w:t>
      </w:r>
      <w:r w:rsidRPr="00CB35A2">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Munkavédelmi feladatok a munkahelyeken</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 xml:space="preserve"> Munkavédelmi szakemberek feladatai a munkahelyeken</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ab/>
        <w:t>Munkabiztonsági és munkaegészségügyi szaktevéken</w:t>
      </w:r>
      <w:r w:rsidR="001E5496">
        <w:rPr>
          <w:rFonts w:ascii="Palatino Linotype" w:hAnsi="Palatino Linotype"/>
          <w:sz w:val="24"/>
          <w:szCs w:val="24"/>
        </w:rPr>
        <w:t>y</w:t>
      </w:r>
      <w:r w:rsidRPr="00CB35A2">
        <w:rPr>
          <w:rFonts w:ascii="Palatino Linotype" w:hAnsi="Palatino Linotype"/>
          <w:sz w:val="24"/>
          <w:szCs w:val="24"/>
        </w:rPr>
        <w:t>ség keretében ellátandó feladatok. Foglalkozás-egészségügyi feladatok</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Balesetek és foglalkozási megbetegedések</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ab/>
        <w:t>Balesetek és munkabalesetek valamint a foglalkozási megbetegedések fogalma. Feladatok munkabaleset esetén. A kivizsgálás</w:t>
      </w:r>
      <w:r w:rsidR="001E5496">
        <w:rPr>
          <w:rFonts w:ascii="Palatino Linotype" w:hAnsi="Palatino Linotype"/>
          <w:sz w:val="24"/>
          <w:szCs w:val="24"/>
        </w:rPr>
        <w:t>,</w:t>
      </w:r>
      <w:r w:rsidRPr="00CB35A2">
        <w:rPr>
          <w:rFonts w:ascii="Palatino Linotype" w:hAnsi="Palatino Linotype"/>
          <w:sz w:val="24"/>
          <w:szCs w:val="24"/>
        </w:rPr>
        <w:t xml:space="preserve"> mint a megelőzés eszköze</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t>Munkavédelmi érdekképviselet a munkahelyen</w:t>
      </w:r>
    </w:p>
    <w:p w:rsidR="003237BC" w:rsidRPr="00CB35A2" w:rsidRDefault="003237BC" w:rsidP="001E5496">
      <w:pPr>
        <w:ind w:left="900" w:hanging="360"/>
        <w:jc w:val="both"/>
        <w:rPr>
          <w:rFonts w:ascii="Palatino Linotype" w:hAnsi="Palatino Linotype"/>
          <w:sz w:val="24"/>
          <w:szCs w:val="24"/>
        </w:rPr>
      </w:pPr>
      <w:r w:rsidRPr="00CB35A2">
        <w:rPr>
          <w:rFonts w:ascii="Palatino Linotype" w:hAnsi="Palatino Linotype"/>
          <w:sz w:val="24"/>
          <w:szCs w:val="24"/>
        </w:rPr>
        <w:lastRenderedPageBreak/>
        <w:tab/>
        <w:t xml:space="preserve">A munkavállalók munkavédelmi érdekképviseletének jelentősége és lehetőségei. A választott képviselők szerepe, feladatai, jogai. </w:t>
      </w:r>
    </w:p>
    <w:p w:rsidR="003237BC" w:rsidRPr="00CB35A2" w:rsidRDefault="003237BC" w:rsidP="001E5496">
      <w:pPr>
        <w:ind w:left="705"/>
        <w:jc w:val="both"/>
        <w:rPr>
          <w:rFonts w:ascii="Palatino Linotype" w:hAnsi="Palatino Linotype"/>
          <w:sz w:val="24"/>
          <w:szCs w:val="24"/>
        </w:rPr>
      </w:pPr>
    </w:p>
    <w:p w:rsidR="003237BC" w:rsidRPr="00CB35A2" w:rsidRDefault="003237BC" w:rsidP="002C1936">
      <w:pPr>
        <w:widowControl w:val="0"/>
        <w:numPr>
          <w:ilvl w:val="1"/>
          <w:numId w:val="5"/>
        </w:numPr>
        <w:tabs>
          <w:tab w:val="clear" w:pos="972"/>
          <w:tab w:val="num" w:pos="720"/>
        </w:tabs>
        <w:suppressAutoHyphens/>
        <w:ind w:left="720" w:hanging="360"/>
        <w:jc w:val="both"/>
        <w:rPr>
          <w:rFonts w:ascii="Palatino Linotype" w:hAnsi="Palatino Linotype"/>
          <w:b/>
          <w:sz w:val="24"/>
          <w:szCs w:val="24"/>
        </w:rPr>
      </w:pPr>
      <w:r w:rsidRPr="00CB35A2">
        <w:rPr>
          <w:rFonts w:ascii="Palatino Linotype" w:hAnsi="Palatino Linotype"/>
          <w:b/>
          <w:i/>
          <w:sz w:val="24"/>
          <w:szCs w:val="24"/>
        </w:rPr>
        <w:t xml:space="preserve">A képzés javasolt helyszíne </w:t>
      </w:r>
      <w:r w:rsidRPr="00CB35A2">
        <w:rPr>
          <w:rFonts w:ascii="Palatino Linotype" w:hAnsi="Palatino Linotype"/>
          <w:b/>
          <w:i/>
          <w:kern w:val="1"/>
          <w:sz w:val="24"/>
          <w:szCs w:val="24"/>
          <w:lang w:eastAsia="hi-IN" w:bidi="hi-IN"/>
        </w:rPr>
        <w:t>(ajánlás)</w:t>
      </w:r>
    </w:p>
    <w:p w:rsidR="003237BC" w:rsidRPr="00CB35A2" w:rsidRDefault="003237BC" w:rsidP="001E5496">
      <w:pPr>
        <w:widowControl w:val="0"/>
        <w:suppressAutoHyphens/>
        <w:ind w:left="540"/>
        <w:jc w:val="both"/>
        <w:rPr>
          <w:rFonts w:ascii="Palatino Linotype" w:hAnsi="Palatino Linotype"/>
          <w:b/>
          <w:bCs/>
          <w:sz w:val="24"/>
          <w:szCs w:val="24"/>
        </w:rPr>
      </w:pPr>
      <w:r w:rsidRPr="00CB35A2">
        <w:rPr>
          <w:rFonts w:ascii="Palatino Linotype" w:hAnsi="Palatino Linotype"/>
          <w:bCs/>
          <w:i/>
          <w:sz w:val="24"/>
          <w:szCs w:val="24"/>
        </w:rPr>
        <w:t>Tanterem</w:t>
      </w:r>
    </w:p>
    <w:p w:rsidR="003237BC" w:rsidRPr="00CB35A2" w:rsidRDefault="003237BC" w:rsidP="001E5496">
      <w:pPr>
        <w:jc w:val="both"/>
        <w:rPr>
          <w:rFonts w:ascii="Palatino Linotype" w:hAnsi="Palatino Linotype"/>
          <w:b/>
          <w:sz w:val="24"/>
          <w:szCs w:val="24"/>
        </w:rPr>
      </w:pPr>
    </w:p>
    <w:p w:rsidR="003237BC" w:rsidRPr="00C65C5B" w:rsidRDefault="003237BC" w:rsidP="001F6E14">
      <w:pPr>
        <w:widowControl w:val="0"/>
        <w:numPr>
          <w:ilvl w:val="1"/>
          <w:numId w:val="5"/>
        </w:numPr>
        <w:tabs>
          <w:tab w:val="clear" w:pos="972"/>
          <w:tab w:val="num" w:pos="720"/>
        </w:tabs>
        <w:suppressAutoHyphens/>
        <w:ind w:left="720" w:hanging="360"/>
        <w:jc w:val="both"/>
        <w:rPr>
          <w:rFonts w:ascii="Palatino Linotype" w:hAnsi="Palatino Linotype"/>
          <w:b/>
          <w:bCs/>
          <w:sz w:val="24"/>
          <w:szCs w:val="24"/>
        </w:rPr>
      </w:pPr>
      <w:r w:rsidRPr="00CB35A2">
        <w:rPr>
          <w:rFonts w:ascii="Palatino Linotype" w:hAnsi="Palatino Linotype"/>
          <w:b/>
          <w:bCs/>
          <w:i/>
          <w:sz w:val="24"/>
          <w:szCs w:val="24"/>
        </w:rPr>
        <w:t xml:space="preserve">A tantárgy elsajátítása során alkalmazható sajátos módszerek, tanulói </w:t>
      </w:r>
      <w:r w:rsidRPr="00C65C5B">
        <w:rPr>
          <w:rFonts w:ascii="Palatino Linotype" w:hAnsi="Palatino Linotype"/>
          <w:b/>
          <w:bCs/>
          <w:i/>
          <w:sz w:val="24"/>
          <w:szCs w:val="24"/>
        </w:rPr>
        <w:t>tevékenységformák (ajánlás)</w:t>
      </w:r>
    </w:p>
    <w:p w:rsidR="003237BC" w:rsidRPr="00C65C5B" w:rsidRDefault="003237BC" w:rsidP="00C65C5B">
      <w:pPr>
        <w:widowControl w:val="0"/>
        <w:suppressAutoHyphens/>
        <w:ind w:left="972"/>
        <w:jc w:val="both"/>
        <w:rPr>
          <w:rFonts w:ascii="Palatino Linotype" w:hAnsi="Palatino Linotype"/>
          <w:b/>
          <w:bCs/>
          <w:sz w:val="24"/>
          <w:szCs w:val="24"/>
        </w:rPr>
      </w:pPr>
    </w:p>
    <w:p w:rsidR="00C65C5B" w:rsidRPr="00C65C5B" w:rsidRDefault="00C65C5B" w:rsidP="00C65C5B">
      <w:pPr>
        <w:pStyle w:val="Listaszerbekezds"/>
        <w:widowControl w:val="0"/>
        <w:numPr>
          <w:ilvl w:val="2"/>
          <w:numId w:val="5"/>
        </w:numPr>
        <w:suppressAutoHyphens/>
        <w:spacing w:after="0" w:line="240" w:lineRule="auto"/>
        <w:jc w:val="both"/>
        <w:rPr>
          <w:rFonts w:ascii="Palatino Linotype" w:hAnsi="Palatino Linotype"/>
          <w:b/>
          <w:bCs/>
          <w:i/>
          <w:sz w:val="24"/>
          <w:szCs w:val="24"/>
        </w:rPr>
      </w:pPr>
      <w:r w:rsidRPr="00C65C5B">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65C5B" w:rsidRPr="00C65C5B">
        <w:trPr>
          <w:jc w:val="center"/>
        </w:trPr>
        <w:tc>
          <w:tcPr>
            <w:tcW w:w="994" w:type="dxa"/>
            <w:vMerge w:val="restart"/>
            <w:vAlign w:val="center"/>
          </w:tcPr>
          <w:p w:rsidR="00C65C5B" w:rsidRPr="00C65C5B" w:rsidRDefault="00C65C5B" w:rsidP="00DD5D33">
            <w:pPr>
              <w:jc w:val="center"/>
              <w:rPr>
                <w:rFonts w:ascii="Palatino Linotype" w:hAnsi="Palatino Linotype"/>
                <w:b/>
                <w:sz w:val="20"/>
                <w:szCs w:val="20"/>
              </w:rPr>
            </w:pPr>
            <w:r w:rsidRPr="00C65C5B">
              <w:rPr>
                <w:rFonts w:ascii="Palatino Linotype" w:hAnsi="Palatino Linotype"/>
                <w:b/>
                <w:sz w:val="20"/>
                <w:szCs w:val="20"/>
              </w:rPr>
              <w:t>Sorszám</w:t>
            </w:r>
          </w:p>
        </w:tc>
        <w:tc>
          <w:tcPr>
            <w:tcW w:w="2800" w:type="dxa"/>
            <w:vMerge w:val="restart"/>
            <w:vAlign w:val="center"/>
          </w:tcPr>
          <w:p w:rsidR="00C65C5B" w:rsidRPr="00C65C5B" w:rsidRDefault="00C65C5B" w:rsidP="00DD5D33">
            <w:pPr>
              <w:jc w:val="center"/>
              <w:rPr>
                <w:rFonts w:ascii="Palatino Linotype" w:hAnsi="Palatino Linotype"/>
                <w:b/>
                <w:sz w:val="20"/>
                <w:szCs w:val="20"/>
              </w:rPr>
            </w:pPr>
            <w:r w:rsidRPr="00C65C5B">
              <w:rPr>
                <w:rFonts w:ascii="Palatino Linotype" w:hAnsi="Palatino Linotype"/>
                <w:b/>
                <w:sz w:val="20"/>
                <w:szCs w:val="20"/>
              </w:rPr>
              <w:t xml:space="preserve">Alkalmazott oktatási </w:t>
            </w:r>
          </w:p>
          <w:p w:rsidR="00C65C5B" w:rsidRPr="00C65C5B" w:rsidRDefault="00C65C5B" w:rsidP="00DD5D33">
            <w:pPr>
              <w:jc w:val="center"/>
              <w:rPr>
                <w:rFonts w:ascii="Palatino Linotype" w:hAnsi="Palatino Linotype"/>
                <w:b/>
                <w:sz w:val="20"/>
                <w:szCs w:val="20"/>
              </w:rPr>
            </w:pPr>
            <w:r w:rsidRPr="00C65C5B">
              <w:rPr>
                <w:rFonts w:ascii="Palatino Linotype" w:hAnsi="Palatino Linotype"/>
                <w:b/>
                <w:sz w:val="20"/>
                <w:szCs w:val="20"/>
              </w:rPr>
              <w:t>módszer neve</w:t>
            </w:r>
          </w:p>
        </w:tc>
        <w:tc>
          <w:tcPr>
            <w:tcW w:w="2835" w:type="dxa"/>
            <w:gridSpan w:val="3"/>
            <w:vAlign w:val="center"/>
          </w:tcPr>
          <w:p w:rsidR="00C65C5B" w:rsidRPr="00C65C5B" w:rsidRDefault="00C65C5B" w:rsidP="00DD5D33">
            <w:pPr>
              <w:jc w:val="center"/>
              <w:rPr>
                <w:rFonts w:ascii="Palatino Linotype" w:hAnsi="Palatino Linotype"/>
                <w:b/>
                <w:sz w:val="20"/>
                <w:szCs w:val="20"/>
              </w:rPr>
            </w:pPr>
            <w:r w:rsidRPr="00C65C5B">
              <w:rPr>
                <w:rFonts w:ascii="Palatino Linotype" w:hAnsi="Palatino Linotype"/>
                <w:b/>
                <w:sz w:val="20"/>
                <w:szCs w:val="20"/>
              </w:rPr>
              <w:t>A tanulói tevékenység szervezeti kerete</w:t>
            </w:r>
          </w:p>
        </w:tc>
        <w:tc>
          <w:tcPr>
            <w:tcW w:w="2659" w:type="dxa"/>
            <w:vMerge w:val="restart"/>
            <w:vAlign w:val="center"/>
          </w:tcPr>
          <w:p w:rsidR="00C65C5B" w:rsidRPr="00C65C5B" w:rsidRDefault="00C65C5B" w:rsidP="00DD5D33">
            <w:pPr>
              <w:jc w:val="center"/>
              <w:rPr>
                <w:rFonts w:ascii="Palatino Linotype" w:hAnsi="Palatino Linotype"/>
                <w:b/>
                <w:sz w:val="20"/>
                <w:szCs w:val="20"/>
              </w:rPr>
            </w:pPr>
            <w:r w:rsidRPr="00C65C5B">
              <w:rPr>
                <w:rFonts w:ascii="Palatino Linotype" w:hAnsi="Palatino Linotype"/>
                <w:b/>
                <w:sz w:val="20"/>
                <w:szCs w:val="20"/>
              </w:rPr>
              <w:t xml:space="preserve">Alkalmazandó eszközök és felszerelések </w:t>
            </w:r>
          </w:p>
        </w:tc>
      </w:tr>
      <w:tr w:rsidR="00C65C5B" w:rsidRPr="00C65C5B">
        <w:trPr>
          <w:jc w:val="center"/>
        </w:trPr>
        <w:tc>
          <w:tcPr>
            <w:tcW w:w="994" w:type="dxa"/>
            <w:vMerge/>
            <w:vAlign w:val="center"/>
          </w:tcPr>
          <w:p w:rsidR="00C65C5B" w:rsidRPr="00C65C5B" w:rsidRDefault="00C65C5B" w:rsidP="00DD5D33">
            <w:pPr>
              <w:jc w:val="center"/>
              <w:rPr>
                <w:rFonts w:ascii="Palatino Linotype" w:hAnsi="Palatino Linotype"/>
                <w:b/>
                <w:sz w:val="20"/>
                <w:szCs w:val="20"/>
              </w:rPr>
            </w:pPr>
          </w:p>
        </w:tc>
        <w:tc>
          <w:tcPr>
            <w:tcW w:w="2800" w:type="dxa"/>
            <w:vMerge/>
            <w:vAlign w:val="center"/>
          </w:tcPr>
          <w:p w:rsidR="00C65C5B" w:rsidRPr="00C65C5B" w:rsidRDefault="00C65C5B" w:rsidP="00DD5D33">
            <w:pPr>
              <w:rPr>
                <w:rFonts w:ascii="Palatino Linotype" w:hAnsi="Palatino Linotype"/>
                <w:b/>
                <w:sz w:val="20"/>
                <w:szCs w:val="20"/>
              </w:rPr>
            </w:pPr>
          </w:p>
        </w:tc>
        <w:tc>
          <w:tcPr>
            <w:tcW w:w="945" w:type="dxa"/>
            <w:vAlign w:val="center"/>
          </w:tcPr>
          <w:p w:rsidR="00C65C5B" w:rsidRPr="00C65C5B" w:rsidRDefault="00C65C5B" w:rsidP="00DD5D33">
            <w:pPr>
              <w:jc w:val="center"/>
              <w:rPr>
                <w:rFonts w:ascii="Palatino Linotype" w:hAnsi="Palatino Linotype"/>
                <w:b/>
                <w:sz w:val="20"/>
                <w:szCs w:val="20"/>
              </w:rPr>
            </w:pPr>
            <w:r w:rsidRPr="00C65C5B">
              <w:rPr>
                <w:rFonts w:ascii="Palatino Linotype" w:hAnsi="Palatino Linotype"/>
                <w:b/>
                <w:sz w:val="20"/>
                <w:szCs w:val="20"/>
              </w:rPr>
              <w:t>egyéni</w:t>
            </w:r>
          </w:p>
        </w:tc>
        <w:tc>
          <w:tcPr>
            <w:tcW w:w="945" w:type="dxa"/>
            <w:vAlign w:val="center"/>
          </w:tcPr>
          <w:p w:rsidR="00C65C5B" w:rsidRPr="00C65C5B" w:rsidRDefault="00C65C5B" w:rsidP="00DD5D33">
            <w:pPr>
              <w:jc w:val="center"/>
              <w:rPr>
                <w:rFonts w:ascii="Palatino Linotype" w:hAnsi="Palatino Linotype"/>
                <w:b/>
                <w:sz w:val="20"/>
                <w:szCs w:val="20"/>
              </w:rPr>
            </w:pPr>
            <w:r w:rsidRPr="00C65C5B">
              <w:rPr>
                <w:rFonts w:ascii="Palatino Linotype" w:hAnsi="Palatino Linotype"/>
                <w:b/>
                <w:sz w:val="20"/>
                <w:szCs w:val="20"/>
              </w:rPr>
              <w:t>csoport</w:t>
            </w:r>
          </w:p>
        </w:tc>
        <w:tc>
          <w:tcPr>
            <w:tcW w:w="945" w:type="dxa"/>
            <w:vAlign w:val="center"/>
          </w:tcPr>
          <w:p w:rsidR="00C65C5B" w:rsidRPr="00C65C5B" w:rsidRDefault="00C65C5B" w:rsidP="00DD5D33">
            <w:pPr>
              <w:jc w:val="center"/>
              <w:rPr>
                <w:rFonts w:ascii="Palatino Linotype" w:hAnsi="Palatino Linotype"/>
                <w:b/>
                <w:sz w:val="20"/>
                <w:szCs w:val="20"/>
              </w:rPr>
            </w:pPr>
            <w:r w:rsidRPr="00C65C5B">
              <w:rPr>
                <w:rFonts w:ascii="Palatino Linotype" w:hAnsi="Palatino Linotype"/>
                <w:b/>
                <w:sz w:val="20"/>
                <w:szCs w:val="20"/>
              </w:rPr>
              <w:t>osztály</w:t>
            </w:r>
          </w:p>
        </w:tc>
        <w:tc>
          <w:tcPr>
            <w:tcW w:w="2659" w:type="dxa"/>
            <w:vMerge/>
            <w:vAlign w:val="center"/>
          </w:tcPr>
          <w:p w:rsidR="00C65C5B" w:rsidRPr="00C65C5B" w:rsidRDefault="00C65C5B" w:rsidP="00DD5D33">
            <w:pPr>
              <w:jc w:val="center"/>
              <w:rPr>
                <w:rFonts w:ascii="Palatino Linotype" w:hAnsi="Palatino Linotype"/>
                <w:b/>
                <w:sz w:val="20"/>
                <w:szCs w:val="20"/>
              </w:rPr>
            </w:pPr>
          </w:p>
        </w:tc>
      </w:tr>
      <w:tr w:rsidR="00C65C5B" w:rsidRPr="00C65C5B">
        <w:trPr>
          <w:jc w:val="center"/>
        </w:trPr>
        <w:tc>
          <w:tcPr>
            <w:tcW w:w="994"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1.1</w:t>
            </w:r>
          </w:p>
        </w:tc>
        <w:tc>
          <w:tcPr>
            <w:tcW w:w="2800" w:type="dxa"/>
            <w:vAlign w:val="center"/>
          </w:tcPr>
          <w:p w:rsidR="00C65C5B" w:rsidRPr="00C65C5B" w:rsidRDefault="00C65C5B" w:rsidP="00DD5D33">
            <w:pPr>
              <w:rPr>
                <w:rFonts w:ascii="Palatino Linotype" w:hAnsi="Palatino Linotype"/>
                <w:sz w:val="20"/>
                <w:szCs w:val="20"/>
              </w:rPr>
            </w:pPr>
            <w:r w:rsidRPr="00C65C5B">
              <w:rPr>
                <w:rFonts w:ascii="Palatino Linotype" w:hAnsi="Palatino Linotype"/>
                <w:sz w:val="20"/>
                <w:szCs w:val="20"/>
              </w:rPr>
              <w:t>magyarázat</w:t>
            </w:r>
          </w:p>
        </w:tc>
        <w:tc>
          <w:tcPr>
            <w:tcW w:w="945" w:type="dxa"/>
            <w:vAlign w:val="center"/>
          </w:tcPr>
          <w:p w:rsidR="00C65C5B" w:rsidRPr="00C65C5B" w:rsidRDefault="00C65C5B" w:rsidP="00DD5D33">
            <w:pPr>
              <w:jc w:val="center"/>
              <w:rPr>
                <w:rFonts w:ascii="Palatino Linotype" w:hAnsi="Palatino Linotype"/>
                <w:sz w:val="20"/>
                <w:szCs w:val="20"/>
              </w:rPr>
            </w:pPr>
          </w:p>
        </w:tc>
        <w:tc>
          <w:tcPr>
            <w:tcW w:w="945" w:type="dxa"/>
            <w:vAlign w:val="center"/>
          </w:tcPr>
          <w:p w:rsidR="00C65C5B" w:rsidRPr="00C65C5B" w:rsidRDefault="00C65C5B" w:rsidP="00DD5D33">
            <w:pPr>
              <w:jc w:val="center"/>
              <w:rPr>
                <w:rFonts w:ascii="Palatino Linotype" w:hAnsi="Palatino Linotype"/>
                <w:sz w:val="20"/>
                <w:szCs w:val="20"/>
              </w:rPr>
            </w:pPr>
          </w:p>
        </w:tc>
        <w:tc>
          <w:tcPr>
            <w:tcW w:w="945"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x</w:t>
            </w:r>
          </w:p>
        </w:tc>
        <w:tc>
          <w:tcPr>
            <w:tcW w:w="2659"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Szakkönyvek, munkavédelmi tárgyú jogszabályok</w:t>
            </w:r>
          </w:p>
        </w:tc>
      </w:tr>
      <w:tr w:rsidR="00C65C5B" w:rsidRPr="00C65C5B">
        <w:trPr>
          <w:jc w:val="center"/>
        </w:trPr>
        <w:tc>
          <w:tcPr>
            <w:tcW w:w="994"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1.2.</w:t>
            </w:r>
          </w:p>
        </w:tc>
        <w:tc>
          <w:tcPr>
            <w:tcW w:w="2800" w:type="dxa"/>
            <w:vAlign w:val="center"/>
          </w:tcPr>
          <w:p w:rsidR="00C65C5B" w:rsidRPr="00C65C5B" w:rsidRDefault="00C65C5B" w:rsidP="00DD5D33">
            <w:pPr>
              <w:rPr>
                <w:rFonts w:ascii="Palatino Linotype" w:hAnsi="Palatino Linotype"/>
                <w:sz w:val="20"/>
                <w:szCs w:val="20"/>
              </w:rPr>
            </w:pPr>
            <w:r w:rsidRPr="00C65C5B">
              <w:rPr>
                <w:rFonts w:ascii="Palatino Linotype" w:hAnsi="Palatino Linotype"/>
                <w:sz w:val="20"/>
                <w:szCs w:val="20"/>
              </w:rPr>
              <w:t>megbeszélés</w:t>
            </w:r>
          </w:p>
        </w:tc>
        <w:tc>
          <w:tcPr>
            <w:tcW w:w="945" w:type="dxa"/>
            <w:vAlign w:val="center"/>
          </w:tcPr>
          <w:p w:rsidR="00C65C5B" w:rsidRPr="00C65C5B" w:rsidRDefault="00C65C5B" w:rsidP="00DD5D33">
            <w:pPr>
              <w:jc w:val="center"/>
              <w:rPr>
                <w:rFonts w:ascii="Palatino Linotype" w:hAnsi="Palatino Linotype"/>
                <w:sz w:val="20"/>
                <w:szCs w:val="20"/>
              </w:rPr>
            </w:pPr>
          </w:p>
        </w:tc>
        <w:tc>
          <w:tcPr>
            <w:tcW w:w="945"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x</w:t>
            </w:r>
          </w:p>
        </w:tc>
        <w:tc>
          <w:tcPr>
            <w:tcW w:w="945" w:type="dxa"/>
            <w:vAlign w:val="center"/>
          </w:tcPr>
          <w:p w:rsidR="00C65C5B" w:rsidRPr="00C65C5B" w:rsidRDefault="00C65C5B" w:rsidP="00DD5D33">
            <w:pPr>
              <w:jc w:val="center"/>
              <w:rPr>
                <w:rFonts w:ascii="Palatino Linotype" w:hAnsi="Palatino Linotype"/>
                <w:sz w:val="20"/>
                <w:szCs w:val="20"/>
              </w:rPr>
            </w:pPr>
          </w:p>
        </w:tc>
        <w:tc>
          <w:tcPr>
            <w:tcW w:w="2659"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Munkabaleset, foglalkozási megbetegedés elemzése</w:t>
            </w:r>
          </w:p>
        </w:tc>
      </w:tr>
      <w:tr w:rsidR="00C65C5B" w:rsidRPr="00C65C5B">
        <w:trPr>
          <w:jc w:val="center"/>
        </w:trPr>
        <w:tc>
          <w:tcPr>
            <w:tcW w:w="994"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1.3.</w:t>
            </w:r>
          </w:p>
        </w:tc>
        <w:tc>
          <w:tcPr>
            <w:tcW w:w="2800" w:type="dxa"/>
            <w:vAlign w:val="center"/>
          </w:tcPr>
          <w:p w:rsidR="00C65C5B" w:rsidRPr="00C65C5B" w:rsidRDefault="00C65C5B" w:rsidP="00DD5D33">
            <w:pPr>
              <w:rPr>
                <w:rFonts w:ascii="Palatino Linotype" w:hAnsi="Palatino Linotype"/>
                <w:sz w:val="20"/>
                <w:szCs w:val="20"/>
              </w:rPr>
            </w:pPr>
            <w:r w:rsidRPr="00C65C5B">
              <w:rPr>
                <w:rFonts w:ascii="Palatino Linotype" w:hAnsi="Palatino Linotype"/>
                <w:sz w:val="20"/>
                <w:szCs w:val="20"/>
              </w:rPr>
              <w:t>szemléltetés</w:t>
            </w:r>
          </w:p>
        </w:tc>
        <w:tc>
          <w:tcPr>
            <w:tcW w:w="945" w:type="dxa"/>
            <w:vAlign w:val="center"/>
          </w:tcPr>
          <w:p w:rsidR="00C65C5B" w:rsidRPr="00C65C5B" w:rsidRDefault="00C65C5B" w:rsidP="00DD5D33">
            <w:pPr>
              <w:jc w:val="center"/>
              <w:rPr>
                <w:rFonts w:ascii="Palatino Linotype" w:hAnsi="Palatino Linotype"/>
                <w:sz w:val="20"/>
                <w:szCs w:val="20"/>
              </w:rPr>
            </w:pPr>
          </w:p>
        </w:tc>
        <w:tc>
          <w:tcPr>
            <w:tcW w:w="945" w:type="dxa"/>
            <w:vAlign w:val="center"/>
          </w:tcPr>
          <w:p w:rsidR="00C65C5B" w:rsidRPr="00C65C5B" w:rsidRDefault="00C65C5B" w:rsidP="00DD5D33">
            <w:pPr>
              <w:jc w:val="center"/>
              <w:rPr>
                <w:rFonts w:ascii="Palatino Linotype" w:hAnsi="Palatino Linotype"/>
                <w:sz w:val="20"/>
                <w:szCs w:val="20"/>
              </w:rPr>
            </w:pPr>
          </w:p>
        </w:tc>
        <w:tc>
          <w:tcPr>
            <w:tcW w:w="945"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x</w:t>
            </w:r>
          </w:p>
        </w:tc>
        <w:tc>
          <w:tcPr>
            <w:tcW w:w="2659"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Oktatófilmek (pl. NAPO)</w:t>
            </w:r>
          </w:p>
        </w:tc>
      </w:tr>
      <w:tr w:rsidR="00C65C5B" w:rsidRPr="00C65C5B">
        <w:trPr>
          <w:jc w:val="center"/>
        </w:trPr>
        <w:tc>
          <w:tcPr>
            <w:tcW w:w="994"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1.4.</w:t>
            </w:r>
          </w:p>
        </w:tc>
        <w:tc>
          <w:tcPr>
            <w:tcW w:w="2800" w:type="dxa"/>
            <w:vAlign w:val="center"/>
          </w:tcPr>
          <w:p w:rsidR="00C65C5B" w:rsidRPr="00C65C5B" w:rsidRDefault="00C65C5B" w:rsidP="00DD5D33">
            <w:pPr>
              <w:rPr>
                <w:rFonts w:ascii="Palatino Linotype" w:hAnsi="Palatino Linotype"/>
                <w:sz w:val="20"/>
                <w:szCs w:val="20"/>
              </w:rPr>
            </w:pPr>
            <w:r w:rsidRPr="00C65C5B">
              <w:rPr>
                <w:rFonts w:ascii="Palatino Linotype" w:hAnsi="Palatino Linotype"/>
                <w:sz w:val="20"/>
                <w:szCs w:val="20"/>
              </w:rPr>
              <w:t>házi feladat</w:t>
            </w:r>
          </w:p>
        </w:tc>
        <w:tc>
          <w:tcPr>
            <w:tcW w:w="945"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x</w:t>
            </w:r>
          </w:p>
        </w:tc>
        <w:tc>
          <w:tcPr>
            <w:tcW w:w="945" w:type="dxa"/>
            <w:vAlign w:val="center"/>
          </w:tcPr>
          <w:p w:rsidR="00C65C5B" w:rsidRPr="00C65C5B" w:rsidRDefault="00C65C5B" w:rsidP="00DD5D33">
            <w:pPr>
              <w:jc w:val="center"/>
              <w:rPr>
                <w:rFonts w:ascii="Palatino Linotype" w:hAnsi="Palatino Linotype"/>
                <w:sz w:val="20"/>
                <w:szCs w:val="20"/>
              </w:rPr>
            </w:pPr>
          </w:p>
        </w:tc>
        <w:tc>
          <w:tcPr>
            <w:tcW w:w="945" w:type="dxa"/>
            <w:vAlign w:val="center"/>
          </w:tcPr>
          <w:p w:rsidR="00C65C5B" w:rsidRPr="00C65C5B" w:rsidRDefault="00C65C5B" w:rsidP="00DD5D33">
            <w:pPr>
              <w:jc w:val="center"/>
              <w:rPr>
                <w:rFonts w:ascii="Palatino Linotype" w:hAnsi="Palatino Linotype"/>
                <w:sz w:val="20"/>
                <w:szCs w:val="20"/>
              </w:rPr>
            </w:pPr>
          </w:p>
        </w:tc>
        <w:tc>
          <w:tcPr>
            <w:tcW w:w="2659" w:type="dxa"/>
            <w:vAlign w:val="center"/>
          </w:tcPr>
          <w:p w:rsidR="00C65C5B" w:rsidRPr="00C65C5B" w:rsidRDefault="00C65C5B" w:rsidP="00DD5D33">
            <w:pPr>
              <w:jc w:val="center"/>
              <w:rPr>
                <w:rFonts w:ascii="Palatino Linotype" w:hAnsi="Palatino Linotype"/>
                <w:sz w:val="20"/>
                <w:szCs w:val="20"/>
              </w:rPr>
            </w:pPr>
          </w:p>
        </w:tc>
      </w:tr>
      <w:tr w:rsidR="00C65C5B" w:rsidRPr="00C65C5B">
        <w:trPr>
          <w:jc w:val="center"/>
        </w:trPr>
        <w:tc>
          <w:tcPr>
            <w:tcW w:w="994"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1.5.</w:t>
            </w:r>
          </w:p>
        </w:tc>
        <w:tc>
          <w:tcPr>
            <w:tcW w:w="2800" w:type="dxa"/>
            <w:vAlign w:val="center"/>
          </w:tcPr>
          <w:p w:rsidR="00C65C5B" w:rsidRPr="00C65C5B" w:rsidRDefault="00C65C5B" w:rsidP="00DD5D33">
            <w:pPr>
              <w:rPr>
                <w:rFonts w:ascii="Palatino Linotype" w:hAnsi="Palatino Linotype"/>
                <w:sz w:val="20"/>
                <w:szCs w:val="20"/>
              </w:rPr>
            </w:pPr>
            <w:r w:rsidRPr="00C65C5B">
              <w:rPr>
                <w:rFonts w:ascii="Palatino Linotype" w:hAnsi="Palatino Linotype"/>
                <w:sz w:val="20"/>
                <w:szCs w:val="20"/>
              </w:rPr>
              <w:t>teszt</w:t>
            </w:r>
          </w:p>
        </w:tc>
        <w:tc>
          <w:tcPr>
            <w:tcW w:w="945" w:type="dxa"/>
            <w:vAlign w:val="center"/>
          </w:tcPr>
          <w:p w:rsidR="00C65C5B" w:rsidRPr="00C65C5B" w:rsidRDefault="00C65C5B" w:rsidP="00DD5D33">
            <w:pPr>
              <w:jc w:val="center"/>
              <w:rPr>
                <w:rFonts w:ascii="Palatino Linotype" w:hAnsi="Palatino Linotype"/>
                <w:sz w:val="20"/>
                <w:szCs w:val="20"/>
              </w:rPr>
            </w:pPr>
            <w:r w:rsidRPr="00C65C5B">
              <w:rPr>
                <w:rFonts w:ascii="Palatino Linotype" w:hAnsi="Palatino Linotype"/>
                <w:sz w:val="20"/>
                <w:szCs w:val="20"/>
              </w:rPr>
              <w:t>x</w:t>
            </w:r>
          </w:p>
        </w:tc>
        <w:tc>
          <w:tcPr>
            <w:tcW w:w="945" w:type="dxa"/>
            <w:vAlign w:val="center"/>
          </w:tcPr>
          <w:p w:rsidR="00C65C5B" w:rsidRPr="00C65C5B" w:rsidRDefault="00C65C5B" w:rsidP="00DD5D33">
            <w:pPr>
              <w:jc w:val="center"/>
              <w:rPr>
                <w:rFonts w:ascii="Palatino Linotype" w:hAnsi="Palatino Linotype"/>
                <w:sz w:val="20"/>
                <w:szCs w:val="20"/>
              </w:rPr>
            </w:pPr>
          </w:p>
        </w:tc>
        <w:tc>
          <w:tcPr>
            <w:tcW w:w="945" w:type="dxa"/>
            <w:vAlign w:val="center"/>
          </w:tcPr>
          <w:p w:rsidR="00C65C5B" w:rsidRPr="00C65C5B" w:rsidRDefault="00C65C5B" w:rsidP="00DD5D33">
            <w:pPr>
              <w:jc w:val="center"/>
              <w:rPr>
                <w:rFonts w:ascii="Palatino Linotype" w:hAnsi="Palatino Linotype"/>
                <w:sz w:val="20"/>
                <w:szCs w:val="20"/>
              </w:rPr>
            </w:pPr>
          </w:p>
        </w:tc>
        <w:tc>
          <w:tcPr>
            <w:tcW w:w="2659" w:type="dxa"/>
            <w:vAlign w:val="center"/>
          </w:tcPr>
          <w:p w:rsidR="00C65C5B" w:rsidRPr="00C65C5B" w:rsidRDefault="00C65C5B" w:rsidP="00DD5D33">
            <w:pPr>
              <w:jc w:val="center"/>
              <w:rPr>
                <w:rFonts w:ascii="Palatino Linotype" w:hAnsi="Palatino Linotype"/>
                <w:sz w:val="20"/>
                <w:szCs w:val="20"/>
              </w:rPr>
            </w:pPr>
          </w:p>
        </w:tc>
      </w:tr>
    </w:tbl>
    <w:p w:rsidR="00C65C5B" w:rsidRPr="00C65C5B" w:rsidRDefault="00C65C5B" w:rsidP="00C65C5B">
      <w:pPr>
        <w:pStyle w:val="Listaszerbekezds"/>
        <w:widowControl w:val="0"/>
        <w:suppressAutoHyphens/>
        <w:spacing w:after="0" w:line="240" w:lineRule="auto"/>
        <w:ind w:left="1225"/>
        <w:jc w:val="both"/>
        <w:rPr>
          <w:rFonts w:ascii="Palatino Linotype" w:hAnsi="Palatino Linotype"/>
          <w:b/>
          <w:bCs/>
          <w:i/>
          <w:sz w:val="24"/>
          <w:szCs w:val="24"/>
        </w:rPr>
      </w:pPr>
    </w:p>
    <w:p w:rsidR="00C65C5B" w:rsidRPr="00C65C5B" w:rsidRDefault="003237BC" w:rsidP="00C65C5B">
      <w:pPr>
        <w:pStyle w:val="Listaszerbekezds"/>
        <w:widowControl w:val="0"/>
        <w:numPr>
          <w:ilvl w:val="2"/>
          <w:numId w:val="5"/>
        </w:numPr>
        <w:suppressAutoHyphens/>
        <w:spacing w:after="0" w:line="240" w:lineRule="auto"/>
        <w:ind w:left="1225"/>
        <w:jc w:val="both"/>
        <w:rPr>
          <w:rFonts w:ascii="Palatino Linotype" w:hAnsi="Palatino Linotype"/>
          <w:b/>
          <w:bCs/>
          <w:sz w:val="24"/>
          <w:szCs w:val="24"/>
        </w:rPr>
      </w:pPr>
      <w:r w:rsidRPr="00C65C5B">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3237BC" w:rsidRPr="00C65C5B">
        <w:trPr>
          <w:cantSplit/>
          <w:trHeight w:val="850"/>
          <w:jc w:val="center"/>
        </w:trPr>
        <w:tc>
          <w:tcPr>
            <w:tcW w:w="828" w:type="dxa"/>
            <w:vMerge w:val="restart"/>
            <w:vAlign w:val="center"/>
          </w:tcPr>
          <w:p w:rsidR="003237BC" w:rsidRPr="00C65C5B" w:rsidRDefault="003237BC" w:rsidP="001C3699">
            <w:pPr>
              <w:jc w:val="center"/>
              <w:rPr>
                <w:rFonts w:ascii="Palatino Linotype" w:hAnsi="Palatino Linotype"/>
                <w:b/>
                <w:sz w:val="20"/>
                <w:szCs w:val="20"/>
              </w:rPr>
            </w:pPr>
            <w:r w:rsidRPr="00C65C5B">
              <w:rPr>
                <w:rFonts w:ascii="Palatino Linotype" w:hAnsi="Palatino Linotype"/>
                <w:b/>
                <w:sz w:val="20"/>
                <w:szCs w:val="20"/>
              </w:rPr>
              <w:t>Sor-szám</w:t>
            </w:r>
          </w:p>
        </w:tc>
        <w:tc>
          <w:tcPr>
            <w:tcW w:w="3621" w:type="dxa"/>
            <w:vMerge w:val="restart"/>
            <w:vAlign w:val="center"/>
          </w:tcPr>
          <w:p w:rsidR="003237BC" w:rsidRPr="00C65C5B" w:rsidRDefault="003237BC" w:rsidP="001C3699">
            <w:pPr>
              <w:jc w:val="center"/>
              <w:rPr>
                <w:rFonts w:ascii="Palatino Linotype" w:hAnsi="Palatino Linotype"/>
                <w:b/>
                <w:sz w:val="20"/>
                <w:szCs w:val="20"/>
              </w:rPr>
            </w:pPr>
            <w:r w:rsidRPr="00C65C5B">
              <w:rPr>
                <w:rFonts w:ascii="Palatino Linotype" w:hAnsi="Palatino Linotype"/>
                <w:b/>
                <w:sz w:val="20"/>
                <w:szCs w:val="20"/>
              </w:rPr>
              <w:t>Tanulói tevékenységforma</w:t>
            </w:r>
          </w:p>
        </w:tc>
        <w:tc>
          <w:tcPr>
            <w:tcW w:w="2370" w:type="dxa"/>
            <w:gridSpan w:val="3"/>
            <w:vAlign w:val="center"/>
          </w:tcPr>
          <w:p w:rsidR="003237BC" w:rsidRPr="00C65C5B" w:rsidRDefault="003237BC" w:rsidP="001C3699">
            <w:pPr>
              <w:jc w:val="center"/>
              <w:rPr>
                <w:rFonts w:ascii="Palatino Linotype" w:hAnsi="Palatino Linotype"/>
                <w:b/>
                <w:sz w:val="20"/>
                <w:szCs w:val="20"/>
              </w:rPr>
            </w:pPr>
            <w:r w:rsidRPr="00C65C5B">
              <w:rPr>
                <w:rFonts w:ascii="Palatino Linotype" w:hAnsi="Palatino Linotype"/>
                <w:b/>
                <w:sz w:val="20"/>
                <w:szCs w:val="20"/>
              </w:rPr>
              <w:t>Tanulói tevékenység szervezési kerete</w:t>
            </w:r>
          </w:p>
          <w:p w:rsidR="003237BC" w:rsidRPr="00C65C5B" w:rsidRDefault="003237BC" w:rsidP="001C3699">
            <w:pPr>
              <w:jc w:val="center"/>
              <w:rPr>
                <w:rFonts w:ascii="Palatino Linotype" w:hAnsi="Palatino Linotype"/>
                <w:b/>
                <w:sz w:val="20"/>
                <w:szCs w:val="20"/>
              </w:rPr>
            </w:pPr>
            <w:r w:rsidRPr="00C65C5B">
              <w:rPr>
                <w:rFonts w:ascii="Palatino Linotype" w:hAnsi="Palatino Linotype"/>
                <w:b/>
                <w:sz w:val="20"/>
                <w:szCs w:val="20"/>
              </w:rPr>
              <w:t>(differenciálási módok)</w:t>
            </w:r>
          </w:p>
        </w:tc>
        <w:tc>
          <w:tcPr>
            <w:tcW w:w="2360" w:type="dxa"/>
            <w:vMerge w:val="restart"/>
            <w:vAlign w:val="center"/>
          </w:tcPr>
          <w:p w:rsidR="003237BC" w:rsidRPr="00C65C5B" w:rsidRDefault="003237BC" w:rsidP="001C3699">
            <w:pPr>
              <w:jc w:val="center"/>
              <w:rPr>
                <w:rFonts w:ascii="Palatino Linotype" w:hAnsi="Palatino Linotype"/>
                <w:b/>
                <w:sz w:val="20"/>
                <w:szCs w:val="20"/>
              </w:rPr>
            </w:pPr>
            <w:r w:rsidRPr="00C65C5B">
              <w:rPr>
                <w:rFonts w:ascii="Palatino Linotype" w:hAnsi="Palatino Linotype"/>
                <w:b/>
                <w:sz w:val="20"/>
                <w:szCs w:val="20"/>
              </w:rPr>
              <w:t xml:space="preserve">Alkalmazandó eszközök és felszerelések </w:t>
            </w:r>
          </w:p>
        </w:tc>
      </w:tr>
      <w:tr w:rsidR="003237BC" w:rsidRPr="00C65C5B">
        <w:trPr>
          <w:cantSplit/>
          <w:trHeight w:val="1076"/>
          <w:jc w:val="center"/>
        </w:trPr>
        <w:tc>
          <w:tcPr>
            <w:tcW w:w="828" w:type="dxa"/>
            <w:vMerge/>
            <w:vAlign w:val="center"/>
          </w:tcPr>
          <w:p w:rsidR="003237BC" w:rsidRPr="00C65C5B" w:rsidRDefault="003237BC" w:rsidP="001C3699">
            <w:pPr>
              <w:jc w:val="center"/>
              <w:rPr>
                <w:rFonts w:ascii="Palatino Linotype" w:hAnsi="Palatino Linotype"/>
                <w:b/>
                <w:sz w:val="20"/>
                <w:szCs w:val="20"/>
              </w:rPr>
            </w:pPr>
          </w:p>
        </w:tc>
        <w:tc>
          <w:tcPr>
            <w:tcW w:w="3621" w:type="dxa"/>
            <w:vMerge/>
            <w:vAlign w:val="center"/>
          </w:tcPr>
          <w:p w:rsidR="003237BC" w:rsidRPr="00C65C5B" w:rsidRDefault="003237BC" w:rsidP="001C3699">
            <w:pPr>
              <w:rPr>
                <w:rFonts w:ascii="Palatino Linotype" w:hAnsi="Palatino Linotype"/>
                <w:b/>
                <w:sz w:val="20"/>
                <w:szCs w:val="20"/>
              </w:rPr>
            </w:pPr>
          </w:p>
        </w:tc>
        <w:tc>
          <w:tcPr>
            <w:tcW w:w="809" w:type="dxa"/>
            <w:textDirection w:val="btLr"/>
            <w:vAlign w:val="center"/>
          </w:tcPr>
          <w:p w:rsidR="003237BC" w:rsidRPr="00C65C5B" w:rsidRDefault="003237BC" w:rsidP="001C3699">
            <w:pPr>
              <w:ind w:left="113" w:right="113"/>
              <w:jc w:val="center"/>
              <w:rPr>
                <w:rFonts w:ascii="Palatino Linotype" w:hAnsi="Palatino Linotype"/>
                <w:b/>
                <w:sz w:val="20"/>
                <w:szCs w:val="20"/>
              </w:rPr>
            </w:pPr>
            <w:r w:rsidRPr="00C65C5B">
              <w:rPr>
                <w:rFonts w:ascii="Palatino Linotype" w:hAnsi="Palatino Linotype"/>
                <w:b/>
                <w:sz w:val="20"/>
                <w:szCs w:val="20"/>
              </w:rPr>
              <w:t>Egyéni</w:t>
            </w:r>
          </w:p>
        </w:tc>
        <w:tc>
          <w:tcPr>
            <w:tcW w:w="798" w:type="dxa"/>
            <w:textDirection w:val="btLr"/>
            <w:vAlign w:val="center"/>
          </w:tcPr>
          <w:p w:rsidR="003237BC" w:rsidRPr="00C65C5B" w:rsidRDefault="003237BC" w:rsidP="001C3699">
            <w:pPr>
              <w:ind w:left="113" w:right="113"/>
              <w:jc w:val="center"/>
              <w:rPr>
                <w:rFonts w:ascii="Palatino Linotype" w:hAnsi="Palatino Linotype"/>
                <w:b/>
                <w:sz w:val="20"/>
                <w:szCs w:val="20"/>
              </w:rPr>
            </w:pPr>
            <w:r w:rsidRPr="00C65C5B">
              <w:rPr>
                <w:rFonts w:ascii="Palatino Linotype" w:hAnsi="Palatino Linotype"/>
                <w:b/>
                <w:sz w:val="20"/>
                <w:szCs w:val="20"/>
              </w:rPr>
              <w:t>Csoport-</w:t>
            </w:r>
          </w:p>
          <w:p w:rsidR="003237BC" w:rsidRPr="00C65C5B" w:rsidRDefault="003237BC" w:rsidP="001C3699">
            <w:pPr>
              <w:ind w:left="113" w:right="113"/>
              <w:jc w:val="center"/>
              <w:rPr>
                <w:rFonts w:ascii="Palatino Linotype" w:hAnsi="Palatino Linotype"/>
                <w:b/>
                <w:sz w:val="20"/>
                <w:szCs w:val="20"/>
              </w:rPr>
            </w:pPr>
            <w:r w:rsidRPr="00C65C5B">
              <w:rPr>
                <w:rFonts w:ascii="Palatino Linotype" w:hAnsi="Palatino Linotype"/>
                <w:b/>
                <w:sz w:val="20"/>
                <w:szCs w:val="20"/>
              </w:rPr>
              <w:t>bontás</w:t>
            </w:r>
          </w:p>
        </w:tc>
        <w:tc>
          <w:tcPr>
            <w:tcW w:w="763" w:type="dxa"/>
            <w:textDirection w:val="btLr"/>
            <w:vAlign w:val="center"/>
          </w:tcPr>
          <w:p w:rsidR="003237BC" w:rsidRPr="00C65C5B" w:rsidRDefault="003237BC" w:rsidP="001C3699">
            <w:pPr>
              <w:ind w:left="113" w:right="113"/>
              <w:jc w:val="center"/>
              <w:rPr>
                <w:rFonts w:ascii="Palatino Linotype" w:hAnsi="Palatino Linotype"/>
                <w:b/>
                <w:sz w:val="20"/>
                <w:szCs w:val="20"/>
              </w:rPr>
            </w:pPr>
            <w:r w:rsidRPr="00C65C5B">
              <w:rPr>
                <w:rFonts w:ascii="Palatino Linotype" w:hAnsi="Palatino Linotype"/>
                <w:b/>
                <w:sz w:val="20"/>
                <w:szCs w:val="20"/>
              </w:rPr>
              <w:t>Osztály-</w:t>
            </w:r>
          </w:p>
          <w:p w:rsidR="003237BC" w:rsidRPr="00C65C5B" w:rsidRDefault="003237BC" w:rsidP="001C3699">
            <w:pPr>
              <w:ind w:left="113" w:right="113"/>
              <w:jc w:val="center"/>
              <w:rPr>
                <w:rFonts w:ascii="Palatino Linotype" w:hAnsi="Palatino Linotype"/>
                <w:b/>
                <w:sz w:val="20"/>
                <w:szCs w:val="20"/>
              </w:rPr>
            </w:pPr>
            <w:r w:rsidRPr="00C65C5B">
              <w:rPr>
                <w:rFonts w:ascii="Palatino Linotype" w:hAnsi="Palatino Linotype"/>
                <w:b/>
                <w:sz w:val="20"/>
                <w:szCs w:val="20"/>
              </w:rPr>
              <w:t>keret</w:t>
            </w:r>
          </w:p>
        </w:tc>
        <w:tc>
          <w:tcPr>
            <w:tcW w:w="2360" w:type="dxa"/>
            <w:vMerge/>
            <w:vAlign w:val="center"/>
          </w:tcPr>
          <w:p w:rsidR="003237BC" w:rsidRPr="00C65C5B" w:rsidRDefault="003237BC" w:rsidP="001C3699">
            <w:pPr>
              <w:jc w:val="center"/>
              <w:rPr>
                <w:rFonts w:ascii="Palatino Linotype" w:hAnsi="Palatino Linotype"/>
                <w:b/>
                <w:sz w:val="20"/>
                <w:szCs w:val="20"/>
              </w:rPr>
            </w:pPr>
          </w:p>
        </w:tc>
      </w:tr>
      <w:tr w:rsidR="003237BC" w:rsidRPr="00C65C5B">
        <w:trPr>
          <w:trHeight w:val="455"/>
          <w:jc w:val="center"/>
        </w:trPr>
        <w:tc>
          <w:tcPr>
            <w:tcW w:w="828" w:type="dxa"/>
            <w:shd w:val="clear" w:color="auto" w:fill="D9D9D9"/>
            <w:vAlign w:val="center"/>
          </w:tcPr>
          <w:p w:rsidR="003237BC" w:rsidRPr="00C65C5B" w:rsidRDefault="003237BC" w:rsidP="001C3699">
            <w:pPr>
              <w:jc w:val="center"/>
              <w:rPr>
                <w:rFonts w:ascii="Palatino Linotype" w:hAnsi="Palatino Linotype"/>
                <w:b/>
                <w:sz w:val="20"/>
                <w:szCs w:val="20"/>
              </w:rPr>
            </w:pPr>
            <w:r w:rsidRPr="00C65C5B">
              <w:rPr>
                <w:rFonts w:ascii="Palatino Linotype" w:hAnsi="Palatino Linotype"/>
                <w:b/>
                <w:sz w:val="20"/>
                <w:szCs w:val="20"/>
              </w:rPr>
              <w:t>1.</w:t>
            </w:r>
          </w:p>
        </w:tc>
        <w:tc>
          <w:tcPr>
            <w:tcW w:w="3621" w:type="dxa"/>
            <w:shd w:val="clear" w:color="auto" w:fill="D9D9D9"/>
            <w:vAlign w:val="center"/>
          </w:tcPr>
          <w:p w:rsidR="003237BC" w:rsidRPr="00C65C5B" w:rsidRDefault="003237BC" w:rsidP="001C3699">
            <w:pPr>
              <w:rPr>
                <w:rFonts w:ascii="Palatino Linotype" w:hAnsi="Palatino Linotype"/>
                <w:b/>
                <w:sz w:val="20"/>
                <w:szCs w:val="20"/>
              </w:rPr>
            </w:pPr>
            <w:r w:rsidRPr="00C65C5B">
              <w:rPr>
                <w:rFonts w:ascii="Palatino Linotype" w:hAnsi="Palatino Linotype" w:cs="Arial"/>
                <w:b/>
                <w:sz w:val="20"/>
                <w:szCs w:val="20"/>
              </w:rPr>
              <w:t>Információ feldolgozó tevékenységek</w:t>
            </w:r>
          </w:p>
        </w:tc>
        <w:tc>
          <w:tcPr>
            <w:tcW w:w="809" w:type="dxa"/>
            <w:shd w:val="clear" w:color="auto" w:fill="D9D9D9"/>
            <w:vAlign w:val="center"/>
          </w:tcPr>
          <w:p w:rsidR="003237BC" w:rsidRPr="00C65C5B" w:rsidRDefault="003237BC" w:rsidP="001C3699">
            <w:pPr>
              <w:jc w:val="center"/>
              <w:rPr>
                <w:rFonts w:ascii="Palatino Linotype" w:hAnsi="Palatino Linotype"/>
                <w:sz w:val="20"/>
                <w:szCs w:val="20"/>
              </w:rPr>
            </w:pPr>
          </w:p>
        </w:tc>
        <w:tc>
          <w:tcPr>
            <w:tcW w:w="798" w:type="dxa"/>
            <w:shd w:val="clear" w:color="auto" w:fill="D9D9D9"/>
            <w:vAlign w:val="center"/>
          </w:tcPr>
          <w:p w:rsidR="003237BC" w:rsidRPr="00C65C5B" w:rsidRDefault="003237BC" w:rsidP="001C3699">
            <w:pPr>
              <w:jc w:val="center"/>
              <w:rPr>
                <w:rFonts w:ascii="Palatino Linotype" w:hAnsi="Palatino Linotype"/>
                <w:sz w:val="20"/>
                <w:szCs w:val="20"/>
              </w:rPr>
            </w:pPr>
          </w:p>
        </w:tc>
        <w:tc>
          <w:tcPr>
            <w:tcW w:w="763" w:type="dxa"/>
            <w:shd w:val="clear" w:color="auto" w:fill="D9D9D9"/>
            <w:vAlign w:val="center"/>
          </w:tcPr>
          <w:p w:rsidR="003237BC" w:rsidRPr="00C65C5B" w:rsidRDefault="003237BC" w:rsidP="001C3699">
            <w:pPr>
              <w:jc w:val="center"/>
              <w:rPr>
                <w:rFonts w:ascii="Palatino Linotype" w:hAnsi="Palatino Linotype"/>
                <w:sz w:val="20"/>
                <w:szCs w:val="20"/>
              </w:rPr>
            </w:pPr>
          </w:p>
        </w:tc>
        <w:tc>
          <w:tcPr>
            <w:tcW w:w="2360" w:type="dxa"/>
            <w:shd w:val="clear" w:color="auto" w:fill="D9D9D9"/>
            <w:vAlign w:val="center"/>
          </w:tcPr>
          <w:p w:rsidR="003237BC" w:rsidRPr="00C65C5B" w:rsidRDefault="003237BC" w:rsidP="001C3699">
            <w:pPr>
              <w:jc w:val="center"/>
              <w:rPr>
                <w:rFonts w:ascii="Palatino Linotype" w:hAnsi="Palatino Linotype"/>
                <w:sz w:val="20"/>
                <w:szCs w:val="20"/>
              </w:rPr>
            </w:pPr>
          </w:p>
        </w:tc>
      </w:tr>
      <w:tr w:rsidR="003237BC" w:rsidRPr="00C65C5B">
        <w:trPr>
          <w:jc w:val="center"/>
        </w:trPr>
        <w:tc>
          <w:tcPr>
            <w:tcW w:w="828" w:type="dxa"/>
            <w:vAlign w:val="center"/>
          </w:tcPr>
          <w:p w:rsidR="003237BC" w:rsidRPr="00C65C5B" w:rsidRDefault="003237BC" w:rsidP="001C3699">
            <w:pPr>
              <w:jc w:val="center"/>
              <w:rPr>
                <w:rFonts w:ascii="Palatino Linotype" w:hAnsi="Palatino Linotype"/>
                <w:sz w:val="20"/>
                <w:szCs w:val="20"/>
              </w:rPr>
            </w:pPr>
            <w:r w:rsidRPr="00C65C5B">
              <w:rPr>
                <w:rFonts w:ascii="Palatino Linotype" w:hAnsi="Palatino Linotype"/>
                <w:sz w:val="20"/>
                <w:szCs w:val="20"/>
              </w:rPr>
              <w:t>1.1.</w:t>
            </w:r>
          </w:p>
        </w:tc>
        <w:tc>
          <w:tcPr>
            <w:tcW w:w="3621" w:type="dxa"/>
            <w:vAlign w:val="center"/>
          </w:tcPr>
          <w:p w:rsidR="003237BC" w:rsidRPr="00C65C5B" w:rsidRDefault="00E823EF" w:rsidP="001C3699">
            <w:pPr>
              <w:rPr>
                <w:rFonts w:ascii="Palatino Linotype" w:hAnsi="Palatino Linotype" w:cs="Arial"/>
                <w:sz w:val="20"/>
                <w:szCs w:val="20"/>
              </w:rPr>
            </w:pPr>
            <w:r>
              <w:rPr>
                <w:rFonts w:ascii="Palatino Linotype" w:hAnsi="Palatino Linotype" w:cs="Arial"/>
                <w:sz w:val="20"/>
                <w:szCs w:val="20"/>
              </w:rPr>
              <w:t>Írott</w:t>
            </w:r>
            <w:r w:rsidR="003237BC" w:rsidRPr="00C65C5B">
              <w:rPr>
                <w:rFonts w:ascii="Palatino Linotype" w:hAnsi="Palatino Linotype" w:cs="Arial"/>
                <w:sz w:val="20"/>
                <w:szCs w:val="20"/>
              </w:rPr>
              <w:t xml:space="preserve"> szöveg feldolgozása jegyzeteléssel</w:t>
            </w:r>
          </w:p>
        </w:tc>
        <w:tc>
          <w:tcPr>
            <w:tcW w:w="809" w:type="dxa"/>
            <w:vAlign w:val="center"/>
          </w:tcPr>
          <w:p w:rsidR="003237BC" w:rsidRPr="00C65C5B" w:rsidRDefault="003237BC" w:rsidP="001C3699">
            <w:pPr>
              <w:jc w:val="center"/>
              <w:rPr>
                <w:rFonts w:ascii="Palatino Linotype" w:hAnsi="Palatino Linotype"/>
                <w:sz w:val="20"/>
                <w:szCs w:val="20"/>
              </w:rPr>
            </w:pPr>
          </w:p>
        </w:tc>
        <w:tc>
          <w:tcPr>
            <w:tcW w:w="798" w:type="dxa"/>
            <w:vAlign w:val="center"/>
          </w:tcPr>
          <w:p w:rsidR="003237BC" w:rsidRPr="00C65C5B" w:rsidRDefault="003237BC" w:rsidP="001C3699">
            <w:pPr>
              <w:jc w:val="center"/>
              <w:rPr>
                <w:rFonts w:ascii="Palatino Linotype" w:hAnsi="Palatino Linotype"/>
                <w:sz w:val="20"/>
                <w:szCs w:val="20"/>
              </w:rPr>
            </w:pPr>
          </w:p>
        </w:tc>
        <w:tc>
          <w:tcPr>
            <w:tcW w:w="763" w:type="dxa"/>
            <w:vAlign w:val="center"/>
          </w:tcPr>
          <w:p w:rsidR="003237BC" w:rsidRPr="00C65C5B" w:rsidRDefault="003237BC" w:rsidP="001C3699">
            <w:pPr>
              <w:jc w:val="center"/>
              <w:rPr>
                <w:rFonts w:ascii="Palatino Linotype" w:hAnsi="Palatino Linotype"/>
                <w:sz w:val="20"/>
                <w:szCs w:val="20"/>
              </w:rPr>
            </w:pPr>
            <w:r w:rsidRPr="00C65C5B">
              <w:rPr>
                <w:rFonts w:ascii="Palatino Linotype" w:hAnsi="Palatino Linotype"/>
                <w:sz w:val="20"/>
                <w:szCs w:val="20"/>
              </w:rPr>
              <w:t>x</w:t>
            </w:r>
          </w:p>
        </w:tc>
        <w:tc>
          <w:tcPr>
            <w:tcW w:w="2360" w:type="dxa"/>
            <w:vAlign w:val="center"/>
          </w:tcPr>
          <w:p w:rsidR="003237BC" w:rsidRPr="00C65C5B" w:rsidRDefault="003237BC" w:rsidP="001C3699">
            <w:pPr>
              <w:jc w:val="center"/>
              <w:rPr>
                <w:rFonts w:ascii="Palatino Linotype" w:hAnsi="Palatino Linotype"/>
                <w:sz w:val="20"/>
                <w:szCs w:val="20"/>
              </w:rPr>
            </w:pPr>
          </w:p>
        </w:tc>
      </w:tr>
      <w:tr w:rsidR="003237BC" w:rsidRPr="00C65C5B">
        <w:trPr>
          <w:jc w:val="center"/>
        </w:trPr>
        <w:tc>
          <w:tcPr>
            <w:tcW w:w="828" w:type="dxa"/>
            <w:shd w:val="clear" w:color="auto" w:fill="D9D9D9"/>
            <w:vAlign w:val="center"/>
          </w:tcPr>
          <w:p w:rsidR="003237BC" w:rsidRPr="00C65C5B" w:rsidRDefault="003237BC" w:rsidP="001C3699">
            <w:pPr>
              <w:jc w:val="center"/>
              <w:rPr>
                <w:rFonts w:ascii="Palatino Linotype" w:hAnsi="Palatino Linotype"/>
                <w:b/>
                <w:sz w:val="20"/>
                <w:szCs w:val="20"/>
              </w:rPr>
            </w:pPr>
            <w:r w:rsidRPr="00C65C5B">
              <w:rPr>
                <w:rFonts w:ascii="Palatino Linotype" w:hAnsi="Palatino Linotype"/>
                <w:b/>
                <w:sz w:val="20"/>
                <w:szCs w:val="20"/>
              </w:rPr>
              <w:t>2.</w:t>
            </w:r>
          </w:p>
        </w:tc>
        <w:tc>
          <w:tcPr>
            <w:tcW w:w="3621" w:type="dxa"/>
            <w:shd w:val="clear" w:color="auto" w:fill="D9D9D9"/>
            <w:vAlign w:val="center"/>
          </w:tcPr>
          <w:p w:rsidR="003237BC" w:rsidRPr="00C65C5B" w:rsidRDefault="003237BC" w:rsidP="001C3699">
            <w:pPr>
              <w:rPr>
                <w:rFonts w:ascii="Palatino Linotype" w:hAnsi="Palatino Linotype" w:cs="Arial"/>
                <w:b/>
                <w:sz w:val="20"/>
                <w:szCs w:val="20"/>
              </w:rPr>
            </w:pPr>
            <w:r w:rsidRPr="00C65C5B">
              <w:rPr>
                <w:rFonts w:ascii="Palatino Linotype" w:hAnsi="Palatino Linotype" w:cs="Arial"/>
                <w:b/>
                <w:sz w:val="20"/>
                <w:szCs w:val="20"/>
              </w:rPr>
              <w:t>Ismeretalkalmazási gyakorló tevékenységek, feladatok</w:t>
            </w:r>
          </w:p>
        </w:tc>
        <w:tc>
          <w:tcPr>
            <w:tcW w:w="809" w:type="dxa"/>
            <w:shd w:val="clear" w:color="auto" w:fill="D9D9D9"/>
            <w:vAlign w:val="center"/>
          </w:tcPr>
          <w:p w:rsidR="003237BC" w:rsidRPr="00C65C5B" w:rsidRDefault="003237BC" w:rsidP="001C3699">
            <w:pPr>
              <w:jc w:val="center"/>
              <w:rPr>
                <w:rFonts w:ascii="Palatino Linotype" w:hAnsi="Palatino Linotype"/>
                <w:sz w:val="20"/>
                <w:szCs w:val="20"/>
              </w:rPr>
            </w:pPr>
          </w:p>
        </w:tc>
        <w:tc>
          <w:tcPr>
            <w:tcW w:w="798" w:type="dxa"/>
            <w:shd w:val="clear" w:color="auto" w:fill="D9D9D9"/>
            <w:vAlign w:val="center"/>
          </w:tcPr>
          <w:p w:rsidR="003237BC" w:rsidRPr="00C65C5B" w:rsidRDefault="003237BC" w:rsidP="001C3699">
            <w:pPr>
              <w:jc w:val="center"/>
              <w:rPr>
                <w:rFonts w:ascii="Palatino Linotype" w:hAnsi="Palatino Linotype"/>
                <w:sz w:val="20"/>
                <w:szCs w:val="20"/>
              </w:rPr>
            </w:pPr>
          </w:p>
        </w:tc>
        <w:tc>
          <w:tcPr>
            <w:tcW w:w="763" w:type="dxa"/>
            <w:shd w:val="clear" w:color="auto" w:fill="D9D9D9"/>
            <w:vAlign w:val="center"/>
          </w:tcPr>
          <w:p w:rsidR="003237BC" w:rsidRPr="00C65C5B" w:rsidRDefault="003237BC" w:rsidP="001C3699">
            <w:pPr>
              <w:jc w:val="center"/>
              <w:rPr>
                <w:rFonts w:ascii="Palatino Linotype" w:hAnsi="Palatino Linotype"/>
                <w:sz w:val="20"/>
                <w:szCs w:val="20"/>
              </w:rPr>
            </w:pPr>
          </w:p>
        </w:tc>
        <w:tc>
          <w:tcPr>
            <w:tcW w:w="2360" w:type="dxa"/>
            <w:shd w:val="clear" w:color="auto" w:fill="D9D9D9"/>
            <w:vAlign w:val="center"/>
          </w:tcPr>
          <w:p w:rsidR="003237BC" w:rsidRPr="00C65C5B" w:rsidRDefault="003237BC" w:rsidP="001C3699">
            <w:pPr>
              <w:jc w:val="center"/>
              <w:rPr>
                <w:rFonts w:ascii="Palatino Linotype" w:hAnsi="Palatino Linotype"/>
                <w:sz w:val="20"/>
                <w:szCs w:val="20"/>
              </w:rPr>
            </w:pPr>
          </w:p>
        </w:tc>
      </w:tr>
      <w:tr w:rsidR="003237BC" w:rsidRPr="00C65C5B">
        <w:trPr>
          <w:trHeight w:val="961"/>
          <w:jc w:val="center"/>
        </w:trPr>
        <w:tc>
          <w:tcPr>
            <w:tcW w:w="828" w:type="dxa"/>
            <w:vAlign w:val="center"/>
          </w:tcPr>
          <w:p w:rsidR="003237BC" w:rsidRPr="00C65C5B" w:rsidRDefault="003237BC" w:rsidP="001C3699">
            <w:pPr>
              <w:jc w:val="center"/>
              <w:rPr>
                <w:rFonts w:ascii="Palatino Linotype" w:hAnsi="Palatino Linotype"/>
                <w:sz w:val="20"/>
                <w:szCs w:val="20"/>
              </w:rPr>
            </w:pPr>
            <w:r w:rsidRPr="00C65C5B">
              <w:rPr>
                <w:rFonts w:ascii="Palatino Linotype" w:hAnsi="Palatino Linotype"/>
                <w:sz w:val="20"/>
                <w:szCs w:val="20"/>
              </w:rPr>
              <w:t>2.1.</w:t>
            </w:r>
          </w:p>
        </w:tc>
        <w:tc>
          <w:tcPr>
            <w:tcW w:w="3621" w:type="dxa"/>
            <w:vAlign w:val="center"/>
          </w:tcPr>
          <w:p w:rsidR="003237BC" w:rsidRPr="00C65C5B" w:rsidRDefault="003237BC" w:rsidP="001C3699">
            <w:pPr>
              <w:rPr>
                <w:rFonts w:ascii="Palatino Linotype" w:hAnsi="Palatino Linotype" w:cs="Arial"/>
                <w:sz w:val="20"/>
                <w:szCs w:val="20"/>
              </w:rPr>
            </w:pPr>
            <w:r w:rsidRPr="00C65C5B">
              <w:rPr>
                <w:rFonts w:ascii="Palatino Linotype" w:hAnsi="Palatino Linotype" w:cs="Arial"/>
                <w:sz w:val="20"/>
                <w:szCs w:val="20"/>
              </w:rPr>
              <w:t xml:space="preserve">Szöveges előadás egyéni felkészüléssel </w:t>
            </w:r>
          </w:p>
        </w:tc>
        <w:tc>
          <w:tcPr>
            <w:tcW w:w="809" w:type="dxa"/>
            <w:vAlign w:val="center"/>
          </w:tcPr>
          <w:p w:rsidR="003237BC" w:rsidRPr="00C65C5B" w:rsidRDefault="003237BC" w:rsidP="001C3699">
            <w:pPr>
              <w:jc w:val="center"/>
              <w:rPr>
                <w:rFonts w:ascii="Palatino Linotype" w:hAnsi="Palatino Linotype"/>
                <w:sz w:val="20"/>
                <w:szCs w:val="20"/>
              </w:rPr>
            </w:pPr>
            <w:r w:rsidRPr="00C65C5B">
              <w:rPr>
                <w:rFonts w:ascii="Palatino Linotype" w:hAnsi="Palatino Linotype"/>
                <w:sz w:val="20"/>
                <w:szCs w:val="20"/>
              </w:rPr>
              <w:t>x</w:t>
            </w:r>
          </w:p>
        </w:tc>
        <w:tc>
          <w:tcPr>
            <w:tcW w:w="798" w:type="dxa"/>
            <w:vAlign w:val="center"/>
          </w:tcPr>
          <w:p w:rsidR="003237BC" w:rsidRPr="00C65C5B" w:rsidRDefault="003237BC" w:rsidP="001C3699">
            <w:pPr>
              <w:jc w:val="center"/>
              <w:rPr>
                <w:rFonts w:ascii="Palatino Linotype" w:hAnsi="Palatino Linotype"/>
                <w:sz w:val="20"/>
                <w:szCs w:val="20"/>
              </w:rPr>
            </w:pPr>
            <w:r w:rsidRPr="00C65C5B">
              <w:rPr>
                <w:rFonts w:ascii="Palatino Linotype" w:hAnsi="Palatino Linotype"/>
                <w:sz w:val="20"/>
                <w:szCs w:val="20"/>
              </w:rPr>
              <w:t>x</w:t>
            </w:r>
          </w:p>
        </w:tc>
        <w:tc>
          <w:tcPr>
            <w:tcW w:w="763" w:type="dxa"/>
            <w:vAlign w:val="center"/>
          </w:tcPr>
          <w:p w:rsidR="003237BC" w:rsidRPr="00C65C5B" w:rsidRDefault="003237BC" w:rsidP="001C3699">
            <w:pPr>
              <w:jc w:val="center"/>
              <w:rPr>
                <w:rFonts w:ascii="Palatino Linotype" w:hAnsi="Palatino Linotype"/>
                <w:sz w:val="20"/>
                <w:szCs w:val="20"/>
              </w:rPr>
            </w:pPr>
          </w:p>
        </w:tc>
        <w:tc>
          <w:tcPr>
            <w:tcW w:w="2360" w:type="dxa"/>
            <w:vAlign w:val="center"/>
          </w:tcPr>
          <w:p w:rsidR="003237BC" w:rsidRPr="00C65C5B" w:rsidRDefault="003237BC" w:rsidP="001C3699">
            <w:pPr>
              <w:jc w:val="center"/>
              <w:rPr>
                <w:rFonts w:ascii="Palatino Linotype" w:hAnsi="Palatino Linotype"/>
                <w:sz w:val="20"/>
                <w:szCs w:val="20"/>
              </w:rPr>
            </w:pPr>
            <w:r w:rsidRPr="00C65C5B">
              <w:rPr>
                <w:rFonts w:ascii="Palatino Linotype" w:hAnsi="Palatino Linotype"/>
                <w:sz w:val="20"/>
                <w:szCs w:val="20"/>
              </w:rPr>
              <w:t>A tanult (vagy egy választott) szakma szabályainak veszélyei, ártalmai</w:t>
            </w:r>
          </w:p>
        </w:tc>
      </w:tr>
    </w:tbl>
    <w:p w:rsidR="003237BC" w:rsidRPr="00C65C5B" w:rsidRDefault="003237BC" w:rsidP="003237BC">
      <w:pPr>
        <w:widowControl w:val="0"/>
        <w:suppressAutoHyphens/>
        <w:ind w:left="826"/>
        <w:rPr>
          <w:rFonts w:ascii="Palatino Linotype" w:hAnsi="Palatino Linotype"/>
          <w:b/>
          <w:bCs/>
          <w:i/>
        </w:rPr>
      </w:pPr>
    </w:p>
    <w:p w:rsidR="003237BC" w:rsidRPr="00C65C5B" w:rsidRDefault="003237BC" w:rsidP="002C1936">
      <w:pPr>
        <w:widowControl w:val="0"/>
        <w:numPr>
          <w:ilvl w:val="1"/>
          <w:numId w:val="5"/>
        </w:numPr>
        <w:tabs>
          <w:tab w:val="clear" w:pos="972"/>
          <w:tab w:val="num" w:pos="720"/>
        </w:tabs>
        <w:suppressAutoHyphens/>
        <w:ind w:left="720" w:hanging="360"/>
        <w:rPr>
          <w:rFonts w:ascii="Palatino Linotype" w:hAnsi="Palatino Linotype"/>
          <w:b/>
          <w:bCs/>
          <w:sz w:val="24"/>
          <w:szCs w:val="24"/>
        </w:rPr>
      </w:pPr>
      <w:r w:rsidRPr="00C65C5B">
        <w:rPr>
          <w:rFonts w:ascii="Palatino Linotype" w:hAnsi="Palatino Linotype"/>
          <w:b/>
          <w:bCs/>
          <w:sz w:val="24"/>
          <w:szCs w:val="24"/>
        </w:rPr>
        <w:t xml:space="preserve">A </w:t>
      </w:r>
      <w:r w:rsidRPr="00C65C5B">
        <w:rPr>
          <w:rFonts w:ascii="Palatino Linotype" w:hAnsi="Palatino Linotype"/>
          <w:b/>
          <w:sz w:val="24"/>
          <w:szCs w:val="24"/>
        </w:rPr>
        <w:t>tantárgy</w:t>
      </w:r>
      <w:r w:rsidRPr="00C65C5B">
        <w:rPr>
          <w:rFonts w:ascii="Palatino Linotype" w:hAnsi="Palatino Linotype"/>
          <w:b/>
          <w:bCs/>
          <w:sz w:val="24"/>
          <w:szCs w:val="24"/>
        </w:rPr>
        <w:t xml:space="preserve"> értékelésének módja</w:t>
      </w:r>
    </w:p>
    <w:p w:rsidR="003237BC" w:rsidRPr="00C65C5B" w:rsidRDefault="003237BC" w:rsidP="00C65C5B">
      <w:pPr>
        <w:widowControl w:val="0"/>
        <w:suppressAutoHyphens/>
        <w:ind w:left="540"/>
        <w:jc w:val="both"/>
        <w:rPr>
          <w:rFonts w:ascii="Palatino Linotype" w:hAnsi="Palatino Linotype"/>
          <w:bCs/>
          <w:sz w:val="24"/>
          <w:szCs w:val="24"/>
        </w:rPr>
      </w:pPr>
      <w:r w:rsidRPr="00C65C5B">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C65C5B">
        <w:rPr>
          <w:rFonts w:ascii="Palatino Linotype" w:hAnsi="Palatino Linotype"/>
          <w:bCs/>
          <w:sz w:val="24"/>
          <w:szCs w:val="24"/>
        </w:rPr>
        <w:t xml:space="preserve"> 54. § (2) a) pontja szerinti értékeléssel.</w:t>
      </w:r>
    </w:p>
    <w:p w:rsidR="003237BC" w:rsidRPr="00D1140D" w:rsidRDefault="003237BC" w:rsidP="003237BC">
      <w:pPr>
        <w:widowControl w:val="0"/>
        <w:suppressAutoHyphens/>
        <w:ind w:left="-15"/>
        <w:jc w:val="center"/>
        <w:rPr>
          <w:rFonts w:ascii="Palatino Linotype" w:hAnsi="Palatino Linotype"/>
          <w:b/>
          <w:bCs/>
          <w:sz w:val="40"/>
          <w:szCs w:val="40"/>
        </w:rPr>
      </w:pPr>
    </w:p>
    <w:p w:rsidR="003237BC" w:rsidRPr="00D1140D" w:rsidRDefault="003237BC" w:rsidP="003237BC">
      <w:pPr>
        <w:widowControl w:val="0"/>
        <w:suppressAutoHyphens/>
        <w:ind w:left="-15"/>
        <w:jc w:val="center"/>
        <w:rPr>
          <w:rFonts w:ascii="Palatino Linotype" w:hAnsi="Palatino Linotype"/>
          <w:b/>
          <w:bCs/>
          <w:sz w:val="40"/>
          <w:szCs w:val="40"/>
        </w:rPr>
      </w:pPr>
    </w:p>
    <w:p w:rsidR="003237BC" w:rsidRPr="00D1140D" w:rsidRDefault="003237BC" w:rsidP="003237BC">
      <w:pPr>
        <w:widowControl w:val="0"/>
        <w:suppressAutoHyphens/>
        <w:ind w:left="-15"/>
        <w:jc w:val="center"/>
        <w:rPr>
          <w:rFonts w:ascii="Palatino Linotype" w:hAnsi="Palatino Linotype"/>
          <w:b/>
          <w:bCs/>
          <w:sz w:val="40"/>
          <w:szCs w:val="40"/>
        </w:rPr>
      </w:pPr>
    </w:p>
    <w:p w:rsidR="003237BC" w:rsidRPr="00D1140D" w:rsidRDefault="003237BC" w:rsidP="003237BC">
      <w:pPr>
        <w:widowControl w:val="0"/>
        <w:suppressAutoHyphens/>
        <w:ind w:left="-15"/>
        <w:jc w:val="center"/>
        <w:rPr>
          <w:rFonts w:ascii="Palatino Linotype" w:hAnsi="Palatino Linotype"/>
          <w:b/>
          <w:bCs/>
          <w:sz w:val="40"/>
          <w:szCs w:val="40"/>
        </w:rPr>
      </w:pPr>
    </w:p>
    <w:p w:rsidR="003237BC" w:rsidRPr="00D1140D" w:rsidRDefault="003237BC" w:rsidP="003237BC">
      <w:pPr>
        <w:widowControl w:val="0"/>
        <w:suppressAutoHyphens/>
        <w:ind w:left="-15"/>
        <w:jc w:val="center"/>
        <w:rPr>
          <w:rFonts w:ascii="Palatino Linotype" w:hAnsi="Palatino Linotype"/>
          <w:b/>
          <w:bCs/>
          <w:sz w:val="40"/>
          <w:szCs w:val="40"/>
        </w:rPr>
      </w:pPr>
    </w:p>
    <w:p w:rsidR="003237BC" w:rsidRPr="00D1140D"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A</w:t>
      </w:r>
    </w:p>
    <w:p w:rsidR="003237BC" w:rsidRPr="00D1140D"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11497-12 azonosító számú</w:t>
      </w:r>
    </w:p>
    <w:p w:rsidR="003237BC" w:rsidRPr="00D1140D" w:rsidRDefault="003237BC" w:rsidP="003237BC">
      <w:pPr>
        <w:widowControl w:val="0"/>
        <w:suppressAutoHyphens/>
        <w:jc w:val="center"/>
        <w:rPr>
          <w:rFonts w:ascii="Palatino Linotype" w:hAnsi="Palatino Linotype"/>
          <w:sz w:val="44"/>
          <w:szCs w:val="44"/>
        </w:rPr>
      </w:pPr>
    </w:p>
    <w:p w:rsidR="003237BC" w:rsidRPr="00D1140D"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Foglalkoztatás I.</w:t>
      </w:r>
    </w:p>
    <w:p w:rsidR="003237BC" w:rsidRPr="00D1140D" w:rsidRDefault="003237BC" w:rsidP="003237BC">
      <w:pPr>
        <w:widowControl w:val="0"/>
        <w:suppressAutoHyphens/>
        <w:jc w:val="center"/>
        <w:rPr>
          <w:rFonts w:ascii="Palatino Linotype" w:hAnsi="Palatino Linotype"/>
          <w:b/>
          <w:sz w:val="44"/>
          <w:szCs w:val="44"/>
        </w:rPr>
      </w:pPr>
      <w:proofErr w:type="gramStart"/>
      <w:r w:rsidRPr="00D1140D">
        <w:rPr>
          <w:rFonts w:ascii="Palatino Linotype" w:hAnsi="Palatino Linotype"/>
          <w:b/>
          <w:sz w:val="44"/>
          <w:szCs w:val="44"/>
        </w:rPr>
        <w:t>megnevezésű</w:t>
      </w:r>
      <w:proofErr w:type="gramEnd"/>
    </w:p>
    <w:p w:rsidR="003237BC" w:rsidRPr="00D1140D" w:rsidRDefault="003237BC" w:rsidP="003237BC">
      <w:pPr>
        <w:widowControl w:val="0"/>
        <w:suppressAutoHyphens/>
        <w:jc w:val="center"/>
        <w:rPr>
          <w:rFonts w:ascii="Palatino Linotype" w:hAnsi="Palatino Linotype"/>
          <w:b/>
          <w:sz w:val="44"/>
          <w:szCs w:val="44"/>
        </w:rPr>
      </w:pPr>
    </w:p>
    <w:p w:rsidR="003237BC" w:rsidRPr="00D1140D" w:rsidRDefault="003237BC" w:rsidP="003237BC">
      <w:pPr>
        <w:widowControl w:val="0"/>
        <w:suppressAutoHyphens/>
        <w:jc w:val="center"/>
        <w:rPr>
          <w:rFonts w:ascii="Palatino Linotype" w:hAnsi="Palatino Linotype"/>
          <w:b/>
          <w:kern w:val="1"/>
          <w:sz w:val="44"/>
          <w:szCs w:val="44"/>
          <w:lang w:eastAsia="hi-IN" w:bidi="hi-IN"/>
        </w:rPr>
      </w:pPr>
      <w:proofErr w:type="gramStart"/>
      <w:r w:rsidRPr="00D1140D">
        <w:rPr>
          <w:rFonts w:ascii="Palatino Linotype" w:hAnsi="Palatino Linotype"/>
          <w:b/>
          <w:kern w:val="1"/>
          <w:sz w:val="44"/>
          <w:szCs w:val="44"/>
          <w:lang w:eastAsia="hi-IN" w:bidi="hi-IN"/>
        </w:rPr>
        <w:t>szakmai</w:t>
      </w:r>
      <w:proofErr w:type="gramEnd"/>
      <w:r w:rsidRPr="00D1140D">
        <w:rPr>
          <w:rFonts w:ascii="Palatino Linotype" w:hAnsi="Palatino Linotype"/>
          <w:b/>
          <w:kern w:val="1"/>
          <w:sz w:val="44"/>
          <w:szCs w:val="44"/>
          <w:lang w:eastAsia="hi-IN" w:bidi="hi-IN"/>
        </w:rPr>
        <w:t xml:space="preserve"> követelménymodul</w:t>
      </w:r>
    </w:p>
    <w:p w:rsidR="003237BC" w:rsidRPr="00D1140D" w:rsidRDefault="003237BC" w:rsidP="003237BC">
      <w:pPr>
        <w:widowControl w:val="0"/>
        <w:suppressAutoHyphens/>
        <w:jc w:val="center"/>
        <w:rPr>
          <w:rFonts w:ascii="Palatino Linotype" w:hAnsi="Palatino Linotype"/>
          <w:b/>
          <w:kern w:val="1"/>
          <w:sz w:val="44"/>
          <w:szCs w:val="44"/>
          <w:lang w:eastAsia="hi-IN" w:bidi="hi-IN"/>
        </w:rPr>
      </w:pPr>
    </w:p>
    <w:p w:rsidR="003237BC" w:rsidRPr="00D1140D" w:rsidRDefault="003237BC" w:rsidP="003237BC">
      <w:pPr>
        <w:widowControl w:val="0"/>
        <w:suppressAutoHyphens/>
        <w:jc w:val="center"/>
        <w:rPr>
          <w:rFonts w:ascii="Palatino Linotype" w:hAnsi="Palatino Linotype"/>
          <w:b/>
          <w:kern w:val="1"/>
          <w:sz w:val="44"/>
          <w:szCs w:val="44"/>
          <w:lang w:eastAsia="hi-IN" w:bidi="hi-IN"/>
        </w:rPr>
      </w:pPr>
      <w:proofErr w:type="gramStart"/>
      <w:r w:rsidRPr="00D1140D">
        <w:rPr>
          <w:rFonts w:ascii="Palatino Linotype" w:hAnsi="Palatino Linotype"/>
          <w:b/>
          <w:kern w:val="1"/>
          <w:sz w:val="44"/>
          <w:szCs w:val="44"/>
          <w:lang w:eastAsia="hi-IN" w:bidi="hi-IN"/>
        </w:rPr>
        <w:t>tantárgyai</w:t>
      </w:r>
      <w:proofErr w:type="gramEnd"/>
      <w:r w:rsidRPr="00D1140D">
        <w:rPr>
          <w:rFonts w:ascii="Palatino Linotype" w:hAnsi="Palatino Linotype"/>
          <w:b/>
          <w:kern w:val="1"/>
          <w:sz w:val="44"/>
          <w:szCs w:val="44"/>
          <w:lang w:eastAsia="hi-IN" w:bidi="hi-IN"/>
        </w:rPr>
        <w:t>, témakörei</w:t>
      </w:r>
    </w:p>
    <w:p w:rsidR="003237BC" w:rsidRPr="00D1140D" w:rsidRDefault="003237BC" w:rsidP="003237BC">
      <w:pPr>
        <w:widowControl w:val="0"/>
        <w:suppressAutoHyphens/>
        <w:jc w:val="both"/>
        <w:rPr>
          <w:rFonts w:ascii="Palatino Linotype" w:hAnsi="Palatino Linotype"/>
          <w:b/>
          <w:kern w:val="1"/>
          <w:sz w:val="16"/>
          <w:szCs w:val="16"/>
          <w:lang w:eastAsia="hi-IN" w:bidi="hi-IN"/>
        </w:rPr>
      </w:pPr>
      <w:r w:rsidRPr="00D1140D">
        <w:rPr>
          <w:rFonts w:ascii="Palatino Linotype" w:eastAsia="Lucida Sans Unicode" w:hAnsi="Palatino Linotype"/>
          <w:b/>
          <w:kern w:val="1"/>
          <w:sz w:val="44"/>
          <w:szCs w:val="44"/>
          <w:lang w:eastAsia="hi-IN" w:bidi="hi-IN"/>
        </w:rPr>
        <w:br w:type="page"/>
      </w:r>
      <w:r w:rsidRPr="00D1140D">
        <w:rPr>
          <w:rFonts w:ascii="Palatino Linotype" w:hAnsi="Palatino Linotype" w:cs="Mangal"/>
          <w:b/>
          <w:kern w:val="1"/>
          <w:sz w:val="24"/>
          <w:szCs w:val="24"/>
          <w:lang w:eastAsia="hi-IN" w:bidi="hi-IN"/>
        </w:rPr>
        <w:lastRenderedPageBreak/>
        <w:t xml:space="preserve">A 11497-12 </w:t>
      </w:r>
      <w:r w:rsidRPr="00D1140D">
        <w:rPr>
          <w:rFonts w:ascii="Palatino Linotype" w:hAnsi="Palatino Linotype"/>
          <w:b/>
          <w:sz w:val="24"/>
          <w:szCs w:val="24"/>
        </w:rPr>
        <w:t>azonosító számú, Foglalkoztatás I.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CellMar>
          <w:left w:w="70" w:type="dxa"/>
          <w:right w:w="70" w:type="dxa"/>
        </w:tblCellMar>
        <w:tblLook w:val="0000" w:firstRow="0" w:lastRow="0" w:firstColumn="0" w:lastColumn="0" w:noHBand="0" w:noVBand="0"/>
      </w:tblPr>
      <w:tblGrid>
        <w:gridCol w:w="4600"/>
        <w:gridCol w:w="740"/>
        <w:gridCol w:w="740"/>
        <w:gridCol w:w="740"/>
        <w:gridCol w:w="740"/>
      </w:tblGrid>
      <w:tr w:rsidR="003237BC" w:rsidRPr="00D1140D">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 xml:space="preserve">11497-12 </w:t>
            </w:r>
            <w:r w:rsidR="00D10C64">
              <w:rPr>
                <w:rFonts w:ascii="Palatino Linotype" w:hAnsi="Palatino Linotype" w:cs="Arial"/>
                <w:sz w:val="20"/>
                <w:szCs w:val="20"/>
              </w:rPr>
              <w:br/>
            </w:r>
            <w:r w:rsidRPr="00D1140D">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Foglalkoztatás I.</w:t>
            </w:r>
          </w:p>
        </w:tc>
      </w:tr>
      <w:tr w:rsidR="003237BC" w:rsidRPr="00D1140D">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3237BC" w:rsidRPr="00D1140D" w:rsidRDefault="003237BC" w:rsidP="001C3699">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3237BC" w:rsidRPr="00D1140D" w:rsidRDefault="003237BC" w:rsidP="001C3699">
            <w:pPr>
              <w:ind w:left="113"/>
              <w:rPr>
                <w:rFonts w:ascii="Palatino Linotype" w:hAnsi="Palatino Linotype" w:cs="Arial"/>
                <w:sz w:val="20"/>
                <w:szCs w:val="20"/>
              </w:rPr>
            </w:pPr>
            <w:r w:rsidRPr="00D1140D">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3237BC" w:rsidRPr="00D1140D" w:rsidRDefault="003237BC" w:rsidP="001C3699">
            <w:pPr>
              <w:ind w:left="57"/>
              <w:rPr>
                <w:rFonts w:ascii="Palatino Linotype" w:hAnsi="Palatino Linotype" w:cs="Arial"/>
                <w:sz w:val="20"/>
                <w:szCs w:val="20"/>
              </w:rPr>
            </w:pPr>
            <w:r w:rsidRPr="00D1140D">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3237BC" w:rsidRPr="00D1140D" w:rsidRDefault="003237BC" w:rsidP="001C3699">
            <w:pPr>
              <w:ind w:left="57"/>
              <w:rPr>
                <w:rFonts w:ascii="Palatino Linotype" w:hAnsi="Palatino Linotype" w:cs="Arial"/>
                <w:sz w:val="20"/>
                <w:szCs w:val="20"/>
              </w:rPr>
            </w:pPr>
            <w:r w:rsidRPr="00D1140D">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3237BC" w:rsidRPr="00D1140D" w:rsidRDefault="003237BC" w:rsidP="001C3699">
            <w:pPr>
              <w:ind w:left="57"/>
              <w:rPr>
                <w:rFonts w:ascii="Palatino Linotype" w:hAnsi="Palatino Linotype" w:cs="Arial"/>
                <w:sz w:val="20"/>
                <w:szCs w:val="20"/>
              </w:rPr>
            </w:pPr>
            <w:r w:rsidRPr="00D1140D">
              <w:rPr>
                <w:rFonts w:ascii="Palatino Linotype" w:hAnsi="Palatino Linotype" w:cs="Arial"/>
                <w:sz w:val="20"/>
                <w:szCs w:val="20"/>
              </w:rPr>
              <w:t>Munkavállalói szókincs</w:t>
            </w:r>
          </w:p>
        </w:tc>
      </w:tr>
      <w:tr w:rsidR="003237BC" w:rsidRPr="00D1140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3237BC" w:rsidRPr="00D1140D">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2C1936">
            <w:pPr>
              <w:tabs>
                <w:tab w:val="left" w:pos="1084"/>
              </w:tabs>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r>
      <w:tr w:rsidR="003237BC" w:rsidRPr="00D1140D">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2C1936">
            <w:pPr>
              <w:ind w:left="196" w:firstLineChars="2" w:firstLine="4"/>
              <w:rPr>
                <w:rFonts w:ascii="Palatino Linotype" w:hAnsi="Palatino Linotype" w:cs="Arial"/>
                <w:sz w:val="20"/>
                <w:szCs w:val="20"/>
              </w:rPr>
            </w:pPr>
            <w:r w:rsidRPr="00D1140D">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2C1936">
            <w:pPr>
              <w:ind w:left="196" w:firstLineChars="2" w:firstLine="4"/>
              <w:rPr>
                <w:rFonts w:ascii="Palatino Linotype" w:hAnsi="Palatino Linotype" w:cs="Arial"/>
                <w:sz w:val="20"/>
                <w:szCs w:val="20"/>
              </w:rPr>
            </w:pPr>
            <w:r w:rsidRPr="00D1140D">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2C1936">
            <w:pPr>
              <w:ind w:left="196" w:firstLineChars="2" w:firstLine="4"/>
              <w:rPr>
                <w:rFonts w:ascii="Palatino Linotype" w:hAnsi="Palatino Linotype" w:cs="Arial"/>
                <w:sz w:val="20"/>
                <w:szCs w:val="20"/>
              </w:rPr>
            </w:pPr>
            <w:r w:rsidRPr="00D1140D">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3237BC" w:rsidRPr="00D1140D">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2C1936">
            <w:pPr>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r>
      <w:tr w:rsidR="003237BC" w:rsidRPr="00D1140D">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2C1936">
            <w:pPr>
              <w:ind w:left="182" w:firstLineChars="9" w:firstLine="18"/>
              <w:rPr>
                <w:rFonts w:ascii="Palatino Linotype" w:hAnsi="Palatino Linotype" w:cs="Arial"/>
                <w:sz w:val="20"/>
                <w:szCs w:val="20"/>
              </w:rPr>
            </w:pPr>
            <w:r w:rsidRPr="00D1140D">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2C1936">
            <w:pPr>
              <w:ind w:firstLineChars="100" w:firstLine="200"/>
              <w:rPr>
                <w:rFonts w:ascii="Palatino Linotype" w:hAnsi="Palatino Linotype" w:cs="Arial"/>
                <w:sz w:val="20"/>
                <w:szCs w:val="20"/>
              </w:rPr>
            </w:pPr>
            <w:r w:rsidRPr="00D1140D">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3237BC" w:rsidRPr="00D1140D">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2C1936">
            <w:pPr>
              <w:rPr>
                <w:rFonts w:ascii="Palatino Linotype" w:hAnsi="Palatino Linotype" w:cs="Arial"/>
                <w:sz w:val="20"/>
                <w:szCs w:val="20"/>
              </w:rPr>
            </w:pPr>
            <w:r w:rsidRPr="00D1140D">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2C1936">
            <w:pPr>
              <w:rPr>
                <w:rFonts w:ascii="Palatino Linotype" w:hAnsi="Palatino Linotype" w:cs="Arial"/>
                <w:sz w:val="20"/>
                <w:szCs w:val="20"/>
              </w:rPr>
            </w:pPr>
            <w:r w:rsidRPr="00D1140D">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3237BC" w:rsidRPr="00D1140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3237BC" w:rsidRPr="00D1140D">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2C1936">
            <w:pPr>
              <w:rPr>
                <w:rFonts w:ascii="Palatino Linotype" w:hAnsi="Palatino Linotype" w:cs="Arial"/>
                <w:sz w:val="20"/>
                <w:szCs w:val="20"/>
              </w:rPr>
            </w:pPr>
            <w:r w:rsidRPr="00D1140D">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r>
      <w:tr w:rsidR="003237BC" w:rsidRPr="00D1140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TÁRSAS KOMPETENCIÁK</w:t>
            </w:r>
          </w:p>
        </w:tc>
      </w:tr>
      <w:tr w:rsidR="003237BC" w:rsidRPr="00D1140D">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2C1936">
            <w:pPr>
              <w:rPr>
                <w:rFonts w:ascii="Palatino Linotype" w:hAnsi="Palatino Linotype" w:cs="Arial"/>
                <w:sz w:val="20"/>
                <w:szCs w:val="20"/>
              </w:rPr>
            </w:pPr>
            <w:r w:rsidRPr="00D1140D">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r>
      <w:tr w:rsidR="003237BC" w:rsidRPr="00D1140D">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2C1936">
            <w:pPr>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r>
      <w:tr w:rsidR="003237BC" w:rsidRPr="00D1140D">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D1140D" w:rsidRDefault="003237BC" w:rsidP="001C3699">
            <w:pPr>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3237BC" w:rsidRPr="00D1140D">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3237BC" w:rsidRPr="00D1140D" w:rsidRDefault="003237BC" w:rsidP="002C1936">
            <w:pPr>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D1140D" w:rsidRDefault="003237BC" w:rsidP="002C1936">
            <w:pPr>
              <w:jc w:val="center"/>
              <w:rPr>
                <w:rFonts w:ascii="Palatino Linotype" w:hAnsi="Palatino Linotype" w:cs="Arial"/>
                <w:sz w:val="20"/>
                <w:szCs w:val="20"/>
              </w:rPr>
            </w:pPr>
          </w:p>
        </w:tc>
      </w:tr>
      <w:tr w:rsidR="003237BC" w:rsidRPr="00D1140D">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center"/>
          </w:tcPr>
          <w:p w:rsidR="003237BC" w:rsidRPr="00D1140D" w:rsidRDefault="003237BC" w:rsidP="002C1936">
            <w:pPr>
              <w:rPr>
                <w:rFonts w:ascii="Palatino Linotype" w:hAnsi="Palatino Linotype" w:cs="Arial"/>
                <w:sz w:val="20"/>
                <w:szCs w:val="20"/>
              </w:rPr>
            </w:pPr>
            <w:r w:rsidRPr="00D1140D">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3237BC" w:rsidRPr="00D1140D" w:rsidRDefault="003237BC" w:rsidP="002C1936">
            <w:pPr>
              <w:jc w:val="center"/>
              <w:rPr>
                <w:rFonts w:ascii="Palatino Linotype" w:hAnsi="Palatino Linotype" w:cs="Arial"/>
                <w:sz w:val="20"/>
                <w:szCs w:val="20"/>
              </w:rPr>
            </w:pPr>
          </w:p>
        </w:tc>
      </w:tr>
    </w:tbl>
    <w:p w:rsidR="003237BC" w:rsidRPr="00D1140D" w:rsidRDefault="003237BC" w:rsidP="003237BC">
      <w:pPr>
        <w:widowControl w:val="0"/>
        <w:suppressAutoHyphens/>
        <w:ind w:left="-15"/>
        <w:jc w:val="both"/>
        <w:rPr>
          <w:rFonts w:ascii="Palatino Linotype" w:eastAsia="Lucida Sans Unicode" w:hAnsi="Palatino Linotype"/>
          <w:b/>
          <w:kern w:val="1"/>
          <w:sz w:val="24"/>
          <w:szCs w:val="24"/>
          <w:lang w:eastAsia="hi-IN" w:bidi="hi-IN"/>
        </w:rPr>
      </w:pPr>
    </w:p>
    <w:p w:rsidR="00FF2397" w:rsidRPr="000B4645" w:rsidRDefault="003237BC" w:rsidP="002C1936">
      <w:pPr>
        <w:pStyle w:val="Listaszerbekezds"/>
        <w:widowControl w:val="0"/>
        <w:numPr>
          <w:ilvl w:val="0"/>
          <w:numId w:val="9"/>
        </w:numPr>
        <w:suppressAutoHyphens/>
        <w:spacing w:after="0"/>
        <w:ind w:left="357" w:hanging="357"/>
        <w:jc w:val="both"/>
        <w:rPr>
          <w:rFonts w:ascii="Palatino Linotype" w:hAnsi="Palatino Linotype"/>
          <w:b/>
          <w:bCs/>
          <w:iCs/>
          <w:sz w:val="24"/>
          <w:szCs w:val="24"/>
        </w:rPr>
      </w:pPr>
      <w:r w:rsidRPr="000B4645">
        <w:rPr>
          <w:rFonts w:ascii="Palatino Linotype" w:eastAsia="Lucida Sans Unicode" w:hAnsi="Palatino Linotype"/>
          <w:b/>
          <w:kern w:val="1"/>
          <w:sz w:val="24"/>
          <w:szCs w:val="24"/>
          <w:lang w:eastAsia="hi-IN" w:bidi="hi-IN"/>
        </w:rPr>
        <w:br w:type="page"/>
      </w:r>
      <w:r w:rsidR="00FF2397" w:rsidRPr="000B4645">
        <w:rPr>
          <w:rFonts w:ascii="Palatino Linotype" w:eastAsia="Lucida Sans Unicode" w:hAnsi="Palatino Linotype"/>
          <w:b/>
          <w:kern w:val="1"/>
          <w:sz w:val="24"/>
          <w:szCs w:val="24"/>
          <w:lang w:eastAsia="hi-IN" w:bidi="hi-IN"/>
        </w:rPr>
        <w:lastRenderedPageBreak/>
        <w:t xml:space="preserve">Foglalkoztatás I. </w:t>
      </w:r>
      <w:proofErr w:type="gramStart"/>
      <w:r w:rsidR="00FF2397" w:rsidRPr="000B4645">
        <w:rPr>
          <w:rFonts w:ascii="Palatino Linotype" w:eastAsia="Lucida Sans Unicode" w:hAnsi="Palatino Linotype"/>
          <w:b/>
          <w:kern w:val="1"/>
          <w:sz w:val="24"/>
          <w:szCs w:val="24"/>
          <w:lang w:eastAsia="hi-IN" w:bidi="hi-IN"/>
        </w:rPr>
        <w:t>tantárgy</w:t>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2C1936">
        <w:rPr>
          <w:rFonts w:ascii="Palatino Linotype" w:hAnsi="Palatino Linotype"/>
          <w:b/>
          <w:sz w:val="24"/>
          <w:szCs w:val="24"/>
        </w:rPr>
        <w:t xml:space="preserve">         </w:t>
      </w:r>
      <w:r w:rsidR="00FF2397" w:rsidRPr="000B4645">
        <w:rPr>
          <w:rFonts w:ascii="Palatino Linotype" w:hAnsi="Palatino Linotype"/>
          <w:b/>
          <w:sz w:val="24"/>
          <w:szCs w:val="24"/>
        </w:rPr>
        <w:t>64</w:t>
      </w:r>
      <w:proofErr w:type="gramEnd"/>
      <w:r w:rsidR="00FF2397" w:rsidRPr="000B4645">
        <w:rPr>
          <w:rFonts w:ascii="Palatino Linotype" w:hAnsi="Palatino Linotype"/>
          <w:b/>
          <w:sz w:val="24"/>
          <w:szCs w:val="24"/>
        </w:rPr>
        <w:t xml:space="preserve"> óra</w:t>
      </w:r>
    </w:p>
    <w:p w:rsidR="00FF2397" w:rsidRPr="00FF2397" w:rsidRDefault="00FF2397" w:rsidP="00FF2397">
      <w:pPr>
        <w:rPr>
          <w:rFonts w:ascii="Palatino Linotype" w:hAnsi="Palatino Linotype"/>
          <w:b/>
          <w:sz w:val="24"/>
          <w:szCs w:val="24"/>
        </w:rPr>
      </w:pPr>
    </w:p>
    <w:p w:rsidR="00FF2397" w:rsidRPr="000B4645" w:rsidRDefault="00FF2397" w:rsidP="002C1936">
      <w:pPr>
        <w:pStyle w:val="Listaszerbekezds"/>
        <w:widowControl w:val="0"/>
        <w:numPr>
          <w:ilvl w:val="1"/>
          <w:numId w:val="37"/>
        </w:numPr>
        <w:tabs>
          <w:tab w:val="left" w:pos="900"/>
        </w:tabs>
        <w:suppressAutoHyphens/>
        <w:spacing w:after="0" w:line="240" w:lineRule="auto"/>
        <w:rPr>
          <w:rFonts w:ascii="Palatino Linotype" w:hAnsi="Palatino Linotype"/>
          <w:b/>
          <w:sz w:val="24"/>
          <w:szCs w:val="24"/>
        </w:rPr>
      </w:pPr>
      <w:r w:rsidRPr="000B4645">
        <w:rPr>
          <w:rFonts w:ascii="Palatino Linotype" w:hAnsi="Palatino Linotype"/>
          <w:b/>
          <w:sz w:val="24"/>
          <w:szCs w:val="24"/>
        </w:rPr>
        <w:t>A tantárgy tanításának célja</w:t>
      </w:r>
    </w:p>
    <w:p w:rsidR="00FF2397" w:rsidRPr="00FF2397" w:rsidRDefault="00FF2397" w:rsidP="000B4645">
      <w:pPr>
        <w:widowControl w:val="0"/>
        <w:suppressAutoHyphens/>
        <w:ind w:left="360"/>
        <w:jc w:val="both"/>
        <w:rPr>
          <w:rFonts w:ascii="Palatino Linotype" w:hAnsi="Palatino Linotype"/>
          <w:sz w:val="24"/>
          <w:szCs w:val="24"/>
        </w:rPr>
      </w:pPr>
      <w:r w:rsidRPr="00FF2397">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FF2397" w:rsidRPr="00FF2397" w:rsidRDefault="00FF2397" w:rsidP="000B4645">
      <w:pPr>
        <w:widowControl w:val="0"/>
        <w:suppressAutoHyphens/>
        <w:ind w:left="360"/>
        <w:jc w:val="both"/>
        <w:rPr>
          <w:rFonts w:ascii="Palatino Linotype" w:hAnsi="Palatino Linotype"/>
          <w:b/>
          <w:sz w:val="24"/>
          <w:szCs w:val="24"/>
        </w:rPr>
      </w:pPr>
      <w:r w:rsidRPr="00FF2397">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FF2397" w:rsidRPr="00FF2397" w:rsidRDefault="00FF2397" w:rsidP="00FF2397">
      <w:pPr>
        <w:rPr>
          <w:rFonts w:ascii="Palatino Linotype" w:hAnsi="Palatino Linotype"/>
          <w:b/>
          <w:color w:val="FF0000"/>
          <w:sz w:val="24"/>
          <w:szCs w:val="24"/>
        </w:rPr>
      </w:pPr>
    </w:p>
    <w:p w:rsidR="00FF2397" w:rsidRPr="000B4645" w:rsidRDefault="00FF2397" w:rsidP="002C1936">
      <w:pPr>
        <w:pStyle w:val="Listaszerbekezds"/>
        <w:widowControl w:val="0"/>
        <w:numPr>
          <w:ilvl w:val="1"/>
          <w:numId w:val="37"/>
        </w:numPr>
        <w:tabs>
          <w:tab w:val="left" w:pos="900"/>
        </w:tabs>
        <w:suppressAutoHyphens/>
        <w:spacing w:after="0" w:line="240" w:lineRule="auto"/>
        <w:rPr>
          <w:rFonts w:ascii="Palatino Linotype" w:hAnsi="Palatino Linotype"/>
          <w:b/>
          <w:sz w:val="24"/>
          <w:szCs w:val="24"/>
        </w:rPr>
      </w:pPr>
      <w:r w:rsidRPr="000B4645">
        <w:rPr>
          <w:rFonts w:ascii="Palatino Linotype" w:hAnsi="Palatino Linotype"/>
          <w:b/>
          <w:sz w:val="24"/>
          <w:szCs w:val="24"/>
        </w:rPr>
        <w:t>Kapcsolódó közismereti, szakmai tartalmak:</w:t>
      </w:r>
    </w:p>
    <w:p w:rsidR="00FF2397" w:rsidRPr="00FF2397" w:rsidRDefault="00FF2397" w:rsidP="000B4645">
      <w:pPr>
        <w:widowControl w:val="0"/>
        <w:suppressAutoHyphens/>
        <w:ind w:firstLine="349"/>
        <w:rPr>
          <w:rFonts w:ascii="Palatino Linotype" w:hAnsi="Palatino Linotype"/>
          <w:sz w:val="24"/>
          <w:szCs w:val="24"/>
        </w:rPr>
      </w:pPr>
      <w:r w:rsidRPr="00FF2397">
        <w:rPr>
          <w:rFonts w:ascii="Palatino Linotype" w:hAnsi="Palatino Linotype"/>
          <w:sz w:val="24"/>
          <w:szCs w:val="24"/>
        </w:rPr>
        <w:t>Idegen nyelvek</w:t>
      </w:r>
    </w:p>
    <w:p w:rsidR="00FF2397" w:rsidRPr="00FF2397" w:rsidRDefault="00FF2397" w:rsidP="00FF2397">
      <w:pPr>
        <w:rPr>
          <w:rFonts w:ascii="Palatino Linotype" w:hAnsi="Palatino Linotype"/>
          <w:b/>
          <w:bCs/>
          <w:iCs/>
          <w:sz w:val="24"/>
          <w:szCs w:val="24"/>
        </w:rPr>
      </w:pPr>
    </w:p>
    <w:p w:rsidR="00FF2397" w:rsidRPr="00FF2397" w:rsidRDefault="00FF2397" w:rsidP="002C1936">
      <w:pPr>
        <w:widowControl w:val="0"/>
        <w:numPr>
          <w:ilvl w:val="1"/>
          <w:numId w:val="37"/>
        </w:numPr>
        <w:tabs>
          <w:tab w:val="left" w:pos="900"/>
        </w:tabs>
        <w:suppressAutoHyphens/>
        <w:rPr>
          <w:rFonts w:ascii="Palatino Linotype" w:hAnsi="Palatino Linotype"/>
          <w:b/>
          <w:sz w:val="24"/>
          <w:szCs w:val="24"/>
        </w:rPr>
      </w:pPr>
      <w:r w:rsidRPr="00FF2397">
        <w:rPr>
          <w:rFonts w:ascii="Palatino Linotype" w:hAnsi="Palatino Linotype"/>
          <w:b/>
          <w:sz w:val="24"/>
          <w:szCs w:val="24"/>
        </w:rPr>
        <w:t>Témakörök</w:t>
      </w:r>
    </w:p>
    <w:p w:rsidR="00FF2397" w:rsidRPr="00FF2397" w:rsidRDefault="00FF2397" w:rsidP="00FF2397">
      <w:pPr>
        <w:widowControl w:val="0"/>
        <w:suppressAutoHyphens/>
        <w:ind w:left="792"/>
        <w:rPr>
          <w:rFonts w:ascii="Palatino Linotype" w:hAnsi="Palatino Linotype"/>
          <w:b/>
          <w:bCs/>
          <w:iCs/>
          <w:sz w:val="24"/>
          <w:szCs w:val="24"/>
        </w:rPr>
      </w:pPr>
    </w:p>
    <w:p w:rsidR="00FF2397" w:rsidRPr="000B4645" w:rsidRDefault="00FF2397" w:rsidP="002C1936">
      <w:pPr>
        <w:pStyle w:val="Listaszerbekezds"/>
        <w:numPr>
          <w:ilvl w:val="2"/>
          <w:numId w:val="37"/>
        </w:numPr>
        <w:spacing w:after="0" w:line="240" w:lineRule="auto"/>
        <w:ind w:left="1260" w:hanging="540"/>
        <w:rPr>
          <w:rFonts w:ascii="Palatino Linotype" w:hAnsi="Palatino Linotype"/>
          <w:b/>
          <w:sz w:val="24"/>
          <w:szCs w:val="24"/>
        </w:rPr>
      </w:pPr>
      <w:r w:rsidRPr="000B4645">
        <w:rPr>
          <w:rFonts w:ascii="Palatino Linotype" w:hAnsi="Palatino Linotype"/>
          <w:b/>
          <w:sz w:val="24"/>
          <w:szCs w:val="24"/>
        </w:rPr>
        <w:t xml:space="preserve">Nyelvtani rendszerzés </w:t>
      </w:r>
      <w:proofErr w:type="gramStart"/>
      <w:r w:rsidRPr="000B4645">
        <w:rPr>
          <w:rFonts w:ascii="Palatino Linotype" w:hAnsi="Palatino Linotype"/>
          <w:b/>
          <w:sz w:val="24"/>
          <w:szCs w:val="24"/>
        </w:rPr>
        <w:t>1</w:t>
      </w:r>
      <w:r w:rsidRPr="000B4645">
        <w:rPr>
          <w:rFonts w:ascii="Palatino Linotype" w:hAnsi="Palatino Linotype"/>
          <w:b/>
          <w:sz w:val="24"/>
          <w:szCs w:val="24"/>
        </w:rPr>
        <w:tab/>
      </w:r>
      <w:r w:rsidRPr="000B4645">
        <w:rPr>
          <w:rFonts w:ascii="Palatino Linotype" w:hAnsi="Palatino Linotype"/>
          <w:b/>
          <w:sz w:val="24"/>
          <w:szCs w:val="24"/>
        </w:rPr>
        <w:tab/>
      </w:r>
      <w:r w:rsidRPr="000B4645">
        <w:rPr>
          <w:rFonts w:ascii="Palatino Linotype" w:hAnsi="Palatino Linotype"/>
          <w:b/>
          <w:sz w:val="24"/>
          <w:szCs w:val="24"/>
        </w:rPr>
        <w:tab/>
      </w:r>
      <w:r w:rsidRPr="000B4645">
        <w:rPr>
          <w:rFonts w:ascii="Palatino Linotype" w:hAnsi="Palatino Linotype"/>
          <w:b/>
          <w:sz w:val="24"/>
          <w:szCs w:val="24"/>
        </w:rPr>
        <w:tab/>
      </w:r>
      <w:r w:rsidRPr="000B4645">
        <w:rPr>
          <w:rFonts w:ascii="Palatino Linotype" w:hAnsi="Palatino Linotype"/>
          <w:b/>
          <w:sz w:val="24"/>
          <w:szCs w:val="24"/>
        </w:rPr>
        <w:tab/>
      </w:r>
      <w:r w:rsidR="000B4645">
        <w:rPr>
          <w:rFonts w:ascii="Palatino Linotype" w:hAnsi="Palatino Linotype"/>
          <w:b/>
          <w:sz w:val="24"/>
          <w:szCs w:val="24"/>
        </w:rPr>
        <w:tab/>
      </w:r>
      <w:r w:rsidR="002C1936">
        <w:rPr>
          <w:rFonts w:ascii="Palatino Linotype" w:hAnsi="Palatino Linotype"/>
          <w:b/>
          <w:sz w:val="24"/>
          <w:szCs w:val="24"/>
        </w:rPr>
        <w:t xml:space="preserve">        </w:t>
      </w:r>
      <w:r w:rsidRPr="000B4645">
        <w:rPr>
          <w:rFonts w:ascii="Palatino Linotype" w:hAnsi="Palatino Linotype"/>
          <w:b/>
          <w:i/>
          <w:sz w:val="24"/>
          <w:szCs w:val="24"/>
        </w:rPr>
        <w:t>10</w:t>
      </w:r>
      <w:proofErr w:type="gramEnd"/>
      <w:r w:rsidRPr="000B4645">
        <w:rPr>
          <w:rFonts w:ascii="Palatino Linotype" w:hAnsi="Palatino Linotype"/>
          <w:b/>
          <w:i/>
          <w:sz w:val="24"/>
          <w:szCs w:val="24"/>
        </w:rPr>
        <w:t xml:space="preserve"> óra</w:t>
      </w:r>
    </w:p>
    <w:p w:rsidR="00FF2397" w:rsidRPr="00FF2397" w:rsidRDefault="00FF2397" w:rsidP="000B4645">
      <w:pPr>
        <w:widowControl w:val="0"/>
        <w:suppressAutoHyphens/>
        <w:ind w:left="72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 xml:space="preserve">A 10 óra alatt a tanulók átismétlik </w:t>
      </w:r>
      <w:r w:rsidRPr="00FF2397">
        <w:rPr>
          <w:rFonts w:ascii="Palatino Linotype" w:eastAsia="Lucida Sans Unicode" w:hAnsi="Palatino Linotype"/>
          <w:b/>
          <w:kern w:val="1"/>
          <w:sz w:val="24"/>
          <w:szCs w:val="24"/>
          <w:lang w:eastAsia="hi-IN" w:bidi="hi-IN"/>
        </w:rPr>
        <w:t>a 3</w:t>
      </w:r>
      <w:r w:rsidRPr="00FF2397">
        <w:rPr>
          <w:rFonts w:ascii="Palatino Linotype" w:eastAsia="Lucida Sans Unicode" w:hAnsi="Palatino Linotype"/>
          <w:kern w:val="1"/>
          <w:sz w:val="24"/>
          <w:szCs w:val="24"/>
          <w:lang w:eastAsia="hi-IN" w:bidi="hi-IN"/>
        </w:rPr>
        <w:t xml:space="preserve"> </w:t>
      </w:r>
      <w:r w:rsidRPr="00FF2397">
        <w:rPr>
          <w:rFonts w:ascii="Palatino Linotype" w:eastAsia="Lucida Sans Unicode" w:hAnsi="Palatino Linotype"/>
          <w:b/>
          <w:kern w:val="1"/>
          <w:sz w:val="24"/>
          <w:szCs w:val="24"/>
          <w:lang w:eastAsia="hi-IN" w:bidi="hi-IN"/>
        </w:rPr>
        <w:t xml:space="preserve">alapvető idősíkra (jelen, múlt, jövő) vonatkozó igeidőket, </w:t>
      </w:r>
      <w:r w:rsidRPr="00FF2397">
        <w:rPr>
          <w:rFonts w:ascii="Palatino Linotype" w:eastAsia="Lucida Sans Unicod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FF2397" w:rsidRPr="00FF2397" w:rsidRDefault="00FF2397" w:rsidP="000B4645">
      <w:pPr>
        <w:ind w:left="720"/>
        <w:jc w:val="both"/>
        <w:rPr>
          <w:rFonts w:ascii="Palatino Linotype" w:hAnsi="Palatino Linotype"/>
          <w:sz w:val="24"/>
          <w:szCs w:val="24"/>
        </w:rPr>
      </w:pPr>
      <w:r w:rsidRPr="00FF2397">
        <w:rPr>
          <w:rFonts w:ascii="Palatino Linotype" w:hAnsi="Palatino Linotype"/>
          <w:sz w:val="24"/>
          <w:szCs w:val="24"/>
        </w:rPr>
        <w:t>A célként megfogalmazott idegen</w:t>
      </w:r>
      <w:r w:rsidR="00FC6B5A">
        <w:rPr>
          <w:rFonts w:ascii="Palatino Linotype" w:hAnsi="Palatino Linotype"/>
          <w:sz w:val="24"/>
          <w:szCs w:val="24"/>
        </w:rPr>
        <w:t xml:space="preserve"> </w:t>
      </w:r>
      <w:r w:rsidRPr="00FF2397">
        <w:rPr>
          <w:rFonts w:ascii="Palatino Linotype" w:hAnsi="Palatino Linotype"/>
          <w:sz w:val="24"/>
          <w:szCs w:val="24"/>
        </w:rPr>
        <w:t>nyelvi magabiztosság csak az alapvető igeidők helyes és pontos használata révén fog megvalósulni.</w:t>
      </w:r>
    </w:p>
    <w:p w:rsidR="00FF2397" w:rsidRPr="00FF2397" w:rsidRDefault="00FF2397" w:rsidP="000B4645">
      <w:pPr>
        <w:ind w:firstLine="540"/>
        <w:rPr>
          <w:rFonts w:ascii="Palatino Linotype" w:hAnsi="Palatino Linotype"/>
          <w:sz w:val="24"/>
          <w:szCs w:val="24"/>
        </w:rPr>
      </w:pPr>
    </w:p>
    <w:p w:rsidR="00FF2397" w:rsidRPr="000B4645" w:rsidRDefault="00FF2397" w:rsidP="002C1936">
      <w:pPr>
        <w:pStyle w:val="Listaszerbekezds"/>
        <w:numPr>
          <w:ilvl w:val="2"/>
          <w:numId w:val="37"/>
        </w:numPr>
        <w:spacing w:after="0" w:line="240" w:lineRule="auto"/>
        <w:ind w:left="1260" w:hanging="540"/>
        <w:rPr>
          <w:rFonts w:ascii="Palatino Linotype" w:hAnsi="Palatino Linotype"/>
          <w:b/>
          <w:sz w:val="24"/>
          <w:szCs w:val="24"/>
        </w:rPr>
      </w:pPr>
      <w:r w:rsidRPr="000B4645">
        <w:rPr>
          <w:rFonts w:ascii="Palatino Linotype" w:hAnsi="Palatino Linotype"/>
          <w:b/>
          <w:sz w:val="24"/>
          <w:szCs w:val="24"/>
        </w:rPr>
        <w:t xml:space="preserve">Nyelvtani rendszerezés </w:t>
      </w:r>
      <w:proofErr w:type="gramStart"/>
      <w:r w:rsidRPr="000B4645">
        <w:rPr>
          <w:rFonts w:ascii="Palatino Linotype" w:hAnsi="Palatino Linotype"/>
          <w:b/>
          <w:sz w:val="24"/>
          <w:szCs w:val="24"/>
        </w:rPr>
        <w:t>2</w:t>
      </w:r>
      <w:r w:rsidRPr="000B4645">
        <w:rPr>
          <w:rFonts w:ascii="Palatino Linotype" w:eastAsia="Lucida Sans Unicode" w:hAnsi="Palatino Linotype"/>
          <w:b/>
          <w:kern w:val="1"/>
          <w:sz w:val="24"/>
          <w:szCs w:val="24"/>
          <w:lang w:eastAsia="hi-IN" w:bidi="hi-IN"/>
        </w:rPr>
        <w:tab/>
      </w:r>
      <w:r w:rsidRPr="000B4645">
        <w:rPr>
          <w:rFonts w:ascii="Palatino Linotype" w:eastAsia="Lucida Sans Unicode" w:hAnsi="Palatino Linotype"/>
          <w:b/>
          <w:kern w:val="1"/>
          <w:sz w:val="24"/>
          <w:szCs w:val="24"/>
          <w:lang w:eastAsia="hi-IN" w:bidi="hi-IN"/>
        </w:rPr>
        <w:tab/>
      </w:r>
      <w:r w:rsidRPr="000B4645">
        <w:rPr>
          <w:rFonts w:ascii="Palatino Linotype" w:eastAsia="Lucida Sans Unicode" w:hAnsi="Palatino Linotype"/>
          <w:b/>
          <w:kern w:val="1"/>
          <w:sz w:val="24"/>
          <w:szCs w:val="24"/>
          <w:lang w:eastAsia="hi-IN" w:bidi="hi-IN"/>
        </w:rPr>
        <w:tab/>
      </w:r>
      <w:r w:rsidRPr="000B4645">
        <w:rPr>
          <w:rFonts w:ascii="Palatino Linotype" w:eastAsia="Lucida Sans Unicode" w:hAnsi="Palatino Linotype"/>
          <w:b/>
          <w:kern w:val="1"/>
          <w:sz w:val="24"/>
          <w:szCs w:val="24"/>
          <w:lang w:eastAsia="hi-IN" w:bidi="hi-IN"/>
        </w:rPr>
        <w:tab/>
      </w:r>
      <w:r w:rsidRPr="000B4645">
        <w:rPr>
          <w:rFonts w:ascii="Palatino Linotype" w:eastAsia="Lucida Sans Unicode" w:hAnsi="Palatino Linotype"/>
          <w:b/>
          <w:i/>
          <w:kern w:val="1"/>
          <w:sz w:val="24"/>
          <w:szCs w:val="24"/>
          <w:lang w:eastAsia="hi-IN" w:bidi="hi-IN"/>
        </w:rPr>
        <w:tab/>
      </w:r>
      <w:r w:rsidR="002C1936">
        <w:rPr>
          <w:rFonts w:ascii="Palatino Linotype" w:eastAsia="Lucida Sans Unicode" w:hAnsi="Palatino Linotype"/>
          <w:b/>
          <w:i/>
          <w:kern w:val="1"/>
          <w:sz w:val="24"/>
          <w:szCs w:val="24"/>
          <w:lang w:eastAsia="hi-IN" w:bidi="hi-IN"/>
        </w:rPr>
        <w:t xml:space="preserve">                    </w:t>
      </w:r>
      <w:r w:rsidRPr="000B4645">
        <w:rPr>
          <w:rFonts w:ascii="Palatino Linotype" w:eastAsia="Lucida Sans Unicode" w:hAnsi="Palatino Linotype"/>
          <w:b/>
          <w:i/>
          <w:kern w:val="1"/>
          <w:sz w:val="24"/>
          <w:szCs w:val="24"/>
          <w:lang w:eastAsia="hi-IN" w:bidi="hi-IN"/>
        </w:rPr>
        <w:t>10</w:t>
      </w:r>
      <w:proofErr w:type="gramEnd"/>
      <w:r w:rsidRPr="000B4645">
        <w:rPr>
          <w:rFonts w:ascii="Palatino Linotype" w:eastAsia="Lucida Sans Unicode" w:hAnsi="Palatino Linotype"/>
          <w:b/>
          <w:i/>
          <w:kern w:val="1"/>
          <w:sz w:val="24"/>
          <w:szCs w:val="24"/>
          <w:lang w:eastAsia="hi-IN" w:bidi="hi-IN"/>
        </w:rPr>
        <w:t xml:space="preserve"> óra</w:t>
      </w:r>
    </w:p>
    <w:p w:rsidR="00FF2397" w:rsidRPr="00FF2397" w:rsidRDefault="00FF2397" w:rsidP="000B4645">
      <w:pPr>
        <w:ind w:left="720"/>
        <w:jc w:val="both"/>
        <w:rPr>
          <w:rFonts w:ascii="Palatino Linotype" w:hAnsi="Palatino Linotype"/>
          <w:sz w:val="24"/>
          <w:szCs w:val="24"/>
        </w:rPr>
      </w:pPr>
      <w:r w:rsidRPr="00FF2397">
        <w:rPr>
          <w:rFonts w:ascii="Palatino Linotype" w:hAnsi="Palatino Linotype"/>
          <w:sz w:val="24"/>
          <w:szCs w:val="24"/>
        </w:rPr>
        <w:t>A témakör tananyagaként megfogalmazott</w:t>
      </w:r>
      <w:r w:rsidRPr="00FF2397">
        <w:rPr>
          <w:rFonts w:ascii="Palatino Linotype" w:hAnsi="Palatino Linotype"/>
          <w:b/>
          <w:sz w:val="24"/>
          <w:szCs w:val="24"/>
        </w:rPr>
        <w:t xml:space="preserve"> nyelvtani egységek – a tagadás, a jelen idejű feltételes mód</w:t>
      </w:r>
      <w:r w:rsidRPr="00FF2397">
        <w:rPr>
          <w:rFonts w:ascii="Palatino Linotype" w:hAnsi="Palatino Linotype"/>
          <w:sz w:val="24"/>
          <w:szCs w:val="24"/>
        </w:rPr>
        <w:t xml:space="preserve">, illetve a </w:t>
      </w:r>
      <w:r w:rsidRPr="00FF2397">
        <w:rPr>
          <w:rFonts w:ascii="Palatino Linotype" w:hAnsi="Palatino Linotype"/>
          <w:b/>
          <w:sz w:val="24"/>
          <w:szCs w:val="24"/>
        </w:rPr>
        <w:t>segédigék (képesség, lehetőség, szükségesség)</w:t>
      </w:r>
      <w:r w:rsidRPr="00FF2397">
        <w:rPr>
          <w:rFonts w:ascii="Palatino Linotype" w:hAnsi="Palatino Linotype"/>
          <w:sz w:val="24"/>
          <w:szCs w:val="24"/>
        </w:rPr>
        <w:t xml:space="preserve"> - használata révén a diák képes lesz egzaktabb módon idegen nyelven bemutatkozni szakmai és személyes vonatkozásban egyaránt. Egyszerű mondatokban meg tudja fogalmazni az állásinterjún idegen nyelven </w:t>
      </w:r>
      <w:r w:rsidRPr="00FF2397">
        <w:rPr>
          <w:rFonts w:ascii="Palatino Linotype" w:hAnsi="Palatino Linotype"/>
          <w:sz w:val="24"/>
          <w:szCs w:val="24"/>
        </w:rPr>
        <w:lastRenderedPageBreak/>
        <w:t xml:space="preserve">feltett kérdésekre a választ kihasználva az a 3 alapvető igeidő, a segédigék által biztosított nyelvi precizitás adta kereteket. </w:t>
      </w:r>
      <w:r w:rsidRPr="00FF2397">
        <w:rPr>
          <w:rFonts w:ascii="Palatino Linotype" w:hAnsi="Palatino Linotype"/>
          <w:b/>
          <w:sz w:val="24"/>
          <w:szCs w:val="24"/>
        </w:rPr>
        <w:t>A kérdésfeltevés, a szórend alapvető szabályainak elsajátítása</w:t>
      </w:r>
      <w:r w:rsidRPr="00FF2397">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FF2397" w:rsidRPr="00FF2397" w:rsidRDefault="00FF2397" w:rsidP="000B4645">
      <w:pPr>
        <w:jc w:val="both"/>
        <w:rPr>
          <w:rFonts w:ascii="Palatino Linotype" w:hAnsi="Palatino Linotype"/>
          <w:sz w:val="24"/>
          <w:szCs w:val="24"/>
        </w:rPr>
      </w:pPr>
    </w:p>
    <w:p w:rsidR="00FF2397" w:rsidRPr="000B4645" w:rsidRDefault="00FF2397" w:rsidP="002C1936">
      <w:pPr>
        <w:pStyle w:val="Listaszerbekezds"/>
        <w:numPr>
          <w:ilvl w:val="2"/>
          <w:numId w:val="37"/>
        </w:numPr>
        <w:spacing w:after="0" w:line="240" w:lineRule="auto"/>
        <w:ind w:left="1260" w:hanging="540"/>
        <w:rPr>
          <w:rFonts w:ascii="Palatino Linotype" w:hAnsi="Palatino Linotype"/>
          <w:b/>
          <w:sz w:val="24"/>
          <w:szCs w:val="24"/>
        </w:rPr>
      </w:pPr>
      <w:r w:rsidRPr="000B4645">
        <w:rPr>
          <w:rFonts w:ascii="Palatino Linotype" w:hAnsi="Palatino Linotype"/>
          <w:b/>
          <w:sz w:val="24"/>
          <w:szCs w:val="24"/>
        </w:rPr>
        <w:t xml:space="preserve">Nyelvi </w:t>
      </w:r>
      <w:proofErr w:type="gramStart"/>
      <w:r w:rsidRPr="000B4645">
        <w:rPr>
          <w:rFonts w:ascii="Palatino Linotype" w:hAnsi="Palatino Linotype"/>
          <w:b/>
          <w:sz w:val="24"/>
          <w:szCs w:val="24"/>
        </w:rPr>
        <w:t xml:space="preserve">készségfejlesztés </w:t>
      </w:r>
      <w:r w:rsidRPr="000B4645">
        <w:rPr>
          <w:rFonts w:ascii="Palatino Linotype" w:hAnsi="Palatino Linotype"/>
          <w:b/>
          <w:sz w:val="24"/>
          <w:szCs w:val="24"/>
        </w:rPr>
        <w:tab/>
      </w:r>
      <w:r w:rsidRPr="000B4645">
        <w:rPr>
          <w:rFonts w:ascii="Palatino Linotype" w:hAnsi="Palatino Linotype"/>
          <w:b/>
          <w:sz w:val="24"/>
          <w:szCs w:val="24"/>
        </w:rPr>
        <w:tab/>
      </w:r>
      <w:r w:rsidRPr="000B4645">
        <w:rPr>
          <w:rFonts w:ascii="Palatino Linotype" w:hAnsi="Palatino Linotype"/>
          <w:b/>
          <w:sz w:val="24"/>
          <w:szCs w:val="24"/>
        </w:rPr>
        <w:tab/>
      </w:r>
      <w:r w:rsidRPr="000B4645">
        <w:rPr>
          <w:rFonts w:ascii="Palatino Linotype" w:hAnsi="Palatino Linotype"/>
          <w:b/>
          <w:sz w:val="24"/>
          <w:szCs w:val="24"/>
        </w:rPr>
        <w:tab/>
      </w:r>
      <w:r w:rsidRPr="000B4645">
        <w:rPr>
          <w:rFonts w:ascii="Palatino Linotype" w:hAnsi="Palatino Linotype"/>
          <w:b/>
          <w:sz w:val="24"/>
          <w:szCs w:val="24"/>
        </w:rPr>
        <w:tab/>
      </w:r>
      <w:r w:rsidRPr="000B4645">
        <w:rPr>
          <w:rFonts w:ascii="Palatino Linotype" w:hAnsi="Palatino Linotype"/>
          <w:b/>
          <w:sz w:val="24"/>
          <w:szCs w:val="24"/>
        </w:rPr>
        <w:tab/>
      </w:r>
      <w:r w:rsidR="002C1936">
        <w:rPr>
          <w:rFonts w:ascii="Palatino Linotype" w:hAnsi="Palatino Linotype"/>
          <w:b/>
          <w:sz w:val="24"/>
          <w:szCs w:val="24"/>
        </w:rPr>
        <w:t xml:space="preserve">        </w:t>
      </w:r>
      <w:r w:rsidRPr="000B4645">
        <w:rPr>
          <w:rFonts w:ascii="Palatino Linotype" w:hAnsi="Palatino Linotype"/>
          <w:b/>
          <w:i/>
          <w:sz w:val="24"/>
          <w:szCs w:val="24"/>
        </w:rPr>
        <w:t>24</w:t>
      </w:r>
      <w:proofErr w:type="gramEnd"/>
      <w:r w:rsidRPr="000B4645">
        <w:rPr>
          <w:rFonts w:ascii="Palatino Linotype" w:hAnsi="Palatino Linotype"/>
          <w:b/>
          <w:i/>
          <w:sz w:val="24"/>
          <w:szCs w:val="24"/>
        </w:rPr>
        <w:t xml:space="preserve"> óra</w:t>
      </w:r>
    </w:p>
    <w:p w:rsidR="000B4645" w:rsidRDefault="00FF2397" w:rsidP="000B4645">
      <w:pPr>
        <w:widowControl w:val="0"/>
        <w:suppressAutoHyphens/>
        <w:ind w:left="720" w:firstLine="61"/>
        <w:jc w:val="both"/>
        <w:rPr>
          <w:rFonts w:ascii="Palatino Linotype" w:eastAsia="Lucida Sans Unicode" w:hAnsi="Palatino Linotype"/>
          <w:b/>
          <w:kern w:val="1"/>
          <w:sz w:val="24"/>
          <w:szCs w:val="24"/>
          <w:lang w:eastAsia="hi-IN" w:bidi="hi-IN"/>
        </w:rPr>
      </w:pPr>
      <w:r w:rsidRPr="00FF2397">
        <w:rPr>
          <w:rFonts w:ascii="Palatino Linotype" w:hAnsi="Palatino Linotype"/>
          <w:b/>
          <w:sz w:val="24"/>
          <w:szCs w:val="24"/>
        </w:rPr>
        <w:t>/</w:t>
      </w:r>
      <w:r w:rsidRPr="00FF2397">
        <w:rPr>
          <w:rFonts w:ascii="Palatino Linotype" w:hAnsi="Palatino Linotype"/>
          <w:sz w:val="24"/>
          <w:szCs w:val="24"/>
        </w:rPr>
        <w:t>Az induktív nyelvtanulási képesség és az idegen</w:t>
      </w:r>
      <w:r w:rsidR="00FC6B5A">
        <w:rPr>
          <w:rFonts w:ascii="Palatino Linotype" w:hAnsi="Palatino Linotype"/>
          <w:sz w:val="24"/>
          <w:szCs w:val="24"/>
        </w:rPr>
        <w:t xml:space="preserve"> </w:t>
      </w:r>
      <w:r w:rsidRPr="00FF2397">
        <w:rPr>
          <w:rFonts w:ascii="Palatino Linotype" w:hAnsi="Palatino Linotype"/>
          <w:sz w:val="24"/>
          <w:szCs w:val="24"/>
        </w:rPr>
        <w:t>nyelvi asszociatív memória fejlesztése fonetikai készségfejlesztéssel kiegészítve/</w:t>
      </w:r>
      <w:r w:rsidRPr="00FF2397">
        <w:rPr>
          <w:rFonts w:ascii="Palatino Linotype" w:eastAsia="Lucida Sans Unicode" w:hAnsi="Palatino Linotype"/>
          <w:b/>
          <w:kern w:val="1"/>
          <w:sz w:val="24"/>
          <w:szCs w:val="24"/>
          <w:lang w:eastAsia="hi-IN" w:bidi="hi-IN"/>
        </w:rPr>
        <w:tab/>
      </w:r>
    </w:p>
    <w:p w:rsidR="00FF2397" w:rsidRPr="00FF2397" w:rsidRDefault="00FF2397" w:rsidP="000B4645">
      <w:pPr>
        <w:widowControl w:val="0"/>
        <w:suppressAutoHyphens/>
        <w:ind w:left="720" w:firstLine="61"/>
        <w:jc w:val="both"/>
        <w:rPr>
          <w:rFonts w:ascii="Palatino Linotype" w:hAnsi="Palatino Linotype"/>
          <w:sz w:val="24"/>
          <w:szCs w:val="24"/>
          <w:lang w:eastAsia="en-US"/>
        </w:rPr>
      </w:pPr>
      <w:r w:rsidRPr="00FF2397">
        <w:rPr>
          <w:rFonts w:ascii="Palatino Linotype" w:eastAsia="Lucida Sans Unicode" w:hAnsi="Palatino Linotype"/>
          <w:kern w:val="1"/>
          <w:sz w:val="24"/>
          <w:szCs w:val="24"/>
          <w:lang w:eastAsia="hi-IN" w:bidi="hi-IN"/>
        </w:rPr>
        <w:t>A 24 órás nyelvi készségfejlesztő blokk célja, hogy rendszerezze a diák idegen</w:t>
      </w:r>
      <w:r w:rsidR="00FC6B5A">
        <w:rPr>
          <w:rFonts w:ascii="Palatino Linotype" w:eastAsia="Lucida Sans Unicode" w:hAnsi="Palatino Linotype"/>
          <w:kern w:val="1"/>
          <w:sz w:val="24"/>
          <w:szCs w:val="24"/>
          <w:lang w:eastAsia="hi-IN" w:bidi="hi-IN"/>
        </w:rPr>
        <w:t xml:space="preserve"> </w:t>
      </w:r>
      <w:r w:rsidRPr="00FF2397">
        <w:rPr>
          <w:rFonts w:ascii="Palatino Linotype" w:eastAsia="Lucida Sans Unicode" w:hAnsi="Palatino Linotype"/>
          <w:kern w:val="1"/>
          <w:sz w:val="24"/>
          <w:szCs w:val="24"/>
          <w:lang w:eastAsia="hi-IN" w:bidi="hi-IN"/>
        </w:rPr>
        <w:t xml:space="preserve">nyelvi alapszókincshez kapcsolódó ismereteit. Az </w:t>
      </w:r>
      <w:r w:rsidRPr="00FF2397">
        <w:rPr>
          <w:rFonts w:ascii="Palatino Linotype" w:eastAsia="Lucida Sans Unicode" w:hAnsi="Palatino Linotype"/>
          <w:b/>
          <w:kern w:val="1"/>
          <w:sz w:val="24"/>
          <w:szCs w:val="24"/>
          <w:lang w:eastAsia="hi-IN" w:bidi="hi-IN"/>
        </w:rPr>
        <w:t xml:space="preserve">induktív nyelvtanulási képességfejlesztés </w:t>
      </w:r>
      <w:r w:rsidRPr="00FF2397">
        <w:rPr>
          <w:rFonts w:ascii="Palatino Linotype" w:eastAsia="Lucida Sans Unicode" w:hAnsi="Palatino Linotype"/>
          <w:kern w:val="1"/>
          <w:sz w:val="24"/>
          <w:szCs w:val="24"/>
          <w:lang w:eastAsia="hi-IN" w:bidi="hi-IN"/>
        </w:rPr>
        <w:t xml:space="preserve">és az </w:t>
      </w:r>
      <w:r w:rsidRPr="00FF2397">
        <w:rPr>
          <w:rFonts w:ascii="Palatino Linotype" w:eastAsia="Lucida Sans Unicode" w:hAnsi="Palatino Linotype"/>
          <w:b/>
          <w:kern w:val="1"/>
          <w:sz w:val="24"/>
          <w:szCs w:val="24"/>
          <w:lang w:eastAsia="hi-IN" w:bidi="hi-IN"/>
        </w:rPr>
        <w:t>idegen</w:t>
      </w:r>
      <w:r w:rsidR="00FC6B5A">
        <w:rPr>
          <w:rFonts w:ascii="Palatino Linotype" w:eastAsia="Lucida Sans Unicode" w:hAnsi="Palatino Linotype"/>
          <w:b/>
          <w:kern w:val="1"/>
          <w:sz w:val="24"/>
          <w:szCs w:val="24"/>
          <w:lang w:eastAsia="hi-IN" w:bidi="hi-IN"/>
        </w:rPr>
        <w:t xml:space="preserve"> </w:t>
      </w:r>
      <w:r w:rsidRPr="00FF2397">
        <w:rPr>
          <w:rFonts w:ascii="Palatino Linotype" w:eastAsia="Lucida Sans Unicode" w:hAnsi="Palatino Linotype"/>
          <w:b/>
          <w:kern w:val="1"/>
          <w:sz w:val="24"/>
          <w:szCs w:val="24"/>
          <w:lang w:eastAsia="hi-IN" w:bidi="hi-IN"/>
        </w:rPr>
        <w:t>nyelvi asszociatív memóriafejlesztés</w:t>
      </w:r>
      <w:r w:rsidRPr="00FF2397">
        <w:rPr>
          <w:rFonts w:ascii="Palatino Linotype" w:eastAsia="Lucida Sans Unicode" w:hAnsi="Palatino Linotype"/>
          <w:kern w:val="1"/>
          <w:sz w:val="24"/>
          <w:szCs w:val="24"/>
          <w:lang w:eastAsia="hi-IN" w:bidi="hi-IN"/>
        </w:rPr>
        <w:t xml:space="preserve"> 4 alapvető társalgási témakörön keresztül valósul meg.</w:t>
      </w:r>
      <w:r w:rsidRPr="00FF2397">
        <w:rPr>
          <w:rFonts w:ascii="Palatino Linotype" w:hAnsi="Palatino Linotype"/>
          <w:sz w:val="24"/>
          <w:szCs w:val="24"/>
          <w:lang w:eastAsia="en-US"/>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FF2397" w:rsidRPr="00FF2397" w:rsidRDefault="00FF2397" w:rsidP="000B4645">
      <w:pPr>
        <w:widowControl w:val="0"/>
        <w:suppressAutoHyphens/>
        <w:ind w:left="720"/>
        <w:jc w:val="both"/>
        <w:rPr>
          <w:rFonts w:ascii="Palatino Linotype" w:hAnsi="Palatino Linotype"/>
          <w:sz w:val="24"/>
          <w:szCs w:val="24"/>
          <w:lang w:eastAsia="en-US"/>
        </w:rPr>
      </w:pPr>
      <w:r w:rsidRPr="00FF2397">
        <w:rPr>
          <w:rFonts w:ascii="Palatino Linotype" w:hAnsi="Palatino Linotype"/>
          <w:sz w:val="24"/>
          <w:szCs w:val="24"/>
          <w:lang w:eastAsia="en-US"/>
        </w:rPr>
        <w:t>Az elsajátítandó témakörök:</w:t>
      </w:r>
    </w:p>
    <w:p w:rsidR="00FF2397" w:rsidRPr="00FF2397" w:rsidRDefault="00FF2397" w:rsidP="000B4645">
      <w:pPr>
        <w:widowControl w:val="0"/>
        <w:numPr>
          <w:ilvl w:val="0"/>
          <w:numId w:val="7"/>
        </w:numPr>
        <w:suppressAutoHyphens/>
        <w:ind w:left="720" w:firstLine="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személyes bemutatkozás</w:t>
      </w:r>
    </w:p>
    <w:p w:rsidR="00FF2397" w:rsidRPr="00FF2397" w:rsidRDefault="00FF2397" w:rsidP="000B4645">
      <w:pPr>
        <w:widowControl w:val="0"/>
        <w:numPr>
          <w:ilvl w:val="0"/>
          <w:numId w:val="7"/>
        </w:numPr>
        <w:suppressAutoHyphens/>
        <w:ind w:left="720" w:firstLine="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a munka világa</w:t>
      </w:r>
    </w:p>
    <w:p w:rsidR="00FF2397" w:rsidRPr="00FF2397" w:rsidRDefault="00FF2397" w:rsidP="000B4645">
      <w:pPr>
        <w:widowControl w:val="0"/>
        <w:numPr>
          <w:ilvl w:val="0"/>
          <w:numId w:val="7"/>
        </w:numPr>
        <w:suppressAutoHyphens/>
        <w:ind w:left="720" w:firstLine="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napi tevékenységek, aktivitás</w:t>
      </w:r>
    </w:p>
    <w:p w:rsidR="00FF2397" w:rsidRPr="00FF2397" w:rsidRDefault="00FF2397" w:rsidP="000B4645">
      <w:pPr>
        <w:widowControl w:val="0"/>
        <w:numPr>
          <w:ilvl w:val="0"/>
          <w:numId w:val="7"/>
        </w:numPr>
        <w:suppressAutoHyphens/>
        <w:ind w:left="720" w:firstLine="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étkezés, szállás</w:t>
      </w:r>
    </w:p>
    <w:p w:rsidR="00FF2397" w:rsidRPr="00FF2397" w:rsidRDefault="00FF2397" w:rsidP="000B4645">
      <w:pPr>
        <w:ind w:left="720"/>
        <w:rPr>
          <w:rFonts w:ascii="Palatino Linotype" w:hAnsi="Palatino Linotype"/>
          <w:sz w:val="24"/>
          <w:szCs w:val="24"/>
        </w:rPr>
      </w:pPr>
      <w:r w:rsidRPr="00FF2397">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FF2397" w:rsidRPr="00FF2397" w:rsidRDefault="00FF2397" w:rsidP="000B4645">
      <w:pPr>
        <w:ind w:left="396"/>
        <w:jc w:val="both"/>
        <w:rPr>
          <w:rFonts w:ascii="Palatino Linotype" w:hAnsi="Palatino Linotype"/>
          <w:sz w:val="24"/>
          <w:szCs w:val="24"/>
        </w:rPr>
      </w:pPr>
    </w:p>
    <w:p w:rsidR="00FF2397" w:rsidRPr="00FF2397" w:rsidRDefault="00FF2397" w:rsidP="002C1936">
      <w:pPr>
        <w:numPr>
          <w:ilvl w:val="2"/>
          <w:numId w:val="37"/>
        </w:numPr>
        <w:ind w:left="1260" w:hanging="540"/>
        <w:rPr>
          <w:rFonts w:ascii="Palatino Linotype" w:hAnsi="Palatino Linotype"/>
          <w:b/>
          <w:sz w:val="24"/>
          <w:szCs w:val="24"/>
        </w:rPr>
      </w:pPr>
      <w:r w:rsidRPr="00FF2397">
        <w:rPr>
          <w:rFonts w:ascii="Palatino Linotype" w:eastAsia="Lucida Sans Unicode" w:hAnsi="Palatino Linotype"/>
          <w:b/>
          <w:kern w:val="1"/>
          <w:sz w:val="24"/>
          <w:szCs w:val="24"/>
          <w:lang w:eastAsia="hi-IN" w:bidi="hi-IN"/>
        </w:rPr>
        <w:t xml:space="preserve">Munkavállalói </w:t>
      </w:r>
      <w:proofErr w:type="gramStart"/>
      <w:r w:rsidRPr="00FF2397">
        <w:rPr>
          <w:rFonts w:ascii="Palatino Linotype" w:eastAsia="Lucida Sans Unicode" w:hAnsi="Palatino Linotype"/>
          <w:b/>
          <w:kern w:val="1"/>
          <w:sz w:val="24"/>
          <w:szCs w:val="24"/>
          <w:lang w:eastAsia="hi-IN" w:bidi="hi-IN"/>
        </w:rPr>
        <w:t xml:space="preserve">szókincs </w:t>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sz w:val="24"/>
          <w:szCs w:val="24"/>
        </w:rPr>
        <w:tab/>
      </w:r>
      <w:r w:rsidR="002C1936">
        <w:rPr>
          <w:rFonts w:ascii="Palatino Linotype" w:hAnsi="Palatino Linotype"/>
          <w:b/>
          <w:sz w:val="24"/>
          <w:szCs w:val="24"/>
        </w:rPr>
        <w:t xml:space="preserve">                     </w:t>
      </w:r>
      <w:r w:rsidRPr="00FF2397">
        <w:rPr>
          <w:rFonts w:ascii="Palatino Linotype" w:hAnsi="Palatino Linotype"/>
          <w:b/>
          <w:i/>
          <w:sz w:val="24"/>
          <w:szCs w:val="24"/>
        </w:rPr>
        <w:t>20</w:t>
      </w:r>
      <w:proofErr w:type="gramEnd"/>
      <w:r w:rsidRPr="00FF2397">
        <w:rPr>
          <w:rFonts w:ascii="Palatino Linotype" w:hAnsi="Palatino Linotype"/>
          <w:b/>
          <w:i/>
          <w:sz w:val="24"/>
          <w:szCs w:val="24"/>
        </w:rPr>
        <w:t xml:space="preserve"> óra</w:t>
      </w:r>
    </w:p>
    <w:p w:rsidR="00FF2397" w:rsidRPr="00FF2397" w:rsidRDefault="00FF2397" w:rsidP="000B4645">
      <w:pPr>
        <w:ind w:left="1440" w:firstLine="17"/>
        <w:jc w:val="both"/>
        <w:rPr>
          <w:rFonts w:ascii="Palatino Linotype" w:eastAsia="Lucida Sans Unicode" w:hAnsi="Palatino Linotype"/>
          <w:b/>
          <w:kern w:val="1"/>
          <w:sz w:val="24"/>
          <w:szCs w:val="24"/>
          <w:lang w:eastAsia="hi-IN" w:bidi="hi-IN"/>
        </w:rPr>
      </w:pPr>
      <w:r w:rsidRPr="00FF2397">
        <w:rPr>
          <w:rFonts w:ascii="Palatino Linotype" w:eastAsia="Lucida Sans Unicode" w:hAnsi="Palatino Linotype"/>
          <w:b/>
          <w:kern w:val="1"/>
          <w:sz w:val="24"/>
          <w:szCs w:val="24"/>
          <w:lang w:eastAsia="hi-IN" w:bidi="hi-IN"/>
        </w:rPr>
        <w:t>/</w:t>
      </w:r>
      <w:r w:rsidRPr="00FF2397">
        <w:rPr>
          <w:rFonts w:ascii="Palatino Linotype" w:eastAsia="Lucida Sans Unicode" w:hAnsi="Palatino Linotype"/>
          <w:kern w:val="1"/>
          <w:sz w:val="24"/>
          <w:szCs w:val="24"/>
          <w:lang w:eastAsia="hi-IN" w:bidi="hi-IN"/>
        </w:rPr>
        <w:t>Munkavállalással kapcsolatos alapvető szakszókincs elsajátítása</w:t>
      </w:r>
      <w:r w:rsidRPr="00FF2397">
        <w:rPr>
          <w:rFonts w:ascii="Palatino Linotype" w:eastAsia="Lucida Sans Unicode" w:hAnsi="Palatino Linotype"/>
          <w:b/>
          <w:kern w:val="1"/>
          <w:sz w:val="24"/>
          <w:szCs w:val="24"/>
          <w:lang w:eastAsia="hi-IN" w:bidi="hi-IN"/>
        </w:rPr>
        <w:t>/</w:t>
      </w:r>
    </w:p>
    <w:p w:rsidR="00FF2397" w:rsidRPr="00FF2397" w:rsidRDefault="00FF2397" w:rsidP="000B4645">
      <w:pPr>
        <w:ind w:left="731"/>
        <w:jc w:val="both"/>
        <w:rPr>
          <w:rFonts w:ascii="Palatino Linotype" w:hAnsi="Palatino Linotype"/>
          <w:sz w:val="24"/>
          <w:szCs w:val="24"/>
        </w:rPr>
      </w:pPr>
      <w:r w:rsidRPr="00FF2397">
        <w:rPr>
          <w:rFonts w:ascii="Palatino Linotype" w:hAnsi="Palatino Linotype"/>
          <w:sz w:val="24"/>
          <w:szCs w:val="24"/>
        </w:rPr>
        <w:t xml:space="preserve">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w:t>
      </w:r>
      <w:r w:rsidRPr="00FF2397">
        <w:rPr>
          <w:rFonts w:ascii="Palatino Linotype" w:hAnsi="Palatino Linotype"/>
          <w:sz w:val="24"/>
          <w:szCs w:val="24"/>
        </w:rPr>
        <w:lastRenderedPageBreak/>
        <w:t>tájékozódjon. A témakör tanulása során közvetlenül a szakmájára vonatkozó gyakran használt kifejezéseket sajátítja el.</w:t>
      </w:r>
    </w:p>
    <w:p w:rsidR="00FF2397" w:rsidRPr="00FF2397" w:rsidRDefault="00FF2397" w:rsidP="00FF2397">
      <w:pPr>
        <w:rPr>
          <w:rFonts w:ascii="Palatino Linotype" w:hAnsi="Palatino Linotype"/>
          <w:sz w:val="24"/>
          <w:szCs w:val="24"/>
        </w:rPr>
      </w:pPr>
    </w:p>
    <w:p w:rsidR="00FF2397" w:rsidRPr="00FF2397" w:rsidRDefault="00FF2397" w:rsidP="002C1936">
      <w:pPr>
        <w:widowControl w:val="0"/>
        <w:numPr>
          <w:ilvl w:val="1"/>
          <w:numId w:val="37"/>
        </w:numPr>
        <w:tabs>
          <w:tab w:val="left" w:pos="720"/>
        </w:tabs>
        <w:suppressAutoHyphens/>
        <w:jc w:val="both"/>
        <w:rPr>
          <w:rFonts w:ascii="Palatino Linotype" w:hAnsi="Palatino Linotype"/>
          <w:b/>
          <w:i/>
          <w:sz w:val="24"/>
          <w:szCs w:val="24"/>
        </w:rPr>
      </w:pPr>
      <w:r w:rsidRPr="00FF2397">
        <w:rPr>
          <w:rFonts w:ascii="Palatino Linotype" w:hAnsi="Palatino Linotype"/>
          <w:b/>
          <w:i/>
          <w:sz w:val="24"/>
          <w:szCs w:val="24"/>
        </w:rPr>
        <w:t>A képzés javasolt helyszíne (ajánlás)</w:t>
      </w:r>
    </w:p>
    <w:p w:rsidR="00FF2397" w:rsidRPr="00FF2397" w:rsidRDefault="00FF2397" w:rsidP="00C65C5B">
      <w:pPr>
        <w:widowControl w:val="0"/>
        <w:suppressAutoHyphens/>
        <w:ind w:left="360"/>
        <w:jc w:val="both"/>
        <w:rPr>
          <w:rFonts w:ascii="Palatino Linotype" w:hAnsi="Palatino Linotype"/>
          <w:bCs/>
          <w:i/>
          <w:sz w:val="24"/>
          <w:szCs w:val="24"/>
        </w:rPr>
      </w:pPr>
      <w:r w:rsidRPr="00FF2397">
        <w:rPr>
          <w:rFonts w:ascii="Palatino Linotype" w:hAnsi="Palatino Linotype"/>
          <w:i/>
          <w:kern w:val="1"/>
          <w:sz w:val="24"/>
          <w:szCs w:val="24"/>
          <w:lang w:eastAsia="hi-IN" w:bidi="hi-IN"/>
        </w:rPr>
        <w:t>Az órák kb. 50%-</w:t>
      </w:r>
      <w:proofErr w:type="gramStart"/>
      <w:r w:rsidRPr="00FF2397">
        <w:rPr>
          <w:rFonts w:ascii="Palatino Linotype" w:hAnsi="Palatino Linotype"/>
          <w:i/>
          <w:kern w:val="1"/>
          <w:sz w:val="24"/>
          <w:szCs w:val="24"/>
          <w:lang w:eastAsia="hi-IN" w:bidi="hi-IN"/>
        </w:rPr>
        <w:t>a</w:t>
      </w:r>
      <w:proofErr w:type="gramEnd"/>
      <w:r w:rsidRPr="00FF2397">
        <w:rPr>
          <w:rFonts w:ascii="Palatino Linotype" w:hAnsi="Palatino Linotype"/>
          <w:i/>
          <w:kern w:val="1"/>
          <w:sz w:val="24"/>
          <w:szCs w:val="24"/>
          <w:lang w:eastAsia="hi-IN" w:bidi="hi-IN"/>
        </w:rPr>
        <w:t xml:space="preserve"> egyszerű tanteremben történjen, egy másik fele pedig számítógépes tanteremben, hiszen az oktatás egy jelentős részben digitális tananyag által támogatott formában zajlik.</w:t>
      </w:r>
    </w:p>
    <w:p w:rsidR="00FF2397" w:rsidRPr="00FF2397" w:rsidRDefault="00FF2397" w:rsidP="00FF2397">
      <w:pPr>
        <w:ind w:left="792"/>
        <w:jc w:val="both"/>
        <w:rPr>
          <w:rFonts w:ascii="Palatino Linotype" w:hAnsi="Palatino Linotype"/>
          <w:b/>
          <w:bCs/>
          <w:sz w:val="24"/>
          <w:szCs w:val="24"/>
        </w:rPr>
      </w:pPr>
    </w:p>
    <w:p w:rsidR="00FF2397" w:rsidRPr="00FF2397" w:rsidRDefault="00FF2397" w:rsidP="002C1936">
      <w:pPr>
        <w:widowControl w:val="0"/>
        <w:numPr>
          <w:ilvl w:val="1"/>
          <w:numId w:val="37"/>
        </w:numPr>
        <w:tabs>
          <w:tab w:val="left" w:pos="720"/>
        </w:tabs>
        <w:suppressAutoHyphens/>
        <w:jc w:val="both"/>
        <w:rPr>
          <w:rFonts w:ascii="Palatino Linotype" w:hAnsi="Palatino Linotype"/>
          <w:b/>
          <w:sz w:val="24"/>
          <w:szCs w:val="24"/>
        </w:rPr>
      </w:pPr>
      <w:r w:rsidRPr="00FF2397">
        <w:rPr>
          <w:rFonts w:ascii="Palatino Linotype" w:hAnsi="Palatino Linotype"/>
          <w:b/>
          <w:i/>
          <w:sz w:val="24"/>
          <w:szCs w:val="24"/>
        </w:rPr>
        <w:t>A tantárgy elsajátítása során alkalmazható sajátos módszerek, tanulói tevékenységformák (ajánlás)</w:t>
      </w:r>
    </w:p>
    <w:p w:rsidR="00FF2397" w:rsidRDefault="00FF2397" w:rsidP="00C65C5B">
      <w:pPr>
        <w:widowControl w:val="0"/>
        <w:suppressAutoHyphens/>
        <w:ind w:left="360"/>
        <w:jc w:val="both"/>
        <w:rPr>
          <w:rFonts w:ascii="Palatino Linotype" w:hAnsi="Palatino Linotype"/>
          <w:bCs/>
          <w:i/>
          <w:sz w:val="24"/>
          <w:szCs w:val="24"/>
        </w:rPr>
      </w:pPr>
      <w:r w:rsidRPr="00FF2397">
        <w:rPr>
          <w:rFonts w:ascii="Palatino Linotype" w:hAnsi="Palatino Linotype"/>
          <w:bCs/>
          <w:i/>
          <w:sz w:val="24"/>
          <w:szCs w:val="24"/>
        </w:rPr>
        <w:t>A tananyag kb. fele digitális tartalmú oktatási anyag, így speciálisak mind a módszerek, mind pedig a tanulói tevékenységformák.</w:t>
      </w:r>
    </w:p>
    <w:p w:rsidR="00FF2397" w:rsidRDefault="00FF2397" w:rsidP="00FF2397">
      <w:pPr>
        <w:widowControl w:val="0"/>
        <w:suppressAutoHyphens/>
        <w:ind w:left="792"/>
        <w:jc w:val="both"/>
        <w:rPr>
          <w:rFonts w:ascii="Palatino Linotype" w:hAnsi="Palatino Linotype"/>
          <w:bCs/>
          <w:i/>
          <w:sz w:val="24"/>
          <w:szCs w:val="24"/>
        </w:rPr>
      </w:pPr>
    </w:p>
    <w:p w:rsidR="003237BC" w:rsidRPr="00C65C5B" w:rsidRDefault="003237BC" w:rsidP="002C1936">
      <w:pPr>
        <w:pStyle w:val="Listaszerbekezds"/>
        <w:widowControl w:val="0"/>
        <w:numPr>
          <w:ilvl w:val="2"/>
          <w:numId w:val="37"/>
        </w:numPr>
        <w:suppressAutoHyphens/>
        <w:spacing w:after="0" w:line="240" w:lineRule="auto"/>
        <w:ind w:left="1260" w:hanging="540"/>
        <w:jc w:val="both"/>
        <w:rPr>
          <w:rFonts w:ascii="Palatino Linotype" w:hAnsi="Palatino Linotype"/>
          <w:bCs/>
          <w:i/>
          <w:sz w:val="24"/>
          <w:szCs w:val="24"/>
        </w:rPr>
      </w:pPr>
      <w:r w:rsidRPr="000B4645">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65C5B" w:rsidRPr="00D1140D">
        <w:trPr>
          <w:jc w:val="center"/>
        </w:trPr>
        <w:tc>
          <w:tcPr>
            <w:tcW w:w="994" w:type="dxa"/>
            <w:vMerge w:val="restart"/>
            <w:vAlign w:val="center"/>
          </w:tcPr>
          <w:p w:rsidR="00C65C5B" w:rsidRPr="00D1140D" w:rsidRDefault="00C65C5B" w:rsidP="00DD5D33">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C65C5B" w:rsidRPr="00D1140D" w:rsidRDefault="00C65C5B" w:rsidP="00DD5D33">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C65C5B" w:rsidRPr="00D1140D" w:rsidRDefault="00C65C5B" w:rsidP="00DD5D33">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C65C5B" w:rsidRPr="00D1140D" w:rsidRDefault="00C65C5B" w:rsidP="00DD5D33">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C65C5B" w:rsidRPr="00D1140D" w:rsidRDefault="00C65C5B" w:rsidP="00DD5D33">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C65C5B" w:rsidRPr="00D1140D">
        <w:trPr>
          <w:jc w:val="center"/>
        </w:trPr>
        <w:tc>
          <w:tcPr>
            <w:tcW w:w="994" w:type="dxa"/>
            <w:vMerge/>
            <w:vAlign w:val="center"/>
          </w:tcPr>
          <w:p w:rsidR="00C65C5B" w:rsidRPr="00D1140D" w:rsidRDefault="00C65C5B" w:rsidP="00DD5D33">
            <w:pPr>
              <w:jc w:val="center"/>
              <w:rPr>
                <w:rFonts w:ascii="Palatino Linotype" w:hAnsi="Palatino Linotype"/>
                <w:b/>
                <w:sz w:val="20"/>
                <w:szCs w:val="20"/>
              </w:rPr>
            </w:pPr>
          </w:p>
        </w:tc>
        <w:tc>
          <w:tcPr>
            <w:tcW w:w="2800" w:type="dxa"/>
            <w:vMerge/>
            <w:vAlign w:val="center"/>
          </w:tcPr>
          <w:p w:rsidR="00C65C5B" w:rsidRPr="00D1140D" w:rsidRDefault="00C65C5B" w:rsidP="00DD5D33">
            <w:pPr>
              <w:rPr>
                <w:rFonts w:ascii="Palatino Linotype" w:hAnsi="Palatino Linotype"/>
                <w:b/>
                <w:sz w:val="20"/>
                <w:szCs w:val="20"/>
              </w:rPr>
            </w:pPr>
          </w:p>
        </w:tc>
        <w:tc>
          <w:tcPr>
            <w:tcW w:w="945" w:type="dxa"/>
            <w:vAlign w:val="center"/>
          </w:tcPr>
          <w:p w:rsidR="00C65C5B" w:rsidRPr="00D1140D" w:rsidRDefault="00C65C5B" w:rsidP="00DD5D33">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C65C5B" w:rsidRPr="00D1140D" w:rsidRDefault="00C65C5B" w:rsidP="00DD5D33">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C65C5B" w:rsidRPr="00D1140D" w:rsidRDefault="00C65C5B" w:rsidP="00DD5D33">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C65C5B" w:rsidRPr="00D1140D" w:rsidRDefault="00C65C5B" w:rsidP="00DD5D33">
            <w:pPr>
              <w:jc w:val="center"/>
              <w:rPr>
                <w:rFonts w:ascii="Palatino Linotype" w:hAnsi="Palatino Linotype"/>
                <w:b/>
                <w:sz w:val="20"/>
                <w:szCs w:val="20"/>
              </w:rPr>
            </w:pPr>
          </w:p>
        </w:tc>
      </w:tr>
      <w:tr w:rsidR="00C65C5B" w:rsidRPr="00D1140D">
        <w:trPr>
          <w:jc w:val="center"/>
        </w:trPr>
        <w:tc>
          <w:tcPr>
            <w:tcW w:w="994"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1.1</w:t>
            </w:r>
          </w:p>
        </w:tc>
        <w:tc>
          <w:tcPr>
            <w:tcW w:w="2800" w:type="dxa"/>
            <w:vAlign w:val="center"/>
          </w:tcPr>
          <w:p w:rsidR="00C65C5B" w:rsidRPr="00D1140D" w:rsidRDefault="00C65C5B" w:rsidP="00DD5D33">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C65C5B" w:rsidRPr="00D1140D" w:rsidRDefault="00C65C5B" w:rsidP="00DD5D33">
            <w:pPr>
              <w:jc w:val="center"/>
              <w:rPr>
                <w:rFonts w:ascii="Palatino Linotype" w:hAnsi="Palatino Linotype"/>
                <w:sz w:val="20"/>
                <w:szCs w:val="20"/>
              </w:rPr>
            </w:pPr>
          </w:p>
        </w:tc>
        <w:tc>
          <w:tcPr>
            <w:tcW w:w="945" w:type="dxa"/>
            <w:vAlign w:val="center"/>
          </w:tcPr>
          <w:p w:rsidR="00C65C5B" w:rsidRPr="00D1140D" w:rsidRDefault="00C65C5B" w:rsidP="00DD5D33">
            <w:pPr>
              <w:jc w:val="center"/>
              <w:rPr>
                <w:rFonts w:ascii="Palatino Linotype" w:hAnsi="Palatino Linotype"/>
                <w:sz w:val="20"/>
                <w:szCs w:val="20"/>
              </w:rPr>
            </w:pPr>
          </w:p>
        </w:tc>
        <w:tc>
          <w:tcPr>
            <w:tcW w:w="945"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C65C5B" w:rsidRPr="00D1140D" w:rsidRDefault="00C65C5B" w:rsidP="00DD5D33">
            <w:pPr>
              <w:jc w:val="center"/>
              <w:rPr>
                <w:rFonts w:ascii="Palatino Linotype" w:hAnsi="Palatino Linotype"/>
                <w:sz w:val="20"/>
                <w:szCs w:val="20"/>
              </w:rPr>
            </w:pPr>
          </w:p>
        </w:tc>
      </w:tr>
      <w:tr w:rsidR="00C65C5B" w:rsidRPr="00D1140D">
        <w:trPr>
          <w:jc w:val="center"/>
        </w:trPr>
        <w:tc>
          <w:tcPr>
            <w:tcW w:w="994"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1.3.</w:t>
            </w:r>
          </w:p>
        </w:tc>
        <w:tc>
          <w:tcPr>
            <w:tcW w:w="2800" w:type="dxa"/>
            <w:vAlign w:val="center"/>
          </w:tcPr>
          <w:p w:rsidR="00C65C5B" w:rsidRPr="00D1140D" w:rsidRDefault="00C65C5B" w:rsidP="00DD5D33">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C65C5B" w:rsidRPr="00D1140D" w:rsidRDefault="00C65C5B" w:rsidP="00DD5D33">
            <w:pPr>
              <w:jc w:val="center"/>
              <w:rPr>
                <w:rFonts w:ascii="Palatino Linotype" w:hAnsi="Palatino Linotype"/>
                <w:sz w:val="20"/>
                <w:szCs w:val="20"/>
              </w:rPr>
            </w:pPr>
          </w:p>
        </w:tc>
        <w:tc>
          <w:tcPr>
            <w:tcW w:w="945" w:type="dxa"/>
            <w:vAlign w:val="center"/>
          </w:tcPr>
          <w:p w:rsidR="00C65C5B" w:rsidRPr="00D1140D" w:rsidRDefault="00C65C5B" w:rsidP="00DD5D33">
            <w:pPr>
              <w:jc w:val="center"/>
              <w:rPr>
                <w:rFonts w:ascii="Palatino Linotype" w:hAnsi="Palatino Linotype"/>
                <w:sz w:val="20"/>
                <w:szCs w:val="20"/>
              </w:rPr>
            </w:pPr>
          </w:p>
        </w:tc>
        <w:tc>
          <w:tcPr>
            <w:tcW w:w="945"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C65C5B" w:rsidRPr="00D1140D" w:rsidRDefault="00C65C5B" w:rsidP="00DD5D33">
            <w:pPr>
              <w:jc w:val="center"/>
              <w:rPr>
                <w:rFonts w:ascii="Palatino Linotype" w:hAnsi="Palatino Linotype"/>
                <w:sz w:val="20"/>
                <w:szCs w:val="20"/>
              </w:rPr>
            </w:pPr>
          </w:p>
        </w:tc>
      </w:tr>
      <w:tr w:rsidR="00C65C5B" w:rsidRPr="00D1140D">
        <w:trPr>
          <w:jc w:val="center"/>
        </w:trPr>
        <w:tc>
          <w:tcPr>
            <w:tcW w:w="994"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1.5.</w:t>
            </w:r>
          </w:p>
        </w:tc>
        <w:tc>
          <w:tcPr>
            <w:tcW w:w="2800" w:type="dxa"/>
            <w:vAlign w:val="center"/>
          </w:tcPr>
          <w:p w:rsidR="00C65C5B" w:rsidRPr="00D1140D" w:rsidRDefault="00C65C5B" w:rsidP="00DD5D33">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C65C5B" w:rsidRPr="00D1140D" w:rsidRDefault="00C65C5B" w:rsidP="00DD5D33">
            <w:pPr>
              <w:jc w:val="center"/>
              <w:rPr>
                <w:rFonts w:ascii="Palatino Linotype" w:hAnsi="Palatino Linotype"/>
                <w:sz w:val="20"/>
                <w:szCs w:val="20"/>
              </w:rPr>
            </w:pPr>
          </w:p>
        </w:tc>
        <w:tc>
          <w:tcPr>
            <w:tcW w:w="945" w:type="dxa"/>
            <w:vAlign w:val="center"/>
          </w:tcPr>
          <w:p w:rsidR="00C65C5B" w:rsidRPr="00D1140D" w:rsidRDefault="00C65C5B" w:rsidP="00DD5D33">
            <w:pPr>
              <w:jc w:val="center"/>
              <w:rPr>
                <w:rFonts w:ascii="Palatino Linotype" w:hAnsi="Palatino Linotype"/>
                <w:sz w:val="20"/>
                <w:szCs w:val="20"/>
              </w:rPr>
            </w:pPr>
          </w:p>
        </w:tc>
        <w:tc>
          <w:tcPr>
            <w:tcW w:w="945"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C65C5B" w:rsidRPr="00D1140D" w:rsidRDefault="00C65C5B" w:rsidP="00DD5D33">
            <w:pPr>
              <w:jc w:val="center"/>
              <w:rPr>
                <w:rFonts w:ascii="Palatino Linotype" w:hAnsi="Palatino Linotype"/>
                <w:sz w:val="20"/>
                <w:szCs w:val="20"/>
              </w:rPr>
            </w:pPr>
          </w:p>
        </w:tc>
      </w:tr>
      <w:tr w:rsidR="00C65C5B" w:rsidRPr="00D1140D">
        <w:trPr>
          <w:jc w:val="center"/>
        </w:trPr>
        <w:tc>
          <w:tcPr>
            <w:tcW w:w="994"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1.7.</w:t>
            </w:r>
          </w:p>
        </w:tc>
        <w:tc>
          <w:tcPr>
            <w:tcW w:w="2800" w:type="dxa"/>
            <w:vAlign w:val="center"/>
          </w:tcPr>
          <w:p w:rsidR="00C65C5B" w:rsidRPr="00D1140D" w:rsidRDefault="00C65C5B" w:rsidP="00DD5D33">
            <w:pPr>
              <w:rPr>
                <w:rFonts w:ascii="Palatino Linotype" w:hAnsi="Palatino Linotype"/>
                <w:sz w:val="20"/>
                <w:szCs w:val="20"/>
              </w:rPr>
            </w:pPr>
            <w:r w:rsidRPr="00D1140D">
              <w:rPr>
                <w:rFonts w:ascii="Palatino Linotype" w:hAnsi="Palatino Linotype"/>
                <w:sz w:val="20"/>
                <w:szCs w:val="20"/>
              </w:rPr>
              <w:t>kooperatív tanulás</w:t>
            </w:r>
          </w:p>
        </w:tc>
        <w:tc>
          <w:tcPr>
            <w:tcW w:w="945" w:type="dxa"/>
            <w:vAlign w:val="center"/>
          </w:tcPr>
          <w:p w:rsidR="00C65C5B" w:rsidRPr="00D1140D" w:rsidRDefault="00C65C5B" w:rsidP="00DD5D33">
            <w:pPr>
              <w:jc w:val="center"/>
              <w:rPr>
                <w:rFonts w:ascii="Palatino Linotype" w:hAnsi="Palatino Linotype"/>
                <w:sz w:val="20"/>
                <w:szCs w:val="20"/>
              </w:rPr>
            </w:pPr>
          </w:p>
        </w:tc>
        <w:tc>
          <w:tcPr>
            <w:tcW w:w="945"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65C5B" w:rsidRPr="00D1140D" w:rsidRDefault="00C65C5B" w:rsidP="00DD5D33">
            <w:pPr>
              <w:jc w:val="center"/>
              <w:rPr>
                <w:rFonts w:ascii="Palatino Linotype" w:hAnsi="Palatino Linotype"/>
                <w:sz w:val="20"/>
                <w:szCs w:val="20"/>
              </w:rPr>
            </w:pPr>
          </w:p>
        </w:tc>
        <w:tc>
          <w:tcPr>
            <w:tcW w:w="2659" w:type="dxa"/>
            <w:vAlign w:val="center"/>
          </w:tcPr>
          <w:p w:rsidR="00C65C5B" w:rsidRPr="00D1140D" w:rsidRDefault="00C65C5B" w:rsidP="00DD5D33">
            <w:pPr>
              <w:jc w:val="center"/>
              <w:rPr>
                <w:rFonts w:ascii="Palatino Linotype" w:hAnsi="Palatino Linotype"/>
                <w:sz w:val="20"/>
                <w:szCs w:val="20"/>
              </w:rPr>
            </w:pPr>
          </w:p>
        </w:tc>
      </w:tr>
      <w:tr w:rsidR="00C65C5B" w:rsidRPr="00D1140D">
        <w:trPr>
          <w:jc w:val="center"/>
        </w:trPr>
        <w:tc>
          <w:tcPr>
            <w:tcW w:w="994"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1.8.</w:t>
            </w:r>
          </w:p>
        </w:tc>
        <w:tc>
          <w:tcPr>
            <w:tcW w:w="2800" w:type="dxa"/>
            <w:vAlign w:val="center"/>
          </w:tcPr>
          <w:p w:rsidR="00C65C5B" w:rsidRPr="00D1140D" w:rsidRDefault="00C65C5B" w:rsidP="00DD5D33">
            <w:pPr>
              <w:rPr>
                <w:rFonts w:ascii="Palatino Linotype" w:hAnsi="Palatino Linotype"/>
                <w:sz w:val="20"/>
                <w:szCs w:val="20"/>
              </w:rPr>
            </w:pPr>
            <w:r w:rsidRPr="00D1140D">
              <w:rPr>
                <w:rFonts w:ascii="Palatino Linotype" w:hAnsi="Palatino Linotype"/>
                <w:sz w:val="20"/>
                <w:szCs w:val="20"/>
              </w:rPr>
              <w:t>szerepjáték</w:t>
            </w:r>
          </w:p>
        </w:tc>
        <w:tc>
          <w:tcPr>
            <w:tcW w:w="945" w:type="dxa"/>
            <w:vAlign w:val="center"/>
          </w:tcPr>
          <w:p w:rsidR="00C65C5B" w:rsidRPr="00D1140D" w:rsidRDefault="00C65C5B" w:rsidP="00DD5D33">
            <w:pPr>
              <w:jc w:val="center"/>
              <w:rPr>
                <w:rFonts w:ascii="Palatino Linotype" w:hAnsi="Palatino Linotype"/>
                <w:sz w:val="20"/>
                <w:szCs w:val="20"/>
              </w:rPr>
            </w:pPr>
          </w:p>
        </w:tc>
        <w:tc>
          <w:tcPr>
            <w:tcW w:w="945"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65C5B" w:rsidRPr="00D1140D" w:rsidRDefault="00C65C5B" w:rsidP="00DD5D33">
            <w:pPr>
              <w:jc w:val="center"/>
              <w:rPr>
                <w:rFonts w:ascii="Palatino Linotype" w:hAnsi="Palatino Linotype"/>
                <w:sz w:val="20"/>
                <w:szCs w:val="20"/>
              </w:rPr>
            </w:pPr>
          </w:p>
        </w:tc>
        <w:tc>
          <w:tcPr>
            <w:tcW w:w="2659" w:type="dxa"/>
            <w:vAlign w:val="center"/>
          </w:tcPr>
          <w:p w:rsidR="00C65C5B" w:rsidRPr="00D1140D" w:rsidRDefault="00C65C5B" w:rsidP="00DD5D33">
            <w:pPr>
              <w:jc w:val="center"/>
              <w:rPr>
                <w:rFonts w:ascii="Palatino Linotype" w:hAnsi="Palatino Linotype"/>
                <w:sz w:val="20"/>
                <w:szCs w:val="20"/>
              </w:rPr>
            </w:pPr>
          </w:p>
        </w:tc>
      </w:tr>
      <w:tr w:rsidR="00C65C5B" w:rsidRPr="00D1140D">
        <w:trPr>
          <w:jc w:val="center"/>
        </w:trPr>
        <w:tc>
          <w:tcPr>
            <w:tcW w:w="994"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1.9.</w:t>
            </w:r>
          </w:p>
        </w:tc>
        <w:tc>
          <w:tcPr>
            <w:tcW w:w="2800" w:type="dxa"/>
            <w:vAlign w:val="center"/>
          </w:tcPr>
          <w:p w:rsidR="00C65C5B" w:rsidRPr="00D1140D" w:rsidRDefault="00C65C5B" w:rsidP="00DD5D33">
            <w:pPr>
              <w:rPr>
                <w:rFonts w:ascii="Palatino Linotype" w:hAnsi="Palatino Linotype"/>
                <w:sz w:val="20"/>
                <w:szCs w:val="20"/>
              </w:rPr>
            </w:pPr>
            <w:r w:rsidRPr="00D1140D">
              <w:rPr>
                <w:rFonts w:ascii="Palatino Linotype" w:hAnsi="Palatino Linotype"/>
                <w:sz w:val="20"/>
                <w:szCs w:val="20"/>
              </w:rPr>
              <w:t>házi feladat</w:t>
            </w:r>
          </w:p>
        </w:tc>
        <w:tc>
          <w:tcPr>
            <w:tcW w:w="945"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65C5B" w:rsidRPr="00D1140D" w:rsidRDefault="00C65C5B" w:rsidP="00DD5D33">
            <w:pPr>
              <w:jc w:val="center"/>
              <w:rPr>
                <w:rFonts w:ascii="Palatino Linotype" w:hAnsi="Palatino Linotype"/>
                <w:sz w:val="20"/>
                <w:szCs w:val="20"/>
              </w:rPr>
            </w:pPr>
          </w:p>
        </w:tc>
        <w:tc>
          <w:tcPr>
            <w:tcW w:w="945" w:type="dxa"/>
            <w:vAlign w:val="center"/>
          </w:tcPr>
          <w:p w:rsidR="00C65C5B" w:rsidRPr="00D1140D" w:rsidRDefault="00C65C5B" w:rsidP="00DD5D33">
            <w:pPr>
              <w:jc w:val="center"/>
              <w:rPr>
                <w:rFonts w:ascii="Palatino Linotype" w:hAnsi="Palatino Linotype"/>
                <w:sz w:val="20"/>
                <w:szCs w:val="20"/>
              </w:rPr>
            </w:pPr>
          </w:p>
        </w:tc>
        <w:tc>
          <w:tcPr>
            <w:tcW w:w="2659" w:type="dxa"/>
            <w:vAlign w:val="center"/>
          </w:tcPr>
          <w:p w:rsidR="00C65C5B" w:rsidRPr="00D1140D" w:rsidRDefault="00C65C5B" w:rsidP="00DD5D33">
            <w:pPr>
              <w:jc w:val="center"/>
              <w:rPr>
                <w:rFonts w:ascii="Palatino Linotype" w:hAnsi="Palatino Linotype"/>
                <w:sz w:val="20"/>
                <w:szCs w:val="20"/>
              </w:rPr>
            </w:pPr>
          </w:p>
        </w:tc>
      </w:tr>
      <w:tr w:rsidR="00C65C5B" w:rsidRPr="00D1140D">
        <w:trPr>
          <w:jc w:val="center"/>
        </w:trPr>
        <w:tc>
          <w:tcPr>
            <w:tcW w:w="994"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1.10.</w:t>
            </w:r>
          </w:p>
        </w:tc>
        <w:tc>
          <w:tcPr>
            <w:tcW w:w="2800" w:type="dxa"/>
            <w:vAlign w:val="center"/>
          </w:tcPr>
          <w:p w:rsidR="00C65C5B" w:rsidRPr="00D1140D" w:rsidRDefault="00C65C5B" w:rsidP="00DD5D33">
            <w:pPr>
              <w:rPr>
                <w:rFonts w:ascii="Palatino Linotype" w:hAnsi="Palatino Linotype"/>
                <w:sz w:val="20"/>
                <w:szCs w:val="20"/>
              </w:rPr>
            </w:pPr>
            <w:r w:rsidRPr="00D1140D">
              <w:rPr>
                <w:rFonts w:ascii="Palatino Linotype" w:hAnsi="Palatino Linotype"/>
                <w:iCs/>
                <w:sz w:val="20"/>
                <w:szCs w:val="20"/>
              </w:rPr>
              <w:t>digitális alapú feladatmegoldás</w:t>
            </w:r>
          </w:p>
        </w:tc>
        <w:tc>
          <w:tcPr>
            <w:tcW w:w="945" w:type="dxa"/>
            <w:vAlign w:val="center"/>
          </w:tcPr>
          <w:p w:rsidR="00C65C5B" w:rsidRPr="00D1140D" w:rsidRDefault="00C65C5B" w:rsidP="00DD5D3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65C5B" w:rsidRPr="00D1140D" w:rsidRDefault="00C65C5B" w:rsidP="00DD5D33">
            <w:pPr>
              <w:jc w:val="center"/>
              <w:rPr>
                <w:rFonts w:ascii="Palatino Linotype" w:hAnsi="Palatino Linotype"/>
                <w:sz w:val="20"/>
                <w:szCs w:val="20"/>
              </w:rPr>
            </w:pPr>
          </w:p>
        </w:tc>
        <w:tc>
          <w:tcPr>
            <w:tcW w:w="945" w:type="dxa"/>
            <w:vAlign w:val="center"/>
          </w:tcPr>
          <w:p w:rsidR="00C65C5B" w:rsidRPr="00D1140D" w:rsidRDefault="00C65C5B" w:rsidP="00DD5D33">
            <w:pPr>
              <w:jc w:val="center"/>
              <w:rPr>
                <w:rFonts w:ascii="Palatino Linotype" w:hAnsi="Palatino Linotype"/>
                <w:sz w:val="20"/>
                <w:szCs w:val="20"/>
              </w:rPr>
            </w:pPr>
          </w:p>
        </w:tc>
        <w:tc>
          <w:tcPr>
            <w:tcW w:w="2659" w:type="dxa"/>
            <w:vAlign w:val="center"/>
          </w:tcPr>
          <w:p w:rsidR="00C65C5B" w:rsidRPr="00D1140D" w:rsidRDefault="00C65C5B" w:rsidP="00DD5D33">
            <w:pPr>
              <w:jc w:val="center"/>
              <w:rPr>
                <w:rFonts w:ascii="Palatino Linotype" w:hAnsi="Palatino Linotype"/>
                <w:sz w:val="20"/>
                <w:szCs w:val="20"/>
              </w:rPr>
            </w:pPr>
          </w:p>
        </w:tc>
      </w:tr>
    </w:tbl>
    <w:p w:rsidR="00C65C5B" w:rsidRDefault="00C65C5B" w:rsidP="00C65C5B">
      <w:pPr>
        <w:widowControl w:val="0"/>
        <w:suppressAutoHyphens/>
        <w:jc w:val="both"/>
        <w:rPr>
          <w:rFonts w:ascii="Palatino Linotype" w:hAnsi="Palatino Linotype"/>
          <w:bCs/>
          <w:i/>
          <w:sz w:val="24"/>
          <w:szCs w:val="24"/>
        </w:rPr>
      </w:pPr>
    </w:p>
    <w:p w:rsidR="00C65C5B" w:rsidRPr="00D1140D" w:rsidRDefault="00C65C5B" w:rsidP="002C1936">
      <w:pPr>
        <w:widowControl w:val="0"/>
        <w:numPr>
          <w:ilvl w:val="2"/>
          <w:numId w:val="37"/>
        </w:numPr>
        <w:suppressAutoHyphens/>
        <w:ind w:left="1260" w:hanging="540"/>
        <w:jc w:val="both"/>
        <w:rPr>
          <w:rFonts w:ascii="Palatino Linotype" w:hAnsi="Palatino Linotype"/>
          <w:b/>
          <w:bCs/>
          <w:i/>
          <w:sz w:val="24"/>
          <w:szCs w:val="24"/>
        </w:rPr>
      </w:pPr>
      <w:r w:rsidRPr="00D1140D">
        <w:rPr>
          <w:rFonts w:ascii="Palatino Linotype" w:hAnsi="Palatino Linotype"/>
          <w:b/>
          <w:bCs/>
          <w:i/>
          <w:sz w:val="24"/>
          <w:szCs w:val="24"/>
        </w:rPr>
        <w:t xml:space="preserve">A tantárgy elsajátítása során alkalmazható sajátos módszerek (ajánlás)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237BC" w:rsidRPr="00D1140D">
        <w:trPr>
          <w:cantSplit/>
          <w:trHeight w:val="832"/>
          <w:jc w:val="center"/>
        </w:trPr>
        <w:tc>
          <w:tcPr>
            <w:tcW w:w="828" w:type="dxa"/>
            <w:vMerge w:val="restart"/>
            <w:vAlign w:val="center"/>
          </w:tcPr>
          <w:p w:rsidR="003237BC" w:rsidRPr="00D1140D" w:rsidRDefault="003237BC" w:rsidP="001C3699">
            <w:pP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3237BC" w:rsidRPr="00D1140D">
        <w:trPr>
          <w:cantSplit/>
          <w:trHeight w:val="1076"/>
          <w:jc w:val="center"/>
        </w:trPr>
        <w:tc>
          <w:tcPr>
            <w:tcW w:w="828" w:type="dxa"/>
            <w:vMerge/>
            <w:vAlign w:val="center"/>
          </w:tcPr>
          <w:p w:rsidR="003237BC" w:rsidRPr="00D1140D" w:rsidRDefault="003237BC" w:rsidP="001C3699">
            <w:pPr>
              <w:jc w:val="center"/>
              <w:rPr>
                <w:rFonts w:ascii="Palatino Linotype" w:hAnsi="Palatino Linotype"/>
                <w:b/>
                <w:sz w:val="20"/>
                <w:szCs w:val="20"/>
              </w:rPr>
            </w:pPr>
          </w:p>
        </w:tc>
        <w:tc>
          <w:tcPr>
            <w:tcW w:w="3621" w:type="dxa"/>
            <w:vMerge/>
            <w:vAlign w:val="center"/>
          </w:tcPr>
          <w:p w:rsidR="003237BC" w:rsidRPr="00D1140D" w:rsidRDefault="003237BC" w:rsidP="001C3699">
            <w:pPr>
              <w:rPr>
                <w:rFonts w:ascii="Palatino Linotype" w:hAnsi="Palatino Linotype"/>
                <w:b/>
                <w:sz w:val="20"/>
                <w:szCs w:val="20"/>
              </w:rPr>
            </w:pPr>
          </w:p>
        </w:tc>
        <w:tc>
          <w:tcPr>
            <w:tcW w:w="809" w:type="dxa"/>
            <w:textDirection w:val="btLr"/>
            <w:vAlign w:val="center"/>
          </w:tcPr>
          <w:p w:rsidR="003237BC" w:rsidRPr="00D1140D" w:rsidRDefault="003237BC" w:rsidP="001C3699">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3237BC" w:rsidRPr="00D1140D" w:rsidRDefault="003237BC" w:rsidP="001C3699">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3237BC" w:rsidRPr="00D1140D" w:rsidRDefault="003237BC" w:rsidP="001C3699">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3237BC" w:rsidRPr="00D1140D" w:rsidRDefault="003237BC" w:rsidP="001C3699">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3237BC" w:rsidRPr="00D1140D" w:rsidRDefault="003237BC" w:rsidP="001C3699">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3237BC" w:rsidRPr="00D1140D" w:rsidRDefault="003237BC" w:rsidP="001C3699">
            <w:pPr>
              <w:jc w:val="center"/>
              <w:rPr>
                <w:rFonts w:ascii="Palatino Linotype" w:hAnsi="Palatino Linotype"/>
                <w:b/>
                <w:sz w:val="20"/>
                <w:szCs w:val="20"/>
              </w:rPr>
            </w:pPr>
          </w:p>
        </w:tc>
      </w:tr>
      <w:tr w:rsidR="003237BC" w:rsidRPr="00D1140D">
        <w:trPr>
          <w:jc w:val="center"/>
        </w:trPr>
        <w:tc>
          <w:tcPr>
            <w:tcW w:w="828" w:type="dxa"/>
            <w:shd w:val="clear" w:color="auto" w:fill="D9D9D9"/>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3237BC" w:rsidRPr="00D1140D" w:rsidRDefault="003237BC" w:rsidP="001C3699">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98"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63"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2190" w:type="dxa"/>
            <w:shd w:val="clear" w:color="auto" w:fill="D9D9D9"/>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3237BC" w:rsidRPr="00D1140D" w:rsidRDefault="00E823EF" w:rsidP="001C3699">
            <w:pPr>
              <w:rPr>
                <w:rFonts w:ascii="Palatino Linotype" w:hAnsi="Palatino Linotype" w:cs="Arial"/>
                <w:sz w:val="20"/>
                <w:szCs w:val="20"/>
              </w:rPr>
            </w:pPr>
            <w:r>
              <w:rPr>
                <w:rFonts w:ascii="Palatino Linotype" w:hAnsi="Palatino Linotype" w:cs="Arial"/>
                <w:sz w:val="20"/>
                <w:szCs w:val="20"/>
              </w:rPr>
              <w:t>Írott</w:t>
            </w:r>
            <w:r w:rsidR="003237BC" w:rsidRPr="00D1140D">
              <w:rPr>
                <w:rFonts w:ascii="Palatino Linotype" w:hAnsi="Palatino Linotype" w:cs="Arial"/>
                <w:sz w:val="20"/>
                <w:szCs w:val="20"/>
              </w:rPr>
              <w:t xml:space="preserve"> szöveg feldolgozása jegyzeteléssel</w:t>
            </w:r>
          </w:p>
        </w:tc>
        <w:tc>
          <w:tcPr>
            <w:tcW w:w="809" w:type="dxa"/>
            <w:vAlign w:val="center"/>
          </w:tcPr>
          <w:p w:rsidR="003237BC" w:rsidRPr="00D1140D" w:rsidRDefault="003237BC" w:rsidP="001C3699">
            <w:pPr>
              <w:jc w:val="center"/>
              <w:rPr>
                <w:rFonts w:ascii="Palatino Linotype" w:hAnsi="Palatino Linotype"/>
                <w:sz w:val="20"/>
                <w:szCs w:val="20"/>
              </w:rPr>
            </w:pP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1.4.</w:t>
            </w:r>
          </w:p>
        </w:tc>
        <w:tc>
          <w:tcPr>
            <w:tcW w:w="3621" w:type="dxa"/>
            <w:vAlign w:val="center"/>
          </w:tcPr>
          <w:p w:rsidR="003237BC" w:rsidRPr="00D1140D" w:rsidRDefault="00E823EF" w:rsidP="001C3699">
            <w:pPr>
              <w:rPr>
                <w:rFonts w:ascii="Palatino Linotype" w:hAnsi="Palatino Linotype" w:cs="Arial"/>
                <w:sz w:val="20"/>
                <w:szCs w:val="20"/>
              </w:rPr>
            </w:pPr>
            <w:r>
              <w:rPr>
                <w:rFonts w:ascii="Palatino Linotype" w:hAnsi="Palatino Linotype" w:cs="Arial"/>
                <w:sz w:val="20"/>
                <w:szCs w:val="20"/>
              </w:rPr>
              <w:t>Írott</w:t>
            </w:r>
            <w:r w:rsidR="003237BC" w:rsidRPr="00D1140D">
              <w:rPr>
                <w:rFonts w:ascii="Palatino Linotype" w:hAnsi="Palatino Linotype" w:cs="Arial"/>
                <w:sz w:val="20"/>
                <w:szCs w:val="20"/>
              </w:rPr>
              <w:t xml:space="preserve"> szöveg feladattal vezetett feldolgozása</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1.6.</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shd w:val="clear" w:color="auto" w:fill="D9D9D9"/>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lastRenderedPageBreak/>
              <w:t>2.</w:t>
            </w:r>
          </w:p>
        </w:tc>
        <w:tc>
          <w:tcPr>
            <w:tcW w:w="3621" w:type="dxa"/>
            <w:shd w:val="clear" w:color="auto" w:fill="D9D9D9"/>
            <w:vAlign w:val="center"/>
          </w:tcPr>
          <w:p w:rsidR="003237BC" w:rsidRPr="00D1140D" w:rsidRDefault="003237BC" w:rsidP="001C3699">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98"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63"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2190" w:type="dxa"/>
            <w:shd w:val="clear" w:color="auto" w:fill="D9D9D9"/>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2.1.</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bCs/>
                <w:sz w:val="24"/>
                <w:szCs w:val="24"/>
              </w:rPr>
              <w:t>Levélírás</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shd w:val="clear" w:color="auto" w:fill="D9D9D9"/>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3.</w:t>
            </w:r>
          </w:p>
        </w:tc>
        <w:tc>
          <w:tcPr>
            <w:tcW w:w="3621" w:type="dxa"/>
            <w:shd w:val="clear" w:color="auto" w:fill="D9D9D9"/>
            <w:vAlign w:val="center"/>
          </w:tcPr>
          <w:p w:rsidR="003237BC" w:rsidRPr="00D1140D" w:rsidRDefault="003237BC" w:rsidP="001C3699">
            <w:pPr>
              <w:rPr>
                <w:rFonts w:ascii="Palatino Linotype" w:hAnsi="Palatino Linotype" w:cs="Arial"/>
                <w:b/>
                <w:sz w:val="20"/>
                <w:szCs w:val="20"/>
              </w:rPr>
            </w:pPr>
            <w:r w:rsidRPr="00D1140D">
              <w:rPr>
                <w:rFonts w:ascii="Palatino Linotype" w:hAnsi="Palatino Linotype" w:cs="Arial"/>
                <w:b/>
                <w:sz w:val="20"/>
                <w:szCs w:val="20"/>
              </w:rPr>
              <w:t>Komplex információk körében</w:t>
            </w:r>
          </w:p>
        </w:tc>
        <w:tc>
          <w:tcPr>
            <w:tcW w:w="809"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98"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63"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2190" w:type="dxa"/>
            <w:shd w:val="clear" w:color="auto" w:fill="D9D9D9"/>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3.1.</w:t>
            </w:r>
          </w:p>
        </w:tc>
        <w:tc>
          <w:tcPr>
            <w:tcW w:w="3621" w:type="dxa"/>
            <w:vAlign w:val="center"/>
          </w:tcPr>
          <w:p w:rsidR="003237BC" w:rsidRPr="00D1140D" w:rsidRDefault="003237BC" w:rsidP="001C3699">
            <w:pPr>
              <w:rPr>
                <w:rFonts w:ascii="Palatino Linotype" w:hAnsi="Palatino Linotype"/>
                <w:sz w:val="20"/>
                <w:szCs w:val="20"/>
              </w:rPr>
            </w:pPr>
            <w:r w:rsidRPr="00D1140D">
              <w:rPr>
                <w:rFonts w:ascii="Palatino Linotype" w:hAnsi="Palatino Linotype" w:cs="Arial"/>
                <w:sz w:val="20"/>
                <w:szCs w:val="20"/>
              </w:rPr>
              <w:t>Elemzés készítése tapasztalatokról</w:t>
            </w:r>
          </w:p>
        </w:tc>
        <w:tc>
          <w:tcPr>
            <w:tcW w:w="809" w:type="dxa"/>
            <w:vAlign w:val="center"/>
          </w:tcPr>
          <w:p w:rsidR="003237BC" w:rsidRPr="00D1140D" w:rsidRDefault="003237BC" w:rsidP="001C3699">
            <w:pPr>
              <w:jc w:val="center"/>
              <w:rPr>
                <w:rFonts w:ascii="Palatino Linotype" w:hAnsi="Palatino Linotype"/>
                <w:sz w:val="20"/>
                <w:szCs w:val="20"/>
              </w:rPr>
            </w:pP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trPr>
          <w:trHeight w:val="499"/>
          <w:jc w:val="center"/>
        </w:trPr>
        <w:tc>
          <w:tcPr>
            <w:tcW w:w="828" w:type="dxa"/>
            <w:shd w:val="clear" w:color="auto" w:fill="D9D9D9"/>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4.</w:t>
            </w:r>
          </w:p>
        </w:tc>
        <w:tc>
          <w:tcPr>
            <w:tcW w:w="3621" w:type="dxa"/>
            <w:shd w:val="clear" w:color="auto" w:fill="D9D9D9"/>
            <w:vAlign w:val="center"/>
          </w:tcPr>
          <w:p w:rsidR="003237BC" w:rsidRPr="00D1140D" w:rsidRDefault="003237BC" w:rsidP="001C3699">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98"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63"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2190" w:type="dxa"/>
            <w:shd w:val="clear" w:color="auto" w:fill="D9D9D9"/>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4.1.</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Feladattal vezetett kiscsoportos szövegfeldolgozás</w:t>
            </w:r>
          </w:p>
        </w:tc>
        <w:tc>
          <w:tcPr>
            <w:tcW w:w="809" w:type="dxa"/>
            <w:vAlign w:val="center"/>
          </w:tcPr>
          <w:p w:rsidR="003237BC" w:rsidRPr="00D1140D" w:rsidRDefault="003237BC" w:rsidP="001C3699">
            <w:pPr>
              <w:jc w:val="center"/>
              <w:rPr>
                <w:rFonts w:ascii="Palatino Linotype" w:hAnsi="Palatino Linotype"/>
                <w:sz w:val="20"/>
                <w:szCs w:val="20"/>
              </w:rPr>
            </w:pP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4.3.</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Csoportos helyzetgyakorlat</w:t>
            </w:r>
          </w:p>
        </w:tc>
        <w:tc>
          <w:tcPr>
            <w:tcW w:w="809" w:type="dxa"/>
            <w:vAlign w:val="center"/>
          </w:tcPr>
          <w:p w:rsidR="003237BC" w:rsidRPr="00D1140D" w:rsidRDefault="003237BC" w:rsidP="001C3699">
            <w:pPr>
              <w:jc w:val="center"/>
              <w:rPr>
                <w:rFonts w:ascii="Palatino Linotype" w:hAnsi="Palatino Linotype"/>
                <w:sz w:val="20"/>
                <w:szCs w:val="20"/>
              </w:rPr>
            </w:pP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3237BC" w:rsidRPr="00D1140D" w:rsidRDefault="003237BC" w:rsidP="001C3699">
            <w:pPr>
              <w:jc w:val="center"/>
              <w:rPr>
                <w:rFonts w:ascii="Palatino Linotype" w:hAnsi="Palatino Linotype"/>
                <w:sz w:val="20"/>
                <w:szCs w:val="20"/>
              </w:rPr>
            </w:pPr>
          </w:p>
        </w:tc>
      </w:tr>
    </w:tbl>
    <w:p w:rsidR="003237BC" w:rsidRPr="00D1140D" w:rsidRDefault="003237BC" w:rsidP="003237BC">
      <w:pPr>
        <w:jc w:val="both"/>
        <w:rPr>
          <w:rFonts w:ascii="Palatino Linotype" w:hAnsi="Palatino Linotype"/>
          <w:iCs/>
          <w:sz w:val="24"/>
          <w:szCs w:val="24"/>
        </w:rPr>
      </w:pPr>
    </w:p>
    <w:p w:rsidR="003237BC" w:rsidRPr="000B4645" w:rsidRDefault="003237BC" w:rsidP="002C1936">
      <w:pPr>
        <w:pStyle w:val="Listaszerbekezds"/>
        <w:widowControl w:val="0"/>
        <w:numPr>
          <w:ilvl w:val="1"/>
          <w:numId w:val="37"/>
        </w:numPr>
        <w:tabs>
          <w:tab w:val="left" w:pos="720"/>
        </w:tabs>
        <w:suppressAutoHyphens/>
        <w:spacing w:after="0" w:line="240" w:lineRule="auto"/>
        <w:rPr>
          <w:rFonts w:ascii="Palatino Linotype" w:hAnsi="Palatino Linotype"/>
          <w:sz w:val="24"/>
          <w:szCs w:val="24"/>
        </w:rPr>
      </w:pPr>
      <w:r w:rsidRPr="000B4645">
        <w:rPr>
          <w:rFonts w:ascii="Palatino Linotype" w:hAnsi="Palatino Linotype"/>
          <w:b/>
          <w:bCs/>
          <w:sz w:val="24"/>
          <w:szCs w:val="24"/>
        </w:rPr>
        <w:t>A tantárgy értékelésének módja</w:t>
      </w:r>
    </w:p>
    <w:p w:rsidR="00070365" w:rsidRPr="00745E09" w:rsidRDefault="003237BC" w:rsidP="000B4645">
      <w:pPr>
        <w:widowControl w:val="0"/>
        <w:suppressAutoHyphens/>
        <w:ind w:left="360"/>
        <w:rPr>
          <w:rFonts w:ascii="Palatino Linotype" w:hAnsi="Palatino Linotype"/>
          <w:bCs/>
          <w:sz w:val="24"/>
          <w:szCs w:val="24"/>
        </w:rPr>
      </w:pPr>
      <w:r w:rsidRPr="00745E09">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745E09">
        <w:rPr>
          <w:rFonts w:ascii="Palatino Linotype" w:hAnsi="Palatino Linotype"/>
          <w:bCs/>
          <w:sz w:val="24"/>
          <w:szCs w:val="24"/>
        </w:rPr>
        <w:t xml:space="preserve"> 54. § (2) a) pontja szerinti értékeléssel.</w:t>
      </w:r>
    </w:p>
    <w:p w:rsidR="00DF226C" w:rsidRPr="00D1140D" w:rsidRDefault="00DF226C" w:rsidP="00DF226C">
      <w:pPr>
        <w:widowControl w:val="0"/>
        <w:suppressAutoHyphens/>
        <w:jc w:val="center"/>
        <w:rPr>
          <w:rFonts w:ascii="Palatino Linotype" w:hAnsi="Palatino Linotype"/>
          <w:b/>
          <w:bCs/>
          <w:sz w:val="40"/>
          <w:szCs w:val="40"/>
        </w:rPr>
      </w:pPr>
      <w:r w:rsidRPr="00D1140D">
        <w:rPr>
          <w:rFonts w:ascii="Palatino Linotype" w:hAnsi="Palatino Linotype"/>
          <w:bCs/>
        </w:rPr>
        <w:br w:type="page"/>
      </w:r>
    </w:p>
    <w:p w:rsidR="00DF226C" w:rsidRPr="00D1140D" w:rsidRDefault="00DF226C" w:rsidP="00DF226C">
      <w:pPr>
        <w:widowControl w:val="0"/>
        <w:suppressAutoHyphens/>
        <w:jc w:val="center"/>
        <w:rPr>
          <w:rFonts w:ascii="Palatino Linotype" w:hAnsi="Palatino Linotype"/>
          <w:b/>
          <w:bCs/>
          <w:sz w:val="40"/>
          <w:szCs w:val="40"/>
        </w:rPr>
      </w:pPr>
    </w:p>
    <w:p w:rsidR="00DF226C" w:rsidRPr="00D1140D" w:rsidRDefault="00DF226C" w:rsidP="00DF226C">
      <w:pPr>
        <w:widowControl w:val="0"/>
        <w:suppressAutoHyphens/>
        <w:jc w:val="center"/>
        <w:rPr>
          <w:rFonts w:ascii="Palatino Linotype" w:hAnsi="Palatino Linotype"/>
          <w:b/>
          <w:bCs/>
          <w:sz w:val="40"/>
          <w:szCs w:val="40"/>
        </w:rPr>
      </w:pPr>
    </w:p>
    <w:p w:rsidR="00DF226C" w:rsidRPr="00D1140D" w:rsidRDefault="00DF226C" w:rsidP="00DF226C">
      <w:pPr>
        <w:widowControl w:val="0"/>
        <w:suppressAutoHyphens/>
        <w:jc w:val="center"/>
        <w:rPr>
          <w:rFonts w:ascii="Palatino Linotype" w:hAnsi="Palatino Linotype"/>
          <w:b/>
          <w:bCs/>
          <w:sz w:val="40"/>
          <w:szCs w:val="40"/>
        </w:rPr>
      </w:pPr>
    </w:p>
    <w:p w:rsidR="00DF226C" w:rsidRPr="00D1140D" w:rsidRDefault="00DF226C" w:rsidP="00DF226C">
      <w:pPr>
        <w:widowControl w:val="0"/>
        <w:suppressAutoHyphens/>
        <w:jc w:val="center"/>
        <w:rPr>
          <w:rFonts w:ascii="Palatino Linotype" w:hAnsi="Palatino Linotype"/>
          <w:b/>
          <w:bCs/>
          <w:sz w:val="40"/>
          <w:szCs w:val="40"/>
        </w:rPr>
      </w:pPr>
    </w:p>
    <w:p w:rsidR="00DF226C" w:rsidRPr="00D1140D"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A</w:t>
      </w:r>
    </w:p>
    <w:p w:rsidR="00DF226C" w:rsidRPr="00D1140D"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11499-12 azonosító számú</w:t>
      </w:r>
    </w:p>
    <w:p w:rsidR="00DF226C" w:rsidRPr="00D1140D" w:rsidRDefault="00DF226C" w:rsidP="00DF226C">
      <w:pPr>
        <w:widowControl w:val="0"/>
        <w:suppressAutoHyphens/>
        <w:jc w:val="center"/>
        <w:rPr>
          <w:rFonts w:ascii="Palatino Linotype" w:hAnsi="Palatino Linotype"/>
          <w:sz w:val="44"/>
          <w:szCs w:val="44"/>
        </w:rPr>
      </w:pPr>
    </w:p>
    <w:p w:rsidR="00DF226C" w:rsidRPr="00D1140D"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Foglalkoztatás II.</w:t>
      </w:r>
    </w:p>
    <w:p w:rsidR="00DF226C" w:rsidRPr="00D1140D" w:rsidRDefault="00DF226C" w:rsidP="00DF226C">
      <w:pPr>
        <w:widowControl w:val="0"/>
        <w:suppressAutoHyphens/>
        <w:jc w:val="center"/>
        <w:rPr>
          <w:rFonts w:ascii="Palatino Linotype" w:hAnsi="Palatino Linotype"/>
          <w:b/>
          <w:sz w:val="44"/>
          <w:szCs w:val="44"/>
        </w:rPr>
      </w:pPr>
      <w:proofErr w:type="gramStart"/>
      <w:r w:rsidRPr="00D1140D">
        <w:rPr>
          <w:rFonts w:ascii="Palatino Linotype" w:hAnsi="Palatino Linotype"/>
          <w:b/>
          <w:sz w:val="44"/>
          <w:szCs w:val="44"/>
        </w:rPr>
        <w:t>megnevezésű</w:t>
      </w:r>
      <w:proofErr w:type="gramEnd"/>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proofErr w:type="gramStart"/>
      <w:r w:rsidRPr="00D1140D">
        <w:rPr>
          <w:rFonts w:ascii="Palatino Linotype" w:eastAsia="Lucida Sans Unicode" w:hAnsi="Palatino Linotype"/>
          <w:b/>
          <w:kern w:val="1"/>
          <w:sz w:val="44"/>
          <w:szCs w:val="44"/>
          <w:lang w:eastAsia="hi-IN" w:bidi="hi-IN"/>
        </w:rPr>
        <w:t>szakmai</w:t>
      </w:r>
      <w:proofErr w:type="gramEnd"/>
      <w:r w:rsidRPr="00D1140D">
        <w:rPr>
          <w:rFonts w:ascii="Palatino Linotype" w:eastAsia="Lucida Sans Unicode" w:hAnsi="Palatino Linotype"/>
          <w:b/>
          <w:kern w:val="1"/>
          <w:sz w:val="44"/>
          <w:szCs w:val="44"/>
          <w:lang w:eastAsia="hi-IN" w:bidi="hi-IN"/>
        </w:rPr>
        <w:t xml:space="preserve"> követelménymodul</w:t>
      </w: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proofErr w:type="gramStart"/>
      <w:r w:rsidRPr="00D1140D">
        <w:rPr>
          <w:rFonts w:ascii="Palatino Linotype" w:eastAsia="Lucida Sans Unicode" w:hAnsi="Palatino Linotype"/>
          <w:b/>
          <w:kern w:val="1"/>
          <w:sz w:val="44"/>
          <w:szCs w:val="44"/>
          <w:lang w:eastAsia="hi-IN" w:bidi="hi-IN"/>
        </w:rPr>
        <w:t>tantárgyai</w:t>
      </w:r>
      <w:proofErr w:type="gramEnd"/>
      <w:r w:rsidRPr="00D1140D">
        <w:rPr>
          <w:rFonts w:ascii="Palatino Linotype" w:eastAsia="Lucida Sans Unicode" w:hAnsi="Palatino Linotype"/>
          <w:b/>
          <w:kern w:val="1"/>
          <w:sz w:val="44"/>
          <w:szCs w:val="44"/>
          <w:lang w:eastAsia="hi-IN" w:bidi="hi-IN"/>
        </w:rPr>
        <w:t>, témakörei</w:t>
      </w:r>
    </w:p>
    <w:p w:rsidR="00DF226C" w:rsidRPr="00D1140D" w:rsidRDefault="00DF226C" w:rsidP="00DF226C">
      <w:pPr>
        <w:widowControl w:val="0"/>
        <w:suppressAutoHyphens/>
        <w:jc w:val="both"/>
        <w:rPr>
          <w:rFonts w:ascii="Palatino Linotype" w:hAnsi="Palatino Linotype"/>
          <w:b/>
          <w:kern w:val="1"/>
          <w:sz w:val="24"/>
          <w:szCs w:val="24"/>
          <w:lang w:eastAsia="hi-IN" w:bidi="hi-IN"/>
        </w:rPr>
      </w:pPr>
      <w:r w:rsidRPr="00D1140D">
        <w:rPr>
          <w:rFonts w:ascii="Palatino Linotype" w:eastAsia="Lucida Sans Unicode" w:hAnsi="Palatino Linotype"/>
          <w:b/>
          <w:kern w:val="1"/>
          <w:sz w:val="44"/>
          <w:szCs w:val="44"/>
          <w:lang w:eastAsia="hi-IN" w:bidi="hi-IN"/>
        </w:rPr>
        <w:br w:type="page"/>
      </w:r>
      <w:r w:rsidRPr="00D1140D">
        <w:rPr>
          <w:rFonts w:ascii="Palatino Linotype" w:hAnsi="Palatino Linotype" w:cs="Mangal"/>
          <w:b/>
          <w:kern w:val="1"/>
          <w:sz w:val="24"/>
          <w:szCs w:val="24"/>
          <w:lang w:eastAsia="hi-IN" w:bidi="hi-IN"/>
        </w:rPr>
        <w:lastRenderedPageBreak/>
        <w:t xml:space="preserve">A 11499-12 </w:t>
      </w:r>
      <w:r w:rsidRPr="00D1140D">
        <w:rPr>
          <w:rFonts w:ascii="Palatino Linotype" w:hAnsi="Palatino Linotype"/>
          <w:b/>
          <w:sz w:val="24"/>
          <w:szCs w:val="24"/>
        </w:rPr>
        <w:t>azonosító számú, Foglalkoztatás II.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CellMar>
          <w:left w:w="70" w:type="dxa"/>
          <w:right w:w="70" w:type="dxa"/>
        </w:tblCellMar>
        <w:tblLook w:val="0000" w:firstRow="0" w:lastRow="0" w:firstColumn="0" w:lastColumn="0" w:noHBand="0" w:noVBand="0"/>
      </w:tblPr>
      <w:tblGrid>
        <w:gridCol w:w="5040"/>
        <w:gridCol w:w="740"/>
        <w:gridCol w:w="740"/>
        <w:gridCol w:w="740"/>
        <w:gridCol w:w="740"/>
      </w:tblGrid>
      <w:tr w:rsidR="00DF226C" w:rsidRPr="00D1140D">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 xml:space="preserve">11499-12 </w:t>
            </w:r>
            <w:r w:rsidR="00DC11F0">
              <w:rPr>
                <w:rFonts w:ascii="Palatino Linotype" w:hAnsi="Palatino Linotype" w:cs="Arial"/>
                <w:sz w:val="20"/>
                <w:szCs w:val="20"/>
              </w:rPr>
              <w:br/>
            </w:r>
            <w:r w:rsidRPr="00D1140D">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Foglalkoztatás II.</w:t>
            </w:r>
          </w:p>
        </w:tc>
      </w:tr>
      <w:tr w:rsidR="00DF226C" w:rsidRPr="00D1140D">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DF226C" w:rsidRPr="00D1140D" w:rsidRDefault="00DF226C" w:rsidP="001C3699">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DF226C" w:rsidRPr="00D1140D" w:rsidRDefault="00DF226C" w:rsidP="001C3699">
            <w:pPr>
              <w:ind w:left="57"/>
              <w:rPr>
                <w:rFonts w:ascii="Palatino Linotype" w:hAnsi="Palatino Linotype" w:cs="Arial"/>
                <w:sz w:val="20"/>
                <w:szCs w:val="20"/>
              </w:rPr>
            </w:pPr>
            <w:r w:rsidRPr="00D1140D">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DF226C" w:rsidRPr="00D1140D" w:rsidRDefault="00DF226C" w:rsidP="001C3699">
            <w:pPr>
              <w:ind w:left="57"/>
              <w:rPr>
                <w:rFonts w:ascii="Palatino Linotype" w:hAnsi="Palatino Linotype" w:cs="Arial"/>
                <w:sz w:val="20"/>
                <w:szCs w:val="20"/>
              </w:rPr>
            </w:pPr>
            <w:r w:rsidRPr="00D1140D">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DF226C" w:rsidRPr="00D1140D" w:rsidRDefault="00DF226C" w:rsidP="001C3699">
            <w:pPr>
              <w:ind w:left="57"/>
              <w:rPr>
                <w:rFonts w:ascii="Palatino Linotype" w:hAnsi="Palatino Linotype" w:cs="Arial"/>
                <w:sz w:val="20"/>
                <w:szCs w:val="20"/>
              </w:rPr>
            </w:pPr>
            <w:r w:rsidRPr="00D1140D">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DF226C" w:rsidRPr="00D1140D" w:rsidRDefault="00DF226C" w:rsidP="001C3699">
            <w:pPr>
              <w:ind w:left="57"/>
              <w:rPr>
                <w:rFonts w:ascii="Palatino Linotype" w:hAnsi="Palatino Linotype" w:cs="Arial"/>
                <w:sz w:val="20"/>
                <w:szCs w:val="20"/>
              </w:rPr>
            </w:pPr>
            <w:r w:rsidRPr="00D1140D">
              <w:rPr>
                <w:rFonts w:ascii="Palatino Linotype" w:hAnsi="Palatino Linotype" w:cs="Arial"/>
                <w:sz w:val="20"/>
                <w:szCs w:val="20"/>
              </w:rPr>
              <w:t>Munkanélküliség</w:t>
            </w:r>
          </w:p>
        </w:tc>
      </w:tr>
      <w:tr w:rsidR="00DF226C" w:rsidRPr="00D1140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sz w:val="20"/>
                <w:szCs w:val="20"/>
              </w:rPr>
            </w:pPr>
            <w:r w:rsidRPr="00D1140D">
              <w:rPr>
                <w:rFonts w:ascii="Palatino Linotype" w:hAnsi="Palatino Linotype"/>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Alkalmazza a munkaerő</w:t>
            </w:r>
            <w:r w:rsidR="00DC17CD">
              <w:rPr>
                <w:rFonts w:ascii="Palatino Linotype" w:hAnsi="Palatino Linotype" w:cs="Arial"/>
                <w:sz w:val="20"/>
                <w:szCs w:val="20"/>
              </w:rPr>
              <w:t>-</w:t>
            </w:r>
            <w:r w:rsidRPr="00D1140D">
              <w:rPr>
                <w:rFonts w:ascii="Palatino Linotype" w:hAnsi="Palatino Linotype" w:cs="Arial"/>
                <w:sz w:val="20"/>
                <w:szCs w:val="20"/>
              </w:rPr>
              <w:t>piaci technikákat</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DF226C" w:rsidRPr="00D1140D">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r>
      <w:tr w:rsidR="00DF226C" w:rsidRPr="00D1140D">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sz w:val="20"/>
                <w:szCs w:val="20"/>
              </w:rPr>
              <w:t>x</w:t>
            </w:r>
          </w:p>
        </w:tc>
      </w:tr>
      <w:tr w:rsidR="00DF226C" w:rsidRPr="00D1140D">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D1140D" w:rsidRDefault="00DF226C" w:rsidP="001C3699">
            <w:pPr>
              <w:jc w:val="both"/>
              <w:rPr>
                <w:rFonts w:ascii="Palatino Linotype" w:hAnsi="Palatino Linotype" w:cs="Arial"/>
                <w:sz w:val="20"/>
                <w:szCs w:val="20"/>
              </w:rPr>
            </w:pPr>
            <w:r w:rsidRPr="00D1140D">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 x</w:t>
            </w:r>
          </w:p>
        </w:tc>
        <w:tc>
          <w:tcPr>
            <w:tcW w:w="740" w:type="dxa"/>
            <w:tcBorders>
              <w:top w:val="nil"/>
              <w:left w:val="nil"/>
              <w:bottom w:val="single" w:sz="4" w:space="0" w:color="auto"/>
              <w:right w:val="single" w:sz="4" w:space="0" w:color="auto"/>
            </w:tcBorders>
            <w:shd w:val="clear" w:color="auto" w:fill="auto"/>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x </w:t>
            </w:r>
          </w:p>
        </w:tc>
        <w:tc>
          <w:tcPr>
            <w:tcW w:w="740" w:type="dxa"/>
            <w:tcBorders>
              <w:top w:val="nil"/>
              <w:left w:val="nil"/>
              <w:bottom w:val="single" w:sz="4" w:space="0" w:color="auto"/>
              <w:right w:val="single" w:sz="4" w:space="0" w:color="auto"/>
            </w:tcBorders>
            <w:shd w:val="clear" w:color="auto" w:fill="auto"/>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x </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Elemi szintű számítógép</w:t>
            </w:r>
            <w:r w:rsidR="00DC17CD">
              <w:rPr>
                <w:rFonts w:ascii="Palatino Linotype" w:hAnsi="Palatino Linotype" w:cs="Arial"/>
                <w:sz w:val="20"/>
                <w:szCs w:val="20"/>
              </w:rPr>
              <w:t>-</w:t>
            </w:r>
            <w:r w:rsidRPr="00D1140D">
              <w:rPr>
                <w:rFonts w:ascii="Palatino Linotype" w:hAnsi="Palatino Linotype" w:cs="Arial"/>
                <w:sz w:val="20"/>
                <w:szCs w:val="20"/>
              </w:rPr>
              <w:t>használat</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bl>
    <w:p w:rsidR="002C1936" w:rsidRDefault="002C1936">
      <w:r>
        <w:br w:type="page"/>
      </w:r>
    </w:p>
    <w:tbl>
      <w:tblPr>
        <w:tblW w:w="8000" w:type="dxa"/>
        <w:jc w:val="center"/>
        <w:tblCellMar>
          <w:left w:w="70" w:type="dxa"/>
          <w:right w:w="70" w:type="dxa"/>
        </w:tblCellMar>
        <w:tblLook w:val="0000" w:firstRow="0" w:lastRow="0" w:firstColumn="0" w:lastColumn="0" w:noHBand="0" w:noVBand="0"/>
      </w:tblPr>
      <w:tblGrid>
        <w:gridCol w:w="5040"/>
        <w:gridCol w:w="740"/>
        <w:gridCol w:w="740"/>
        <w:gridCol w:w="740"/>
        <w:gridCol w:w="740"/>
      </w:tblGrid>
      <w:tr w:rsidR="00DF226C" w:rsidRPr="00D1140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lastRenderedPageBreak/>
              <w:t>TÁRSAS KOMPETENCIÁK</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Határozottság</w:t>
            </w:r>
          </w:p>
        </w:tc>
        <w:tc>
          <w:tcPr>
            <w:tcW w:w="740" w:type="dxa"/>
            <w:tcBorders>
              <w:top w:val="single" w:sz="4" w:space="0" w:color="auto"/>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D1140D" w:rsidRDefault="00DF226C" w:rsidP="001C3699">
            <w:pPr>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r w:rsidR="00DF226C" w:rsidRPr="00D1140D">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center"/>
          </w:tcPr>
          <w:p w:rsidR="00DF226C" w:rsidRPr="00D1140D" w:rsidRDefault="00DF226C" w:rsidP="002C1936">
            <w:pPr>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D1140D" w:rsidRDefault="00DF226C" w:rsidP="002C1936">
            <w:pPr>
              <w:jc w:val="center"/>
              <w:rPr>
                <w:rFonts w:ascii="Palatino Linotype" w:hAnsi="Palatino Linotype" w:cs="Arial"/>
                <w:sz w:val="20"/>
                <w:szCs w:val="20"/>
              </w:rPr>
            </w:pPr>
            <w:r w:rsidRPr="00D1140D">
              <w:rPr>
                <w:rFonts w:ascii="Palatino Linotype" w:hAnsi="Palatino Linotype" w:cs="Arial"/>
                <w:sz w:val="20"/>
                <w:szCs w:val="20"/>
              </w:rPr>
              <w:t>x</w:t>
            </w:r>
          </w:p>
        </w:tc>
      </w:tr>
    </w:tbl>
    <w:p w:rsidR="00DF226C" w:rsidRPr="00D1140D" w:rsidRDefault="00DF226C" w:rsidP="00DF226C">
      <w:pPr>
        <w:widowControl w:val="0"/>
        <w:suppressAutoHyphens/>
        <w:ind w:left="-15"/>
        <w:jc w:val="both"/>
        <w:rPr>
          <w:rFonts w:ascii="Palatino Linotype" w:hAnsi="Palatino Linotype"/>
          <w:sz w:val="24"/>
          <w:szCs w:val="24"/>
        </w:rPr>
      </w:pPr>
    </w:p>
    <w:p w:rsidR="00FF2397" w:rsidRPr="000B4645" w:rsidRDefault="00DC17CD" w:rsidP="001C30DA">
      <w:pPr>
        <w:pStyle w:val="Listaszerbekezds"/>
        <w:widowControl w:val="0"/>
        <w:numPr>
          <w:ilvl w:val="0"/>
          <w:numId w:val="37"/>
        </w:numPr>
        <w:suppressAutoHyphens/>
        <w:spacing w:after="0"/>
        <w:ind w:left="357" w:hanging="357"/>
        <w:rPr>
          <w:rFonts w:ascii="Palatino Linotype" w:hAnsi="Palatino Linotype"/>
          <w:b/>
          <w:bCs/>
          <w:iCs/>
          <w:sz w:val="24"/>
          <w:szCs w:val="24"/>
        </w:rPr>
      </w:pPr>
      <w:r>
        <w:rPr>
          <w:rFonts w:ascii="Palatino Linotype" w:eastAsia="Lucida Sans Unicode" w:hAnsi="Palatino Linotype"/>
          <w:b/>
          <w:kern w:val="1"/>
          <w:sz w:val="24"/>
          <w:szCs w:val="24"/>
          <w:lang w:eastAsia="hi-IN" w:bidi="hi-IN"/>
        </w:rPr>
        <w:br w:type="page"/>
      </w:r>
      <w:r w:rsidR="00FF2397" w:rsidRPr="000B4645">
        <w:rPr>
          <w:rFonts w:ascii="Palatino Linotype" w:eastAsia="Lucida Sans Unicode" w:hAnsi="Palatino Linotype"/>
          <w:b/>
          <w:kern w:val="1"/>
          <w:sz w:val="24"/>
          <w:szCs w:val="24"/>
          <w:lang w:eastAsia="hi-IN" w:bidi="hi-IN"/>
        </w:rPr>
        <w:lastRenderedPageBreak/>
        <w:t xml:space="preserve">Foglalkoztatás II. </w:t>
      </w:r>
      <w:proofErr w:type="gramStart"/>
      <w:r w:rsidR="00FF2397" w:rsidRPr="000B4645">
        <w:rPr>
          <w:rFonts w:ascii="Palatino Linotype" w:eastAsia="Lucida Sans Unicode" w:hAnsi="Palatino Linotype"/>
          <w:b/>
          <w:kern w:val="1"/>
          <w:sz w:val="24"/>
          <w:szCs w:val="24"/>
          <w:lang w:eastAsia="hi-IN" w:bidi="hi-IN"/>
        </w:rPr>
        <w:t>tantárgy</w:t>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FF2397" w:rsidRPr="000B4645">
        <w:rPr>
          <w:rFonts w:ascii="Palatino Linotype" w:hAnsi="Palatino Linotype"/>
          <w:b/>
          <w:sz w:val="24"/>
          <w:szCs w:val="24"/>
        </w:rPr>
        <w:tab/>
      </w:r>
      <w:r w:rsidR="002C1936">
        <w:rPr>
          <w:rFonts w:ascii="Palatino Linotype" w:hAnsi="Palatino Linotype"/>
          <w:b/>
          <w:sz w:val="24"/>
          <w:szCs w:val="24"/>
        </w:rPr>
        <w:t xml:space="preserve">        </w:t>
      </w:r>
      <w:r w:rsidR="00FF2397" w:rsidRPr="000B4645">
        <w:rPr>
          <w:rFonts w:ascii="Palatino Linotype" w:hAnsi="Palatino Linotype"/>
          <w:b/>
          <w:sz w:val="24"/>
          <w:szCs w:val="24"/>
        </w:rPr>
        <w:t>16</w:t>
      </w:r>
      <w:proofErr w:type="gramEnd"/>
      <w:r w:rsidR="00FF2397" w:rsidRPr="000B4645">
        <w:rPr>
          <w:rFonts w:ascii="Palatino Linotype" w:hAnsi="Palatino Linotype"/>
          <w:b/>
          <w:sz w:val="24"/>
          <w:szCs w:val="24"/>
        </w:rPr>
        <w:t xml:space="preserve"> óra</w:t>
      </w:r>
    </w:p>
    <w:p w:rsidR="00FF2397" w:rsidRPr="00FF2397" w:rsidRDefault="00FF2397" w:rsidP="00FF2397">
      <w:pPr>
        <w:rPr>
          <w:rFonts w:ascii="Palatino Linotype" w:hAnsi="Palatino Linotype"/>
          <w:b/>
          <w:sz w:val="24"/>
          <w:szCs w:val="24"/>
        </w:rPr>
      </w:pPr>
    </w:p>
    <w:p w:rsidR="00FF2397" w:rsidRPr="00FF2397" w:rsidRDefault="00FF2397" w:rsidP="001C30DA">
      <w:pPr>
        <w:widowControl w:val="0"/>
        <w:numPr>
          <w:ilvl w:val="1"/>
          <w:numId w:val="37"/>
        </w:numPr>
        <w:tabs>
          <w:tab w:val="left" w:pos="900"/>
        </w:tabs>
        <w:suppressAutoHyphens/>
        <w:jc w:val="both"/>
        <w:rPr>
          <w:rFonts w:ascii="Palatino Linotype" w:hAnsi="Palatino Linotype"/>
          <w:b/>
          <w:sz w:val="24"/>
          <w:szCs w:val="24"/>
        </w:rPr>
      </w:pPr>
      <w:r w:rsidRPr="00FF2397">
        <w:rPr>
          <w:rFonts w:ascii="Palatino Linotype" w:hAnsi="Palatino Linotype"/>
          <w:b/>
          <w:sz w:val="24"/>
          <w:szCs w:val="24"/>
        </w:rPr>
        <w:t>A tantárgy tanításának célja</w:t>
      </w:r>
    </w:p>
    <w:p w:rsidR="00FF2397" w:rsidRPr="00FF2397" w:rsidRDefault="00FF2397" w:rsidP="00FF2397">
      <w:pPr>
        <w:ind w:left="360"/>
        <w:jc w:val="both"/>
        <w:rPr>
          <w:rFonts w:ascii="Calibri" w:hAnsi="Calibri"/>
          <w:szCs w:val="22"/>
          <w:lang w:eastAsia="en-US"/>
        </w:rPr>
      </w:pPr>
      <w:r w:rsidRPr="00FF2397">
        <w:rPr>
          <w:rFonts w:ascii="Palatino Linotype" w:hAnsi="Palatino Linotype"/>
          <w:color w:val="000000"/>
          <w:szCs w:val="22"/>
          <w:lang w:eastAsia="en-US"/>
        </w:rPr>
        <w:t>A tanuló általános felkészítése az álláskeresés módszereire, technikáira, valamint a munkavállaláshoz, munkaviszony létesítéséhez szükséges alapismeretek elsajátítására.</w:t>
      </w:r>
    </w:p>
    <w:p w:rsidR="00FF2397" w:rsidRPr="00FF2397" w:rsidRDefault="00FF2397" w:rsidP="00FF2397">
      <w:pPr>
        <w:rPr>
          <w:rFonts w:ascii="Palatino Linotype" w:hAnsi="Palatino Linotype"/>
          <w:sz w:val="24"/>
          <w:szCs w:val="24"/>
        </w:rPr>
      </w:pPr>
    </w:p>
    <w:p w:rsidR="00FF2397" w:rsidRPr="00FF2397" w:rsidRDefault="00FF2397" w:rsidP="001C30DA">
      <w:pPr>
        <w:widowControl w:val="0"/>
        <w:numPr>
          <w:ilvl w:val="1"/>
          <w:numId w:val="37"/>
        </w:numPr>
        <w:tabs>
          <w:tab w:val="left" w:pos="900"/>
        </w:tabs>
        <w:suppressAutoHyphens/>
        <w:rPr>
          <w:rFonts w:ascii="Palatino Linotype" w:hAnsi="Palatino Linotype"/>
          <w:b/>
          <w:sz w:val="24"/>
          <w:szCs w:val="24"/>
        </w:rPr>
      </w:pPr>
      <w:r w:rsidRPr="00FF2397">
        <w:rPr>
          <w:rFonts w:ascii="Palatino Linotype" w:hAnsi="Palatino Linotype"/>
          <w:b/>
          <w:sz w:val="24"/>
          <w:szCs w:val="24"/>
        </w:rPr>
        <w:t>Kapcsolódó közismereti, szakmai tartalmak</w:t>
      </w:r>
    </w:p>
    <w:p w:rsidR="00FF2397" w:rsidRPr="00FF2397" w:rsidRDefault="00FF2397" w:rsidP="00FF2397">
      <w:pPr>
        <w:ind w:left="83" w:firstLine="709"/>
        <w:rPr>
          <w:rFonts w:ascii="Palatino Linotype" w:hAnsi="Palatino Linotype"/>
          <w:bCs/>
          <w:iCs/>
          <w:sz w:val="24"/>
          <w:szCs w:val="24"/>
        </w:rPr>
      </w:pPr>
      <w:r w:rsidRPr="00FF2397">
        <w:rPr>
          <w:rFonts w:ascii="Palatino Linotype" w:hAnsi="Palatino Linotype"/>
          <w:bCs/>
          <w:iCs/>
          <w:sz w:val="24"/>
          <w:szCs w:val="24"/>
        </w:rPr>
        <w:t>-</w:t>
      </w:r>
    </w:p>
    <w:p w:rsidR="00FF2397" w:rsidRPr="00FF2397" w:rsidRDefault="00FF2397" w:rsidP="00FF2397">
      <w:pPr>
        <w:rPr>
          <w:rFonts w:ascii="Palatino Linotype" w:hAnsi="Palatino Linotype"/>
          <w:b/>
          <w:bCs/>
          <w:iCs/>
          <w:sz w:val="24"/>
          <w:szCs w:val="24"/>
        </w:rPr>
      </w:pPr>
    </w:p>
    <w:p w:rsidR="00FF2397" w:rsidRPr="00FF2397" w:rsidRDefault="00FF2397" w:rsidP="001C30DA">
      <w:pPr>
        <w:widowControl w:val="0"/>
        <w:numPr>
          <w:ilvl w:val="1"/>
          <w:numId w:val="37"/>
        </w:numPr>
        <w:tabs>
          <w:tab w:val="left" w:pos="900"/>
        </w:tabs>
        <w:suppressAutoHyphens/>
        <w:rPr>
          <w:rFonts w:ascii="Palatino Linotype" w:hAnsi="Palatino Linotype"/>
          <w:b/>
          <w:bCs/>
          <w:iCs/>
          <w:sz w:val="24"/>
          <w:szCs w:val="24"/>
        </w:rPr>
      </w:pPr>
      <w:r w:rsidRPr="00FF2397">
        <w:rPr>
          <w:rFonts w:ascii="Palatino Linotype" w:hAnsi="Palatino Linotype"/>
          <w:b/>
          <w:sz w:val="24"/>
          <w:szCs w:val="24"/>
        </w:rPr>
        <w:t xml:space="preserve">Témakörök </w:t>
      </w:r>
    </w:p>
    <w:p w:rsidR="00FF2397" w:rsidRPr="00FF2397" w:rsidRDefault="00FF2397" w:rsidP="00FF2397">
      <w:pPr>
        <w:rPr>
          <w:rFonts w:ascii="Palatino Linotype" w:hAnsi="Palatino Linotype"/>
          <w:b/>
          <w:bCs/>
          <w:iCs/>
          <w:sz w:val="24"/>
          <w:szCs w:val="24"/>
        </w:rPr>
      </w:pPr>
    </w:p>
    <w:p w:rsidR="00FF2397" w:rsidRPr="00FF2397" w:rsidRDefault="00FF2397" w:rsidP="001C30DA">
      <w:pPr>
        <w:numPr>
          <w:ilvl w:val="2"/>
          <w:numId w:val="37"/>
        </w:numPr>
        <w:ind w:left="1260" w:hanging="540"/>
        <w:rPr>
          <w:rFonts w:ascii="Palatino Linotype" w:hAnsi="Palatino Linotype"/>
          <w:b/>
          <w:sz w:val="24"/>
          <w:szCs w:val="24"/>
        </w:rPr>
      </w:pPr>
      <w:r w:rsidRPr="00FF2397">
        <w:rPr>
          <w:rFonts w:ascii="Palatino Linotype" w:hAnsi="Palatino Linotype"/>
          <w:b/>
          <w:sz w:val="24"/>
          <w:szCs w:val="24"/>
        </w:rPr>
        <w:t>Munkajogi alapismeretek</w:t>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i/>
          <w:sz w:val="24"/>
          <w:szCs w:val="24"/>
        </w:rPr>
        <w:t>4 óra</w:t>
      </w:r>
    </w:p>
    <w:p w:rsidR="00FF2397" w:rsidRPr="00FF2397" w:rsidRDefault="00FF2397" w:rsidP="00FF2397">
      <w:pPr>
        <w:ind w:left="708"/>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FF2397">
        <w:rPr>
          <w:rFonts w:ascii="Times New Roman" w:eastAsia="Lucida Sans Unicode" w:hAnsi="Times New Roman"/>
          <w:kern w:val="1"/>
          <w:sz w:val="24"/>
          <w:szCs w:val="24"/>
          <w:lang w:eastAsia="hi-IN" w:bidi="hi-IN"/>
        </w:rPr>
        <w:t>)</w:t>
      </w:r>
      <w:r w:rsidRPr="00FF2397">
        <w:rPr>
          <w:rFonts w:ascii="Palatino Linotype" w:eastAsia="Lucida Sans Unicode" w:hAnsi="Palatino Linotype"/>
          <w:kern w:val="1"/>
          <w:sz w:val="24"/>
          <w:szCs w:val="24"/>
          <w:lang w:eastAsia="hi-IN" w:bidi="hi-IN"/>
        </w:rPr>
        <w:t>.</w:t>
      </w:r>
    </w:p>
    <w:p w:rsidR="00FF2397" w:rsidRPr="00FF2397" w:rsidRDefault="00FF2397" w:rsidP="00FF2397">
      <w:pPr>
        <w:ind w:left="72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FF2397" w:rsidRPr="00FF2397" w:rsidRDefault="00FF2397" w:rsidP="00FF2397">
      <w:pPr>
        <w:ind w:left="72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FF2397" w:rsidRPr="00FF2397" w:rsidRDefault="00FF2397" w:rsidP="00FF2397">
      <w:pPr>
        <w:ind w:left="72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FF2397" w:rsidRPr="00FF2397" w:rsidRDefault="00FF2397" w:rsidP="00FF2397">
      <w:pPr>
        <w:ind w:firstLine="540"/>
        <w:rPr>
          <w:rFonts w:ascii="Palatino Linotype" w:hAnsi="Palatino Linotype"/>
          <w:sz w:val="24"/>
          <w:szCs w:val="24"/>
        </w:rPr>
      </w:pPr>
    </w:p>
    <w:p w:rsidR="00FF2397" w:rsidRPr="00FF2397" w:rsidRDefault="00FF2397" w:rsidP="001C30DA">
      <w:pPr>
        <w:numPr>
          <w:ilvl w:val="2"/>
          <w:numId w:val="37"/>
        </w:numPr>
        <w:ind w:left="1260" w:hanging="540"/>
        <w:rPr>
          <w:rFonts w:ascii="Palatino Linotype" w:hAnsi="Palatino Linotype"/>
          <w:b/>
          <w:sz w:val="24"/>
          <w:szCs w:val="24"/>
        </w:rPr>
      </w:pPr>
      <w:r w:rsidRPr="00FF2397">
        <w:rPr>
          <w:rFonts w:ascii="Palatino Linotype" w:eastAsia="Lucida Sans Unicode" w:hAnsi="Palatino Linotype"/>
          <w:b/>
          <w:kern w:val="1"/>
          <w:sz w:val="24"/>
          <w:szCs w:val="24"/>
          <w:lang w:eastAsia="hi-IN" w:bidi="hi-IN"/>
        </w:rPr>
        <w:t>Munkaviszony létesítése</w:t>
      </w:r>
      <w:r w:rsidRPr="00FF2397">
        <w:rPr>
          <w:rFonts w:ascii="Palatino Linotype" w:eastAsia="Lucida Sans Unicode" w:hAnsi="Palatino Linotype"/>
          <w:b/>
          <w:kern w:val="1"/>
          <w:sz w:val="24"/>
          <w:szCs w:val="24"/>
          <w:lang w:eastAsia="hi-IN" w:bidi="hi-IN"/>
        </w:rPr>
        <w:tab/>
      </w:r>
      <w:r w:rsidRPr="00FF2397">
        <w:rPr>
          <w:rFonts w:ascii="Palatino Linotype" w:eastAsia="Lucida Sans Unicode" w:hAnsi="Palatino Linotype"/>
          <w:b/>
          <w:kern w:val="1"/>
          <w:sz w:val="24"/>
          <w:szCs w:val="24"/>
          <w:lang w:eastAsia="hi-IN" w:bidi="hi-IN"/>
        </w:rPr>
        <w:tab/>
      </w:r>
      <w:r w:rsidRPr="00FF2397">
        <w:rPr>
          <w:rFonts w:ascii="Palatino Linotype" w:eastAsia="Lucida Sans Unicode" w:hAnsi="Palatino Linotype"/>
          <w:b/>
          <w:kern w:val="1"/>
          <w:sz w:val="24"/>
          <w:szCs w:val="24"/>
          <w:lang w:eastAsia="hi-IN" w:bidi="hi-IN"/>
        </w:rPr>
        <w:tab/>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i/>
          <w:sz w:val="24"/>
          <w:szCs w:val="24"/>
        </w:rPr>
        <w:t>4 óra</w:t>
      </w:r>
    </w:p>
    <w:p w:rsidR="00FF2397" w:rsidRPr="00FF2397" w:rsidRDefault="00FF2397" w:rsidP="00FF2397">
      <w:pPr>
        <w:ind w:left="708"/>
        <w:jc w:val="both"/>
        <w:rPr>
          <w:rFonts w:ascii="Palatino Linotype" w:hAnsi="Palatino Linotype"/>
          <w:sz w:val="24"/>
          <w:szCs w:val="24"/>
        </w:rPr>
      </w:pPr>
      <w:r w:rsidRPr="00FF2397">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FF2397" w:rsidRPr="00FF2397" w:rsidRDefault="00FF2397" w:rsidP="00FF2397">
      <w:pPr>
        <w:ind w:left="708"/>
        <w:jc w:val="both"/>
        <w:rPr>
          <w:rFonts w:ascii="Palatino Linotype" w:hAnsi="Palatino Linotype"/>
          <w:sz w:val="24"/>
          <w:szCs w:val="24"/>
        </w:rPr>
      </w:pPr>
      <w:r w:rsidRPr="00FF2397">
        <w:rPr>
          <w:rFonts w:ascii="Palatino Linotype" w:hAnsi="Palatino Linotype"/>
          <w:sz w:val="24"/>
          <w:szCs w:val="24"/>
        </w:rPr>
        <w:t>Munkavállaláshoz szükséges iratok, munkaviszony megszűnésekor a munkáltató által kiadandó dokumentumok.</w:t>
      </w:r>
    </w:p>
    <w:p w:rsidR="00FF2397" w:rsidRPr="00FF2397" w:rsidRDefault="00FF2397" w:rsidP="00FF2397">
      <w:pPr>
        <w:ind w:left="708"/>
        <w:jc w:val="both"/>
        <w:rPr>
          <w:rFonts w:ascii="Palatino Linotype" w:hAnsi="Palatino Linotype"/>
          <w:sz w:val="24"/>
          <w:szCs w:val="24"/>
        </w:rPr>
      </w:pPr>
      <w:r w:rsidRPr="00FF2397">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FF2397" w:rsidRPr="00FF2397" w:rsidRDefault="00FF2397" w:rsidP="00FF2397">
      <w:pPr>
        <w:ind w:left="708"/>
        <w:jc w:val="both"/>
        <w:rPr>
          <w:rFonts w:ascii="Palatino Linotype" w:hAnsi="Palatino Linotype"/>
          <w:sz w:val="24"/>
          <w:szCs w:val="24"/>
        </w:rPr>
      </w:pPr>
    </w:p>
    <w:p w:rsidR="00FF2397" w:rsidRPr="00FF2397" w:rsidRDefault="00DC17CD" w:rsidP="001C30DA">
      <w:pPr>
        <w:numPr>
          <w:ilvl w:val="2"/>
          <w:numId w:val="37"/>
        </w:numPr>
        <w:ind w:left="1260" w:hanging="540"/>
        <w:rPr>
          <w:rFonts w:ascii="Palatino Linotype" w:hAnsi="Palatino Linotype"/>
          <w:b/>
          <w:sz w:val="24"/>
          <w:szCs w:val="24"/>
        </w:rPr>
      </w:pPr>
      <w:r>
        <w:rPr>
          <w:rFonts w:ascii="Palatino Linotype" w:eastAsia="Lucida Sans Unicode" w:hAnsi="Palatino Linotype"/>
          <w:b/>
          <w:kern w:val="1"/>
          <w:sz w:val="24"/>
          <w:szCs w:val="24"/>
          <w:lang w:eastAsia="hi-IN" w:bidi="hi-IN"/>
        </w:rPr>
        <w:br w:type="page"/>
      </w:r>
      <w:r w:rsidR="00FF2397" w:rsidRPr="00FF2397">
        <w:rPr>
          <w:rFonts w:ascii="Palatino Linotype" w:eastAsia="Lucida Sans Unicode" w:hAnsi="Palatino Linotype"/>
          <w:b/>
          <w:kern w:val="1"/>
          <w:sz w:val="24"/>
          <w:szCs w:val="24"/>
          <w:lang w:eastAsia="hi-IN" w:bidi="hi-IN"/>
        </w:rPr>
        <w:lastRenderedPageBreak/>
        <w:t>Álláskeresés</w:t>
      </w:r>
      <w:r w:rsidR="00FF2397" w:rsidRPr="00FF2397">
        <w:rPr>
          <w:rFonts w:ascii="Palatino Linotype" w:eastAsia="Lucida Sans Unicode" w:hAnsi="Palatino Linotype"/>
          <w:b/>
          <w:kern w:val="1"/>
          <w:sz w:val="24"/>
          <w:szCs w:val="24"/>
          <w:lang w:eastAsia="hi-IN" w:bidi="hi-IN"/>
        </w:rPr>
        <w:tab/>
      </w:r>
      <w:r w:rsidR="00FF2397" w:rsidRPr="00FF2397">
        <w:rPr>
          <w:rFonts w:ascii="Palatino Linotype" w:eastAsia="Lucida Sans Unicode" w:hAnsi="Palatino Linotype"/>
          <w:b/>
          <w:kern w:val="1"/>
          <w:sz w:val="24"/>
          <w:szCs w:val="24"/>
          <w:lang w:eastAsia="hi-IN" w:bidi="hi-IN"/>
        </w:rPr>
        <w:tab/>
      </w:r>
      <w:r w:rsidR="00FF2397" w:rsidRPr="00FF2397">
        <w:rPr>
          <w:rFonts w:ascii="Palatino Linotype" w:eastAsia="Lucida Sans Unicode" w:hAnsi="Palatino Linotype"/>
          <w:b/>
          <w:kern w:val="1"/>
          <w:sz w:val="24"/>
          <w:szCs w:val="24"/>
          <w:lang w:eastAsia="hi-IN" w:bidi="hi-IN"/>
        </w:rPr>
        <w:tab/>
      </w:r>
      <w:r w:rsidR="00FF2397" w:rsidRPr="00FF2397">
        <w:rPr>
          <w:rFonts w:ascii="Palatino Linotype" w:eastAsia="Lucida Sans Unicode" w:hAnsi="Palatino Linotype"/>
          <w:b/>
          <w:kern w:val="1"/>
          <w:sz w:val="24"/>
          <w:szCs w:val="24"/>
          <w:lang w:eastAsia="hi-IN" w:bidi="hi-IN"/>
        </w:rPr>
        <w:tab/>
      </w:r>
      <w:r w:rsidR="00FF2397" w:rsidRPr="00FF2397">
        <w:rPr>
          <w:rFonts w:ascii="Palatino Linotype" w:eastAsia="Lucida Sans Unicode" w:hAnsi="Palatino Linotype"/>
          <w:b/>
          <w:kern w:val="1"/>
          <w:sz w:val="24"/>
          <w:szCs w:val="24"/>
          <w:lang w:eastAsia="hi-IN" w:bidi="hi-IN"/>
        </w:rPr>
        <w:tab/>
      </w:r>
      <w:r w:rsidR="00FF2397" w:rsidRPr="00FF2397">
        <w:rPr>
          <w:rFonts w:ascii="Palatino Linotype" w:hAnsi="Palatino Linotype"/>
          <w:b/>
          <w:sz w:val="24"/>
          <w:szCs w:val="24"/>
        </w:rPr>
        <w:tab/>
      </w:r>
      <w:r w:rsidR="00FF2397" w:rsidRPr="00FF2397">
        <w:rPr>
          <w:rFonts w:ascii="Palatino Linotype" w:hAnsi="Palatino Linotype"/>
          <w:b/>
          <w:sz w:val="24"/>
          <w:szCs w:val="24"/>
        </w:rPr>
        <w:tab/>
      </w:r>
      <w:r w:rsidR="00FF2397" w:rsidRPr="00FF2397">
        <w:rPr>
          <w:rFonts w:ascii="Palatino Linotype" w:hAnsi="Palatino Linotype"/>
          <w:b/>
          <w:sz w:val="24"/>
          <w:szCs w:val="24"/>
        </w:rPr>
        <w:tab/>
      </w:r>
      <w:r w:rsidR="00FF2397" w:rsidRPr="00FF2397">
        <w:rPr>
          <w:rFonts w:ascii="Palatino Linotype" w:hAnsi="Palatino Linotype"/>
          <w:b/>
          <w:sz w:val="24"/>
          <w:szCs w:val="24"/>
        </w:rPr>
        <w:tab/>
      </w:r>
      <w:r w:rsidR="00FF2397" w:rsidRPr="00FF2397">
        <w:rPr>
          <w:rFonts w:ascii="Palatino Linotype" w:hAnsi="Palatino Linotype"/>
          <w:b/>
          <w:i/>
          <w:sz w:val="24"/>
          <w:szCs w:val="24"/>
        </w:rPr>
        <w:t>4 óra</w:t>
      </w:r>
    </w:p>
    <w:p w:rsidR="00FF2397" w:rsidRPr="00FF2397" w:rsidRDefault="00FF2397" w:rsidP="00FF2397">
      <w:pPr>
        <w:ind w:left="72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FF2397" w:rsidRPr="00FF2397" w:rsidRDefault="00FF2397" w:rsidP="00FF2397">
      <w:pPr>
        <w:ind w:left="72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FF2397">
        <w:rPr>
          <w:rFonts w:ascii="Palatino Linotype" w:eastAsia="Lucida Sans Unicode" w:hAnsi="Palatino Linotype"/>
          <w:kern w:val="1"/>
          <w:sz w:val="24"/>
          <w:szCs w:val="24"/>
          <w:lang w:eastAsia="hi-IN" w:bidi="hi-IN"/>
        </w:rPr>
        <w:t>Europass</w:t>
      </w:r>
      <w:proofErr w:type="spellEnd"/>
      <w:r w:rsidRPr="00FF2397">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FF2397" w:rsidRPr="00FF2397" w:rsidRDefault="00FF2397" w:rsidP="00FF2397">
      <w:pPr>
        <w:ind w:left="72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FF2397" w:rsidRPr="00FF2397" w:rsidRDefault="00FF2397" w:rsidP="00FF2397">
      <w:pPr>
        <w:ind w:left="720"/>
        <w:jc w:val="both"/>
        <w:rPr>
          <w:rFonts w:ascii="Palatino Linotype" w:eastAsia="Lucida Sans Unicode" w:hAnsi="Palatino Linotype"/>
          <w:kern w:val="1"/>
          <w:sz w:val="24"/>
          <w:szCs w:val="24"/>
          <w:lang w:eastAsia="hi-IN" w:bidi="hi-IN"/>
        </w:rPr>
      </w:pPr>
      <w:proofErr w:type="spellStart"/>
      <w:r w:rsidRPr="00FF2397">
        <w:rPr>
          <w:rFonts w:ascii="Palatino Linotype" w:eastAsia="Lucida Sans Unicode" w:hAnsi="Palatino Linotype"/>
          <w:kern w:val="1"/>
          <w:sz w:val="24"/>
          <w:szCs w:val="24"/>
          <w:lang w:eastAsia="hi-IN" w:bidi="hi-IN"/>
        </w:rPr>
        <w:t>Munkaerőpiaci</w:t>
      </w:r>
      <w:proofErr w:type="spellEnd"/>
      <w:r w:rsidRPr="00FF2397">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FF2397" w:rsidRPr="00FF2397" w:rsidRDefault="00FF2397" w:rsidP="00FF2397">
      <w:pPr>
        <w:ind w:left="720"/>
        <w:jc w:val="both"/>
        <w:rPr>
          <w:rFonts w:ascii="Palatino Linotype" w:eastAsia="Lucida Sans Unicode" w:hAnsi="Palatino Linotype"/>
          <w:kern w:val="1"/>
          <w:sz w:val="24"/>
          <w:szCs w:val="24"/>
          <w:lang w:eastAsia="hi-IN" w:bidi="hi-IN"/>
        </w:rPr>
      </w:pPr>
      <w:r w:rsidRPr="00FF2397">
        <w:rPr>
          <w:rFonts w:ascii="Palatino Linotype" w:eastAsia="Lucida Sans Unicode" w:hAnsi="Palatino Linotype"/>
          <w:kern w:val="1"/>
          <w:sz w:val="24"/>
          <w:szCs w:val="24"/>
          <w:lang w:eastAsia="hi-IN" w:bidi="hi-IN"/>
        </w:rPr>
        <w:t>Állásinterjú: felkészülés, megjelenés, szereplés az állásinterjún, testbeszéd szerepe.</w:t>
      </w:r>
    </w:p>
    <w:p w:rsidR="00FF2397" w:rsidRPr="00FF2397" w:rsidRDefault="00FF2397" w:rsidP="00FF2397">
      <w:pPr>
        <w:ind w:left="720"/>
        <w:rPr>
          <w:rFonts w:ascii="Palatino Linotype" w:hAnsi="Palatino Linotype"/>
          <w:sz w:val="24"/>
          <w:szCs w:val="24"/>
        </w:rPr>
      </w:pPr>
    </w:p>
    <w:p w:rsidR="00FF2397" w:rsidRPr="00FF2397" w:rsidRDefault="00FF2397" w:rsidP="001C30DA">
      <w:pPr>
        <w:numPr>
          <w:ilvl w:val="2"/>
          <w:numId w:val="37"/>
        </w:numPr>
        <w:ind w:left="1260" w:hanging="540"/>
        <w:rPr>
          <w:rFonts w:ascii="Palatino Linotype" w:hAnsi="Palatino Linotype"/>
          <w:b/>
          <w:sz w:val="24"/>
          <w:szCs w:val="24"/>
        </w:rPr>
      </w:pPr>
      <w:r w:rsidRPr="00FF2397">
        <w:rPr>
          <w:rFonts w:ascii="Palatino Linotype" w:eastAsia="Lucida Sans Unicode" w:hAnsi="Palatino Linotype"/>
          <w:b/>
          <w:kern w:val="1"/>
          <w:sz w:val="24"/>
          <w:szCs w:val="24"/>
          <w:lang w:eastAsia="hi-IN" w:bidi="hi-IN"/>
        </w:rPr>
        <w:t>Munkanélküliség</w:t>
      </w:r>
      <w:r w:rsidRPr="00FF2397">
        <w:rPr>
          <w:rFonts w:ascii="Palatino Linotype" w:eastAsia="Lucida Sans Unicode" w:hAnsi="Palatino Linotype"/>
          <w:b/>
          <w:kern w:val="1"/>
          <w:sz w:val="24"/>
          <w:szCs w:val="24"/>
          <w:lang w:eastAsia="hi-IN" w:bidi="hi-IN"/>
        </w:rPr>
        <w:tab/>
      </w:r>
      <w:r w:rsidRPr="00FF2397">
        <w:rPr>
          <w:rFonts w:ascii="Palatino Linotype" w:eastAsia="Lucida Sans Unicode" w:hAnsi="Palatino Linotype"/>
          <w:b/>
          <w:kern w:val="1"/>
          <w:sz w:val="24"/>
          <w:szCs w:val="24"/>
          <w:lang w:eastAsia="hi-IN" w:bidi="hi-IN"/>
        </w:rPr>
        <w:tab/>
      </w:r>
      <w:r w:rsidRPr="00FF2397">
        <w:rPr>
          <w:rFonts w:ascii="Palatino Linotype" w:eastAsia="Lucida Sans Unicode" w:hAnsi="Palatino Linotype"/>
          <w:b/>
          <w:kern w:val="1"/>
          <w:sz w:val="24"/>
          <w:szCs w:val="24"/>
          <w:lang w:eastAsia="hi-IN" w:bidi="hi-IN"/>
        </w:rPr>
        <w:tab/>
      </w:r>
      <w:r w:rsidRPr="00FF2397">
        <w:rPr>
          <w:rFonts w:ascii="Palatino Linotype" w:eastAsia="Lucida Sans Unicode" w:hAnsi="Palatino Linotype"/>
          <w:b/>
          <w:kern w:val="1"/>
          <w:sz w:val="24"/>
          <w:szCs w:val="24"/>
          <w:lang w:eastAsia="hi-IN" w:bidi="hi-IN"/>
        </w:rPr>
        <w:tab/>
      </w:r>
      <w:r w:rsidRPr="00FF2397">
        <w:rPr>
          <w:rFonts w:ascii="Palatino Linotype" w:eastAsia="Lucida Sans Unicode" w:hAnsi="Palatino Linotype"/>
          <w:b/>
          <w:kern w:val="1"/>
          <w:sz w:val="24"/>
          <w:szCs w:val="24"/>
          <w:lang w:eastAsia="hi-IN" w:bidi="hi-IN"/>
        </w:rPr>
        <w:tab/>
      </w:r>
      <w:r w:rsidRPr="00FF2397">
        <w:rPr>
          <w:rFonts w:ascii="Palatino Linotype" w:eastAsia="Lucida Sans Unicode" w:hAnsi="Palatino Linotype"/>
          <w:b/>
          <w:kern w:val="1"/>
          <w:sz w:val="24"/>
          <w:szCs w:val="24"/>
          <w:lang w:eastAsia="hi-IN" w:bidi="hi-IN"/>
        </w:rPr>
        <w:tab/>
      </w:r>
      <w:r w:rsidRPr="00FF2397">
        <w:rPr>
          <w:rFonts w:ascii="Palatino Linotype" w:hAnsi="Palatino Linotype"/>
          <w:b/>
          <w:sz w:val="24"/>
          <w:szCs w:val="24"/>
        </w:rPr>
        <w:tab/>
      </w:r>
      <w:r w:rsidRPr="00FF2397">
        <w:rPr>
          <w:rFonts w:ascii="Palatino Linotype" w:hAnsi="Palatino Linotype"/>
          <w:b/>
          <w:sz w:val="24"/>
          <w:szCs w:val="24"/>
        </w:rPr>
        <w:tab/>
      </w:r>
      <w:r w:rsidRPr="00FF2397">
        <w:rPr>
          <w:rFonts w:ascii="Palatino Linotype" w:hAnsi="Palatino Linotype"/>
          <w:b/>
          <w:i/>
          <w:sz w:val="24"/>
          <w:szCs w:val="24"/>
        </w:rPr>
        <w:t>4 óra</w:t>
      </w:r>
    </w:p>
    <w:p w:rsidR="00FF2397" w:rsidRPr="00FF2397" w:rsidRDefault="00FF2397" w:rsidP="00FF2397">
      <w:pPr>
        <w:ind w:left="720"/>
        <w:jc w:val="both"/>
        <w:rPr>
          <w:rFonts w:ascii="Palatino Linotype" w:hAnsi="Palatino Linotype"/>
          <w:sz w:val="24"/>
          <w:szCs w:val="24"/>
        </w:rPr>
      </w:pPr>
      <w:r w:rsidRPr="00FF2397">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FF2397" w:rsidRPr="00FF2397" w:rsidRDefault="00FF2397" w:rsidP="00FF2397">
      <w:pPr>
        <w:ind w:left="720"/>
        <w:jc w:val="both"/>
        <w:rPr>
          <w:rFonts w:ascii="Palatino Linotype" w:hAnsi="Palatino Linotype"/>
          <w:sz w:val="24"/>
          <w:szCs w:val="24"/>
        </w:rPr>
      </w:pPr>
      <w:r w:rsidRPr="00FF2397">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FF2397" w:rsidRPr="00FF2397" w:rsidRDefault="00FF2397" w:rsidP="00FF2397">
      <w:pPr>
        <w:ind w:left="720"/>
        <w:jc w:val="both"/>
        <w:rPr>
          <w:rFonts w:ascii="Palatino Linotype" w:hAnsi="Palatino Linotype"/>
          <w:sz w:val="24"/>
          <w:szCs w:val="24"/>
        </w:rPr>
      </w:pPr>
      <w:r w:rsidRPr="00FF2397">
        <w:rPr>
          <w:rFonts w:ascii="Palatino Linotype" w:hAnsi="Palatino Linotype"/>
          <w:sz w:val="24"/>
          <w:szCs w:val="24"/>
        </w:rPr>
        <w:t xml:space="preserve">Foglalkoztatást helyettesítő támogatás. </w:t>
      </w:r>
    </w:p>
    <w:p w:rsidR="00FF2397" w:rsidRPr="00FF2397" w:rsidRDefault="00FF2397" w:rsidP="00FF2397">
      <w:pPr>
        <w:ind w:left="720"/>
        <w:jc w:val="both"/>
        <w:rPr>
          <w:rFonts w:ascii="Palatino Linotype" w:hAnsi="Palatino Linotype"/>
          <w:sz w:val="24"/>
          <w:szCs w:val="24"/>
        </w:rPr>
      </w:pPr>
      <w:r w:rsidRPr="00FF2397">
        <w:rPr>
          <w:rFonts w:ascii="Palatino Linotype" w:hAnsi="Palatino Linotype"/>
          <w:sz w:val="24"/>
          <w:szCs w:val="24"/>
        </w:rPr>
        <w:t xml:space="preserve">Közfoglalkoztatás: </w:t>
      </w:r>
      <w:proofErr w:type="spellStart"/>
      <w:r w:rsidRPr="00FF2397">
        <w:rPr>
          <w:rFonts w:ascii="Palatino Linotype" w:hAnsi="Palatino Linotype"/>
          <w:sz w:val="24"/>
          <w:szCs w:val="24"/>
        </w:rPr>
        <w:t>közfoglalkoztatás</w:t>
      </w:r>
      <w:proofErr w:type="spellEnd"/>
      <w:r w:rsidRPr="00FF2397">
        <w:rPr>
          <w:rFonts w:ascii="Palatino Linotype" w:hAnsi="Palatino Linotype"/>
          <w:sz w:val="24"/>
          <w:szCs w:val="24"/>
        </w:rPr>
        <w:t xml:space="preserve"> célja, közfoglalkozatás célcsoportja, közfoglalkozatás főbb szabályai</w:t>
      </w:r>
    </w:p>
    <w:p w:rsidR="00FF2397" w:rsidRPr="00FF2397" w:rsidRDefault="00FF2397" w:rsidP="00FF2397">
      <w:pPr>
        <w:ind w:left="720"/>
        <w:jc w:val="both"/>
        <w:rPr>
          <w:rFonts w:ascii="Palatino Linotype" w:hAnsi="Palatino Linotype"/>
          <w:sz w:val="24"/>
          <w:szCs w:val="24"/>
        </w:rPr>
      </w:pPr>
      <w:r w:rsidRPr="00FF2397">
        <w:rPr>
          <w:rFonts w:ascii="Palatino Linotype" w:hAnsi="Palatino Linotype"/>
          <w:sz w:val="24"/>
          <w:szCs w:val="24"/>
        </w:rPr>
        <w:t xml:space="preserve">Munkaügyi szervezet: Nemzeti Foglalkoztatási Szervezet (NFSZ) felépítése, Nemzeti Munkaügyi Hivatal, munkaügyi központ, kirendeltség feladatai. </w:t>
      </w:r>
    </w:p>
    <w:p w:rsidR="00FF2397" w:rsidRPr="00FF2397" w:rsidRDefault="00FF2397" w:rsidP="00FF2397">
      <w:pPr>
        <w:ind w:left="720"/>
        <w:jc w:val="both"/>
        <w:rPr>
          <w:rFonts w:ascii="Palatino Linotype" w:hAnsi="Palatino Linotype"/>
          <w:sz w:val="24"/>
          <w:szCs w:val="24"/>
        </w:rPr>
      </w:pPr>
      <w:r w:rsidRPr="00FF2397">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FF2397" w:rsidRPr="00FF2397" w:rsidRDefault="00FF2397" w:rsidP="00FF2397">
      <w:pPr>
        <w:ind w:left="720"/>
        <w:jc w:val="both"/>
        <w:rPr>
          <w:rFonts w:ascii="Palatino Linotype" w:hAnsi="Palatino Linotype"/>
          <w:sz w:val="24"/>
          <w:szCs w:val="24"/>
        </w:rPr>
      </w:pPr>
      <w:r w:rsidRPr="00FF2397">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FF2397" w:rsidRPr="00FF2397" w:rsidRDefault="00FF2397" w:rsidP="00FF2397">
      <w:pPr>
        <w:ind w:left="720"/>
        <w:jc w:val="both"/>
        <w:rPr>
          <w:rFonts w:ascii="Palatino Linotype" w:hAnsi="Palatino Linotype"/>
          <w:sz w:val="24"/>
          <w:szCs w:val="24"/>
        </w:rPr>
      </w:pPr>
      <w:r w:rsidRPr="00FF2397">
        <w:rPr>
          <w:rFonts w:ascii="Palatino Linotype" w:hAnsi="Palatino Linotype"/>
          <w:sz w:val="24"/>
          <w:szCs w:val="24"/>
        </w:rPr>
        <w:t>A munkaerőpiac sajátosságai, NFSZ szolgáltatásai: pályaválasztási tanácsadás, munka- és pályatanácsadás, álláskeresési tanácsadás, álláskereső klub, pszichológiai tanácsadás.</w:t>
      </w:r>
    </w:p>
    <w:p w:rsidR="00DF226C" w:rsidRPr="00D1140D" w:rsidRDefault="00DF226C" w:rsidP="001C30DA">
      <w:pPr>
        <w:widowControl w:val="0"/>
        <w:numPr>
          <w:ilvl w:val="1"/>
          <w:numId w:val="37"/>
        </w:numPr>
        <w:tabs>
          <w:tab w:val="left" w:pos="900"/>
        </w:tabs>
        <w:suppressAutoHyphens/>
        <w:rPr>
          <w:rFonts w:ascii="Palatino Linotype" w:hAnsi="Palatino Linotype"/>
          <w:b/>
          <w:i/>
          <w:sz w:val="24"/>
          <w:szCs w:val="24"/>
        </w:rPr>
      </w:pPr>
      <w:r w:rsidRPr="00D1140D">
        <w:rPr>
          <w:rFonts w:ascii="Palatino Linotype" w:hAnsi="Palatino Linotype"/>
          <w:b/>
          <w:i/>
          <w:sz w:val="24"/>
          <w:szCs w:val="24"/>
        </w:rPr>
        <w:lastRenderedPageBreak/>
        <w:t xml:space="preserve">A képzés javasolt helyszíne </w:t>
      </w:r>
      <w:r w:rsidRPr="00D1140D">
        <w:rPr>
          <w:rFonts w:ascii="Palatino Linotype" w:hAnsi="Palatino Linotype"/>
          <w:b/>
          <w:i/>
          <w:kern w:val="1"/>
          <w:sz w:val="24"/>
          <w:szCs w:val="24"/>
          <w:lang w:eastAsia="hi-IN" w:bidi="hi-IN"/>
        </w:rPr>
        <w:t>(ajánlás)</w:t>
      </w:r>
    </w:p>
    <w:p w:rsidR="00DF226C" w:rsidRPr="00FF2397" w:rsidRDefault="00DF226C" w:rsidP="00DF226C">
      <w:pPr>
        <w:widowControl w:val="0"/>
        <w:suppressAutoHyphens/>
        <w:ind w:left="792"/>
        <w:rPr>
          <w:rFonts w:ascii="Palatino Linotype" w:hAnsi="Palatino Linotype"/>
          <w:bCs/>
          <w:i/>
          <w:sz w:val="24"/>
          <w:szCs w:val="24"/>
        </w:rPr>
      </w:pPr>
      <w:r w:rsidRPr="00FF2397">
        <w:rPr>
          <w:rFonts w:ascii="Palatino Linotype" w:hAnsi="Palatino Linotype"/>
          <w:i/>
          <w:kern w:val="1"/>
          <w:sz w:val="24"/>
          <w:szCs w:val="24"/>
          <w:lang w:eastAsia="hi-IN" w:bidi="hi-IN"/>
        </w:rPr>
        <w:t>Tanterem</w:t>
      </w:r>
    </w:p>
    <w:p w:rsidR="00DF226C" w:rsidRPr="00D1140D" w:rsidRDefault="00DF226C" w:rsidP="00906282">
      <w:pPr>
        <w:ind w:left="792"/>
        <w:jc w:val="both"/>
        <w:rPr>
          <w:rFonts w:ascii="Palatino Linotype" w:hAnsi="Palatino Linotype"/>
          <w:b/>
          <w:bCs/>
          <w:sz w:val="24"/>
          <w:szCs w:val="24"/>
        </w:rPr>
      </w:pPr>
    </w:p>
    <w:p w:rsidR="00DF226C" w:rsidRPr="00D1140D" w:rsidRDefault="00DF226C" w:rsidP="001C30DA">
      <w:pPr>
        <w:widowControl w:val="0"/>
        <w:numPr>
          <w:ilvl w:val="1"/>
          <w:numId w:val="37"/>
        </w:numPr>
        <w:tabs>
          <w:tab w:val="left" w:pos="900"/>
        </w:tabs>
        <w:suppressAutoHyphens/>
        <w:jc w:val="both"/>
        <w:rPr>
          <w:rFonts w:ascii="Palatino Linotype" w:hAnsi="Palatino Linotype"/>
          <w:b/>
          <w:bCs/>
          <w:sz w:val="24"/>
          <w:szCs w:val="24"/>
        </w:rPr>
      </w:pPr>
      <w:r w:rsidRPr="00D1140D">
        <w:rPr>
          <w:rFonts w:ascii="Palatino Linotype" w:hAnsi="Palatino Linotype"/>
          <w:b/>
          <w:bCs/>
          <w:i/>
          <w:sz w:val="24"/>
          <w:szCs w:val="24"/>
        </w:rPr>
        <w:t>A tantárgy elsajátítása során alkalmazható sajátos módszerek, tanulói tevékenységformák (ajánlás)</w:t>
      </w:r>
    </w:p>
    <w:p w:rsidR="00DC11F0" w:rsidRDefault="00DC11F0" w:rsidP="00DC11F0">
      <w:pPr>
        <w:widowControl w:val="0"/>
        <w:suppressAutoHyphens/>
        <w:jc w:val="both"/>
        <w:rPr>
          <w:rFonts w:ascii="Palatino Linotype" w:hAnsi="Palatino Linotype"/>
          <w:b/>
          <w:bCs/>
          <w:i/>
          <w:sz w:val="24"/>
          <w:szCs w:val="24"/>
        </w:rPr>
      </w:pPr>
    </w:p>
    <w:p w:rsidR="00DC11F0" w:rsidRPr="00906282" w:rsidRDefault="00DC11F0" w:rsidP="00DC11F0">
      <w:pPr>
        <w:widowControl w:val="0"/>
        <w:numPr>
          <w:ilvl w:val="2"/>
          <w:numId w:val="37"/>
        </w:numPr>
        <w:suppressAutoHyphens/>
        <w:ind w:left="1260" w:hanging="540"/>
        <w:jc w:val="both"/>
        <w:rPr>
          <w:rFonts w:ascii="Palatino Linotype" w:hAnsi="Palatino Linotype"/>
          <w:b/>
          <w:bCs/>
          <w:i/>
          <w:sz w:val="24"/>
          <w:szCs w:val="24"/>
        </w:rPr>
      </w:pPr>
      <w:r w:rsidRPr="00906282">
        <w:rPr>
          <w:rFonts w:ascii="Palatino Linotype" w:hAnsi="Palatino Linotype"/>
          <w:b/>
          <w:bCs/>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C11F0" w:rsidRPr="00D1140D" w:rsidTr="008B04F4">
        <w:trPr>
          <w:cantSplit/>
          <w:trHeight w:val="741"/>
          <w:jc w:val="center"/>
        </w:trPr>
        <w:tc>
          <w:tcPr>
            <w:tcW w:w="828" w:type="dxa"/>
            <w:vMerge w:val="restart"/>
            <w:vAlign w:val="center"/>
          </w:tcPr>
          <w:p w:rsidR="00DC11F0" w:rsidRPr="00D1140D" w:rsidRDefault="00DC11F0" w:rsidP="008B04F4">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DC11F0" w:rsidRPr="00D1140D" w:rsidRDefault="00DC11F0" w:rsidP="008B04F4">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DC11F0" w:rsidRPr="00D1140D" w:rsidRDefault="00DC11F0" w:rsidP="008B04F4">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DC11F0" w:rsidRPr="00D1140D" w:rsidRDefault="00DC11F0" w:rsidP="008B04F4">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DC11F0" w:rsidRPr="00D1140D" w:rsidRDefault="00DC11F0" w:rsidP="008B04F4">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DC11F0" w:rsidRPr="00D1140D" w:rsidTr="008B04F4">
        <w:trPr>
          <w:cantSplit/>
          <w:trHeight w:val="1076"/>
          <w:jc w:val="center"/>
        </w:trPr>
        <w:tc>
          <w:tcPr>
            <w:tcW w:w="828" w:type="dxa"/>
            <w:vMerge/>
            <w:vAlign w:val="center"/>
          </w:tcPr>
          <w:p w:rsidR="00DC11F0" w:rsidRPr="00D1140D" w:rsidRDefault="00DC11F0" w:rsidP="008B04F4">
            <w:pPr>
              <w:jc w:val="center"/>
              <w:rPr>
                <w:rFonts w:ascii="Palatino Linotype" w:hAnsi="Palatino Linotype"/>
                <w:b/>
                <w:sz w:val="20"/>
                <w:szCs w:val="20"/>
              </w:rPr>
            </w:pPr>
          </w:p>
        </w:tc>
        <w:tc>
          <w:tcPr>
            <w:tcW w:w="3621" w:type="dxa"/>
            <w:vMerge/>
            <w:vAlign w:val="center"/>
          </w:tcPr>
          <w:p w:rsidR="00DC11F0" w:rsidRPr="00D1140D" w:rsidRDefault="00DC11F0" w:rsidP="008B04F4">
            <w:pPr>
              <w:rPr>
                <w:rFonts w:ascii="Palatino Linotype" w:hAnsi="Palatino Linotype"/>
                <w:b/>
                <w:sz w:val="20"/>
                <w:szCs w:val="20"/>
              </w:rPr>
            </w:pPr>
          </w:p>
        </w:tc>
        <w:tc>
          <w:tcPr>
            <w:tcW w:w="809" w:type="dxa"/>
            <w:textDirection w:val="btLr"/>
            <w:vAlign w:val="center"/>
          </w:tcPr>
          <w:p w:rsidR="00DC11F0" w:rsidRPr="00D1140D" w:rsidRDefault="00DC11F0" w:rsidP="008B04F4">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DC11F0" w:rsidRPr="00D1140D" w:rsidRDefault="00DC11F0" w:rsidP="008B04F4">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DC11F0" w:rsidRPr="00D1140D" w:rsidRDefault="00DC11F0" w:rsidP="008B04F4">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DC11F0" w:rsidRPr="00D1140D" w:rsidRDefault="00DC11F0" w:rsidP="008B04F4">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DC11F0" w:rsidRPr="00D1140D" w:rsidRDefault="00DC11F0" w:rsidP="008B04F4">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DC11F0" w:rsidRPr="00D1140D" w:rsidRDefault="00DC11F0" w:rsidP="008B04F4">
            <w:pPr>
              <w:jc w:val="center"/>
              <w:rPr>
                <w:rFonts w:ascii="Palatino Linotype" w:hAnsi="Palatino Linotype"/>
                <w:b/>
                <w:sz w:val="20"/>
                <w:szCs w:val="20"/>
              </w:rPr>
            </w:pPr>
          </w:p>
        </w:tc>
      </w:tr>
      <w:tr w:rsidR="00DC11F0" w:rsidRPr="00D1140D" w:rsidTr="008B04F4">
        <w:trPr>
          <w:jc w:val="center"/>
        </w:trPr>
        <w:tc>
          <w:tcPr>
            <w:tcW w:w="828" w:type="dxa"/>
            <w:shd w:val="clear" w:color="auto" w:fill="D9D9D9"/>
            <w:vAlign w:val="center"/>
          </w:tcPr>
          <w:p w:rsidR="00DC11F0" w:rsidRPr="00D1140D" w:rsidRDefault="00DC11F0" w:rsidP="008B04F4">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DC11F0" w:rsidRPr="00D1140D" w:rsidRDefault="00DC11F0" w:rsidP="008B04F4">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DC11F0" w:rsidRPr="00D1140D" w:rsidRDefault="00DC11F0" w:rsidP="008B04F4">
            <w:pPr>
              <w:jc w:val="center"/>
              <w:rPr>
                <w:rFonts w:ascii="Palatino Linotype" w:hAnsi="Palatino Linotype"/>
                <w:sz w:val="20"/>
                <w:szCs w:val="20"/>
              </w:rPr>
            </w:pPr>
          </w:p>
        </w:tc>
        <w:tc>
          <w:tcPr>
            <w:tcW w:w="798" w:type="dxa"/>
            <w:shd w:val="clear" w:color="auto" w:fill="D9D9D9"/>
            <w:vAlign w:val="center"/>
          </w:tcPr>
          <w:p w:rsidR="00DC11F0" w:rsidRPr="00D1140D" w:rsidRDefault="00DC11F0" w:rsidP="008B04F4">
            <w:pPr>
              <w:jc w:val="center"/>
              <w:rPr>
                <w:rFonts w:ascii="Palatino Linotype" w:hAnsi="Palatino Linotype"/>
                <w:sz w:val="20"/>
                <w:szCs w:val="20"/>
              </w:rPr>
            </w:pPr>
          </w:p>
        </w:tc>
        <w:tc>
          <w:tcPr>
            <w:tcW w:w="763" w:type="dxa"/>
            <w:shd w:val="clear" w:color="auto" w:fill="D9D9D9"/>
            <w:vAlign w:val="center"/>
          </w:tcPr>
          <w:p w:rsidR="00DC11F0" w:rsidRPr="00D1140D" w:rsidRDefault="00DC11F0" w:rsidP="008B04F4">
            <w:pPr>
              <w:jc w:val="center"/>
              <w:rPr>
                <w:rFonts w:ascii="Palatino Linotype" w:hAnsi="Palatino Linotype"/>
                <w:sz w:val="20"/>
                <w:szCs w:val="20"/>
              </w:rPr>
            </w:pPr>
          </w:p>
        </w:tc>
        <w:tc>
          <w:tcPr>
            <w:tcW w:w="2190" w:type="dxa"/>
            <w:shd w:val="clear" w:color="auto" w:fill="D9D9D9"/>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DC11F0" w:rsidRPr="00D1140D" w:rsidRDefault="00DC11F0" w:rsidP="008B04F4">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C11F0" w:rsidRPr="00D1140D" w:rsidRDefault="00DC11F0" w:rsidP="008B04F4">
            <w:pPr>
              <w:jc w:val="center"/>
              <w:rPr>
                <w:rFonts w:ascii="Palatino Linotype" w:hAnsi="Palatino Linotype"/>
                <w:sz w:val="20"/>
                <w:szCs w:val="20"/>
              </w:rPr>
            </w:pPr>
          </w:p>
        </w:tc>
        <w:tc>
          <w:tcPr>
            <w:tcW w:w="763" w:type="dxa"/>
            <w:vAlign w:val="center"/>
          </w:tcPr>
          <w:p w:rsidR="00DC11F0" w:rsidRPr="00D1140D" w:rsidRDefault="00DC11F0" w:rsidP="008B04F4">
            <w:pPr>
              <w:jc w:val="center"/>
              <w:rPr>
                <w:rFonts w:ascii="Palatino Linotype" w:hAnsi="Palatino Linotype"/>
                <w:sz w:val="20"/>
                <w:szCs w:val="20"/>
              </w:rPr>
            </w:pPr>
          </w:p>
        </w:tc>
        <w:tc>
          <w:tcPr>
            <w:tcW w:w="2190" w:type="dxa"/>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DC11F0" w:rsidRPr="00D1140D" w:rsidRDefault="00DC11F0" w:rsidP="008B04F4">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C11F0" w:rsidRPr="00D1140D" w:rsidRDefault="00DC11F0" w:rsidP="008B04F4">
            <w:pPr>
              <w:jc w:val="center"/>
              <w:rPr>
                <w:rFonts w:ascii="Palatino Linotype" w:hAnsi="Palatino Linotype"/>
                <w:sz w:val="20"/>
                <w:szCs w:val="20"/>
              </w:rPr>
            </w:pPr>
          </w:p>
        </w:tc>
        <w:tc>
          <w:tcPr>
            <w:tcW w:w="763" w:type="dxa"/>
            <w:vAlign w:val="center"/>
          </w:tcPr>
          <w:p w:rsidR="00DC11F0" w:rsidRPr="00D1140D" w:rsidRDefault="00DC11F0" w:rsidP="008B04F4">
            <w:pPr>
              <w:jc w:val="center"/>
              <w:rPr>
                <w:rFonts w:ascii="Palatino Linotype" w:hAnsi="Palatino Linotype"/>
                <w:sz w:val="20"/>
                <w:szCs w:val="20"/>
              </w:rPr>
            </w:pPr>
          </w:p>
        </w:tc>
        <w:tc>
          <w:tcPr>
            <w:tcW w:w="2190" w:type="dxa"/>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DC11F0" w:rsidRPr="00D1140D" w:rsidRDefault="00DC11F0" w:rsidP="008B04F4">
            <w:pPr>
              <w:rPr>
                <w:rFonts w:ascii="Palatino Linotype" w:hAnsi="Palatino Linotype" w:cs="Arial"/>
                <w:sz w:val="20"/>
                <w:szCs w:val="20"/>
              </w:rPr>
            </w:pPr>
            <w:r w:rsidRPr="00D1140D">
              <w:rPr>
                <w:rFonts w:ascii="Palatino Linotype" w:hAnsi="Palatino Linotype" w:cs="Arial"/>
                <w:sz w:val="20"/>
                <w:szCs w:val="20"/>
              </w:rPr>
              <w:t>Olvasott szöveg feldolgozása jegyzeteléssel</w:t>
            </w:r>
          </w:p>
        </w:tc>
        <w:tc>
          <w:tcPr>
            <w:tcW w:w="809"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C11F0" w:rsidRPr="00D1140D" w:rsidRDefault="00DC11F0" w:rsidP="008B04F4">
            <w:pPr>
              <w:jc w:val="center"/>
              <w:rPr>
                <w:rFonts w:ascii="Palatino Linotype" w:hAnsi="Palatino Linotype"/>
                <w:sz w:val="20"/>
                <w:szCs w:val="20"/>
              </w:rPr>
            </w:pPr>
          </w:p>
        </w:tc>
        <w:tc>
          <w:tcPr>
            <w:tcW w:w="763" w:type="dxa"/>
            <w:vAlign w:val="center"/>
          </w:tcPr>
          <w:p w:rsidR="00DC11F0" w:rsidRPr="00D1140D" w:rsidRDefault="00DC11F0" w:rsidP="008B04F4">
            <w:pPr>
              <w:jc w:val="center"/>
              <w:rPr>
                <w:rFonts w:ascii="Palatino Linotype" w:hAnsi="Palatino Linotype"/>
                <w:sz w:val="20"/>
                <w:szCs w:val="20"/>
              </w:rPr>
            </w:pPr>
          </w:p>
        </w:tc>
        <w:tc>
          <w:tcPr>
            <w:tcW w:w="2190" w:type="dxa"/>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1.4.</w:t>
            </w:r>
          </w:p>
        </w:tc>
        <w:tc>
          <w:tcPr>
            <w:tcW w:w="3621" w:type="dxa"/>
            <w:vAlign w:val="center"/>
          </w:tcPr>
          <w:p w:rsidR="00DC11F0" w:rsidRPr="00D1140D" w:rsidRDefault="00DC11F0" w:rsidP="008B04F4">
            <w:pPr>
              <w:rPr>
                <w:rFonts w:ascii="Palatino Linotype" w:hAnsi="Palatino Linotype" w:cs="Arial"/>
                <w:sz w:val="20"/>
                <w:szCs w:val="20"/>
              </w:rPr>
            </w:pPr>
            <w:r>
              <w:rPr>
                <w:rFonts w:ascii="Palatino Linotype" w:hAnsi="Palatino Linotype" w:cs="Arial"/>
                <w:sz w:val="20"/>
                <w:szCs w:val="20"/>
              </w:rPr>
              <w:t>Írott</w:t>
            </w:r>
            <w:r w:rsidRPr="00D1140D">
              <w:rPr>
                <w:rFonts w:ascii="Palatino Linotype" w:hAnsi="Palatino Linotype" w:cs="Arial"/>
                <w:sz w:val="20"/>
                <w:szCs w:val="20"/>
              </w:rPr>
              <w:t xml:space="preserve"> szöveg feldolgozása jegyzeteléssel</w:t>
            </w:r>
          </w:p>
        </w:tc>
        <w:tc>
          <w:tcPr>
            <w:tcW w:w="809"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C11F0" w:rsidRPr="00D1140D" w:rsidRDefault="00DC11F0" w:rsidP="008B04F4">
            <w:pPr>
              <w:jc w:val="center"/>
              <w:rPr>
                <w:rFonts w:ascii="Palatino Linotype" w:hAnsi="Palatino Linotype"/>
                <w:sz w:val="20"/>
                <w:szCs w:val="20"/>
              </w:rPr>
            </w:pPr>
          </w:p>
        </w:tc>
        <w:tc>
          <w:tcPr>
            <w:tcW w:w="763" w:type="dxa"/>
            <w:vAlign w:val="center"/>
          </w:tcPr>
          <w:p w:rsidR="00DC11F0" w:rsidRPr="00D1140D" w:rsidRDefault="00DC11F0" w:rsidP="008B04F4">
            <w:pPr>
              <w:jc w:val="center"/>
              <w:rPr>
                <w:rFonts w:ascii="Palatino Linotype" w:hAnsi="Palatino Linotype"/>
                <w:sz w:val="20"/>
                <w:szCs w:val="20"/>
              </w:rPr>
            </w:pPr>
          </w:p>
        </w:tc>
        <w:tc>
          <w:tcPr>
            <w:tcW w:w="2190" w:type="dxa"/>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1.5.</w:t>
            </w:r>
          </w:p>
        </w:tc>
        <w:tc>
          <w:tcPr>
            <w:tcW w:w="3621" w:type="dxa"/>
            <w:vAlign w:val="center"/>
          </w:tcPr>
          <w:p w:rsidR="00DC11F0" w:rsidRPr="00D1140D" w:rsidRDefault="00DC11F0" w:rsidP="008B04F4">
            <w:pPr>
              <w:rPr>
                <w:rFonts w:ascii="Palatino Linotype" w:hAnsi="Palatino Linotype" w:cs="Arial"/>
                <w:sz w:val="20"/>
                <w:szCs w:val="20"/>
              </w:rPr>
            </w:pPr>
            <w:r>
              <w:rPr>
                <w:rFonts w:ascii="Palatino Linotype" w:hAnsi="Palatino Linotype" w:cs="Arial"/>
                <w:sz w:val="20"/>
                <w:szCs w:val="20"/>
              </w:rPr>
              <w:t>Írott</w:t>
            </w:r>
            <w:r w:rsidRPr="00D1140D">
              <w:rPr>
                <w:rFonts w:ascii="Palatino Linotype" w:hAnsi="Palatino Linotype" w:cs="Arial"/>
                <w:sz w:val="20"/>
                <w:szCs w:val="20"/>
              </w:rPr>
              <w:t xml:space="preserve"> szöveg feladattal vezetett feldolgozása</w:t>
            </w:r>
          </w:p>
        </w:tc>
        <w:tc>
          <w:tcPr>
            <w:tcW w:w="809"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C11F0" w:rsidRPr="00D1140D" w:rsidRDefault="00DC11F0" w:rsidP="008B04F4">
            <w:pPr>
              <w:jc w:val="center"/>
              <w:rPr>
                <w:rFonts w:ascii="Palatino Linotype" w:hAnsi="Palatino Linotype"/>
                <w:sz w:val="20"/>
                <w:szCs w:val="20"/>
              </w:rPr>
            </w:pPr>
          </w:p>
        </w:tc>
        <w:tc>
          <w:tcPr>
            <w:tcW w:w="763" w:type="dxa"/>
            <w:vAlign w:val="center"/>
          </w:tcPr>
          <w:p w:rsidR="00DC11F0" w:rsidRPr="00D1140D" w:rsidRDefault="00DC11F0" w:rsidP="008B04F4">
            <w:pPr>
              <w:jc w:val="center"/>
              <w:rPr>
                <w:rFonts w:ascii="Palatino Linotype" w:hAnsi="Palatino Linotype"/>
                <w:sz w:val="20"/>
                <w:szCs w:val="20"/>
              </w:rPr>
            </w:pPr>
          </w:p>
        </w:tc>
        <w:tc>
          <w:tcPr>
            <w:tcW w:w="2190" w:type="dxa"/>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1.6.</w:t>
            </w:r>
          </w:p>
        </w:tc>
        <w:tc>
          <w:tcPr>
            <w:tcW w:w="3621" w:type="dxa"/>
            <w:vAlign w:val="center"/>
          </w:tcPr>
          <w:p w:rsidR="00DC11F0" w:rsidRPr="00D1140D" w:rsidRDefault="00DC11F0" w:rsidP="008B04F4">
            <w:pPr>
              <w:rPr>
                <w:rFonts w:ascii="Palatino Linotype" w:hAnsi="Palatino Linotype" w:cs="Arial"/>
                <w:sz w:val="20"/>
                <w:szCs w:val="20"/>
              </w:rPr>
            </w:pPr>
            <w:r w:rsidRPr="00D1140D">
              <w:rPr>
                <w:rFonts w:ascii="Palatino Linotype" w:hAnsi="Palatino Linotype" w:cs="Arial"/>
                <w:sz w:val="20"/>
                <w:szCs w:val="20"/>
              </w:rPr>
              <w:t>Információk önálló rendszerezése</w:t>
            </w:r>
          </w:p>
        </w:tc>
        <w:tc>
          <w:tcPr>
            <w:tcW w:w="809"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C11F0" w:rsidRPr="00D1140D" w:rsidRDefault="00DC11F0" w:rsidP="008B04F4">
            <w:pPr>
              <w:jc w:val="center"/>
              <w:rPr>
                <w:rFonts w:ascii="Palatino Linotype" w:hAnsi="Palatino Linotype"/>
                <w:sz w:val="20"/>
                <w:szCs w:val="20"/>
              </w:rPr>
            </w:pPr>
          </w:p>
        </w:tc>
        <w:tc>
          <w:tcPr>
            <w:tcW w:w="763" w:type="dxa"/>
            <w:vAlign w:val="center"/>
          </w:tcPr>
          <w:p w:rsidR="00DC11F0" w:rsidRPr="00D1140D" w:rsidRDefault="00DC11F0" w:rsidP="008B04F4">
            <w:pPr>
              <w:jc w:val="center"/>
              <w:rPr>
                <w:rFonts w:ascii="Palatino Linotype" w:hAnsi="Palatino Linotype"/>
                <w:sz w:val="20"/>
                <w:szCs w:val="20"/>
              </w:rPr>
            </w:pPr>
          </w:p>
        </w:tc>
        <w:tc>
          <w:tcPr>
            <w:tcW w:w="2190" w:type="dxa"/>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1.7.</w:t>
            </w:r>
          </w:p>
        </w:tc>
        <w:tc>
          <w:tcPr>
            <w:tcW w:w="3621" w:type="dxa"/>
            <w:vAlign w:val="center"/>
          </w:tcPr>
          <w:p w:rsidR="00DC11F0" w:rsidRPr="00D1140D" w:rsidRDefault="00DC11F0" w:rsidP="008B04F4">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DC11F0" w:rsidRPr="00D1140D" w:rsidRDefault="00DC11F0" w:rsidP="008B04F4">
            <w:pPr>
              <w:jc w:val="center"/>
              <w:rPr>
                <w:rFonts w:ascii="Palatino Linotype" w:hAnsi="Palatino Linotype"/>
                <w:sz w:val="20"/>
                <w:szCs w:val="20"/>
              </w:rPr>
            </w:pPr>
          </w:p>
        </w:tc>
        <w:tc>
          <w:tcPr>
            <w:tcW w:w="763" w:type="dxa"/>
            <w:vAlign w:val="center"/>
          </w:tcPr>
          <w:p w:rsidR="00DC11F0" w:rsidRPr="00D1140D" w:rsidRDefault="00DC11F0" w:rsidP="008B04F4">
            <w:pPr>
              <w:jc w:val="center"/>
              <w:rPr>
                <w:rFonts w:ascii="Palatino Linotype" w:hAnsi="Palatino Linotype"/>
                <w:sz w:val="20"/>
                <w:szCs w:val="20"/>
              </w:rPr>
            </w:pPr>
          </w:p>
        </w:tc>
        <w:tc>
          <w:tcPr>
            <w:tcW w:w="2190" w:type="dxa"/>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shd w:val="clear" w:color="auto" w:fill="D9D9D9"/>
            <w:vAlign w:val="center"/>
          </w:tcPr>
          <w:p w:rsidR="00DC11F0" w:rsidRPr="00D1140D" w:rsidRDefault="00DC11F0" w:rsidP="008B04F4">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DC11F0" w:rsidRPr="00D1140D" w:rsidRDefault="00DC11F0" w:rsidP="008B04F4">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DC11F0" w:rsidRPr="00D1140D" w:rsidRDefault="00DC11F0" w:rsidP="008B04F4">
            <w:pPr>
              <w:jc w:val="center"/>
              <w:rPr>
                <w:rFonts w:ascii="Palatino Linotype" w:hAnsi="Palatino Linotype"/>
                <w:sz w:val="20"/>
                <w:szCs w:val="20"/>
              </w:rPr>
            </w:pPr>
          </w:p>
        </w:tc>
        <w:tc>
          <w:tcPr>
            <w:tcW w:w="798" w:type="dxa"/>
            <w:shd w:val="clear" w:color="auto" w:fill="D9D9D9"/>
            <w:vAlign w:val="center"/>
          </w:tcPr>
          <w:p w:rsidR="00DC11F0" w:rsidRPr="00D1140D" w:rsidRDefault="00DC11F0" w:rsidP="008B04F4">
            <w:pPr>
              <w:jc w:val="center"/>
              <w:rPr>
                <w:rFonts w:ascii="Palatino Linotype" w:hAnsi="Palatino Linotype"/>
                <w:sz w:val="20"/>
                <w:szCs w:val="20"/>
              </w:rPr>
            </w:pPr>
          </w:p>
        </w:tc>
        <w:tc>
          <w:tcPr>
            <w:tcW w:w="763" w:type="dxa"/>
            <w:shd w:val="clear" w:color="auto" w:fill="D9D9D9"/>
            <w:vAlign w:val="center"/>
          </w:tcPr>
          <w:p w:rsidR="00DC11F0" w:rsidRPr="00D1140D" w:rsidRDefault="00DC11F0" w:rsidP="008B04F4">
            <w:pPr>
              <w:jc w:val="center"/>
              <w:rPr>
                <w:rFonts w:ascii="Palatino Linotype" w:hAnsi="Palatino Linotype"/>
                <w:sz w:val="20"/>
                <w:szCs w:val="20"/>
              </w:rPr>
            </w:pPr>
          </w:p>
        </w:tc>
        <w:tc>
          <w:tcPr>
            <w:tcW w:w="2190" w:type="dxa"/>
            <w:shd w:val="clear" w:color="auto" w:fill="D9D9D9"/>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DC11F0" w:rsidRPr="00D1140D" w:rsidRDefault="00DC11F0" w:rsidP="008B04F4">
            <w:pPr>
              <w:rPr>
                <w:rFonts w:ascii="Palatino Linotype" w:hAnsi="Palatino Linotype" w:cs="Arial"/>
                <w:sz w:val="20"/>
                <w:szCs w:val="20"/>
              </w:rPr>
            </w:pPr>
            <w:r w:rsidRPr="00D1140D">
              <w:rPr>
                <w:rFonts w:ascii="Palatino Linotype" w:hAnsi="Palatino Linotype" w:cs="Arial"/>
                <w:sz w:val="20"/>
                <w:szCs w:val="20"/>
              </w:rPr>
              <w:t>Leírás készítése</w:t>
            </w:r>
          </w:p>
        </w:tc>
        <w:tc>
          <w:tcPr>
            <w:tcW w:w="809" w:type="dxa"/>
            <w:vAlign w:val="center"/>
          </w:tcPr>
          <w:p w:rsidR="00DC11F0" w:rsidRPr="00D1140D" w:rsidRDefault="00DC11F0" w:rsidP="008B04F4">
            <w:pPr>
              <w:jc w:val="center"/>
              <w:rPr>
                <w:rFonts w:ascii="Palatino Linotype" w:hAnsi="Palatino Linotype"/>
                <w:sz w:val="20"/>
                <w:szCs w:val="20"/>
              </w:rPr>
            </w:pPr>
          </w:p>
        </w:tc>
        <w:tc>
          <w:tcPr>
            <w:tcW w:w="79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DC11F0" w:rsidRPr="00D1140D" w:rsidRDefault="00DC11F0" w:rsidP="008B04F4">
            <w:pPr>
              <w:jc w:val="center"/>
              <w:rPr>
                <w:rFonts w:ascii="Palatino Linotype" w:hAnsi="Palatino Linotype"/>
                <w:sz w:val="20"/>
                <w:szCs w:val="20"/>
              </w:rPr>
            </w:pPr>
          </w:p>
        </w:tc>
        <w:tc>
          <w:tcPr>
            <w:tcW w:w="2190" w:type="dxa"/>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2.3.</w:t>
            </w:r>
          </w:p>
        </w:tc>
        <w:tc>
          <w:tcPr>
            <w:tcW w:w="3621" w:type="dxa"/>
            <w:vAlign w:val="center"/>
          </w:tcPr>
          <w:p w:rsidR="00DC11F0" w:rsidRPr="00D1140D" w:rsidRDefault="00DC11F0" w:rsidP="008B04F4">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DC11F0" w:rsidRPr="00D1140D" w:rsidRDefault="00DC11F0" w:rsidP="008B04F4">
            <w:pPr>
              <w:jc w:val="center"/>
              <w:rPr>
                <w:rFonts w:ascii="Palatino Linotype" w:hAnsi="Palatino Linotype"/>
                <w:sz w:val="20"/>
                <w:szCs w:val="20"/>
              </w:rPr>
            </w:pPr>
          </w:p>
        </w:tc>
        <w:tc>
          <w:tcPr>
            <w:tcW w:w="79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DC11F0" w:rsidRPr="00D1140D" w:rsidRDefault="00DC11F0" w:rsidP="008B04F4">
            <w:pPr>
              <w:jc w:val="center"/>
              <w:rPr>
                <w:rFonts w:ascii="Palatino Linotype" w:hAnsi="Palatino Linotype"/>
                <w:sz w:val="20"/>
                <w:szCs w:val="20"/>
              </w:rPr>
            </w:pPr>
          </w:p>
        </w:tc>
        <w:tc>
          <w:tcPr>
            <w:tcW w:w="2190" w:type="dxa"/>
            <w:vAlign w:val="center"/>
          </w:tcPr>
          <w:p w:rsidR="00DC11F0" w:rsidRPr="00D1140D" w:rsidRDefault="00DC11F0" w:rsidP="008B04F4">
            <w:pPr>
              <w:jc w:val="center"/>
              <w:rPr>
                <w:rFonts w:ascii="Palatino Linotype" w:hAnsi="Palatino Linotype"/>
                <w:sz w:val="20"/>
                <w:szCs w:val="20"/>
              </w:rPr>
            </w:pPr>
          </w:p>
        </w:tc>
      </w:tr>
      <w:tr w:rsidR="00DC11F0" w:rsidRPr="00D1140D" w:rsidTr="008B04F4">
        <w:trPr>
          <w:jc w:val="center"/>
        </w:trPr>
        <w:tc>
          <w:tcPr>
            <w:tcW w:w="82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2.4.</w:t>
            </w:r>
          </w:p>
        </w:tc>
        <w:tc>
          <w:tcPr>
            <w:tcW w:w="3621" w:type="dxa"/>
            <w:vAlign w:val="center"/>
          </w:tcPr>
          <w:p w:rsidR="00DC11F0" w:rsidRPr="00D1140D" w:rsidRDefault="00DC11F0" w:rsidP="008B04F4">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DC11F0" w:rsidRPr="00D1140D" w:rsidRDefault="00DC11F0" w:rsidP="008B04F4">
            <w:pPr>
              <w:jc w:val="center"/>
              <w:rPr>
                <w:rFonts w:ascii="Palatino Linotype" w:hAnsi="Palatino Linotype"/>
                <w:sz w:val="20"/>
                <w:szCs w:val="20"/>
              </w:rPr>
            </w:pPr>
          </w:p>
        </w:tc>
        <w:tc>
          <w:tcPr>
            <w:tcW w:w="798" w:type="dxa"/>
            <w:vAlign w:val="center"/>
          </w:tcPr>
          <w:p w:rsidR="00DC11F0" w:rsidRPr="00D1140D" w:rsidRDefault="00DC11F0" w:rsidP="008B04F4">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DC11F0" w:rsidRPr="00D1140D" w:rsidRDefault="00DC11F0" w:rsidP="008B04F4">
            <w:pPr>
              <w:jc w:val="center"/>
              <w:rPr>
                <w:rFonts w:ascii="Palatino Linotype" w:hAnsi="Palatino Linotype"/>
                <w:sz w:val="20"/>
                <w:szCs w:val="20"/>
              </w:rPr>
            </w:pPr>
          </w:p>
        </w:tc>
        <w:tc>
          <w:tcPr>
            <w:tcW w:w="2190" w:type="dxa"/>
            <w:vAlign w:val="center"/>
          </w:tcPr>
          <w:p w:rsidR="00DC11F0" w:rsidRPr="00D1140D" w:rsidRDefault="00DC11F0" w:rsidP="008B04F4">
            <w:pPr>
              <w:jc w:val="center"/>
              <w:rPr>
                <w:rFonts w:ascii="Palatino Linotype" w:hAnsi="Palatino Linotype"/>
                <w:sz w:val="20"/>
                <w:szCs w:val="20"/>
              </w:rPr>
            </w:pPr>
          </w:p>
        </w:tc>
      </w:tr>
    </w:tbl>
    <w:p w:rsidR="00DC11F0" w:rsidRDefault="00DC11F0" w:rsidP="00DC11F0">
      <w:pPr>
        <w:widowControl w:val="0"/>
        <w:suppressAutoHyphens/>
        <w:ind w:left="1260"/>
        <w:jc w:val="both"/>
        <w:rPr>
          <w:rFonts w:ascii="Palatino Linotype" w:hAnsi="Palatino Linotype"/>
          <w:b/>
          <w:bCs/>
          <w:i/>
          <w:sz w:val="24"/>
          <w:szCs w:val="24"/>
        </w:rPr>
      </w:pPr>
    </w:p>
    <w:p w:rsidR="00DF226C" w:rsidRDefault="00DF226C" w:rsidP="001C30DA">
      <w:pPr>
        <w:widowControl w:val="0"/>
        <w:numPr>
          <w:ilvl w:val="2"/>
          <w:numId w:val="37"/>
        </w:numPr>
        <w:suppressAutoHyphens/>
        <w:ind w:left="1260" w:hanging="540"/>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06282" w:rsidRPr="00D1140D">
        <w:trPr>
          <w:jc w:val="center"/>
        </w:trPr>
        <w:tc>
          <w:tcPr>
            <w:tcW w:w="994" w:type="dxa"/>
            <w:vMerge w:val="restart"/>
            <w:vAlign w:val="center"/>
          </w:tcPr>
          <w:p w:rsidR="00906282" w:rsidRPr="00D1140D" w:rsidRDefault="00906282" w:rsidP="00DD5D33">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906282" w:rsidRPr="00D1140D" w:rsidRDefault="00906282" w:rsidP="00DD5D33">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906282" w:rsidRPr="00D1140D" w:rsidRDefault="00906282" w:rsidP="00DD5D33">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906282" w:rsidRPr="00D1140D" w:rsidRDefault="00906282" w:rsidP="00DD5D33">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906282" w:rsidRPr="00D1140D" w:rsidRDefault="00906282" w:rsidP="00DD5D33">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906282" w:rsidRPr="00D1140D">
        <w:trPr>
          <w:jc w:val="center"/>
        </w:trPr>
        <w:tc>
          <w:tcPr>
            <w:tcW w:w="994" w:type="dxa"/>
            <w:vMerge/>
            <w:vAlign w:val="center"/>
          </w:tcPr>
          <w:p w:rsidR="00906282" w:rsidRPr="00D1140D" w:rsidRDefault="00906282" w:rsidP="00DD5D33">
            <w:pPr>
              <w:jc w:val="center"/>
              <w:rPr>
                <w:rFonts w:ascii="Palatino Linotype" w:hAnsi="Palatino Linotype"/>
                <w:b/>
                <w:sz w:val="20"/>
                <w:szCs w:val="20"/>
              </w:rPr>
            </w:pPr>
          </w:p>
        </w:tc>
        <w:tc>
          <w:tcPr>
            <w:tcW w:w="2800" w:type="dxa"/>
            <w:vMerge/>
            <w:vAlign w:val="center"/>
          </w:tcPr>
          <w:p w:rsidR="00906282" w:rsidRPr="00D1140D" w:rsidRDefault="00906282" w:rsidP="00DD5D33">
            <w:pPr>
              <w:rPr>
                <w:rFonts w:ascii="Palatino Linotype" w:hAnsi="Palatino Linotype"/>
                <w:b/>
                <w:sz w:val="20"/>
                <w:szCs w:val="20"/>
              </w:rPr>
            </w:pPr>
          </w:p>
        </w:tc>
        <w:tc>
          <w:tcPr>
            <w:tcW w:w="945" w:type="dxa"/>
            <w:vAlign w:val="center"/>
          </w:tcPr>
          <w:p w:rsidR="00906282" w:rsidRPr="00D1140D" w:rsidRDefault="00906282" w:rsidP="00DD5D33">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906282" w:rsidRPr="00D1140D" w:rsidRDefault="00906282" w:rsidP="00DD5D33">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906282" w:rsidRPr="00D1140D" w:rsidRDefault="00906282" w:rsidP="00DD5D33">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906282" w:rsidRPr="00D1140D" w:rsidRDefault="00906282" w:rsidP="00DD5D33">
            <w:pPr>
              <w:jc w:val="center"/>
              <w:rPr>
                <w:rFonts w:ascii="Palatino Linotype" w:hAnsi="Palatino Linotype"/>
                <w:b/>
                <w:sz w:val="20"/>
                <w:szCs w:val="20"/>
              </w:rPr>
            </w:pPr>
          </w:p>
        </w:tc>
      </w:tr>
      <w:tr w:rsidR="00906282" w:rsidRPr="00D1140D">
        <w:trPr>
          <w:jc w:val="center"/>
        </w:trPr>
        <w:tc>
          <w:tcPr>
            <w:tcW w:w="994"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1.1</w:t>
            </w:r>
          </w:p>
        </w:tc>
        <w:tc>
          <w:tcPr>
            <w:tcW w:w="2800" w:type="dxa"/>
            <w:vAlign w:val="center"/>
          </w:tcPr>
          <w:p w:rsidR="00906282" w:rsidRPr="00D1140D" w:rsidRDefault="00906282" w:rsidP="00DD5D33">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06282" w:rsidRPr="00D1140D" w:rsidRDefault="00906282" w:rsidP="00DD5D33">
            <w:pPr>
              <w:jc w:val="center"/>
              <w:rPr>
                <w:rFonts w:ascii="Palatino Linotype" w:hAnsi="Palatino Linotype"/>
                <w:sz w:val="20"/>
                <w:szCs w:val="20"/>
              </w:rPr>
            </w:pPr>
          </w:p>
        </w:tc>
        <w:tc>
          <w:tcPr>
            <w:tcW w:w="945" w:type="dxa"/>
            <w:vAlign w:val="center"/>
          </w:tcPr>
          <w:p w:rsidR="00906282" w:rsidRPr="00D1140D" w:rsidRDefault="00906282" w:rsidP="00DD5D33">
            <w:pPr>
              <w:jc w:val="center"/>
              <w:rPr>
                <w:rFonts w:ascii="Palatino Linotype" w:hAnsi="Palatino Linotype"/>
                <w:sz w:val="20"/>
                <w:szCs w:val="20"/>
              </w:rPr>
            </w:pPr>
          </w:p>
        </w:tc>
        <w:tc>
          <w:tcPr>
            <w:tcW w:w="2659" w:type="dxa"/>
            <w:vAlign w:val="center"/>
          </w:tcPr>
          <w:p w:rsidR="00906282" w:rsidRPr="00D1140D" w:rsidRDefault="00906282" w:rsidP="00DD5D33">
            <w:pPr>
              <w:jc w:val="center"/>
              <w:rPr>
                <w:rFonts w:ascii="Palatino Linotype" w:hAnsi="Palatino Linotype"/>
                <w:sz w:val="20"/>
                <w:szCs w:val="20"/>
              </w:rPr>
            </w:pPr>
          </w:p>
        </w:tc>
      </w:tr>
      <w:tr w:rsidR="00906282" w:rsidRPr="00D1140D">
        <w:trPr>
          <w:jc w:val="center"/>
        </w:trPr>
        <w:tc>
          <w:tcPr>
            <w:tcW w:w="994"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1.4.</w:t>
            </w:r>
          </w:p>
        </w:tc>
        <w:tc>
          <w:tcPr>
            <w:tcW w:w="2800" w:type="dxa"/>
            <w:vAlign w:val="center"/>
          </w:tcPr>
          <w:p w:rsidR="00906282" w:rsidRPr="00D1140D" w:rsidRDefault="00906282" w:rsidP="00DD5D33">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906282" w:rsidRPr="00D1140D" w:rsidRDefault="00906282" w:rsidP="00DD5D33">
            <w:pPr>
              <w:jc w:val="center"/>
              <w:rPr>
                <w:rFonts w:ascii="Palatino Linotype" w:hAnsi="Palatino Linotype"/>
                <w:sz w:val="20"/>
                <w:szCs w:val="20"/>
              </w:rPr>
            </w:pPr>
          </w:p>
        </w:tc>
        <w:tc>
          <w:tcPr>
            <w:tcW w:w="945"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06282" w:rsidRPr="00D1140D" w:rsidRDefault="00906282" w:rsidP="00DD5D33">
            <w:pPr>
              <w:jc w:val="center"/>
              <w:rPr>
                <w:rFonts w:ascii="Palatino Linotype" w:hAnsi="Palatino Linotype"/>
                <w:sz w:val="20"/>
                <w:szCs w:val="20"/>
              </w:rPr>
            </w:pPr>
          </w:p>
        </w:tc>
        <w:tc>
          <w:tcPr>
            <w:tcW w:w="2659" w:type="dxa"/>
            <w:vAlign w:val="center"/>
          </w:tcPr>
          <w:p w:rsidR="00906282" w:rsidRPr="00D1140D" w:rsidRDefault="00906282" w:rsidP="00DD5D33">
            <w:pPr>
              <w:jc w:val="center"/>
              <w:rPr>
                <w:rFonts w:ascii="Palatino Linotype" w:hAnsi="Palatino Linotype"/>
                <w:sz w:val="20"/>
                <w:szCs w:val="20"/>
              </w:rPr>
            </w:pPr>
          </w:p>
        </w:tc>
      </w:tr>
      <w:tr w:rsidR="00906282" w:rsidRPr="00D1140D">
        <w:trPr>
          <w:jc w:val="center"/>
        </w:trPr>
        <w:tc>
          <w:tcPr>
            <w:tcW w:w="994"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1.5.</w:t>
            </w:r>
          </w:p>
        </w:tc>
        <w:tc>
          <w:tcPr>
            <w:tcW w:w="2800" w:type="dxa"/>
            <w:vAlign w:val="center"/>
          </w:tcPr>
          <w:p w:rsidR="00906282" w:rsidRPr="00D1140D" w:rsidRDefault="00906282" w:rsidP="00DD5D33">
            <w:pPr>
              <w:rPr>
                <w:rFonts w:ascii="Palatino Linotype" w:hAnsi="Palatino Linotype"/>
                <w:sz w:val="20"/>
                <w:szCs w:val="20"/>
              </w:rPr>
            </w:pPr>
            <w:r w:rsidRPr="00D1140D">
              <w:rPr>
                <w:rFonts w:ascii="Palatino Linotype" w:hAnsi="Palatino Linotype"/>
                <w:sz w:val="20"/>
                <w:szCs w:val="20"/>
              </w:rPr>
              <w:t>vita</w:t>
            </w:r>
          </w:p>
        </w:tc>
        <w:tc>
          <w:tcPr>
            <w:tcW w:w="945" w:type="dxa"/>
            <w:vAlign w:val="center"/>
          </w:tcPr>
          <w:p w:rsidR="00906282" w:rsidRPr="00D1140D" w:rsidRDefault="00906282" w:rsidP="00DD5D33">
            <w:pPr>
              <w:jc w:val="center"/>
              <w:rPr>
                <w:rFonts w:ascii="Palatino Linotype" w:hAnsi="Palatino Linotype"/>
                <w:sz w:val="20"/>
                <w:szCs w:val="20"/>
              </w:rPr>
            </w:pPr>
          </w:p>
        </w:tc>
        <w:tc>
          <w:tcPr>
            <w:tcW w:w="945"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06282" w:rsidRPr="00D1140D" w:rsidRDefault="00906282" w:rsidP="00DD5D33">
            <w:pPr>
              <w:jc w:val="center"/>
              <w:rPr>
                <w:rFonts w:ascii="Palatino Linotype" w:hAnsi="Palatino Linotype"/>
                <w:sz w:val="20"/>
                <w:szCs w:val="20"/>
              </w:rPr>
            </w:pPr>
          </w:p>
        </w:tc>
        <w:tc>
          <w:tcPr>
            <w:tcW w:w="2659" w:type="dxa"/>
            <w:vAlign w:val="center"/>
          </w:tcPr>
          <w:p w:rsidR="00906282" w:rsidRPr="00D1140D" w:rsidRDefault="00906282" w:rsidP="00DD5D33">
            <w:pPr>
              <w:jc w:val="center"/>
              <w:rPr>
                <w:rFonts w:ascii="Palatino Linotype" w:hAnsi="Palatino Linotype"/>
                <w:sz w:val="20"/>
                <w:szCs w:val="20"/>
              </w:rPr>
            </w:pPr>
          </w:p>
        </w:tc>
      </w:tr>
      <w:tr w:rsidR="00906282" w:rsidRPr="00D1140D">
        <w:trPr>
          <w:jc w:val="center"/>
        </w:trPr>
        <w:tc>
          <w:tcPr>
            <w:tcW w:w="994"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1.6.</w:t>
            </w:r>
          </w:p>
        </w:tc>
        <w:tc>
          <w:tcPr>
            <w:tcW w:w="2800" w:type="dxa"/>
            <w:vAlign w:val="center"/>
          </w:tcPr>
          <w:p w:rsidR="00906282" w:rsidRPr="00D1140D" w:rsidRDefault="00906282" w:rsidP="00DD5D33">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906282" w:rsidRPr="00D1140D" w:rsidRDefault="00906282" w:rsidP="00DD5D33">
            <w:pPr>
              <w:jc w:val="center"/>
              <w:rPr>
                <w:rFonts w:ascii="Palatino Linotype" w:hAnsi="Palatino Linotype"/>
                <w:sz w:val="20"/>
                <w:szCs w:val="20"/>
              </w:rPr>
            </w:pPr>
          </w:p>
        </w:tc>
        <w:tc>
          <w:tcPr>
            <w:tcW w:w="945" w:type="dxa"/>
            <w:vAlign w:val="center"/>
          </w:tcPr>
          <w:p w:rsidR="00906282" w:rsidRPr="00D1140D" w:rsidRDefault="00906282" w:rsidP="00DD5D33">
            <w:pPr>
              <w:jc w:val="center"/>
              <w:rPr>
                <w:rFonts w:ascii="Palatino Linotype" w:hAnsi="Palatino Linotype"/>
                <w:sz w:val="20"/>
                <w:szCs w:val="20"/>
              </w:rPr>
            </w:pPr>
          </w:p>
        </w:tc>
        <w:tc>
          <w:tcPr>
            <w:tcW w:w="945"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906282" w:rsidRPr="00D1140D" w:rsidRDefault="00906282" w:rsidP="00DD5D33">
            <w:pPr>
              <w:jc w:val="center"/>
              <w:rPr>
                <w:rFonts w:ascii="Palatino Linotype" w:hAnsi="Palatino Linotype"/>
                <w:sz w:val="20"/>
                <w:szCs w:val="20"/>
              </w:rPr>
            </w:pPr>
          </w:p>
        </w:tc>
      </w:tr>
      <w:tr w:rsidR="00906282" w:rsidRPr="00D1140D">
        <w:trPr>
          <w:jc w:val="center"/>
        </w:trPr>
        <w:tc>
          <w:tcPr>
            <w:tcW w:w="994"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1.10.</w:t>
            </w:r>
          </w:p>
        </w:tc>
        <w:tc>
          <w:tcPr>
            <w:tcW w:w="2800" w:type="dxa"/>
            <w:vAlign w:val="center"/>
          </w:tcPr>
          <w:p w:rsidR="00906282" w:rsidRPr="00D1140D" w:rsidRDefault="00906282" w:rsidP="00DD5D33">
            <w:pPr>
              <w:rPr>
                <w:rFonts w:ascii="Palatino Linotype" w:hAnsi="Palatino Linotype"/>
                <w:sz w:val="20"/>
                <w:szCs w:val="20"/>
              </w:rPr>
            </w:pPr>
            <w:r w:rsidRPr="00D1140D">
              <w:rPr>
                <w:rFonts w:ascii="Palatino Linotype" w:hAnsi="Palatino Linotype"/>
                <w:sz w:val="20"/>
                <w:szCs w:val="20"/>
              </w:rPr>
              <w:t>szerepjáték</w:t>
            </w:r>
          </w:p>
        </w:tc>
        <w:tc>
          <w:tcPr>
            <w:tcW w:w="945" w:type="dxa"/>
            <w:vAlign w:val="center"/>
          </w:tcPr>
          <w:p w:rsidR="00906282" w:rsidRPr="00D1140D" w:rsidRDefault="00906282" w:rsidP="00DD5D33">
            <w:pPr>
              <w:jc w:val="center"/>
              <w:rPr>
                <w:rFonts w:ascii="Palatino Linotype" w:hAnsi="Palatino Linotype"/>
                <w:sz w:val="20"/>
                <w:szCs w:val="20"/>
              </w:rPr>
            </w:pPr>
          </w:p>
        </w:tc>
        <w:tc>
          <w:tcPr>
            <w:tcW w:w="945"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06282" w:rsidRPr="00D1140D" w:rsidRDefault="00906282" w:rsidP="00DD5D33">
            <w:pPr>
              <w:jc w:val="center"/>
              <w:rPr>
                <w:rFonts w:ascii="Palatino Linotype" w:hAnsi="Palatino Linotype"/>
                <w:sz w:val="20"/>
                <w:szCs w:val="20"/>
              </w:rPr>
            </w:pPr>
          </w:p>
        </w:tc>
        <w:tc>
          <w:tcPr>
            <w:tcW w:w="2659" w:type="dxa"/>
            <w:vAlign w:val="center"/>
          </w:tcPr>
          <w:p w:rsidR="00906282" w:rsidRPr="00D1140D" w:rsidRDefault="00906282" w:rsidP="00DD5D33">
            <w:pPr>
              <w:jc w:val="center"/>
              <w:rPr>
                <w:rFonts w:ascii="Palatino Linotype" w:hAnsi="Palatino Linotype"/>
                <w:sz w:val="20"/>
                <w:szCs w:val="20"/>
              </w:rPr>
            </w:pPr>
          </w:p>
        </w:tc>
      </w:tr>
      <w:tr w:rsidR="00906282" w:rsidRPr="00D1140D">
        <w:trPr>
          <w:jc w:val="center"/>
        </w:trPr>
        <w:tc>
          <w:tcPr>
            <w:tcW w:w="994"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1.11.</w:t>
            </w:r>
          </w:p>
        </w:tc>
        <w:tc>
          <w:tcPr>
            <w:tcW w:w="2800" w:type="dxa"/>
            <w:vAlign w:val="center"/>
          </w:tcPr>
          <w:p w:rsidR="00906282" w:rsidRPr="00D1140D" w:rsidRDefault="00906282" w:rsidP="00DD5D33">
            <w:pPr>
              <w:rPr>
                <w:rFonts w:ascii="Palatino Linotype" w:hAnsi="Palatino Linotype"/>
                <w:sz w:val="20"/>
                <w:szCs w:val="20"/>
              </w:rPr>
            </w:pPr>
            <w:r w:rsidRPr="00D1140D">
              <w:rPr>
                <w:rFonts w:ascii="Palatino Linotype" w:hAnsi="Palatino Linotype"/>
                <w:sz w:val="20"/>
                <w:szCs w:val="20"/>
              </w:rPr>
              <w:t>házi feladat</w:t>
            </w:r>
          </w:p>
        </w:tc>
        <w:tc>
          <w:tcPr>
            <w:tcW w:w="945" w:type="dxa"/>
            <w:vAlign w:val="center"/>
          </w:tcPr>
          <w:p w:rsidR="00906282" w:rsidRPr="00D1140D" w:rsidRDefault="00906282" w:rsidP="00DD5D33">
            <w:pPr>
              <w:jc w:val="center"/>
              <w:rPr>
                <w:rFonts w:ascii="Palatino Linotype" w:hAnsi="Palatino Linotype"/>
                <w:sz w:val="20"/>
                <w:szCs w:val="20"/>
              </w:rPr>
            </w:pPr>
          </w:p>
        </w:tc>
        <w:tc>
          <w:tcPr>
            <w:tcW w:w="945" w:type="dxa"/>
            <w:vAlign w:val="center"/>
          </w:tcPr>
          <w:p w:rsidR="00906282" w:rsidRPr="00D1140D" w:rsidRDefault="00906282" w:rsidP="00DD5D33">
            <w:pPr>
              <w:jc w:val="center"/>
              <w:rPr>
                <w:rFonts w:ascii="Palatino Linotype" w:hAnsi="Palatino Linotype"/>
                <w:sz w:val="20"/>
                <w:szCs w:val="20"/>
              </w:rPr>
            </w:pPr>
          </w:p>
        </w:tc>
        <w:tc>
          <w:tcPr>
            <w:tcW w:w="945" w:type="dxa"/>
            <w:vAlign w:val="center"/>
          </w:tcPr>
          <w:p w:rsidR="00906282" w:rsidRPr="00D1140D" w:rsidRDefault="00906282" w:rsidP="00DD5D3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906282" w:rsidRPr="00D1140D" w:rsidRDefault="00906282" w:rsidP="00DD5D33">
            <w:pPr>
              <w:jc w:val="center"/>
              <w:rPr>
                <w:rFonts w:ascii="Palatino Linotype" w:hAnsi="Palatino Linotype"/>
                <w:sz w:val="20"/>
                <w:szCs w:val="20"/>
              </w:rPr>
            </w:pPr>
          </w:p>
        </w:tc>
      </w:tr>
    </w:tbl>
    <w:p w:rsidR="004A15DD" w:rsidRDefault="004A15DD" w:rsidP="004A15DD">
      <w:pPr>
        <w:widowControl w:val="0"/>
        <w:tabs>
          <w:tab w:val="left" w:pos="900"/>
        </w:tabs>
        <w:suppressAutoHyphens/>
        <w:ind w:left="720"/>
        <w:rPr>
          <w:rFonts w:ascii="Palatino Linotype" w:hAnsi="Palatino Linotype"/>
          <w:b/>
          <w:bCs/>
          <w:sz w:val="24"/>
          <w:szCs w:val="24"/>
        </w:rPr>
      </w:pPr>
    </w:p>
    <w:p w:rsidR="00DF226C" w:rsidRPr="00D1140D" w:rsidRDefault="00DF226C" w:rsidP="001C30DA">
      <w:pPr>
        <w:widowControl w:val="0"/>
        <w:numPr>
          <w:ilvl w:val="1"/>
          <w:numId w:val="37"/>
        </w:numPr>
        <w:tabs>
          <w:tab w:val="left" w:pos="900"/>
        </w:tabs>
        <w:suppressAutoHyphens/>
        <w:rPr>
          <w:rFonts w:ascii="Palatino Linotype" w:hAnsi="Palatino Linotype"/>
          <w:b/>
          <w:bCs/>
          <w:sz w:val="24"/>
          <w:szCs w:val="24"/>
        </w:rPr>
      </w:pPr>
      <w:r w:rsidRPr="00D1140D">
        <w:rPr>
          <w:rFonts w:ascii="Palatino Linotype" w:hAnsi="Palatino Linotype"/>
          <w:b/>
          <w:bCs/>
          <w:sz w:val="24"/>
          <w:szCs w:val="24"/>
        </w:rPr>
        <w:lastRenderedPageBreak/>
        <w:t>A tantárgy értékelésének módja</w:t>
      </w:r>
    </w:p>
    <w:p w:rsidR="00DF226C" w:rsidRPr="00D1140D" w:rsidRDefault="00DF226C" w:rsidP="00DF226C">
      <w:pPr>
        <w:widowControl w:val="0"/>
        <w:suppressAutoHyphens/>
        <w:ind w:left="360"/>
        <w:jc w:val="both"/>
        <w:rPr>
          <w:rFonts w:ascii="Palatino Linotype" w:hAnsi="Palatino Linotype"/>
          <w:b/>
          <w:bCs/>
          <w:sz w:val="24"/>
          <w:szCs w:val="24"/>
        </w:rPr>
      </w:pPr>
      <w:r w:rsidRPr="00D1140D">
        <w:rPr>
          <w:rFonts w:ascii="Palatino Linotype" w:hAnsi="Palatino Linotype"/>
          <w:sz w:val="24"/>
          <w:szCs w:val="24"/>
        </w:rPr>
        <w:t xml:space="preserve">A nemzeti köznevelésről szóló 2011. évi CXC. </w:t>
      </w:r>
      <w:r w:rsidR="00745E09">
        <w:rPr>
          <w:rFonts w:ascii="Palatino Linotype" w:hAnsi="Palatino Linotype"/>
          <w:sz w:val="24"/>
          <w:szCs w:val="24"/>
        </w:rPr>
        <w:t>törvény</w:t>
      </w:r>
      <w:r w:rsidRPr="00D1140D">
        <w:rPr>
          <w:rFonts w:ascii="Palatino Linotype" w:hAnsi="Palatino Linotype"/>
          <w:sz w:val="24"/>
          <w:szCs w:val="24"/>
        </w:rPr>
        <w:t xml:space="preserve"> 54. § (2) a) pontja szerinti értékeléssel.</w:t>
      </w:r>
      <w:r w:rsidRPr="00D1140D">
        <w:rPr>
          <w:rFonts w:ascii="Palatino Linotype" w:eastAsia="Lucida Sans Unicode" w:hAnsi="Palatino Linotype"/>
          <w:kern w:val="1"/>
          <w:sz w:val="24"/>
          <w:szCs w:val="24"/>
          <w:lang w:eastAsia="hi-IN" w:bidi="hi-IN"/>
        </w:rPr>
        <w:t xml:space="preserve"> </w:t>
      </w:r>
    </w:p>
    <w:p w:rsidR="001C3699" w:rsidRPr="001C30DA" w:rsidRDefault="001C3699" w:rsidP="00F7490A">
      <w:pPr>
        <w:widowControl w:val="0"/>
        <w:suppressAutoHyphens/>
        <w:jc w:val="center"/>
        <w:rPr>
          <w:rFonts w:cs="Palatino Linotype"/>
          <w:sz w:val="44"/>
          <w:szCs w:val="44"/>
        </w:rPr>
      </w:pPr>
      <w:r w:rsidRPr="00D1140D">
        <w:br w:type="page"/>
      </w:r>
    </w:p>
    <w:p w:rsidR="00F7490A" w:rsidRPr="001C30DA" w:rsidRDefault="00F7490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A</w:t>
      </w: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10897-12 azonosító számú</w:t>
      </w:r>
    </w:p>
    <w:p w:rsidR="00F7490A" w:rsidRDefault="00F7490A" w:rsidP="00F7490A">
      <w:pPr>
        <w:widowControl w:val="0"/>
        <w:suppressAutoHyphens/>
        <w:jc w:val="center"/>
        <w:rPr>
          <w:rFonts w:ascii="Palatino Linotype" w:hAnsi="Palatino Linotype"/>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Gyümölcspálinka-gyártás és jövedéki szabályozás</w:t>
      </w:r>
    </w:p>
    <w:p w:rsidR="00F7490A" w:rsidRDefault="00F7490A" w:rsidP="00F7490A">
      <w:pPr>
        <w:widowControl w:val="0"/>
        <w:suppressAutoHyphens/>
        <w:jc w:val="center"/>
        <w:rPr>
          <w:rFonts w:ascii="Palatino Linotype" w:hAnsi="Palatino Linotype"/>
          <w:b/>
          <w:sz w:val="44"/>
          <w:szCs w:val="44"/>
        </w:rPr>
      </w:pPr>
      <w:proofErr w:type="gramStart"/>
      <w:r>
        <w:rPr>
          <w:rFonts w:ascii="Palatino Linotype" w:hAnsi="Palatino Linotype"/>
          <w:b/>
          <w:sz w:val="44"/>
          <w:szCs w:val="44"/>
        </w:rPr>
        <w:t>megnevezésű</w:t>
      </w:r>
      <w:proofErr w:type="gramEnd"/>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szakmai</w:t>
      </w:r>
      <w:proofErr w:type="gramEnd"/>
      <w:r>
        <w:rPr>
          <w:rFonts w:ascii="Palatino Linotype" w:hAnsi="Palatino Linotype"/>
          <w:b/>
          <w:kern w:val="1"/>
          <w:sz w:val="44"/>
          <w:szCs w:val="44"/>
          <w:lang w:eastAsia="hi-IN" w:bidi="hi-IN"/>
        </w:rPr>
        <w:t xml:space="preserve">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tantárgyai</w:t>
      </w:r>
      <w:proofErr w:type="gramEnd"/>
      <w:r>
        <w:rPr>
          <w:rFonts w:ascii="Palatino Linotype" w:hAnsi="Palatino Linotype"/>
          <w:b/>
          <w:kern w:val="1"/>
          <w:sz w:val="44"/>
          <w:szCs w:val="44"/>
          <w:lang w:eastAsia="hi-IN" w:bidi="hi-IN"/>
        </w:rPr>
        <w:t>,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DC17CD">
      <w:pPr>
        <w:widowControl w:val="0"/>
        <w:suppressAutoHyphens/>
        <w:jc w:val="both"/>
        <w:rPr>
          <w:rFonts w:ascii="Palatino Linotype" w:hAnsi="Palatino Linotype" w:cs="Mangal"/>
          <w:b/>
          <w:kern w:val="1"/>
          <w:sz w:val="24"/>
          <w:szCs w:val="24"/>
          <w:lang w:eastAsia="hi-IN" w:bidi="hi-IN"/>
        </w:rPr>
      </w:pPr>
      <w:r>
        <w:rPr>
          <w:rFonts w:ascii="Palatino Linotype" w:hAnsi="Palatino Linotype"/>
          <w:b/>
          <w:bCs/>
          <w:kern w:val="1"/>
          <w:sz w:val="24"/>
          <w:szCs w:val="24"/>
          <w:lang w:eastAsia="hi-IN" w:bidi="hi-IN"/>
        </w:rPr>
        <w:br w:type="page"/>
      </w:r>
      <w:r>
        <w:rPr>
          <w:rFonts w:ascii="Palatino Linotype" w:hAnsi="Palatino Linotype"/>
          <w:b/>
          <w:sz w:val="24"/>
          <w:szCs w:val="24"/>
        </w:rPr>
        <w:lastRenderedPageBreak/>
        <w:t>A 10897-12 azonosító számú, Gyümölcspálinka-gyártás és jövedéki szabályozás megnevezésű szakmai követelménymodulhoz tartozó tantárgyak és a témakörök oktatása során fejlesztendő kompetenciák</w:t>
      </w:r>
    </w:p>
    <w:tbl>
      <w:tblPr>
        <w:tblW w:w="9694" w:type="dxa"/>
        <w:jc w:val="center"/>
        <w:tblCellMar>
          <w:left w:w="70" w:type="dxa"/>
          <w:right w:w="70" w:type="dxa"/>
        </w:tblCellMar>
        <w:tblLook w:val="0000" w:firstRow="0" w:lastRow="0" w:firstColumn="0" w:lastColumn="0" w:noHBand="0" w:noVBand="0"/>
      </w:tblPr>
      <w:tblGrid>
        <w:gridCol w:w="5110"/>
        <w:gridCol w:w="712"/>
        <w:gridCol w:w="535"/>
        <w:gridCol w:w="535"/>
        <w:gridCol w:w="535"/>
        <w:gridCol w:w="535"/>
        <w:gridCol w:w="489"/>
        <w:gridCol w:w="605"/>
        <w:gridCol w:w="638"/>
      </w:tblGrid>
      <w:tr w:rsidR="00F7490A">
        <w:trPr>
          <w:cantSplit/>
          <w:trHeight w:val="570"/>
          <w:jc w:val="center"/>
        </w:trPr>
        <w:tc>
          <w:tcPr>
            <w:tcW w:w="511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10897-12</w:t>
            </w:r>
          </w:p>
          <w:p w:rsidR="00F7490A" w:rsidRDefault="00F7490A" w:rsidP="00F7490A">
            <w:pPr>
              <w:jc w:val="center"/>
              <w:rPr>
                <w:rFonts w:ascii="Palatino Linotype" w:hAnsi="Palatino Linotype"/>
                <w:sz w:val="20"/>
                <w:szCs w:val="20"/>
              </w:rPr>
            </w:pPr>
            <w:r>
              <w:rPr>
                <w:rFonts w:ascii="Palatino Linotype" w:hAnsi="Palatino Linotype"/>
                <w:sz w:val="20"/>
                <w:szCs w:val="20"/>
              </w:rPr>
              <w:t>Gyümölcspálinka-gyártás és jövedéki szabályozás</w:t>
            </w:r>
          </w:p>
        </w:tc>
        <w:tc>
          <w:tcPr>
            <w:tcW w:w="2852" w:type="dxa"/>
            <w:gridSpan w:val="5"/>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Gyümölcspálinka gyártása és a jövedéki szabályozás</w:t>
            </w:r>
          </w:p>
        </w:tc>
        <w:tc>
          <w:tcPr>
            <w:tcW w:w="1732" w:type="dxa"/>
            <w:gridSpan w:val="3"/>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gyümölcspálinka-gyártás gyakorlata</w:t>
            </w:r>
          </w:p>
        </w:tc>
      </w:tr>
      <w:tr w:rsidR="00F7490A">
        <w:trPr>
          <w:cantSplit/>
          <w:trHeight w:val="4413"/>
          <w:jc w:val="center"/>
        </w:trPr>
        <w:tc>
          <w:tcPr>
            <w:tcW w:w="511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712"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A gyümölcspálinka-gyártás munka-, tűz-, környezetvédelmi és higiéniai előírásai</w:t>
            </w:r>
          </w:p>
        </w:tc>
        <w:tc>
          <w:tcPr>
            <w:tcW w:w="535"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A gyümölcspálinka-gyártás technológiája</w:t>
            </w:r>
          </w:p>
        </w:tc>
        <w:tc>
          <w:tcPr>
            <w:tcW w:w="535"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Jövedéki ismeretek, jogi szabályozás</w:t>
            </w:r>
          </w:p>
        </w:tc>
        <w:tc>
          <w:tcPr>
            <w:tcW w:w="535"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A gyümölcspálinka-gyártás gépei, berendezései</w:t>
            </w:r>
          </w:p>
        </w:tc>
        <w:tc>
          <w:tcPr>
            <w:tcW w:w="535"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A gyümölcspálinka minőségi és minősítési előírásai</w:t>
            </w:r>
          </w:p>
        </w:tc>
        <w:tc>
          <w:tcPr>
            <w:tcW w:w="489"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Gyümölcspálinka gyártása</w:t>
            </w:r>
          </w:p>
        </w:tc>
        <w:tc>
          <w:tcPr>
            <w:tcW w:w="605"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Gépek, berendezések napi karbantartása, tisztítása</w:t>
            </w:r>
          </w:p>
        </w:tc>
        <w:tc>
          <w:tcPr>
            <w:tcW w:w="638" w:type="dxa"/>
            <w:tcBorders>
              <w:top w:val="nil"/>
              <w:left w:val="nil"/>
              <w:bottom w:val="single" w:sz="4" w:space="0" w:color="auto"/>
              <w:right w:val="single" w:sz="4" w:space="0" w:color="auto"/>
            </w:tcBorders>
            <w:textDirection w:val="btLr"/>
            <w:vAlign w:val="bottom"/>
          </w:tcPr>
          <w:p w:rsidR="00F7490A" w:rsidRPr="00C8278E" w:rsidRDefault="00F7490A" w:rsidP="00F7490A">
            <w:pPr>
              <w:ind w:left="57"/>
              <w:rPr>
                <w:rFonts w:ascii="Palatino Linotype" w:hAnsi="Palatino Linotype"/>
                <w:sz w:val="18"/>
                <w:szCs w:val="18"/>
              </w:rPr>
            </w:pPr>
            <w:r w:rsidRPr="00C8278E">
              <w:rPr>
                <w:rFonts w:ascii="Palatino Linotype" w:hAnsi="Palatino Linotype"/>
                <w:sz w:val="18"/>
                <w:szCs w:val="18"/>
              </w:rPr>
              <w:t>Alapanyag-, gyártásközi és késztermék-ellenőrzési vizsgálatok, minősítés</w:t>
            </w:r>
          </w:p>
        </w:tc>
      </w:tr>
      <w:tr w:rsidR="00F7490A">
        <w:trPr>
          <w:trHeight w:val="345"/>
          <w:jc w:val="center"/>
        </w:trPr>
        <w:tc>
          <w:tcPr>
            <w:tcW w:w="9694"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FELADATOK</w:t>
            </w:r>
          </w:p>
        </w:tc>
      </w:tr>
      <w:tr w:rsidR="00F7490A">
        <w:trPr>
          <w:trHeight w:val="692"/>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 xml:space="preserve">Átveszi, minősíti a gyümölcs- és borgazdasági alapanyagokat </w:t>
            </w:r>
          </w:p>
        </w:tc>
        <w:tc>
          <w:tcPr>
            <w:tcW w:w="712"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1C30D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1C30D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r>
      <w:tr w:rsidR="00F7490A">
        <w:trPr>
          <w:trHeight w:val="353"/>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Válogatja, tisztítja, magozza, aprítja az alapanyagokat</w:t>
            </w:r>
          </w:p>
        </w:tc>
        <w:tc>
          <w:tcPr>
            <w:tcW w:w="712"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1C30D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1C30D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r>
      <w:tr w:rsidR="00F7490A">
        <w:trPr>
          <w:trHeight w:val="349"/>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Speciális előkészítő műveleteket végez </w:t>
            </w:r>
          </w:p>
        </w:tc>
        <w:tc>
          <w:tcPr>
            <w:tcW w:w="712"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Cefrét készít, alkalmazza a különböző cefrézési eljárásokat, fajélesztőt használ</w:t>
            </w:r>
          </w:p>
        </w:tc>
        <w:tc>
          <w:tcPr>
            <w:tcW w:w="712"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Ellenőrzi a cefre minőségét, megóvja a káros hatásoktól</w:t>
            </w:r>
          </w:p>
        </w:tc>
        <w:tc>
          <w:tcPr>
            <w:tcW w:w="712"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Folyamatosan figyelemmel kíséri az alkoholos erjedés mechanizmusát</w:t>
            </w:r>
          </w:p>
        </w:tc>
        <w:tc>
          <w:tcPr>
            <w:tcW w:w="712"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1C30DA" w:rsidP="001C30DA">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Vezeti az erjesztést, kezeli a képződő széndioxidot</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Tárolja a kierjedt cefrét, biztosítja a védelmét a kifőzésig</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 xml:space="preserve">Elvégzi a lepárlási műveleteket (kisüsti, egylépcsős) </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Kezeli a mérőműszereket, biztonságtechnikai berendezéseket</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 xml:space="preserve">Finomítja az </w:t>
            </w:r>
            <w:proofErr w:type="spellStart"/>
            <w:r>
              <w:rPr>
                <w:rFonts w:ascii="Palatino Linotype" w:hAnsi="Palatino Linotype"/>
                <w:sz w:val="20"/>
                <w:szCs w:val="20"/>
              </w:rPr>
              <w:t>alszeszt</w:t>
            </w:r>
            <w:proofErr w:type="spellEnd"/>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Elvégzi a pálinka hűtését, derítését, szűrését, természetes érlelését rozsdamentes acéltartályokban, vagy hagyományosan fahordókban</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44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Gyártásközi vizsgálatokat végez</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70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Elvégzi az érzékszervi vizsgálatokat, a kész gyümölcspálinkákat, borpárlatokat ellenőrzi és minősíti</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Palackoz, címkéz, gyűjtőcsomagolást végez</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lastRenderedPageBreak/>
              <w:t>Beállítja, üzemelteti a technológiai berendezéseket, gépeket és elvégzi a tisztításukat a gyümölcspálinka-gyártásban használható tisztító- és fertőtlenítőszerek alkalmazásával</w:t>
            </w:r>
          </w:p>
        </w:tc>
        <w:tc>
          <w:tcPr>
            <w:tcW w:w="712" w:type="dxa"/>
            <w:tcBorders>
              <w:top w:val="single" w:sz="4" w:space="0" w:color="auto"/>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single" w:sz="4" w:space="0" w:color="auto"/>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712" w:type="dxa"/>
            <w:tcBorders>
              <w:top w:val="single" w:sz="4" w:space="0" w:color="auto"/>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single" w:sz="4" w:space="0" w:color="auto"/>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Megszervezi a pálinkafőzde víz- és energia-gazdálkodását</w:t>
            </w:r>
          </w:p>
        </w:tc>
        <w:tc>
          <w:tcPr>
            <w:tcW w:w="712" w:type="dxa"/>
            <w:tcBorders>
              <w:top w:val="single" w:sz="4" w:space="0" w:color="auto"/>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single" w:sz="4" w:space="0" w:color="auto"/>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Ismeri és alkalmazza a jövedéki törvény előírásait, a pálinka jövedéki ellenőrzésének szabályait a termelés és forgalmazás során</w:t>
            </w:r>
          </w:p>
        </w:tc>
        <w:tc>
          <w:tcPr>
            <w:tcW w:w="712"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single" w:sz="4" w:space="0" w:color="auto"/>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Ismeri és alkalmazza az adókötelezettség, adófelfüggesztés és adófizetési kötelezettség fogalmát</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Tudja az adó mértékét, az eljárási szabályokat</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Betartja és betartatja a bérfőzés és magánfőzés jogszabályi előírásait</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Betartja az alkoholtermék palackozásával, zárjegy alkalmazásával kapcsolatos törvényi előírásokat</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360"/>
          <w:jc w:val="center"/>
        </w:trPr>
        <w:tc>
          <w:tcPr>
            <w:tcW w:w="9694" w:type="dxa"/>
            <w:gridSpan w:val="9"/>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ISMERETEK</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Gyümölcs, és borgazdasági alapanyagok jellemző tulajdonságai</w:t>
            </w:r>
          </w:p>
        </w:tc>
        <w:tc>
          <w:tcPr>
            <w:tcW w:w="712"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Alapanyagok átvételének és tárolásának feltételei</w:t>
            </w:r>
          </w:p>
        </w:tc>
        <w:tc>
          <w:tcPr>
            <w:tcW w:w="712"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Válogatás, osztályozás célja, elve és módjai</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Mosás, szár- mag- héj eltávolítás</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Aprítás célja, módjai, alkalmazása</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Vízkezelés és vízszűrés célja, módja</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proofErr w:type="spellStart"/>
            <w:r>
              <w:rPr>
                <w:rFonts w:ascii="Palatino Linotype" w:hAnsi="Palatino Linotype"/>
                <w:sz w:val="20"/>
                <w:szCs w:val="20"/>
              </w:rPr>
              <w:t>Lényerés</w:t>
            </w:r>
            <w:proofErr w:type="spellEnd"/>
            <w:r>
              <w:rPr>
                <w:rFonts w:ascii="Palatino Linotype" w:hAnsi="Palatino Linotype"/>
                <w:sz w:val="20"/>
                <w:szCs w:val="20"/>
              </w:rPr>
              <w:t xml:space="preserve"> és </w:t>
            </w:r>
            <w:proofErr w:type="spellStart"/>
            <w:r>
              <w:rPr>
                <w:rFonts w:ascii="Palatino Linotype" w:hAnsi="Palatino Linotype"/>
                <w:sz w:val="20"/>
                <w:szCs w:val="20"/>
              </w:rPr>
              <w:t>létisztítás</w:t>
            </w:r>
            <w:proofErr w:type="spellEnd"/>
            <w:r>
              <w:rPr>
                <w:rFonts w:ascii="Palatino Linotype" w:hAnsi="Palatino Linotype"/>
                <w:sz w:val="20"/>
                <w:szCs w:val="20"/>
              </w:rPr>
              <w:t xml:space="preserve"> célja, módjai, a műveletek alatt lejátszódó folyamatok</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Gyümölcscefre készítés célja, módja</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Erjesztés alatt végbemenő változások</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Lepárlás célja, módja, a műveletek alatt lejátszódó folyamatok</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Derítését, szűrés, természetes érlelés</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Gyümölcspálinka-gyártás gépei</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Töltés technológiája</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Csomagolóanyagok</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Zárás célja, alkalmazása</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proofErr w:type="spellStart"/>
            <w:r>
              <w:rPr>
                <w:rFonts w:ascii="Palatino Linotype" w:hAnsi="Palatino Linotype"/>
                <w:sz w:val="20"/>
                <w:szCs w:val="20"/>
              </w:rPr>
              <w:t>Palackozógépek</w:t>
            </w:r>
            <w:proofErr w:type="spellEnd"/>
            <w:r>
              <w:rPr>
                <w:rFonts w:ascii="Palatino Linotype" w:hAnsi="Palatino Linotype"/>
                <w:sz w:val="20"/>
                <w:szCs w:val="20"/>
              </w:rPr>
              <w:t xml:space="preserve"> és eszközök</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Gyártásközi ellenőrzések, vizsgálatok</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Pálinkafélék, borpárlatok összetétele, tulajdonságai, érzékszervi minősége</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Munka-, tűz-, környezetvédelmi és higiéniai előírások</w:t>
            </w:r>
          </w:p>
        </w:tc>
        <w:tc>
          <w:tcPr>
            <w:tcW w:w="712"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Szakmai, technológiai számítások</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Jövedéki törvény és a pálinkafőzéshez kapcsolódó egyéb jogszabályok</w:t>
            </w:r>
          </w:p>
        </w:tc>
        <w:tc>
          <w:tcPr>
            <w:tcW w:w="712"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F7490A" w:rsidP="001C30DA">
            <w:pPr>
              <w:autoSpaceDE w:val="0"/>
              <w:autoSpaceDN w:val="0"/>
              <w:adjustRightInd w:val="0"/>
              <w:jc w:val="center"/>
              <w:rPr>
                <w:rFonts w:ascii="Palatino Linotype" w:hAnsi="Palatino Linotype"/>
                <w:sz w:val="20"/>
                <w:szCs w:val="20"/>
              </w:rPr>
            </w:pPr>
          </w:p>
        </w:tc>
      </w:tr>
    </w:tbl>
    <w:p w:rsidR="001C30DA" w:rsidRDefault="001C30DA"/>
    <w:tbl>
      <w:tblPr>
        <w:tblW w:w="9694" w:type="dxa"/>
        <w:jc w:val="center"/>
        <w:tblCellMar>
          <w:left w:w="70" w:type="dxa"/>
          <w:right w:w="70" w:type="dxa"/>
        </w:tblCellMar>
        <w:tblLook w:val="0000" w:firstRow="0" w:lastRow="0" w:firstColumn="0" w:lastColumn="0" w:noHBand="0" w:noVBand="0"/>
      </w:tblPr>
      <w:tblGrid>
        <w:gridCol w:w="5110"/>
        <w:gridCol w:w="712"/>
        <w:gridCol w:w="535"/>
        <w:gridCol w:w="535"/>
        <w:gridCol w:w="535"/>
        <w:gridCol w:w="535"/>
        <w:gridCol w:w="489"/>
        <w:gridCol w:w="605"/>
        <w:gridCol w:w="638"/>
      </w:tblGrid>
      <w:tr w:rsidR="00F7490A">
        <w:trPr>
          <w:trHeight w:val="360"/>
          <w:jc w:val="center"/>
        </w:trPr>
        <w:tc>
          <w:tcPr>
            <w:tcW w:w="9694" w:type="dxa"/>
            <w:gridSpan w:val="9"/>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br w:type="page"/>
            </w:r>
            <w:r>
              <w:rPr>
                <w:rFonts w:ascii="Palatino Linotype" w:hAnsi="Palatino Linotype"/>
                <w:sz w:val="20"/>
                <w:szCs w:val="20"/>
              </w:rPr>
              <w:t>SZAKMAI KÉSZSÉGEK</w:t>
            </w:r>
          </w:p>
        </w:tc>
      </w:tr>
      <w:tr w:rsidR="00F7490A">
        <w:trPr>
          <w:trHeight w:val="24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Szakmai nyelvű beszédészség</w:t>
            </w:r>
          </w:p>
        </w:tc>
        <w:tc>
          <w:tcPr>
            <w:tcW w:w="712"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Olvasott szakmai szöveg megértése</w:t>
            </w:r>
          </w:p>
        </w:tc>
        <w:tc>
          <w:tcPr>
            <w:tcW w:w="712"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Információforrások kezelése</w:t>
            </w:r>
          </w:p>
        </w:tc>
        <w:tc>
          <w:tcPr>
            <w:tcW w:w="712"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r>
      <w:tr w:rsidR="00F7490A">
        <w:trPr>
          <w:trHeight w:val="255"/>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Labortechnikai eszközök használata</w:t>
            </w:r>
          </w:p>
        </w:tc>
        <w:tc>
          <w:tcPr>
            <w:tcW w:w="712"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05" w:type="dxa"/>
            <w:tcBorders>
              <w:top w:val="nil"/>
              <w:left w:val="nil"/>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1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Komplex eszközhasználati képesség</w:t>
            </w:r>
          </w:p>
        </w:tc>
        <w:tc>
          <w:tcPr>
            <w:tcW w:w="712" w:type="dxa"/>
            <w:tcBorders>
              <w:top w:val="single" w:sz="4" w:space="0" w:color="auto"/>
              <w:left w:val="single" w:sz="4" w:space="0" w:color="auto"/>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F7490A" w:rsidRDefault="00F7490A" w:rsidP="001C30DA">
            <w:pPr>
              <w:autoSpaceDE w:val="0"/>
              <w:autoSpaceDN w:val="0"/>
              <w:adjustRightInd w:val="0"/>
              <w:jc w:val="center"/>
              <w:rPr>
                <w:rFonts w:ascii="Palatino Linotype" w:hAnsi="Palatino Linotype"/>
                <w:sz w:val="20"/>
                <w:szCs w:val="20"/>
              </w:rPr>
            </w:pPr>
          </w:p>
        </w:tc>
        <w:tc>
          <w:tcPr>
            <w:tcW w:w="489" w:type="dxa"/>
            <w:tcBorders>
              <w:top w:val="single" w:sz="4" w:space="0" w:color="auto"/>
              <w:left w:val="single" w:sz="4" w:space="0" w:color="auto"/>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single" w:sz="4" w:space="0" w:color="auto"/>
              <w:left w:val="single" w:sz="4" w:space="0" w:color="auto"/>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rsidR="00F7490A" w:rsidRDefault="001C30DA" w:rsidP="001C30D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694" w:type="dxa"/>
            <w:gridSpan w:val="9"/>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SZEMÉLYES KOMPETENCIÁK</w:t>
            </w:r>
          </w:p>
        </w:tc>
      </w:tr>
      <w:tr w:rsidR="00F7490A">
        <w:trPr>
          <w:trHeight w:val="30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Állóképesség</w:t>
            </w:r>
          </w:p>
        </w:tc>
        <w:tc>
          <w:tcPr>
            <w:tcW w:w="71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Ízérzékelés</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Szaglás</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694" w:type="dxa"/>
            <w:gridSpan w:val="9"/>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TÁRSAS KOMPETENCIÁK</w:t>
            </w:r>
          </w:p>
        </w:tc>
      </w:tr>
      <w:tr w:rsidR="00F7490A">
        <w:trPr>
          <w:trHeight w:val="30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Segítőkészség</w:t>
            </w:r>
          </w:p>
        </w:tc>
        <w:tc>
          <w:tcPr>
            <w:tcW w:w="71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Határozottság</w:t>
            </w:r>
          </w:p>
        </w:tc>
        <w:tc>
          <w:tcPr>
            <w:tcW w:w="712"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Motiválhatóság</w:t>
            </w:r>
          </w:p>
        </w:tc>
        <w:tc>
          <w:tcPr>
            <w:tcW w:w="712"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694"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MÓDSZERKOMPETENCIÁK</w:t>
            </w:r>
          </w:p>
        </w:tc>
      </w:tr>
      <w:tr w:rsidR="00F7490A">
        <w:trPr>
          <w:trHeight w:val="30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Higiéniás szemlélet</w:t>
            </w:r>
          </w:p>
        </w:tc>
        <w:tc>
          <w:tcPr>
            <w:tcW w:w="712"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Módszeres munkavégzés</w:t>
            </w:r>
          </w:p>
        </w:tc>
        <w:tc>
          <w:tcPr>
            <w:tcW w:w="71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89"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10" w:type="dxa"/>
            <w:tcBorders>
              <w:top w:val="nil"/>
              <w:left w:val="single" w:sz="4" w:space="0" w:color="auto"/>
              <w:bottom w:val="single" w:sz="4" w:space="0" w:color="auto"/>
              <w:right w:val="single" w:sz="4" w:space="0" w:color="auto"/>
            </w:tcBorders>
            <w:noWrap/>
            <w:vAlign w:val="center"/>
          </w:tcPr>
          <w:p w:rsidR="00F7490A" w:rsidRDefault="00F7490A" w:rsidP="001C30DA">
            <w:pPr>
              <w:autoSpaceDE w:val="0"/>
              <w:autoSpaceDN w:val="0"/>
              <w:adjustRightInd w:val="0"/>
              <w:rPr>
                <w:rFonts w:ascii="Palatino Linotype" w:hAnsi="Palatino Linotype"/>
                <w:sz w:val="20"/>
                <w:szCs w:val="20"/>
              </w:rPr>
            </w:pPr>
            <w:r>
              <w:rPr>
                <w:rFonts w:ascii="Palatino Linotype" w:hAnsi="Palatino Linotype"/>
                <w:sz w:val="20"/>
                <w:szCs w:val="20"/>
              </w:rPr>
              <w:t>Gyakorlatias feladatértelmezés</w:t>
            </w:r>
          </w:p>
        </w:tc>
        <w:tc>
          <w:tcPr>
            <w:tcW w:w="712"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89" w:type="dxa"/>
            <w:tcBorders>
              <w:top w:val="nil"/>
              <w:left w:val="nil"/>
              <w:bottom w:val="single" w:sz="4" w:space="0" w:color="auto"/>
              <w:right w:val="single" w:sz="4" w:space="0" w:color="auto"/>
            </w:tcBorders>
            <w:noWrap/>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5"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8" w:type="dxa"/>
            <w:tcBorders>
              <w:top w:val="nil"/>
              <w:left w:val="nil"/>
              <w:bottom w:val="single" w:sz="4" w:space="0" w:color="auto"/>
              <w:right w:val="single" w:sz="4" w:space="0" w:color="auto"/>
            </w:tcBorders>
            <w:vAlign w:val="center"/>
          </w:tcPr>
          <w:p w:rsidR="00F7490A" w:rsidRDefault="001C30D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F7490A" w:rsidRPr="00BE145E" w:rsidRDefault="002A2F5B" w:rsidP="00C65C5B">
      <w:pPr>
        <w:pStyle w:val="Listaszerbekezds"/>
        <w:numPr>
          <w:ilvl w:val="0"/>
          <w:numId w:val="37"/>
        </w:numPr>
        <w:spacing w:after="0" w:line="240" w:lineRule="auto"/>
        <w:ind w:left="357" w:hanging="357"/>
        <w:rPr>
          <w:rFonts w:ascii="Palatino Linotype" w:hAnsi="Palatino Linotype"/>
          <w:b/>
          <w:sz w:val="24"/>
          <w:szCs w:val="24"/>
        </w:rPr>
      </w:pPr>
      <w:r>
        <w:rPr>
          <w:rFonts w:ascii="Palatino Linotype" w:hAnsi="Palatino Linotype"/>
          <w:b/>
          <w:sz w:val="24"/>
          <w:szCs w:val="24"/>
        </w:rPr>
        <w:br w:type="page"/>
      </w:r>
      <w:r w:rsidR="00F7490A" w:rsidRPr="00BE145E">
        <w:rPr>
          <w:rFonts w:ascii="Palatino Linotype" w:hAnsi="Palatino Linotype"/>
          <w:b/>
          <w:sz w:val="24"/>
          <w:szCs w:val="24"/>
        </w:rPr>
        <w:lastRenderedPageBreak/>
        <w:t>Gyümölcspálinka gyártása és a jövedéki szabályozás</w:t>
      </w:r>
      <w:r w:rsidR="00506B23">
        <w:rPr>
          <w:rFonts w:ascii="Palatino Linotype" w:hAnsi="Palatino Linotype"/>
          <w:b/>
          <w:sz w:val="24"/>
          <w:szCs w:val="24"/>
        </w:rPr>
        <w:t xml:space="preserve"> </w:t>
      </w:r>
      <w:proofErr w:type="gramStart"/>
      <w:r w:rsidR="00506B23">
        <w:rPr>
          <w:rFonts w:ascii="Palatino Linotype" w:hAnsi="Palatino Linotype"/>
          <w:b/>
          <w:sz w:val="24"/>
          <w:szCs w:val="24"/>
        </w:rPr>
        <w:t>tantárgy</w:t>
      </w:r>
      <w:r w:rsidR="000B4645" w:rsidRPr="00BE145E">
        <w:rPr>
          <w:rFonts w:ascii="Palatino Linotype" w:hAnsi="Palatino Linotype"/>
          <w:b/>
          <w:sz w:val="24"/>
          <w:szCs w:val="24"/>
        </w:rPr>
        <w:tab/>
      </w:r>
      <w:r w:rsidR="00690F02">
        <w:rPr>
          <w:rFonts w:ascii="Palatino Linotype" w:hAnsi="Palatino Linotype"/>
          <w:b/>
          <w:sz w:val="24"/>
          <w:szCs w:val="24"/>
        </w:rPr>
        <w:t xml:space="preserve">      </w:t>
      </w:r>
      <w:r w:rsidR="00390E42" w:rsidRPr="00BE145E">
        <w:rPr>
          <w:rFonts w:ascii="Palatino Linotype" w:hAnsi="Palatino Linotype"/>
          <w:b/>
          <w:sz w:val="24"/>
          <w:szCs w:val="24"/>
        </w:rPr>
        <w:t>108</w:t>
      </w:r>
      <w:proofErr w:type="gramEnd"/>
      <w:r w:rsidR="00F7490A" w:rsidRPr="00BE145E">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690F02">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BE145E">
      <w:pPr>
        <w:ind w:left="360"/>
        <w:jc w:val="both"/>
        <w:rPr>
          <w:rFonts w:ascii="Palatino Linotype" w:hAnsi="Palatino Linotype"/>
          <w:b/>
          <w:sz w:val="24"/>
          <w:szCs w:val="24"/>
        </w:rPr>
      </w:pPr>
      <w:r>
        <w:rPr>
          <w:rFonts w:ascii="Palatino Linotype" w:hAnsi="Palatino Linotype"/>
          <w:kern w:val="1"/>
          <w:sz w:val="24"/>
          <w:szCs w:val="24"/>
          <w:lang w:eastAsia="hi-IN" w:bidi="hi-IN"/>
        </w:rPr>
        <w:t>A gyümölcspálinka-gyártásához szükséges elméleti alapok elsajátítása, amely magában foglalja a munka-, tűz-, környezetvédelmi és higiéniai előírásokat, különféle technológiákat, gépeket, berendezéseket, a minőségi és minősítési előírásokat, valamint a jövedéki és jogi szabályozást.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690F02">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BE145E">
      <w:pPr>
        <w:ind w:left="360"/>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BE145E">
      <w:pPr>
        <w:ind w:left="360"/>
        <w:rPr>
          <w:rFonts w:ascii="Palatino Linotype" w:hAnsi="Palatino Linotype"/>
          <w:sz w:val="24"/>
          <w:szCs w:val="24"/>
        </w:rPr>
      </w:pPr>
      <w:r>
        <w:rPr>
          <w:rFonts w:ascii="Palatino Linotype" w:hAnsi="Palatino Linotype"/>
          <w:sz w:val="24"/>
          <w:szCs w:val="24"/>
        </w:rPr>
        <w:t>Kémia – alkoholos, ecetsavas erjedés, cukrok tulajdonságai</w:t>
      </w:r>
    </w:p>
    <w:p w:rsidR="00F7490A" w:rsidRPr="00AF5F56" w:rsidRDefault="00F7490A" w:rsidP="00BE145E">
      <w:pPr>
        <w:ind w:left="360"/>
        <w:rPr>
          <w:rFonts w:ascii="Palatino Linotype" w:hAnsi="Palatino Linotype"/>
          <w:sz w:val="24"/>
          <w:szCs w:val="24"/>
        </w:rPr>
      </w:pPr>
      <w:r>
        <w:rPr>
          <w:rFonts w:ascii="Palatino Linotype" w:hAnsi="Palatino Linotype"/>
          <w:sz w:val="24"/>
          <w:szCs w:val="24"/>
        </w:rPr>
        <w:t>Matematika – alapműveletek, arányosság, százalékszámítás</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690F02">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440C30" w:rsidRDefault="00440C30" w:rsidP="00440C30">
      <w:pPr>
        <w:tabs>
          <w:tab w:val="left" w:pos="900"/>
        </w:tabs>
        <w:ind w:left="360"/>
        <w:rPr>
          <w:rFonts w:ascii="Palatino Linotype" w:hAnsi="Palatino Linotype"/>
          <w:b/>
          <w:sz w:val="24"/>
          <w:szCs w:val="24"/>
        </w:rPr>
      </w:pPr>
    </w:p>
    <w:p w:rsidR="00F7490A" w:rsidRDefault="00F7490A" w:rsidP="00C65C5B">
      <w:pPr>
        <w:widowControl w:val="0"/>
        <w:numPr>
          <w:ilvl w:val="2"/>
          <w:numId w:val="37"/>
        </w:numPr>
        <w:suppressAutoHyphens/>
        <w:ind w:left="1225" w:hanging="505"/>
        <w:rPr>
          <w:rFonts w:ascii="Palatino Linotype" w:hAnsi="Palatino Linotype" w:cs="Mangal"/>
          <w:b/>
          <w:kern w:val="1"/>
          <w:sz w:val="24"/>
          <w:szCs w:val="24"/>
          <w:lang w:eastAsia="hi-IN" w:bidi="hi-IN"/>
        </w:rPr>
      </w:pPr>
      <w:r>
        <w:rPr>
          <w:rFonts w:ascii="Palatino Linotype" w:hAnsi="Palatino Linotype"/>
          <w:b/>
          <w:sz w:val="24"/>
          <w:szCs w:val="24"/>
        </w:rPr>
        <w:t xml:space="preserve">A gyümölcspálinka-gyártás munka-, tűz-, környezetvédelmi és higiéniai </w:t>
      </w:r>
      <w:proofErr w:type="gramStart"/>
      <w:r>
        <w:rPr>
          <w:rFonts w:ascii="Palatino Linotype" w:hAnsi="Palatino Linotype"/>
          <w:b/>
          <w:sz w:val="24"/>
          <w:szCs w:val="24"/>
        </w:rPr>
        <w:t>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690F02">
        <w:rPr>
          <w:rFonts w:ascii="Palatino Linotype" w:hAnsi="Palatino Linotype"/>
          <w:b/>
          <w:sz w:val="24"/>
          <w:szCs w:val="24"/>
        </w:rPr>
        <w:t xml:space="preserve">         </w:t>
      </w:r>
      <w:r w:rsidR="00390E42">
        <w:rPr>
          <w:rFonts w:ascii="Palatino Linotype" w:hAnsi="Palatino Linotype" w:cs="Mangal"/>
          <w:b/>
          <w:i/>
          <w:kern w:val="1"/>
          <w:sz w:val="24"/>
          <w:szCs w:val="24"/>
          <w:lang w:eastAsia="hi-IN" w:bidi="hi-IN"/>
        </w:rPr>
        <w:t>22</w:t>
      </w:r>
      <w:proofErr w:type="gramEnd"/>
      <w:r>
        <w:rPr>
          <w:rFonts w:ascii="Palatino Linotype" w:hAnsi="Palatino Linotype" w:cs="Mangal"/>
          <w:b/>
          <w:i/>
          <w:kern w:val="1"/>
          <w:sz w:val="24"/>
          <w:szCs w:val="24"/>
          <w:lang w:eastAsia="hi-IN" w:bidi="hi-IN"/>
        </w:rPr>
        <w:t xml:space="preserve"> óra</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pálinkafőző kialakításának, technológiai folyamatainak, berendezéseinek, gépeinek, eszközeinek munkavédelmi előírásai</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pálinkafőző kialakításának, technológiai folyamatainak, berendezéseinek, gépeinek, eszközeinek tűzvédelmi előírásai</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pálinkafőző kialakításának, technológiai folyamatainak, berendezéseinek, gépeinek, eszközeinek környezetvédelmi előírásai</w:t>
      </w:r>
    </w:p>
    <w:p w:rsidR="00F7490A" w:rsidRDefault="00F7490A" w:rsidP="00BE145E">
      <w:pPr>
        <w:tabs>
          <w:tab w:val="left" w:pos="1620"/>
        </w:tabs>
        <w:autoSpaceDE w:val="0"/>
        <w:autoSpaceDN w:val="0"/>
        <w:adjustRightInd w:val="0"/>
        <w:ind w:left="720"/>
        <w:rPr>
          <w:rFonts w:ascii="Palatino Linotype" w:hAnsi="Palatino Linotype"/>
          <w:color w:val="000000"/>
          <w:sz w:val="24"/>
          <w:szCs w:val="24"/>
        </w:rPr>
      </w:pPr>
      <w:r>
        <w:rPr>
          <w:rFonts w:ascii="Palatino Linotype" w:hAnsi="Palatino Linotype"/>
          <w:color w:val="000000"/>
          <w:sz w:val="24"/>
          <w:szCs w:val="24"/>
        </w:rPr>
        <w:t>A pálinkafőző kialakításának, technológiai folyamatainak, berendezéseinek, gépeinek, eszközeinek higiéniai követelményei, személyi higiéniai követelmények</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F7490A" w:rsidRDefault="00F7490A" w:rsidP="00BE145E">
      <w:pPr>
        <w:widowControl w:val="0"/>
        <w:suppressAutoHyphens/>
        <w:ind w:left="1224"/>
        <w:rPr>
          <w:rFonts w:ascii="Palatino Linotype" w:hAnsi="Palatino Linotype" w:cs="Mangal"/>
          <w:kern w:val="1"/>
          <w:sz w:val="24"/>
          <w:szCs w:val="24"/>
          <w:lang w:eastAsia="hi-IN" w:bidi="hi-IN"/>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A gyümölcspálinka-gyártás </w:t>
      </w:r>
      <w:proofErr w:type="gramStart"/>
      <w:r>
        <w:rPr>
          <w:rFonts w:ascii="Palatino Linotype" w:hAnsi="Palatino Linotype"/>
          <w:b/>
          <w:sz w:val="24"/>
          <w:szCs w:val="24"/>
        </w:rPr>
        <w:t>technológiája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690F02">
        <w:rPr>
          <w:rFonts w:ascii="Palatino Linotype" w:hAnsi="Palatino Linotype"/>
          <w:b/>
          <w:sz w:val="24"/>
          <w:szCs w:val="24"/>
        </w:rPr>
        <w:t xml:space="preserve">         </w:t>
      </w:r>
      <w:r w:rsidR="00390E42">
        <w:rPr>
          <w:rFonts w:ascii="Palatino Linotype" w:hAnsi="Palatino Linotype"/>
          <w:b/>
          <w:i/>
          <w:sz w:val="24"/>
          <w:szCs w:val="24"/>
        </w:rPr>
        <w:t>22</w:t>
      </w:r>
      <w:proofErr w:type="gramEnd"/>
      <w:r w:rsidR="00390E42">
        <w:rPr>
          <w:rFonts w:ascii="Palatino Linotype" w:hAnsi="Palatino Linotype"/>
          <w:b/>
          <w:i/>
          <w:sz w:val="24"/>
          <w:szCs w:val="24"/>
        </w:rPr>
        <w:t xml:space="preserve"> </w:t>
      </w:r>
      <w:r>
        <w:rPr>
          <w:rFonts w:ascii="Palatino Linotype" w:hAnsi="Palatino Linotype"/>
          <w:b/>
          <w:i/>
          <w:sz w:val="24"/>
          <w:szCs w:val="24"/>
        </w:rPr>
        <w:t>óra</w:t>
      </w:r>
    </w:p>
    <w:p w:rsidR="00F7490A" w:rsidRDefault="00F7490A" w:rsidP="00BE145E">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pálinka fogalma, összetétele, csoportosítása, jellemzése, tulajdonságai</w:t>
      </w:r>
    </w:p>
    <w:p w:rsidR="00F7490A" w:rsidRDefault="00F7490A" w:rsidP="00BE145E">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pálinkafőzés története, kialakulása, helyzete napjainkban</w:t>
      </w:r>
    </w:p>
    <w:p w:rsidR="00F7490A" w:rsidRDefault="00F7490A" w:rsidP="00BE145E">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pálinka (alkohol) élettani hatása</w:t>
      </w:r>
    </w:p>
    <w:p w:rsidR="00F7490A" w:rsidRDefault="00F7490A" w:rsidP="00BE145E">
      <w:pPr>
        <w:widowControl w:val="0"/>
        <w:suppressAutoHyphens/>
        <w:ind w:left="720"/>
        <w:jc w:val="both"/>
        <w:rPr>
          <w:rFonts w:ascii="Palatino Linotype" w:hAnsi="Palatino Linotype" w:cs="Tahoma"/>
          <w:color w:val="333333"/>
          <w:sz w:val="24"/>
          <w:szCs w:val="24"/>
          <w:shd w:val="clear" w:color="auto" w:fill="FFFFFF"/>
        </w:rPr>
      </w:pPr>
      <w:r>
        <w:rPr>
          <w:rFonts w:ascii="Palatino Linotype" w:hAnsi="Palatino Linotype"/>
          <w:color w:val="000000"/>
          <w:sz w:val="24"/>
          <w:szCs w:val="24"/>
        </w:rPr>
        <w:t>A gyümölcs, és borgazdasági alapanyagok összetétele, jellemző tulajdonságai</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minősítésének előírásai, a minőségi, mennyiségi átvétel szabályai</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bérfőzési cefrék, a borgazdasági alapanyagok vizsgálatának, mennyiségi, minőségi átvételének szabályai</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lastRenderedPageBreak/>
        <w:t>Az alapanyagok átvételének és tárolásának feltételei</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gyümölcspálinka-gyártás során alkalmazott élesztők</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rendelkezésre álló alapanyag függvényében az előkészítő műveletek megtervezése</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válogatás, osztályozás célja, elve és módjai</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 mosása, szár-, mag-, héjeltávolítás</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aprítás, zúzás célja, módjai, alkalmazása</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vízkezelés és vízszűrés célja, módja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w:t>
      </w:r>
      <w:proofErr w:type="spellStart"/>
      <w:r>
        <w:rPr>
          <w:rFonts w:ascii="Palatino Linotype" w:hAnsi="Palatino Linotype"/>
          <w:color w:val="000000"/>
          <w:sz w:val="24"/>
          <w:szCs w:val="24"/>
        </w:rPr>
        <w:t>lényerés</w:t>
      </w:r>
      <w:proofErr w:type="spellEnd"/>
      <w:r>
        <w:rPr>
          <w:rFonts w:ascii="Palatino Linotype" w:hAnsi="Palatino Linotype"/>
          <w:color w:val="000000"/>
          <w:sz w:val="24"/>
          <w:szCs w:val="24"/>
        </w:rPr>
        <w:t xml:space="preserve"> és </w:t>
      </w:r>
      <w:proofErr w:type="spellStart"/>
      <w:r>
        <w:rPr>
          <w:rFonts w:ascii="Palatino Linotype" w:hAnsi="Palatino Linotype"/>
          <w:color w:val="000000"/>
          <w:sz w:val="24"/>
          <w:szCs w:val="24"/>
        </w:rPr>
        <w:t>létisztítás</w:t>
      </w:r>
      <w:proofErr w:type="spellEnd"/>
      <w:r>
        <w:rPr>
          <w:rFonts w:ascii="Palatino Linotype" w:hAnsi="Palatino Linotype"/>
          <w:color w:val="000000"/>
          <w:sz w:val="24"/>
          <w:szCs w:val="24"/>
        </w:rPr>
        <w:t xml:space="preserve"> célja, módjai, a műveletek alatt lejátszódó folyamatok</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gyümölcscefre készítés célja, módja, az erjesztés alatt végbemenő változások, az erjesztés vezetése</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lepárlás célja, módja, a műveletek alatt lejátszódó folyamatok</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Derítését, szűrés, természetes érlelés célja, módja, hatásai</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töltés technológiája, a zárás célja, módjai, alkalmazása</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Jövedéki ismeretek, jogi </w:t>
      </w:r>
      <w:proofErr w:type="gramStart"/>
      <w:r>
        <w:rPr>
          <w:rFonts w:ascii="Palatino Linotype" w:hAnsi="Palatino Linotype"/>
          <w:b/>
          <w:sz w:val="24"/>
          <w:szCs w:val="24"/>
        </w:rPr>
        <w:t>szabályozás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690F02">
        <w:rPr>
          <w:rFonts w:ascii="Palatino Linotype" w:hAnsi="Palatino Linotype"/>
          <w:b/>
          <w:sz w:val="24"/>
          <w:szCs w:val="24"/>
        </w:rPr>
        <w:t xml:space="preserve">         </w:t>
      </w:r>
      <w:r w:rsidR="00390E42">
        <w:rPr>
          <w:rFonts w:ascii="Palatino Linotype" w:hAnsi="Palatino Linotype"/>
          <w:b/>
          <w:i/>
          <w:sz w:val="24"/>
          <w:szCs w:val="24"/>
        </w:rPr>
        <w:t>20</w:t>
      </w:r>
      <w:proofErr w:type="gramEnd"/>
      <w:r w:rsidR="00390E42">
        <w:rPr>
          <w:rFonts w:ascii="Palatino Linotype" w:hAnsi="Palatino Linotype"/>
          <w:b/>
          <w:i/>
          <w:sz w:val="24"/>
          <w:szCs w:val="24"/>
        </w:rPr>
        <w:t xml:space="preserve"> </w:t>
      </w:r>
      <w:r>
        <w:rPr>
          <w:rFonts w:ascii="Palatino Linotype" w:hAnsi="Palatino Linotype"/>
          <w:b/>
          <w:i/>
          <w:sz w:val="24"/>
          <w:szCs w:val="24"/>
        </w:rPr>
        <w:t>óra</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2008. évi LXXIII. törvény a pálinkáról, a törkölypálinkáról és a Pálinka Nemzeti Tanácsról</w:t>
      </w:r>
      <w:bookmarkStart w:id="2" w:name="foot_1_place"/>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2003. évi CXXVII. Törvény a jövedéki adóról és a jövedéki termékek forgalmazásának különös szabályairól. A </w:t>
      </w:r>
      <w:hyperlink r:id="rId8" w:anchor="foot1" w:history="1"/>
      <w:r>
        <w:rPr>
          <w:rFonts w:ascii="Palatino Linotype" w:hAnsi="Palatino Linotype"/>
          <w:color w:val="000000"/>
          <w:sz w:val="24"/>
          <w:szCs w:val="24"/>
        </w:rPr>
        <w:t>jövedéki termék fogalma, adókötelezettség keletkezése, adómentes jövedéki termék (magánfőzésben), adófizetésre kötelezett személy, zárjegyekre vonatkozó előírások, bejelentési kötelezettségek, nyilvántartások vezetése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gyümölcspálinka előállítására és forgalmazására vonatkozó egyéb jogszabályok</w:t>
      </w:r>
      <w:hyperlink r:id="rId9" w:anchor="foot1" w:history="1"/>
      <w:bookmarkEnd w:id="2"/>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F7490A" w:rsidRDefault="00F7490A" w:rsidP="00C65C5B">
      <w:pPr>
        <w:widowControl w:val="0"/>
        <w:numPr>
          <w:ilvl w:val="2"/>
          <w:numId w:val="37"/>
        </w:numPr>
        <w:suppressAutoHyphens/>
        <w:spacing w:after="120"/>
        <w:ind w:left="1225" w:hanging="505"/>
        <w:rPr>
          <w:rFonts w:ascii="Palatino Linotype" w:hAnsi="Palatino Linotype"/>
          <w:b/>
          <w:sz w:val="24"/>
          <w:szCs w:val="24"/>
        </w:rPr>
      </w:pPr>
      <w:r>
        <w:rPr>
          <w:rFonts w:ascii="Palatino Linotype" w:hAnsi="Palatino Linotype"/>
          <w:b/>
          <w:sz w:val="24"/>
          <w:szCs w:val="24"/>
        </w:rPr>
        <w:t xml:space="preserve">A gyümölcspálinka-gyártás gépei, </w:t>
      </w:r>
      <w:proofErr w:type="gramStart"/>
      <w:r>
        <w:rPr>
          <w:rFonts w:ascii="Palatino Linotype" w:hAnsi="Palatino Linotype"/>
          <w:b/>
          <w:sz w:val="24"/>
          <w:szCs w:val="24"/>
        </w:rPr>
        <w:t>berendezései</w:t>
      </w:r>
      <w:r>
        <w:rPr>
          <w:rFonts w:ascii="Palatino Linotype" w:hAnsi="Palatino Linotype"/>
          <w:b/>
          <w:sz w:val="24"/>
          <w:szCs w:val="24"/>
        </w:rPr>
        <w:tab/>
      </w:r>
      <w:r>
        <w:rPr>
          <w:rFonts w:ascii="Palatino Linotype" w:hAnsi="Palatino Linotype"/>
          <w:b/>
          <w:sz w:val="24"/>
          <w:szCs w:val="24"/>
        </w:rPr>
        <w:tab/>
      </w:r>
      <w:r w:rsidR="00690F02">
        <w:rPr>
          <w:rFonts w:ascii="Palatino Linotype" w:hAnsi="Palatino Linotype"/>
          <w:b/>
          <w:sz w:val="24"/>
          <w:szCs w:val="24"/>
        </w:rPr>
        <w:t xml:space="preserve">         </w:t>
      </w:r>
      <w:r w:rsidR="00390E42">
        <w:rPr>
          <w:rFonts w:ascii="Palatino Linotype" w:hAnsi="Palatino Linotype"/>
          <w:b/>
          <w:i/>
          <w:sz w:val="24"/>
          <w:szCs w:val="24"/>
        </w:rPr>
        <w:t>22</w:t>
      </w:r>
      <w:proofErr w:type="gramEnd"/>
      <w:r w:rsidR="00390E42">
        <w:rPr>
          <w:rFonts w:ascii="Palatino Linotype" w:hAnsi="Palatino Linotype"/>
          <w:b/>
          <w:i/>
          <w:sz w:val="24"/>
          <w:szCs w:val="24"/>
        </w:rPr>
        <w:t xml:space="preserve"> </w:t>
      </w:r>
      <w:r w:rsidRPr="00476BA7">
        <w:rPr>
          <w:rFonts w:ascii="Palatino Linotype" w:hAnsi="Palatino Linotype"/>
          <w:b/>
          <w:i/>
          <w:sz w:val="24"/>
          <w:szCs w:val="24"/>
        </w:rPr>
        <w:t>óra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gyümölcstisztítás, aprítás gépi berendezéseinek, cefréző berendezések működése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erjesztő-berendezések kialakításának alapvető követelményei, a különféle lepárló-finomító berendezések szerkezeti felépítése, működése.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főző-finomító berendezések és tartozékaik</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nyomás alatti készülékek, a hűtők, páracsövek szerepe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derítés, szűrés, töltés gépeinek, berendezéseinek felépítése, működése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gyümölcspálinkák érlelő-, tároló-berendezéseinek szerkezeti felépítése,</w:t>
      </w:r>
    </w:p>
    <w:p w:rsidR="00F7490A" w:rsidRDefault="00F7490A" w:rsidP="00BE145E">
      <w:pPr>
        <w:widowControl w:val="0"/>
        <w:suppressAutoHyphens/>
        <w:ind w:left="720"/>
        <w:jc w:val="both"/>
        <w:rPr>
          <w:rFonts w:ascii="Palatino Linotype" w:hAnsi="Palatino Linotype"/>
          <w:color w:val="000000"/>
          <w:sz w:val="24"/>
          <w:szCs w:val="24"/>
        </w:rPr>
      </w:pPr>
      <w:proofErr w:type="gramStart"/>
      <w:r>
        <w:rPr>
          <w:rFonts w:ascii="Palatino Linotype" w:hAnsi="Palatino Linotype"/>
          <w:color w:val="000000"/>
          <w:sz w:val="24"/>
          <w:szCs w:val="24"/>
        </w:rPr>
        <w:t>a</w:t>
      </w:r>
      <w:proofErr w:type="gramEnd"/>
      <w:r>
        <w:rPr>
          <w:rFonts w:ascii="Palatino Linotype" w:hAnsi="Palatino Linotype"/>
          <w:color w:val="000000"/>
          <w:sz w:val="24"/>
          <w:szCs w:val="24"/>
        </w:rPr>
        <w:t xml:space="preserve"> palackok, hordók mozgatásának, a tárolás berendezéseinek és a töltés gépeinek szerkezeti felépítése, működése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csomagolóanyagok és eszközök jellemzői, használatuk előírásai</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gépek, berendezések tisztítása, biztonságtechnikája</w:t>
      </w:r>
    </w:p>
    <w:p w:rsidR="00690F02" w:rsidRDefault="00690F02" w:rsidP="00F7490A">
      <w:pPr>
        <w:widowControl w:val="0"/>
        <w:suppressAutoHyphens/>
        <w:ind w:left="1778"/>
        <w:jc w:val="both"/>
        <w:rPr>
          <w:rFonts w:ascii="Palatino Linotype" w:hAnsi="Palatino Linotype"/>
          <w:color w:val="000000"/>
          <w:sz w:val="24"/>
          <w:szCs w:val="24"/>
        </w:rPr>
      </w:pPr>
    </w:p>
    <w:p w:rsidR="00440C30" w:rsidRDefault="00440C30" w:rsidP="00F7490A">
      <w:pPr>
        <w:widowControl w:val="0"/>
        <w:suppressAutoHyphens/>
        <w:ind w:left="1778"/>
        <w:jc w:val="both"/>
        <w:rPr>
          <w:rFonts w:ascii="Palatino Linotype" w:hAnsi="Palatino Linotype"/>
          <w:color w:val="000000"/>
          <w:sz w:val="24"/>
          <w:szCs w:val="24"/>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lastRenderedPageBreak/>
        <w:t xml:space="preserve">A gyümölcspálinka minőségi és minősítési </w:t>
      </w:r>
      <w:proofErr w:type="gramStart"/>
      <w:r>
        <w:rPr>
          <w:rFonts w:ascii="Palatino Linotype" w:hAnsi="Palatino Linotype"/>
          <w:b/>
          <w:sz w:val="24"/>
          <w:szCs w:val="24"/>
        </w:rPr>
        <w:t>előírásai</w:t>
      </w:r>
      <w:r>
        <w:rPr>
          <w:rFonts w:ascii="Palatino Linotype" w:hAnsi="Palatino Linotype"/>
          <w:b/>
          <w:sz w:val="24"/>
          <w:szCs w:val="24"/>
        </w:rPr>
        <w:tab/>
      </w:r>
      <w:r w:rsidR="00690F02">
        <w:rPr>
          <w:rFonts w:ascii="Palatino Linotype" w:hAnsi="Palatino Linotype"/>
          <w:b/>
          <w:sz w:val="24"/>
          <w:szCs w:val="24"/>
        </w:rPr>
        <w:t xml:space="preserve">        </w:t>
      </w:r>
      <w:r w:rsidR="00390E42">
        <w:rPr>
          <w:rFonts w:ascii="Palatino Linotype" w:hAnsi="Palatino Linotype"/>
          <w:b/>
          <w:i/>
          <w:sz w:val="24"/>
          <w:szCs w:val="24"/>
        </w:rPr>
        <w:t>22</w:t>
      </w:r>
      <w:proofErr w:type="gramEnd"/>
      <w:r w:rsidR="00390E42">
        <w:rPr>
          <w:rFonts w:ascii="Palatino Linotype" w:hAnsi="Palatino Linotype"/>
          <w:b/>
          <w:i/>
          <w:sz w:val="24"/>
          <w:szCs w:val="24"/>
        </w:rPr>
        <w:t xml:space="preserve"> óra</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alkoholtartalom meghatározásának szabályai, a szeszfok-beállítás előírásai</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Maradékcukor-meghatározás, gyártásközi vizsgálatok szabályai</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pálinka kóstolása, bírálati szempontok, pontozás, minősítés</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bírálat személyi és tárgyi feltételei</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aromaanyagok, a pálinkák párlatok íz-, illat világa, pálinkahibák és valószínűsíthető okai</w:t>
      </w:r>
    </w:p>
    <w:p w:rsidR="00F7490A" w:rsidRDefault="00F7490A" w:rsidP="00BE145E">
      <w:pPr>
        <w:widowControl w:val="0"/>
        <w:suppressAutoHyphens/>
        <w:jc w:val="center"/>
        <w:rPr>
          <w:rFonts w:ascii="Palatino Linotype" w:hAnsi="Palatino Linotype" w:cs="Mangal"/>
          <w:b/>
          <w:kern w:val="1"/>
          <w:sz w:val="24"/>
          <w:szCs w:val="24"/>
          <w:lang w:eastAsia="hi-IN" w:bidi="hi-IN"/>
        </w:rPr>
      </w:pPr>
    </w:p>
    <w:p w:rsidR="00F7490A" w:rsidRDefault="00F7490A" w:rsidP="000D48AF">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F7490A" w:rsidRDefault="00F7490A" w:rsidP="00BE145E">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w:t>
      </w:r>
    </w:p>
    <w:p w:rsidR="00DD3D0C" w:rsidRDefault="00DD3D0C" w:rsidP="00BE145E">
      <w:pPr>
        <w:widowControl w:val="0"/>
        <w:suppressAutoHyphens/>
        <w:ind w:left="708"/>
        <w:rPr>
          <w:rFonts w:ascii="Palatino Linotype" w:hAnsi="Palatino Linotype" w:cs="Mangal"/>
          <w:kern w:val="1"/>
          <w:sz w:val="24"/>
          <w:szCs w:val="24"/>
          <w:lang w:eastAsia="hi-IN" w:bidi="hi-IN"/>
        </w:rPr>
      </w:pPr>
    </w:p>
    <w:p w:rsidR="00F7490A" w:rsidRDefault="00F7490A" w:rsidP="005F7D9A">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F7490A">
      <w:pPr>
        <w:pStyle w:val="Listaszerbekezds"/>
        <w:spacing w:after="0" w:line="240" w:lineRule="auto"/>
        <w:ind w:left="791" w:firstLine="1"/>
        <w:rPr>
          <w:rFonts w:ascii="Palatino Linotype" w:hAnsi="Palatino Linotype"/>
          <w:b/>
          <w:i/>
          <w:sz w:val="24"/>
          <w:szCs w:val="24"/>
        </w:rPr>
      </w:pPr>
    </w:p>
    <w:p w:rsidR="00F7490A" w:rsidRDefault="00F7490A" w:rsidP="00690F02">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06B23" w:rsidRPr="008B7D14">
        <w:trPr>
          <w:jc w:val="center"/>
        </w:trPr>
        <w:tc>
          <w:tcPr>
            <w:tcW w:w="994" w:type="dxa"/>
            <w:vMerge w:val="restart"/>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06B23" w:rsidRDefault="00506B23" w:rsidP="00DD5D33">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06B23" w:rsidRPr="008B7D14" w:rsidRDefault="00506B23" w:rsidP="00DD5D33">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06B23" w:rsidRPr="008B7D14" w:rsidRDefault="00506B23" w:rsidP="00DD5D33">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06B23" w:rsidRPr="008B7D14">
        <w:trPr>
          <w:jc w:val="center"/>
        </w:trPr>
        <w:tc>
          <w:tcPr>
            <w:tcW w:w="994" w:type="dxa"/>
            <w:vMerge/>
            <w:vAlign w:val="center"/>
          </w:tcPr>
          <w:p w:rsidR="00506B23" w:rsidRPr="008B7D14" w:rsidRDefault="00506B23" w:rsidP="00DD5D33">
            <w:pPr>
              <w:jc w:val="center"/>
              <w:rPr>
                <w:rFonts w:ascii="Palatino Linotype" w:hAnsi="Palatino Linotype"/>
                <w:b/>
                <w:sz w:val="20"/>
                <w:szCs w:val="20"/>
              </w:rPr>
            </w:pPr>
          </w:p>
        </w:tc>
        <w:tc>
          <w:tcPr>
            <w:tcW w:w="2800" w:type="dxa"/>
            <w:vMerge/>
            <w:vAlign w:val="center"/>
          </w:tcPr>
          <w:p w:rsidR="00506B23" w:rsidRPr="008B7D14" w:rsidRDefault="00506B23" w:rsidP="00DD5D33">
            <w:pPr>
              <w:rPr>
                <w:rFonts w:ascii="Palatino Linotype" w:hAnsi="Palatino Linotype"/>
                <w:b/>
                <w:sz w:val="20"/>
                <w:szCs w:val="20"/>
              </w:rPr>
            </w:pP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06B23" w:rsidRPr="008B7D14" w:rsidRDefault="00506B23" w:rsidP="00DD5D33">
            <w:pPr>
              <w:jc w:val="center"/>
              <w:rPr>
                <w:rFonts w:ascii="Palatino Linotype" w:hAnsi="Palatino Linotype"/>
                <w:b/>
                <w:sz w:val="20"/>
                <w:szCs w:val="20"/>
              </w:rPr>
            </w:pPr>
          </w:p>
        </w:tc>
      </w:tr>
      <w:tr w:rsidR="00506B23" w:rsidRPr="008B7D14">
        <w:trPr>
          <w:jc w:val="center"/>
        </w:trPr>
        <w:tc>
          <w:tcPr>
            <w:tcW w:w="994" w:type="dxa"/>
            <w:vAlign w:val="center"/>
          </w:tcPr>
          <w:p w:rsidR="00506B23" w:rsidRPr="008B7D14" w:rsidRDefault="00506B23" w:rsidP="00DD5D33">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Géprajzok, képek, folyamatábrák</w:t>
            </w:r>
          </w:p>
        </w:tc>
      </w:tr>
      <w:tr w:rsidR="00506B23" w:rsidRPr="008B7D14">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bl>
    <w:p w:rsidR="00506B23" w:rsidRDefault="00506B23" w:rsidP="00506B23">
      <w:pPr>
        <w:jc w:val="both"/>
        <w:rPr>
          <w:rFonts w:ascii="Palatino Linotype" w:hAnsi="Palatino Linotype"/>
          <w:b/>
          <w:i/>
          <w:sz w:val="24"/>
          <w:szCs w:val="24"/>
        </w:rPr>
      </w:pPr>
    </w:p>
    <w:p w:rsidR="00506B23" w:rsidRPr="00BE145E" w:rsidRDefault="00506B23" w:rsidP="00690F02">
      <w:pPr>
        <w:pStyle w:val="Listaszerbekezds"/>
        <w:numPr>
          <w:ilvl w:val="2"/>
          <w:numId w:val="37"/>
        </w:numPr>
        <w:spacing w:after="0" w:line="240" w:lineRule="auto"/>
        <w:ind w:left="1260" w:hanging="540"/>
        <w:jc w:val="both"/>
        <w:rPr>
          <w:rFonts w:ascii="Palatino Linotype" w:hAnsi="Palatino Linotype"/>
          <w:b/>
          <w:i/>
          <w:sz w:val="24"/>
          <w:szCs w:val="24"/>
        </w:rPr>
      </w:pPr>
      <w:r w:rsidRPr="00BE145E">
        <w:rPr>
          <w:rFonts w:ascii="Palatino Linotype" w:hAnsi="Palatino Linotype"/>
          <w:b/>
          <w:i/>
          <w:sz w:val="24"/>
          <w:szCs w:val="24"/>
        </w:rPr>
        <w:t xml:space="preserve">A tantárgy elsajátítása során alkalmazható tanulói tevékenységformák (ajánlás)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w:t>
            </w:r>
            <w:r w:rsidR="00F7490A" w:rsidRPr="00FE5532">
              <w:rPr>
                <w:rFonts w:ascii="Palatino Linotype" w:hAnsi="Palatino Linotype" w:cs="Arial"/>
                <w:sz w:val="20"/>
                <w:szCs w:val="20"/>
              </w:rPr>
              <w:t xml:space="preserve">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lastRenderedPageBreak/>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 pálinkafőzés folyamatábrájának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berendezések képei</w:t>
            </w: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5.1.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ind w:left="792"/>
        <w:rPr>
          <w:rFonts w:ascii="Palatino Linotype" w:hAnsi="Palatino Linotype"/>
          <w:b/>
          <w:i/>
          <w:sz w:val="24"/>
          <w:szCs w:val="24"/>
        </w:rPr>
      </w:pPr>
    </w:p>
    <w:p w:rsidR="00F7490A" w:rsidRDefault="00F7490A" w:rsidP="00690F02">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745E09" w:rsidRDefault="00F7490A" w:rsidP="00506B23">
      <w:pPr>
        <w:autoSpaceDE w:val="0"/>
        <w:autoSpaceDN w:val="0"/>
        <w:adjustRightInd w:val="0"/>
        <w:ind w:left="357"/>
        <w:jc w:val="both"/>
        <w:rPr>
          <w:rFonts w:ascii="Palatino Linotype" w:hAnsi="Palatino Linotype"/>
          <w:i/>
          <w:iCs/>
          <w:sz w:val="24"/>
          <w:szCs w:val="24"/>
        </w:rPr>
      </w:pPr>
      <w:r w:rsidRPr="00745E09">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745E09">
        <w:rPr>
          <w:rFonts w:ascii="Palatino Linotype" w:hAnsi="Palatino Linotype"/>
          <w:bCs/>
          <w:sz w:val="24"/>
          <w:szCs w:val="24"/>
        </w:rPr>
        <w:t xml:space="preserve"> 54. § (2) a) pontja szerinti értékeléssel.</w:t>
      </w:r>
    </w:p>
    <w:p w:rsidR="00F7490A" w:rsidRDefault="00F7490A" w:rsidP="00F7490A">
      <w:pPr>
        <w:autoSpaceDE w:val="0"/>
        <w:autoSpaceDN w:val="0"/>
        <w:adjustRightInd w:val="0"/>
        <w:jc w:val="both"/>
        <w:rPr>
          <w:rFonts w:ascii="Palatino Linotype" w:hAnsi="Palatino Linotype" w:cs="Mangal"/>
          <w:b/>
          <w:kern w:val="1"/>
          <w:sz w:val="24"/>
          <w:szCs w:val="24"/>
          <w:lang w:eastAsia="hi-IN" w:bidi="hi-IN"/>
        </w:rPr>
      </w:pPr>
    </w:p>
    <w:p w:rsidR="00BE145E" w:rsidRDefault="00BE145E" w:rsidP="00F7490A">
      <w:pPr>
        <w:autoSpaceDE w:val="0"/>
        <w:autoSpaceDN w:val="0"/>
        <w:adjustRightInd w:val="0"/>
        <w:jc w:val="both"/>
        <w:rPr>
          <w:rFonts w:ascii="Palatino Linotype" w:hAnsi="Palatino Linotype" w:cs="Mangal"/>
          <w:b/>
          <w:kern w:val="1"/>
          <w:sz w:val="24"/>
          <w:szCs w:val="24"/>
          <w:lang w:eastAsia="hi-IN" w:bidi="hi-IN"/>
        </w:rPr>
      </w:pPr>
    </w:p>
    <w:p w:rsidR="00F7490A" w:rsidRDefault="00F7490A" w:rsidP="00C65C5B">
      <w:pPr>
        <w:numPr>
          <w:ilvl w:val="0"/>
          <w:numId w:val="37"/>
        </w:numPr>
        <w:ind w:left="357" w:hanging="357"/>
        <w:rPr>
          <w:rFonts w:ascii="Palatino Linotype" w:hAnsi="Palatino Linotype"/>
          <w:b/>
          <w:sz w:val="24"/>
          <w:szCs w:val="24"/>
        </w:rPr>
      </w:pPr>
      <w:r>
        <w:rPr>
          <w:rFonts w:ascii="Palatino Linotype" w:hAnsi="Palatino Linotype"/>
          <w:b/>
          <w:sz w:val="24"/>
          <w:szCs w:val="24"/>
        </w:rPr>
        <w:t>Gyümölcspálinka gyártás gyakorlata</w:t>
      </w:r>
      <w:r w:rsidR="00506B23">
        <w:rPr>
          <w:rFonts w:ascii="Palatino Linotype" w:hAnsi="Palatino Linotype"/>
          <w:b/>
          <w:sz w:val="24"/>
          <w:szCs w:val="24"/>
        </w:rPr>
        <w:t xml:space="preserve"> </w:t>
      </w:r>
      <w:proofErr w:type="gramStart"/>
      <w:r w:rsidR="00506B23">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F7D9A">
        <w:rPr>
          <w:rFonts w:ascii="Palatino Linotype" w:hAnsi="Palatino Linotype"/>
          <w:b/>
          <w:sz w:val="24"/>
          <w:szCs w:val="24"/>
        </w:rPr>
        <w:t xml:space="preserve">       </w:t>
      </w:r>
      <w:r w:rsidR="00390E42">
        <w:rPr>
          <w:rFonts w:ascii="Palatino Linotype" w:hAnsi="Palatino Linotype"/>
          <w:b/>
          <w:sz w:val="24"/>
          <w:szCs w:val="24"/>
        </w:rPr>
        <w:t>252</w:t>
      </w:r>
      <w:proofErr w:type="gramEnd"/>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BE145E">
      <w:pPr>
        <w:ind w:left="360"/>
        <w:jc w:val="both"/>
        <w:rPr>
          <w:rFonts w:ascii="Palatino Linotype" w:hAnsi="Palatino Linotype"/>
          <w:b/>
          <w:sz w:val="24"/>
          <w:szCs w:val="24"/>
        </w:rPr>
      </w:pPr>
      <w:r>
        <w:rPr>
          <w:rFonts w:ascii="Palatino Linotype" w:hAnsi="Palatino Linotype"/>
          <w:kern w:val="1"/>
          <w:sz w:val="24"/>
          <w:szCs w:val="24"/>
          <w:lang w:eastAsia="hi-IN" w:bidi="hi-IN"/>
        </w:rPr>
        <w:t>A gyümölcspálinka-gyártásához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pálinka-félék elkészítéséhez.</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 -</w:t>
      </w:r>
    </w:p>
    <w:p w:rsidR="00F7490A" w:rsidRDefault="00F7490A" w:rsidP="00BE145E">
      <w:pPr>
        <w:ind w:left="360"/>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BE145E">
      <w:pPr>
        <w:ind w:left="360"/>
        <w:rPr>
          <w:rFonts w:ascii="Palatino Linotype" w:hAnsi="Palatino Linotype"/>
          <w:sz w:val="24"/>
          <w:szCs w:val="24"/>
        </w:rPr>
      </w:pPr>
      <w:r>
        <w:rPr>
          <w:rFonts w:ascii="Palatino Linotype" w:hAnsi="Palatino Linotype"/>
          <w:sz w:val="24"/>
          <w:szCs w:val="24"/>
        </w:rPr>
        <w:t>Kémia – alkoholos, ecetsavas erjedés, cukrok tulajdonságai</w:t>
      </w:r>
    </w:p>
    <w:p w:rsidR="00F7490A" w:rsidRDefault="00F7490A" w:rsidP="00BE145E">
      <w:pPr>
        <w:widowControl w:val="0"/>
        <w:suppressAutoHyphens/>
        <w:ind w:left="360"/>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ind w:firstLine="709"/>
        <w:rPr>
          <w:rFonts w:ascii="Palatino Linotype" w:hAnsi="Palatino Linotype"/>
          <w:b/>
          <w:kern w:val="1"/>
          <w:sz w:val="24"/>
          <w:szCs w:val="24"/>
          <w:lang w:eastAsia="hi-IN" w:bidi="hi-IN"/>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506B23" w:rsidRDefault="00506B23" w:rsidP="00506B23">
      <w:pPr>
        <w:ind w:left="720"/>
        <w:rPr>
          <w:rFonts w:ascii="Palatino Linotype" w:hAnsi="Palatino Linotype"/>
          <w:b/>
          <w:sz w:val="24"/>
          <w:szCs w:val="24"/>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Gyümölcspálinka </w:t>
      </w:r>
      <w:proofErr w:type="gramStart"/>
      <w:r>
        <w:rPr>
          <w:rFonts w:ascii="Palatino Linotype" w:hAnsi="Palatino Linotype"/>
          <w:b/>
          <w:sz w:val="24"/>
          <w:szCs w:val="24"/>
        </w:rPr>
        <w:t>gyártása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06B23">
        <w:rPr>
          <w:rFonts w:ascii="Palatino Linotype" w:hAnsi="Palatino Linotype"/>
          <w:b/>
          <w:sz w:val="24"/>
          <w:szCs w:val="24"/>
        </w:rPr>
        <w:tab/>
      </w:r>
      <w:r w:rsidR="005F7D9A">
        <w:rPr>
          <w:rFonts w:ascii="Palatino Linotype" w:hAnsi="Palatino Linotype"/>
          <w:b/>
          <w:sz w:val="24"/>
          <w:szCs w:val="24"/>
        </w:rPr>
        <w:t xml:space="preserve">         </w:t>
      </w:r>
      <w:r w:rsidR="00390E42">
        <w:rPr>
          <w:rFonts w:ascii="Palatino Linotype" w:hAnsi="Palatino Linotype"/>
          <w:b/>
          <w:i/>
          <w:sz w:val="24"/>
          <w:szCs w:val="24"/>
        </w:rPr>
        <w:t>84</w:t>
      </w:r>
      <w:proofErr w:type="gramEnd"/>
      <w:r>
        <w:rPr>
          <w:rFonts w:ascii="Palatino Linotype" w:hAnsi="Palatino Linotype"/>
          <w:b/>
          <w:i/>
          <w:sz w:val="24"/>
          <w:szCs w:val="24"/>
        </w:rPr>
        <w:t xml:space="preserve"> óra</w:t>
      </w:r>
    </w:p>
    <w:p w:rsidR="00F7490A" w:rsidRDefault="00F7490A" w:rsidP="00506B23">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gyümölcs, és borgazdasági alapanyagok minőségi, mennyiségi átvétele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bérfőzési cefrék mennyiségi, minőségi átvétele</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alapanyagok tárolása feldolgozásig</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gyümölcspálinka-gyártáshoz alkalmazott élesztők előkészítése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rendelkezésre álló alapanyag függvényében az előkészítő műveletek megtervezése, válogatás, osztályozás, az alapanyag mosása, szár-, mag-, héjeltávolítás, az aprítás, zúzás</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Vízkezelés és víztisztítás (vízszűrés)</w:t>
      </w:r>
    </w:p>
    <w:p w:rsidR="00F7490A" w:rsidRDefault="00F7490A" w:rsidP="00BE145E">
      <w:pPr>
        <w:widowControl w:val="0"/>
        <w:suppressAutoHyphens/>
        <w:ind w:left="720"/>
        <w:jc w:val="both"/>
        <w:rPr>
          <w:rFonts w:ascii="Palatino Linotype" w:hAnsi="Palatino Linotype"/>
          <w:color w:val="000000"/>
          <w:sz w:val="24"/>
          <w:szCs w:val="24"/>
        </w:rPr>
      </w:pPr>
      <w:proofErr w:type="spellStart"/>
      <w:r>
        <w:rPr>
          <w:rFonts w:ascii="Palatino Linotype" w:hAnsi="Palatino Linotype"/>
          <w:color w:val="000000"/>
          <w:sz w:val="24"/>
          <w:szCs w:val="24"/>
        </w:rPr>
        <w:t>Lényerés</w:t>
      </w:r>
      <w:proofErr w:type="spellEnd"/>
      <w:r>
        <w:rPr>
          <w:rFonts w:ascii="Palatino Linotype" w:hAnsi="Palatino Linotype"/>
          <w:color w:val="000000"/>
          <w:sz w:val="24"/>
          <w:szCs w:val="24"/>
        </w:rPr>
        <w:t xml:space="preserve"> és </w:t>
      </w:r>
      <w:proofErr w:type="spellStart"/>
      <w:r>
        <w:rPr>
          <w:rFonts w:ascii="Palatino Linotype" w:hAnsi="Palatino Linotype"/>
          <w:color w:val="000000"/>
          <w:sz w:val="24"/>
          <w:szCs w:val="24"/>
        </w:rPr>
        <w:t>létisztítás</w:t>
      </w:r>
      <w:proofErr w:type="spellEnd"/>
      <w:r>
        <w:rPr>
          <w:rFonts w:ascii="Palatino Linotype" w:hAnsi="Palatino Linotype"/>
          <w:color w:val="000000"/>
          <w:sz w:val="24"/>
          <w:szCs w:val="24"/>
        </w:rPr>
        <w:t>, a műveletek alatt lejátszódó folyamatok ellenőrzése</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gyümölcscefre készítése az évszaknak megfelelő gyümölcsökből</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lastRenderedPageBreak/>
        <w:t>Az erjesztés alatt végbemenő változások figyelemmel kísérése, az erjesztés vezetése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lepárlás elvégzése, a műveletek alatt lejátszódó folyamatok ellenőrzése</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Derítését, szűrés, természetes érlelés elvégzése, ellenőrzése</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Töltés, zárás, tárolás</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BE145E">
      <w:pPr>
        <w:widowControl w:val="0"/>
        <w:suppressAutoHyphens/>
        <w:ind w:left="526"/>
        <w:rPr>
          <w:rFonts w:ascii="Palatino Linotype" w:hAnsi="Palatino Linotype" w:cs="Mangal"/>
          <w:kern w:val="1"/>
          <w:sz w:val="24"/>
          <w:szCs w:val="24"/>
          <w:lang w:eastAsia="hi-IN" w:bidi="hi-IN"/>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Gépek, berendezések napi karbantartása, </w:t>
      </w:r>
      <w:proofErr w:type="gramStart"/>
      <w:r>
        <w:rPr>
          <w:rFonts w:ascii="Palatino Linotype" w:hAnsi="Palatino Linotype"/>
          <w:b/>
          <w:sz w:val="24"/>
          <w:szCs w:val="24"/>
        </w:rPr>
        <w:t>tisztítása</w:t>
      </w:r>
      <w:r>
        <w:rPr>
          <w:rFonts w:ascii="Palatino Linotype" w:hAnsi="Palatino Linotype"/>
          <w:b/>
          <w:sz w:val="24"/>
          <w:szCs w:val="24"/>
        </w:rPr>
        <w:tab/>
      </w:r>
      <w:r>
        <w:rPr>
          <w:rFonts w:ascii="Palatino Linotype" w:hAnsi="Palatino Linotype"/>
          <w:b/>
          <w:sz w:val="24"/>
          <w:szCs w:val="24"/>
        </w:rPr>
        <w:tab/>
      </w:r>
      <w:r w:rsidR="005F7D9A">
        <w:rPr>
          <w:rFonts w:ascii="Palatino Linotype" w:hAnsi="Palatino Linotype"/>
          <w:b/>
          <w:sz w:val="24"/>
          <w:szCs w:val="24"/>
        </w:rPr>
        <w:t xml:space="preserve">         </w:t>
      </w:r>
      <w:r w:rsidR="00390E42">
        <w:rPr>
          <w:rFonts w:ascii="Palatino Linotype" w:hAnsi="Palatino Linotype"/>
          <w:b/>
          <w:i/>
          <w:sz w:val="24"/>
          <w:szCs w:val="24"/>
        </w:rPr>
        <w:t>84</w:t>
      </w:r>
      <w:proofErr w:type="gramEnd"/>
      <w:r w:rsidRPr="00476BA7">
        <w:rPr>
          <w:rFonts w:ascii="Palatino Linotype" w:hAnsi="Palatino Linotype"/>
          <w:b/>
          <w:i/>
          <w:sz w:val="24"/>
          <w:szCs w:val="24"/>
        </w:rPr>
        <w:t xml:space="preserve"> óra</w:t>
      </w:r>
    </w:p>
    <w:p w:rsidR="00F7490A" w:rsidRDefault="00F7490A" w:rsidP="00506B23">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gyümölcstisztítás, aprítás gépi berendezéseinek, a cefréző berendezéseknek a tisztítása, napi karbantartása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erjesztő-berendezések, a különféle lepárló-finomító berendezések tisztítása, napi karbantartása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főző-finomító berendezések és tartozékaik tisztítása, napi karbantartása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nyomás alatti készülékek tisztítása, napi karbantartása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hűtők, páracsövek tisztítása, napi karbantartása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derítés, szűrés, töltés gépeinek, berendezéseinek tisztítása, napi karbantartása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gyümölcspálinkák érlelő-, tároló-berendezéseinek tisztítása, napi karbantartása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palackok, hordók mozgatására szolgáló berendezéseknek, a tárolás berendezéseinek és a töltés gépeinek tisztítása, napi karbantartása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gyümölcspálinka-gyártásban használt tisztító- és fertőtlenítő szerek alkalmazása</w:t>
      </w:r>
    </w:p>
    <w:p w:rsidR="00F7490A" w:rsidRDefault="00F7490A" w:rsidP="00506B23">
      <w:pPr>
        <w:widowControl w:val="0"/>
        <w:suppressAutoHyphens/>
        <w:ind w:left="1778"/>
        <w:jc w:val="both"/>
        <w:rPr>
          <w:rFonts w:ascii="Palatino Linotype" w:hAnsi="Palatino Linotype"/>
          <w:color w:val="000000"/>
          <w:sz w:val="24"/>
          <w:szCs w:val="24"/>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Alapanyag-, gyártásközi és késztermék-ellenőrzési vizsgálatok, </w:t>
      </w:r>
      <w:proofErr w:type="gramStart"/>
      <w:r>
        <w:rPr>
          <w:rFonts w:ascii="Palatino Linotype" w:hAnsi="Palatino Linotype"/>
          <w:b/>
          <w:sz w:val="24"/>
          <w:szCs w:val="24"/>
        </w:rPr>
        <w:t>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F7D9A">
        <w:rPr>
          <w:rFonts w:ascii="Palatino Linotype" w:hAnsi="Palatino Linotype"/>
          <w:b/>
          <w:sz w:val="24"/>
          <w:szCs w:val="24"/>
        </w:rPr>
        <w:t xml:space="preserve">          </w:t>
      </w:r>
      <w:r w:rsidR="00390E42">
        <w:rPr>
          <w:rFonts w:ascii="Palatino Linotype" w:hAnsi="Palatino Linotype"/>
          <w:b/>
          <w:i/>
          <w:sz w:val="24"/>
          <w:szCs w:val="24"/>
        </w:rPr>
        <w:t>84</w:t>
      </w:r>
      <w:proofErr w:type="gramEnd"/>
      <w:r w:rsidRPr="00476BA7">
        <w:rPr>
          <w:rFonts w:ascii="Palatino Linotype" w:hAnsi="Palatino Linotype"/>
          <w:b/>
          <w:i/>
          <w:sz w:val="24"/>
          <w:szCs w:val="24"/>
        </w:rPr>
        <w:t xml:space="preserve"> óra</w:t>
      </w:r>
    </w:p>
    <w:p w:rsidR="00F7490A" w:rsidRDefault="00F7490A" w:rsidP="00506B23">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alapanyagok minőségének meghatározása</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alkoholtartalom meghatározása, a szeszfok-beállítása</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Maradékcukor - meghatározás, gyártásközi vizsgálatok elvégzése</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pálinka kóstolása, pontozása, minősítése</w:t>
      </w:r>
      <w:proofErr w:type="gramStart"/>
      <w:r>
        <w:rPr>
          <w:rFonts w:ascii="Palatino Linotype" w:hAnsi="Palatino Linotype"/>
          <w:color w:val="000000"/>
          <w:sz w:val="24"/>
          <w:szCs w:val="24"/>
        </w:rPr>
        <w:t>,a</w:t>
      </w:r>
      <w:proofErr w:type="gramEnd"/>
      <w:r>
        <w:rPr>
          <w:rFonts w:ascii="Palatino Linotype" w:hAnsi="Palatino Linotype"/>
          <w:color w:val="000000"/>
          <w:sz w:val="24"/>
          <w:szCs w:val="24"/>
        </w:rPr>
        <w:t xml:space="preserve"> gyakori pálinkahibák felismerése</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BE145E" w:rsidP="005F7D9A">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 </w:t>
      </w:r>
      <w:r w:rsidR="00F7490A">
        <w:rPr>
          <w:rFonts w:ascii="Palatino Linotype" w:hAnsi="Palatino Linotype"/>
          <w:b/>
          <w:i/>
          <w:sz w:val="24"/>
          <w:szCs w:val="24"/>
        </w:rPr>
        <w:t xml:space="preserve">A képzés javasolt helyszíne </w:t>
      </w:r>
      <w:r w:rsidR="00F7490A">
        <w:rPr>
          <w:rFonts w:ascii="Palatino Linotype" w:hAnsi="Palatino Linotype"/>
          <w:b/>
          <w:i/>
          <w:kern w:val="1"/>
          <w:sz w:val="24"/>
          <w:szCs w:val="24"/>
          <w:lang w:eastAsia="hi-IN" w:bidi="hi-IN"/>
        </w:rPr>
        <w:t>(ajánlás)</w:t>
      </w:r>
    </w:p>
    <w:p w:rsidR="00F7490A" w:rsidRPr="00BE145E" w:rsidRDefault="00F7490A" w:rsidP="00BE145E">
      <w:pPr>
        <w:widowControl w:val="0"/>
        <w:suppressAutoHyphens/>
        <w:ind w:left="360"/>
        <w:jc w:val="both"/>
        <w:rPr>
          <w:rFonts w:ascii="Palatino Linotype" w:hAnsi="Palatino Linotype" w:cs="Mangal"/>
          <w:i/>
          <w:kern w:val="1"/>
          <w:sz w:val="24"/>
          <w:szCs w:val="24"/>
          <w:lang w:eastAsia="hi-IN" w:bidi="hi-IN"/>
        </w:rPr>
      </w:pPr>
      <w:r w:rsidRPr="00BE145E">
        <w:rPr>
          <w:rFonts w:ascii="Palatino Linotype" w:hAnsi="Palatino Linotype" w:cs="Mangal"/>
          <w:i/>
          <w:kern w:val="1"/>
          <w:sz w:val="24"/>
          <w:szCs w:val="24"/>
          <w:lang w:eastAsia="hi-IN" w:bidi="hi-IN"/>
        </w:rPr>
        <w:t>A gyakorlati képzés helyszíne működő pálinkafőzde, vagy tanfőzde</w:t>
      </w:r>
    </w:p>
    <w:p w:rsidR="00F7490A" w:rsidRDefault="00F7490A" w:rsidP="00BE145E">
      <w:pPr>
        <w:widowControl w:val="0"/>
        <w:suppressAutoHyphens/>
        <w:ind w:left="709"/>
        <w:jc w:val="both"/>
        <w:rPr>
          <w:rFonts w:ascii="Palatino Linotype" w:hAnsi="Palatino Linotype" w:cs="Mangal"/>
          <w:b/>
          <w:kern w:val="1"/>
          <w:sz w:val="24"/>
          <w:szCs w:val="24"/>
          <w:lang w:eastAsia="hi-IN" w:bidi="hi-IN"/>
        </w:rPr>
      </w:pPr>
    </w:p>
    <w:p w:rsidR="00F7490A" w:rsidRDefault="00BE145E" w:rsidP="005F7D9A">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 </w:t>
      </w:r>
      <w:r w:rsidR="00F7490A">
        <w:rPr>
          <w:rFonts w:ascii="Palatino Linotype" w:hAnsi="Palatino Linotype"/>
          <w:b/>
          <w:i/>
          <w:sz w:val="24"/>
          <w:szCs w:val="24"/>
        </w:rPr>
        <w:t>A tantárgy elsajátítása során alkalmazható sajátos módszerek, tanulói tevékenységformák (ajánlás)</w:t>
      </w:r>
    </w:p>
    <w:p w:rsidR="00F7490A" w:rsidRDefault="00DD3D0C" w:rsidP="00BE145E">
      <w:pPr>
        <w:jc w:val="both"/>
        <w:rPr>
          <w:rFonts w:ascii="Palatino Linotype" w:hAnsi="Palatino Linotype"/>
          <w:b/>
          <w:i/>
          <w:sz w:val="24"/>
          <w:szCs w:val="24"/>
        </w:rPr>
      </w:pPr>
      <w:r>
        <w:rPr>
          <w:rFonts w:ascii="Palatino Linotype" w:hAnsi="Palatino Linotype"/>
          <w:b/>
          <w:i/>
          <w:sz w:val="24"/>
          <w:szCs w:val="24"/>
        </w:rPr>
        <w:br w:type="page"/>
      </w:r>
    </w:p>
    <w:p w:rsidR="00F7490A" w:rsidRDefault="00F7490A" w:rsidP="005F7D9A">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06B23" w:rsidRPr="008B7D14">
        <w:trPr>
          <w:jc w:val="center"/>
        </w:trPr>
        <w:tc>
          <w:tcPr>
            <w:tcW w:w="994" w:type="dxa"/>
            <w:vMerge w:val="restart"/>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06B23" w:rsidRDefault="00506B23" w:rsidP="00DD5D33">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06B23" w:rsidRPr="008B7D14" w:rsidRDefault="00506B23" w:rsidP="00DD5D33">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06B23" w:rsidRPr="008B7D14" w:rsidRDefault="00506B23" w:rsidP="00DD5D33">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06B23" w:rsidRPr="008B7D14">
        <w:trPr>
          <w:jc w:val="center"/>
        </w:trPr>
        <w:tc>
          <w:tcPr>
            <w:tcW w:w="994" w:type="dxa"/>
            <w:vMerge/>
            <w:vAlign w:val="center"/>
          </w:tcPr>
          <w:p w:rsidR="00506B23" w:rsidRPr="008B7D14" w:rsidRDefault="00506B23" w:rsidP="00DD5D33">
            <w:pPr>
              <w:jc w:val="center"/>
              <w:rPr>
                <w:rFonts w:ascii="Palatino Linotype" w:hAnsi="Palatino Linotype"/>
                <w:b/>
                <w:sz w:val="20"/>
                <w:szCs w:val="20"/>
              </w:rPr>
            </w:pPr>
          </w:p>
        </w:tc>
        <w:tc>
          <w:tcPr>
            <w:tcW w:w="2800" w:type="dxa"/>
            <w:vMerge/>
            <w:vAlign w:val="center"/>
          </w:tcPr>
          <w:p w:rsidR="00506B23" w:rsidRPr="008B7D14" w:rsidRDefault="00506B23" w:rsidP="00DD5D33">
            <w:pPr>
              <w:rPr>
                <w:rFonts w:ascii="Palatino Linotype" w:hAnsi="Palatino Linotype"/>
                <w:b/>
                <w:sz w:val="20"/>
                <w:szCs w:val="20"/>
              </w:rPr>
            </w:pP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06B23" w:rsidRPr="008B7D14" w:rsidRDefault="00506B23" w:rsidP="00DD5D33">
            <w:pPr>
              <w:jc w:val="center"/>
              <w:rPr>
                <w:rFonts w:ascii="Palatino Linotype" w:hAnsi="Palatino Linotype"/>
                <w:b/>
                <w:sz w:val="20"/>
                <w:szCs w:val="20"/>
              </w:rPr>
            </w:pPr>
          </w:p>
        </w:tc>
      </w:tr>
      <w:tr w:rsidR="00506B23" w:rsidRPr="008B7D14">
        <w:trPr>
          <w:jc w:val="center"/>
        </w:trPr>
        <w:tc>
          <w:tcPr>
            <w:tcW w:w="994" w:type="dxa"/>
            <w:vAlign w:val="center"/>
          </w:tcPr>
          <w:p w:rsidR="00506B23" w:rsidRPr="008B7D14" w:rsidRDefault="00506B23" w:rsidP="00DD5D33">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06B23" w:rsidRPr="008B7D14" w:rsidRDefault="00506B23" w:rsidP="00DD5D33">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trPr>
          <w:jc w:val="center"/>
        </w:trPr>
        <w:tc>
          <w:tcPr>
            <w:tcW w:w="994" w:type="dxa"/>
            <w:vAlign w:val="center"/>
          </w:tcPr>
          <w:p w:rsidR="00506B23" w:rsidRDefault="00506B23" w:rsidP="00DD5D33">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506B23" w:rsidRDefault="00506B23" w:rsidP="00DD5D33">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r w:rsidR="00506B23" w:rsidRPr="008B7D14">
        <w:trPr>
          <w:jc w:val="center"/>
        </w:trPr>
        <w:tc>
          <w:tcPr>
            <w:tcW w:w="994"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506B23" w:rsidRPr="008B7D14" w:rsidRDefault="00506B23" w:rsidP="00DD5D33">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506B23" w:rsidRPr="008B7D14" w:rsidRDefault="00506B23" w:rsidP="00DD5D33">
            <w:pPr>
              <w:jc w:val="center"/>
              <w:rPr>
                <w:rFonts w:ascii="Palatino Linotype" w:hAnsi="Palatino Linotype"/>
                <w:sz w:val="20"/>
                <w:szCs w:val="20"/>
              </w:rPr>
            </w:pPr>
          </w:p>
        </w:tc>
        <w:tc>
          <w:tcPr>
            <w:tcW w:w="945" w:type="dxa"/>
            <w:vAlign w:val="center"/>
          </w:tcPr>
          <w:p w:rsidR="00506B23" w:rsidRPr="008B7D14" w:rsidRDefault="00506B23" w:rsidP="00DD5D33">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06B23" w:rsidRPr="008B7D14" w:rsidRDefault="00506B23" w:rsidP="00DD5D33">
            <w:pPr>
              <w:jc w:val="center"/>
              <w:rPr>
                <w:rFonts w:ascii="Palatino Linotype" w:hAnsi="Palatino Linotype"/>
                <w:sz w:val="20"/>
                <w:szCs w:val="20"/>
              </w:rPr>
            </w:pPr>
          </w:p>
        </w:tc>
        <w:tc>
          <w:tcPr>
            <w:tcW w:w="2659" w:type="dxa"/>
            <w:vAlign w:val="center"/>
          </w:tcPr>
          <w:p w:rsidR="00506B23" w:rsidRPr="008B7D14" w:rsidRDefault="00506B23" w:rsidP="00DD5D33">
            <w:pPr>
              <w:jc w:val="center"/>
              <w:rPr>
                <w:rFonts w:ascii="Palatino Linotype" w:hAnsi="Palatino Linotype"/>
                <w:sz w:val="20"/>
                <w:szCs w:val="20"/>
              </w:rPr>
            </w:pPr>
          </w:p>
        </w:tc>
      </w:tr>
    </w:tbl>
    <w:p w:rsidR="00506B23" w:rsidRDefault="00506B23" w:rsidP="00DD3D0C">
      <w:pPr>
        <w:pStyle w:val="Listaszerbekezds"/>
        <w:spacing w:after="0" w:line="240" w:lineRule="auto"/>
        <w:ind w:left="0"/>
        <w:jc w:val="both"/>
        <w:rPr>
          <w:rFonts w:ascii="Palatino Linotype" w:hAnsi="Palatino Linotype"/>
          <w:b/>
          <w:i/>
          <w:sz w:val="24"/>
          <w:szCs w:val="24"/>
        </w:rPr>
      </w:pPr>
    </w:p>
    <w:p w:rsidR="00506B23" w:rsidRPr="00BE145E" w:rsidRDefault="00506B23" w:rsidP="005F7D9A">
      <w:pPr>
        <w:pStyle w:val="Listaszerbekezds"/>
        <w:numPr>
          <w:ilvl w:val="2"/>
          <w:numId w:val="37"/>
        </w:numPr>
        <w:spacing w:after="0" w:line="240" w:lineRule="auto"/>
        <w:ind w:left="1260" w:hanging="540"/>
        <w:jc w:val="both"/>
        <w:rPr>
          <w:rFonts w:ascii="Palatino Linotype" w:hAnsi="Palatino Linotype"/>
          <w:b/>
          <w:i/>
          <w:sz w:val="24"/>
          <w:szCs w:val="24"/>
        </w:rPr>
      </w:pPr>
      <w:r w:rsidRPr="00BE145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w:t>
            </w:r>
            <w:r w:rsidRPr="00FE5532">
              <w:rPr>
                <w:rFonts w:ascii="Palatino Linotype" w:hAnsi="Palatino Linotype" w:cs="Arial"/>
                <w:sz w:val="20"/>
                <w:szCs w:val="20"/>
              </w:rPr>
              <w:t xml:space="preserve"> </w:t>
            </w:r>
            <w:r w:rsidR="00F7490A" w:rsidRPr="00FE5532">
              <w:rPr>
                <w:rFonts w:ascii="Palatino Linotype" w:hAnsi="Palatino Linotype" w:cs="Arial"/>
                <w:sz w:val="20"/>
                <w:szCs w:val="20"/>
              </w:rPr>
              <w:t>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w:t>
            </w:r>
            <w:r w:rsidR="00F7490A" w:rsidRPr="00FE5532">
              <w:rPr>
                <w:rFonts w:ascii="Palatino Linotype" w:hAnsi="Palatino Linotype" w:cs="Arial"/>
                <w:sz w:val="20"/>
                <w:szCs w:val="20"/>
              </w:rPr>
              <w:t xml:space="preserve"> szöveg feladattal vezetett feldolgozása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Folyamatábra, folyamatleírás</w:t>
            </w:r>
            <w:r w:rsidRPr="00FE5532">
              <w:rPr>
                <w:rFonts w:ascii="Palatino Linotype" w:hAnsi="Palatino Linotype" w:cs="Arial"/>
                <w:sz w:val="20"/>
                <w:szCs w:val="20"/>
              </w:rPr>
              <w:t xml:space="preserve"> </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624C0E" w:rsidRDefault="00F7490A" w:rsidP="00F7490A">
            <w:pPr>
              <w:rPr>
                <w:rFonts w:ascii="Palatino Linotype" w:hAnsi="Palatino Linotype" w:cs="Arial"/>
                <w:sz w:val="20"/>
                <w:szCs w:val="20"/>
              </w:rPr>
            </w:pPr>
          </w:p>
        </w:tc>
      </w:tr>
      <w:tr w:rsidR="00F7490A" w:rsidRPr="00FE5532">
        <w:trPr>
          <w:trHeight w:val="499"/>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 pálinkafőzés gépeinek, berendezéseinek üzemeltetése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lastRenderedPageBreak/>
              <w:t>8.1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Alapanyag</w:t>
            </w:r>
            <w:r w:rsidR="002A2F5B">
              <w:rPr>
                <w:rFonts w:ascii="Palatino Linotype" w:hAnsi="Palatino Linotype" w:cs="Arial"/>
                <w:sz w:val="20"/>
                <w:szCs w:val="20"/>
              </w:rPr>
              <w:t>-</w:t>
            </w:r>
            <w:r>
              <w:rPr>
                <w:rFonts w:ascii="Palatino Linotype" w:hAnsi="Palatino Linotype" w:cs="Arial"/>
                <w:sz w:val="20"/>
                <w:szCs w:val="20"/>
              </w:rPr>
              <w:t>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F7490A" w:rsidRDefault="00F7490A" w:rsidP="00F7490A">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Felszerelt kóstolóhelyiség</w:t>
            </w:r>
          </w:p>
        </w:tc>
      </w:tr>
    </w:tbl>
    <w:p w:rsidR="00F7490A" w:rsidRDefault="00F7490A" w:rsidP="00F7490A">
      <w:pPr>
        <w:ind w:left="792"/>
        <w:rPr>
          <w:rFonts w:ascii="Palatino Linotype" w:hAnsi="Palatino Linotype"/>
          <w:b/>
          <w:i/>
          <w:sz w:val="24"/>
          <w:szCs w:val="24"/>
        </w:rPr>
      </w:pPr>
    </w:p>
    <w:p w:rsidR="00F7490A" w:rsidRDefault="00F7490A" w:rsidP="005F7D9A">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0D041C" w:rsidRDefault="00F7490A" w:rsidP="00F7490A">
      <w:pPr>
        <w:autoSpaceDE w:val="0"/>
        <w:autoSpaceDN w:val="0"/>
        <w:adjustRightInd w:val="0"/>
        <w:ind w:left="360"/>
        <w:rPr>
          <w:rFonts w:ascii="Palatino Linotype" w:hAnsi="Palatino Linotype" w:cs="TimesNewRomanPSMT"/>
          <w:sz w:val="24"/>
          <w:szCs w:val="24"/>
          <w:lang w:bidi="hi-IN"/>
        </w:rPr>
      </w:pPr>
      <w:r w:rsidRPr="000D041C">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0D041C">
        <w:rPr>
          <w:rFonts w:ascii="Palatino Linotype" w:hAnsi="Palatino Linotype"/>
          <w:bCs/>
          <w:sz w:val="24"/>
          <w:szCs w:val="24"/>
        </w:rPr>
        <w:t xml:space="preserve"> 54. § (2) a</w:t>
      </w:r>
      <w:r w:rsidR="00390E42">
        <w:rPr>
          <w:rFonts w:ascii="Palatino Linotype" w:hAnsi="Palatino Linotype"/>
          <w:bCs/>
          <w:sz w:val="24"/>
          <w:szCs w:val="24"/>
        </w:rPr>
        <w:t>) pontja szerinti értékeléssel.</w:t>
      </w:r>
    </w:p>
    <w:p w:rsidR="00F7490A" w:rsidRDefault="00F7490A" w:rsidP="00F7490A">
      <w:pPr>
        <w:widowControl w:val="0"/>
        <w:suppressAutoHyphens/>
        <w:jc w:val="center"/>
        <w:rPr>
          <w:rFonts w:ascii="Palatino Linotype" w:hAnsi="Palatino Linotype" w:cs="TimesNewRomanPSMT"/>
          <w:sz w:val="44"/>
          <w:szCs w:val="44"/>
          <w:lang w:bidi="hi-IN"/>
        </w:rPr>
      </w:pPr>
      <w:r>
        <w:rPr>
          <w:rFonts w:ascii="Palatino Linotype" w:hAnsi="Palatino Linotype" w:cs="Mangal"/>
          <w:b/>
          <w:kern w:val="1"/>
          <w:sz w:val="24"/>
          <w:szCs w:val="24"/>
          <w:lang w:eastAsia="hi-IN" w:bidi="hi-IN"/>
        </w:rPr>
        <w:br w:type="page"/>
      </w: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506B23" w:rsidRDefault="00506B23"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A</w:t>
      </w: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10898-12 azonosító számú</w:t>
      </w:r>
    </w:p>
    <w:p w:rsidR="00F7490A" w:rsidRDefault="00F7490A" w:rsidP="00F7490A">
      <w:pPr>
        <w:widowControl w:val="0"/>
        <w:suppressAutoHyphens/>
        <w:jc w:val="center"/>
        <w:rPr>
          <w:rFonts w:ascii="Palatino Linotype" w:hAnsi="Palatino Linotype"/>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Sajt- és túrógyártás</w:t>
      </w:r>
    </w:p>
    <w:p w:rsidR="00F7490A" w:rsidRDefault="00F7490A" w:rsidP="00F7490A">
      <w:pPr>
        <w:widowControl w:val="0"/>
        <w:suppressAutoHyphens/>
        <w:jc w:val="center"/>
        <w:rPr>
          <w:rFonts w:ascii="Palatino Linotype" w:hAnsi="Palatino Linotype"/>
          <w:b/>
          <w:sz w:val="44"/>
          <w:szCs w:val="44"/>
        </w:rPr>
      </w:pPr>
      <w:proofErr w:type="gramStart"/>
      <w:r>
        <w:rPr>
          <w:rFonts w:ascii="Palatino Linotype" w:hAnsi="Palatino Linotype"/>
          <w:b/>
          <w:sz w:val="44"/>
          <w:szCs w:val="44"/>
        </w:rPr>
        <w:t>megnevezésű</w:t>
      </w:r>
      <w:proofErr w:type="gramEnd"/>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szakmai</w:t>
      </w:r>
      <w:proofErr w:type="gramEnd"/>
      <w:r>
        <w:rPr>
          <w:rFonts w:ascii="Palatino Linotype" w:hAnsi="Palatino Linotype"/>
          <w:b/>
          <w:kern w:val="1"/>
          <w:sz w:val="44"/>
          <w:szCs w:val="44"/>
          <w:lang w:eastAsia="hi-IN" w:bidi="hi-IN"/>
        </w:rPr>
        <w:t xml:space="preserve">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tantárgyai</w:t>
      </w:r>
      <w:proofErr w:type="gramEnd"/>
      <w:r>
        <w:rPr>
          <w:rFonts w:ascii="Palatino Linotype" w:hAnsi="Palatino Linotype"/>
          <w:b/>
          <w:kern w:val="1"/>
          <w:sz w:val="44"/>
          <w:szCs w:val="44"/>
          <w:lang w:eastAsia="hi-IN" w:bidi="hi-IN"/>
        </w:rPr>
        <w:t>,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F7490A">
      <w:pPr>
        <w:jc w:val="both"/>
        <w:rPr>
          <w:rFonts w:ascii="Palatino Linotype" w:hAnsi="Palatino Linotype"/>
          <w:b/>
          <w:sz w:val="24"/>
          <w:szCs w:val="24"/>
        </w:rPr>
      </w:pPr>
      <w:r>
        <w:rPr>
          <w:rFonts w:ascii="Palatino Linotype" w:hAnsi="Palatino Linotype"/>
          <w:b/>
          <w:bCs/>
          <w:kern w:val="1"/>
          <w:sz w:val="24"/>
          <w:szCs w:val="24"/>
          <w:lang w:eastAsia="hi-IN" w:bidi="hi-IN"/>
        </w:rPr>
        <w:br w:type="page"/>
      </w:r>
      <w:r>
        <w:rPr>
          <w:rFonts w:ascii="Palatino Linotype" w:hAnsi="Palatino Linotype"/>
          <w:b/>
          <w:sz w:val="24"/>
          <w:szCs w:val="24"/>
        </w:rPr>
        <w:lastRenderedPageBreak/>
        <w:t xml:space="preserve">A 10898-12 azonosító számú, Sajt- és túrógyártás megnevezésű szakmai követelménymodulhoz tartozó tantárgyak és a témakörök oktatása során fejlesztendő kompetenciák </w:t>
      </w:r>
    </w:p>
    <w:tbl>
      <w:tblPr>
        <w:tblW w:w="9512" w:type="dxa"/>
        <w:jc w:val="center"/>
        <w:tblCellMar>
          <w:left w:w="70" w:type="dxa"/>
          <w:right w:w="70" w:type="dxa"/>
        </w:tblCellMar>
        <w:tblLook w:val="0000" w:firstRow="0" w:lastRow="0" w:firstColumn="0" w:lastColumn="0" w:noHBand="0" w:noVBand="0"/>
      </w:tblPr>
      <w:tblGrid>
        <w:gridCol w:w="5180"/>
        <w:gridCol w:w="605"/>
        <w:gridCol w:w="540"/>
        <w:gridCol w:w="720"/>
        <w:gridCol w:w="44"/>
        <w:gridCol w:w="644"/>
        <w:gridCol w:w="32"/>
        <w:gridCol w:w="508"/>
        <w:gridCol w:w="32"/>
        <w:gridCol w:w="603"/>
        <w:gridCol w:w="593"/>
        <w:gridCol w:w="11"/>
      </w:tblGrid>
      <w:tr w:rsidR="00F7490A">
        <w:trPr>
          <w:cantSplit/>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10898-12</w:t>
            </w:r>
          </w:p>
          <w:p w:rsidR="00F7490A" w:rsidRDefault="00F7490A" w:rsidP="00F7490A">
            <w:pPr>
              <w:jc w:val="center"/>
              <w:rPr>
                <w:rFonts w:ascii="Palatino Linotype" w:hAnsi="Palatino Linotype"/>
                <w:sz w:val="20"/>
                <w:szCs w:val="20"/>
              </w:rPr>
            </w:pPr>
            <w:r>
              <w:rPr>
                <w:rFonts w:ascii="Palatino Linotype" w:hAnsi="Palatino Linotype"/>
                <w:sz w:val="20"/>
                <w:szCs w:val="20"/>
              </w:rPr>
              <w:t>Sajt- és túrógyártás</w:t>
            </w:r>
          </w:p>
        </w:tc>
        <w:tc>
          <w:tcPr>
            <w:tcW w:w="2553" w:type="dxa"/>
            <w:gridSpan w:val="5"/>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Sajt- és túrógyártás technológiája</w:t>
            </w:r>
          </w:p>
        </w:tc>
        <w:tc>
          <w:tcPr>
            <w:tcW w:w="1779" w:type="dxa"/>
            <w:gridSpan w:val="6"/>
            <w:tcBorders>
              <w:top w:val="single" w:sz="4" w:space="0" w:color="auto"/>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Sajt- és túrógyártás gyakorlata</w:t>
            </w:r>
          </w:p>
        </w:tc>
      </w:tr>
      <w:tr w:rsidR="00F7490A">
        <w:trPr>
          <w:cantSplit/>
          <w:trHeight w:val="3942"/>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605" w:type="dxa"/>
            <w:tcBorders>
              <w:top w:val="nil"/>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A sajt- és túrógyártás munka-, tűz-, környezetvédelmi és higiéniai előírásai</w:t>
            </w:r>
          </w:p>
        </w:tc>
        <w:tc>
          <w:tcPr>
            <w:tcW w:w="540" w:type="dxa"/>
            <w:tcBorders>
              <w:top w:val="nil"/>
              <w:left w:val="nil"/>
              <w:bottom w:val="single" w:sz="4" w:space="0" w:color="auto"/>
              <w:right w:val="single" w:sz="4" w:space="0" w:color="auto"/>
            </w:tcBorders>
            <w:textDirection w:val="btLr"/>
            <w:vAlign w:val="center"/>
          </w:tcPr>
          <w:p w:rsidR="00F7490A" w:rsidRDefault="00F7490A" w:rsidP="00BE145E">
            <w:pPr>
              <w:ind w:left="113"/>
              <w:rPr>
                <w:rFonts w:ascii="Palatino Linotype" w:hAnsi="Palatino Linotype"/>
                <w:sz w:val="20"/>
                <w:szCs w:val="20"/>
              </w:rPr>
            </w:pPr>
            <w:r>
              <w:rPr>
                <w:rFonts w:ascii="Palatino Linotype" w:hAnsi="Palatino Linotype"/>
                <w:sz w:val="20"/>
                <w:szCs w:val="20"/>
              </w:rPr>
              <w:t>A sajt- és túrógyártás technológiája</w:t>
            </w:r>
          </w:p>
        </w:tc>
        <w:tc>
          <w:tcPr>
            <w:tcW w:w="764" w:type="dxa"/>
            <w:gridSpan w:val="2"/>
            <w:tcBorders>
              <w:top w:val="nil"/>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A sajt- és túrógyártás gépei, berendezései</w:t>
            </w:r>
          </w:p>
        </w:tc>
        <w:tc>
          <w:tcPr>
            <w:tcW w:w="644" w:type="dxa"/>
            <w:tcBorders>
              <w:top w:val="nil"/>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A sajt- és a túróféleségek minőségi és minősítési előírásai</w:t>
            </w:r>
          </w:p>
        </w:tc>
        <w:tc>
          <w:tcPr>
            <w:tcW w:w="540" w:type="dxa"/>
            <w:gridSpan w:val="2"/>
            <w:tcBorders>
              <w:top w:val="single" w:sz="4" w:space="0" w:color="auto"/>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Sajt- és túró gyártása</w:t>
            </w:r>
          </w:p>
        </w:tc>
        <w:tc>
          <w:tcPr>
            <w:tcW w:w="635" w:type="dxa"/>
            <w:gridSpan w:val="2"/>
            <w:tcBorders>
              <w:top w:val="single" w:sz="4" w:space="0" w:color="auto"/>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Gépek, berendezések napi karbantartása, tisztítása</w:t>
            </w:r>
          </w:p>
        </w:tc>
        <w:tc>
          <w:tcPr>
            <w:tcW w:w="604" w:type="dxa"/>
            <w:gridSpan w:val="2"/>
            <w:tcBorders>
              <w:top w:val="single" w:sz="4" w:space="0" w:color="auto"/>
              <w:left w:val="nil"/>
              <w:bottom w:val="single" w:sz="4" w:space="0" w:color="auto"/>
              <w:right w:val="single" w:sz="4" w:space="0" w:color="auto"/>
            </w:tcBorders>
            <w:textDirection w:val="btLr"/>
            <w:vAlign w:val="center"/>
          </w:tcPr>
          <w:p w:rsidR="00F7490A" w:rsidRDefault="00F7490A" w:rsidP="00BE145E">
            <w:pPr>
              <w:ind w:left="57"/>
              <w:rPr>
                <w:rFonts w:ascii="Palatino Linotype" w:hAnsi="Palatino Linotype"/>
                <w:sz w:val="20"/>
                <w:szCs w:val="20"/>
              </w:rPr>
            </w:pPr>
            <w:r>
              <w:rPr>
                <w:rFonts w:ascii="Palatino Linotype" w:hAnsi="Palatino Linotype"/>
                <w:sz w:val="20"/>
                <w:szCs w:val="20"/>
              </w:rPr>
              <w:t>Alapanyag-, gyártásközi és késztermék-ellenőrzési vizsgálatok, minősítés</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Ellenőrzi, minősíti és tárolja az alapanyagot (különböző állatfajok teje)</w:t>
            </w:r>
          </w:p>
        </w:tc>
        <w:tc>
          <w:tcPr>
            <w:tcW w:w="605"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Általános tejkezelési műveleteket végez (durva és finom tisztítás)</w:t>
            </w:r>
          </w:p>
        </w:tc>
        <w:tc>
          <w:tcPr>
            <w:tcW w:w="605"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Beállítja a tej zsírtartalmát, homogénezést végez</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Hőkezelést végez, hűt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tejet a gyártás helyszínére irányítja</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Kád- vagy tankmunkát irányít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Különböző típusú kultúrákat, oltókat és egyéb adalék- és ízesítő anyagokat alkalmaz</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Ellenőrzi az alvasztás folyamatának paramétereit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Felvágja és aprítja az alvadékot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Kimelegíti a megfelelő állomány eléréséig az alvadékot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 xml:space="preserve">A sajt jellegének megfelelően </w:t>
            </w:r>
            <w:proofErr w:type="spellStart"/>
            <w:r>
              <w:rPr>
                <w:rFonts w:ascii="Palatino Linotype" w:hAnsi="Palatino Linotype"/>
                <w:sz w:val="20"/>
                <w:szCs w:val="20"/>
              </w:rPr>
              <w:t>utómelegíti</w:t>
            </w:r>
            <w:proofErr w:type="spellEnd"/>
            <w:r>
              <w:rPr>
                <w:rFonts w:ascii="Palatino Linotype" w:hAnsi="Palatino Linotype"/>
                <w:sz w:val="20"/>
                <w:szCs w:val="20"/>
              </w:rPr>
              <w:t xml:space="preserve"> az alvadékot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sajt jellegének megfelelően végrehajtja az alvadékmosást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Elvégzi az alvadék utósajtolását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Elvégzi az alvadék esetleges speciális kezelését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Hozzáadja a szükséges ízesítő- és adalékanyagot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formázás módjának megfelelően végrehajtja a savó leválasztását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sajt jellegétől függően préseli az alvadékot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sajt jellegének megfelelően sózza a sajtot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termék jellegének megfelelően végrehajtja az érlelést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Ellenőrzi az érlelést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Gyártásközi vizsgálatokat végez</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Elvégzi az érzékszervi vizsgálatokat, a késztermékeket ellenőrzi és minősíti</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lastRenderedPageBreak/>
              <w:t>Darabolást, szeletelést, csomagolást végez</w:t>
            </w:r>
          </w:p>
        </w:tc>
        <w:tc>
          <w:tcPr>
            <w:tcW w:w="605" w:type="dxa"/>
            <w:tcBorders>
              <w:top w:val="single" w:sz="4" w:space="0" w:color="auto"/>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single" w:sz="4" w:space="0" w:color="auto"/>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single" w:sz="4" w:space="0" w:color="auto"/>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single" w:sz="4" w:space="0" w:color="auto"/>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single" w:sz="4" w:space="0" w:color="auto"/>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single" w:sz="4" w:space="0" w:color="auto"/>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Kiszállításig tárolja a terméket</w:t>
            </w:r>
          </w:p>
        </w:tc>
        <w:tc>
          <w:tcPr>
            <w:tcW w:w="605" w:type="dxa"/>
            <w:tcBorders>
              <w:top w:val="single" w:sz="4" w:space="0" w:color="auto"/>
              <w:left w:val="single" w:sz="4" w:space="0" w:color="auto"/>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single" w:sz="4" w:space="0" w:color="auto"/>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605" w:type="dxa"/>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Beállítja, üzemelteti a technológiai berendezéseket, gépeket, és elvégzi a tisztításukat a sajt- és túrógyártásban használható tisztító- és fertőtlenítőszerek alkalmazásával</w:t>
            </w:r>
          </w:p>
        </w:tc>
        <w:tc>
          <w:tcPr>
            <w:tcW w:w="605" w:type="dxa"/>
            <w:tcBorders>
              <w:top w:val="single" w:sz="4" w:space="0" w:color="auto"/>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single" w:sz="4" w:space="0" w:color="auto"/>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64" w:type="dxa"/>
            <w:gridSpan w:val="2"/>
            <w:tcBorders>
              <w:top w:val="single" w:sz="4" w:space="0" w:color="auto"/>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single" w:sz="4" w:space="0" w:color="auto"/>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single" w:sz="4" w:space="0" w:color="auto"/>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single" w:sz="4" w:space="0" w:color="auto"/>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single" w:sz="4" w:space="0" w:color="auto"/>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Megszervezi a sajtüzem víz- és energia-gazdálkodását</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gridAfter w:val="1"/>
          <w:wAfter w:w="11" w:type="dxa"/>
          <w:trHeight w:val="360"/>
          <w:jc w:val="center"/>
        </w:trPr>
        <w:tc>
          <w:tcPr>
            <w:tcW w:w="9501" w:type="dxa"/>
            <w:gridSpan w:val="11"/>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ISMERETEK</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tej fogalma, összetétele (különböző állatfajok)</w:t>
            </w:r>
          </w:p>
        </w:tc>
        <w:tc>
          <w:tcPr>
            <w:tcW w:w="605"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tej fizikai, kémiai és biológiai tulajdonságai</w:t>
            </w:r>
          </w:p>
        </w:tc>
        <w:tc>
          <w:tcPr>
            <w:tcW w:w="605"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Tisztítás, fölözés, zsírtartalom-beállítás</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Homogénezés</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Hőkezelés, hűtés, pasztőrözés</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mikroorganizmusok fogalma, csoportosítása</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tejfeldolgozás káros mikroorganizmusai</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tejfeldolgozás hasznos mikroorganizmusai</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mikroorganizmusok szaporodásának meggátlása</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mikroorganizmusok elpusztításának lehetőségei</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Savanyítás, alvasztás</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Alvadék-kidolgozás</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Adalékanyagok csoportosítása, jellemzése</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Engedélyezett ízesítő- és színezőanyagok jellemzése</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Túró és túrókészítmények gyártása</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Friss- és lágysajtok gyártása</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Félkemény- és keménysajtok gyártása</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sajtgyártás gépei, berendezései</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Szakmai, technológiai számítások</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Gyártásközi ellenőrzések, vizsgálatok</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Késztermékek összetétele, vizsgálata, érzékszervi tulajdonságai</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keletkező melléktermékek hasznosítása, feldolgozása</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Munka-, tűz-, környezetvédelmi és higiéniai előírások</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360"/>
          <w:jc w:val="center"/>
        </w:trPr>
        <w:tc>
          <w:tcPr>
            <w:tcW w:w="9512" w:type="dxa"/>
            <w:gridSpan w:val="12"/>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KÉSZSÉGEK</w:t>
            </w:r>
          </w:p>
        </w:tc>
      </w:tr>
      <w:tr w:rsidR="00F7490A">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Szakmai nyelvű beszédészség</w:t>
            </w:r>
          </w:p>
        </w:tc>
        <w:tc>
          <w:tcPr>
            <w:tcW w:w="605"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Olvasott szakmai szöveg megértése</w:t>
            </w:r>
          </w:p>
        </w:tc>
        <w:tc>
          <w:tcPr>
            <w:tcW w:w="605"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Információforrások kezelése</w:t>
            </w:r>
          </w:p>
        </w:tc>
        <w:tc>
          <w:tcPr>
            <w:tcW w:w="605"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Labortechnikai eszközök használata</w:t>
            </w: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Komplex eszközhasználati képesség</w:t>
            </w:r>
          </w:p>
        </w:tc>
        <w:tc>
          <w:tcPr>
            <w:tcW w:w="605"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512" w:type="dxa"/>
            <w:gridSpan w:val="12"/>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SZEMÉLYES KOMPETENCIÁK</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Állóképesség</w:t>
            </w:r>
          </w:p>
        </w:tc>
        <w:tc>
          <w:tcPr>
            <w:tcW w:w="605"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Felelősségtudat</w:t>
            </w:r>
          </w:p>
        </w:tc>
        <w:tc>
          <w:tcPr>
            <w:tcW w:w="605"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6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4" w:type="dxa"/>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Kézügyesség</w:t>
            </w:r>
          </w:p>
        </w:tc>
        <w:tc>
          <w:tcPr>
            <w:tcW w:w="605"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64" w:type="dxa"/>
            <w:gridSpan w:val="2"/>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44" w:type="dxa"/>
            <w:tcBorders>
              <w:top w:val="nil"/>
              <w:left w:val="nil"/>
              <w:bottom w:val="single" w:sz="4" w:space="0" w:color="auto"/>
              <w:right w:val="single" w:sz="4" w:space="0" w:color="auto"/>
            </w:tcBorders>
            <w:noWrap/>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5"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512" w:type="dxa"/>
            <w:gridSpan w:val="12"/>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lastRenderedPageBreak/>
              <w:br w:type="page"/>
            </w:r>
            <w:r>
              <w:rPr>
                <w:rFonts w:ascii="Palatino Linotype" w:hAnsi="Palatino Linotype"/>
                <w:sz w:val="20"/>
                <w:szCs w:val="20"/>
              </w:rPr>
              <w:t>TÁRSAS KOMPETENCIÁK</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Segítőkészség</w:t>
            </w:r>
          </w:p>
        </w:tc>
        <w:tc>
          <w:tcPr>
            <w:tcW w:w="605"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Határozottság</w:t>
            </w:r>
          </w:p>
        </w:tc>
        <w:tc>
          <w:tcPr>
            <w:tcW w:w="605"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Motiválhatóság</w:t>
            </w:r>
          </w:p>
        </w:tc>
        <w:tc>
          <w:tcPr>
            <w:tcW w:w="605" w:type="dxa"/>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512" w:type="dxa"/>
            <w:gridSpan w:val="12"/>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MÓDSZERKOMPETENCIÁK</w:t>
            </w:r>
          </w:p>
        </w:tc>
      </w:tr>
      <w:tr w:rsidR="00F7490A">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Higiéniás szemlélet</w:t>
            </w:r>
          </w:p>
        </w:tc>
        <w:tc>
          <w:tcPr>
            <w:tcW w:w="605" w:type="dxa"/>
            <w:tcBorders>
              <w:top w:val="single" w:sz="4" w:space="0" w:color="auto"/>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single" w:sz="4" w:space="0" w:color="auto"/>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tcBorders>
              <w:top w:val="single" w:sz="4" w:space="0" w:color="auto"/>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single" w:sz="4" w:space="0" w:color="auto"/>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single" w:sz="4" w:space="0" w:color="auto"/>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single" w:sz="4" w:space="0" w:color="auto"/>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Módszeres munkavégzés</w:t>
            </w:r>
          </w:p>
        </w:tc>
        <w:tc>
          <w:tcPr>
            <w:tcW w:w="605"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2"/>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Gyakorlatias feladatértelmezés</w:t>
            </w:r>
          </w:p>
        </w:tc>
        <w:tc>
          <w:tcPr>
            <w:tcW w:w="605"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3" w:type="dxa"/>
            <w:tcBorders>
              <w:top w:val="nil"/>
              <w:left w:val="nil"/>
              <w:bottom w:val="single" w:sz="4" w:space="0" w:color="auto"/>
              <w:right w:val="single" w:sz="4" w:space="0" w:color="auto"/>
            </w:tcBorders>
            <w:noWrap/>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4" w:type="dxa"/>
            <w:gridSpan w:val="2"/>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F7490A" w:rsidRPr="00BE145E" w:rsidRDefault="00F7490A" w:rsidP="00F7490A">
      <w:pPr>
        <w:widowControl w:val="0"/>
        <w:suppressAutoHyphens/>
        <w:rPr>
          <w:rFonts w:ascii="Palatino Linotype" w:hAnsi="Palatino Linotype" w:cs="Mangal"/>
          <w:kern w:val="1"/>
          <w:sz w:val="24"/>
          <w:szCs w:val="24"/>
          <w:lang w:eastAsia="hi-IN" w:bidi="hi-IN"/>
        </w:rPr>
      </w:pP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5F7D9A" w:rsidP="00C65C5B">
      <w:pPr>
        <w:numPr>
          <w:ilvl w:val="0"/>
          <w:numId w:val="37"/>
        </w:numPr>
        <w:ind w:left="357" w:hanging="357"/>
        <w:rPr>
          <w:rFonts w:ascii="Palatino Linotype" w:hAnsi="Palatino Linotype"/>
          <w:b/>
          <w:sz w:val="24"/>
          <w:szCs w:val="24"/>
        </w:rPr>
      </w:pPr>
      <w:r>
        <w:rPr>
          <w:rFonts w:ascii="Palatino Linotype" w:hAnsi="Palatino Linotype"/>
          <w:b/>
          <w:sz w:val="24"/>
          <w:szCs w:val="24"/>
        </w:rPr>
        <w:br w:type="page"/>
      </w:r>
      <w:r w:rsidR="00F7490A">
        <w:rPr>
          <w:rFonts w:ascii="Palatino Linotype" w:hAnsi="Palatino Linotype"/>
          <w:b/>
          <w:sz w:val="24"/>
          <w:szCs w:val="24"/>
        </w:rPr>
        <w:lastRenderedPageBreak/>
        <w:t>Sajt- és túrógyártás technológiája</w:t>
      </w:r>
      <w:r w:rsidR="00506B23">
        <w:rPr>
          <w:rFonts w:ascii="Palatino Linotype" w:hAnsi="Palatino Linotype"/>
          <w:b/>
          <w:sz w:val="24"/>
          <w:szCs w:val="24"/>
        </w:rPr>
        <w:t xml:space="preserve"> </w:t>
      </w:r>
      <w:proofErr w:type="gramStart"/>
      <w:r w:rsidR="00506B23">
        <w:rPr>
          <w:rFonts w:ascii="Palatino Linotype" w:hAnsi="Palatino Linotype"/>
          <w:b/>
          <w:sz w:val="24"/>
          <w:szCs w:val="24"/>
        </w:rPr>
        <w:t>tantárgy</w:t>
      </w:r>
      <w:r w:rsidR="00F7490A">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Pr>
          <w:rFonts w:ascii="Palatino Linotype" w:hAnsi="Palatino Linotype"/>
          <w:b/>
          <w:sz w:val="24"/>
          <w:szCs w:val="24"/>
        </w:rPr>
        <w:t xml:space="preserve">       </w:t>
      </w:r>
      <w:r w:rsidR="00390E42">
        <w:rPr>
          <w:rFonts w:ascii="Palatino Linotype" w:hAnsi="Palatino Linotype"/>
          <w:b/>
          <w:sz w:val="24"/>
          <w:szCs w:val="24"/>
        </w:rPr>
        <w:t>162</w:t>
      </w:r>
      <w:proofErr w:type="gramEnd"/>
      <w:r w:rsidR="00F7490A">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BE145E">
      <w:pPr>
        <w:ind w:left="360"/>
        <w:jc w:val="both"/>
        <w:rPr>
          <w:rFonts w:ascii="Palatino Linotype" w:hAnsi="Palatino Linotype"/>
          <w:b/>
          <w:sz w:val="24"/>
          <w:szCs w:val="24"/>
        </w:rPr>
      </w:pPr>
      <w:r>
        <w:rPr>
          <w:rFonts w:ascii="Palatino Linotype" w:hAnsi="Palatino Linotype"/>
          <w:kern w:val="1"/>
          <w:sz w:val="24"/>
          <w:szCs w:val="24"/>
          <w:lang w:eastAsia="hi-IN" w:bidi="hi-IN"/>
        </w:rPr>
        <w:t>A különböző sajt- és túróféleségek gyártásához szükséges elméleti alapok elsajátítása, amely magában foglalja a munka-, tűz-, környezetvédelmi és higiéniai előírásokat, különféle technológiákat, gépeket, berendezéseket, a minőségi és minősítési előírásokat.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BE145E">
      <w:pPr>
        <w:ind w:left="360"/>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BE145E">
      <w:pPr>
        <w:ind w:left="360"/>
        <w:rPr>
          <w:rFonts w:ascii="Palatino Linotype" w:hAnsi="Palatino Linotype"/>
          <w:sz w:val="24"/>
          <w:szCs w:val="24"/>
        </w:rPr>
      </w:pPr>
      <w:r>
        <w:rPr>
          <w:rFonts w:ascii="Palatino Linotype" w:hAnsi="Palatino Linotype"/>
          <w:sz w:val="24"/>
          <w:szCs w:val="24"/>
        </w:rPr>
        <w:t>Kémia – tejsavas erjedés, cukrok tulajdonságai, fehérjebomlás, enzimek</w:t>
      </w:r>
    </w:p>
    <w:p w:rsidR="00F7490A" w:rsidRDefault="00F7490A" w:rsidP="00BE145E">
      <w:pPr>
        <w:widowControl w:val="0"/>
        <w:suppressAutoHyphens/>
        <w:ind w:firstLine="360"/>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ind w:left="83" w:firstLine="709"/>
        <w:rPr>
          <w:rFonts w:ascii="Palatino Linotype" w:hAnsi="Palatino Linotype"/>
          <w:b/>
          <w:kern w:val="1"/>
          <w:sz w:val="24"/>
          <w:szCs w:val="24"/>
          <w:lang w:eastAsia="hi-IN" w:bidi="hi-IN"/>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BE145E" w:rsidRDefault="00BE145E" w:rsidP="00BE145E">
      <w:pPr>
        <w:ind w:left="720"/>
        <w:rPr>
          <w:rFonts w:ascii="Palatino Linotype" w:hAnsi="Palatino Linotype"/>
          <w:b/>
          <w:sz w:val="24"/>
          <w:szCs w:val="24"/>
        </w:rPr>
      </w:pPr>
    </w:p>
    <w:p w:rsidR="00F7490A" w:rsidRDefault="00F7490A" w:rsidP="00C65C5B">
      <w:pPr>
        <w:widowControl w:val="0"/>
        <w:numPr>
          <w:ilvl w:val="2"/>
          <w:numId w:val="37"/>
        </w:numPr>
        <w:suppressAutoHyphens/>
        <w:ind w:left="1225" w:hanging="505"/>
        <w:rPr>
          <w:rFonts w:ascii="Palatino Linotype" w:hAnsi="Palatino Linotype" w:cs="Mangal"/>
          <w:b/>
          <w:kern w:val="1"/>
          <w:sz w:val="24"/>
          <w:szCs w:val="24"/>
          <w:lang w:eastAsia="hi-IN" w:bidi="hi-IN"/>
        </w:rPr>
      </w:pPr>
      <w:r>
        <w:rPr>
          <w:rFonts w:ascii="Palatino Linotype" w:hAnsi="Palatino Linotype"/>
          <w:b/>
          <w:sz w:val="24"/>
          <w:szCs w:val="24"/>
        </w:rPr>
        <w:t xml:space="preserve">A sajt- és túrógyártás munka-, tűz-, környezetvédelmi és higiéniai </w:t>
      </w:r>
      <w:proofErr w:type="gramStart"/>
      <w:r>
        <w:rPr>
          <w:rFonts w:ascii="Palatino Linotype" w:hAnsi="Palatino Linotype"/>
          <w:b/>
          <w:sz w:val="24"/>
          <w:szCs w:val="24"/>
        </w:rPr>
        <w:t>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F7D9A">
        <w:rPr>
          <w:rFonts w:ascii="Palatino Linotype" w:hAnsi="Palatino Linotype"/>
          <w:b/>
          <w:sz w:val="24"/>
          <w:szCs w:val="24"/>
        </w:rPr>
        <w:t xml:space="preserve">                     </w:t>
      </w:r>
      <w:r w:rsidR="00390E42">
        <w:rPr>
          <w:rFonts w:ascii="Palatino Linotype" w:hAnsi="Palatino Linotype" w:cs="Mangal"/>
          <w:b/>
          <w:i/>
          <w:kern w:val="1"/>
          <w:sz w:val="24"/>
          <w:szCs w:val="24"/>
          <w:lang w:eastAsia="hi-IN" w:bidi="hi-IN"/>
        </w:rPr>
        <w:t>40</w:t>
      </w:r>
      <w:proofErr w:type="gramEnd"/>
      <w:r>
        <w:rPr>
          <w:rFonts w:ascii="Palatino Linotype" w:hAnsi="Palatino Linotype" w:cs="Mangal"/>
          <w:b/>
          <w:i/>
          <w:kern w:val="1"/>
          <w:sz w:val="24"/>
          <w:szCs w:val="24"/>
          <w:lang w:eastAsia="hi-IN" w:bidi="hi-IN"/>
        </w:rPr>
        <w:t xml:space="preserve"> óra</w:t>
      </w:r>
    </w:p>
    <w:p w:rsidR="00F7490A" w:rsidRDefault="00F7490A" w:rsidP="00506B23">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sajt- és túrókészítés technológiai folyamatainak, berendezéseinek, gépeinek, eszközeinek munkavédelmi előírásai</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sajt- és túrókészítés technológiai folyamatainak, berendezéseinek, gépeinek, eszközeinek tűzvédelmi előírásai</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sajt- és túrókészítés technológiai folyamatainak, berendezéseinek, gépeinek, eszközeinek környezetvédelmi előírásai</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sajt- és túrókészítés technológiai folyamatainak, berendezéseinek, gépeinek, eszközeinek higiéniai követelményei, személyi higiéniai követelmények</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F7490A" w:rsidRDefault="00F7490A" w:rsidP="00BE145E">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5F7D9A" w:rsidRDefault="005F7D9A" w:rsidP="00BE145E">
      <w:pPr>
        <w:tabs>
          <w:tab w:val="left" w:pos="1620"/>
        </w:tabs>
        <w:autoSpaceDE w:val="0"/>
        <w:autoSpaceDN w:val="0"/>
        <w:adjustRightInd w:val="0"/>
        <w:ind w:left="720"/>
        <w:jc w:val="both"/>
        <w:rPr>
          <w:rFonts w:ascii="Palatino Linotype" w:hAnsi="Palatino Linotype"/>
          <w:color w:val="000000"/>
          <w:sz w:val="24"/>
          <w:szCs w:val="24"/>
        </w:rPr>
      </w:pPr>
    </w:p>
    <w:p w:rsidR="00F7490A" w:rsidRPr="00BE145E" w:rsidRDefault="00F7490A" w:rsidP="005F7D9A">
      <w:pPr>
        <w:pStyle w:val="Listaszerbekezds"/>
        <w:widowControl w:val="0"/>
        <w:numPr>
          <w:ilvl w:val="2"/>
          <w:numId w:val="37"/>
        </w:numPr>
        <w:suppressAutoHyphens/>
        <w:spacing w:after="0" w:line="240" w:lineRule="auto"/>
        <w:ind w:left="1260" w:hanging="540"/>
        <w:rPr>
          <w:rFonts w:ascii="Palatino Linotype" w:hAnsi="Palatino Linotype"/>
          <w:b/>
          <w:sz w:val="24"/>
          <w:szCs w:val="24"/>
        </w:rPr>
      </w:pPr>
      <w:r w:rsidRPr="00BE145E">
        <w:rPr>
          <w:rFonts w:ascii="Palatino Linotype" w:hAnsi="Palatino Linotype"/>
          <w:b/>
          <w:sz w:val="24"/>
          <w:szCs w:val="24"/>
        </w:rPr>
        <w:t xml:space="preserve">A sajt- és túrógyártás </w:t>
      </w:r>
      <w:proofErr w:type="gramStart"/>
      <w:r w:rsidRPr="00BE145E">
        <w:rPr>
          <w:rFonts w:ascii="Palatino Linotype" w:hAnsi="Palatino Linotype"/>
          <w:b/>
          <w:sz w:val="24"/>
          <w:szCs w:val="24"/>
        </w:rPr>
        <w:t>technológiája</w:t>
      </w:r>
      <w:r w:rsidRPr="00BE145E">
        <w:rPr>
          <w:rFonts w:ascii="Palatino Linotype" w:hAnsi="Palatino Linotype"/>
          <w:b/>
          <w:sz w:val="24"/>
          <w:szCs w:val="24"/>
        </w:rPr>
        <w:tab/>
      </w:r>
      <w:r w:rsidRPr="00BE145E">
        <w:rPr>
          <w:rFonts w:ascii="Palatino Linotype" w:hAnsi="Palatino Linotype"/>
          <w:b/>
          <w:sz w:val="24"/>
          <w:szCs w:val="24"/>
        </w:rPr>
        <w:tab/>
      </w:r>
      <w:r w:rsidRPr="00BE145E">
        <w:rPr>
          <w:rFonts w:ascii="Palatino Linotype" w:hAnsi="Palatino Linotype"/>
          <w:b/>
          <w:sz w:val="24"/>
          <w:szCs w:val="24"/>
        </w:rPr>
        <w:tab/>
      </w:r>
      <w:r w:rsidR="005F7D9A">
        <w:rPr>
          <w:rFonts w:ascii="Palatino Linotype" w:hAnsi="Palatino Linotype"/>
          <w:b/>
          <w:sz w:val="24"/>
          <w:szCs w:val="24"/>
        </w:rPr>
        <w:t xml:space="preserve">                     </w:t>
      </w:r>
      <w:r w:rsidR="00390E42" w:rsidRPr="00BE145E">
        <w:rPr>
          <w:rFonts w:ascii="Palatino Linotype" w:hAnsi="Palatino Linotype"/>
          <w:b/>
          <w:i/>
          <w:sz w:val="24"/>
          <w:szCs w:val="24"/>
        </w:rPr>
        <w:t>40</w:t>
      </w:r>
      <w:proofErr w:type="gramEnd"/>
      <w:r w:rsidRPr="00BE145E">
        <w:rPr>
          <w:rFonts w:ascii="Palatino Linotype" w:hAnsi="Palatino Linotype"/>
          <w:b/>
          <w:i/>
          <w:sz w:val="24"/>
          <w:szCs w:val="24"/>
        </w:rPr>
        <w:t xml:space="preserve"> óra</w:t>
      </w:r>
    </w:p>
    <w:p w:rsidR="00F7490A" w:rsidRDefault="00F7490A" w:rsidP="00BE145E">
      <w:pPr>
        <w:widowControl w:val="0"/>
        <w:suppressAutoHyphens/>
        <w:ind w:left="720"/>
        <w:jc w:val="both"/>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tej, összetétele, csoportosítása, jellemzése, a sajt és a túrógyártás szempontjából fontos fizikai, kémiai, biológiai tulajdonságai</w:t>
      </w:r>
    </w:p>
    <w:p w:rsidR="00F7490A" w:rsidRDefault="00F7490A" w:rsidP="00BE145E">
      <w:pPr>
        <w:widowControl w:val="0"/>
        <w:suppressAutoHyphens/>
        <w:ind w:left="720"/>
        <w:jc w:val="both"/>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sajt és a túró fogalma, összetétele, csoportosítása, jellemzése</w:t>
      </w:r>
    </w:p>
    <w:p w:rsidR="00F7490A" w:rsidRDefault="00F7490A" w:rsidP="00BE145E">
      <w:pPr>
        <w:widowControl w:val="0"/>
        <w:suppressAutoHyphens/>
        <w:ind w:left="720"/>
        <w:jc w:val="both"/>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termelési, technológiai számítások alapjai</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minősítésének előírásai, a minőségi, mennyiségi átvétel szabályai</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 átvételének és tárolásának feltételei, tárolási paraméterek</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 tisztítása, fölözése, zsírtartalom beállítás, pasztőrözés, homogénezés, a műveletek összefüggései, késztermékre gyakorolt hatásai</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lastRenderedPageBreak/>
        <w:t>A színtenyészetek jellemzése, kultúrakészítés (anya-, és tömegsavanyító) szabályai</w:t>
      </w:r>
    </w:p>
    <w:p w:rsidR="00F7490A" w:rsidRDefault="00F7490A" w:rsidP="00BE145E">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legfontosabb hasznos és káros mikrobák, oltóenzimek hatása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sajtgyártás műveletei: a sajttej előkészítése, feljavítása, oltás, kultúrázás, alvasztás, alvadék-kidolgozás, formázás, préselés, sózás, a sajtok érlelése, csomagolása, tárolása kiszállításig</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különböző zsírtartalmú túróféleségek gyártástechnológiája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különböző túrókészítmények (ízesített és natúr) gyártástechnológiája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friss-sajtok, savanyú-tejszín sajtok gyártástechnológiája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lágysajtok, félkemény sajtok, keménysajtok gyártástechnológiája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Különleges sajtok készítésének speciális műveletei</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technológiai vonalak, gépek, berendezések tisztítási, csírátlanítási műveletei </w:t>
      </w:r>
    </w:p>
    <w:p w:rsidR="00F7490A" w:rsidRDefault="00F7490A" w:rsidP="00F7490A">
      <w:pPr>
        <w:widowControl w:val="0"/>
        <w:suppressAutoHyphens/>
        <w:jc w:val="both"/>
        <w:rPr>
          <w:rFonts w:ascii="Palatino Linotype" w:hAnsi="Palatino Linotype"/>
          <w:color w:val="000000"/>
          <w:sz w:val="24"/>
          <w:szCs w:val="24"/>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A sajt- és túrógyártás gépei, </w:t>
      </w:r>
      <w:proofErr w:type="gramStart"/>
      <w:r>
        <w:rPr>
          <w:rFonts w:ascii="Palatino Linotype" w:hAnsi="Palatino Linotype"/>
          <w:b/>
          <w:sz w:val="24"/>
          <w:szCs w:val="24"/>
        </w:rPr>
        <w:t>berendezései</w:t>
      </w:r>
      <w:r>
        <w:rPr>
          <w:rFonts w:ascii="Palatino Linotype" w:hAnsi="Palatino Linotype"/>
          <w:b/>
          <w:sz w:val="24"/>
          <w:szCs w:val="24"/>
        </w:rPr>
        <w:tab/>
      </w:r>
      <w:r>
        <w:rPr>
          <w:rFonts w:ascii="Palatino Linotype" w:hAnsi="Palatino Linotype"/>
          <w:b/>
          <w:sz w:val="24"/>
          <w:szCs w:val="24"/>
        </w:rPr>
        <w:tab/>
      </w:r>
      <w:r w:rsidR="005F7D9A">
        <w:rPr>
          <w:rFonts w:ascii="Palatino Linotype" w:hAnsi="Palatino Linotype"/>
          <w:b/>
          <w:sz w:val="24"/>
          <w:szCs w:val="24"/>
        </w:rPr>
        <w:t xml:space="preserve">                      </w:t>
      </w:r>
      <w:r w:rsidR="00390E42">
        <w:rPr>
          <w:rFonts w:ascii="Palatino Linotype" w:hAnsi="Palatino Linotype"/>
          <w:b/>
          <w:i/>
          <w:sz w:val="24"/>
          <w:szCs w:val="24"/>
        </w:rPr>
        <w:t>40</w:t>
      </w:r>
      <w:proofErr w:type="gramEnd"/>
      <w:r w:rsidRPr="000D041C">
        <w:rPr>
          <w:rFonts w:ascii="Palatino Linotype" w:hAnsi="Palatino Linotype"/>
          <w:b/>
          <w:i/>
          <w:sz w:val="24"/>
          <w:szCs w:val="24"/>
        </w:rPr>
        <w:t xml:space="preserve"> óra</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tejátvétel eszközeinek, berendezéseinek felépítése, működése.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tejtároló berendezések felépítése, működése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fölözőgépek, </w:t>
      </w:r>
      <w:proofErr w:type="spellStart"/>
      <w:r>
        <w:rPr>
          <w:rFonts w:ascii="Palatino Linotype" w:hAnsi="Palatino Linotype"/>
          <w:color w:val="000000"/>
          <w:sz w:val="24"/>
          <w:szCs w:val="24"/>
        </w:rPr>
        <w:t>pasztőrök</w:t>
      </w:r>
      <w:proofErr w:type="spellEnd"/>
      <w:r>
        <w:rPr>
          <w:rFonts w:ascii="Palatino Linotype" w:hAnsi="Palatino Linotype"/>
          <w:color w:val="000000"/>
          <w:sz w:val="24"/>
          <w:szCs w:val="24"/>
        </w:rPr>
        <w:t>, homogénező berendezések felépítése, működése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kultúrakészítő tankok felépítése, működése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sajtkészítő berendezések (nyitott, zárt, üstök, kádak, tankok) felépítése, működése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Sajtprések, sózók, felépítése, működése, érlelő-helyiségek kialakítása, érlelési paraméterek</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csomagológépek felépítése, működése</w:t>
      </w:r>
    </w:p>
    <w:p w:rsidR="00F7490A" w:rsidRDefault="00F7490A" w:rsidP="00BE145E">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sajt- és túrókészítés gépeinek, berendezéseinek biztonságtechnikája</w:t>
      </w:r>
    </w:p>
    <w:p w:rsidR="00BE145E" w:rsidRDefault="00BE145E" w:rsidP="00BE145E">
      <w:pPr>
        <w:widowControl w:val="0"/>
        <w:suppressAutoHyphens/>
        <w:ind w:left="720"/>
        <w:jc w:val="both"/>
        <w:rPr>
          <w:rFonts w:ascii="Palatino Linotype" w:hAnsi="Palatino Linotype"/>
          <w:color w:val="000000"/>
          <w:sz w:val="24"/>
          <w:szCs w:val="24"/>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A sajt- és a túróféleségek minőségi és minősítési </w:t>
      </w:r>
      <w:proofErr w:type="gramStart"/>
      <w:r>
        <w:rPr>
          <w:rFonts w:ascii="Palatino Linotype" w:hAnsi="Palatino Linotype"/>
          <w:b/>
          <w:sz w:val="24"/>
          <w:szCs w:val="24"/>
        </w:rPr>
        <w:t>előírásai</w:t>
      </w:r>
      <w:r>
        <w:rPr>
          <w:rFonts w:ascii="Palatino Linotype" w:hAnsi="Palatino Linotype"/>
          <w:b/>
          <w:sz w:val="24"/>
          <w:szCs w:val="24"/>
        </w:rPr>
        <w:tab/>
      </w:r>
      <w:r w:rsidR="005F7D9A">
        <w:rPr>
          <w:rFonts w:ascii="Palatino Linotype" w:hAnsi="Palatino Linotype"/>
          <w:b/>
          <w:sz w:val="24"/>
          <w:szCs w:val="24"/>
        </w:rPr>
        <w:t xml:space="preserve">         </w:t>
      </w:r>
      <w:r w:rsidR="00390E42">
        <w:rPr>
          <w:rFonts w:ascii="Palatino Linotype" w:hAnsi="Palatino Linotype"/>
          <w:b/>
          <w:i/>
          <w:sz w:val="24"/>
          <w:szCs w:val="24"/>
        </w:rPr>
        <w:t>42</w:t>
      </w:r>
      <w:proofErr w:type="gramEnd"/>
      <w:r w:rsidRPr="000D041C">
        <w:rPr>
          <w:rFonts w:ascii="Palatino Linotype" w:hAnsi="Palatino Linotype"/>
          <w:b/>
          <w:i/>
          <w:sz w:val="24"/>
          <w:szCs w:val="24"/>
        </w:rPr>
        <w:t xml:space="preserve"> óra</w:t>
      </w:r>
    </w:p>
    <w:p w:rsidR="00F7490A" w:rsidRDefault="00F7490A" w:rsidP="00506B23">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A </w:t>
      </w:r>
      <w:proofErr w:type="spellStart"/>
      <w:r>
        <w:rPr>
          <w:rFonts w:ascii="Palatino Linotype" w:hAnsi="Palatino Linotype"/>
          <w:color w:val="000000"/>
          <w:sz w:val="24"/>
          <w:szCs w:val="24"/>
        </w:rPr>
        <w:t>beltartalmi</w:t>
      </w:r>
      <w:proofErr w:type="spellEnd"/>
      <w:r>
        <w:rPr>
          <w:rFonts w:ascii="Palatino Linotype" w:hAnsi="Palatino Linotype"/>
          <w:color w:val="000000"/>
          <w:sz w:val="24"/>
          <w:szCs w:val="24"/>
        </w:rPr>
        <w:t xml:space="preserve"> értékek meghatározásának előírásai (zsírtartalom, zsírmentes szárazanyag-tartalom, </w:t>
      </w:r>
      <w:proofErr w:type="spellStart"/>
      <w:r>
        <w:rPr>
          <w:rFonts w:ascii="Palatino Linotype" w:hAnsi="Palatino Linotype"/>
          <w:color w:val="000000"/>
          <w:sz w:val="24"/>
          <w:szCs w:val="24"/>
        </w:rPr>
        <w:t>szárazanyag-tartalom</w:t>
      </w:r>
      <w:proofErr w:type="spellEnd"/>
      <w:r>
        <w:rPr>
          <w:rFonts w:ascii="Palatino Linotype" w:hAnsi="Palatino Linotype"/>
          <w:color w:val="000000"/>
          <w:sz w:val="24"/>
          <w:szCs w:val="24"/>
        </w:rPr>
        <w:t>, savfok, pH, sótartalom), kultúravizsgálatok, relatív zsírtartalom számítása</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gyártásközi vizsgálatok (savfok, pH, zsírtartalom) alapjai</w:t>
      </w:r>
    </w:p>
    <w:p w:rsidR="00F7490A" w:rsidRDefault="00F7490A" w:rsidP="00BE145E">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késztermékek érzékszervi bírálatának szempontjai, minősítési előírások, forgalomba hozatali korlátozások</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F7490A" w:rsidP="005F7D9A">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 xml:space="preserve">(ajánlás) </w:t>
      </w:r>
    </w:p>
    <w:p w:rsidR="00F7490A" w:rsidRPr="00506B23" w:rsidRDefault="00F7490A" w:rsidP="00506B23">
      <w:pPr>
        <w:pStyle w:val="Listaszerbekezds"/>
        <w:widowControl w:val="0"/>
        <w:numPr>
          <w:ilvl w:val="0"/>
          <w:numId w:val="7"/>
        </w:numPr>
        <w:suppressAutoHyphens/>
        <w:jc w:val="both"/>
        <w:rPr>
          <w:rFonts w:ascii="Palatino Linotype" w:hAnsi="Palatino Linotype" w:cs="Mangal"/>
          <w:b/>
          <w:kern w:val="1"/>
          <w:sz w:val="24"/>
          <w:szCs w:val="24"/>
          <w:lang w:eastAsia="hi-IN" w:bidi="hi-IN"/>
        </w:rPr>
      </w:pPr>
    </w:p>
    <w:p w:rsidR="00F7490A" w:rsidRDefault="00BE145E" w:rsidP="005F7D9A">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 </w:t>
      </w:r>
      <w:r w:rsidR="00F7490A">
        <w:rPr>
          <w:rFonts w:ascii="Palatino Linotype" w:hAnsi="Palatino Linotype"/>
          <w:b/>
          <w:i/>
          <w:sz w:val="24"/>
          <w:szCs w:val="24"/>
        </w:rPr>
        <w:t xml:space="preserve">A tantárgy elsajátítása során alkalmazható sajátos módszerek, tanulói tevékenységformák (ajánlás) </w:t>
      </w:r>
    </w:p>
    <w:p w:rsidR="00BE145E" w:rsidRDefault="00BE145E" w:rsidP="00BE145E">
      <w:pPr>
        <w:pStyle w:val="Listaszerbekezds"/>
        <w:spacing w:after="0" w:line="240" w:lineRule="auto"/>
        <w:jc w:val="both"/>
        <w:rPr>
          <w:rFonts w:ascii="Palatino Linotype" w:hAnsi="Palatino Linotype"/>
          <w:b/>
          <w:i/>
          <w:sz w:val="24"/>
          <w:szCs w:val="24"/>
        </w:rPr>
      </w:pPr>
    </w:p>
    <w:p w:rsidR="005F7D9A" w:rsidRDefault="005F7D9A" w:rsidP="00BE145E">
      <w:pPr>
        <w:pStyle w:val="Listaszerbekezds"/>
        <w:spacing w:after="0" w:line="240" w:lineRule="auto"/>
        <w:jc w:val="both"/>
        <w:rPr>
          <w:rFonts w:ascii="Palatino Linotype" w:hAnsi="Palatino Linotype"/>
          <w:b/>
          <w:i/>
          <w:sz w:val="24"/>
          <w:szCs w:val="24"/>
        </w:rPr>
      </w:pPr>
    </w:p>
    <w:p w:rsidR="00BE145E" w:rsidRPr="00BE145E" w:rsidRDefault="00BE145E" w:rsidP="005F7D9A">
      <w:pPr>
        <w:pStyle w:val="Listaszerbekezds"/>
        <w:numPr>
          <w:ilvl w:val="2"/>
          <w:numId w:val="37"/>
        </w:numPr>
        <w:spacing w:after="0" w:line="240" w:lineRule="auto"/>
        <w:ind w:left="1260" w:hanging="540"/>
        <w:jc w:val="both"/>
        <w:rPr>
          <w:rFonts w:ascii="Palatino Linotype" w:hAnsi="Palatino Linotype"/>
          <w:b/>
          <w:i/>
          <w:sz w:val="24"/>
          <w:szCs w:val="24"/>
        </w:rPr>
      </w:pPr>
      <w:r w:rsidRPr="00BE145E">
        <w:rPr>
          <w:rFonts w:ascii="Palatino Linotype" w:hAnsi="Palatino Linotype"/>
          <w:b/>
          <w:i/>
          <w:sz w:val="24"/>
          <w:szCs w:val="24"/>
        </w:rPr>
        <w:t xml:space="preserve">A tantárgy elsajátítása során alkalmazható </w:t>
      </w:r>
      <w:r>
        <w:rPr>
          <w:rFonts w:ascii="Palatino Linotype" w:hAnsi="Palatino Linotype"/>
          <w:b/>
          <w:i/>
          <w:sz w:val="24"/>
          <w:szCs w:val="24"/>
        </w:rPr>
        <w:t>sajátos módszerek</w:t>
      </w:r>
      <w:r w:rsidRPr="00BE145E">
        <w:rPr>
          <w:rFonts w:ascii="Palatino Linotype" w:hAnsi="Palatino Linotype"/>
          <w:b/>
          <w:i/>
          <w:sz w:val="24"/>
          <w:szCs w:val="24"/>
        </w:rPr>
        <w:t xml:space="preserve">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E145E" w:rsidRPr="008B7D14">
        <w:trPr>
          <w:jc w:val="center"/>
        </w:trPr>
        <w:tc>
          <w:tcPr>
            <w:tcW w:w="994" w:type="dxa"/>
            <w:vMerge w:val="restart"/>
            <w:vAlign w:val="center"/>
          </w:tcPr>
          <w:p w:rsidR="00BE145E" w:rsidRPr="008B7D14" w:rsidRDefault="00BE145E" w:rsidP="00BE145E">
            <w:pPr>
              <w:jc w:val="center"/>
              <w:rPr>
                <w:rFonts w:ascii="Palatino Linotype" w:hAnsi="Palatino Linotype"/>
                <w:b/>
                <w:sz w:val="20"/>
                <w:szCs w:val="20"/>
              </w:rPr>
            </w:pPr>
            <w:r w:rsidRPr="008B7D14">
              <w:rPr>
                <w:rFonts w:ascii="Palatino Linotype" w:hAnsi="Palatino Linotype"/>
                <w:b/>
                <w:sz w:val="20"/>
                <w:szCs w:val="20"/>
              </w:rPr>
              <w:lastRenderedPageBreak/>
              <w:t>Sorszám</w:t>
            </w:r>
          </w:p>
        </w:tc>
        <w:tc>
          <w:tcPr>
            <w:tcW w:w="2800" w:type="dxa"/>
            <w:vMerge w:val="restart"/>
            <w:vAlign w:val="center"/>
          </w:tcPr>
          <w:p w:rsidR="00BE145E" w:rsidRDefault="00BE145E" w:rsidP="00BE145E">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BE145E" w:rsidRPr="008B7D14" w:rsidRDefault="00BE145E" w:rsidP="00BE145E">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BE145E" w:rsidRPr="008B7D14" w:rsidRDefault="00BE145E" w:rsidP="00BE145E">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BE145E" w:rsidRPr="008B7D14" w:rsidRDefault="00BE145E" w:rsidP="00BE145E">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BE145E" w:rsidRPr="008B7D14">
        <w:trPr>
          <w:jc w:val="center"/>
        </w:trPr>
        <w:tc>
          <w:tcPr>
            <w:tcW w:w="994" w:type="dxa"/>
            <w:vMerge/>
            <w:vAlign w:val="center"/>
          </w:tcPr>
          <w:p w:rsidR="00BE145E" w:rsidRPr="008B7D14" w:rsidRDefault="00BE145E" w:rsidP="00BE145E">
            <w:pPr>
              <w:jc w:val="center"/>
              <w:rPr>
                <w:rFonts w:ascii="Palatino Linotype" w:hAnsi="Palatino Linotype"/>
                <w:b/>
                <w:sz w:val="20"/>
                <w:szCs w:val="20"/>
              </w:rPr>
            </w:pPr>
          </w:p>
        </w:tc>
        <w:tc>
          <w:tcPr>
            <w:tcW w:w="2800" w:type="dxa"/>
            <w:vMerge/>
            <w:vAlign w:val="center"/>
          </w:tcPr>
          <w:p w:rsidR="00BE145E" w:rsidRPr="008B7D14" w:rsidRDefault="00BE145E" w:rsidP="00BE145E">
            <w:pPr>
              <w:rPr>
                <w:rFonts w:ascii="Palatino Linotype" w:hAnsi="Palatino Linotype"/>
                <w:b/>
                <w:sz w:val="20"/>
                <w:szCs w:val="20"/>
              </w:rPr>
            </w:pPr>
          </w:p>
        </w:tc>
        <w:tc>
          <w:tcPr>
            <w:tcW w:w="945" w:type="dxa"/>
            <w:vAlign w:val="center"/>
          </w:tcPr>
          <w:p w:rsidR="00BE145E" w:rsidRPr="008B7D14" w:rsidRDefault="00BE145E" w:rsidP="00BE145E">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BE145E" w:rsidRPr="008B7D14" w:rsidRDefault="00BE145E" w:rsidP="00BE145E">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BE145E" w:rsidRPr="008B7D14" w:rsidRDefault="00BE145E" w:rsidP="00BE145E">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BE145E" w:rsidRPr="008B7D14" w:rsidRDefault="00BE145E" w:rsidP="00BE145E">
            <w:pPr>
              <w:jc w:val="center"/>
              <w:rPr>
                <w:rFonts w:ascii="Palatino Linotype" w:hAnsi="Palatino Linotype"/>
                <w:b/>
                <w:sz w:val="20"/>
                <w:szCs w:val="20"/>
              </w:rPr>
            </w:pPr>
          </w:p>
        </w:tc>
      </w:tr>
      <w:tr w:rsidR="00BE145E" w:rsidRPr="008B7D14">
        <w:trPr>
          <w:jc w:val="center"/>
        </w:trPr>
        <w:tc>
          <w:tcPr>
            <w:tcW w:w="994" w:type="dxa"/>
            <w:vAlign w:val="center"/>
          </w:tcPr>
          <w:p w:rsidR="00BE145E" w:rsidRPr="008B7D14" w:rsidRDefault="00BE145E" w:rsidP="00BE145E">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BE145E" w:rsidRPr="008B7D14" w:rsidRDefault="00BE145E" w:rsidP="00BE145E">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E145E" w:rsidRPr="008B7D14" w:rsidRDefault="00BE145E" w:rsidP="00BE145E">
            <w:pPr>
              <w:jc w:val="center"/>
              <w:rPr>
                <w:rFonts w:ascii="Palatino Linotype" w:hAnsi="Palatino Linotype"/>
                <w:sz w:val="20"/>
                <w:szCs w:val="20"/>
              </w:rPr>
            </w:pPr>
          </w:p>
        </w:tc>
      </w:tr>
      <w:tr w:rsidR="00BE145E" w:rsidRPr="008B7D14">
        <w:trPr>
          <w:jc w:val="center"/>
        </w:trPr>
        <w:tc>
          <w:tcPr>
            <w:tcW w:w="994"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BE145E" w:rsidRPr="008B7D14" w:rsidRDefault="00BE145E" w:rsidP="00BE145E">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E145E" w:rsidRPr="008B7D14" w:rsidRDefault="00BE145E" w:rsidP="00BE145E">
            <w:pPr>
              <w:jc w:val="center"/>
              <w:rPr>
                <w:rFonts w:ascii="Palatino Linotype" w:hAnsi="Palatino Linotype"/>
                <w:sz w:val="20"/>
                <w:szCs w:val="20"/>
              </w:rPr>
            </w:pPr>
          </w:p>
        </w:tc>
      </w:tr>
      <w:tr w:rsidR="00BE145E" w:rsidRPr="008B7D14">
        <w:trPr>
          <w:jc w:val="center"/>
        </w:trPr>
        <w:tc>
          <w:tcPr>
            <w:tcW w:w="994"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BE145E" w:rsidRPr="008B7D14" w:rsidRDefault="00BE145E" w:rsidP="00BE145E">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Géprajzok, képek, folyamatábrák</w:t>
            </w:r>
          </w:p>
        </w:tc>
      </w:tr>
      <w:tr w:rsidR="00BE145E" w:rsidRPr="008B7D14">
        <w:trPr>
          <w:jc w:val="center"/>
        </w:trPr>
        <w:tc>
          <w:tcPr>
            <w:tcW w:w="994"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BE145E" w:rsidRPr="008B7D14" w:rsidRDefault="00BE145E" w:rsidP="00BE145E">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BE145E" w:rsidRPr="008B7D14" w:rsidRDefault="00BE145E" w:rsidP="00BE145E">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BE145E" w:rsidRPr="008B7D14" w:rsidRDefault="00BE145E" w:rsidP="00BE145E">
            <w:pPr>
              <w:jc w:val="center"/>
              <w:rPr>
                <w:rFonts w:ascii="Palatino Linotype" w:hAnsi="Palatino Linotype"/>
                <w:sz w:val="20"/>
                <w:szCs w:val="20"/>
              </w:rPr>
            </w:pPr>
          </w:p>
        </w:tc>
        <w:tc>
          <w:tcPr>
            <w:tcW w:w="945" w:type="dxa"/>
            <w:vAlign w:val="center"/>
          </w:tcPr>
          <w:p w:rsidR="00BE145E" w:rsidRPr="008B7D14" w:rsidRDefault="00BE145E" w:rsidP="00BE145E">
            <w:pPr>
              <w:jc w:val="center"/>
              <w:rPr>
                <w:rFonts w:ascii="Palatino Linotype" w:hAnsi="Palatino Linotype"/>
                <w:sz w:val="20"/>
                <w:szCs w:val="20"/>
              </w:rPr>
            </w:pPr>
          </w:p>
        </w:tc>
        <w:tc>
          <w:tcPr>
            <w:tcW w:w="2659" w:type="dxa"/>
            <w:vAlign w:val="center"/>
          </w:tcPr>
          <w:p w:rsidR="00BE145E" w:rsidRPr="008B7D14" w:rsidRDefault="00BE145E" w:rsidP="00BE145E">
            <w:pPr>
              <w:jc w:val="center"/>
              <w:rPr>
                <w:rFonts w:ascii="Palatino Linotype" w:hAnsi="Palatino Linotype"/>
                <w:sz w:val="20"/>
                <w:szCs w:val="20"/>
              </w:rPr>
            </w:pPr>
          </w:p>
        </w:tc>
      </w:tr>
    </w:tbl>
    <w:p w:rsidR="00BE145E" w:rsidRDefault="00BE145E" w:rsidP="00BE145E">
      <w:pPr>
        <w:widowControl w:val="0"/>
        <w:suppressAutoHyphens/>
        <w:rPr>
          <w:rFonts w:ascii="Palatino Linotype" w:hAnsi="Palatino Linotype" w:cs="Mangal"/>
          <w:b/>
          <w:bCs/>
          <w:kern w:val="1"/>
          <w:sz w:val="24"/>
          <w:szCs w:val="24"/>
          <w:lang w:eastAsia="hi-IN" w:bidi="hi-IN"/>
        </w:rPr>
      </w:pPr>
    </w:p>
    <w:p w:rsidR="00BE145E" w:rsidRPr="00BE145E" w:rsidRDefault="00BE145E" w:rsidP="005F7D9A">
      <w:pPr>
        <w:pStyle w:val="Listaszerbekezds"/>
        <w:widowControl w:val="0"/>
        <w:numPr>
          <w:ilvl w:val="2"/>
          <w:numId w:val="37"/>
        </w:numPr>
        <w:suppressAutoHyphens/>
        <w:spacing w:after="0" w:line="240" w:lineRule="auto"/>
        <w:ind w:left="1260" w:hanging="540"/>
        <w:jc w:val="both"/>
        <w:rPr>
          <w:rFonts w:ascii="Palatino Linotype" w:hAnsi="Palatino Linotype" w:cs="Mangal"/>
          <w:b/>
          <w:bCs/>
          <w:kern w:val="1"/>
          <w:sz w:val="24"/>
          <w:szCs w:val="24"/>
          <w:lang w:eastAsia="hi-IN" w:bidi="hi-IN"/>
        </w:rPr>
      </w:pPr>
      <w:r w:rsidRPr="00BE145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 sajt- és túrógyártás folyamatábrájának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berendezések képei</w:t>
            </w: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5.1.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widowControl w:val="0"/>
        <w:suppressAutoHyphens/>
        <w:rPr>
          <w:rFonts w:ascii="Palatino Linotype" w:hAnsi="Palatino Linotype"/>
          <w:b/>
          <w:sz w:val="24"/>
          <w:szCs w:val="24"/>
        </w:rPr>
      </w:pPr>
    </w:p>
    <w:p w:rsidR="00F7490A" w:rsidRDefault="00F7490A" w:rsidP="005F7D9A">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0D041C" w:rsidRDefault="00F7490A" w:rsidP="00506B23">
      <w:pPr>
        <w:autoSpaceDE w:val="0"/>
        <w:autoSpaceDN w:val="0"/>
        <w:adjustRightInd w:val="0"/>
        <w:ind w:left="357"/>
        <w:jc w:val="both"/>
        <w:rPr>
          <w:rFonts w:ascii="Palatino Linotype" w:hAnsi="Palatino Linotype"/>
          <w:i/>
          <w:iCs/>
          <w:sz w:val="24"/>
          <w:szCs w:val="24"/>
        </w:rPr>
      </w:pPr>
      <w:r w:rsidRPr="000D041C">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0D041C">
        <w:rPr>
          <w:rFonts w:ascii="Palatino Linotype" w:hAnsi="Palatino Linotype"/>
          <w:bCs/>
          <w:sz w:val="24"/>
          <w:szCs w:val="24"/>
        </w:rPr>
        <w:t xml:space="preserve"> 54. § (2) a) pontja szerinti értékeléssel.</w:t>
      </w:r>
    </w:p>
    <w:p w:rsidR="00F7490A" w:rsidRDefault="00F7490A" w:rsidP="00F7490A">
      <w:pPr>
        <w:autoSpaceDE w:val="0"/>
        <w:autoSpaceDN w:val="0"/>
        <w:adjustRightInd w:val="0"/>
        <w:jc w:val="both"/>
        <w:rPr>
          <w:rFonts w:ascii="Palatino Linotype" w:hAnsi="Palatino Linotype" w:cs="Mangal"/>
          <w:b/>
          <w:kern w:val="1"/>
          <w:sz w:val="24"/>
          <w:szCs w:val="24"/>
          <w:lang w:eastAsia="hi-IN" w:bidi="hi-IN"/>
        </w:rPr>
      </w:pPr>
    </w:p>
    <w:p w:rsidR="002345B0" w:rsidRDefault="002345B0">
      <w:pP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BE145E" w:rsidRDefault="00BE145E" w:rsidP="00F7490A">
      <w:pPr>
        <w:autoSpaceDE w:val="0"/>
        <w:autoSpaceDN w:val="0"/>
        <w:adjustRightInd w:val="0"/>
        <w:jc w:val="both"/>
        <w:rPr>
          <w:rFonts w:ascii="Palatino Linotype" w:hAnsi="Palatino Linotype" w:cs="Mangal"/>
          <w:b/>
          <w:kern w:val="1"/>
          <w:sz w:val="24"/>
          <w:szCs w:val="24"/>
          <w:lang w:eastAsia="hi-IN" w:bidi="hi-IN"/>
        </w:rPr>
      </w:pPr>
    </w:p>
    <w:p w:rsidR="00F7490A" w:rsidRDefault="00F7490A" w:rsidP="00C65C5B">
      <w:pPr>
        <w:numPr>
          <w:ilvl w:val="0"/>
          <w:numId w:val="37"/>
        </w:numPr>
        <w:ind w:left="357" w:hanging="357"/>
        <w:rPr>
          <w:rFonts w:ascii="Palatino Linotype" w:hAnsi="Palatino Linotype"/>
          <w:b/>
          <w:sz w:val="24"/>
          <w:szCs w:val="24"/>
        </w:rPr>
      </w:pPr>
      <w:r>
        <w:rPr>
          <w:rFonts w:ascii="Palatino Linotype" w:hAnsi="Palatino Linotype"/>
          <w:b/>
          <w:sz w:val="24"/>
          <w:szCs w:val="24"/>
        </w:rPr>
        <w:t>Sajt- és túrógyártás gyártás gyakorlata</w:t>
      </w:r>
      <w:r w:rsidR="00506B23">
        <w:rPr>
          <w:rFonts w:ascii="Palatino Linotype" w:hAnsi="Palatino Linotype"/>
          <w:b/>
          <w:sz w:val="24"/>
          <w:szCs w:val="24"/>
        </w:rPr>
        <w:t xml:space="preserve"> </w:t>
      </w:r>
      <w:proofErr w:type="gramStart"/>
      <w:r w:rsidR="00506B23">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sidR="00BE145E">
        <w:rPr>
          <w:rFonts w:ascii="Palatino Linotype" w:hAnsi="Palatino Linotype"/>
          <w:b/>
          <w:sz w:val="24"/>
          <w:szCs w:val="24"/>
        </w:rPr>
        <w:tab/>
      </w:r>
      <w:r w:rsidR="00BE145E">
        <w:rPr>
          <w:rFonts w:ascii="Palatino Linotype" w:hAnsi="Palatino Linotype"/>
          <w:b/>
          <w:sz w:val="24"/>
          <w:szCs w:val="24"/>
        </w:rPr>
        <w:tab/>
      </w:r>
      <w:r w:rsidR="005F7D9A">
        <w:rPr>
          <w:rFonts w:ascii="Palatino Linotype" w:hAnsi="Palatino Linotype"/>
          <w:b/>
          <w:sz w:val="24"/>
          <w:szCs w:val="24"/>
        </w:rPr>
        <w:t xml:space="preserve">      </w:t>
      </w:r>
      <w:r w:rsidR="00390E42">
        <w:rPr>
          <w:rFonts w:ascii="Palatino Linotype" w:hAnsi="Palatino Linotype"/>
          <w:b/>
          <w:sz w:val="24"/>
          <w:szCs w:val="24"/>
        </w:rPr>
        <w:t>324</w:t>
      </w:r>
      <w:proofErr w:type="gramEnd"/>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BE145E">
      <w:pPr>
        <w:ind w:left="360"/>
        <w:jc w:val="both"/>
        <w:rPr>
          <w:rFonts w:ascii="Palatino Linotype" w:hAnsi="Palatino Linotype"/>
          <w:b/>
          <w:sz w:val="24"/>
          <w:szCs w:val="24"/>
        </w:rPr>
      </w:pPr>
      <w:r>
        <w:rPr>
          <w:rFonts w:ascii="Palatino Linotype" w:hAnsi="Palatino Linotype"/>
          <w:kern w:val="1"/>
          <w:sz w:val="24"/>
          <w:szCs w:val="24"/>
          <w:lang w:eastAsia="hi-IN" w:bidi="hi-IN"/>
        </w:rPr>
        <w:t>A sajt- és túrógyártáshoz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sajtok és túróféleségek elkészítéséhez.</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BE145E">
      <w:pPr>
        <w:ind w:left="360"/>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BE145E">
      <w:pPr>
        <w:ind w:left="360"/>
        <w:rPr>
          <w:rFonts w:ascii="Palatino Linotype" w:hAnsi="Palatino Linotype"/>
          <w:sz w:val="24"/>
          <w:szCs w:val="24"/>
        </w:rPr>
      </w:pPr>
      <w:r>
        <w:rPr>
          <w:rFonts w:ascii="Palatino Linotype" w:hAnsi="Palatino Linotype"/>
          <w:sz w:val="24"/>
          <w:szCs w:val="24"/>
        </w:rPr>
        <w:t>Kémia – tejsavas erjedés, cukrok tulajdonságai, fehérjebomlás, enzimek</w:t>
      </w:r>
    </w:p>
    <w:p w:rsidR="00F7490A" w:rsidRDefault="00F7490A" w:rsidP="00BE145E">
      <w:pPr>
        <w:widowControl w:val="0"/>
        <w:suppressAutoHyphens/>
        <w:ind w:firstLine="360"/>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0F2705" w:rsidRDefault="000F2705" w:rsidP="000F2705">
      <w:pPr>
        <w:ind w:left="720"/>
        <w:rPr>
          <w:rFonts w:ascii="Palatino Linotype" w:hAnsi="Palatino Linotype"/>
          <w:b/>
          <w:sz w:val="24"/>
          <w:szCs w:val="24"/>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Sajt- és túró </w:t>
      </w:r>
      <w:proofErr w:type="gramStart"/>
      <w:r>
        <w:rPr>
          <w:rFonts w:ascii="Palatino Linotype" w:hAnsi="Palatino Linotype"/>
          <w:b/>
          <w:sz w:val="24"/>
          <w:szCs w:val="24"/>
        </w:rPr>
        <w:t>gyártása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0F2705">
        <w:rPr>
          <w:rFonts w:ascii="Palatino Linotype" w:hAnsi="Palatino Linotype"/>
          <w:b/>
          <w:sz w:val="24"/>
          <w:szCs w:val="24"/>
        </w:rPr>
        <w:tab/>
      </w:r>
      <w:r w:rsidR="000F2705">
        <w:rPr>
          <w:rFonts w:ascii="Palatino Linotype" w:hAnsi="Palatino Linotype"/>
          <w:b/>
          <w:sz w:val="24"/>
          <w:szCs w:val="24"/>
        </w:rPr>
        <w:tab/>
      </w:r>
      <w:r w:rsidR="005F7D9A">
        <w:rPr>
          <w:rFonts w:ascii="Palatino Linotype" w:hAnsi="Palatino Linotype"/>
          <w:b/>
          <w:sz w:val="24"/>
          <w:szCs w:val="24"/>
        </w:rPr>
        <w:t xml:space="preserve">       </w:t>
      </w:r>
      <w:r w:rsidR="00390E42">
        <w:rPr>
          <w:rFonts w:ascii="Palatino Linotype" w:hAnsi="Palatino Linotype"/>
          <w:b/>
          <w:i/>
          <w:sz w:val="24"/>
          <w:szCs w:val="24"/>
        </w:rPr>
        <w:t>108</w:t>
      </w:r>
      <w:proofErr w:type="gramEnd"/>
      <w:r>
        <w:rPr>
          <w:rFonts w:ascii="Palatino Linotype" w:hAnsi="Palatino Linotype"/>
          <w:b/>
          <w:i/>
          <w:sz w:val="24"/>
          <w:szCs w:val="24"/>
        </w:rPr>
        <w:t xml:space="preserve"> óra</w:t>
      </w:r>
    </w:p>
    <w:p w:rsidR="00F7490A" w:rsidRDefault="00F7490A" w:rsidP="000F2705">
      <w:pPr>
        <w:widowControl w:val="0"/>
        <w:suppressAutoHyphens/>
        <w:ind w:left="708"/>
        <w:jc w:val="both"/>
        <w:rPr>
          <w:rFonts w:ascii="Palatino Linotype" w:hAnsi="Palatino Linotype"/>
          <w:color w:val="000000"/>
          <w:sz w:val="24"/>
          <w:szCs w:val="24"/>
        </w:rPr>
      </w:pPr>
      <w:r>
        <w:rPr>
          <w:rFonts w:ascii="Palatino Linotype" w:hAnsi="Palatino Linotype" w:cs="Tahoma"/>
          <w:color w:val="333333"/>
          <w:sz w:val="24"/>
          <w:szCs w:val="24"/>
          <w:shd w:val="clear" w:color="auto" w:fill="FFFFFF"/>
        </w:rPr>
        <w:t xml:space="preserve">Termelési, technológiai számítások elvégzése, </w:t>
      </w:r>
      <w:r>
        <w:rPr>
          <w:rFonts w:ascii="Palatino Linotype" w:hAnsi="Palatino Linotype"/>
          <w:color w:val="000000"/>
          <w:sz w:val="24"/>
          <w:szCs w:val="24"/>
        </w:rPr>
        <w:t>az alapanyagok minőségi, mennyiségi átvétele</w:t>
      </w:r>
    </w:p>
    <w:p w:rsidR="00F7490A" w:rsidRDefault="00F7490A" w:rsidP="000F2705">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tej tárolásának feltételei, a tárolási paraméterek ellenőrzése</w:t>
      </w:r>
    </w:p>
    <w:p w:rsidR="00F7490A" w:rsidRDefault="00F7490A" w:rsidP="000F2705">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tej tisztítása, fölözése, zsírtartalom beállítás, pasztőrözés, homogénezés Kultúrakészítés (anya-, és tömegsavanyító), a kultúra ellenőrzése</w:t>
      </w:r>
    </w:p>
    <w:p w:rsidR="00F7490A" w:rsidRDefault="00F7490A" w:rsidP="000F2705">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gyártási műveletek elvégzése: a sajttej előkészítése, feljavítása, oltás, kultúrázás, alvasztás, alvadék-kidolgozás a termék típusától függően (felvágatás, elősajtolás, kimelegítés, utósajtolás) formázás, préselés, sózás</w:t>
      </w:r>
    </w:p>
    <w:p w:rsidR="00F7490A" w:rsidRDefault="00F7490A" w:rsidP="000F2705">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sajtok érlelése, csomagolása, tárolása kiszállításig</w:t>
      </w:r>
    </w:p>
    <w:p w:rsidR="00F7490A" w:rsidRDefault="00F7490A" w:rsidP="000F2705">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Különböző zsírtartalmú túróféleségek, túrókészítmények (ízesített és natúr) gyártása</w:t>
      </w:r>
    </w:p>
    <w:p w:rsidR="00F7490A" w:rsidRDefault="00F7490A" w:rsidP="000F2705">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Friss-sajtok, savanyú-tejszín sajtok gyártása</w:t>
      </w:r>
    </w:p>
    <w:p w:rsidR="00F7490A" w:rsidRDefault="00F7490A" w:rsidP="000F2705">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Lágysajtok, félkemény sajtok,</w:t>
      </w:r>
      <w:r w:rsidRPr="00A96229">
        <w:rPr>
          <w:rFonts w:ascii="Palatino Linotype" w:hAnsi="Palatino Linotype"/>
          <w:color w:val="000000"/>
          <w:sz w:val="24"/>
          <w:szCs w:val="24"/>
        </w:rPr>
        <w:t xml:space="preserve"> </w:t>
      </w:r>
      <w:r>
        <w:rPr>
          <w:rFonts w:ascii="Palatino Linotype" w:hAnsi="Palatino Linotype"/>
          <w:color w:val="000000"/>
          <w:sz w:val="24"/>
          <w:szCs w:val="24"/>
        </w:rPr>
        <w:t>keménysajtok gyártása</w:t>
      </w:r>
    </w:p>
    <w:p w:rsidR="00F7490A" w:rsidRDefault="00F7490A" w:rsidP="000F2705">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0F2705">
      <w:pPr>
        <w:widowControl w:val="0"/>
        <w:suppressAutoHyphens/>
        <w:ind w:left="514"/>
        <w:rPr>
          <w:rFonts w:ascii="Palatino Linotype" w:hAnsi="Palatino Linotype" w:cs="Mangal"/>
          <w:kern w:val="1"/>
          <w:sz w:val="24"/>
          <w:szCs w:val="24"/>
          <w:lang w:eastAsia="hi-IN" w:bidi="hi-IN"/>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Gépek, berendezések napi karbantartása, </w:t>
      </w:r>
      <w:proofErr w:type="gramStart"/>
      <w:r>
        <w:rPr>
          <w:rFonts w:ascii="Palatino Linotype" w:hAnsi="Palatino Linotype"/>
          <w:b/>
          <w:sz w:val="24"/>
          <w:szCs w:val="24"/>
        </w:rPr>
        <w:t>tisztítása</w:t>
      </w:r>
      <w:r>
        <w:rPr>
          <w:rFonts w:ascii="Palatino Linotype" w:hAnsi="Palatino Linotype"/>
          <w:b/>
          <w:sz w:val="24"/>
          <w:szCs w:val="24"/>
        </w:rPr>
        <w:tab/>
      </w:r>
      <w:r>
        <w:rPr>
          <w:rFonts w:ascii="Palatino Linotype" w:hAnsi="Palatino Linotype"/>
          <w:b/>
          <w:sz w:val="24"/>
          <w:szCs w:val="24"/>
        </w:rPr>
        <w:tab/>
      </w:r>
      <w:r w:rsidR="005F7D9A">
        <w:rPr>
          <w:rFonts w:ascii="Palatino Linotype" w:hAnsi="Palatino Linotype"/>
          <w:b/>
          <w:sz w:val="24"/>
          <w:szCs w:val="24"/>
        </w:rPr>
        <w:t xml:space="preserve">       </w:t>
      </w:r>
      <w:r w:rsidR="00390E42">
        <w:rPr>
          <w:rFonts w:ascii="Palatino Linotype" w:hAnsi="Palatino Linotype"/>
          <w:b/>
          <w:i/>
          <w:sz w:val="24"/>
          <w:szCs w:val="24"/>
        </w:rPr>
        <w:t>108</w:t>
      </w:r>
      <w:proofErr w:type="gramEnd"/>
      <w:r w:rsidR="00390E42">
        <w:rPr>
          <w:rFonts w:ascii="Palatino Linotype" w:hAnsi="Palatino Linotype"/>
          <w:b/>
          <w:i/>
          <w:sz w:val="24"/>
          <w:szCs w:val="24"/>
        </w:rPr>
        <w:t xml:space="preserve"> </w:t>
      </w:r>
      <w:r w:rsidRPr="000D041C">
        <w:rPr>
          <w:rFonts w:ascii="Palatino Linotype" w:hAnsi="Palatino Linotype"/>
          <w:b/>
          <w:i/>
          <w:sz w:val="24"/>
          <w:szCs w:val="24"/>
        </w:rPr>
        <w:t>óra</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tejátvétel eszközeinek, berendezéseinek napi karbantartása, tisztítása.</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tejtároló berendezések napi karbantartása, tisztítása</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fölözőgépek, </w:t>
      </w:r>
      <w:proofErr w:type="spellStart"/>
      <w:r>
        <w:rPr>
          <w:rFonts w:ascii="Palatino Linotype" w:hAnsi="Palatino Linotype"/>
          <w:color w:val="000000"/>
          <w:sz w:val="24"/>
          <w:szCs w:val="24"/>
        </w:rPr>
        <w:t>pasztőrök</w:t>
      </w:r>
      <w:proofErr w:type="spellEnd"/>
      <w:r>
        <w:rPr>
          <w:rFonts w:ascii="Palatino Linotype" w:hAnsi="Palatino Linotype"/>
          <w:color w:val="000000"/>
          <w:sz w:val="24"/>
          <w:szCs w:val="24"/>
        </w:rPr>
        <w:t>, homogénező berendezések napi karbantartása, tisztítása</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kultúrakészítő tankok napi karbantartása, tisztítása</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sajtkészítő berendezések (nyitott, zárt, üstök, kádak, tankok) napi </w:t>
      </w:r>
      <w:r>
        <w:rPr>
          <w:rFonts w:ascii="Palatino Linotype" w:hAnsi="Palatino Linotype"/>
          <w:color w:val="000000"/>
          <w:sz w:val="24"/>
          <w:szCs w:val="24"/>
        </w:rPr>
        <w:lastRenderedPageBreak/>
        <w:t>karbantartása, tisztítása</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sajtprések, sózók, érlelő</w:t>
      </w:r>
      <w:r w:rsidR="000F2705">
        <w:rPr>
          <w:rFonts w:ascii="Palatino Linotype" w:hAnsi="Palatino Linotype"/>
          <w:color w:val="000000"/>
          <w:sz w:val="24"/>
          <w:szCs w:val="24"/>
        </w:rPr>
        <w:t xml:space="preserve"> </w:t>
      </w:r>
      <w:r>
        <w:rPr>
          <w:rFonts w:ascii="Palatino Linotype" w:hAnsi="Palatino Linotype"/>
          <w:color w:val="000000"/>
          <w:sz w:val="24"/>
          <w:szCs w:val="24"/>
        </w:rPr>
        <w:t>helyiségek napi karbantartása, tisztítása,</w:t>
      </w:r>
      <w:r w:rsidR="000F2705">
        <w:rPr>
          <w:rFonts w:ascii="Palatino Linotype" w:hAnsi="Palatino Linotype"/>
          <w:color w:val="000000"/>
          <w:sz w:val="24"/>
          <w:szCs w:val="24"/>
        </w:rPr>
        <w:t xml:space="preserve"> </w:t>
      </w:r>
      <w:r>
        <w:rPr>
          <w:rFonts w:ascii="Palatino Linotype" w:hAnsi="Palatino Linotype"/>
          <w:color w:val="000000"/>
          <w:sz w:val="24"/>
          <w:szCs w:val="24"/>
        </w:rPr>
        <w:t>sózók napi karbantartása, tisztítása</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csomagológépek napi karbantartása, tisztítása</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tejiparban használt tisztító- és fertőtlenítő szerek alkalmazása</w:t>
      </w:r>
    </w:p>
    <w:p w:rsidR="00F7490A" w:rsidRDefault="00F7490A" w:rsidP="000F2705">
      <w:pPr>
        <w:widowControl w:val="0"/>
        <w:suppressAutoHyphens/>
        <w:ind w:left="1080"/>
        <w:jc w:val="both"/>
        <w:rPr>
          <w:rFonts w:ascii="Palatino Linotype" w:hAnsi="Palatino Linotype"/>
          <w:color w:val="000000"/>
          <w:sz w:val="24"/>
          <w:szCs w:val="24"/>
        </w:rPr>
      </w:pPr>
    </w:p>
    <w:p w:rsidR="00F7490A" w:rsidRPr="000D041C" w:rsidRDefault="00F7490A" w:rsidP="00C65C5B">
      <w:pPr>
        <w:widowControl w:val="0"/>
        <w:numPr>
          <w:ilvl w:val="2"/>
          <w:numId w:val="37"/>
        </w:numPr>
        <w:suppressAutoHyphens/>
        <w:ind w:left="1225" w:hanging="505"/>
        <w:rPr>
          <w:rFonts w:ascii="Palatino Linotype" w:hAnsi="Palatino Linotype"/>
          <w:b/>
          <w:i/>
          <w:sz w:val="24"/>
          <w:szCs w:val="24"/>
        </w:rPr>
      </w:pPr>
      <w:r>
        <w:rPr>
          <w:rFonts w:ascii="Palatino Linotype" w:hAnsi="Palatino Linotype"/>
          <w:b/>
          <w:sz w:val="24"/>
          <w:szCs w:val="24"/>
        </w:rPr>
        <w:t xml:space="preserve">Alapanyag-, gyártásközi és késztermék-ellenőrzési vizsgálatok, </w:t>
      </w:r>
      <w:proofErr w:type="gramStart"/>
      <w:r>
        <w:rPr>
          <w:rFonts w:ascii="Palatino Linotype" w:hAnsi="Palatino Linotype"/>
          <w:b/>
          <w:sz w:val="24"/>
          <w:szCs w:val="24"/>
        </w:rPr>
        <w:t>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F7D9A">
        <w:rPr>
          <w:rFonts w:ascii="Palatino Linotype" w:hAnsi="Palatino Linotype"/>
          <w:b/>
          <w:sz w:val="24"/>
          <w:szCs w:val="24"/>
        </w:rPr>
        <w:t xml:space="preserve">       </w:t>
      </w:r>
      <w:r w:rsidR="00F341FB">
        <w:rPr>
          <w:rFonts w:ascii="Palatino Linotype" w:hAnsi="Palatino Linotype"/>
          <w:b/>
          <w:i/>
          <w:sz w:val="24"/>
          <w:szCs w:val="24"/>
        </w:rPr>
        <w:t>108</w:t>
      </w:r>
      <w:proofErr w:type="gramEnd"/>
      <w:r w:rsidRPr="000D041C">
        <w:rPr>
          <w:rFonts w:ascii="Palatino Linotype" w:hAnsi="Palatino Linotype"/>
          <w:b/>
          <w:i/>
          <w:sz w:val="24"/>
          <w:szCs w:val="24"/>
        </w:rPr>
        <w:t xml:space="preserve"> óra</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w:t>
      </w:r>
      <w:proofErr w:type="spellStart"/>
      <w:r>
        <w:rPr>
          <w:rFonts w:ascii="Palatino Linotype" w:hAnsi="Palatino Linotype"/>
          <w:color w:val="000000"/>
          <w:sz w:val="24"/>
          <w:szCs w:val="24"/>
        </w:rPr>
        <w:t>beltartalmi</w:t>
      </w:r>
      <w:proofErr w:type="spellEnd"/>
      <w:r>
        <w:rPr>
          <w:rFonts w:ascii="Palatino Linotype" w:hAnsi="Palatino Linotype"/>
          <w:color w:val="000000"/>
          <w:sz w:val="24"/>
          <w:szCs w:val="24"/>
        </w:rPr>
        <w:t xml:space="preserve"> értékek meghatározása (zsírtartalom, zsírmentes szárazanyag-tartalom, </w:t>
      </w:r>
      <w:proofErr w:type="spellStart"/>
      <w:r>
        <w:rPr>
          <w:rFonts w:ascii="Palatino Linotype" w:hAnsi="Palatino Linotype"/>
          <w:color w:val="000000"/>
          <w:sz w:val="24"/>
          <w:szCs w:val="24"/>
        </w:rPr>
        <w:t>szárazanyag-tartalom</w:t>
      </w:r>
      <w:proofErr w:type="spellEnd"/>
      <w:r>
        <w:rPr>
          <w:rFonts w:ascii="Palatino Linotype" w:hAnsi="Palatino Linotype"/>
          <w:color w:val="000000"/>
          <w:sz w:val="24"/>
          <w:szCs w:val="24"/>
        </w:rPr>
        <w:t>, savfok, pH, sótartalom), kultúravizsgálatok</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relatív zsírtartalom számítása</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Gyártásközi vizsgálatok (savfok, pH, zsírtartalom) elvégzése, az eredmények értékelése</w:t>
      </w:r>
    </w:p>
    <w:p w:rsidR="00F7490A" w:rsidRDefault="00F7490A" w:rsidP="000F2705">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késztermékek érzékszervi bírálata, minősítése</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F7490A" w:rsidP="005F7D9A">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F7490A" w:rsidRPr="000F2705" w:rsidRDefault="00F7490A" w:rsidP="00506B23">
      <w:pPr>
        <w:widowControl w:val="0"/>
        <w:suppressAutoHyphens/>
        <w:ind w:left="1069" w:hanging="709"/>
        <w:jc w:val="both"/>
        <w:rPr>
          <w:rFonts w:ascii="Palatino Linotype" w:hAnsi="Palatino Linotype" w:cs="Mangal"/>
          <w:i/>
          <w:kern w:val="1"/>
          <w:sz w:val="24"/>
          <w:szCs w:val="24"/>
          <w:lang w:eastAsia="hi-IN" w:bidi="hi-IN"/>
        </w:rPr>
      </w:pPr>
      <w:r w:rsidRPr="000F2705">
        <w:rPr>
          <w:rFonts w:ascii="Palatino Linotype" w:hAnsi="Palatino Linotype" w:cs="Mangal"/>
          <w:i/>
          <w:kern w:val="1"/>
          <w:sz w:val="24"/>
          <w:szCs w:val="24"/>
          <w:lang w:eastAsia="hi-IN" w:bidi="hi-IN"/>
        </w:rPr>
        <w:t>Tejüzem, sajtüzem, tanüzem, tanműhely</w:t>
      </w:r>
    </w:p>
    <w:p w:rsidR="00F7490A" w:rsidRPr="000F2705" w:rsidRDefault="00F7490A" w:rsidP="00506B23">
      <w:pPr>
        <w:widowControl w:val="0"/>
        <w:suppressAutoHyphens/>
        <w:ind w:left="1069" w:hanging="709"/>
        <w:jc w:val="both"/>
        <w:rPr>
          <w:rFonts w:ascii="Palatino Linotype" w:hAnsi="Palatino Linotype" w:cs="Mangal"/>
          <w:i/>
          <w:kern w:val="1"/>
          <w:sz w:val="24"/>
          <w:szCs w:val="24"/>
          <w:lang w:eastAsia="hi-IN" w:bidi="hi-IN"/>
        </w:rPr>
      </w:pPr>
    </w:p>
    <w:p w:rsidR="00F7490A" w:rsidRDefault="00F7490A" w:rsidP="005F7D9A">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0F2705">
      <w:pPr>
        <w:jc w:val="both"/>
        <w:rPr>
          <w:rFonts w:ascii="Palatino Linotype" w:hAnsi="Palatino Linotype"/>
          <w:b/>
          <w:i/>
          <w:sz w:val="24"/>
          <w:szCs w:val="24"/>
        </w:rPr>
      </w:pPr>
    </w:p>
    <w:p w:rsidR="00F7490A" w:rsidRDefault="00F7490A" w:rsidP="005F7D9A">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90A" w:rsidRPr="008B7D14">
        <w:trPr>
          <w:jc w:val="center"/>
        </w:trPr>
        <w:tc>
          <w:tcPr>
            <w:tcW w:w="994" w:type="dxa"/>
            <w:vMerge w:val="restart"/>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7490A" w:rsidRDefault="00F7490A" w:rsidP="00F7490A">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7490A" w:rsidRPr="008B7D14" w:rsidRDefault="00F7490A" w:rsidP="00F7490A">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7490A" w:rsidRPr="008B7D14"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8B7D14">
        <w:trPr>
          <w:jc w:val="center"/>
        </w:trPr>
        <w:tc>
          <w:tcPr>
            <w:tcW w:w="994" w:type="dxa"/>
            <w:vMerge/>
            <w:vAlign w:val="center"/>
          </w:tcPr>
          <w:p w:rsidR="00F7490A" w:rsidRPr="008B7D14" w:rsidRDefault="00F7490A" w:rsidP="00F7490A">
            <w:pPr>
              <w:jc w:val="center"/>
              <w:rPr>
                <w:rFonts w:ascii="Palatino Linotype" w:hAnsi="Palatino Linotype"/>
                <w:b/>
                <w:sz w:val="20"/>
                <w:szCs w:val="20"/>
              </w:rPr>
            </w:pPr>
          </w:p>
        </w:tc>
        <w:tc>
          <w:tcPr>
            <w:tcW w:w="2800" w:type="dxa"/>
            <w:vMerge/>
            <w:vAlign w:val="center"/>
          </w:tcPr>
          <w:p w:rsidR="00F7490A" w:rsidRPr="008B7D14" w:rsidRDefault="00F7490A" w:rsidP="00F7490A">
            <w:pPr>
              <w:rPr>
                <w:rFonts w:ascii="Palatino Linotype" w:hAnsi="Palatino Linotype"/>
                <w:b/>
                <w:sz w:val="20"/>
                <w:szCs w:val="20"/>
              </w:rPr>
            </w:pP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7490A" w:rsidRPr="008B7D14" w:rsidRDefault="00F7490A" w:rsidP="00F7490A">
            <w:pPr>
              <w:jc w:val="center"/>
              <w:rPr>
                <w:rFonts w:ascii="Palatino Linotype" w:hAnsi="Palatino Linotype"/>
                <w:b/>
                <w:sz w:val="20"/>
                <w:szCs w:val="20"/>
              </w:rPr>
            </w:pPr>
          </w:p>
        </w:tc>
      </w:tr>
      <w:tr w:rsidR="00F7490A" w:rsidRPr="008B7D14">
        <w:trPr>
          <w:jc w:val="center"/>
        </w:trPr>
        <w:tc>
          <w:tcPr>
            <w:tcW w:w="994" w:type="dxa"/>
            <w:vAlign w:val="center"/>
          </w:tcPr>
          <w:p w:rsidR="00F7490A" w:rsidRPr="008B7D14" w:rsidRDefault="00F7490A" w:rsidP="00F7490A">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7490A" w:rsidRPr="008B7D14" w:rsidRDefault="00F7490A" w:rsidP="00F7490A">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trPr>
          <w:jc w:val="center"/>
        </w:trPr>
        <w:tc>
          <w:tcPr>
            <w:tcW w:w="994" w:type="dxa"/>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F7490A" w:rsidRDefault="00F7490A" w:rsidP="00F7490A">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bl>
    <w:p w:rsidR="000F2705" w:rsidRPr="000F2705" w:rsidRDefault="002A2F5B" w:rsidP="005F7D9A">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br w:type="page"/>
      </w:r>
      <w:r w:rsidR="000F2705" w:rsidRPr="000F2705">
        <w:rPr>
          <w:rFonts w:ascii="Palatino Linotype" w:hAnsi="Palatino Linotype"/>
          <w:b/>
          <w:i/>
          <w:sz w:val="24"/>
          <w:szCs w:val="24"/>
        </w:rPr>
        <w:lastRenderedPageBreak/>
        <w:t xml:space="preserve">A tantárgy elsajátítása során alkalmazható tanulói tevékenységformák (ajánlás)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0F2705" w:rsidRPr="00FE5532">
        <w:trPr>
          <w:cantSplit/>
          <w:trHeight w:val="921"/>
          <w:jc w:val="center"/>
        </w:trPr>
        <w:tc>
          <w:tcPr>
            <w:tcW w:w="828" w:type="dxa"/>
            <w:vMerge w:val="restart"/>
            <w:shd w:val="clear" w:color="auto" w:fill="auto"/>
            <w:vAlign w:val="center"/>
          </w:tcPr>
          <w:p w:rsidR="000F2705" w:rsidRPr="00FE5532" w:rsidRDefault="000F2705" w:rsidP="008657EC">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0F2705" w:rsidRPr="00FE5532" w:rsidRDefault="000F2705" w:rsidP="008657EC">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0F2705" w:rsidRDefault="000F2705" w:rsidP="008657EC">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0F2705" w:rsidRDefault="000F2705" w:rsidP="008657EC">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0F2705" w:rsidRPr="00FE5532" w:rsidRDefault="000F2705"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0F2705" w:rsidRPr="00FE5532">
        <w:trPr>
          <w:cantSplit/>
          <w:trHeight w:val="1076"/>
          <w:jc w:val="center"/>
        </w:trPr>
        <w:tc>
          <w:tcPr>
            <w:tcW w:w="828" w:type="dxa"/>
            <w:vMerge/>
            <w:shd w:val="clear" w:color="auto" w:fill="auto"/>
            <w:vAlign w:val="center"/>
          </w:tcPr>
          <w:p w:rsidR="000F2705" w:rsidRPr="00FE5532" w:rsidRDefault="000F2705" w:rsidP="008657EC">
            <w:pPr>
              <w:jc w:val="center"/>
              <w:rPr>
                <w:rFonts w:ascii="Palatino Linotype" w:hAnsi="Palatino Linotype"/>
                <w:b/>
                <w:sz w:val="20"/>
                <w:szCs w:val="20"/>
              </w:rPr>
            </w:pPr>
          </w:p>
        </w:tc>
        <w:tc>
          <w:tcPr>
            <w:tcW w:w="3621" w:type="dxa"/>
            <w:vMerge/>
            <w:shd w:val="clear" w:color="auto" w:fill="auto"/>
            <w:vAlign w:val="center"/>
          </w:tcPr>
          <w:p w:rsidR="000F2705" w:rsidRPr="00FE5532" w:rsidRDefault="000F2705" w:rsidP="008657EC">
            <w:pPr>
              <w:rPr>
                <w:rFonts w:ascii="Palatino Linotype" w:hAnsi="Palatino Linotype"/>
                <w:b/>
                <w:sz w:val="20"/>
                <w:szCs w:val="20"/>
              </w:rPr>
            </w:pPr>
          </w:p>
        </w:tc>
        <w:tc>
          <w:tcPr>
            <w:tcW w:w="809" w:type="dxa"/>
            <w:shd w:val="clear" w:color="auto" w:fill="auto"/>
            <w:textDirection w:val="btLr"/>
            <w:vAlign w:val="center"/>
          </w:tcPr>
          <w:p w:rsidR="000F2705" w:rsidRPr="00FE5532" w:rsidRDefault="000F2705" w:rsidP="008657EC">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0F2705" w:rsidRDefault="000F2705" w:rsidP="008657EC">
            <w:pPr>
              <w:ind w:left="113" w:right="113"/>
              <w:jc w:val="center"/>
              <w:rPr>
                <w:rFonts w:ascii="Palatino Linotype" w:hAnsi="Palatino Linotype"/>
                <w:b/>
                <w:sz w:val="20"/>
                <w:szCs w:val="20"/>
              </w:rPr>
            </w:pPr>
            <w:r>
              <w:rPr>
                <w:rFonts w:ascii="Palatino Linotype" w:hAnsi="Palatino Linotype"/>
                <w:b/>
                <w:sz w:val="20"/>
                <w:szCs w:val="20"/>
              </w:rPr>
              <w:t>Csoport-</w:t>
            </w:r>
          </w:p>
          <w:p w:rsidR="000F2705" w:rsidRPr="00FE5532" w:rsidRDefault="000F2705" w:rsidP="008657EC">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0F2705" w:rsidRDefault="000F2705" w:rsidP="008657EC">
            <w:pPr>
              <w:ind w:left="113" w:right="113"/>
              <w:jc w:val="center"/>
              <w:rPr>
                <w:rFonts w:ascii="Palatino Linotype" w:hAnsi="Palatino Linotype"/>
                <w:b/>
                <w:sz w:val="20"/>
                <w:szCs w:val="20"/>
              </w:rPr>
            </w:pPr>
            <w:r>
              <w:rPr>
                <w:rFonts w:ascii="Palatino Linotype" w:hAnsi="Palatino Linotype"/>
                <w:b/>
                <w:sz w:val="20"/>
                <w:szCs w:val="20"/>
              </w:rPr>
              <w:t>Osztály-</w:t>
            </w:r>
          </w:p>
          <w:p w:rsidR="000F2705" w:rsidRPr="00FE5532" w:rsidRDefault="000F2705" w:rsidP="008657EC">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0F2705" w:rsidRPr="00FE5532" w:rsidRDefault="000F2705" w:rsidP="008657EC">
            <w:pPr>
              <w:jc w:val="center"/>
              <w:rPr>
                <w:rFonts w:ascii="Palatino Linotype" w:hAnsi="Palatino Linotype"/>
                <w:b/>
                <w:sz w:val="20"/>
                <w:szCs w:val="20"/>
              </w:rPr>
            </w:pPr>
          </w:p>
        </w:tc>
      </w:tr>
      <w:tr w:rsidR="000F2705" w:rsidRPr="00FE5532">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0F2705" w:rsidRPr="008B7D14" w:rsidRDefault="000F2705" w:rsidP="008657EC">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0F2705" w:rsidRPr="00FE5532" w:rsidRDefault="00E823EF" w:rsidP="008657EC">
            <w:pPr>
              <w:rPr>
                <w:rFonts w:ascii="Palatino Linotype" w:hAnsi="Palatino Linotype" w:cs="Arial"/>
                <w:sz w:val="20"/>
                <w:szCs w:val="20"/>
              </w:rPr>
            </w:pPr>
            <w:r>
              <w:rPr>
                <w:rFonts w:ascii="Palatino Linotype" w:hAnsi="Palatino Linotype" w:cs="Arial"/>
                <w:sz w:val="20"/>
                <w:szCs w:val="20"/>
              </w:rPr>
              <w:t>Írott szöveg</w:t>
            </w:r>
            <w:r w:rsidR="000F2705"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0F2705" w:rsidRPr="00FE5532" w:rsidRDefault="00E823EF" w:rsidP="008657EC">
            <w:pPr>
              <w:rPr>
                <w:rFonts w:ascii="Palatino Linotype" w:hAnsi="Palatino Linotype" w:cs="Arial"/>
                <w:sz w:val="20"/>
                <w:szCs w:val="20"/>
              </w:rPr>
            </w:pPr>
            <w:r>
              <w:rPr>
                <w:rFonts w:ascii="Palatino Linotype" w:hAnsi="Palatino Linotype" w:cs="Arial"/>
                <w:sz w:val="20"/>
                <w:szCs w:val="20"/>
              </w:rPr>
              <w:t>Írott szöveg</w:t>
            </w:r>
            <w:r w:rsidR="000F2705" w:rsidRPr="00FE5532">
              <w:rPr>
                <w:rFonts w:ascii="Palatino Linotype" w:hAnsi="Palatino Linotype" w:cs="Arial"/>
                <w:sz w:val="20"/>
                <w:szCs w:val="20"/>
              </w:rPr>
              <w:t xml:space="preserve"> feladattal vezetett feldolgozása</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sz w:val="20"/>
                <w:szCs w:val="20"/>
              </w:rPr>
            </w:pPr>
            <w:r>
              <w:rPr>
                <w:rFonts w:ascii="Palatino Linotype" w:hAnsi="Palatino Linotype" w:cs="Arial"/>
                <w:sz w:val="20"/>
                <w:szCs w:val="20"/>
              </w:rPr>
              <w:t>Folyamatábra, folyamatleírás</w:t>
            </w:r>
            <w:r w:rsidRPr="00FE5532">
              <w:rPr>
                <w:rFonts w:ascii="Palatino Linotype" w:hAnsi="Palatino Linotype" w:cs="Arial"/>
                <w:sz w:val="20"/>
                <w:szCs w:val="20"/>
              </w:rPr>
              <w:t xml:space="preserve"> </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624C0E" w:rsidRDefault="000F2705" w:rsidP="008657EC">
            <w:pPr>
              <w:rPr>
                <w:rFonts w:ascii="Palatino Linotype" w:hAnsi="Palatino Linotype" w:cs="Arial"/>
                <w:sz w:val="20"/>
                <w:szCs w:val="20"/>
              </w:rPr>
            </w:pPr>
          </w:p>
        </w:tc>
      </w:tr>
      <w:tr w:rsidR="000F2705" w:rsidRPr="00FE5532">
        <w:trPr>
          <w:trHeight w:val="499"/>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Pr>
                <w:rFonts w:ascii="Palatino Linotype" w:hAnsi="Palatino Linotype" w:cs="Arial"/>
                <w:sz w:val="20"/>
                <w:szCs w:val="20"/>
              </w:rPr>
              <w:t>A sajt- és túrókészítés gépeinek, berendezéseinek üzemeltetése</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8B7D14" w:rsidRDefault="000F2705" w:rsidP="008657EC">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0F2705" w:rsidRPr="008B7D14" w:rsidRDefault="000F2705" w:rsidP="008657EC">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proofErr w:type="spellStart"/>
            <w:r>
              <w:rPr>
                <w:rFonts w:ascii="Palatino Linotype" w:hAnsi="Palatino Linotype" w:cs="Arial"/>
                <w:sz w:val="20"/>
                <w:szCs w:val="20"/>
              </w:rPr>
              <w:t>Alapanyagvizsgálatok</w:t>
            </w:r>
            <w:proofErr w:type="spellEnd"/>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0F2705" w:rsidRPr="00FE5532" w:rsidRDefault="000F2705" w:rsidP="008657EC">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Pr="00FE5532" w:rsidRDefault="000F2705" w:rsidP="008657EC">
            <w:pPr>
              <w:jc w:val="center"/>
              <w:rPr>
                <w:rFonts w:ascii="Palatino Linotype" w:hAnsi="Palatino Linotype"/>
                <w:sz w:val="20"/>
                <w:szCs w:val="20"/>
              </w:rPr>
            </w:pPr>
          </w:p>
        </w:tc>
      </w:tr>
      <w:tr w:rsidR="000F2705" w:rsidRPr="00FE5532">
        <w:trPr>
          <w:jc w:val="center"/>
        </w:trPr>
        <w:tc>
          <w:tcPr>
            <w:tcW w:w="828" w:type="dxa"/>
            <w:shd w:val="clear" w:color="auto" w:fill="auto"/>
            <w:vAlign w:val="center"/>
          </w:tcPr>
          <w:p w:rsidR="000F2705" w:rsidRPr="00FE5532" w:rsidRDefault="000F2705" w:rsidP="008657EC">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0F2705" w:rsidRDefault="000F2705" w:rsidP="008657EC">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0F2705" w:rsidRDefault="000F2705" w:rsidP="008657EC">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763" w:type="dxa"/>
            <w:shd w:val="clear" w:color="auto" w:fill="auto"/>
            <w:vAlign w:val="center"/>
          </w:tcPr>
          <w:p w:rsidR="000F2705" w:rsidRPr="00FE5532" w:rsidRDefault="000F2705" w:rsidP="008657EC">
            <w:pPr>
              <w:jc w:val="center"/>
              <w:rPr>
                <w:rFonts w:ascii="Palatino Linotype" w:hAnsi="Palatino Linotype"/>
                <w:sz w:val="20"/>
                <w:szCs w:val="20"/>
              </w:rPr>
            </w:pPr>
          </w:p>
        </w:tc>
        <w:tc>
          <w:tcPr>
            <w:tcW w:w="2190" w:type="dxa"/>
            <w:shd w:val="clear" w:color="auto" w:fill="auto"/>
            <w:vAlign w:val="center"/>
          </w:tcPr>
          <w:p w:rsidR="000F2705" w:rsidRDefault="000F2705" w:rsidP="008657EC">
            <w:pPr>
              <w:jc w:val="center"/>
              <w:rPr>
                <w:rFonts w:ascii="Palatino Linotype" w:hAnsi="Palatino Linotype"/>
                <w:sz w:val="20"/>
                <w:szCs w:val="20"/>
              </w:rPr>
            </w:pPr>
          </w:p>
        </w:tc>
      </w:tr>
    </w:tbl>
    <w:p w:rsidR="000F2705" w:rsidRDefault="000F2705" w:rsidP="00F7490A">
      <w:pPr>
        <w:ind w:left="792"/>
        <w:rPr>
          <w:rFonts w:ascii="Palatino Linotype" w:hAnsi="Palatino Linotype"/>
          <w:b/>
          <w:i/>
          <w:sz w:val="24"/>
          <w:szCs w:val="24"/>
        </w:rPr>
      </w:pPr>
    </w:p>
    <w:p w:rsidR="00F7490A" w:rsidRDefault="00F7490A" w:rsidP="005F7D9A">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0D041C" w:rsidRDefault="00F7490A" w:rsidP="000F2705">
      <w:pPr>
        <w:autoSpaceDE w:val="0"/>
        <w:autoSpaceDN w:val="0"/>
        <w:adjustRightInd w:val="0"/>
        <w:ind w:left="360"/>
        <w:jc w:val="both"/>
        <w:rPr>
          <w:rFonts w:ascii="Palatino Linotype" w:hAnsi="Palatino Linotype"/>
          <w:i/>
          <w:iCs/>
          <w:sz w:val="24"/>
          <w:szCs w:val="24"/>
        </w:rPr>
      </w:pPr>
      <w:r w:rsidRPr="000D041C">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0D041C">
        <w:rPr>
          <w:rFonts w:ascii="Palatino Linotype" w:hAnsi="Palatino Linotype"/>
          <w:bCs/>
          <w:sz w:val="24"/>
          <w:szCs w:val="24"/>
        </w:rPr>
        <w:t xml:space="preserve"> 54. § (2) a) pontja szerinti értékeléssel.</w:t>
      </w:r>
    </w:p>
    <w:p w:rsidR="00F7490A" w:rsidRPr="000D041C" w:rsidRDefault="00F7490A" w:rsidP="00F7490A">
      <w:pPr>
        <w:widowControl w:val="0"/>
        <w:suppressAutoHyphens/>
        <w:rPr>
          <w:rFonts w:ascii="Palatino Linotype" w:hAnsi="Palatino Linotype" w:cs="Mangal"/>
          <w:b/>
          <w:kern w:val="1"/>
          <w:sz w:val="24"/>
          <w:szCs w:val="24"/>
          <w:lang w:eastAsia="hi-IN" w:bidi="hi-IN"/>
        </w:rPr>
      </w:pPr>
    </w:p>
    <w:p w:rsidR="00F7490A" w:rsidRDefault="00F7490A" w:rsidP="00F7490A">
      <w:pPr>
        <w:widowControl w:val="0"/>
        <w:suppressAutoHyphens/>
        <w:jc w:val="center"/>
        <w:rPr>
          <w:rFonts w:ascii="Palatino Linotype" w:hAnsi="Palatino Linotype" w:cs="TimesNewRomanPSMT"/>
          <w:sz w:val="44"/>
          <w:szCs w:val="44"/>
          <w:lang w:bidi="hi-IN"/>
        </w:rPr>
      </w:pPr>
      <w:r>
        <w:rPr>
          <w:rFonts w:ascii="Palatino Linotype" w:hAnsi="Palatino Linotype" w:cs="Mangal"/>
          <w:b/>
          <w:kern w:val="1"/>
          <w:sz w:val="24"/>
          <w:szCs w:val="24"/>
          <w:lang w:eastAsia="hi-IN" w:bidi="hi-IN"/>
        </w:rPr>
        <w:br w:type="page"/>
      </w:r>
    </w:p>
    <w:p w:rsidR="00F7490A" w:rsidRDefault="00F7490A" w:rsidP="00F7490A">
      <w:pPr>
        <w:widowControl w:val="0"/>
        <w:suppressAutoHyphens/>
        <w:jc w:val="center"/>
        <w:rPr>
          <w:rFonts w:ascii="Palatino Linotype" w:hAnsi="Palatino Linotype"/>
          <w:b/>
          <w:sz w:val="44"/>
          <w:szCs w:val="44"/>
        </w:rPr>
      </w:pPr>
    </w:p>
    <w:p w:rsidR="000F2705" w:rsidRDefault="000F2705"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A</w:t>
      </w: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10899-12 azonosító számú</w:t>
      </w:r>
    </w:p>
    <w:p w:rsidR="00F7490A" w:rsidRDefault="00F7490A" w:rsidP="00F7490A"/>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 xml:space="preserve">Sörgyártás és jövedéki szabályozás </w:t>
      </w:r>
    </w:p>
    <w:p w:rsidR="00F7490A" w:rsidRDefault="00F7490A" w:rsidP="00F7490A">
      <w:pPr>
        <w:widowControl w:val="0"/>
        <w:suppressAutoHyphens/>
        <w:jc w:val="center"/>
        <w:rPr>
          <w:rFonts w:ascii="Palatino Linotype" w:hAnsi="Palatino Linotype"/>
          <w:b/>
          <w:sz w:val="44"/>
          <w:szCs w:val="44"/>
        </w:rPr>
      </w:pPr>
      <w:proofErr w:type="gramStart"/>
      <w:r>
        <w:rPr>
          <w:rFonts w:ascii="Palatino Linotype" w:hAnsi="Palatino Linotype"/>
          <w:b/>
          <w:sz w:val="44"/>
          <w:szCs w:val="44"/>
        </w:rPr>
        <w:t>megnevezésű</w:t>
      </w:r>
      <w:proofErr w:type="gramEnd"/>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szakmai</w:t>
      </w:r>
      <w:proofErr w:type="gramEnd"/>
      <w:r>
        <w:rPr>
          <w:rFonts w:ascii="Palatino Linotype" w:hAnsi="Palatino Linotype"/>
          <w:b/>
          <w:kern w:val="1"/>
          <w:sz w:val="44"/>
          <w:szCs w:val="44"/>
          <w:lang w:eastAsia="hi-IN" w:bidi="hi-IN"/>
        </w:rPr>
        <w:t xml:space="preserve">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tantárgyai</w:t>
      </w:r>
      <w:proofErr w:type="gramEnd"/>
      <w:r>
        <w:rPr>
          <w:rFonts w:ascii="Palatino Linotype" w:hAnsi="Palatino Linotype"/>
          <w:b/>
          <w:kern w:val="1"/>
          <w:sz w:val="44"/>
          <w:szCs w:val="44"/>
          <w:lang w:eastAsia="hi-IN" w:bidi="hi-IN"/>
        </w:rPr>
        <w:t>,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F7490A">
      <w:pPr>
        <w:jc w:val="both"/>
        <w:rPr>
          <w:rFonts w:ascii="Palatino Linotype" w:hAnsi="Palatino Linotype"/>
          <w:b/>
          <w:kern w:val="1"/>
          <w:sz w:val="24"/>
          <w:szCs w:val="24"/>
          <w:lang w:eastAsia="hi-IN" w:bidi="hi-IN"/>
        </w:rPr>
      </w:pPr>
      <w:r>
        <w:rPr>
          <w:rFonts w:ascii="Palatino Linotype" w:hAnsi="Palatino Linotype"/>
          <w:b/>
          <w:bCs/>
          <w:kern w:val="1"/>
          <w:sz w:val="24"/>
          <w:szCs w:val="24"/>
          <w:lang w:eastAsia="hi-IN" w:bidi="hi-IN"/>
        </w:rPr>
        <w:br w:type="page"/>
      </w:r>
      <w:r>
        <w:rPr>
          <w:rFonts w:ascii="Palatino Linotype" w:hAnsi="Palatino Linotype"/>
          <w:b/>
          <w:kern w:val="1"/>
          <w:sz w:val="24"/>
          <w:szCs w:val="24"/>
          <w:lang w:eastAsia="hi-IN" w:bidi="hi-IN"/>
        </w:rPr>
        <w:lastRenderedPageBreak/>
        <w:t>A 10899-12 azonosító számú, Sörgyártás és jövedéki szabályozás megnevezésű szakmai követelménymodulhoz tartozó tantárgyak és a témakörök oktatása során fejlesztendő kompetenciák</w:t>
      </w:r>
    </w:p>
    <w:tbl>
      <w:tblPr>
        <w:tblW w:w="10177" w:type="dxa"/>
        <w:jc w:val="center"/>
        <w:tblCellMar>
          <w:left w:w="70" w:type="dxa"/>
          <w:right w:w="70" w:type="dxa"/>
        </w:tblCellMar>
        <w:tblLook w:val="0000" w:firstRow="0" w:lastRow="0" w:firstColumn="0" w:lastColumn="0" w:noHBand="0" w:noVBand="0"/>
      </w:tblPr>
      <w:tblGrid>
        <w:gridCol w:w="5240"/>
        <w:gridCol w:w="561"/>
        <w:gridCol w:w="563"/>
        <w:gridCol w:w="609"/>
        <w:gridCol w:w="598"/>
        <w:gridCol w:w="586"/>
        <w:gridCol w:w="581"/>
        <w:gridCol w:w="730"/>
        <w:gridCol w:w="709"/>
      </w:tblGrid>
      <w:tr w:rsidR="00F7490A">
        <w:trPr>
          <w:cantSplit/>
          <w:trHeight w:val="570"/>
          <w:jc w:val="center"/>
        </w:trPr>
        <w:tc>
          <w:tcPr>
            <w:tcW w:w="524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10899-12</w:t>
            </w:r>
          </w:p>
          <w:p w:rsidR="00F7490A" w:rsidRDefault="00F7490A" w:rsidP="00F7490A">
            <w:pPr>
              <w:jc w:val="center"/>
              <w:rPr>
                <w:rFonts w:ascii="Palatino Linotype" w:hAnsi="Palatino Linotype"/>
                <w:sz w:val="20"/>
                <w:szCs w:val="20"/>
              </w:rPr>
            </w:pPr>
            <w:r>
              <w:rPr>
                <w:rFonts w:ascii="Palatino Linotype" w:hAnsi="Palatino Linotype"/>
                <w:sz w:val="20"/>
                <w:szCs w:val="20"/>
              </w:rPr>
              <w:t>Sörgyártás és jövedéki szabályozás</w:t>
            </w:r>
          </w:p>
          <w:p w:rsidR="00F7490A" w:rsidRDefault="00F7490A" w:rsidP="00F7490A">
            <w:pPr>
              <w:jc w:val="center"/>
              <w:rPr>
                <w:rFonts w:ascii="Palatino Linotype" w:hAnsi="Palatino Linotype"/>
                <w:sz w:val="20"/>
                <w:szCs w:val="20"/>
              </w:rPr>
            </w:pPr>
          </w:p>
        </w:tc>
        <w:tc>
          <w:tcPr>
            <w:tcW w:w="2917" w:type="dxa"/>
            <w:gridSpan w:val="5"/>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sör gyártása és a jövedéki szabályozás</w:t>
            </w:r>
          </w:p>
        </w:tc>
        <w:tc>
          <w:tcPr>
            <w:tcW w:w="2020" w:type="dxa"/>
            <w:gridSpan w:val="3"/>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sörgyártás gyakorlata</w:t>
            </w:r>
          </w:p>
        </w:tc>
      </w:tr>
      <w:tr w:rsidR="00F7490A">
        <w:trPr>
          <w:cantSplit/>
          <w:trHeight w:val="3668"/>
          <w:jc w:val="center"/>
        </w:trPr>
        <w:tc>
          <w:tcPr>
            <w:tcW w:w="524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561"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 sörgyártás munka-, tűz-, környezetvédelmi és higiéniai előírásai</w:t>
            </w:r>
          </w:p>
        </w:tc>
        <w:tc>
          <w:tcPr>
            <w:tcW w:w="563"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 sörgyártás technológiája</w:t>
            </w:r>
          </w:p>
        </w:tc>
        <w:tc>
          <w:tcPr>
            <w:tcW w:w="609"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Jövedéki ismeretek, jogi szabályozás</w:t>
            </w:r>
          </w:p>
        </w:tc>
        <w:tc>
          <w:tcPr>
            <w:tcW w:w="598"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 sörgyártás gépei, berendezései</w:t>
            </w:r>
          </w:p>
        </w:tc>
        <w:tc>
          <w:tcPr>
            <w:tcW w:w="586"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 sör minőségi és minősítési előírásai</w:t>
            </w:r>
          </w:p>
        </w:tc>
        <w:tc>
          <w:tcPr>
            <w:tcW w:w="581"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 sör gyártása</w:t>
            </w:r>
          </w:p>
        </w:tc>
        <w:tc>
          <w:tcPr>
            <w:tcW w:w="730"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Gépek, berendezések napi karbantartása, tisztítása</w:t>
            </w:r>
          </w:p>
        </w:tc>
        <w:tc>
          <w:tcPr>
            <w:tcW w:w="709" w:type="dxa"/>
            <w:tcBorders>
              <w:top w:val="nil"/>
              <w:left w:val="nil"/>
              <w:bottom w:val="single" w:sz="4" w:space="0" w:color="auto"/>
              <w:right w:val="single" w:sz="4" w:space="0" w:color="auto"/>
            </w:tcBorders>
            <w:textDirection w:val="btLr"/>
            <w:vAlign w:val="center"/>
          </w:tcPr>
          <w:p w:rsidR="00F7490A" w:rsidRPr="00C8278E" w:rsidRDefault="00F7490A" w:rsidP="000F2705">
            <w:pPr>
              <w:ind w:left="57"/>
              <w:rPr>
                <w:rFonts w:ascii="Palatino Linotype" w:hAnsi="Palatino Linotype"/>
                <w:sz w:val="18"/>
                <w:szCs w:val="18"/>
              </w:rPr>
            </w:pPr>
            <w:r w:rsidRPr="00C8278E">
              <w:rPr>
                <w:rFonts w:ascii="Palatino Linotype" w:hAnsi="Palatino Linotype"/>
                <w:sz w:val="18"/>
                <w:szCs w:val="18"/>
              </w:rPr>
              <w:t>Alapanyag-, gyártásközi és késztermék-ellenőrzési vizsgálatok, minősítés</w:t>
            </w:r>
          </w:p>
        </w:tc>
      </w:tr>
      <w:tr w:rsidR="00F7490A">
        <w:trPr>
          <w:trHeight w:val="345"/>
          <w:jc w:val="center"/>
        </w:trPr>
        <w:tc>
          <w:tcPr>
            <w:tcW w:w="10177"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FELADATOK</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Az alapanyagokat (árpa, maláta, komló) átveszi, minősíti, tisztítja, kezeli, minőségét ellenőrzi, tárolja, előkészíti,</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sörfőzővíz minőségét ellenőrzi (ivóvíz minőség), a vizet kezeli</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Áztatást vezet, ellenőriz</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különféle csíráztatási rendszerekhez levegőt készít elő, vezeti a csíráztatást</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Aszal, aszaló-berendezéseket üzemeltet</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Főzőházi műveleteket - különféle cefrézési eljárások, cefreszűrés, komlóforralás, komlószűrés – végez és ellenőriz</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Sörlevet kezel, főzőházi kihozatalt számít</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Hagyományos és korszerű erjesztést vezet</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Sört szűr és stabilizál, palackba, hordóba, dobozba fejt</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Gyártásközi fizikai, kémiai, érzékszervi vizsgálatokat végez, a kész söröket ellenőrzi és minősíti</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Beállítja, üzemelteti a technológiai berendezéseket, gépeket, és elvégzi a tisztításukat a sörgyártásban használható tisztító- és fertőtlenítőszerek alkalmazásával</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483"/>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Megszervezi a sörfőzde víz- és energia-gazdálkodását</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Ismeri és alkalmazza a jövedéki törvény előírásait, a jövedéki ellenőrzés szabályait a termelés és forgalmazás során</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lastRenderedPageBreak/>
              <w:t>Ismeri és alkalmazza az adókötelezettség, adófelfüggesztés és adófizetési kötelezettség fogalmát</w:t>
            </w:r>
          </w:p>
        </w:tc>
        <w:tc>
          <w:tcPr>
            <w:tcW w:w="561" w:type="dxa"/>
            <w:tcBorders>
              <w:top w:val="single" w:sz="4" w:space="0" w:color="auto"/>
              <w:left w:val="single" w:sz="4" w:space="0" w:color="auto"/>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single" w:sz="4" w:space="0" w:color="auto"/>
              <w:left w:val="single" w:sz="4" w:space="0" w:color="auto"/>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single" w:sz="4" w:space="0" w:color="auto"/>
              <w:left w:val="single" w:sz="4" w:space="0" w:color="auto"/>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single" w:sz="4" w:space="0" w:color="auto"/>
              <w:left w:val="single" w:sz="4" w:space="0" w:color="auto"/>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Tudja az adó mértékét, az eljárási szabályokat</w:t>
            </w:r>
          </w:p>
        </w:tc>
        <w:tc>
          <w:tcPr>
            <w:tcW w:w="561" w:type="dxa"/>
            <w:tcBorders>
              <w:top w:val="single" w:sz="4" w:space="0" w:color="auto"/>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single" w:sz="4" w:space="0" w:color="auto"/>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single" w:sz="4" w:space="0" w:color="auto"/>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single" w:sz="4" w:space="0" w:color="auto"/>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single" w:sz="4" w:space="0" w:color="auto"/>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single" w:sz="4" w:space="0" w:color="auto"/>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30" w:type="dxa"/>
            <w:tcBorders>
              <w:top w:val="single" w:sz="4" w:space="0" w:color="auto"/>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Betartja az alkoholtermék palackozásával, zárjegy alkalmazásával kapcsolatos jogszabályi előírásokat</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360"/>
          <w:jc w:val="center"/>
        </w:trPr>
        <w:tc>
          <w:tcPr>
            <w:tcW w:w="10177"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ISMERETEK</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nyersanyag-tárolás feltételei</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Válogatás, osztályozás célja, elve és módjai</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Tisztító műveletek és berendezések</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Szűrés célja, módja és fajtái, szűrőberendezések</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Élelmiszerekben előforduló mikroorganizmusok</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Mikroorganizmusok hasznos tevékenysége</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Mikroorganizmusok káros tevékenysége</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Cefrekészítés módja</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Fermentálás folyamata</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Fermentálást befolyásoló paraméterek szerepe</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hőkezelés magyarázata, módjai, befolyásoló tényezők</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Töltés technológiája</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Sörgyártás gépei</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vízkezelés és vízszűrés célja, módja</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töltés technológiája, csomagolóanyagok és eszközök</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 xml:space="preserve">A zárás célja, alkalmazása, töltő- és </w:t>
            </w:r>
            <w:proofErr w:type="spellStart"/>
            <w:r>
              <w:rPr>
                <w:rFonts w:ascii="Palatino Linotype" w:hAnsi="Palatino Linotype"/>
                <w:sz w:val="20"/>
                <w:szCs w:val="20"/>
              </w:rPr>
              <w:t>zárógépek</w:t>
            </w:r>
            <w:proofErr w:type="spellEnd"/>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A keletkező melléktermékek hasznosítása, feldolgozása</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Gyártásközi ellenőrzések, vizsgálatok</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Sörfélék összetétele, tulajdonságai, érzékszervi minősége</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Munka-, tűz-, környezetvédelmi és higiéniai előírások</w:t>
            </w:r>
          </w:p>
        </w:tc>
        <w:tc>
          <w:tcPr>
            <w:tcW w:w="56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Szakmai, technológiai számítások</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 xml:space="preserve">Jövedéki törvény és </w:t>
            </w:r>
            <w:r w:rsidRPr="00DD5D33">
              <w:rPr>
                <w:rFonts w:ascii="Palatino Linotype" w:hAnsi="Palatino Linotype"/>
                <w:sz w:val="20"/>
                <w:szCs w:val="20"/>
              </w:rPr>
              <w:t>a</w:t>
            </w:r>
            <w:r w:rsidR="00506B23" w:rsidRPr="00DD5D33">
              <w:rPr>
                <w:rFonts w:ascii="Palatino Linotype" w:hAnsi="Palatino Linotype"/>
                <w:sz w:val="20"/>
                <w:szCs w:val="20"/>
              </w:rPr>
              <w:t xml:space="preserve"> </w:t>
            </w:r>
            <w:r w:rsidR="00E51AFC" w:rsidRPr="00DD5D33">
              <w:rPr>
                <w:rFonts w:ascii="Palatino Linotype" w:hAnsi="Palatino Linotype"/>
                <w:sz w:val="20"/>
                <w:szCs w:val="20"/>
              </w:rPr>
              <w:t>(</w:t>
            </w:r>
            <w:r w:rsidRPr="00DD5D33">
              <w:rPr>
                <w:rFonts w:ascii="Palatino Linotype" w:hAnsi="Palatino Linotype"/>
                <w:sz w:val="20"/>
                <w:szCs w:val="20"/>
              </w:rPr>
              <w:t>sörgyártáshoz</w:t>
            </w:r>
            <w:r w:rsidR="00E51AFC" w:rsidRPr="00DD5D33">
              <w:rPr>
                <w:rFonts w:ascii="Palatino Linotype" w:hAnsi="Palatino Linotype"/>
                <w:sz w:val="20"/>
                <w:szCs w:val="20"/>
              </w:rPr>
              <w:t>)</w:t>
            </w:r>
            <w:r w:rsidRPr="00DD5D33">
              <w:rPr>
                <w:rFonts w:ascii="Palatino Linotype" w:hAnsi="Palatino Linotype"/>
                <w:sz w:val="20"/>
                <w:szCs w:val="20"/>
              </w:rPr>
              <w:t xml:space="preserve"> </w:t>
            </w:r>
            <w:r w:rsidR="00E51AFC" w:rsidRPr="00DD5D33">
              <w:rPr>
                <w:rFonts w:ascii="Palatino Linotype" w:hAnsi="Palatino Linotype"/>
                <w:sz w:val="20"/>
                <w:szCs w:val="20"/>
              </w:rPr>
              <w:t>pálinkafőzéshez</w:t>
            </w:r>
            <w:r w:rsidR="00506B23" w:rsidRPr="00DD5D33">
              <w:rPr>
                <w:rFonts w:ascii="Palatino Linotype" w:hAnsi="Palatino Linotype"/>
                <w:sz w:val="20"/>
                <w:szCs w:val="20"/>
              </w:rPr>
              <w:t xml:space="preserve"> </w:t>
            </w:r>
            <w:r>
              <w:rPr>
                <w:rFonts w:ascii="Palatino Linotype" w:hAnsi="Palatino Linotype"/>
                <w:sz w:val="20"/>
                <w:szCs w:val="20"/>
              </w:rPr>
              <w:t>kapcsolódó egyéb jogszabályok</w:t>
            </w:r>
          </w:p>
        </w:tc>
        <w:tc>
          <w:tcPr>
            <w:tcW w:w="56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5F7D9A">
            <w:pPr>
              <w:autoSpaceDE w:val="0"/>
              <w:autoSpaceDN w:val="0"/>
              <w:adjustRightInd w:val="0"/>
              <w:jc w:val="center"/>
              <w:rPr>
                <w:rFonts w:ascii="Palatino Linotype" w:hAnsi="Palatino Linotype"/>
                <w:sz w:val="20"/>
                <w:szCs w:val="20"/>
              </w:rPr>
            </w:pPr>
          </w:p>
        </w:tc>
      </w:tr>
      <w:tr w:rsidR="00F7490A">
        <w:trPr>
          <w:trHeight w:val="360"/>
          <w:jc w:val="center"/>
        </w:trPr>
        <w:tc>
          <w:tcPr>
            <w:tcW w:w="10177"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KÉSZSÉGEK</w:t>
            </w:r>
          </w:p>
        </w:tc>
      </w:tr>
      <w:tr w:rsidR="00F7490A">
        <w:trPr>
          <w:trHeight w:val="240"/>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Szakmai nyelvű beszédészség</w:t>
            </w:r>
          </w:p>
        </w:tc>
        <w:tc>
          <w:tcPr>
            <w:tcW w:w="561"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40"/>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Olvasott szakmai szöveg megértése</w:t>
            </w:r>
          </w:p>
        </w:tc>
        <w:tc>
          <w:tcPr>
            <w:tcW w:w="561"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40"/>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Információforrások kezelése</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Labortechnikai eszközök használata</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30"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F7490A" w:rsidRDefault="00F7490A" w:rsidP="005F7D9A">
            <w:pPr>
              <w:autoSpaceDE w:val="0"/>
              <w:autoSpaceDN w:val="0"/>
              <w:adjustRightInd w:val="0"/>
              <w:rPr>
                <w:rFonts w:ascii="Palatino Linotype" w:hAnsi="Palatino Linotype"/>
                <w:sz w:val="20"/>
                <w:szCs w:val="20"/>
              </w:rPr>
            </w:pPr>
            <w:r>
              <w:rPr>
                <w:rFonts w:ascii="Palatino Linotype" w:hAnsi="Palatino Linotype"/>
                <w:sz w:val="20"/>
                <w:szCs w:val="20"/>
              </w:rPr>
              <w:t>Komplex eszközhasználati képesség</w:t>
            </w:r>
          </w:p>
        </w:tc>
        <w:tc>
          <w:tcPr>
            <w:tcW w:w="56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F7490A" w:rsidRDefault="005F7D9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trPr>
          <w:trHeight w:val="255"/>
          <w:jc w:val="center"/>
        </w:trPr>
        <w:tc>
          <w:tcPr>
            <w:tcW w:w="10177" w:type="dxa"/>
            <w:gridSpan w:val="9"/>
            <w:tcBorders>
              <w:top w:val="nil"/>
              <w:left w:val="single" w:sz="4" w:space="0" w:color="auto"/>
              <w:bottom w:val="single" w:sz="4" w:space="0" w:color="auto"/>
              <w:right w:val="single" w:sz="4" w:space="0" w:color="auto"/>
            </w:tcBorders>
            <w:noWrap/>
          </w:tcPr>
          <w:p w:rsidR="005D0A58" w:rsidRDefault="005D0A58"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SZEMÉLYES KOMPETENCIÁK</w:t>
            </w:r>
          </w:p>
        </w:tc>
      </w:tr>
      <w:tr w:rsidR="005D0A58">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5D0A58" w:rsidRDefault="005D0A58" w:rsidP="005F7D9A">
            <w:pPr>
              <w:autoSpaceDE w:val="0"/>
              <w:autoSpaceDN w:val="0"/>
              <w:adjustRightInd w:val="0"/>
              <w:rPr>
                <w:rFonts w:ascii="Palatino Linotype" w:hAnsi="Palatino Linotype"/>
                <w:sz w:val="20"/>
                <w:szCs w:val="20"/>
              </w:rPr>
            </w:pPr>
            <w:r>
              <w:rPr>
                <w:rFonts w:ascii="Palatino Linotype" w:hAnsi="Palatino Linotype"/>
                <w:sz w:val="20"/>
                <w:szCs w:val="20"/>
              </w:rPr>
              <w:t>Állóképesség</w:t>
            </w:r>
          </w:p>
        </w:tc>
        <w:tc>
          <w:tcPr>
            <w:tcW w:w="561"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5D0A58" w:rsidRDefault="005D0A58" w:rsidP="005F7D9A">
            <w:pPr>
              <w:autoSpaceDE w:val="0"/>
              <w:autoSpaceDN w:val="0"/>
              <w:adjustRightInd w:val="0"/>
              <w:rPr>
                <w:rFonts w:ascii="Palatino Linotype" w:hAnsi="Palatino Linotype"/>
                <w:sz w:val="20"/>
                <w:szCs w:val="20"/>
              </w:rPr>
            </w:pPr>
            <w:r>
              <w:rPr>
                <w:rFonts w:ascii="Palatino Linotype" w:hAnsi="Palatino Linotype"/>
                <w:sz w:val="20"/>
                <w:szCs w:val="20"/>
              </w:rPr>
              <w:t>Ízérzékelés</w:t>
            </w:r>
            <w:r w:rsidRPr="00D77ACA">
              <w:rPr>
                <w:rFonts w:ascii="Palatino Linotype" w:hAnsi="Palatino Linotype"/>
                <w:color w:val="FF0000"/>
                <w:sz w:val="20"/>
                <w:szCs w:val="20"/>
              </w:rPr>
              <w:t xml:space="preserve"> </w:t>
            </w:r>
            <w:r w:rsidRPr="00DD5D33">
              <w:rPr>
                <w:rFonts w:ascii="Palatino Linotype" w:hAnsi="Palatino Linotype"/>
                <w:sz w:val="20"/>
                <w:szCs w:val="20"/>
              </w:rPr>
              <w:t>felelősségtudat</w:t>
            </w:r>
          </w:p>
        </w:tc>
        <w:tc>
          <w:tcPr>
            <w:tcW w:w="561"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5D0A58" w:rsidRDefault="005D0A58" w:rsidP="005F7D9A">
            <w:pPr>
              <w:tabs>
                <w:tab w:val="left" w:pos="1260"/>
              </w:tabs>
              <w:autoSpaceDE w:val="0"/>
              <w:autoSpaceDN w:val="0"/>
              <w:adjustRightInd w:val="0"/>
              <w:rPr>
                <w:rFonts w:ascii="Palatino Linotype" w:hAnsi="Palatino Linotype"/>
                <w:sz w:val="20"/>
                <w:szCs w:val="20"/>
              </w:rPr>
            </w:pPr>
            <w:r>
              <w:rPr>
                <w:rFonts w:ascii="Palatino Linotype" w:hAnsi="Palatino Linotype"/>
                <w:sz w:val="20"/>
                <w:szCs w:val="20"/>
              </w:rPr>
              <w:t>Szaglás</w:t>
            </w:r>
            <w:r w:rsidR="00DD5D33">
              <w:rPr>
                <w:rFonts w:ascii="Palatino Linotype" w:hAnsi="Palatino Linotype"/>
                <w:sz w:val="20"/>
                <w:szCs w:val="20"/>
              </w:rPr>
              <w:t xml:space="preserve">, </w:t>
            </w:r>
            <w:r w:rsidRPr="00DD5D33">
              <w:rPr>
                <w:rFonts w:ascii="Palatino Linotype" w:hAnsi="Palatino Linotype"/>
                <w:sz w:val="20"/>
                <w:szCs w:val="20"/>
              </w:rPr>
              <w:t>Kézügyesség</w:t>
            </w:r>
          </w:p>
        </w:tc>
        <w:tc>
          <w:tcPr>
            <w:tcW w:w="561"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trPr>
          <w:trHeight w:val="255"/>
          <w:jc w:val="center"/>
        </w:trPr>
        <w:tc>
          <w:tcPr>
            <w:tcW w:w="10177" w:type="dxa"/>
            <w:gridSpan w:val="9"/>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TÁRSAS KOMPETENCIÁK</w:t>
            </w:r>
          </w:p>
        </w:tc>
      </w:tr>
      <w:tr w:rsidR="005D0A58">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5D0A58" w:rsidRDefault="005D0A58" w:rsidP="005F7D9A">
            <w:pPr>
              <w:autoSpaceDE w:val="0"/>
              <w:autoSpaceDN w:val="0"/>
              <w:adjustRightInd w:val="0"/>
              <w:rPr>
                <w:rFonts w:ascii="Palatino Linotype" w:hAnsi="Palatino Linotype"/>
                <w:sz w:val="20"/>
                <w:szCs w:val="20"/>
              </w:rPr>
            </w:pPr>
            <w:r>
              <w:rPr>
                <w:rFonts w:ascii="Palatino Linotype" w:hAnsi="Palatino Linotype"/>
                <w:sz w:val="20"/>
                <w:szCs w:val="20"/>
              </w:rPr>
              <w:t>Segítőkészség</w:t>
            </w:r>
          </w:p>
        </w:tc>
        <w:tc>
          <w:tcPr>
            <w:tcW w:w="561"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D0A58" w:rsidP="005D0A58">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5D0A58" w:rsidRDefault="005D0A58" w:rsidP="005F7D9A">
            <w:pPr>
              <w:autoSpaceDE w:val="0"/>
              <w:autoSpaceDN w:val="0"/>
              <w:adjustRightInd w:val="0"/>
              <w:rPr>
                <w:rFonts w:ascii="Palatino Linotype" w:hAnsi="Palatino Linotype"/>
                <w:sz w:val="20"/>
                <w:szCs w:val="20"/>
              </w:rPr>
            </w:pPr>
            <w:r>
              <w:rPr>
                <w:rFonts w:ascii="Palatino Linotype" w:hAnsi="Palatino Linotype"/>
                <w:sz w:val="20"/>
                <w:szCs w:val="20"/>
              </w:rPr>
              <w:t>Határozottság</w:t>
            </w:r>
          </w:p>
        </w:tc>
        <w:tc>
          <w:tcPr>
            <w:tcW w:w="561"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5D0A58" w:rsidRDefault="005D0A58" w:rsidP="005F7D9A">
            <w:pPr>
              <w:autoSpaceDE w:val="0"/>
              <w:autoSpaceDN w:val="0"/>
              <w:adjustRightInd w:val="0"/>
              <w:rPr>
                <w:rFonts w:ascii="Palatino Linotype" w:hAnsi="Palatino Linotype"/>
                <w:sz w:val="20"/>
                <w:szCs w:val="20"/>
              </w:rPr>
            </w:pPr>
            <w:r>
              <w:rPr>
                <w:rFonts w:ascii="Palatino Linotype" w:hAnsi="Palatino Linotype"/>
                <w:sz w:val="20"/>
                <w:szCs w:val="20"/>
              </w:rPr>
              <w:t>Motiválhatóság</w:t>
            </w:r>
          </w:p>
        </w:tc>
        <w:tc>
          <w:tcPr>
            <w:tcW w:w="561"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5F7D9A"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trPr>
          <w:trHeight w:val="255"/>
          <w:jc w:val="center"/>
        </w:trPr>
        <w:tc>
          <w:tcPr>
            <w:tcW w:w="10177" w:type="dxa"/>
            <w:gridSpan w:val="9"/>
            <w:tcBorders>
              <w:top w:val="nil"/>
              <w:left w:val="single" w:sz="4" w:space="0" w:color="auto"/>
              <w:bottom w:val="single" w:sz="4" w:space="0" w:color="auto"/>
              <w:right w:val="single" w:sz="4" w:space="0" w:color="auto"/>
            </w:tcBorders>
            <w:noWrap/>
          </w:tcPr>
          <w:p w:rsidR="005D0A58" w:rsidRDefault="005D0A58" w:rsidP="005D0A58">
            <w:pPr>
              <w:autoSpaceDE w:val="0"/>
              <w:autoSpaceDN w:val="0"/>
              <w:adjustRightInd w:val="0"/>
              <w:jc w:val="center"/>
              <w:rPr>
                <w:rFonts w:ascii="Palatino Linotype" w:hAnsi="Palatino Linotype"/>
                <w:sz w:val="20"/>
                <w:szCs w:val="20"/>
              </w:rPr>
            </w:pPr>
            <w:r>
              <w:rPr>
                <w:rFonts w:ascii="Palatino Linotype" w:hAnsi="Palatino Linotype"/>
                <w:sz w:val="20"/>
                <w:szCs w:val="20"/>
              </w:rPr>
              <w:t>MÓDSZERKOMPETENCIÁK</w:t>
            </w:r>
          </w:p>
        </w:tc>
      </w:tr>
      <w:tr w:rsidR="005D0A58">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5D0A58" w:rsidRDefault="005D0A58" w:rsidP="005F7D9A">
            <w:pPr>
              <w:autoSpaceDE w:val="0"/>
              <w:autoSpaceDN w:val="0"/>
              <w:adjustRightInd w:val="0"/>
              <w:rPr>
                <w:rFonts w:ascii="Palatino Linotype" w:hAnsi="Palatino Linotype"/>
                <w:sz w:val="20"/>
                <w:szCs w:val="20"/>
              </w:rPr>
            </w:pPr>
            <w:r>
              <w:rPr>
                <w:rFonts w:ascii="Palatino Linotype" w:hAnsi="Palatino Linotype"/>
                <w:sz w:val="20"/>
                <w:szCs w:val="20"/>
              </w:rPr>
              <w:t>Higiéniás szemlélet</w:t>
            </w:r>
          </w:p>
        </w:tc>
        <w:tc>
          <w:tcPr>
            <w:tcW w:w="561"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5D0A58" w:rsidRDefault="005D0A58"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5D0A58" w:rsidRDefault="005D0A58" w:rsidP="005F7D9A">
            <w:pPr>
              <w:autoSpaceDE w:val="0"/>
              <w:autoSpaceDN w:val="0"/>
              <w:adjustRightInd w:val="0"/>
              <w:rPr>
                <w:rFonts w:ascii="Palatino Linotype" w:hAnsi="Palatino Linotype"/>
                <w:sz w:val="20"/>
                <w:szCs w:val="20"/>
              </w:rPr>
            </w:pPr>
            <w:r>
              <w:rPr>
                <w:rFonts w:ascii="Palatino Linotype" w:hAnsi="Palatino Linotype"/>
                <w:sz w:val="20"/>
                <w:szCs w:val="20"/>
              </w:rPr>
              <w:t>Módszeres munkavégzés</w:t>
            </w:r>
          </w:p>
        </w:tc>
        <w:tc>
          <w:tcPr>
            <w:tcW w:w="561" w:type="dxa"/>
            <w:tcBorders>
              <w:top w:val="nil"/>
              <w:left w:val="nil"/>
              <w:bottom w:val="single" w:sz="4" w:space="0" w:color="auto"/>
              <w:right w:val="single" w:sz="4" w:space="0" w:color="auto"/>
            </w:tcBorders>
            <w:vAlign w:val="center"/>
          </w:tcPr>
          <w:p w:rsidR="005D0A58" w:rsidRDefault="005D0A58" w:rsidP="005F7D9A">
            <w:pPr>
              <w:autoSpaceDE w:val="0"/>
              <w:autoSpaceDN w:val="0"/>
              <w:adjustRightInd w:val="0"/>
              <w:jc w:val="center"/>
              <w:rPr>
                <w:rFonts w:ascii="Palatino Linotype" w:hAnsi="Palatino Linotype"/>
                <w:sz w:val="20"/>
                <w:szCs w:val="20"/>
              </w:rPr>
            </w:pPr>
          </w:p>
        </w:tc>
        <w:tc>
          <w:tcPr>
            <w:tcW w:w="563" w:type="dxa"/>
            <w:tcBorders>
              <w:top w:val="nil"/>
              <w:left w:val="nil"/>
              <w:bottom w:val="single" w:sz="4" w:space="0" w:color="auto"/>
              <w:right w:val="single" w:sz="4" w:space="0" w:color="auto"/>
            </w:tcBorders>
            <w:vAlign w:val="center"/>
          </w:tcPr>
          <w:p w:rsidR="005D0A58" w:rsidRDefault="005D0A58" w:rsidP="005F7D9A">
            <w:pPr>
              <w:autoSpaceDE w:val="0"/>
              <w:autoSpaceDN w:val="0"/>
              <w:adjustRightInd w:val="0"/>
              <w:jc w:val="center"/>
              <w:rPr>
                <w:rFonts w:ascii="Palatino Linotype" w:hAnsi="Palatino Linotype"/>
                <w:sz w:val="20"/>
                <w:szCs w:val="20"/>
              </w:rPr>
            </w:pPr>
          </w:p>
        </w:tc>
        <w:tc>
          <w:tcPr>
            <w:tcW w:w="609" w:type="dxa"/>
            <w:tcBorders>
              <w:top w:val="nil"/>
              <w:left w:val="nil"/>
              <w:bottom w:val="single" w:sz="4" w:space="0" w:color="auto"/>
              <w:right w:val="single" w:sz="4" w:space="0" w:color="auto"/>
            </w:tcBorders>
            <w:vAlign w:val="center"/>
          </w:tcPr>
          <w:p w:rsidR="005D0A58" w:rsidRDefault="005D0A58" w:rsidP="005F7D9A">
            <w:pPr>
              <w:autoSpaceDE w:val="0"/>
              <w:autoSpaceDN w:val="0"/>
              <w:adjustRightInd w:val="0"/>
              <w:jc w:val="center"/>
              <w:rPr>
                <w:rFonts w:ascii="Palatino Linotype" w:hAnsi="Palatino Linotype"/>
                <w:sz w:val="20"/>
                <w:szCs w:val="20"/>
              </w:rPr>
            </w:pPr>
          </w:p>
        </w:tc>
        <w:tc>
          <w:tcPr>
            <w:tcW w:w="598" w:type="dxa"/>
            <w:tcBorders>
              <w:top w:val="nil"/>
              <w:left w:val="nil"/>
              <w:bottom w:val="single" w:sz="4" w:space="0" w:color="auto"/>
              <w:right w:val="single" w:sz="4" w:space="0" w:color="auto"/>
            </w:tcBorders>
            <w:vAlign w:val="center"/>
          </w:tcPr>
          <w:p w:rsidR="005D0A58" w:rsidRDefault="005D0A58" w:rsidP="005F7D9A">
            <w:pPr>
              <w:autoSpaceDE w:val="0"/>
              <w:autoSpaceDN w:val="0"/>
              <w:adjustRightInd w:val="0"/>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5D0A58" w:rsidRDefault="005D0A58" w:rsidP="005F7D9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5D0A58">
        <w:trPr>
          <w:trHeight w:val="255"/>
          <w:jc w:val="center"/>
        </w:trPr>
        <w:tc>
          <w:tcPr>
            <w:tcW w:w="5240" w:type="dxa"/>
            <w:tcBorders>
              <w:top w:val="nil"/>
              <w:left w:val="single" w:sz="4" w:space="0" w:color="auto"/>
              <w:bottom w:val="single" w:sz="4" w:space="0" w:color="auto"/>
              <w:right w:val="single" w:sz="4" w:space="0" w:color="auto"/>
            </w:tcBorders>
            <w:noWrap/>
            <w:vAlign w:val="center"/>
          </w:tcPr>
          <w:p w:rsidR="005D0A58" w:rsidRDefault="005D0A58" w:rsidP="005F7D9A">
            <w:pPr>
              <w:autoSpaceDE w:val="0"/>
              <w:autoSpaceDN w:val="0"/>
              <w:adjustRightInd w:val="0"/>
              <w:rPr>
                <w:rFonts w:ascii="Palatino Linotype" w:hAnsi="Palatino Linotype"/>
                <w:sz w:val="20"/>
                <w:szCs w:val="20"/>
              </w:rPr>
            </w:pPr>
            <w:r>
              <w:rPr>
                <w:rFonts w:ascii="Palatino Linotype" w:hAnsi="Palatino Linotype"/>
                <w:sz w:val="20"/>
                <w:szCs w:val="20"/>
              </w:rPr>
              <w:t>Gyakorlatias feladatértelmezés</w:t>
            </w:r>
          </w:p>
        </w:tc>
        <w:tc>
          <w:tcPr>
            <w:tcW w:w="561"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63"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09"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98"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30"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5D0A58" w:rsidRDefault="005F7D9A" w:rsidP="005F7D9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5D0A58" w:rsidRDefault="005D0A58">
      <w:pPr>
        <w:rPr>
          <w:rFonts w:ascii="Palatino Linotype" w:hAnsi="Palatino Linotype" w:cs="Mangal"/>
          <w:kern w:val="1"/>
          <w:sz w:val="20"/>
          <w:szCs w:val="20"/>
          <w:lang w:eastAsia="hi-IN" w:bidi="hi-IN"/>
        </w:rPr>
      </w:pPr>
    </w:p>
    <w:p w:rsidR="00F7490A" w:rsidRDefault="00F7490A" w:rsidP="00C65C5B">
      <w:pPr>
        <w:numPr>
          <w:ilvl w:val="0"/>
          <w:numId w:val="37"/>
        </w:numPr>
        <w:ind w:left="357" w:hanging="357"/>
        <w:rPr>
          <w:rFonts w:ascii="Palatino Linotype" w:hAnsi="Palatino Linotype"/>
          <w:b/>
          <w:sz w:val="24"/>
          <w:szCs w:val="24"/>
        </w:rPr>
      </w:pPr>
      <w:r>
        <w:rPr>
          <w:rFonts w:ascii="Palatino Linotype" w:hAnsi="Palatino Linotype"/>
          <w:b/>
          <w:sz w:val="24"/>
          <w:szCs w:val="24"/>
        </w:rPr>
        <w:lastRenderedPageBreak/>
        <w:t>A sör gyártása és a jövedéki szabályozás</w:t>
      </w:r>
      <w:r w:rsidR="00506B23">
        <w:rPr>
          <w:rFonts w:ascii="Palatino Linotype" w:hAnsi="Palatino Linotype"/>
          <w:b/>
          <w:sz w:val="24"/>
          <w:szCs w:val="24"/>
        </w:rPr>
        <w:t xml:space="preserve"> </w:t>
      </w:r>
      <w:proofErr w:type="gramStart"/>
      <w:r w:rsidR="00506B23">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5F7D9A">
        <w:rPr>
          <w:rFonts w:ascii="Palatino Linotype" w:hAnsi="Palatino Linotype"/>
          <w:b/>
          <w:sz w:val="24"/>
          <w:szCs w:val="24"/>
        </w:rPr>
        <w:t xml:space="preserve">      </w:t>
      </w:r>
      <w:r w:rsidR="00DE33E4">
        <w:rPr>
          <w:rFonts w:ascii="Palatino Linotype" w:hAnsi="Palatino Linotype"/>
          <w:b/>
          <w:sz w:val="24"/>
          <w:szCs w:val="24"/>
        </w:rPr>
        <w:t>144</w:t>
      </w:r>
      <w:proofErr w:type="gramEnd"/>
      <w:r w:rsidR="00DE33E4">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5D0A58">
      <w:pPr>
        <w:ind w:left="360"/>
        <w:jc w:val="both"/>
        <w:rPr>
          <w:rFonts w:ascii="Palatino Linotype" w:hAnsi="Palatino Linotype"/>
          <w:b/>
          <w:sz w:val="24"/>
          <w:szCs w:val="24"/>
        </w:rPr>
      </w:pPr>
      <w:r>
        <w:rPr>
          <w:rFonts w:ascii="Palatino Linotype" w:hAnsi="Palatino Linotype"/>
          <w:kern w:val="1"/>
          <w:sz w:val="24"/>
          <w:szCs w:val="24"/>
          <w:lang w:eastAsia="hi-IN" w:bidi="hi-IN"/>
        </w:rPr>
        <w:t>A sör gyártásához szükséges elméleti alapok elsajátítása, amely magában foglalja a munka-, tűz-, környezetvédelmi és higiéniai előírásokat, különféle technológiákat, gépeket, berendezéseket, a minőségi és minősítési előírásokat, valamint a jövedéki és jogi szabályozást.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5F7D9A">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5D0A58">
      <w:pPr>
        <w:ind w:left="360"/>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5D0A58">
      <w:pPr>
        <w:ind w:left="360"/>
        <w:jc w:val="both"/>
        <w:rPr>
          <w:rFonts w:ascii="Palatino Linotype" w:hAnsi="Palatino Linotype"/>
          <w:sz w:val="24"/>
          <w:szCs w:val="24"/>
        </w:rPr>
      </w:pPr>
      <w:r>
        <w:rPr>
          <w:rFonts w:ascii="Palatino Linotype" w:hAnsi="Palatino Linotype"/>
          <w:sz w:val="24"/>
          <w:szCs w:val="24"/>
        </w:rPr>
        <w:t>Kémia – alkoholos erjedés, cukrok, összetett szénhidrátok tulajdonságai</w:t>
      </w:r>
    </w:p>
    <w:p w:rsidR="00F7490A" w:rsidRPr="00AF5F56" w:rsidRDefault="00F7490A" w:rsidP="005D0A58">
      <w:pPr>
        <w:ind w:left="360"/>
        <w:jc w:val="both"/>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5D0A58">
      <w:pPr>
        <w:widowControl w:val="0"/>
        <w:suppressAutoHyphens/>
        <w:rPr>
          <w:rFonts w:ascii="Palatino Linotype" w:hAnsi="Palatino Linotype"/>
          <w:b/>
          <w:kern w:val="1"/>
          <w:sz w:val="24"/>
          <w:szCs w:val="24"/>
          <w:lang w:eastAsia="hi-IN" w:bidi="hi-IN"/>
        </w:rPr>
      </w:pPr>
    </w:p>
    <w:p w:rsidR="00F7490A" w:rsidRDefault="00F7490A" w:rsidP="006F26CE">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506B23" w:rsidRDefault="00506B23" w:rsidP="00506B23">
      <w:pPr>
        <w:ind w:left="720"/>
        <w:rPr>
          <w:rFonts w:ascii="Palatino Linotype" w:hAnsi="Palatino Linotype"/>
          <w:b/>
          <w:sz w:val="24"/>
          <w:szCs w:val="24"/>
        </w:rPr>
      </w:pPr>
    </w:p>
    <w:p w:rsidR="00F7490A" w:rsidRDefault="00F7490A" w:rsidP="00C65C5B">
      <w:pPr>
        <w:widowControl w:val="0"/>
        <w:numPr>
          <w:ilvl w:val="2"/>
          <w:numId w:val="37"/>
        </w:numPr>
        <w:suppressAutoHyphens/>
        <w:ind w:left="1213" w:hanging="505"/>
        <w:rPr>
          <w:rFonts w:ascii="Palatino Linotype" w:hAnsi="Palatino Linotype" w:cs="Mangal"/>
          <w:b/>
          <w:kern w:val="1"/>
          <w:sz w:val="24"/>
          <w:szCs w:val="24"/>
          <w:lang w:eastAsia="hi-IN" w:bidi="hi-IN"/>
        </w:rPr>
      </w:pPr>
      <w:r>
        <w:rPr>
          <w:rFonts w:ascii="Palatino Linotype" w:hAnsi="Palatino Linotype"/>
          <w:b/>
          <w:sz w:val="24"/>
          <w:szCs w:val="24"/>
        </w:rPr>
        <w:t xml:space="preserve">A sörgyártás munka-, tűz-, környezetvédelmi és higiéniai </w:t>
      </w:r>
      <w:proofErr w:type="gramStart"/>
      <w:r>
        <w:rPr>
          <w:rFonts w:ascii="Palatino Linotype" w:hAnsi="Palatino Linotype"/>
          <w:b/>
          <w:sz w:val="24"/>
          <w:szCs w:val="24"/>
        </w:rPr>
        <w:t>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6F26CE">
        <w:rPr>
          <w:rFonts w:ascii="Palatino Linotype" w:hAnsi="Palatino Linotype"/>
          <w:b/>
          <w:sz w:val="24"/>
          <w:szCs w:val="24"/>
        </w:rPr>
        <w:t xml:space="preserve">         </w:t>
      </w:r>
      <w:r w:rsidR="00DE33E4">
        <w:rPr>
          <w:rFonts w:ascii="Palatino Linotype" w:hAnsi="Palatino Linotype" w:cs="Mangal"/>
          <w:b/>
          <w:i/>
          <w:kern w:val="1"/>
          <w:sz w:val="24"/>
          <w:szCs w:val="24"/>
          <w:lang w:eastAsia="hi-IN" w:bidi="hi-IN"/>
        </w:rPr>
        <w:t>22</w:t>
      </w:r>
      <w:proofErr w:type="gramEnd"/>
      <w:r>
        <w:rPr>
          <w:rFonts w:ascii="Palatino Linotype" w:hAnsi="Palatino Linotype" w:cs="Mangal"/>
          <w:b/>
          <w:i/>
          <w:kern w:val="1"/>
          <w:sz w:val="24"/>
          <w:szCs w:val="24"/>
          <w:lang w:eastAsia="hi-IN" w:bidi="hi-IN"/>
        </w:rPr>
        <w:t xml:space="preserve"> óra</w:t>
      </w:r>
    </w:p>
    <w:p w:rsidR="00F7490A" w:rsidRDefault="00F7490A" w:rsidP="00506B23">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sörfőző kialakításának, technológiai folyamatainak, berendezéseinek, gépeinek, eszközeinek munkavédelmi előírásai</w:t>
      </w:r>
    </w:p>
    <w:p w:rsidR="00F7490A" w:rsidRDefault="00F7490A" w:rsidP="00506B23">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sörfőző kialakításának, technológiai folyamatainak, berendezéseinek, gépeinek, eszközeinek tűzvédelmi előírásai</w:t>
      </w:r>
    </w:p>
    <w:p w:rsidR="00F7490A" w:rsidRDefault="00F7490A" w:rsidP="00506B23">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sörfőző kialakításának, technológiai folyamatainak, berendezéseinek, gépeinek, eszközeinek környezetvédelmi előírásai</w:t>
      </w:r>
    </w:p>
    <w:p w:rsidR="00F7490A" w:rsidRDefault="00F7490A" w:rsidP="00506B23">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sörfőző kialakításának, technológiai folyamatainak, berendezéseinek, gépeinek, eszközeinek higiéniai követelményei, személyi higiéniai követelmények</w:t>
      </w:r>
    </w:p>
    <w:p w:rsidR="00F7490A" w:rsidRDefault="00F7490A" w:rsidP="00506B23">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F7490A" w:rsidRDefault="00F7490A" w:rsidP="00506B23">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F7490A" w:rsidRDefault="00F7490A" w:rsidP="00506B23">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F7490A" w:rsidRDefault="00F7490A" w:rsidP="005D0A58">
      <w:pPr>
        <w:widowControl w:val="0"/>
        <w:suppressAutoHyphens/>
        <w:ind w:left="684"/>
        <w:rPr>
          <w:rFonts w:ascii="Palatino Linotype" w:hAnsi="Palatino Linotype" w:cs="Mangal"/>
          <w:kern w:val="1"/>
          <w:sz w:val="24"/>
          <w:szCs w:val="24"/>
          <w:lang w:eastAsia="hi-IN" w:bidi="hi-IN"/>
        </w:rPr>
      </w:pP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A sörgyártás </w:t>
      </w:r>
      <w:proofErr w:type="gramStart"/>
      <w:r>
        <w:rPr>
          <w:rFonts w:ascii="Palatino Linotype" w:hAnsi="Palatino Linotype"/>
          <w:b/>
          <w:sz w:val="24"/>
          <w:szCs w:val="24"/>
        </w:rPr>
        <w:t>technológiája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6F26CE">
        <w:rPr>
          <w:rFonts w:ascii="Palatino Linotype" w:hAnsi="Palatino Linotype"/>
          <w:b/>
          <w:sz w:val="24"/>
          <w:szCs w:val="24"/>
        </w:rPr>
        <w:t xml:space="preserve">         </w:t>
      </w:r>
      <w:r w:rsidR="00DE33E4">
        <w:rPr>
          <w:rFonts w:ascii="Palatino Linotype" w:hAnsi="Palatino Linotype"/>
          <w:b/>
          <w:i/>
          <w:sz w:val="24"/>
          <w:szCs w:val="24"/>
        </w:rPr>
        <w:t>34</w:t>
      </w:r>
      <w:proofErr w:type="gramEnd"/>
      <w:r>
        <w:rPr>
          <w:rFonts w:ascii="Palatino Linotype" w:hAnsi="Palatino Linotype"/>
          <w:b/>
          <w:i/>
          <w:sz w:val="24"/>
          <w:szCs w:val="24"/>
        </w:rPr>
        <w:t xml:space="preserve"> óra</w:t>
      </w:r>
    </w:p>
    <w:p w:rsidR="00F7490A" w:rsidRDefault="00F7490A" w:rsidP="00506B23">
      <w:pPr>
        <w:widowControl w:val="0"/>
        <w:suppressAutoHyphens/>
        <w:ind w:left="720"/>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sör fogalma, összetétele, csoportosítása, jellemzése</w:t>
      </w:r>
    </w:p>
    <w:p w:rsidR="00F7490A" w:rsidRDefault="00F7490A" w:rsidP="005D0A58">
      <w:pPr>
        <w:widowControl w:val="0"/>
        <w:suppressAutoHyphens/>
        <w:ind w:left="720"/>
        <w:jc w:val="both"/>
        <w:rPr>
          <w:rFonts w:ascii="Palatino Linotype" w:hAnsi="Palatino Linotype" w:cs="Tahoma"/>
          <w:color w:val="333333"/>
          <w:sz w:val="24"/>
          <w:szCs w:val="24"/>
          <w:shd w:val="clear" w:color="auto" w:fill="FFFFFF"/>
        </w:rPr>
      </w:pPr>
      <w:r>
        <w:rPr>
          <w:rFonts w:ascii="Palatino Linotype" w:hAnsi="Palatino Linotype"/>
          <w:color w:val="000000"/>
          <w:sz w:val="24"/>
          <w:szCs w:val="24"/>
        </w:rPr>
        <w:t>A sörgyártás alapanyagainak összetétele, jellemző tulajdonságai, étrendi hatása</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minősítésének előírásai, a minőségi, mennyiségi átvétel szabályai</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Az árpa átvételének szabályai, az </w:t>
      </w:r>
      <w:proofErr w:type="gramStart"/>
      <w:r>
        <w:rPr>
          <w:rFonts w:ascii="Palatino Linotype" w:hAnsi="Palatino Linotype"/>
          <w:color w:val="000000"/>
          <w:sz w:val="24"/>
          <w:szCs w:val="24"/>
        </w:rPr>
        <w:t>árpa tisztítási</w:t>
      </w:r>
      <w:proofErr w:type="gramEnd"/>
      <w:r>
        <w:rPr>
          <w:rFonts w:ascii="Palatino Linotype" w:hAnsi="Palatino Linotype"/>
          <w:color w:val="000000"/>
          <w:sz w:val="24"/>
          <w:szCs w:val="24"/>
        </w:rPr>
        <w:t>, osztályozási módjai</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szemcsés anyagok szállításának üzemen belüli lehetőségei</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áztatási technológiák jellemzése, ellenőrzési szempontjai</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lastRenderedPageBreak/>
        <w:t>A levegő előkészítési lehetőségek a különféle csíráztatási rendszerekhez, csíráztatási módok vezetése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Aszalási technológiák</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w:t>
      </w:r>
      <w:proofErr w:type="gramStart"/>
      <w:r>
        <w:rPr>
          <w:rFonts w:ascii="Palatino Linotype" w:hAnsi="Palatino Linotype"/>
          <w:color w:val="000000"/>
          <w:sz w:val="24"/>
          <w:szCs w:val="24"/>
        </w:rPr>
        <w:t>maláta csírátlanítás</w:t>
      </w:r>
      <w:proofErr w:type="gramEnd"/>
      <w:r>
        <w:rPr>
          <w:rFonts w:ascii="Palatino Linotype" w:hAnsi="Palatino Linotype"/>
          <w:color w:val="000000"/>
          <w:sz w:val="24"/>
          <w:szCs w:val="24"/>
        </w:rPr>
        <w:t>, tisztítás, tárolás feltételei, a maláta nedves és száraz őrlésének ismeretei</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Főzőházi műveletek: különféle cefrézési eljárások cefreszűrés, komlóforralás, komlószűrés</w:t>
      </w:r>
    </w:p>
    <w:p w:rsidR="00F7490A" w:rsidRDefault="00F7490A" w:rsidP="005D0A58">
      <w:pPr>
        <w:widowControl w:val="0"/>
        <w:suppressAutoHyphens/>
        <w:ind w:left="720"/>
        <w:jc w:val="both"/>
        <w:rPr>
          <w:rFonts w:ascii="Palatino Linotype" w:hAnsi="Palatino Linotype"/>
          <w:color w:val="000000"/>
          <w:sz w:val="24"/>
          <w:szCs w:val="24"/>
        </w:rPr>
      </w:pPr>
      <w:proofErr w:type="spellStart"/>
      <w:r>
        <w:rPr>
          <w:rFonts w:ascii="Palatino Linotype" w:hAnsi="Palatino Linotype"/>
          <w:color w:val="000000"/>
          <w:sz w:val="24"/>
          <w:szCs w:val="24"/>
        </w:rPr>
        <w:t>Sörlé</w:t>
      </w:r>
      <w:proofErr w:type="spellEnd"/>
      <w:r>
        <w:rPr>
          <w:rFonts w:ascii="Palatino Linotype" w:hAnsi="Palatino Linotype"/>
          <w:color w:val="000000"/>
          <w:sz w:val="24"/>
          <w:szCs w:val="24"/>
        </w:rPr>
        <w:t xml:space="preserve"> kezelési műveletek, főzőházi kihozatal számítása</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hagyományos és korszerű erjesztés technológiája</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sör szűrése és stabilizálása, zavarosság ellenőrzése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w:t>
      </w:r>
      <w:proofErr w:type="gramStart"/>
      <w:r>
        <w:rPr>
          <w:rFonts w:ascii="Palatino Linotype" w:hAnsi="Palatino Linotype"/>
          <w:color w:val="000000"/>
          <w:sz w:val="24"/>
          <w:szCs w:val="24"/>
        </w:rPr>
        <w:t>sör fejtési</w:t>
      </w:r>
      <w:proofErr w:type="gramEnd"/>
      <w:r>
        <w:rPr>
          <w:rFonts w:ascii="Palatino Linotype" w:hAnsi="Palatino Linotype"/>
          <w:color w:val="000000"/>
          <w:sz w:val="24"/>
          <w:szCs w:val="24"/>
        </w:rPr>
        <w:t xml:space="preserve"> lehetőségei palackba, hordóba, dobozba; a különféle csomagolóanyagok jellemzése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sörstabilizálási eljárások jellemzése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Sörélesztő színtenyészetek jellemzése, élesztőkezelés</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söripari melléktermékek tovább-feldolgozási lehetőségei</w:t>
      </w:r>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Jövedéki ismeretek, jogi </w:t>
      </w:r>
      <w:proofErr w:type="gramStart"/>
      <w:r>
        <w:rPr>
          <w:rFonts w:ascii="Palatino Linotype" w:hAnsi="Palatino Linotype"/>
          <w:b/>
          <w:sz w:val="24"/>
          <w:szCs w:val="24"/>
        </w:rPr>
        <w:t>szabályozás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6F26CE">
        <w:rPr>
          <w:rFonts w:ascii="Palatino Linotype" w:hAnsi="Palatino Linotype"/>
          <w:b/>
          <w:sz w:val="24"/>
          <w:szCs w:val="24"/>
        </w:rPr>
        <w:t xml:space="preserve">        </w:t>
      </w:r>
      <w:r w:rsidR="00DE33E4">
        <w:rPr>
          <w:rFonts w:ascii="Palatino Linotype" w:hAnsi="Palatino Linotype"/>
          <w:b/>
          <w:i/>
          <w:sz w:val="24"/>
          <w:szCs w:val="24"/>
        </w:rPr>
        <w:t>20</w:t>
      </w:r>
      <w:proofErr w:type="gramEnd"/>
      <w:r>
        <w:rPr>
          <w:rFonts w:ascii="Palatino Linotype" w:hAnsi="Palatino Linotype"/>
          <w:b/>
          <w:i/>
          <w:sz w:val="24"/>
          <w:szCs w:val="24"/>
        </w:rPr>
        <w:t xml:space="preserve"> óra</w:t>
      </w:r>
    </w:p>
    <w:p w:rsidR="00F7490A" w:rsidRDefault="00F7490A" w:rsidP="00506B23">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2003. évi CXXVII. Törvény a jövedéki adóról és a jövedéki termékek forgalmazásának különös szabályairól (</w:t>
      </w:r>
      <w:hyperlink r:id="rId10" w:anchor="foot1" w:history="1"/>
      <w:r>
        <w:rPr>
          <w:rFonts w:ascii="Palatino Linotype" w:hAnsi="Palatino Linotype"/>
          <w:color w:val="000000"/>
          <w:sz w:val="24"/>
          <w:szCs w:val="24"/>
        </w:rPr>
        <w:t>jövedéki termék fogalma, adókötelezettség keletkezése, adómentes jövedéki termék, adófizetésre kötelezett személy, zárjegyekre vonatkozó előírások, bejelentési kötelezettségek, nyilvántartások vezetése)</w:t>
      </w:r>
    </w:p>
    <w:p w:rsidR="00F7490A" w:rsidRDefault="00F7490A" w:rsidP="00506B23">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sörgyártásra és forgalmazására vonatkozó egyéb jogszabályok</w:t>
      </w:r>
      <w:hyperlink r:id="rId11" w:anchor="foot1" w:history="1"/>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F7490A" w:rsidRDefault="00F7490A" w:rsidP="00C65C5B">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A sörgyártás gépei, </w:t>
      </w:r>
      <w:proofErr w:type="gramStart"/>
      <w:r>
        <w:rPr>
          <w:rFonts w:ascii="Palatino Linotype" w:hAnsi="Palatino Linotype"/>
          <w:b/>
          <w:sz w:val="24"/>
          <w:szCs w:val="24"/>
        </w:rPr>
        <w:t>berendezései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6F26CE">
        <w:rPr>
          <w:rFonts w:ascii="Palatino Linotype" w:hAnsi="Palatino Linotype"/>
          <w:b/>
          <w:sz w:val="24"/>
          <w:szCs w:val="24"/>
        </w:rPr>
        <w:t xml:space="preserve">        </w:t>
      </w:r>
      <w:r w:rsidR="00DE33E4">
        <w:rPr>
          <w:rFonts w:ascii="Palatino Linotype" w:hAnsi="Palatino Linotype"/>
          <w:b/>
          <w:i/>
          <w:sz w:val="24"/>
          <w:szCs w:val="24"/>
        </w:rPr>
        <w:t>34</w:t>
      </w:r>
      <w:proofErr w:type="gramEnd"/>
      <w:r w:rsidRPr="00F35E43">
        <w:rPr>
          <w:rFonts w:ascii="Palatino Linotype" w:hAnsi="Palatino Linotype"/>
          <w:b/>
          <w:i/>
          <w:sz w:val="24"/>
          <w:szCs w:val="24"/>
        </w:rPr>
        <w:t xml:space="preserve"> óra</w:t>
      </w:r>
    </w:p>
    <w:p w:rsidR="00F7490A" w:rsidRDefault="00F7490A" w:rsidP="00506B23">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Árpatisztító, osztályozó, gépek működése, ellenőrzése, </w:t>
      </w:r>
      <w:proofErr w:type="spellStart"/>
      <w:r>
        <w:rPr>
          <w:rFonts w:ascii="Palatino Linotype" w:hAnsi="Palatino Linotype"/>
          <w:color w:val="000000"/>
          <w:sz w:val="24"/>
          <w:szCs w:val="24"/>
        </w:rPr>
        <w:t>utánállítási</w:t>
      </w:r>
      <w:proofErr w:type="spellEnd"/>
      <w:r>
        <w:rPr>
          <w:rFonts w:ascii="Palatino Linotype" w:hAnsi="Palatino Linotype"/>
          <w:color w:val="000000"/>
          <w:sz w:val="24"/>
          <w:szCs w:val="24"/>
        </w:rPr>
        <w:t xml:space="preserve"> lehetőségek</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Malátagyári berendezések üzemeltetése, állítási lehetőségek</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maláta csírátlanításának, tisztításának, tárolásának, nedves és száraz őrlésének gépei, berendezései</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szemcsés anyagok üzemen belüli szállítóberendezései, eszközei.</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áztatás, csíráztatás, aszalás berendezéseinek szerkezeti felépítése, működési elve</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Porleválasztók, lemezes hűtők, szűrőberendezések, </w:t>
      </w:r>
      <w:proofErr w:type="spellStart"/>
      <w:r>
        <w:rPr>
          <w:rFonts w:ascii="Palatino Linotype" w:hAnsi="Palatino Linotype"/>
          <w:color w:val="000000"/>
          <w:sz w:val="24"/>
          <w:szCs w:val="24"/>
        </w:rPr>
        <w:t>pasztőrök</w:t>
      </w:r>
      <w:proofErr w:type="spellEnd"/>
      <w:r>
        <w:rPr>
          <w:rFonts w:ascii="Palatino Linotype" w:hAnsi="Palatino Linotype"/>
          <w:color w:val="000000"/>
          <w:sz w:val="24"/>
          <w:szCs w:val="24"/>
        </w:rPr>
        <w:t xml:space="preserve"> felépítése</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söriparban használatos szivattyúk fajtái, szerkezeti felépítése, működési elve</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Az erjesztő-berendezések, tároló-berendezések felépítése, fejtő, záró és címkéző-gépek felépítése, működési elve, az egységrakomány-bontás és </w:t>
      </w:r>
      <w:proofErr w:type="spellStart"/>
      <w:r>
        <w:rPr>
          <w:rFonts w:ascii="Palatino Linotype" w:hAnsi="Palatino Linotype"/>
          <w:color w:val="000000"/>
          <w:sz w:val="24"/>
          <w:szCs w:val="24"/>
        </w:rPr>
        <w:t>-képzés</w:t>
      </w:r>
      <w:proofErr w:type="spellEnd"/>
      <w:r>
        <w:rPr>
          <w:rFonts w:ascii="Palatino Linotype" w:hAnsi="Palatino Linotype"/>
          <w:color w:val="000000"/>
          <w:sz w:val="24"/>
          <w:szCs w:val="24"/>
        </w:rPr>
        <w:t xml:space="preserve"> gépei</w:t>
      </w:r>
    </w:p>
    <w:p w:rsidR="00F7490A" w:rsidRDefault="00F7490A" w:rsidP="00F7490A">
      <w:pPr>
        <w:widowControl w:val="0"/>
        <w:suppressAutoHyphens/>
        <w:ind w:left="1778"/>
        <w:jc w:val="both"/>
        <w:rPr>
          <w:rFonts w:ascii="Palatino Linotype" w:hAnsi="Palatino Linotype"/>
          <w:color w:val="000000"/>
          <w:sz w:val="24"/>
          <w:szCs w:val="24"/>
        </w:rPr>
      </w:pPr>
    </w:p>
    <w:p w:rsidR="00F7490A" w:rsidRPr="00F35E43" w:rsidRDefault="00F7490A" w:rsidP="00C65C5B">
      <w:pPr>
        <w:widowControl w:val="0"/>
        <w:numPr>
          <w:ilvl w:val="2"/>
          <w:numId w:val="37"/>
        </w:numPr>
        <w:suppressAutoHyphens/>
        <w:ind w:left="1225" w:hanging="505"/>
        <w:rPr>
          <w:rFonts w:ascii="Palatino Linotype" w:hAnsi="Palatino Linotype"/>
          <w:b/>
          <w:i/>
          <w:sz w:val="24"/>
          <w:szCs w:val="24"/>
        </w:rPr>
      </w:pPr>
      <w:r>
        <w:rPr>
          <w:rFonts w:ascii="Palatino Linotype" w:hAnsi="Palatino Linotype"/>
          <w:b/>
          <w:sz w:val="24"/>
          <w:szCs w:val="24"/>
        </w:rPr>
        <w:t xml:space="preserve">A sör minőségi és minősítési </w:t>
      </w:r>
      <w:proofErr w:type="gramStart"/>
      <w:r>
        <w:rPr>
          <w:rFonts w:ascii="Palatino Linotype" w:hAnsi="Palatino Linotype"/>
          <w:b/>
          <w:sz w:val="24"/>
          <w:szCs w:val="24"/>
        </w:rPr>
        <w:t>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6F26CE">
        <w:rPr>
          <w:rFonts w:ascii="Palatino Linotype" w:hAnsi="Palatino Linotype"/>
          <w:b/>
          <w:sz w:val="24"/>
          <w:szCs w:val="24"/>
        </w:rPr>
        <w:t xml:space="preserve">         </w:t>
      </w:r>
      <w:r w:rsidR="00DE33E4">
        <w:rPr>
          <w:rFonts w:ascii="Palatino Linotype" w:hAnsi="Palatino Linotype"/>
          <w:b/>
          <w:i/>
          <w:sz w:val="24"/>
          <w:szCs w:val="24"/>
        </w:rPr>
        <w:t>34</w:t>
      </w:r>
      <w:proofErr w:type="gramEnd"/>
      <w:r w:rsidRPr="00F35E43">
        <w:rPr>
          <w:rFonts w:ascii="Palatino Linotype" w:hAnsi="Palatino Linotype"/>
          <w:b/>
          <w:i/>
          <w:sz w:val="24"/>
          <w:szCs w:val="24"/>
        </w:rPr>
        <w:t xml:space="preserve"> óra</w:t>
      </w:r>
    </w:p>
    <w:p w:rsidR="00F7490A" w:rsidRDefault="00F7490A" w:rsidP="00506B23">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Az adalék- és segédanyagok alkalmazása és hatásai, az alkoholtartalom </w:t>
      </w:r>
      <w:r>
        <w:rPr>
          <w:rFonts w:ascii="Palatino Linotype" w:hAnsi="Palatino Linotype"/>
          <w:color w:val="000000"/>
          <w:sz w:val="24"/>
          <w:szCs w:val="24"/>
        </w:rPr>
        <w:lastRenderedPageBreak/>
        <w:t>meghatározásának szabályai, malátavizsgálat alapjai</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sörfőzővíz, ivóvíz </w:t>
      </w:r>
      <w:proofErr w:type="gramStart"/>
      <w:r>
        <w:rPr>
          <w:rFonts w:ascii="Palatino Linotype" w:hAnsi="Palatino Linotype"/>
          <w:color w:val="000000"/>
          <w:sz w:val="24"/>
          <w:szCs w:val="24"/>
        </w:rPr>
        <w:t>minőségének ,</w:t>
      </w:r>
      <w:proofErr w:type="gramEnd"/>
      <w:r>
        <w:rPr>
          <w:rFonts w:ascii="Palatino Linotype" w:hAnsi="Palatino Linotype"/>
          <w:color w:val="000000"/>
          <w:sz w:val="24"/>
          <w:szCs w:val="24"/>
        </w:rPr>
        <w:t xml:space="preserve"> a komló, komlókészítmények vizsgálati leírása</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sör kóstolása, bírálati szempontok, minősítési előírások, a sörhibák és valószínűsíthető okaik</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gyártásközi vizsgálatok alapelvei</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F7490A" w:rsidP="000D48AF">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F7490A" w:rsidRDefault="00F7490A" w:rsidP="00506B23">
      <w:pPr>
        <w:widowControl w:val="0"/>
        <w:suppressAutoHyphens/>
        <w:ind w:left="708"/>
        <w:rPr>
          <w:rFonts w:ascii="Palatino Linotype" w:hAnsi="Palatino Linotype" w:cs="Mangal"/>
          <w:kern w:val="1"/>
          <w:sz w:val="24"/>
          <w:szCs w:val="24"/>
          <w:lang w:eastAsia="hi-IN" w:bidi="hi-IN"/>
        </w:rPr>
      </w:pPr>
      <w:r w:rsidRPr="00506B23">
        <w:rPr>
          <w:rFonts w:ascii="Palatino Linotype" w:hAnsi="Palatino Linotype" w:cs="Mangal"/>
          <w:kern w:val="1"/>
          <w:sz w:val="24"/>
          <w:szCs w:val="24"/>
          <w:lang w:eastAsia="hi-IN" w:bidi="hi-IN"/>
        </w:rPr>
        <w:t>-</w:t>
      </w:r>
    </w:p>
    <w:p w:rsidR="00506B23" w:rsidRPr="00506B23" w:rsidRDefault="00506B23" w:rsidP="00506B23">
      <w:pPr>
        <w:widowControl w:val="0"/>
        <w:suppressAutoHyphens/>
        <w:ind w:left="708"/>
        <w:rPr>
          <w:rFonts w:ascii="Palatino Linotype" w:hAnsi="Palatino Linotype" w:cs="Mangal"/>
          <w:kern w:val="1"/>
          <w:sz w:val="24"/>
          <w:szCs w:val="24"/>
          <w:lang w:eastAsia="hi-IN" w:bidi="hi-IN"/>
        </w:rPr>
      </w:pPr>
    </w:p>
    <w:p w:rsidR="00F7490A" w:rsidRDefault="00F7490A" w:rsidP="006F26CE">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F7490A" w:rsidRDefault="00F7490A" w:rsidP="00506B23">
      <w:pPr>
        <w:jc w:val="both"/>
        <w:rPr>
          <w:rFonts w:ascii="Palatino Linotype" w:hAnsi="Palatino Linotype"/>
          <w:b/>
          <w:i/>
          <w:sz w:val="24"/>
          <w:szCs w:val="24"/>
        </w:rPr>
      </w:pPr>
    </w:p>
    <w:p w:rsidR="00F7490A" w:rsidRDefault="00F7490A" w:rsidP="006F26CE">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0A58" w:rsidRPr="008B7D14">
        <w:trPr>
          <w:jc w:val="center"/>
        </w:trPr>
        <w:tc>
          <w:tcPr>
            <w:tcW w:w="994" w:type="dxa"/>
            <w:vMerge w:val="restart"/>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D0A58" w:rsidRDefault="005D0A58"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D0A58" w:rsidRPr="008B7D14">
        <w:trPr>
          <w:jc w:val="center"/>
        </w:trPr>
        <w:tc>
          <w:tcPr>
            <w:tcW w:w="994" w:type="dxa"/>
            <w:vMerge/>
            <w:vAlign w:val="center"/>
          </w:tcPr>
          <w:p w:rsidR="005D0A58" w:rsidRPr="008B7D14" w:rsidRDefault="005D0A58" w:rsidP="008657EC">
            <w:pPr>
              <w:jc w:val="center"/>
              <w:rPr>
                <w:rFonts w:ascii="Palatino Linotype" w:hAnsi="Palatino Linotype"/>
                <w:b/>
                <w:sz w:val="20"/>
                <w:szCs w:val="20"/>
              </w:rPr>
            </w:pPr>
          </w:p>
        </w:tc>
        <w:tc>
          <w:tcPr>
            <w:tcW w:w="2800" w:type="dxa"/>
            <w:vMerge/>
            <w:vAlign w:val="center"/>
          </w:tcPr>
          <w:p w:rsidR="005D0A58" w:rsidRPr="008B7D14" w:rsidRDefault="005D0A58" w:rsidP="008657EC">
            <w:pPr>
              <w:rPr>
                <w:rFonts w:ascii="Palatino Linotype" w:hAnsi="Palatino Linotype"/>
                <w:b/>
                <w:sz w:val="20"/>
                <w:szCs w:val="20"/>
              </w:rPr>
            </w:pP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D0A58" w:rsidRPr="008B7D14" w:rsidRDefault="005D0A58" w:rsidP="008657EC">
            <w:pPr>
              <w:jc w:val="center"/>
              <w:rPr>
                <w:rFonts w:ascii="Palatino Linotype" w:hAnsi="Palatino Linotype"/>
                <w:b/>
                <w:sz w:val="20"/>
                <w:szCs w:val="20"/>
              </w:rPr>
            </w:pP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Géprajzok, képek, folyamatábrák</w:t>
            </w: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bl>
    <w:p w:rsidR="00F7490A" w:rsidRDefault="00F7490A" w:rsidP="00DD3D0C">
      <w:pPr>
        <w:jc w:val="both"/>
        <w:rPr>
          <w:rFonts w:ascii="Palatino Linotype" w:hAnsi="Palatino Linotype"/>
          <w:b/>
          <w:i/>
          <w:sz w:val="24"/>
          <w:szCs w:val="24"/>
        </w:rPr>
      </w:pPr>
    </w:p>
    <w:p w:rsidR="005D0A58" w:rsidRPr="005D0A58" w:rsidRDefault="005D0A58" w:rsidP="006F26CE">
      <w:pPr>
        <w:pStyle w:val="Listaszerbekezds"/>
        <w:numPr>
          <w:ilvl w:val="2"/>
          <w:numId w:val="37"/>
        </w:numPr>
        <w:spacing w:after="0" w:line="240" w:lineRule="auto"/>
        <w:ind w:left="1260" w:hanging="540"/>
        <w:jc w:val="both"/>
        <w:rPr>
          <w:rFonts w:ascii="Palatino Linotype" w:hAnsi="Palatino Linotype"/>
          <w:b/>
          <w:i/>
          <w:sz w:val="24"/>
          <w:szCs w:val="24"/>
        </w:rPr>
      </w:pPr>
      <w:r w:rsidRPr="005D0A5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lastRenderedPageBreak/>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 sörgyártás folyamatábrájának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berendezések képei</w:t>
            </w: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5.1.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ind w:left="792"/>
        <w:rPr>
          <w:rFonts w:ascii="Palatino Linotype" w:hAnsi="Palatino Linotype"/>
          <w:b/>
          <w:i/>
          <w:sz w:val="24"/>
          <w:szCs w:val="24"/>
        </w:rPr>
      </w:pPr>
    </w:p>
    <w:p w:rsidR="00F7490A" w:rsidRDefault="00F7490A" w:rsidP="002A2F5B">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0D041C" w:rsidRDefault="00F7490A" w:rsidP="005D0A58">
      <w:pPr>
        <w:autoSpaceDE w:val="0"/>
        <w:autoSpaceDN w:val="0"/>
        <w:adjustRightInd w:val="0"/>
        <w:ind w:left="357"/>
        <w:jc w:val="both"/>
        <w:rPr>
          <w:rFonts w:ascii="Palatino Linotype" w:hAnsi="Palatino Linotype"/>
          <w:i/>
          <w:iCs/>
          <w:sz w:val="24"/>
          <w:szCs w:val="24"/>
        </w:rPr>
      </w:pPr>
      <w:r w:rsidRPr="000D041C">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0D041C">
        <w:rPr>
          <w:rFonts w:ascii="Palatino Linotype" w:hAnsi="Palatino Linotype"/>
          <w:bCs/>
          <w:sz w:val="24"/>
          <w:szCs w:val="24"/>
        </w:rPr>
        <w:t xml:space="preserve"> 54. § (2) a) pontja szerinti értékeléssel.</w:t>
      </w:r>
    </w:p>
    <w:p w:rsidR="00F7490A" w:rsidRDefault="00F7490A" w:rsidP="00F7490A">
      <w:pPr>
        <w:autoSpaceDE w:val="0"/>
        <w:autoSpaceDN w:val="0"/>
        <w:adjustRightInd w:val="0"/>
        <w:jc w:val="both"/>
        <w:rPr>
          <w:rFonts w:ascii="Palatino Linotype" w:hAnsi="Palatino Linotype" w:cs="Mangal"/>
          <w:b/>
          <w:kern w:val="1"/>
          <w:sz w:val="24"/>
          <w:szCs w:val="24"/>
          <w:lang w:eastAsia="hi-IN" w:bidi="hi-IN"/>
        </w:rPr>
      </w:pPr>
    </w:p>
    <w:p w:rsidR="00DD3D0C" w:rsidRDefault="00DD3D0C" w:rsidP="00F7490A">
      <w:pPr>
        <w:autoSpaceDE w:val="0"/>
        <w:autoSpaceDN w:val="0"/>
        <w:adjustRightInd w:val="0"/>
        <w:jc w:val="both"/>
        <w:rPr>
          <w:rFonts w:ascii="Palatino Linotype" w:hAnsi="Palatino Linotype" w:cs="Mangal"/>
          <w:b/>
          <w:kern w:val="1"/>
          <w:sz w:val="24"/>
          <w:szCs w:val="24"/>
          <w:lang w:eastAsia="hi-IN" w:bidi="hi-IN"/>
        </w:rPr>
      </w:pPr>
    </w:p>
    <w:p w:rsidR="00F7490A" w:rsidRDefault="00F7490A" w:rsidP="00C65C5B">
      <w:pPr>
        <w:numPr>
          <w:ilvl w:val="0"/>
          <w:numId w:val="37"/>
        </w:numPr>
        <w:ind w:left="357" w:hanging="357"/>
        <w:rPr>
          <w:rFonts w:ascii="Palatino Linotype" w:hAnsi="Palatino Linotype"/>
          <w:b/>
          <w:sz w:val="24"/>
          <w:szCs w:val="24"/>
        </w:rPr>
      </w:pPr>
      <w:r>
        <w:rPr>
          <w:rFonts w:ascii="Palatino Linotype" w:hAnsi="Palatino Linotype"/>
          <w:b/>
          <w:sz w:val="24"/>
          <w:szCs w:val="24"/>
        </w:rPr>
        <w:t>A sörgyártás gyakorlata</w:t>
      </w:r>
      <w:r w:rsidR="00506B23">
        <w:rPr>
          <w:rFonts w:ascii="Palatino Linotype" w:hAnsi="Palatino Linotype"/>
          <w:b/>
          <w:sz w:val="24"/>
          <w:szCs w:val="24"/>
        </w:rPr>
        <w:t xml:space="preserve"> </w:t>
      </w:r>
      <w:proofErr w:type="gramStart"/>
      <w:r w:rsidR="00506B23">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6F26CE">
        <w:rPr>
          <w:rFonts w:ascii="Palatino Linotype" w:hAnsi="Palatino Linotype"/>
          <w:b/>
          <w:sz w:val="24"/>
          <w:szCs w:val="24"/>
        </w:rPr>
        <w:t xml:space="preserve">       </w:t>
      </w:r>
      <w:r w:rsidR="00157115">
        <w:rPr>
          <w:rFonts w:ascii="Palatino Linotype" w:hAnsi="Palatino Linotype"/>
          <w:b/>
          <w:sz w:val="24"/>
          <w:szCs w:val="24"/>
        </w:rPr>
        <w:t>360</w:t>
      </w:r>
      <w:proofErr w:type="gramEnd"/>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6F26CE">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5D0A58">
      <w:pPr>
        <w:ind w:left="360"/>
        <w:jc w:val="both"/>
        <w:rPr>
          <w:rFonts w:ascii="Palatino Linotype" w:hAnsi="Palatino Linotype"/>
          <w:b/>
          <w:sz w:val="24"/>
          <w:szCs w:val="24"/>
        </w:rPr>
      </w:pPr>
      <w:r>
        <w:rPr>
          <w:rFonts w:ascii="Palatino Linotype" w:hAnsi="Palatino Linotype"/>
          <w:kern w:val="1"/>
          <w:sz w:val="24"/>
          <w:szCs w:val="24"/>
          <w:lang w:eastAsia="hi-IN" w:bidi="hi-IN"/>
        </w:rPr>
        <w:t>A sörgyártásához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sörféleségek elkészítéséhez</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6F26CE">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5D0A58">
      <w:pPr>
        <w:ind w:left="360"/>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5D0A58">
      <w:pPr>
        <w:ind w:left="360"/>
        <w:rPr>
          <w:rFonts w:ascii="Palatino Linotype" w:hAnsi="Palatino Linotype"/>
          <w:sz w:val="24"/>
          <w:szCs w:val="24"/>
        </w:rPr>
      </w:pPr>
      <w:r>
        <w:rPr>
          <w:rFonts w:ascii="Palatino Linotype" w:hAnsi="Palatino Linotype"/>
          <w:sz w:val="24"/>
          <w:szCs w:val="24"/>
        </w:rPr>
        <w:t>Kémia – alkoholos erjedés, cukrok, összetett szénhidrátok tulajdonságai</w:t>
      </w:r>
    </w:p>
    <w:p w:rsidR="00F7490A" w:rsidRPr="00AF5F56" w:rsidRDefault="00F7490A" w:rsidP="005D0A58">
      <w:pPr>
        <w:ind w:left="360"/>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6F26CE">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5D0A58" w:rsidRDefault="005D0A58" w:rsidP="005D0A58">
      <w:pPr>
        <w:ind w:left="720"/>
        <w:rPr>
          <w:rFonts w:ascii="Palatino Linotype" w:hAnsi="Palatino Linotype"/>
          <w:b/>
          <w:sz w:val="24"/>
          <w:szCs w:val="24"/>
        </w:rPr>
      </w:pPr>
    </w:p>
    <w:p w:rsidR="00F7490A" w:rsidRDefault="00F7490A" w:rsidP="00C65C5B">
      <w:pPr>
        <w:widowControl w:val="0"/>
        <w:numPr>
          <w:ilvl w:val="2"/>
          <w:numId w:val="37"/>
        </w:numPr>
        <w:suppressAutoHyphens/>
        <w:spacing w:after="120"/>
        <w:ind w:left="1225" w:hanging="505"/>
        <w:rPr>
          <w:rFonts w:ascii="Palatino Linotype" w:hAnsi="Palatino Linotype"/>
          <w:b/>
          <w:sz w:val="24"/>
          <w:szCs w:val="24"/>
        </w:rPr>
      </w:pPr>
      <w:r>
        <w:rPr>
          <w:rFonts w:ascii="Palatino Linotype" w:hAnsi="Palatino Linotype"/>
          <w:b/>
          <w:sz w:val="24"/>
          <w:szCs w:val="24"/>
        </w:rPr>
        <w:t xml:space="preserve">A sör </w:t>
      </w:r>
      <w:proofErr w:type="gramStart"/>
      <w:r>
        <w:rPr>
          <w:rFonts w:ascii="Palatino Linotype" w:hAnsi="Palatino Linotype"/>
          <w:b/>
          <w:sz w:val="24"/>
          <w:szCs w:val="24"/>
        </w:rPr>
        <w:t>gyártása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6F26CE">
        <w:rPr>
          <w:rFonts w:ascii="Palatino Linotype" w:hAnsi="Palatino Linotype"/>
          <w:b/>
          <w:sz w:val="24"/>
          <w:szCs w:val="24"/>
        </w:rPr>
        <w:t xml:space="preserve">       </w:t>
      </w:r>
      <w:r w:rsidR="00157115">
        <w:rPr>
          <w:rFonts w:ascii="Palatino Linotype" w:hAnsi="Palatino Linotype"/>
          <w:b/>
          <w:i/>
          <w:sz w:val="24"/>
          <w:szCs w:val="24"/>
        </w:rPr>
        <w:t>120</w:t>
      </w:r>
      <w:proofErr w:type="gramEnd"/>
      <w:r>
        <w:rPr>
          <w:rFonts w:ascii="Palatino Linotype" w:hAnsi="Palatino Linotype"/>
          <w:b/>
          <w:i/>
          <w:sz w:val="24"/>
          <w:szCs w:val="24"/>
        </w:rPr>
        <w:t xml:space="preserve"> óra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Az árpa átvétele, tisztítása, osztályozása, gépek működésének ellenőrzése, </w:t>
      </w:r>
      <w:proofErr w:type="spellStart"/>
      <w:r>
        <w:rPr>
          <w:rFonts w:ascii="Palatino Linotype" w:hAnsi="Palatino Linotype"/>
          <w:color w:val="000000"/>
          <w:sz w:val="24"/>
          <w:szCs w:val="24"/>
        </w:rPr>
        <w:t>utánállítás</w:t>
      </w:r>
      <w:proofErr w:type="spellEnd"/>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áztatási technológiák végzése, áztatás vezetése, ellenőrzése</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levegő előkészítése a különféle csíráztatási rendszerekhez, vízkezelés.</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Csíráztatás, aszalás, </w:t>
      </w:r>
      <w:proofErr w:type="gramStart"/>
      <w:r>
        <w:rPr>
          <w:rFonts w:ascii="Palatino Linotype" w:hAnsi="Palatino Linotype"/>
          <w:color w:val="000000"/>
          <w:sz w:val="24"/>
          <w:szCs w:val="24"/>
        </w:rPr>
        <w:t>maláta csírátlanítás</w:t>
      </w:r>
      <w:proofErr w:type="gramEnd"/>
      <w:r>
        <w:rPr>
          <w:rFonts w:ascii="Palatino Linotype" w:hAnsi="Palatino Linotype"/>
          <w:color w:val="000000"/>
          <w:sz w:val="24"/>
          <w:szCs w:val="24"/>
        </w:rPr>
        <w:t>, tisztítás, tárolás, nedves vagy száraz őrlés</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Pótanyagok előkészítése cefrézéshez, főzőházi műveletek elvégzése (különféle cefrézési eljárások cefreszűrés, komlóforralás, komlószűrés), ellenőrzése</w:t>
      </w:r>
    </w:p>
    <w:p w:rsidR="00F7490A" w:rsidRDefault="00F7490A" w:rsidP="005D0A58">
      <w:pPr>
        <w:widowControl w:val="0"/>
        <w:suppressAutoHyphens/>
        <w:ind w:left="708"/>
        <w:jc w:val="both"/>
        <w:rPr>
          <w:rFonts w:ascii="Palatino Linotype" w:hAnsi="Palatino Linotype"/>
          <w:color w:val="000000"/>
          <w:sz w:val="24"/>
          <w:szCs w:val="24"/>
        </w:rPr>
      </w:pPr>
      <w:proofErr w:type="spellStart"/>
      <w:r>
        <w:rPr>
          <w:rFonts w:ascii="Palatino Linotype" w:hAnsi="Palatino Linotype"/>
          <w:color w:val="000000"/>
          <w:sz w:val="24"/>
          <w:szCs w:val="24"/>
        </w:rPr>
        <w:t>Sörlé</w:t>
      </w:r>
      <w:proofErr w:type="spellEnd"/>
      <w:r>
        <w:rPr>
          <w:rFonts w:ascii="Palatino Linotype" w:hAnsi="Palatino Linotype"/>
          <w:color w:val="000000"/>
          <w:sz w:val="24"/>
          <w:szCs w:val="24"/>
        </w:rPr>
        <w:t xml:space="preserve"> kezelési műveletek elvégzése, főzőházi kihozatal számítása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hagyományos és korszerű erjesztés vezetése, sör szűrése (szűrési segédanyagok felhasználása), stabilizálása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lastRenderedPageBreak/>
        <w:t>A különféle csomagolóanyagok előkészítése, sör fejtése palackba, hordóba, dobozba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Sörélesztő színtenyészet készítése, élesztőkezelés, a söripari melléktermékek további feldolgozása, a keletkezett CO</w:t>
      </w:r>
      <w:r>
        <w:rPr>
          <w:rFonts w:ascii="Palatino Linotype" w:hAnsi="Palatino Linotype"/>
          <w:color w:val="000000"/>
          <w:sz w:val="24"/>
          <w:szCs w:val="24"/>
          <w:vertAlign w:val="subscript"/>
        </w:rPr>
        <w:t>2</w:t>
      </w:r>
      <w:r>
        <w:rPr>
          <w:rFonts w:ascii="Palatino Linotype" w:hAnsi="Palatino Linotype"/>
          <w:color w:val="000000"/>
          <w:sz w:val="24"/>
          <w:szCs w:val="24"/>
        </w:rPr>
        <w:t xml:space="preserve"> felhasználása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F7490A" w:rsidRPr="001F1A83" w:rsidRDefault="00F7490A" w:rsidP="00C65C5B">
      <w:pPr>
        <w:widowControl w:val="0"/>
        <w:numPr>
          <w:ilvl w:val="2"/>
          <w:numId w:val="37"/>
        </w:numPr>
        <w:suppressAutoHyphens/>
        <w:spacing w:after="120"/>
        <w:ind w:left="1225" w:hanging="505"/>
        <w:rPr>
          <w:rFonts w:ascii="Palatino Linotype" w:hAnsi="Palatino Linotype"/>
          <w:b/>
          <w:i/>
          <w:sz w:val="24"/>
          <w:szCs w:val="24"/>
        </w:rPr>
      </w:pPr>
      <w:r>
        <w:rPr>
          <w:rFonts w:ascii="Palatino Linotype" w:hAnsi="Palatino Linotype"/>
          <w:b/>
          <w:sz w:val="24"/>
          <w:szCs w:val="24"/>
        </w:rPr>
        <w:t xml:space="preserve">Gépek, berendezések napi karbantartása, </w:t>
      </w:r>
      <w:proofErr w:type="gramStart"/>
      <w:r>
        <w:rPr>
          <w:rFonts w:ascii="Palatino Linotype" w:hAnsi="Palatino Linotype"/>
          <w:b/>
          <w:sz w:val="24"/>
          <w:szCs w:val="24"/>
        </w:rPr>
        <w:t>tisztítása</w:t>
      </w:r>
      <w:r>
        <w:rPr>
          <w:rFonts w:ascii="Palatino Linotype" w:hAnsi="Palatino Linotype"/>
          <w:b/>
          <w:sz w:val="24"/>
          <w:szCs w:val="24"/>
        </w:rPr>
        <w:tab/>
      </w:r>
      <w:r>
        <w:rPr>
          <w:rFonts w:ascii="Palatino Linotype" w:hAnsi="Palatino Linotype"/>
          <w:b/>
          <w:sz w:val="24"/>
          <w:szCs w:val="24"/>
        </w:rPr>
        <w:tab/>
      </w:r>
      <w:r w:rsidR="006F26CE">
        <w:rPr>
          <w:rFonts w:ascii="Palatino Linotype" w:hAnsi="Palatino Linotype"/>
          <w:b/>
          <w:sz w:val="24"/>
          <w:szCs w:val="24"/>
        </w:rPr>
        <w:t xml:space="preserve">       </w:t>
      </w:r>
      <w:r w:rsidR="00157115">
        <w:rPr>
          <w:rFonts w:ascii="Palatino Linotype" w:hAnsi="Palatino Linotype"/>
          <w:b/>
          <w:i/>
          <w:sz w:val="24"/>
          <w:szCs w:val="24"/>
        </w:rPr>
        <w:t>120</w:t>
      </w:r>
      <w:proofErr w:type="gramEnd"/>
      <w:r w:rsidRPr="001F1A83">
        <w:rPr>
          <w:rFonts w:ascii="Palatino Linotype" w:hAnsi="Palatino Linotype"/>
          <w:b/>
          <w:i/>
          <w:sz w:val="24"/>
          <w:szCs w:val="24"/>
        </w:rPr>
        <w:t xml:space="preserve"> óra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Az </w:t>
      </w:r>
      <w:proofErr w:type="gramStart"/>
      <w:r>
        <w:rPr>
          <w:rFonts w:ascii="Palatino Linotype" w:hAnsi="Palatino Linotype"/>
          <w:color w:val="000000"/>
          <w:sz w:val="24"/>
          <w:szCs w:val="24"/>
        </w:rPr>
        <w:t>árpa tisztító</w:t>
      </w:r>
      <w:proofErr w:type="gramEnd"/>
      <w:r>
        <w:rPr>
          <w:rFonts w:ascii="Palatino Linotype" w:hAnsi="Palatino Linotype"/>
          <w:color w:val="000000"/>
          <w:sz w:val="24"/>
          <w:szCs w:val="24"/>
        </w:rPr>
        <w:t>, osztályozó, gépek napi karbantartása, tisztítása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A malátagyári berendezések napi karbantartása, tisztítása, a </w:t>
      </w:r>
      <w:proofErr w:type="gramStart"/>
      <w:r>
        <w:rPr>
          <w:rFonts w:ascii="Palatino Linotype" w:hAnsi="Palatino Linotype"/>
          <w:color w:val="000000"/>
          <w:sz w:val="24"/>
          <w:szCs w:val="24"/>
        </w:rPr>
        <w:t>maláta csírátlanítás</w:t>
      </w:r>
      <w:proofErr w:type="gramEnd"/>
      <w:r>
        <w:rPr>
          <w:rFonts w:ascii="Palatino Linotype" w:hAnsi="Palatino Linotype"/>
          <w:color w:val="000000"/>
          <w:sz w:val="24"/>
          <w:szCs w:val="24"/>
        </w:rPr>
        <w:t>, tisztítás, tárolás, nedves és száraz őrlés gépeinek, berendezéseinek napi karbantartása, tisztítása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szemcsés anyagok üzemen belüli szállítóberendezéseinek napi karbantartása, tisztítása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áztatás, csíráztatás, aszalás berendezéseinek napi karbantartása, tisztítása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Porleválasztók, lemezes hűtők, szűrőberendezések, </w:t>
      </w:r>
      <w:proofErr w:type="spellStart"/>
      <w:r>
        <w:rPr>
          <w:rFonts w:ascii="Palatino Linotype" w:hAnsi="Palatino Linotype"/>
          <w:color w:val="000000"/>
          <w:sz w:val="24"/>
          <w:szCs w:val="24"/>
        </w:rPr>
        <w:t>pasztőrök</w:t>
      </w:r>
      <w:proofErr w:type="spellEnd"/>
      <w:r>
        <w:rPr>
          <w:rFonts w:ascii="Palatino Linotype" w:hAnsi="Palatino Linotype"/>
          <w:color w:val="000000"/>
          <w:sz w:val="24"/>
          <w:szCs w:val="24"/>
        </w:rPr>
        <w:t xml:space="preserve"> napi karbantartása, tisztítása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söriparban használatos szivattyúk napi karbantartása, tisztítása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Erjesztő-berendezések, tároló-berendezések napi karbantartása, tisztítása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Fejtő, záró és címkéző-gépek napi karbantartása, tisztítása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Az egységrakomány-bontás és </w:t>
      </w:r>
      <w:proofErr w:type="spellStart"/>
      <w:r>
        <w:rPr>
          <w:rFonts w:ascii="Palatino Linotype" w:hAnsi="Palatino Linotype"/>
          <w:color w:val="000000"/>
          <w:sz w:val="24"/>
          <w:szCs w:val="24"/>
        </w:rPr>
        <w:t>-képzés</w:t>
      </w:r>
      <w:proofErr w:type="spellEnd"/>
      <w:r>
        <w:rPr>
          <w:rFonts w:ascii="Palatino Linotype" w:hAnsi="Palatino Linotype"/>
          <w:color w:val="000000"/>
          <w:sz w:val="24"/>
          <w:szCs w:val="24"/>
        </w:rPr>
        <w:t xml:space="preserve"> gépeinek napi karbantartása, tisztítása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söriparban használt tisztító- és fertőtlenítő szerek alkalmazása</w:t>
      </w:r>
    </w:p>
    <w:p w:rsidR="00F7490A" w:rsidRDefault="00F7490A" w:rsidP="005D0A58">
      <w:pPr>
        <w:widowControl w:val="0"/>
        <w:suppressAutoHyphens/>
        <w:ind w:left="686"/>
        <w:jc w:val="both"/>
        <w:rPr>
          <w:rFonts w:ascii="Palatino Linotype" w:hAnsi="Palatino Linotype"/>
          <w:color w:val="000000"/>
          <w:sz w:val="24"/>
          <w:szCs w:val="24"/>
        </w:rPr>
      </w:pPr>
    </w:p>
    <w:p w:rsidR="00F7490A" w:rsidRPr="001F1A83" w:rsidRDefault="00F7490A" w:rsidP="00DD3D0C">
      <w:pPr>
        <w:widowControl w:val="0"/>
        <w:numPr>
          <w:ilvl w:val="2"/>
          <w:numId w:val="37"/>
        </w:numPr>
        <w:suppressAutoHyphens/>
        <w:ind w:left="1225" w:hanging="505"/>
        <w:rPr>
          <w:rFonts w:ascii="Palatino Linotype" w:hAnsi="Palatino Linotype"/>
          <w:b/>
          <w:i/>
          <w:sz w:val="24"/>
          <w:szCs w:val="24"/>
        </w:rPr>
      </w:pPr>
      <w:r>
        <w:rPr>
          <w:rFonts w:ascii="Palatino Linotype" w:hAnsi="Palatino Linotype"/>
          <w:b/>
          <w:sz w:val="24"/>
          <w:szCs w:val="24"/>
        </w:rPr>
        <w:t xml:space="preserve">Alapanyag-, gyártásközi és késztermék-ellenőrzési vizsgálatok, </w:t>
      </w:r>
      <w:proofErr w:type="gramStart"/>
      <w:r>
        <w:rPr>
          <w:rFonts w:ascii="Palatino Linotype" w:hAnsi="Palatino Linotype"/>
          <w:b/>
          <w:sz w:val="24"/>
          <w:szCs w:val="24"/>
        </w:rPr>
        <w:t>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6F26CE">
        <w:rPr>
          <w:rFonts w:ascii="Palatino Linotype" w:hAnsi="Palatino Linotype"/>
          <w:b/>
          <w:sz w:val="24"/>
          <w:szCs w:val="24"/>
        </w:rPr>
        <w:t xml:space="preserve">        </w:t>
      </w:r>
      <w:r w:rsidR="00157115">
        <w:rPr>
          <w:rFonts w:ascii="Palatino Linotype" w:hAnsi="Palatino Linotype"/>
          <w:b/>
          <w:i/>
          <w:sz w:val="24"/>
          <w:szCs w:val="24"/>
        </w:rPr>
        <w:t>120</w:t>
      </w:r>
      <w:proofErr w:type="gramEnd"/>
      <w:r w:rsidRPr="001F1A83">
        <w:rPr>
          <w:rFonts w:ascii="Palatino Linotype" w:hAnsi="Palatino Linotype"/>
          <w:b/>
          <w:i/>
          <w:sz w:val="24"/>
          <w:szCs w:val="24"/>
        </w:rPr>
        <w:t xml:space="preserve"> óra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alapanyagok minőségének meghatározása, malátavizsgálat, komló, komlókészítmények vizsgálata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sörfőzővíz, ivóvíz minőségének vizsgálata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látszólagos, és a valóságos erjedésfok meghatározása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zavarosság ellenőrzése, CO</w:t>
      </w:r>
      <w:r>
        <w:rPr>
          <w:rFonts w:ascii="Palatino Linotype" w:hAnsi="Palatino Linotype"/>
          <w:color w:val="000000"/>
          <w:sz w:val="24"/>
          <w:szCs w:val="24"/>
          <w:vertAlign w:val="subscript"/>
        </w:rPr>
        <w:t>2</w:t>
      </w:r>
      <w:r>
        <w:rPr>
          <w:rFonts w:ascii="Palatino Linotype" w:hAnsi="Palatino Linotype"/>
          <w:color w:val="000000"/>
          <w:sz w:val="24"/>
          <w:szCs w:val="24"/>
        </w:rPr>
        <w:t>-tartalom, az alkoholtartalom meghatározása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kész sör vizsgálata, érzékszervi bírálata</w:t>
      </w:r>
    </w:p>
    <w:p w:rsidR="00F7490A" w:rsidRDefault="00F7490A" w:rsidP="005D0A58">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Gyártásközi vizsgálatok elvégzése, az eredmények értékelése</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F7490A" w:rsidP="000D48AF">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F7490A" w:rsidRPr="005D0A58" w:rsidRDefault="00F7490A" w:rsidP="005D0A58">
      <w:pPr>
        <w:widowControl w:val="0"/>
        <w:suppressAutoHyphens/>
        <w:ind w:left="360"/>
        <w:rPr>
          <w:rFonts w:ascii="Palatino Linotype" w:hAnsi="Palatino Linotype" w:cs="Mangal"/>
          <w:i/>
          <w:kern w:val="1"/>
          <w:sz w:val="24"/>
          <w:szCs w:val="24"/>
          <w:lang w:eastAsia="hi-IN" w:bidi="hi-IN"/>
        </w:rPr>
      </w:pPr>
      <w:r w:rsidRPr="005D0A58">
        <w:rPr>
          <w:rFonts w:ascii="Palatino Linotype" w:hAnsi="Palatino Linotype" w:cs="Mangal"/>
          <w:i/>
          <w:kern w:val="1"/>
          <w:sz w:val="24"/>
          <w:szCs w:val="24"/>
          <w:lang w:eastAsia="hi-IN" w:bidi="hi-IN"/>
        </w:rPr>
        <w:t>Sörgyár, sörfőzde, tanüzem</w:t>
      </w:r>
    </w:p>
    <w:p w:rsidR="00F7490A" w:rsidRPr="00160A50" w:rsidRDefault="00F7490A" w:rsidP="00F7490A">
      <w:pPr>
        <w:widowControl w:val="0"/>
        <w:suppressAutoHyphens/>
        <w:ind w:left="1418"/>
        <w:rPr>
          <w:rFonts w:ascii="Palatino Linotype" w:hAnsi="Palatino Linotype" w:cs="Mangal"/>
          <w:kern w:val="1"/>
          <w:sz w:val="24"/>
          <w:szCs w:val="24"/>
          <w:lang w:eastAsia="hi-IN" w:bidi="hi-IN"/>
        </w:rPr>
      </w:pPr>
    </w:p>
    <w:p w:rsidR="00F7490A" w:rsidRDefault="00F7490A" w:rsidP="00DD3D0C">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665D76" w:rsidRDefault="00665D76">
      <w:pPr>
        <w:rPr>
          <w:rFonts w:ascii="Palatino Linotype" w:hAnsi="Palatino Linotype"/>
          <w:b/>
          <w:i/>
          <w:sz w:val="24"/>
          <w:szCs w:val="24"/>
        </w:rPr>
      </w:pPr>
      <w:r>
        <w:rPr>
          <w:rFonts w:ascii="Palatino Linotype" w:hAnsi="Palatino Linotype"/>
          <w:b/>
          <w:i/>
          <w:sz w:val="24"/>
          <w:szCs w:val="24"/>
        </w:rPr>
        <w:br w:type="page"/>
      </w:r>
    </w:p>
    <w:p w:rsidR="00F7490A" w:rsidRDefault="00F7490A" w:rsidP="00F7490A">
      <w:pPr>
        <w:rPr>
          <w:rFonts w:ascii="Palatino Linotype" w:hAnsi="Palatino Linotype"/>
          <w:b/>
          <w:i/>
          <w:sz w:val="24"/>
          <w:szCs w:val="24"/>
        </w:rPr>
      </w:pPr>
    </w:p>
    <w:p w:rsidR="00F7490A" w:rsidRDefault="00F7490A" w:rsidP="006F26CE">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0A58" w:rsidRPr="008B7D14">
        <w:trPr>
          <w:jc w:val="center"/>
        </w:trPr>
        <w:tc>
          <w:tcPr>
            <w:tcW w:w="994" w:type="dxa"/>
            <w:vMerge w:val="restart"/>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D0A58" w:rsidRDefault="005D0A58"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D0A58" w:rsidRPr="008B7D14">
        <w:trPr>
          <w:jc w:val="center"/>
        </w:trPr>
        <w:tc>
          <w:tcPr>
            <w:tcW w:w="994" w:type="dxa"/>
            <w:vMerge/>
            <w:vAlign w:val="center"/>
          </w:tcPr>
          <w:p w:rsidR="005D0A58" w:rsidRPr="008B7D14" w:rsidRDefault="005D0A58" w:rsidP="008657EC">
            <w:pPr>
              <w:jc w:val="center"/>
              <w:rPr>
                <w:rFonts w:ascii="Palatino Linotype" w:hAnsi="Palatino Linotype"/>
                <w:b/>
                <w:sz w:val="20"/>
                <w:szCs w:val="20"/>
              </w:rPr>
            </w:pPr>
          </w:p>
        </w:tc>
        <w:tc>
          <w:tcPr>
            <w:tcW w:w="2800" w:type="dxa"/>
            <w:vMerge/>
            <w:vAlign w:val="center"/>
          </w:tcPr>
          <w:p w:rsidR="005D0A58" w:rsidRPr="008B7D14" w:rsidRDefault="005D0A58" w:rsidP="008657EC">
            <w:pPr>
              <w:rPr>
                <w:rFonts w:ascii="Palatino Linotype" w:hAnsi="Palatino Linotype"/>
                <w:b/>
                <w:sz w:val="20"/>
                <w:szCs w:val="20"/>
              </w:rPr>
            </w:pP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D0A58" w:rsidRPr="008B7D14" w:rsidRDefault="005D0A58" w:rsidP="008657EC">
            <w:pPr>
              <w:jc w:val="center"/>
              <w:rPr>
                <w:rFonts w:ascii="Palatino Linotype" w:hAnsi="Palatino Linotype"/>
                <w:b/>
                <w:sz w:val="20"/>
                <w:szCs w:val="20"/>
              </w:rPr>
            </w:pP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D0A58" w:rsidRPr="008B7D14" w:rsidRDefault="005D0A58" w:rsidP="008657EC">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trPr>
          <w:jc w:val="center"/>
        </w:trPr>
        <w:tc>
          <w:tcPr>
            <w:tcW w:w="994" w:type="dxa"/>
            <w:vAlign w:val="center"/>
          </w:tcPr>
          <w:p w:rsidR="005D0A58" w:rsidRDefault="005D0A58"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5D0A58" w:rsidRDefault="005D0A58" w:rsidP="008657EC">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bl>
    <w:p w:rsidR="00F7490A" w:rsidRDefault="00F7490A" w:rsidP="00F7490A">
      <w:pPr>
        <w:pStyle w:val="Listaszerbekezds"/>
        <w:spacing w:after="0" w:line="240" w:lineRule="auto"/>
        <w:ind w:left="791" w:firstLine="1"/>
        <w:rPr>
          <w:rFonts w:ascii="Palatino Linotype" w:hAnsi="Palatino Linotype"/>
          <w:b/>
          <w:i/>
          <w:sz w:val="24"/>
          <w:szCs w:val="24"/>
        </w:rPr>
      </w:pPr>
    </w:p>
    <w:p w:rsidR="005D0A58" w:rsidRPr="005D0A58" w:rsidRDefault="005D0A58" w:rsidP="006F26CE">
      <w:pPr>
        <w:pStyle w:val="Listaszerbekezds"/>
        <w:numPr>
          <w:ilvl w:val="2"/>
          <w:numId w:val="37"/>
        </w:numPr>
        <w:spacing w:after="0" w:line="240" w:lineRule="auto"/>
        <w:ind w:left="1260" w:hanging="540"/>
        <w:jc w:val="both"/>
        <w:rPr>
          <w:rFonts w:ascii="Palatino Linotype" w:hAnsi="Palatino Linotype"/>
          <w:b/>
          <w:i/>
          <w:sz w:val="24"/>
          <w:szCs w:val="24"/>
        </w:rPr>
      </w:pPr>
      <w:r w:rsidRPr="005D0A58">
        <w:rPr>
          <w:rFonts w:ascii="Palatino Linotype" w:hAnsi="Palatino Linotype"/>
          <w:b/>
          <w:i/>
          <w:sz w:val="24"/>
          <w:szCs w:val="24"/>
        </w:rPr>
        <w:t xml:space="preserve">A tantárgy elsajátítása során alkalmazható tanulói tevékenységformák (ajánlás) </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feladattal vezetett feldolgozása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Folyamatábra, folyamatleírás</w:t>
            </w:r>
            <w:r w:rsidRPr="00FE5532">
              <w:rPr>
                <w:rFonts w:ascii="Palatino Linotype" w:hAnsi="Palatino Linotype" w:cs="Arial"/>
                <w:sz w:val="20"/>
                <w:szCs w:val="20"/>
              </w:rPr>
              <w:t xml:space="preserve"> </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624C0E" w:rsidRDefault="00F7490A" w:rsidP="00F7490A">
            <w:pPr>
              <w:rPr>
                <w:rFonts w:ascii="Palatino Linotype" w:hAnsi="Palatino Linotype" w:cs="Arial"/>
                <w:sz w:val="20"/>
                <w:szCs w:val="20"/>
              </w:rPr>
            </w:pPr>
          </w:p>
        </w:tc>
      </w:tr>
      <w:tr w:rsidR="00F7490A" w:rsidRPr="00FE5532">
        <w:trPr>
          <w:trHeight w:val="499"/>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 sörgyártás gépeinek, berendezéseinek üzemeltetése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lastRenderedPageBreak/>
              <w:t>8.</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Alapanyag</w:t>
            </w:r>
            <w:r w:rsidR="00DD5D33">
              <w:rPr>
                <w:rFonts w:ascii="Palatino Linotype" w:hAnsi="Palatino Linotype" w:cs="Arial"/>
                <w:sz w:val="20"/>
                <w:szCs w:val="20"/>
              </w:rPr>
              <w:t xml:space="preserve"> </w:t>
            </w:r>
            <w:r>
              <w:rPr>
                <w:rFonts w:ascii="Palatino Linotype" w:hAnsi="Palatino Linotype" w:cs="Arial"/>
                <w:sz w:val="20"/>
                <w:szCs w:val="20"/>
              </w:rPr>
              <w:t>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F7490A" w:rsidRDefault="00F7490A" w:rsidP="00F7490A">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Default="00F7490A" w:rsidP="00F7490A">
            <w:pPr>
              <w:jc w:val="center"/>
              <w:rPr>
                <w:rFonts w:ascii="Palatino Linotype" w:hAnsi="Palatino Linotype"/>
                <w:sz w:val="20"/>
                <w:szCs w:val="20"/>
              </w:rPr>
            </w:pPr>
          </w:p>
        </w:tc>
      </w:tr>
    </w:tbl>
    <w:p w:rsidR="00F7490A" w:rsidRDefault="00F7490A" w:rsidP="00F7490A">
      <w:pPr>
        <w:ind w:left="792"/>
        <w:rPr>
          <w:rFonts w:ascii="Palatino Linotype" w:hAnsi="Palatino Linotype"/>
          <w:b/>
          <w:i/>
          <w:sz w:val="24"/>
          <w:szCs w:val="24"/>
        </w:rPr>
      </w:pPr>
    </w:p>
    <w:p w:rsidR="00F7490A" w:rsidRDefault="00F7490A" w:rsidP="006F26CE">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0D041C" w:rsidRDefault="00F7490A" w:rsidP="005D0A58">
      <w:pPr>
        <w:autoSpaceDE w:val="0"/>
        <w:autoSpaceDN w:val="0"/>
        <w:adjustRightInd w:val="0"/>
        <w:ind w:left="360"/>
        <w:jc w:val="both"/>
        <w:rPr>
          <w:rFonts w:ascii="Palatino Linotype" w:hAnsi="Palatino Linotype"/>
          <w:i/>
          <w:iCs/>
          <w:sz w:val="24"/>
          <w:szCs w:val="24"/>
        </w:rPr>
      </w:pPr>
      <w:r w:rsidRPr="000D041C">
        <w:rPr>
          <w:rFonts w:ascii="Palatino Linotype" w:hAnsi="Palatino Linotype"/>
          <w:bCs/>
          <w:sz w:val="24"/>
          <w:szCs w:val="24"/>
        </w:rPr>
        <w:t>A nemzeti köznevelésről szóló 2011. évi CXC. törvény 54. § (2) a) pontja szerinti értékeléssel.</w:t>
      </w:r>
    </w:p>
    <w:p w:rsidR="005D0A58" w:rsidRDefault="00F7490A" w:rsidP="00F7490A">
      <w:pPr>
        <w:widowControl w:val="0"/>
        <w:suppressAutoHyphens/>
        <w:jc w:val="center"/>
        <w:rPr>
          <w:rFonts w:ascii="Palatino Linotype" w:hAnsi="Palatino Linotype" w:cs="TimesNewRomanPSMT"/>
          <w:sz w:val="44"/>
          <w:szCs w:val="44"/>
          <w:lang w:bidi="hi-IN"/>
        </w:rPr>
      </w:pPr>
      <w:r>
        <w:rPr>
          <w:rFonts w:ascii="Palatino Linotype" w:hAnsi="Palatino Linotype" w:cs="Mangal"/>
          <w:b/>
          <w:kern w:val="1"/>
          <w:sz w:val="24"/>
          <w:szCs w:val="24"/>
          <w:lang w:eastAsia="hi-IN" w:bidi="hi-IN"/>
        </w:rPr>
        <w:br w:type="page"/>
      </w:r>
    </w:p>
    <w:p w:rsidR="005D0A58" w:rsidRDefault="005D0A58"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A</w:t>
      </w: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10900-12 azonosító számú</w:t>
      </w:r>
    </w:p>
    <w:p w:rsidR="00F7490A" w:rsidRDefault="00F7490A" w:rsidP="00F7490A"/>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Tejtermékgyártás</w:t>
      </w:r>
    </w:p>
    <w:p w:rsidR="00F7490A" w:rsidRDefault="00F7490A" w:rsidP="00F7490A">
      <w:pPr>
        <w:widowControl w:val="0"/>
        <w:suppressAutoHyphens/>
        <w:jc w:val="center"/>
        <w:rPr>
          <w:rFonts w:ascii="Palatino Linotype" w:hAnsi="Palatino Linotype"/>
          <w:b/>
          <w:sz w:val="44"/>
          <w:szCs w:val="44"/>
        </w:rPr>
      </w:pPr>
      <w:proofErr w:type="gramStart"/>
      <w:r>
        <w:rPr>
          <w:rFonts w:ascii="Palatino Linotype" w:hAnsi="Palatino Linotype"/>
          <w:b/>
          <w:sz w:val="44"/>
          <w:szCs w:val="44"/>
        </w:rPr>
        <w:t>megnevezésű</w:t>
      </w:r>
      <w:proofErr w:type="gramEnd"/>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szakmai</w:t>
      </w:r>
      <w:proofErr w:type="gramEnd"/>
      <w:r>
        <w:rPr>
          <w:rFonts w:ascii="Palatino Linotype" w:hAnsi="Palatino Linotype"/>
          <w:b/>
          <w:kern w:val="1"/>
          <w:sz w:val="44"/>
          <w:szCs w:val="44"/>
          <w:lang w:eastAsia="hi-IN" w:bidi="hi-IN"/>
        </w:rPr>
        <w:t xml:space="preserve">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tantárgyai</w:t>
      </w:r>
      <w:proofErr w:type="gramEnd"/>
      <w:r>
        <w:rPr>
          <w:rFonts w:ascii="Palatino Linotype" w:hAnsi="Palatino Linotype"/>
          <w:b/>
          <w:kern w:val="1"/>
          <w:sz w:val="44"/>
          <w:szCs w:val="44"/>
          <w:lang w:eastAsia="hi-IN" w:bidi="hi-IN"/>
        </w:rPr>
        <w:t>,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2A2F5B">
      <w:pPr>
        <w:widowControl w:val="0"/>
        <w:suppressAutoHyphens/>
        <w:jc w:val="both"/>
        <w:rPr>
          <w:rFonts w:ascii="Palatino Linotype" w:hAnsi="Palatino Linotype" w:cs="Mangal"/>
          <w:b/>
          <w:kern w:val="1"/>
          <w:sz w:val="24"/>
          <w:szCs w:val="24"/>
          <w:lang w:eastAsia="hi-IN" w:bidi="hi-IN"/>
        </w:rPr>
      </w:pPr>
      <w:r>
        <w:rPr>
          <w:rFonts w:ascii="Palatino Linotype" w:hAnsi="Palatino Linotype"/>
          <w:b/>
          <w:bCs/>
          <w:kern w:val="1"/>
          <w:sz w:val="24"/>
          <w:szCs w:val="24"/>
          <w:lang w:eastAsia="hi-IN" w:bidi="hi-IN"/>
        </w:rPr>
        <w:br w:type="page"/>
      </w:r>
      <w:r>
        <w:rPr>
          <w:rFonts w:ascii="Palatino Linotype" w:hAnsi="Palatino Linotype"/>
          <w:b/>
          <w:sz w:val="24"/>
          <w:szCs w:val="24"/>
        </w:rPr>
        <w:lastRenderedPageBreak/>
        <w:t>A 10900-12 azonosító számú, Tejtermékgyártás megnevezésű szakmai követelménymodulhoz tartozó tantárgyak és a témakörök oktatása során fejlesztendő kompetenciák</w:t>
      </w:r>
    </w:p>
    <w:tbl>
      <w:tblPr>
        <w:tblW w:w="9531" w:type="dxa"/>
        <w:jc w:val="center"/>
        <w:tblCellMar>
          <w:left w:w="70" w:type="dxa"/>
          <w:right w:w="70" w:type="dxa"/>
        </w:tblCellMar>
        <w:tblLook w:val="0000" w:firstRow="0" w:lastRow="0" w:firstColumn="0" w:lastColumn="0" w:noHBand="0" w:noVBand="0"/>
      </w:tblPr>
      <w:tblGrid>
        <w:gridCol w:w="5180"/>
        <w:gridCol w:w="609"/>
        <w:gridCol w:w="623"/>
        <w:gridCol w:w="581"/>
        <w:gridCol w:w="56"/>
        <w:gridCol w:w="664"/>
        <w:gridCol w:w="24"/>
        <w:gridCol w:w="32"/>
        <w:gridCol w:w="484"/>
        <w:gridCol w:w="24"/>
        <w:gridCol w:w="32"/>
        <w:gridCol w:w="686"/>
        <w:gridCol w:w="536"/>
      </w:tblGrid>
      <w:tr w:rsidR="00F7490A">
        <w:trPr>
          <w:cantSplit/>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10900-12</w:t>
            </w:r>
          </w:p>
          <w:p w:rsidR="00F7490A" w:rsidRDefault="00F7490A" w:rsidP="00DD3D0C">
            <w:pPr>
              <w:jc w:val="center"/>
              <w:rPr>
                <w:rFonts w:ascii="Palatino Linotype" w:hAnsi="Palatino Linotype"/>
                <w:sz w:val="20"/>
                <w:szCs w:val="20"/>
              </w:rPr>
            </w:pPr>
            <w:r>
              <w:rPr>
                <w:rFonts w:ascii="Palatino Linotype" w:hAnsi="Palatino Linotype"/>
                <w:sz w:val="20"/>
                <w:szCs w:val="20"/>
              </w:rPr>
              <w:t>Tejtermékgyártás</w:t>
            </w:r>
          </w:p>
        </w:tc>
        <w:tc>
          <w:tcPr>
            <w:tcW w:w="2533" w:type="dxa"/>
            <w:gridSpan w:val="5"/>
            <w:tcBorders>
              <w:top w:val="single" w:sz="4" w:space="0" w:color="auto"/>
              <w:left w:val="nil"/>
              <w:bottom w:val="single" w:sz="4" w:space="0" w:color="auto"/>
              <w:right w:val="single" w:sz="4" w:space="0" w:color="auto"/>
            </w:tcBorders>
            <w:vAlign w:val="center"/>
          </w:tcPr>
          <w:p w:rsidR="00F7490A" w:rsidRPr="006F26CE" w:rsidRDefault="00F7490A" w:rsidP="00F7490A">
            <w:pPr>
              <w:jc w:val="center"/>
              <w:rPr>
                <w:rFonts w:ascii="Palatino Linotype" w:hAnsi="Palatino Linotype"/>
                <w:sz w:val="20"/>
                <w:szCs w:val="20"/>
              </w:rPr>
            </w:pPr>
            <w:r w:rsidRPr="006F26CE">
              <w:rPr>
                <w:rFonts w:ascii="Palatino Linotype" w:hAnsi="Palatino Linotype"/>
                <w:sz w:val="20"/>
                <w:szCs w:val="20"/>
              </w:rPr>
              <w:t>A tejtermékgyártás technológiája</w:t>
            </w:r>
          </w:p>
        </w:tc>
        <w:tc>
          <w:tcPr>
            <w:tcW w:w="1818" w:type="dxa"/>
            <w:gridSpan w:val="7"/>
            <w:tcBorders>
              <w:top w:val="single" w:sz="4" w:space="0" w:color="auto"/>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tejtermékgyártás gyakorlata</w:t>
            </w:r>
          </w:p>
        </w:tc>
      </w:tr>
      <w:tr w:rsidR="00F7490A">
        <w:trPr>
          <w:cantSplit/>
          <w:trHeight w:val="3842"/>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609"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 tejtermékgyártás munka-, tűz-, környezetvédelmi és higiéniai előírásai</w:t>
            </w:r>
          </w:p>
        </w:tc>
        <w:tc>
          <w:tcPr>
            <w:tcW w:w="623"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 tejtermékgyártás technológiája</w:t>
            </w:r>
          </w:p>
        </w:tc>
        <w:tc>
          <w:tcPr>
            <w:tcW w:w="581"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 tejtermékgyártás gépei, berendezései</w:t>
            </w:r>
          </w:p>
        </w:tc>
        <w:tc>
          <w:tcPr>
            <w:tcW w:w="720" w:type="dxa"/>
            <w:gridSpan w:val="2"/>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 tejtermékek minőségi és minősítési előírásai</w:t>
            </w:r>
          </w:p>
        </w:tc>
        <w:tc>
          <w:tcPr>
            <w:tcW w:w="540" w:type="dxa"/>
            <w:gridSpan w:val="3"/>
            <w:tcBorders>
              <w:top w:val="single" w:sz="4" w:space="0" w:color="auto"/>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Tejtermékgyártás</w:t>
            </w:r>
          </w:p>
        </w:tc>
        <w:tc>
          <w:tcPr>
            <w:tcW w:w="742" w:type="dxa"/>
            <w:gridSpan w:val="3"/>
            <w:tcBorders>
              <w:top w:val="single" w:sz="4" w:space="0" w:color="auto"/>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Gépek, berendezések napi karbantartása, tisztítása</w:t>
            </w:r>
          </w:p>
        </w:tc>
        <w:tc>
          <w:tcPr>
            <w:tcW w:w="536" w:type="dxa"/>
            <w:tcBorders>
              <w:top w:val="single" w:sz="4" w:space="0" w:color="auto"/>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Alapanyag-, gyártásközi és késztermék-ellenőrzési vizsgálatok, minősítés</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Alapanyagokat (tej, tejszín, sajtféleségek) vesz át, minősít, tisztít, kezel, minőséget ellenőriz, tárol, előkészít</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Elvégzi a tej tisztítását, fölözését, zsírtartalmának beállítását, homogénezését, pasztőrözését, hűtését</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1422"/>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Pasztőrözött tejféleségeket, tejkészítményeket és tejszínkészítményeket gyárt (fogyasztói tej, soványtejes-kakaó, pudingféleségek, natúr és ízesített joghurt és kefir, tejföl, habtejszín, natúr és ízesített tartós termékek),</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57"/>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Vajat és vajkészítményeket gyárt</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Különböző típusú kultúrákat, oltókat és egyéb adalék- és ízesítő anyagokat alkalmaz</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Kultúrát főz</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Natúr és ízesített friss sajtokat készít különböző állatfajok tejének felhasználásával</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74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Érlelt (lágy, félkemény, kemény) sajtokat készít különböző állatfajok tejének felhasználásával</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73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Natúr és ízesített ömlesztett sajtokat készít különböző sajt-alapanyagok felhasználásával</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Natúr és ízesített sajtkészítményeket készít különböző sajt-alapanyagok felhasználásával</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Túrót gyárt különböző állatfajok tejének felhasználásával</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Gyártásközi fizikai, kémiai, érzékszervi vizsgálatokat végez, a késztermékeket ellenőrzi és minősíti</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lastRenderedPageBreak/>
              <w:t>Beállítja, üzemelteti a technológiai berendezéseket, gépeket és elvégzi a tisztításukat a tejtermékgyártásban használható tisztító- és fertőtlenítőszerek alkalmazásával</w:t>
            </w:r>
          </w:p>
        </w:tc>
        <w:tc>
          <w:tcPr>
            <w:tcW w:w="609" w:type="dxa"/>
            <w:tcBorders>
              <w:top w:val="single" w:sz="4" w:space="0" w:color="auto"/>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81" w:type="dxa"/>
            <w:tcBorders>
              <w:top w:val="single" w:sz="4" w:space="0" w:color="auto"/>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40" w:type="dxa"/>
            <w:gridSpan w:val="3"/>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42" w:type="dxa"/>
            <w:gridSpan w:val="3"/>
            <w:tcBorders>
              <w:top w:val="single" w:sz="4" w:space="0" w:color="auto"/>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Megszervezi a tejüzem víz- és energia-gazdálkodását</w:t>
            </w:r>
          </w:p>
        </w:tc>
        <w:tc>
          <w:tcPr>
            <w:tcW w:w="609" w:type="dxa"/>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single" w:sz="4" w:space="0" w:color="auto"/>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40" w:type="dxa"/>
            <w:gridSpan w:val="3"/>
            <w:tcBorders>
              <w:top w:val="single" w:sz="4" w:space="0" w:color="auto"/>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609" w:type="dxa"/>
            <w:tcBorders>
              <w:top w:val="single" w:sz="4" w:space="0" w:color="auto"/>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single" w:sz="4" w:space="0" w:color="auto"/>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40" w:type="dxa"/>
            <w:gridSpan w:val="3"/>
            <w:tcBorders>
              <w:top w:val="single" w:sz="4" w:space="0" w:color="auto"/>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single" w:sz="4" w:space="0" w:color="auto"/>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r>
      <w:tr w:rsidR="00F7490A">
        <w:trPr>
          <w:trHeight w:val="360"/>
          <w:jc w:val="center"/>
        </w:trPr>
        <w:tc>
          <w:tcPr>
            <w:tcW w:w="9531" w:type="dxa"/>
            <w:gridSpan w:val="13"/>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ISMERETEK</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A tej fogalma, összetétele, fizikai, kémiai és biológiai tulajdonságai</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Engedélyezett ízesítő- és színezőanyagok jellemzése</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Az alapanyag átvétele, tárolása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Tisztítás, fölözés, zsírtartalom-beállítás</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Homogénezés</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Hőkezelés, hűtés, pasztőrözés</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A mikroorganizmusok fogalma, csoportosítása</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A tejfeldolgozás káros mikroorganizmusai</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A tejfeldolgozás hasznos mikroorganizmusai</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A mikroorganizmusok szaporodásának meggátlása, elpusztításának lehetőségei</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Színtenyészetek csoportosítása, jellemzése, optimális körülményeik</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Anya- és tömegkultúra készítése</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Különböző zsírtartalmú fogyasztói tejféleségek gyártása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Ízesített tejkészítmények gyártása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Különböző zsírtartalmú habtejszín-féleségek gyártása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Natúr és ízesített kefir- és joghurt-féleségek gyártása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Túró és túrókészítmények gyártása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Sajt és sajtkészítmények gyártása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Ömlesztett sajt gyártása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Vaj és vajkészítmények gyártása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 xml:space="preserve">Natúr és ízesített </w:t>
            </w:r>
            <w:proofErr w:type="spellStart"/>
            <w:r>
              <w:rPr>
                <w:rFonts w:ascii="Palatino Linotype" w:hAnsi="Palatino Linotype"/>
                <w:sz w:val="20"/>
                <w:szCs w:val="20"/>
              </w:rPr>
              <w:t>tejsűrítmények</w:t>
            </w:r>
            <w:proofErr w:type="spellEnd"/>
            <w:r>
              <w:rPr>
                <w:rFonts w:ascii="Palatino Linotype" w:hAnsi="Palatino Linotype"/>
                <w:sz w:val="20"/>
                <w:szCs w:val="20"/>
              </w:rPr>
              <w:t xml:space="preserve"> gyártása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Tejporféleségek gyártása emberi fogyasztásra, takarmányozási célra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Ultrapasztőrözött fogyasztói tejféleségek, ízesített tejkészítmények</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Tejipari gépek, berendezések</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Szakmai, technológiai számítások</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Gyártásközi ellenőrzések, vizsgálatok</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Késztermékek összetétele, vizsgálata, érzékszervi tulajdonságai</w:t>
            </w:r>
          </w:p>
        </w:tc>
        <w:tc>
          <w:tcPr>
            <w:tcW w:w="609"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A keletkező melléktermékek hasznosítása, feldolgozása</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720" w:type="dxa"/>
            <w:gridSpan w:val="2"/>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F7490A" w:rsidP="006F26CE">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Munka-, tűz-, környezetvédelmi és higiéniai előírások</w:t>
            </w:r>
          </w:p>
        </w:tc>
        <w:tc>
          <w:tcPr>
            <w:tcW w:w="609"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2"/>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2" w:type="dxa"/>
            <w:gridSpan w:val="3"/>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6F26CE">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531" w:type="dxa"/>
            <w:gridSpan w:val="13"/>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KÉSZSÉGEK</w:t>
            </w:r>
          </w:p>
        </w:tc>
      </w:tr>
      <w:tr w:rsidR="00F7490A">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Szakmai nyelvű beszédészség</w:t>
            </w:r>
          </w:p>
        </w:tc>
        <w:tc>
          <w:tcPr>
            <w:tcW w:w="609"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4"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Olvasott szakmai szöveg megértése</w:t>
            </w:r>
          </w:p>
        </w:tc>
        <w:tc>
          <w:tcPr>
            <w:tcW w:w="609"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4"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lastRenderedPageBreak/>
              <w:t>Információforrások kezelése</w:t>
            </w:r>
          </w:p>
        </w:tc>
        <w:tc>
          <w:tcPr>
            <w:tcW w:w="609" w:type="dxa"/>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4" w:type="dxa"/>
            <w:gridSpan w:val="3"/>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Labortechnikai eszközök használata</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4"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18"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Komplex eszközhasználati képesség</w:t>
            </w:r>
          </w:p>
        </w:tc>
        <w:tc>
          <w:tcPr>
            <w:tcW w:w="609"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4"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531" w:type="dxa"/>
            <w:gridSpan w:val="13"/>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SZEMÉLYES KOMPETENCIÁK</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Állóképesség</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4"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Felelősségtudat</w:t>
            </w:r>
          </w:p>
        </w:tc>
        <w:tc>
          <w:tcPr>
            <w:tcW w:w="609"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4" w:type="dxa"/>
            <w:gridSpan w:val="3"/>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Kézügyesség</w:t>
            </w:r>
          </w:p>
        </w:tc>
        <w:tc>
          <w:tcPr>
            <w:tcW w:w="60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81"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4" w:type="dxa"/>
            <w:gridSpan w:val="3"/>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18" w:type="dxa"/>
            <w:gridSpan w:val="2"/>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531" w:type="dxa"/>
            <w:gridSpan w:val="13"/>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TÁRSAS KOMPETENCIÁK</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Segítőkészség</w:t>
            </w:r>
          </w:p>
        </w:tc>
        <w:tc>
          <w:tcPr>
            <w:tcW w:w="609"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7"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Határozottság</w:t>
            </w:r>
          </w:p>
        </w:tc>
        <w:tc>
          <w:tcPr>
            <w:tcW w:w="609"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7" w:type="dxa"/>
            <w:gridSpan w:val="2"/>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Motiválhatóság</w:t>
            </w:r>
          </w:p>
        </w:tc>
        <w:tc>
          <w:tcPr>
            <w:tcW w:w="609"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7" w:type="dxa"/>
            <w:gridSpan w:val="2"/>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531" w:type="dxa"/>
            <w:gridSpan w:val="13"/>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MÓDSZERKOMPETENCIÁK</w:t>
            </w:r>
          </w:p>
        </w:tc>
      </w:tr>
      <w:tr w:rsidR="00F7490A">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Higiéniás szemlélet</w:t>
            </w:r>
          </w:p>
        </w:tc>
        <w:tc>
          <w:tcPr>
            <w:tcW w:w="609" w:type="dxa"/>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7" w:type="dxa"/>
            <w:gridSpan w:val="2"/>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single" w:sz="4" w:space="0" w:color="auto"/>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Módszeres munkavégzés</w:t>
            </w:r>
          </w:p>
        </w:tc>
        <w:tc>
          <w:tcPr>
            <w:tcW w:w="609"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3"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37"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20" w:type="dxa"/>
            <w:gridSpan w:val="3"/>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0" w:type="dxa"/>
            <w:gridSpan w:val="3"/>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6F26CE">
            <w:pPr>
              <w:autoSpaceDE w:val="0"/>
              <w:autoSpaceDN w:val="0"/>
              <w:adjustRightInd w:val="0"/>
              <w:rPr>
                <w:rFonts w:ascii="Palatino Linotype" w:hAnsi="Palatino Linotype"/>
                <w:sz w:val="20"/>
                <w:szCs w:val="20"/>
              </w:rPr>
            </w:pPr>
            <w:r>
              <w:rPr>
                <w:rFonts w:ascii="Palatino Linotype" w:hAnsi="Palatino Linotype"/>
                <w:sz w:val="20"/>
                <w:szCs w:val="20"/>
              </w:rPr>
              <w:t>Gyakorlatias feladatértelmezés</w:t>
            </w:r>
          </w:p>
        </w:tc>
        <w:tc>
          <w:tcPr>
            <w:tcW w:w="609"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3"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37" w:type="dxa"/>
            <w:gridSpan w:val="2"/>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20"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0" w:type="dxa"/>
            <w:gridSpan w:val="3"/>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86" w:type="dxa"/>
            <w:tcBorders>
              <w:top w:val="nil"/>
              <w:left w:val="nil"/>
              <w:bottom w:val="single" w:sz="4" w:space="0" w:color="auto"/>
              <w:right w:val="single" w:sz="4" w:space="0" w:color="auto"/>
            </w:tcBorders>
            <w:noWrap/>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6" w:type="dxa"/>
            <w:tcBorders>
              <w:top w:val="nil"/>
              <w:left w:val="nil"/>
              <w:bottom w:val="single" w:sz="4" w:space="0" w:color="auto"/>
              <w:right w:val="single" w:sz="4" w:space="0" w:color="auto"/>
            </w:tcBorders>
            <w:vAlign w:val="center"/>
          </w:tcPr>
          <w:p w:rsidR="00F7490A" w:rsidRDefault="006F26CE"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F7490A" w:rsidRPr="005D0A58" w:rsidRDefault="00F7490A" w:rsidP="00F7490A">
      <w:pPr>
        <w:widowControl w:val="0"/>
        <w:suppressAutoHyphens/>
        <w:rPr>
          <w:rFonts w:ascii="Palatino Linotype" w:hAnsi="Palatino Linotype" w:cs="Mangal"/>
          <w:kern w:val="1"/>
          <w:sz w:val="24"/>
          <w:szCs w:val="24"/>
          <w:lang w:eastAsia="hi-IN" w:bidi="hi-IN"/>
        </w:rPr>
      </w:pP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6F26CE" w:rsidP="00C65C5B">
      <w:pPr>
        <w:numPr>
          <w:ilvl w:val="0"/>
          <w:numId w:val="37"/>
        </w:numPr>
        <w:ind w:left="357" w:hanging="357"/>
        <w:rPr>
          <w:rFonts w:ascii="Palatino Linotype" w:hAnsi="Palatino Linotype"/>
          <w:b/>
          <w:sz w:val="24"/>
          <w:szCs w:val="24"/>
        </w:rPr>
      </w:pPr>
      <w:r>
        <w:rPr>
          <w:rFonts w:ascii="Palatino Linotype" w:hAnsi="Palatino Linotype"/>
          <w:b/>
          <w:sz w:val="24"/>
          <w:szCs w:val="24"/>
        </w:rPr>
        <w:br w:type="page"/>
      </w:r>
      <w:r w:rsidR="00F7490A">
        <w:rPr>
          <w:rFonts w:ascii="Palatino Linotype" w:hAnsi="Palatino Linotype"/>
          <w:b/>
          <w:sz w:val="24"/>
          <w:szCs w:val="24"/>
        </w:rPr>
        <w:lastRenderedPageBreak/>
        <w:t>A tejtermékgyártás</w:t>
      </w:r>
      <w:r w:rsidR="00506B23">
        <w:rPr>
          <w:rFonts w:ascii="Palatino Linotype" w:hAnsi="Palatino Linotype"/>
          <w:b/>
          <w:sz w:val="24"/>
          <w:szCs w:val="24"/>
        </w:rPr>
        <w:t xml:space="preserve"> </w:t>
      </w:r>
      <w:proofErr w:type="gramStart"/>
      <w:r w:rsidR="00506B23">
        <w:rPr>
          <w:rFonts w:ascii="Palatino Linotype" w:hAnsi="Palatino Linotype"/>
          <w:b/>
          <w:sz w:val="24"/>
          <w:szCs w:val="24"/>
        </w:rPr>
        <w:t>tantárgy</w:t>
      </w:r>
      <w:r w:rsidR="00157115">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sidR="005D0A58">
        <w:rPr>
          <w:rFonts w:ascii="Palatino Linotype" w:hAnsi="Palatino Linotype"/>
          <w:b/>
          <w:sz w:val="24"/>
          <w:szCs w:val="24"/>
        </w:rPr>
        <w:tab/>
      </w:r>
      <w:r>
        <w:rPr>
          <w:rFonts w:ascii="Palatino Linotype" w:hAnsi="Palatino Linotype"/>
          <w:b/>
          <w:sz w:val="24"/>
          <w:szCs w:val="24"/>
        </w:rPr>
        <w:t xml:space="preserve">       </w:t>
      </w:r>
      <w:r w:rsidR="00157115">
        <w:rPr>
          <w:rFonts w:ascii="Palatino Linotype" w:hAnsi="Palatino Linotype"/>
          <w:b/>
          <w:sz w:val="24"/>
          <w:szCs w:val="24"/>
        </w:rPr>
        <w:t>144</w:t>
      </w:r>
      <w:proofErr w:type="gramEnd"/>
      <w:r w:rsidR="00F7490A">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6F26CE">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5D0A58">
      <w:pPr>
        <w:ind w:left="360"/>
        <w:jc w:val="both"/>
        <w:rPr>
          <w:rFonts w:ascii="Palatino Linotype" w:hAnsi="Palatino Linotype"/>
          <w:b/>
          <w:sz w:val="24"/>
          <w:szCs w:val="24"/>
        </w:rPr>
      </w:pPr>
      <w:r>
        <w:rPr>
          <w:rFonts w:ascii="Palatino Linotype" w:hAnsi="Palatino Linotype"/>
          <w:kern w:val="1"/>
          <w:sz w:val="24"/>
          <w:szCs w:val="24"/>
          <w:lang w:eastAsia="hi-IN" w:bidi="hi-IN"/>
        </w:rPr>
        <w:t>A különböző tejtermékek gyártásához szükséges elméleti alapok elsajátítása, amely magában foglalja a munka-, tűz-, környezetvédelmi és higiéniai előírásokat, különféle technológiákat, gépeket, berendezéseket, a minőségi és minősítési előírásokat.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6F26CE">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5D0A58">
      <w:pPr>
        <w:ind w:left="360"/>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5D0A58">
      <w:pPr>
        <w:ind w:left="360"/>
        <w:rPr>
          <w:rFonts w:ascii="Palatino Linotype" w:hAnsi="Palatino Linotype"/>
          <w:sz w:val="24"/>
          <w:szCs w:val="24"/>
        </w:rPr>
      </w:pPr>
      <w:r>
        <w:rPr>
          <w:rFonts w:ascii="Palatino Linotype" w:hAnsi="Palatino Linotype"/>
          <w:sz w:val="24"/>
          <w:szCs w:val="24"/>
        </w:rPr>
        <w:t>Kémia – tejsavas erjedés, cukrok tulajdonságai, fehérjebomlás, enzimek</w:t>
      </w:r>
    </w:p>
    <w:p w:rsidR="00F7490A" w:rsidRDefault="00F7490A" w:rsidP="005D0A58">
      <w:pPr>
        <w:widowControl w:val="0"/>
        <w:suppressAutoHyphens/>
        <w:ind w:firstLine="360"/>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E55BA9">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5D0A58" w:rsidRDefault="005D0A58" w:rsidP="005D0A58">
      <w:pPr>
        <w:ind w:left="720"/>
        <w:rPr>
          <w:rFonts w:ascii="Palatino Linotype" w:hAnsi="Palatino Linotype"/>
          <w:b/>
          <w:sz w:val="24"/>
          <w:szCs w:val="24"/>
        </w:rPr>
      </w:pPr>
    </w:p>
    <w:p w:rsidR="00F7490A" w:rsidRDefault="00F7490A" w:rsidP="00C65C5B">
      <w:pPr>
        <w:widowControl w:val="0"/>
        <w:numPr>
          <w:ilvl w:val="2"/>
          <w:numId w:val="37"/>
        </w:numPr>
        <w:suppressAutoHyphens/>
        <w:spacing w:after="120"/>
        <w:ind w:left="1225" w:hanging="505"/>
        <w:rPr>
          <w:rFonts w:ascii="Palatino Linotype" w:hAnsi="Palatino Linotype" w:cs="Mangal"/>
          <w:b/>
          <w:kern w:val="1"/>
          <w:sz w:val="24"/>
          <w:szCs w:val="24"/>
          <w:lang w:eastAsia="hi-IN" w:bidi="hi-IN"/>
        </w:rPr>
      </w:pPr>
      <w:r>
        <w:rPr>
          <w:rFonts w:ascii="Palatino Linotype" w:hAnsi="Palatino Linotype"/>
          <w:b/>
          <w:sz w:val="24"/>
          <w:szCs w:val="24"/>
        </w:rPr>
        <w:t xml:space="preserve">A tejtermékgyártás munka-, tűz-, környezetvédelmi és higiéniai </w:t>
      </w:r>
      <w:proofErr w:type="gramStart"/>
      <w:r>
        <w:rPr>
          <w:rFonts w:ascii="Palatino Linotype" w:hAnsi="Palatino Linotype"/>
          <w:b/>
          <w:sz w:val="24"/>
          <w:szCs w:val="24"/>
        </w:rPr>
        <w:t>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E55BA9">
        <w:rPr>
          <w:rFonts w:ascii="Palatino Linotype" w:hAnsi="Palatino Linotype"/>
          <w:b/>
          <w:sz w:val="24"/>
          <w:szCs w:val="24"/>
        </w:rPr>
        <w:t xml:space="preserve">        </w:t>
      </w:r>
      <w:r w:rsidR="00157115">
        <w:rPr>
          <w:rFonts w:ascii="Palatino Linotype" w:hAnsi="Palatino Linotype" w:cs="Mangal"/>
          <w:b/>
          <w:i/>
          <w:kern w:val="1"/>
          <w:sz w:val="24"/>
          <w:szCs w:val="24"/>
          <w:lang w:eastAsia="hi-IN" w:bidi="hi-IN"/>
        </w:rPr>
        <w:t>27</w:t>
      </w:r>
      <w:proofErr w:type="gramEnd"/>
      <w:r>
        <w:rPr>
          <w:rFonts w:ascii="Palatino Linotype" w:hAnsi="Palatino Linotype" w:cs="Mangal"/>
          <w:b/>
          <w:i/>
          <w:kern w:val="1"/>
          <w:sz w:val="24"/>
          <w:szCs w:val="24"/>
          <w:lang w:eastAsia="hi-IN" w:bidi="hi-IN"/>
        </w:rPr>
        <w:t xml:space="preserve"> óra</w:t>
      </w:r>
    </w:p>
    <w:p w:rsidR="00F7490A" w:rsidRDefault="00F7490A" w:rsidP="005D0A58">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tejtermékgyártás technológiai folyamatainak, berendezéseinek, gépeinek, eszközeinek munkavédelmi előírásai</w:t>
      </w:r>
    </w:p>
    <w:p w:rsidR="00F7490A" w:rsidRDefault="00F7490A" w:rsidP="005D0A58">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tejtermékgyártás technológiai folyamatainak, berendezéseinek, gépeinek, eszközeinek tűzvédelmi előírásai</w:t>
      </w:r>
    </w:p>
    <w:p w:rsidR="00F7490A" w:rsidRDefault="00F7490A" w:rsidP="005D0A58">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tejtermékgyártás technológiai folyamatainak, berendezéseinek, gépeinek, eszközeinek környezetvédelmi előírásai</w:t>
      </w:r>
    </w:p>
    <w:p w:rsidR="00F7490A" w:rsidRDefault="00F7490A" w:rsidP="005D0A58">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tejtermékgyártás technológiai folyamatainak, berendezéseinek, gépeinek, eszközeinek higiéniai követelményei, személyi higiéniai követelmények</w:t>
      </w:r>
    </w:p>
    <w:p w:rsidR="00F7490A" w:rsidRDefault="00F7490A" w:rsidP="005D0A58">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F7490A" w:rsidRDefault="00F7490A" w:rsidP="005D0A58">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F7490A" w:rsidRDefault="00F7490A" w:rsidP="005D0A58">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F7490A" w:rsidRDefault="00F7490A" w:rsidP="005D0A58">
      <w:pPr>
        <w:widowControl w:val="0"/>
        <w:suppressAutoHyphens/>
        <w:ind w:left="684"/>
        <w:rPr>
          <w:rFonts w:ascii="Palatino Linotype" w:hAnsi="Palatino Linotype" w:cs="Mangal"/>
          <w:kern w:val="1"/>
          <w:sz w:val="24"/>
          <w:szCs w:val="24"/>
          <w:lang w:eastAsia="hi-IN" w:bidi="hi-IN"/>
        </w:rPr>
      </w:pPr>
    </w:p>
    <w:p w:rsidR="00F7490A" w:rsidRDefault="00F7490A" w:rsidP="00DD3D0C">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A tejtermékgyártás </w:t>
      </w:r>
      <w:proofErr w:type="gramStart"/>
      <w:r>
        <w:rPr>
          <w:rFonts w:ascii="Palatino Linotype" w:hAnsi="Palatino Linotype"/>
          <w:b/>
          <w:sz w:val="24"/>
          <w:szCs w:val="24"/>
        </w:rPr>
        <w:t>technológiája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E55BA9">
        <w:rPr>
          <w:rFonts w:ascii="Palatino Linotype" w:hAnsi="Palatino Linotype"/>
          <w:b/>
          <w:sz w:val="24"/>
          <w:szCs w:val="24"/>
        </w:rPr>
        <w:t xml:space="preserve">         </w:t>
      </w:r>
      <w:r w:rsidR="00157115">
        <w:rPr>
          <w:rFonts w:ascii="Palatino Linotype" w:hAnsi="Palatino Linotype"/>
          <w:b/>
          <w:i/>
          <w:sz w:val="24"/>
          <w:szCs w:val="24"/>
        </w:rPr>
        <w:t>39</w:t>
      </w:r>
      <w:proofErr w:type="gramEnd"/>
      <w:r>
        <w:rPr>
          <w:rFonts w:ascii="Palatino Linotype" w:hAnsi="Palatino Linotype"/>
          <w:b/>
          <w:i/>
          <w:sz w:val="24"/>
          <w:szCs w:val="24"/>
        </w:rPr>
        <w:t xml:space="preserve"> óra</w:t>
      </w:r>
    </w:p>
    <w:p w:rsidR="00F7490A" w:rsidRPr="00DD3D0C" w:rsidRDefault="00F7490A" w:rsidP="005D0A58">
      <w:pPr>
        <w:widowControl w:val="0"/>
        <w:suppressAutoHyphens/>
        <w:ind w:left="720"/>
        <w:jc w:val="both"/>
        <w:rPr>
          <w:rFonts w:ascii="Palatino Linotype" w:hAnsi="Palatino Linotype" w:cs="Tahoma"/>
          <w:sz w:val="24"/>
          <w:szCs w:val="24"/>
          <w:shd w:val="clear" w:color="auto" w:fill="FFFFFF"/>
        </w:rPr>
      </w:pPr>
      <w:r w:rsidRPr="00DD3D0C">
        <w:rPr>
          <w:rFonts w:ascii="Palatino Linotype" w:hAnsi="Palatino Linotype" w:cs="Tahoma"/>
          <w:sz w:val="24"/>
          <w:szCs w:val="24"/>
          <w:shd w:val="clear" w:color="auto" w:fill="FFFFFF"/>
        </w:rPr>
        <w:t>A tej, összetétele, csoportosítása, jellemzése, a tejtermékgyártás szempontjából fontos fizikai, kémiai, biológiai tulajdonságok</w:t>
      </w:r>
    </w:p>
    <w:p w:rsidR="00F7490A" w:rsidRPr="00DD3D0C" w:rsidRDefault="00F7490A" w:rsidP="005D0A58">
      <w:pPr>
        <w:widowControl w:val="0"/>
        <w:suppressAutoHyphens/>
        <w:ind w:left="720"/>
        <w:jc w:val="both"/>
        <w:rPr>
          <w:rFonts w:ascii="Palatino Linotype" w:hAnsi="Palatino Linotype" w:cs="Tahoma"/>
          <w:sz w:val="24"/>
          <w:szCs w:val="24"/>
          <w:shd w:val="clear" w:color="auto" w:fill="FFFFFF"/>
        </w:rPr>
      </w:pPr>
      <w:r w:rsidRPr="00DD3D0C">
        <w:rPr>
          <w:rFonts w:ascii="Palatino Linotype" w:hAnsi="Palatino Linotype" w:cs="Tahoma"/>
          <w:sz w:val="24"/>
          <w:szCs w:val="24"/>
          <w:shd w:val="clear" w:color="auto" w:fill="FFFFFF"/>
        </w:rPr>
        <w:t>A tejtermékek fogalma, összetétele, csoportosítása</w:t>
      </w:r>
    </w:p>
    <w:p w:rsidR="00F7490A" w:rsidRPr="00DD3D0C" w:rsidRDefault="00F7490A" w:rsidP="005D0A58">
      <w:pPr>
        <w:widowControl w:val="0"/>
        <w:suppressAutoHyphens/>
        <w:ind w:left="720"/>
        <w:jc w:val="both"/>
        <w:rPr>
          <w:rFonts w:ascii="Palatino Linotype" w:hAnsi="Palatino Linotype" w:cs="Tahoma"/>
          <w:sz w:val="24"/>
          <w:szCs w:val="24"/>
          <w:shd w:val="clear" w:color="auto" w:fill="FFFFFF"/>
        </w:rPr>
      </w:pPr>
      <w:r w:rsidRPr="00DD3D0C">
        <w:rPr>
          <w:rFonts w:ascii="Palatino Linotype" w:hAnsi="Palatino Linotype" w:cs="Tahoma"/>
          <w:sz w:val="24"/>
          <w:szCs w:val="24"/>
          <w:shd w:val="clear" w:color="auto" w:fill="FFFFFF"/>
        </w:rPr>
        <w:t>A termelési, technológiai számítások alapjai</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Az alapanyagok minősítésének előírásai, a minőségi, mennyiségi átvétel szabályai</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A tej átvételének és tárolásának feltételei, tárolási paraméterek</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A tej tisztítása, fölözése, zsírtartalom beállítás, pasztőrözés, homogénezés</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lastRenderedPageBreak/>
        <w:t>A színtenyészetek jellemzése, kultúrakészítés (anya-, és tömegsavanyító) szabályai</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 xml:space="preserve">A különböző típusú kultúrák, oltók és egyéb adalék- és ízesítő anyagok alkalmazása, a legfontosabb hasznos és káros mikrobák </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A pasztőrözött tejféleségek, tejkészítmények és tejszínkészítmények gyártástechnológiája (fogyasztói tej, soványtejes-kakaó, pudingféleségek, natúr és ízesített joghurt és kefir, tejföl, habtejszín, natúr és ízesített tartós termékek)</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A vaj és vajkészítmények gyártástechnológiája</w:t>
      </w:r>
    </w:p>
    <w:p w:rsidR="00F7490A" w:rsidRPr="00DD3D0C" w:rsidRDefault="00F7490A" w:rsidP="005D0A58">
      <w:pPr>
        <w:widowControl w:val="0"/>
        <w:suppressAutoHyphens/>
        <w:ind w:left="720"/>
        <w:jc w:val="both"/>
        <w:rPr>
          <w:rFonts w:ascii="Palatino Linotype" w:hAnsi="Palatino Linotype"/>
          <w:sz w:val="24"/>
          <w:szCs w:val="24"/>
        </w:rPr>
      </w:pPr>
      <w:proofErr w:type="gramStart"/>
      <w:r w:rsidRPr="00DD3D0C">
        <w:rPr>
          <w:rFonts w:ascii="Palatino Linotype" w:hAnsi="Palatino Linotype"/>
          <w:sz w:val="24"/>
          <w:szCs w:val="24"/>
        </w:rPr>
        <w:t>natúr</w:t>
      </w:r>
      <w:proofErr w:type="gramEnd"/>
      <w:r w:rsidRPr="00DD3D0C">
        <w:rPr>
          <w:rFonts w:ascii="Palatino Linotype" w:hAnsi="Palatino Linotype"/>
          <w:sz w:val="24"/>
          <w:szCs w:val="24"/>
        </w:rPr>
        <w:t xml:space="preserve"> és ízesített friss sajtok készítése különböző állatfajok tejének felhasználásával</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Az érlelt (lágy, félkemény, kemény) sajtok készítése különböző állatfajok tejének felhasználásával</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A natúr és ízesített ömlesztett sajtok készítése különböző sajt-alapanyagok felhasználásával</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A natúr és ízesített sajtkészítmények készítése különböző sajt-alapanyagok felhasználásával</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A túró gyártása különböző állatfajok tejének felhasználásával</w:t>
      </w:r>
    </w:p>
    <w:p w:rsidR="00F7490A" w:rsidRPr="00DD3D0C" w:rsidRDefault="00F7490A" w:rsidP="005D0A58">
      <w:pPr>
        <w:widowControl w:val="0"/>
        <w:suppressAutoHyphens/>
        <w:ind w:left="720"/>
        <w:jc w:val="both"/>
        <w:rPr>
          <w:rFonts w:ascii="Palatino Linotype" w:hAnsi="Palatino Linotype"/>
          <w:sz w:val="24"/>
          <w:szCs w:val="24"/>
        </w:rPr>
      </w:pPr>
      <w:r w:rsidRPr="00DD3D0C">
        <w:rPr>
          <w:rFonts w:ascii="Palatino Linotype" w:hAnsi="Palatino Linotype"/>
          <w:sz w:val="24"/>
          <w:szCs w:val="24"/>
        </w:rPr>
        <w:t xml:space="preserve">A technológiai vonalak, gépek, berendezések tisztítási, csírátlanítási műveletei </w:t>
      </w:r>
    </w:p>
    <w:p w:rsidR="00F7490A" w:rsidRDefault="00F7490A" w:rsidP="00F7490A">
      <w:pPr>
        <w:widowControl w:val="0"/>
        <w:suppressAutoHyphens/>
        <w:jc w:val="both"/>
        <w:rPr>
          <w:rFonts w:ascii="Palatino Linotype" w:hAnsi="Palatino Linotype"/>
          <w:color w:val="000000"/>
          <w:sz w:val="24"/>
          <w:szCs w:val="24"/>
        </w:rPr>
      </w:pPr>
    </w:p>
    <w:p w:rsidR="00665D76" w:rsidRDefault="00665D76" w:rsidP="00F7490A">
      <w:pPr>
        <w:widowControl w:val="0"/>
        <w:suppressAutoHyphens/>
        <w:jc w:val="both"/>
        <w:rPr>
          <w:rFonts w:ascii="Palatino Linotype" w:hAnsi="Palatino Linotype"/>
          <w:color w:val="000000"/>
          <w:sz w:val="24"/>
          <w:szCs w:val="24"/>
        </w:rPr>
      </w:pPr>
    </w:p>
    <w:p w:rsidR="00F7490A" w:rsidRDefault="00F7490A" w:rsidP="00DD3D0C">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sz w:val="24"/>
          <w:szCs w:val="24"/>
        </w:rPr>
        <w:t xml:space="preserve">A tejtermékgyártás gépei, </w:t>
      </w:r>
      <w:proofErr w:type="gramStart"/>
      <w:r>
        <w:rPr>
          <w:rFonts w:ascii="Palatino Linotype" w:hAnsi="Palatino Linotype"/>
          <w:b/>
          <w:sz w:val="24"/>
          <w:szCs w:val="24"/>
        </w:rPr>
        <w:t>berendezései</w:t>
      </w:r>
      <w:r>
        <w:rPr>
          <w:rFonts w:ascii="Palatino Linotype" w:hAnsi="Palatino Linotype"/>
          <w:b/>
          <w:sz w:val="24"/>
          <w:szCs w:val="24"/>
        </w:rPr>
        <w:tab/>
      </w:r>
      <w:r w:rsidR="00157115">
        <w:rPr>
          <w:rFonts w:ascii="Palatino Linotype" w:hAnsi="Palatino Linotype"/>
          <w:b/>
          <w:sz w:val="24"/>
          <w:szCs w:val="24"/>
        </w:rPr>
        <w:tab/>
      </w:r>
      <w:r>
        <w:rPr>
          <w:rFonts w:ascii="Palatino Linotype" w:hAnsi="Palatino Linotype"/>
          <w:b/>
          <w:sz w:val="24"/>
          <w:szCs w:val="24"/>
        </w:rPr>
        <w:tab/>
      </w:r>
      <w:r w:rsidR="00E55BA9">
        <w:rPr>
          <w:rFonts w:ascii="Palatino Linotype" w:hAnsi="Palatino Linotype"/>
          <w:b/>
          <w:sz w:val="24"/>
          <w:szCs w:val="24"/>
        </w:rPr>
        <w:t xml:space="preserve">         </w:t>
      </w:r>
      <w:r w:rsidR="00157115">
        <w:rPr>
          <w:rFonts w:ascii="Palatino Linotype" w:hAnsi="Palatino Linotype"/>
          <w:b/>
          <w:i/>
          <w:sz w:val="24"/>
          <w:szCs w:val="24"/>
        </w:rPr>
        <w:t>39</w:t>
      </w:r>
      <w:proofErr w:type="gramEnd"/>
      <w:r w:rsidRPr="000E44F1">
        <w:rPr>
          <w:rFonts w:ascii="Palatino Linotype" w:hAnsi="Palatino Linotype"/>
          <w:b/>
          <w:i/>
          <w:sz w:val="24"/>
          <w:szCs w:val="24"/>
        </w:rPr>
        <w:t xml:space="preserve"> óra</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tejátvétel eszközeinek, berendezéseinek felépítése, működése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tejtároló berendezések, érlelő-, alvasztó-tartályok, tankok felépítése, működése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fölözőgépek, </w:t>
      </w:r>
      <w:proofErr w:type="spellStart"/>
      <w:r>
        <w:rPr>
          <w:rFonts w:ascii="Palatino Linotype" w:hAnsi="Palatino Linotype"/>
          <w:color w:val="000000"/>
          <w:sz w:val="24"/>
          <w:szCs w:val="24"/>
        </w:rPr>
        <w:t>pasztőrök</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ultrapasztőrök</w:t>
      </w:r>
      <w:proofErr w:type="spellEnd"/>
      <w:r>
        <w:rPr>
          <w:rFonts w:ascii="Palatino Linotype" w:hAnsi="Palatino Linotype"/>
          <w:color w:val="000000"/>
          <w:sz w:val="24"/>
          <w:szCs w:val="24"/>
        </w:rPr>
        <w:t>, homogénező berendezések felépítése, működése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kultúrakészítő tankok felépítése, működése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sajtkészítő berendezések (nyitott, zárt, üstök, kádak, tankok), sajtprések, túrókészítők, ömlesztő-berendezések felépítése, működése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sózók, érlelő-helyiségek felépítése, működése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vajgyártás gépei, berendezései</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sűrítő-, </w:t>
      </w:r>
      <w:proofErr w:type="spellStart"/>
      <w:r>
        <w:rPr>
          <w:rFonts w:ascii="Palatino Linotype" w:hAnsi="Palatino Linotype"/>
          <w:color w:val="000000"/>
          <w:sz w:val="24"/>
          <w:szCs w:val="24"/>
        </w:rPr>
        <w:t>porítóberendezések</w:t>
      </w:r>
      <w:proofErr w:type="spellEnd"/>
      <w:r>
        <w:rPr>
          <w:rFonts w:ascii="Palatino Linotype" w:hAnsi="Palatino Linotype"/>
          <w:color w:val="000000"/>
          <w:sz w:val="24"/>
          <w:szCs w:val="24"/>
        </w:rPr>
        <w:t xml:space="preserve"> csoportosítása, jellemzése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csomagológépek felépítése, működése</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gépek, berendezések tisztítása, biztonságtechnikája</w:t>
      </w:r>
    </w:p>
    <w:p w:rsidR="00F7490A" w:rsidRDefault="00F7490A" w:rsidP="00F7490A">
      <w:pPr>
        <w:widowControl w:val="0"/>
        <w:suppressAutoHyphens/>
        <w:ind w:left="1778"/>
        <w:jc w:val="both"/>
        <w:rPr>
          <w:rFonts w:ascii="Palatino Linotype" w:hAnsi="Palatino Linotype"/>
          <w:color w:val="000000"/>
          <w:sz w:val="24"/>
          <w:szCs w:val="24"/>
        </w:rPr>
      </w:pPr>
    </w:p>
    <w:p w:rsidR="00665D76" w:rsidRDefault="00665D76" w:rsidP="00F7490A">
      <w:pPr>
        <w:widowControl w:val="0"/>
        <w:suppressAutoHyphens/>
        <w:ind w:left="1778"/>
        <w:jc w:val="both"/>
        <w:rPr>
          <w:rFonts w:ascii="Palatino Linotype" w:hAnsi="Palatino Linotype"/>
          <w:color w:val="000000"/>
          <w:sz w:val="24"/>
          <w:szCs w:val="24"/>
        </w:rPr>
      </w:pPr>
    </w:p>
    <w:p w:rsidR="00F7490A" w:rsidRPr="000E44F1" w:rsidRDefault="00F7490A" w:rsidP="00DD3D0C">
      <w:pPr>
        <w:widowControl w:val="0"/>
        <w:numPr>
          <w:ilvl w:val="2"/>
          <w:numId w:val="37"/>
        </w:numPr>
        <w:suppressAutoHyphens/>
        <w:ind w:left="1225" w:hanging="505"/>
        <w:rPr>
          <w:rFonts w:ascii="Palatino Linotype" w:hAnsi="Palatino Linotype"/>
          <w:b/>
          <w:i/>
          <w:sz w:val="24"/>
          <w:szCs w:val="24"/>
        </w:rPr>
      </w:pPr>
      <w:r>
        <w:rPr>
          <w:rFonts w:ascii="Palatino Linotype" w:hAnsi="Palatino Linotype"/>
          <w:b/>
          <w:sz w:val="24"/>
          <w:szCs w:val="24"/>
        </w:rPr>
        <w:t xml:space="preserve">A tejtermékek minőségi és minősítési </w:t>
      </w:r>
      <w:proofErr w:type="gramStart"/>
      <w:r>
        <w:rPr>
          <w:rFonts w:ascii="Palatino Linotype" w:hAnsi="Palatino Linotype"/>
          <w:b/>
          <w:sz w:val="24"/>
          <w:szCs w:val="24"/>
        </w:rPr>
        <w:t>előírásai</w:t>
      </w:r>
      <w:r w:rsidR="00157115">
        <w:rPr>
          <w:rFonts w:ascii="Palatino Linotype" w:hAnsi="Palatino Linotype"/>
          <w:b/>
          <w:sz w:val="24"/>
          <w:szCs w:val="24"/>
        </w:rPr>
        <w:tab/>
      </w:r>
      <w:r>
        <w:rPr>
          <w:rFonts w:ascii="Palatino Linotype" w:hAnsi="Palatino Linotype"/>
          <w:b/>
          <w:sz w:val="24"/>
          <w:szCs w:val="24"/>
        </w:rPr>
        <w:tab/>
      </w:r>
      <w:r w:rsidR="00E55BA9">
        <w:rPr>
          <w:rFonts w:ascii="Palatino Linotype" w:hAnsi="Palatino Linotype"/>
          <w:b/>
          <w:sz w:val="24"/>
          <w:szCs w:val="24"/>
        </w:rPr>
        <w:t xml:space="preserve">          </w:t>
      </w:r>
      <w:r w:rsidR="00157115">
        <w:rPr>
          <w:rFonts w:ascii="Palatino Linotype" w:hAnsi="Palatino Linotype"/>
          <w:b/>
          <w:i/>
          <w:sz w:val="24"/>
          <w:szCs w:val="24"/>
        </w:rPr>
        <w:t>39</w:t>
      </w:r>
      <w:proofErr w:type="gramEnd"/>
      <w:r w:rsidRPr="000E44F1">
        <w:rPr>
          <w:rFonts w:ascii="Palatino Linotype" w:hAnsi="Palatino Linotype"/>
          <w:b/>
          <w:i/>
          <w:sz w:val="24"/>
          <w:szCs w:val="24"/>
        </w:rPr>
        <w:t xml:space="preserve"> óra</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Az adalék- és segédanyagok alkalmazása és hatásai, </w:t>
      </w:r>
      <w:proofErr w:type="spellStart"/>
      <w:r>
        <w:rPr>
          <w:rFonts w:ascii="Palatino Linotype" w:hAnsi="Palatino Linotype"/>
          <w:color w:val="000000"/>
          <w:sz w:val="24"/>
          <w:szCs w:val="24"/>
        </w:rPr>
        <w:t>beltartalmi</w:t>
      </w:r>
      <w:proofErr w:type="spellEnd"/>
      <w:r>
        <w:rPr>
          <w:rFonts w:ascii="Palatino Linotype" w:hAnsi="Palatino Linotype"/>
          <w:color w:val="000000"/>
          <w:sz w:val="24"/>
          <w:szCs w:val="24"/>
        </w:rPr>
        <w:t xml:space="preserve"> értékek meghatározásának előírásai (zsírtartalom, zsírmentes szárazanyag-tartalom, </w:t>
      </w:r>
      <w:proofErr w:type="spellStart"/>
      <w:r>
        <w:rPr>
          <w:rFonts w:ascii="Palatino Linotype" w:hAnsi="Palatino Linotype"/>
          <w:color w:val="000000"/>
          <w:sz w:val="24"/>
          <w:szCs w:val="24"/>
        </w:rPr>
        <w:t>szárazanyag-tartalom</w:t>
      </w:r>
      <w:proofErr w:type="spellEnd"/>
      <w:r>
        <w:rPr>
          <w:rFonts w:ascii="Palatino Linotype" w:hAnsi="Palatino Linotype"/>
          <w:color w:val="000000"/>
          <w:sz w:val="24"/>
          <w:szCs w:val="24"/>
        </w:rPr>
        <w:t>, savfok, pH, sótartalom), kultúravizsgálatok</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relatív zsírtartalom számítása</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lastRenderedPageBreak/>
        <w:t>A gyártásközi vizsgálatok (savfok, pH, zsírtartalom) alapjai</w:t>
      </w:r>
    </w:p>
    <w:p w:rsidR="00F7490A" w:rsidRDefault="00F7490A" w:rsidP="005D0A58">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késztermékek érzékszervi bírálatának szempontjai, minősítési előírások, forgalomba hozatali korlátozások</w:t>
      </w:r>
    </w:p>
    <w:p w:rsidR="00F7490A" w:rsidRDefault="00F7490A" w:rsidP="005D0A58">
      <w:pPr>
        <w:widowControl w:val="0"/>
        <w:suppressAutoHyphens/>
        <w:jc w:val="center"/>
        <w:rPr>
          <w:rFonts w:ascii="Palatino Linotype" w:hAnsi="Palatino Linotype" w:cs="Mangal"/>
          <w:b/>
          <w:kern w:val="1"/>
          <w:sz w:val="24"/>
          <w:szCs w:val="24"/>
          <w:lang w:eastAsia="hi-IN" w:bidi="hi-IN"/>
        </w:rPr>
      </w:pPr>
    </w:p>
    <w:p w:rsidR="00F7490A" w:rsidRDefault="00F7490A" w:rsidP="00E55BA9">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F7490A" w:rsidRPr="005D0A58" w:rsidRDefault="00F7490A" w:rsidP="005D0A58">
      <w:pPr>
        <w:pStyle w:val="Listaszerbekezds"/>
        <w:widowControl w:val="0"/>
        <w:numPr>
          <w:ilvl w:val="0"/>
          <w:numId w:val="7"/>
        </w:numPr>
        <w:suppressAutoHyphens/>
        <w:spacing w:after="0" w:line="240" w:lineRule="auto"/>
        <w:jc w:val="both"/>
        <w:rPr>
          <w:rFonts w:ascii="Palatino Linotype" w:hAnsi="Palatino Linotype" w:cs="Mangal"/>
          <w:b/>
          <w:kern w:val="1"/>
          <w:sz w:val="24"/>
          <w:szCs w:val="24"/>
          <w:lang w:eastAsia="hi-IN" w:bidi="hi-IN"/>
        </w:rPr>
      </w:pPr>
    </w:p>
    <w:p w:rsidR="005D0A58" w:rsidRDefault="005D0A58" w:rsidP="005D0A58">
      <w:pPr>
        <w:widowControl w:val="0"/>
        <w:suppressAutoHyphens/>
        <w:jc w:val="both"/>
        <w:rPr>
          <w:rFonts w:ascii="Palatino Linotype" w:hAnsi="Palatino Linotype" w:cs="Mangal"/>
          <w:b/>
          <w:kern w:val="1"/>
          <w:sz w:val="24"/>
          <w:szCs w:val="24"/>
          <w:lang w:eastAsia="hi-IN" w:bidi="hi-IN"/>
        </w:rPr>
      </w:pPr>
    </w:p>
    <w:p w:rsidR="00F7490A" w:rsidRDefault="00F7490A" w:rsidP="00E55BA9">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5D0A58">
      <w:pPr>
        <w:jc w:val="both"/>
        <w:rPr>
          <w:rFonts w:ascii="Palatino Linotype" w:hAnsi="Palatino Linotype"/>
          <w:b/>
          <w:i/>
          <w:sz w:val="24"/>
          <w:szCs w:val="24"/>
        </w:rPr>
      </w:pPr>
    </w:p>
    <w:p w:rsidR="00F7490A" w:rsidRPr="005D0A58" w:rsidRDefault="00F7490A" w:rsidP="00E55BA9">
      <w:pPr>
        <w:pStyle w:val="Listaszerbekezds"/>
        <w:numPr>
          <w:ilvl w:val="2"/>
          <w:numId w:val="37"/>
        </w:numPr>
        <w:spacing w:after="0" w:line="240" w:lineRule="auto"/>
        <w:ind w:left="1260" w:hanging="540"/>
        <w:jc w:val="both"/>
        <w:rPr>
          <w:rFonts w:ascii="Palatino Linotype" w:hAnsi="Palatino Linotype"/>
          <w:b/>
          <w:i/>
          <w:sz w:val="24"/>
          <w:szCs w:val="24"/>
        </w:rPr>
      </w:pPr>
      <w:r w:rsidRPr="005D0A58">
        <w:rPr>
          <w:rFonts w:ascii="Palatino Linotype" w:hAnsi="Palatino Linotype"/>
          <w:b/>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D0A58" w:rsidRPr="008B7D14">
        <w:trPr>
          <w:jc w:val="center"/>
        </w:trPr>
        <w:tc>
          <w:tcPr>
            <w:tcW w:w="994" w:type="dxa"/>
            <w:vMerge w:val="restart"/>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5D0A58" w:rsidRDefault="005D0A58"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5D0A58" w:rsidRPr="008B7D14" w:rsidRDefault="005D0A58"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D0A58" w:rsidRPr="008B7D14">
        <w:trPr>
          <w:jc w:val="center"/>
        </w:trPr>
        <w:tc>
          <w:tcPr>
            <w:tcW w:w="994" w:type="dxa"/>
            <w:vMerge/>
            <w:vAlign w:val="center"/>
          </w:tcPr>
          <w:p w:rsidR="005D0A58" w:rsidRPr="008B7D14" w:rsidRDefault="005D0A58" w:rsidP="008657EC">
            <w:pPr>
              <w:jc w:val="center"/>
              <w:rPr>
                <w:rFonts w:ascii="Palatino Linotype" w:hAnsi="Palatino Linotype"/>
                <w:b/>
                <w:sz w:val="20"/>
                <w:szCs w:val="20"/>
              </w:rPr>
            </w:pPr>
          </w:p>
        </w:tc>
        <w:tc>
          <w:tcPr>
            <w:tcW w:w="2800" w:type="dxa"/>
            <w:vMerge/>
            <w:vAlign w:val="center"/>
          </w:tcPr>
          <w:p w:rsidR="005D0A58" w:rsidRPr="008B7D14" w:rsidRDefault="005D0A58" w:rsidP="008657EC">
            <w:pPr>
              <w:rPr>
                <w:rFonts w:ascii="Palatino Linotype" w:hAnsi="Palatino Linotype"/>
                <w:b/>
                <w:sz w:val="20"/>
                <w:szCs w:val="20"/>
              </w:rPr>
            </w:pP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5D0A58" w:rsidRPr="008B7D14" w:rsidRDefault="005D0A58"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5D0A58" w:rsidRPr="008B7D14" w:rsidRDefault="005D0A58" w:rsidP="008657EC">
            <w:pPr>
              <w:jc w:val="center"/>
              <w:rPr>
                <w:rFonts w:ascii="Palatino Linotype" w:hAnsi="Palatino Linotype"/>
                <w:b/>
                <w:sz w:val="20"/>
                <w:szCs w:val="20"/>
              </w:rPr>
            </w:pP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Géprajzok, képek, folyamatábrák</w:t>
            </w:r>
          </w:p>
        </w:tc>
      </w:tr>
      <w:tr w:rsidR="005D0A58" w:rsidRPr="008B7D14">
        <w:trPr>
          <w:jc w:val="center"/>
        </w:trPr>
        <w:tc>
          <w:tcPr>
            <w:tcW w:w="994"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5D0A58" w:rsidRPr="008B7D14" w:rsidRDefault="005D0A58" w:rsidP="008657E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5D0A58" w:rsidRPr="008B7D14" w:rsidRDefault="005D0A58"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5D0A58" w:rsidRPr="008B7D14" w:rsidRDefault="005D0A58" w:rsidP="008657EC">
            <w:pPr>
              <w:jc w:val="center"/>
              <w:rPr>
                <w:rFonts w:ascii="Palatino Linotype" w:hAnsi="Palatino Linotype"/>
                <w:sz w:val="20"/>
                <w:szCs w:val="20"/>
              </w:rPr>
            </w:pPr>
          </w:p>
        </w:tc>
        <w:tc>
          <w:tcPr>
            <w:tcW w:w="945" w:type="dxa"/>
            <w:vAlign w:val="center"/>
          </w:tcPr>
          <w:p w:rsidR="005D0A58" w:rsidRPr="008B7D14" w:rsidRDefault="005D0A58" w:rsidP="008657EC">
            <w:pPr>
              <w:jc w:val="center"/>
              <w:rPr>
                <w:rFonts w:ascii="Palatino Linotype" w:hAnsi="Palatino Linotype"/>
                <w:sz w:val="20"/>
                <w:szCs w:val="20"/>
              </w:rPr>
            </w:pPr>
          </w:p>
        </w:tc>
        <w:tc>
          <w:tcPr>
            <w:tcW w:w="2659" w:type="dxa"/>
            <w:vAlign w:val="center"/>
          </w:tcPr>
          <w:p w:rsidR="005D0A58" w:rsidRPr="008B7D14" w:rsidRDefault="005D0A58" w:rsidP="008657EC">
            <w:pPr>
              <w:jc w:val="center"/>
              <w:rPr>
                <w:rFonts w:ascii="Palatino Linotype" w:hAnsi="Palatino Linotype"/>
                <w:sz w:val="20"/>
                <w:szCs w:val="20"/>
              </w:rPr>
            </w:pPr>
          </w:p>
        </w:tc>
      </w:tr>
    </w:tbl>
    <w:p w:rsidR="00DD3D0C" w:rsidRDefault="00DD3D0C" w:rsidP="00DD3D0C">
      <w:pPr>
        <w:pStyle w:val="Listaszerbekezds"/>
        <w:spacing w:after="0" w:line="240" w:lineRule="auto"/>
        <w:ind w:left="1260"/>
        <w:jc w:val="both"/>
        <w:rPr>
          <w:rFonts w:ascii="Palatino Linotype" w:hAnsi="Palatino Linotype"/>
          <w:b/>
          <w:i/>
          <w:sz w:val="24"/>
          <w:szCs w:val="24"/>
        </w:rPr>
      </w:pPr>
    </w:p>
    <w:p w:rsidR="005D0A58" w:rsidRPr="005D0A58" w:rsidRDefault="005D0A58" w:rsidP="00E55BA9">
      <w:pPr>
        <w:pStyle w:val="Listaszerbekezds"/>
        <w:numPr>
          <w:ilvl w:val="2"/>
          <w:numId w:val="37"/>
        </w:numPr>
        <w:spacing w:after="0" w:line="240" w:lineRule="auto"/>
        <w:ind w:left="1260" w:hanging="540"/>
        <w:jc w:val="both"/>
        <w:rPr>
          <w:rFonts w:ascii="Palatino Linotype" w:hAnsi="Palatino Linotype"/>
          <w:b/>
          <w:i/>
          <w:sz w:val="24"/>
          <w:szCs w:val="24"/>
        </w:rPr>
      </w:pPr>
      <w:r w:rsidRPr="005D0A58">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 tejtermékgyártás folyamatábrájának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 xml:space="preserve">Gépek, berendezések ismertetése </w:t>
            </w:r>
            <w:r>
              <w:rPr>
                <w:rFonts w:ascii="Palatino Linotype" w:hAnsi="Palatino Linotype" w:cs="Arial"/>
                <w:sz w:val="20"/>
                <w:szCs w:val="20"/>
              </w:rPr>
              <w:lastRenderedPageBreak/>
              <w:t>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 xml:space="preserve">Gépek, berendezések </w:t>
            </w:r>
            <w:r>
              <w:rPr>
                <w:rFonts w:ascii="Palatino Linotype" w:hAnsi="Palatino Linotype"/>
                <w:sz w:val="20"/>
                <w:szCs w:val="20"/>
              </w:rPr>
              <w:lastRenderedPageBreak/>
              <w:t>képei</w:t>
            </w: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lastRenderedPageBreak/>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5.1.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widowControl w:val="0"/>
        <w:suppressAutoHyphens/>
        <w:rPr>
          <w:rFonts w:ascii="Palatino Linotype" w:hAnsi="Palatino Linotype"/>
          <w:b/>
          <w:sz w:val="24"/>
          <w:szCs w:val="24"/>
        </w:rPr>
      </w:pPr>
    </w:p>
    <w:p w:rsidR="00F7490A" w:rsidRDefault="00F7490A" w:rsidP="00E55BA9">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1D3EF1" w:rsidRDefault="00F7490A" w:rsidP="005D0A58">
      <w:pPr>
        <w:autoSpaceDE w:val="0"/>
        <w:autoSpaceDN w:val="0"/>
        <w:adjustRightInd w:val="0"/>
        <w:ind w:left="357"/>
        <w:jc w:val="both"/>
        <w:rPr>
          <w:rFonts w:ascii="Palatino Linotype" w:hAnsi="Palatino Linotype"/>
          <w:i/>
          <w:iCs/>
          <w:sz w:val="24"/>
          <w:szCs w:val="24"/>
        </w:rPr>
      </w:pPr>
      <w:r w:rsidRPr="001D3EF1">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1D3EF1">
        <w:rPr>
          <w:rFonts w:ascii="Palatino Linotype" w:hAnsi="Palatino Linotype"/>
          <w:bCs/>
          <w:sz w:val="24"/>
          <w:szCs w:val="24"/>
        </w:rPr>
        <w:t xml:space="preserve"> 54. § (2) a) pontja szerinti értékeléssel.</w:t>
      </w:r>
    </w:p>
    <w:p w:rsidR="00F7490A" w:rsidRDefault="00F7490A" w:rsidP="00F7490A">
      <w:pPr>
        <w:widowControl w:val="0"/>
        <w:suppressAutoHyphens/>
        <w:rPr>
          <w:rFonts w:ascii="Palatino Linotype" w:hAnsi="Palatino Linotype" w:cs="Mangal"/>
          <w:b/>
          <w:kern w:val="1"/>
          <w:sz w:val="24"/>
          <w:szCs w:val="24"/>
          <w:lang w:eastAsia="hi-IN" w:bidi="hi-IN"/>
        </w:rPr>
      </w:pPr>
    </w:p>
    <w:p w:rsidR="005D0A58" w:rsidRDefault="005D0A58" w:rsidP="00F7490A">
      <w:pPr>
        <w:widowControl w:val="0"/>
        <w:suppressAutoHyphens/>
        <w:rPr>
          <w:rFonts w:ascii="Palatino Linotype" w:hAnsi="Palatino Linotype" w:cs="Mangal"/>
          <w:b/>
          <w:kern w:val="1"/>
          <w:sz w:val="24"/>
          <w:szCs w:val="24"/>
          <w:lang w:eastAsia="hi-IN" w:bidi="hi-IN"/>
        </w:rPr>
      </w:pPr>
    </w:p>
    <w:p w:rsidR="00F7490A" w:rsidRDefault="00F7490A" w:rsidP="00C65C5B">
      <w:pPr>
        <w:numPr>
          <w:ilvl w:val="0"/>
          <w:numId w:val="37"/>
        </w:numPr>
        <w:ind w:left="357" w:hanging="357"/>
        <w:rPr>
          <w:rFonts w:ascii="Palatino Linotype" w:hAnsi="Palatino Linotype"/>
          <w:b/>
          <w:sz w:val="24"/>
          <w:szCs w:val="24"/>
        </w:rPr>
      </w:pPr>
      <w:r w:rsidRPr="00E377EC">
        <w:rPr>
          <w:rFonts w:ascii="Palatino Linotype" w:hAnsi="Palatino Linotype"/>
          <w:b/>
          <w:sz w:val="24"/>
          <w:szCs w:val="24"/>
        </w:rPr>
        <w:t>A tejtermékgyártás</w:t>
      </w:r>
      <w:r>
        <w:rPr>
          <w:rFonts w:ascii="Palatino Linotype" w:hAnsi="Palatino Linotype"/>
          <w:b/>
          <w:sz w:val="24"/>
          <w:szCs w:val="24"/>
          <w:u w:val="single"/>
        </w:rPr>
        <w:t xml:space="preserve"> </w:t>
      </w:r>
      <w:r>
        <w:rPr>
          <w:rFonts w:ascii="Palatino Linotype" w:hAnsi="Palatino Linotype"/>
          <w:b/>
          <w:sz w:val="24"/>
          <w:szCs w:val="24"/>
        </w:rPr>
        <w:t>gyakorlata</w:t>
      </w:r>
      <w:r w:rsidR="0077511F">
        <w:rPr>
          <w:rFonts w:ascii="Palatino Linotype" w:hAnsi="Palatino Linotype"/>
          <w:b/>
          <w:sz w:val="24"/>
          <w:szCs w:val="24"/>
        </w:rPr>
        <w:t xml:space="preserve"> </w:t>
      </w:r>
      <w:proofErr w:type="gramStart"/>
      <w:r w:rsidR="0077511F">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D0A58">
        <w:rPr>
          <w:rFonts w:ascii="Palatino Linotype" w:hAnsi="Palatino Linotype"/>
          <w:b/>
          <w:sz w:val="24"/>
          <w:szCs w:val="24"/>
        </w:rPr>
        <w:tab/>
      </w:r>
      <w:r w:rsidR="00E55BA9">
        <w:rPr>
          <w:rFonts w:ascii="Palatino Linotype" w:hAnsi="Palatino Linotype"/>
          <w:b/>
          <w:sz w:val="24"/>
          <w:szCs w:val="24"/>
        </w:rPr>
        <w:t xml:space="preserve">      </w:t>
      </w:r>
      <w:r w:rsidR="00157115">
        <w:rPr>
          <w:rFonts w:ascii="Palatino Linotype" w:hAnsi="Palatino Linotype"/>
          <w:b/>
          <w:sz w:val="24"/>
          <w:szCs w:val="24"/>
        </w:rPr>
        <w:t>396</w:t>
      </w:r>
      <w:proofErr w:type="gramEnd"/>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E55BA9">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5D0A58">
      <w:pPr>
        <w:ind w:left="360"/>
        <w:jc w:val="both"/>
        <w:rPr>
          <w:rFonts w:ascii="Palatino Linotype" w:hAnsi="Palatino Linotype"/>
          <w:b/>
          <w:sz w:val="24"/>
          <w:szCs w:val="24"/>
        </w:rPr>
      </w:pPr>
      <w:r>
        <w:rPr>
          <w:rFonts w:ascii="Palatino Linotype" w:hAnsi="Palatino Linotype"/>
          <w:kern w:val="1"/>
          <w:sz w:val="24"/>
          <w:szCs w:val="24"/>
          <w:lang w:eastAsia="hi-IN" w:bidi="hi-IN"/>
        </w:rPr>
        <w:t>A tejtermékgyártáshoz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tejtermékek, tejkészítmények előállításához.</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E55BA9">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2A2F5B">
      <w:pPr>
        <w:ind w:left="360"/>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w:t>
      </w:r>
    </w:p>
    <w:p w:rsidR="00F7490A" w:rsidRDefault="00F7490A" w:rsidP="002A2F5B">
      <w:pPr>
        <w:ind w:left="360"/>
        <w:rPr>
          <w:rFonts w:ascii="Palatino Linotype" w:hAnsi="Palatino Linotype"/>
          <w:sz w:val="24"/>
          <w:szCs w:val="24"/>
        </w:rPr>
      </w:pPr>
      <w:r>
        <w:rPr>
          <w:rFonts w:ascii="Palatino Linotype" w:hAnsi="Palatino Linotype"/>
          <w:sz w:val="24"/>
          <w:szCs w:val="24"/>
        </w:rPr>
        <w:t>Kémia – tejsavas erjedés, cukrok tulajdonságai, fehérjebomlás, enzimek</w:t>
      </w:r>
    </w:p>
    <w:p w:rsidR="00F7490A" w:rsidRDefault="00F7490A" w:rsidP="002A2F5B">
      <w:pPr>
        <w:widowControl w:val="0"/>
        <w:suppressAutoHyphens/>
        <w:ind w:left="360"/>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E55BA9">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77511F" w:rsidRDefault="0077511F" w:rsidP="0077511F">
      <w:pPr>
        <w:ind w:left="720"/>
        <w:rPr>
          <w:rFonts w:ascii="Palatino Linotype" w:hAnsi="Palatino Linotype"/>
          <w:b/>
          <w:sz w:val="24"/>
          <w:szCs w:val="24"/>
        </w:rPr>
      </w:pPr>
    </w:p>
    <w:p w:rsidR="00F7490A" w:rsidRDefault="00F7490A" w:rsidP="00C65C5B">
      <w:pPr>
        <w:widowControl w:val="0"/>
        <w:numPr>
          <w:ilvl w:val="2"/>
          <w:numId w:val="37"/>
        </w:numPr>
        <w:suppressAutoHyphens/>
        <w:spacing w:after="120"/>
        <w:ind w:left="1225" w:hanging="505"/>
        <w:rPr>
          <w:rFonts w:ascii="Palatino Linotype" w:hAnsi="Palatino Linotype"/>
          <w:b/>
          <w:sz w:val="24"/>
          <w:szCs w:val="24"/>
        </w:rPr>
      </w:pPr>
      <w:proofErr w:type="gramStart"/>
      <w:r>
        <w:rPr>
          <w:rFonts w:ascii="Palatino Linotype" w:hAnsi="Palatino Linotype"/>
          <w:b/>
          <w:sz w:val="24"/>
          <w:szCs w:val="24"/>
        </w:rPr>
        <w:t>Tejtermékgyártás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7423E4">
        <w:rPr>
          <w:rFonts w:ascii="Palatino Linotype" w:hAnsi="Palatino Linotype"/>
          <w:b/>
          <w:sz w:val="24"/>
          <w:szCs w:val="24"/>
        </w:rPr>
        <w:tab/>
      </w:r>
      <w:r w:rsidR="007423E4">
        <w:rPr>
          <w:rFonts w:ascii="Palatino Linotype" w:hAnsi="Palatino Linotype"/>
          <w:b/>
          <w:sz w:val="24"/>
          <w:szCs w:val="24"/>
        </w:rPr>
        <w:tab/>
      </w:r>
      <w:r>
        <w:rPr>
          <w:rFonts w:ascii="Palatino Linotype" w:hAnsi="Palatino Linotype"/>
          <w:b/>
          <w:sz w:val="24"/>
          <w:szCs w:val="24"/>
        </w:rPr>
        <w:tab/>
      </w:r>
      <w:r w:rsidR="00E55BA9">
        <w:rPr>
          <w:rFonts w:ascii="Palatino Linotype" w:hAnsi="Palatino Linotype"/>
          <w:b/>
          <w:sz w:val="24"/>
          <w:szCs w:val="24"/>
        </w:rPr>
        <w:t xml:space="preserve">      </w:t>
      </w:r>
      <w:r w:rsidR="007423E4">
        <w:rPr>
          <w:rFonts w:ascii="Palatino Linotype" w:hAnsi="Palatino Linotype"/>
          <w:b/>
          <w:i/>
          <w:sz w:val="24"/>
          <w:szCs w:val="24"/>
        </w:rPr>
        <w:t>132</w:t>
      </w:r>
      <w:proofErr w:type="gramEnd"/>
      <w:r>
        <w:rPr>
          <w:rFonts w:ascii="Palatino Linotype" w:hAnsi="Palatino Linotype"/>
          <w:b/>
          <w:i/>
          <w:sz w:val="24"/>
          <w:szCs w:val="24"/>
        </w:rPr>
        <w:t xml:space="preserve"> óra</w:t>
      </w:r>
    </w:p>
    <w:p w:rsidR="00F7490A" w:rsidRDefault="00F7490A" w:rsidP="0077511F">
      <w:pPr>
        <w:widowControl w:val="0"/>
        <w:suppressAutoHyphens/>
        <w:ind w:left="708"/>
        <w:jc w:val="both"/>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termelési, technológiai számítások elvégzése</w:t>
      </w:r>
    </w:p>
    <w:p w:rsidR="00F7490A" w:rsidRDefault="00F7490A" w:rsidP="0077511F">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tej minőségi, mennyiségi átvétele, tárolása feldolgozásig</w:t>
      </w:r>
    </w:p>
    <w:p w:rsidR="00F7490A" w:rsidRDefault="00F7490A" w:rsidP="0077511F">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A tej tisztítása, fölözés, zsírtartalom beállítás, pasztőrözés, homogénezés</w:t>
      </w:r>
    </w:p>
    <w:p w:rsidR="00F7490A" w:rsidRDefault="00F7490A" w:rsidP="0077511F">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Kultúrakészítés (anya-, és tömegsavanyító), különböző típusú kultúrák, oltók és egyéb adalék- és ízesítő anyagok alkalmazása</w:t>
      </w:r>
    </w:p>
    <w:p w:rsidR="00F7490A" w:rsidRDefault="00F7490A" w:rsidP="0077511F">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Pasztőrözött tejféleségek, tejkészítmények és tejszínkészítmények gyártása (fogyasztói tej, soványtejes-kakaó, pudingféleségek, natúr és ízesített joghurt és kefir, tejföl, habtejszín, natúr és ízesített tartós termékek)</w:t>
      </w:r>
    </w:p>
    <w:p w:rsidR="00F7490A" w:rsidRDefault="00F7490A" w:rsidP="0077511F">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Vaj és vajkészítmények gyártása.</w:t>
      </w:r>
    </w:p>
    <w:p w:rsidR="00F7490A" w:rsidRDefault="00F7490A" w:rsidP="0077511F">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Natúr és ízesített friss sajtok készítése különböző állatfajok tejének felhasználásával</w:t>
      </w:r>
    </w:p>
    <w:p w:rsidR="00F7490A" w:rsidRDefault="00F7490A" w:rsidP="0077511F">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Érlelt (lágy, félkemény, kemény) sajtok készítése különböző állatfajok tejének felhasználásával</w:t>
      </w:r>
    </w:p>
    <w:p w:rsidR="00F7490A" w:rsidRDefault="00F7490A" w:rsidP="0077511F">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Natúr és ízesített ömlesztett sajtok készítése különböző sajt-alapanyagok </w:t>
      </w:r>
      <w:r>
        <w:rPr>
          <w:rFonts w:ascii="Palatino Linotype" w:hAnsi="Palatino Linotype"/>
          <w:color w:val="000000"/>
          <w:sz w:val="24"/>
          <w:szCs w:val="24"/>
        </w:rPr>
        <w:lastRenderedPageBreak/>
        <w:t>felhasználásával</w:t>
      </w:r>
    </w:p>
    <w:p w:rsidR="00F7490A" w:rsidRDefault="00F7490A" w:rsidP="0077511F">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Natúr és ízesített sajtkészítmények készítése különböző sajt-alapanyagok felhasználásával</w:t>
      </w:r>
    </w:p>
    <w:p w:rsidR="00F7490A" w:rsidRDefault="00F7490A" w:rsidP="0077511F">
      <w:pPr>
        <w:widowControl w:val="0"/>
        <w:suppressAutoHyphens/>
        <w:ind w:left="708"/>
        <w:rPr>
          <w:rFonts w:ascii="Palatino Linotype" w:hAnsi="Palatino Linotype"/>
          <w:color w:val="000000"/>
          <w:sz w:val="24"/>
          <w:szCs w:val="24"/>
        </w:rPr>
      </w:pPr>
      <w:r>
        <w:rPr>
          <w:rFonts w:ascii="Palatino Linotype" w:hAnsi="Palatino Linotype"/>
          <w:color w:val="000000"/>
          <w:sz w:val="24"/>
          <w:szCs w:val="24"/>
        </w:rPr>
        <w:t>Túró gyártása különböző állatfajok tejének felhasználásával</w:t>
      </w:r>
    </w:p>
    <w:p w:rsidR="00F7490A" w:rsidRDefault="00F7490A" w:rsidP="0077511F">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r>
    </w:p>
    <w:p w:rsidR="00F7490A" w:rsidRPr="000E44F1" w:rsidRDefault="00F7490A" w:rsidP="00C65C5B">
      <w:pPr>
        <w:widowControl w:val="0"/>
        <w:numPr>
          <w:ilvl w:val="2"/>
          <w:numId w:val="37"/>
        </w:numPr>
        <w:suppressAutoHyphens/>
        <w:spacing w:after="120"/>
        <w:ind w:left="1225" w:hanging="505"/>
        <w:rPr>
          <w:rFonts w:ascii="Palatino Linotype" w:hAnsi="Palatino Linotype"/>
          <w:b/>
          <w:i/>
          <w:sz w:val="24"/>
          <w:szCs w:val="24"/>
        </w:rPr>
      </w:pPr>
      <w:r>
        <w:rPr>
          <w:rFonts w:ascii="Palatino Linotype" w:hAnsi="Palatino Linotype"/>
          <w:b/>
          <w:sz w:val="24"/>
          <w:szCs w:val="24"/>
        </w:rPr>
        <w:t xml:space="preserve">Gépek, berendezések napi karbantartása, </w:t>
      </w:r>
      <w:proofErr w:type="gramStart"/>
      <w:r>
        <w:rPr>
          <w:rFonts w:ascii="Palatino Linotype" w:hAnsi="Palatino Linotype"/>
          <w:b/>
          <w:sz w:val="24"/>
          <w:szCs w:val="24"/>
        </w:rPr>
        <w:t>tisztítása</w:t>
      </w:r>
      <w:r>
        <w:rPr>
          <w:rFonts w:ascii="Palatino Linotype" w:hAnsi="Palatino Linotype"/>
          <w:b/>
          <w:sz w:val="24"/>
          <w:szCs w:val="24"/>
        </w:rPr>
        <w:tab/>
      </w:r>
      <w:r>
        <w:rPr>
          <w:rFonts w:ascii="Palatino Linotype" w:hAnsi="Palatino Linotype"/>
          <w:b/>
          <w:sz w:val="24"/>
          <w:szCs w:val="24"/>
        </w:rPr>
        <w:tab/>
      </w:r>
      <w:r w:rsidR="00E55BA9">
        <w:rPr>
          <w:rFonts w:ascii="Palatino Linotype" w:hAnsi="Palatino Linotype"/>
          <w:b/>
          <w:sz w:val="24"/>
          <w:szCs w:val="24"/>
        </w:rPr>
        <w:t xml:space="preserve">        </w:t>
      </w:r>
      <w:r w:rsidR="007423E4">
        <w:rPr>
          <w:rFonts w:ascii="Palatino Linotype" w:hAnsi="Palatino Linotype"/>
          <w:b/>
          <w:i/>
          <w:sz w:val="24"/>
          <w:szCs w:val="24"/>
        </w:rPr>
        <w:t>132</w:t>
      </w:r>
      <w:proofErr w:type="gramEnd"/>
      <w:r w:rsidRPr="000E44F1">
        <w:rPr>
          <w:rFonts w:ascii="Palatino Linotype" w:hAnsi="Palatino Linotype"/>
          <w:b/>
          <w:i/>
          <w:sz w:val="24"/>
          <w:szCs w:val="24"/>
        </w:rPr>
        <w:t xml:space="preserve"> óra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tejátvétel eszközeinek, berendezéseinek napi karbantartása, tisztítása.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tejtároló berendezések napi karbantartása, tisztítása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érlelő-, alvasztó-tartályok, tankok napi karbantartása, tisztítása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fölözőgépek, </w:t>
      </w:r>
      <w:proofErr w:type="spellStart"/>
      <w:r>
        <w:rPr>
          <w:rFonts w:ascii="Palatino Linotype" w:hAnsi="Palatino Linotype"/>
          <w:color w:val="000000"/>
          <w:sz w:val="24"/>
          <w:szCs w:val="24"/>
        </w:rPr>
        <w:t>pasztőrök</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ultrapasztőrök</w:t>
      </w:r>
      <w:proofErr w:type="spellEnd"/>
      <w:r>
        <w:rPr>
          <w:rFonts w:ascii="Palatino Linotype" w:hAnsi="Palatino Linotype"/>
          <w:color w:val="000000"/>
          <w:sz w:val="24"/>
          <w:szCs w:val="24"/>
        </w:rPr>
        <w:t>, homogénező berendezések napi karbantartása, tisztítása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kultúrakészítő tankok napi karbantartása, tisztítása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sajtkészítő berendezések (nyitott, zárt, üstök, kádak, tankok), sajtprések, túrókészítők, ömlesztő-berendezések napi karbantartása, tisztítása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sózók, érlelő-helyiségek napi karbantartása, tisztítása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vajgyártás gépeinek, berendezéseinek napi karbantartása, tisztítása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w:t>
      </w:r>
      <w:proofErr w:type="spellStart"/>
      <w:r>
        <w:rPr>
          <w:rFonts w:ascii="Palatino Linotype" w:hAnsi="Palatino Linotype"/>
          <w:color w:val="000000"/>
          <w:sz w:val="24"/>
          <w:szCs w:val="24"/>
        </w:rPr>
        <w:t>porítóberendezések</w:t>
      </w:r>
      <w:proofErr w:type="spellEnd"/>
      <w:r>
        <w:rPr>
          <w:rFonts w:ascii="Palatino Linotype" w:hAnsi="Palatino Linotype"/>
          <w:color w:val="000000"/>
          <w:sz w:val="24"/>
          <w:szCs w:val="24"/>
        </w:rPr>
        <w:t xml:space="preserve"> napi karbantartása, tisztítása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csomagológépek napi karbantartása, tisztítása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technológiai vonalak zárt rendszerű tisztítása, napi karbantartása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tejiparban használt tisztító- és fertőtlenítő szerek alkalmazása</w:t>
      </w:r>
    </w:p>
    <w:p w:rsidR="00F7490A" w:rsidRDefault="00F7490A" w:rsidP="00F7490A">
      <w:pPr>
        <w:widowControl w:val="0"/>
        <w:suppressAutoHyphens/>
        <w:ind w:left="1778"/>
        <w:jc w:val="both"/>
        <w:rPr>
          <w:rFonts w:ascii="Palatino Linotype" w:hAnsi="Palatino Linotype"/>
          <w:color w:val="000000"/>
          <w:sz w:val="24"/>
          <w:szCs w:val="24"/>
        </w:rPr>
      </w:pPr>
    </w:p>
    <w:p w:rsidR="00F7490A" w:rsidRPr="00E55BA9" w:rsidRDefault="00F7490A" w:rsidP="00C65C5B">
      <w:pPr>
        <w:widowControl w:val="0"/>
        <w:numPr>
          <w:ilvl w:val="2"/>
          <w:numId w:val="37"/>
        </w:numPr>
        <w:suppressAutoHyphens/>
        <w:spacing w:after="120"/>
        <w:ind w:left="1225" w:hanging="505"/>
        <w:rPr>
          <w:rFonts w:ascii="Palatino Linotype" w:hAnsi="Palatino Linotype"/>
          <w:b/>
          <w:i/>
          <w:sz w:val="24"/>
          <w:szCs w:val="24"/>
        </w:rPr>
      </w:pPr>
      <w:r>
        <w:rPr>
          <w:rFonts w:ascii="Palatino Linotype" w:hAnsi="Palatino Linotype"/>
          <w:b/>
          <w:sz w:val="24"/>
          <w:szCs w:val="24"/>
        </w:rPr>
        <w:t xml:space="preserve">Alapanyag-, gyártásközi és késztermék-ellenőrzési vizsgálatok, </w:t>
      </w:r>
      <w:proofErr w:type="gramStart"/>
      <w:r>
        <w:rPr>
          <w:rFonts w:ascii="Palatino Linotype" w:hAnsi="Palatino Linotype"/>
          <w:b/>
          <w:sz w:val="24"/>
          <w:szCs w:val="24"/>
        </w:rPr>
        <w:t>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55BA9">
        <w:rPr>
          <w:rFonts w:ascii="Palatino Linotype" w:hAnsi="Palatino Linotype"/>
          <w:b/>
          <w:sz w:val="24"/>
          <w:szCs w:val="24"/>
        </w:rPr>
        <w:t xml:space="preserve">       </w:t>
      </w:r>
      <w:r w:rsidR="007423E4" w:rsidRPr="00E55BA9">
        <w:rPr>
          <w:rFonts w:ascii="Palatino Linotype" w:hAnsi="Palatino Linotype"/>
          <w:b/>
          <w:i/>
          <w:sz w:val="24"/>
          <w:szCs w:val="24"/>
        </w:rPr>
        <w:t>132</w:t>
      </w:r>
      <w:proofErr w:type="gramEnd"/>
      <w:r w:rsidRPr="00E55BA9">
        <w:rPr>
          <w:rFonts w:ascii="Palatino Linotype" w:hAnsi="Palatino Linotype"/>
          <w:b/>
          <w:i/>
          <w:sz w:val="24"/>
          <w:szCs w:val="24"/>
        </w:rPr>
        <w:t xml:space="preserve"> óra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w:t>
      </w:r>
      <w:proofErr w:type="spellStart"/>
      <w:r>
        <w:rPr>
          <w:rFonts w:ascii="Palatino Linotype" w:hAnsi="Palatino Linotype"/>
          <w:color w:val="000000"/>
          <w:sz w:val="24"/>
          <w:szCs w:val="24"/>
        </w:rPr>
        <w:t>beltartalmi</w:t>
      </w:r>
      <w:proofErr w:type="spellEnd"/>
      <w:r>
        <w:rPr>
          <w:rFonts w:ascii="Palatino Linotype" w:hAnsi="Palatino Linotype"/>
          <w:color w:val="000000"/>
          <w:sz w:val="24"/>
          <w:szCs w:val="24"/>
        </w:rPr>
        <w:t xml:space="preserve"> értékek meghatározása (zsírtartalom, zsírmentes szárazanyag-tartalom, </w:t>
      </w:r>
      <w:proofErr w:type="spellStart"/>
      <w:r>
        <w:rPr>
          <w:rFonts w:ascii="Palatino Linotype" w:hAnsi="Palatino Linotype"/>
          <w:color w:val="000000"/>
          <w:sz w:val="24"/>
          <w:szCs w:val="24"/>
        </w:rPr>
        <w:t>szárazanyag-tartalom</w:t>
      </w:r>
      <w:proofErr w:type="spellEnd"/>
      <w:r>
        <w:rPr>
          <w:rFonts w:ascii="Palatino Linotype" w:hAnsi="Palatino Linotype"/>
          <w:color w:val="000000"/>
          <w:sz w:val="24"/>
          <w:szCs w:val="24"/>
        </w:rPr>
        <w:t>, savfok, pH, sótartalom), az alapanyagok minősítése, kultúravizsgálatok</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relatív zsírtartalom számítása</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gyártásközi vizsgálatok (savfok, pH, zsírtartalom) elvégzése, az eredmények értékelése</w:t>
      </w:r>
    </w:p>
    <w:p w:rsidR="00F7490A" w:rsidRDefault="00F7490A" w:rsidP="0077511F">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késztermékek érzékszervi bírálata, minősítése</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F7490A" w:rsidP="003B14CD">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F7490A" w:rsidRDefault="00F7490A" w:rsidP="0077511F">
      <w:pPr>
        <w:widowControl w:val="0"/>
        <w:suppressAutoHyphens/>
        <w:ind w:left="360"/>
        <w:rPr>
          <w:rFonts w:ascii="Palatino Linotype" w:hAnsi="Palatino Linotype" w:cs="Mangal"/>
          <w:i/>
          <w:kern w:val="1"/>
          <w:sz w:val="24"/>
          <w:szCs w:val="24"/>
          <w:lang w:eastAsia="hi-IN" w:bidi="hi-IN"/>
        </w:rPr>
      </w:pPr>
      <w:r w:rsidRPr="0077511F">
        <w:rPr>
          <w:rFonts w:ascii="Palatino Linotype" w:hAnsi="Palatino Linotype" w:cs="Mangal"/>
          <w:i/>
          <w:kern w:val="1"/>
          <w:sz w:val="24"/>
          <w:szCs w:val="24"/>
          <w:lang w:eastAsia="hi-IN" w:bidi="hi-IN"/>
        </w:rPr>
        <w:t>Tejüzem, tejfeldolgozó, tanüzem</w:t>
      </w:r>
    </w:p>
    <w:p w:rsidR="0077511F" w:rsidRPr="0077511F" w:rsidRDefault="0077511F" w:rsidP="0077511F">
      <w:pPr>
        <w:widowControl w:val="0"/>
        <w:suppressAutoHyphens/>
        <w:ind w:left="360"/>
        <w:jc w:val="both"/>
        <w:rPr>
          <w:rFonts w:ascii="Palatino Linotype" w:hAnsi="Palatino Linotype" w:cs="Mangal"/>
          <w:i/>
          <w:kern w:val="1"/>
          <w:sz w:val="24"/>
          <w:szCs w:val="24"/>
          <w:lang w:eastAsia="hi-IN" w:bidi="hi-IN"/>
        </w:rPr>
      </w:pPr>
    </w:p>
    <w:p w:rsidR="00F7490A" w:rsidRDefault="00F7490A" w:rsidP="00E55BA9">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DD3D0C" w:rsidP="0077511F">
      <w:pPr>
        <w:rPr>
          <w:rFonts w:ascii="Palatino Linotype" w:hAnsi="Palatino Linotype"/>
          <w:b/>
          <w:i/>
          <w:sz w:val="24"/>
          <w:szCs w:val="24"/>
        </w:rPr>
      </w:pPr>
      <w:r>
        <w:rPr>
          <w:rFonts w:ascii="Palatino Linotype" w:hAnsi="Palatino Linotype"/>
          <w:b/>
          <w:i/>
          <w:sz w:val="24"/>
          <w:szCs w:val="24"/>
        </w:rPr>
        <w:br w:type="page"/>
      </w:r>
    </w:p>
    <w:p w:rsidR="00F7490A" w:rsidRDefault="00F7490A" w:rsidP="00E55BA9">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7511F" w:rsidRPr="008B7D14">
        <w:trPr>
          <w:jc w:val="center"/>
        </w:trPr>
        <w:tc>
          <w:tcPr>
            <w:tcW w:w="994" w:type="dxa"/>
            <w:vMerge w:val="restart"/>
            <w:vAlign w:val="center"/>
          </w:tcPr>
          <w:p w:rsidR="0077511F" w:rsidRPr="008B7D14" w:rsidRDefault="0077511F"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77511F" w:rsidRDefault="0077511F"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77511F" w:rsidRPr="008B7D14" w:rsidRDefault="0077511F"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77511F" w:rsidRPr="008B7D14" w:rsidRDefault="0077511F"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77511F" w:rsidRPr="008B7D14" w:rsidRDefault="0077511F"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77511F" w:rsidRPr="008B7D14">
        <w:trPr>
          <w:jc w:val="center"/>
        </w:trPr>
        <w:tc>
          <w:tcPr>
            <w:tcW w:w="994" w:type="dxa"/>
            <w:vMerge/>
            <w:vAlign w:val="center"/>
          </w:tcPr>
          <w:p w:rsidR="0077511F" w:rsidRPr="008B7D14" w:rsidRDefault="0077511F" w:rsidP="008657EC">
            <w:pPr>
              <w:jc w:val="center"/>
              <w:rPr>
                <w:rFonts w:ascii="Palatino Linotype" w:hAnsi="Palatino Linotype"/>
                <w:b/>
                <w:sz w:val="20"/>
                <w:szCs w:val="20"/>
              </w:rPr>
            </w:pPr>
          </w:p>
        </w:tc>
        <w:tc>
          <w:tcPr>
            <w:tcW w:w="2800" w:type="dxa"/>
            <w:vMerge/>
            <w:vAlign w:val="center"/>
          </w:tcPr>
          <w:p w:rsidR="0077511F" w:rsidRPr="008B7D14" w:rsidRDefault="0077511F" w:rsidP="008657EC">
            <w:pPr>
              <w:rPr>
                <w:rFonts w:ascii="Palatino Linotype" w:hAnsi="Palatino Linotype"/>
                <w:b/>
                <w:sz w:val="20"/>
                <w:szCs w:val="20"/>
              </w:rPr>
            </w:pPr>
          </w:p>
        </w:tc>
        <w:tc>
          <w:tcPr>
            <w:tcW w:w="945" w:type="dxa"/>
            <w:vAlign w:val="center"/>
          </w:tcPr>
          <w:p w:rsidR="0077511F" w:rsidRPr="008B7D14" w:rsidRDefault="0077511F"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77511F" w:rsidRPr="008B7D14" w:rsidRDefault="0077511F"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77511F" w:rsidRPr="008B7D14" w:rsidRDefault="0077511F"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77511F" w:rsidRPr="008B7D14" w:rsidRDefault="0077511F" w:rsidP="008657EC">
            <w:pPr>
              <w:jc w:val="center"/>
              <w:rPr>
                <w:rFonts w:ascii="Palatino Linotype" w:hAnsi="Palatino Linotype"/>
                <w:b/>
                <w:sz w:val="20"/>
                <w:szCs w:val="20"/>
              </w:rPr>
            </w:pPr>
          </w:p>
        </w:tc>
      </w:tr>
      <w:tr w:rsidR="0077511F" w:rsidRPr="008B7D14">
        <w:trPr>
          <w:jc w:val="center"/>
        </w:trPr>
        <w:tc>
          <w:tcPr>
            <w:tcW w:w="994" w:type="dxa"/>
            <w:vAlign w:val="center"/>
          </w:tcPr>
          <w:p w:rsidR="0077511F" w:rsidRPr="008B7D14" w:rsidRDefault="0077511F" w:rsidP="008657EC">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77511F" w:rsidRPr="008B7D14" w:rsidRDefault="0077511F" w:rsidP="008657EC">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77511F" w:rsidRPr="008B7D14" w:rsidRDefault="0077511F" w:rsidP="008657EC">
            <w:pPr>
              <w:jc w:val="center"/>
              <w:rPr>
                <w:rFonts w:ascii="Palatino Linotype" w:hAnsi="Palatino Linotype"/>
                <w:sz w:val="20"/>
                <w:szCs w:val="20"/>
              </w:rPr>
            </w:pPr>
          </w:p>
        </w:tc>
        <w:tc>
          <w:tcPr>
            <w:tcW w:w="945"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511F" w:rsidRPr="008B7D14" w:rsidRDefault="0077511F" w:rsidP="008657EC">
            <w:pPr>
              <w:jc w:val="center"/>
              <w:rPr>
                <w:rFonts w:ascii="Palatino Linotype" w:hAnsi="Palatino Linotype"/>
                <w:sz w:val="20"/>
                <w:szCs w:val="20"/>
              </w:rPr>
            </w:pPr>
          </w:p>
        </w:tc>
        <w:tc>
          <w:tcPr>
            <w:tcW w:w="2659" w:type="dxa"/>
            <w:vAlign w:val="center"/>
          </w:tcPr>
          <w:p w:rsidR="0077511F" w:rsidRPr="008B7D14" w:rsidRDefault="0077511F" w:rsidP="008657EC">
            <w:pPr>
              <w:jc w:val="center"/>
              <w:rPr>
                <w:rFonts w:ascii="Palatino Linotype" w:hAnsi="Palatino Linotype"/>
                <w:sz w:val="20"/>
                <w:szCs w:val="20"/>
              </w:rPr>
            </w:pPr>
          </w:p>
        </w:tc>
      </w:tr>
      <w:tr w:rsidR="0077511F" w:rsidRPr="008B7D14">
        <w:trPr>
          <w:jc w:val="center"/>
        </w:trPr>
        <w:tc>
          <w:tcPr>
            <w:tcW w:w="994"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77511F" w:rsidRPr="008B7D14" w:rsidRDefault="0077511F" w:rsidP="008657EC">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77511F" w:rsidRPr="008B7D14" w:rsidRDefault="0077511F" w:rsidP="008657EC">
            <w:pPr>
              <w:jc w:val="center"/>
              <w:rPr>
                <w:rFonts w:ascii="Palatino Linotype" w:hAnsi="Palatino Linotype"/>
                <w:sz w:val="20"/>
                <w:szCs w:val="20"/>
              </w:rPr>
            </w:pPr>
          </w:p>
        </w:tc>
        <w:tc>
          <w:tcPr>
            <w:tcW w:w="945"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511F" w:rsidRPr="008B7D14" w:rsidRDefault="0077511F" w:rsidP="008657EC">
            <w:pPr>
              <w:jc w:val="center"/>
              <w:rPr>
                <w:rFonts w:ascii="Palatino Linotype" w:hAnsi="Palatino Linotype"/>
                <w:sz w:val="20"/>
                <w:szCs w:val="20"/>
              </w:rPr>
            </w:pPr>
          </w:p>
        </w:tc>
        <w:tc>
          <w:tcPr>
            <w:tcW w:w="2659" w:type="dxa"/>
            <w:vAlign w:val="center"/>
          </w:tcPr>
          <w:p w:rsidR="0077511F" w:rsidRPr="008B7D14" w:rsidRDefault="0077511F" w:rsidP="008657EC">
            <w:pPr>
              <w:jc w:val="center"/>
              <w:rPr>
                <w:rFonts w:ascii="Palatino Linotype" w:hAnsi="Palatino Linotype"/>
                <w:sz w:val="20"/>
                <w:szCs w:val="20"/>
              </w:rPr>
            </w:pPr>
          </w:p>
        </w:tc>
      </w:tr>
      <w:tr w:rsidR="0077511F" w:rsidRPr="008B7D14">
        <w:trPr>
          <w:jc w:val="center"/>
        </w:trPr>
        <w:tc>
          <w:tcPr>
            <w:tcW w:w="994"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77511F" w:rsidRPr="008B7D14" w:rsidRDefault="0077511F"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77511F" w:rsidRPr="008B7D14" w:rsidRDefault="0077511F" w:rsidP="008657EC">
            <w:pPr>
              <w:jc w:val="center"/>
              <w:rPr>
                <w:rFonts w:ascii="Palatino Linotype" w:hAnsi="Palatino Linotype"/>
                <w:sz w:val="20"/>
                <w:szCs w:val="20"/>
              </w:rPr>
            </w:pPr>
          </w:p>
        </w:tc>
        <w:tc>
          <w:tcPr>
            <w:tcW w:w="945"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511F" w:rsidRPr="008B7D14" w:rsidRDefault="0077511F" w:rsidP="008657EC">
            <w:pPr>
              <w:jc w:val="center"/>
              <w:rPr>
                <w:rFonts w:ascii="Palatino Linotype" w:hAnsi="Palatino Linotype"/>
                <w:sz w:val="20"/>
                <w:szCs w:val="20"/>
              </w:rPr>
            </w:pPr>
          </w:p>
        </w:tc>
        <w:tc>
          <w:tcPr>
            <w:tcW w:w="2659" w:type="dxa"/>
            <w:vAlign w:val="center"/>
          </w:tcPr>
          <w:p w:rsidR="0077511F" w:rsidRPr="008B7D14" w:rsidRDefault="0077511F" w:rsidP="008657EC">
            <w:pPr>
              <w:jc w:val="center"/>
              <w:rPr>
                <w:rFonts w:ascii="Palatino Linotype" w:hAnsi="Palatino Linotype"/>
                <w:sz w:val="20"/>
                <w:szCs w:val="20"/>
              </w:rPr>
            </w:pPr>
          </w:p>
        </w:tc>
      </w:tr>
      <w:tr w:rsidR="0077511F" w:rsidRPr="008B7D14">
        <w:trPr>
          <w:jc w:val="center"/>
        </w:trPr>
        <w:tc>
          <w:tcPr>
            <w:tcW w:w="994" w:type="dxa"/>
            <w:vAlign w:val="center"/>
          </w:tcPr>
          <w:p w:rsidR="0077511F" w:rsidRDefault="0077511F"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77511F" w:rsidRDefault="0077511F" w:rsidP="008657EC">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77511F" w:rsidRPr="008B7D14" w:rsidRDefault="0077511F" w:rsidP="008657EC">
            <w:pPr>
              <w:jc w:val="center"/>
              <w:rPr>
                <w:rFonts w:ascii="Palatino Linotype" w:hAnsi="Palatino Linotype"/>
                <w:sz w:val="20"/>
                <w:szCs w:val="20"/>
              </w:rPr>
            </w:pPr>
          </w:p>
        </w:tc>
        <w:tc>
          <w:tcPr>
            <w:tcW w:w="945" w:type="dxa"/>
            <w:vAlign w:val="center"/>
          </w:tcPr>
          <w:p w:rsidR="0077511F" w:rsidRDefault="0077511F"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511F" w:rsidRPr="008B7D14" w:rsidRDefault="0077511F" w:rsidP="008657EC">
            <w:pPr>
              <w:jc w:val="center"/>
              <w:rPr>
                <w:rFonts w:ascii="Palatino Linotype" w:hAnsi="Palatino Linotype"/>
                <w:sz w:val="20"/>
                <w:szCs w:val="20"/>
              </w:rPr>
            </w:pPr>
          </w:p>
        </w:tc>
        <w:tc>
          <w:tcPr>
            <w:tcW w:w="2659" w:type="dxa"/>
            <w:vAlign w:val="center"/>
          </w:tcPr>
          <w:p w:rsidR="0077511F" w:rsidRPr="008B7D14" w:rsidRDefault="0077511F" w:rsidP="008657EC">
            <w:pPr>
              <w:jc w:val="center"/>
              <w:rPr>
                <w:rFonts w:ascii="Palatino Linotype" w:hAnsi="Palatino Linotype"/>
                <w:sz w:val="20"/>
                <w:szCs w:val="20"/>
              </w:rPr>
            </w:pPr>
          </w:p>
        </w:tc>
      </w:tr>
      <w:tr w:rsidR="0077511F" w:rsidRPr="008B7D14">
        <w:trPr>
          <w:jc w:val="center"/>
        </w:trPr>
        <w:tc>
          <w:tcPr>
            <w:tcW w:w="994"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77511F" w:rsidRPr="008B7D14" w:rsidRDefault="0077511F" w:rsidP="008657EC">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77511F" w:rsidRPr="008B7D14" w:rsidRDefault="0077511F" w:rsidP="008657EC">
            <w:pPr>
              <w:jc w:val="center"/>
              <w:rPr>
                <w:rFonts w:ascii="Palatino Linotype" w:hAnsi="Palatino Linotype"/>
                <w:sz w:val="20"/>
                <w:szCs w:val="20"/>
              </w:rPr>
            </w:pPr>
          </w:p>
        </w:tc>
        <w:tc>
          <w:tcPr>
            <w:tcW w:w="945" w:type="dxa"/>
            <w:vAlign w:val="center"/>
          </w:tcPr>
          <w:p w:rsidR="0077511F" w:rsidRPr="008B7D14" w:rsidRDefault="0077511F"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77511F" w:rsidRPr="008B7D14" w:rsidRDefault="0077511F" w:rsidP="008657EC">
            <w:pPr>
              <w:jc w:val="center"/>
              <w:rPr>
                <w:rFonts w:ascii="Palatino Linotype" w:hAnsi="Palatino Linotype"/>
                <w:sz w:val="20"/>
                <w:szCs w:val="20"/>
              </w:rPr>
            </w:pPr>
          </w:p>
        </w:tc>
        <w:tc>
          <w:tcPr>
            <w:tcW w:w="2659" w:type="dxa"/>
            <w:vAlign w:val="center"/>
          </w:tcPr>
          <w:p w:rsidR="0077511F" w:rsidRPr="008B7D14" w:rsidRDefault="0077511F" w:rsidP="008657EC">
            <w:pPr>
              <w:jc w:val="center"/>
              <w:rPr>
                <w:rFonts w:ascii="Palatino Linotype" w:hAnsi="Palatino Linotype"/>
                <w:sz w:val="20"/>
                <w:szCs w:val="20"/>
              </w:rPr>
            </w:pPr>
          </w:p>
        </w:tc>
      </w:tr>
    </w:tbl>
    <w:p w:rsidR="0077511F" w:rsidRDefault="0077511F" w:rsidP="00E55BA9"/>
    <w:p w:rsidR="0077511F" w:rsidRPr="0077511F" w:rsidRDefault="0077511F" w:rsidP="00E55BA9">
      <w:pPr>
        <w:pStyle w:val="Listaszerbekezds"/>
        <w:numPr>
          <w:ilvl w:val="2"/>
          <w:numId w:val="37"/>
        </w:numPr>
        <w:spacing w:after="0" w:line="240" w:lineRule="auto"/>
        <w:ind w:left="1260" w:hanging="540"/>
        <w:jc w:val="both"/>
        <w:rPr>
          <w:rFonts w:ascii="Palatino Linotype" w:hAnsi="Palatino Linotype"/>
          <w:b/>
          <w:i/>
          <w:sz w:val="24"/>
          <w:szCs w:val="24"/>
        </w:rPr>
      </w:pPr>
      <w:r w:rsidRPr="0077511F">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feladattal vezetett feldolgozása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Folyamatábra, folyamatleírás</w:t>
            </w:r>
            <w:r w:rsidRPr="00FE5532">
              <w:rPr>
                <w:rFonts w:ascii="Palatino Linotype" w:hAnsi="Palatino Linotype" w:cs="Arial"/>
                <w:sz w:val="20"/>
                <w:szCs w:val="20"/>
              </w:rPr>
              <w:t xml:space="preserve"> </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624C0E" w:rsidRDefault="00F7490A" w:rsidP="00F7490A">
            <w:pPr>
              <w:rPr>
                <w:rFonts w:ascii="Palatino Linotype" w:hAnsi="Palatino Linotype" w:cs="Arial"/>
                <w:sz w:val="20"/>
                <w:szCs w:val="20"/>
              </w:rPr>
            </w:pPr>
          </w:p>
        </w:tc>
      </w:tr>
      <w:tr w:rsidR="00F7490A" w:rsidRPr="00FE5532">
        <w:trPr>
          <w:trHeight w:val="499"/>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 tejtermékgyártás gépeinek, berendezéseinek üzemeltetése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lastRenderedPageBreak/>
              <w:t>8.</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Alapanyag</w:t>
            </w:r>
            <w:r w:rsidR="002A2F5B">
              <w:rPr>
                <w:rFonts w:ascii="Palatino Linotype" w:hAnsi="Palatino Linotype" w:cs="Arial"/>
                <w:sz w:val="20"/>
                <w:szCs w:val="20"/>
              </w:rPr>
              <w:t>-</w:t>
            </w:r>
            <w:r>
              <w:rPr>
                <w:rFonts w:ascii="Palatino Linotype" w:hAnsi="Palatino Linotype" w:cs="Arial"/>
                <w:sz w:val="20"/>
                <w:szCs w:val="20"/>
              </w:rPr>
              <w:t>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F7490A" w:rsidRDefault="00F7490A" w:rsidP="00F7490A">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Default="00F7490A" w:rsidP="00F7490A">
            <w:pPr>
              <w:jc w:val="center"/>
              <w:rPr>
                <w:rFonts w:ascii="Palatino Linotype" w:hAnsi="Palatino Linotype"/>
                <w:sz w:val="20"/>
                <w:szCs w:val="20"/>
              </w:rPr>
            </w:pPr>
          </w:p>
        </w:tc>
      </w:tr>
    </w:tbl>
    <w:p w:rsidR="00F7490A" w:rsidRDefault="00F7490A" w:rsidP="00F7490A">
      <w:pPr>
        <w:ind w:left="792"/>
        <w:rPr>
          <w:rFonts w:ascii="Palatino Linotype" w:hAnsi="Palatino Linotype"/>
          <w:b/>
          <w:i/>
          <w:sz w:val="24"/>
          <w:szCs w:val="24"/>
        </w:rPr>
      </w:pPr>
    </w:p>
    <w:p w:rsidR="00F7490A" w:rsidRDefault="00F7490A" w:rsidP="00E55BA9">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1D3EF1" w:rsidRDefault="00F7490A" w:rsidP="00F7490A">
      <w:pPr>
        <w:autoSpaceDE w:val="0"/>
        <w:autoSpaceDN w:val="0"/>
        <w:adjustRightInd w:val="0"/>
        <w:ind w:left="360"/>
        <w:rPr>
          <w:rFonts w:ascii="Palatino Linotype" w:hAnsi="Palatino Linotype" w:cs="TimesNewRomanPSMT"/>
          <w:sz w:val="24"/>
          <w:szCs w:val="24"/>
          <w:lang w:bidi="hi-IN"/>
        </w:rPr>
      </w:pPr>
      <w:r w:rsidRPr="001D3EF1">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1D3EF1">
        <w:rPr>
          <w:rFonts w:ascii="Palatino Linotype" w:hAnsi="Palatino Linotype"/>
          <w:bCs/>
          <w:sz w:val="24"/>
          <w:szCs w:val="24"/>
        </w:rPr>
        <w:t xml:space="preserve"> 54. § (2) a</w:t>
      </w:r>
      <w:r w:rsidR="007423E4">
        <w:rPr>
          <w:rFonts w:ascii="Palatino Linotype" w:hAnsi="Palatino Linotype"/>
          <w:bCs/>
          <w:sz w:val="24"/>
          <w:szCs w:val="24"/>
        </w:rPr>
        <w:t>) pontja szerinti értékeléssel.</w:t>
      </w:r>
    </w:p>
    <w:p w:rsidR="00F7490A" w:rsidRPr="001D3EF1" w:rsidRDefault="00F7490A" w:rsidP="00F7490A">
      <w:pPr>
        <w:widowControl w:val="0"/>
        <w:suppressAutoHyphens/>
        <w:ind w:left="1224"/>
        <w:rPr>
          <w:rFonts w:ascii="Palatino Linotype" w:hAnsi="Palatino Linotype" w:cs="Mangal"/>
          <w:kern w:val="1"/>
          <w:sz w:val="24"/>
          <w:szCs w:val="24"/>
          <w:lang w:eastAsia="hi-IN" w:bidi="hi-IN"/>
        </w:rPr>
      </w:pPr>
    </w:p>
    <w:p w:rsidR="00F7490A" w:rsidRDefault="00F7490A" w:rsidP="00E55BA9">
      <w:pPr>
        <w:widowControl w:val="0"/>
        <w:suppressAutoHyphens/>
        <w:ind w:left="1224"/>
        <w:jc w:val="center"/>
        <w:rPr>
          <w:rFonts w:ascii="Palatino Linotype" w:hAnsi="Palatino Linotype" w:cs="TimesNewRomanPSMT"/>
          <w:sz w:val="44"/>
          <w:szCs w:val="44"/>
          <w:lang w:bidi="hi-IN"/>
        </w:rPr>
      </w:pPr>
      <w:r>
        <w:rPr>
          <w:rFonts w:ascii="Palatino Linotype" w:hAnsi="Palatino Linotype" w:cs="Mangal"/>
          <w:kern w:val="1"/>
          <w:sz w:val="24"/>
          <w:szCs w:val="24"/>
          <w:lang w:eastAsia="hi-IN" w:bidi="hi-IN"/>
        </w:rPr>
        <w:br w:type="page"/>
      </w:r>
    </w:p>
    <w:p w:rsidR="0077511F" w:rsidRDefault="0077511F"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A</w:t>
      </w: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10901-12 azonosító számú</w:t>
      </w:r>
    </w:p>
    <w:p w:rsidR="00F7490A" w:rsidRDefault="00F7490A" w:rsidP="00F7490A">
      <w:pPr>
        <w:widowControl w:val="0"/>
        <w:suppressAutoHyphens/>
        <w:jc w:val="center"/>
        <w:rPr>
          <w:rFonts w:ascii="Palatino Linotype" w:hAnsi="Palatino Linotype"/>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Üdítőital-, ásványvíz- és szikvízgyártás</w:t>
      </w:r>
    </w:p>
    <w:p w:rsidR="00F7490A" w:rsidRDefault="00F7490A" w:rsidP="00F7490A">
      <w:pPr>
        <w:widowControl w:val="0"/>
        <w:suppressAutoHyphens/>
        <w:jc w:val="center"/>
        <w:rPr>
          <w:rFonts w:ascii="Palatino Linotype" w:hAnsi="Palatino Linotype"/>
          <w:b/>
          <w:sz w:val="44"/>
          <w:szCs w:val="44"/>
        </w:rPr>
      </w:pPr>
      <w:proofErr w:type="gramStart"/>
      <w:r>
        <w:rPr>
          <w:rFonts w:ascii="Palatino Linotype" w:hAnsi="Palatino Linotype"/>
          <w:b/>
          <w:sz w:val="44"/>
          <w:szCs w:val="44"/>
        </w:rPr>
        <w:t>megnevezésű</w:t>
      </w:r>
      <w:proofErr w:type="gramEnd"/>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szakmai</w:t>
      </w:r>
      <w:proofErr w:type="gramEnd"/>
      <w:r>
        <w:rPr>
          <w:rFonts w:ascii="Palatino Linotype" w:hAnsi="Palatino Linotype"/>
          <w:b/>
          <w:kern w:val="1"/>
          <w:sz w:val="44"/>
          <w:szCs w:val="44"/>
          <w:lang w:eastAsia="hi-IN" w:bidi="hi-IN"/>
        </w:rPr>
        <w:t xml:space="preserve">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tantárgyai</w:t>
      </w:r>
      <w:proofErr w:type="gramEnd"/>
      <w:r>
        <w:rPr>
          <w:rFonts w:ascii="Palatino Linotype" w:hAnsi="Palatino Linotype"/>
          <w:b/>
          <w:kern w:val="1"/>
          <w:sz w:val="44"/>
          <w:szCs w:val="44"/>
          <w:lang w:eastAsia="hi-IN" w:bidi="hi-IN"/>
        </w:rPr>
        <w:t>,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77511F">
      <w:pPr>
        <w:widowControl w:val="0"/>
        <w:suppressAutoHyphens/>
        <w:jc w:val="both"/>
        <w:rPr>
          <w:rFonts w:ascii="Palatino Linotype" w:hAnsi="Palatino Linotype" w:cs="Mangal"/>
          <w:b/>
          <w:kern w:val="1"/>
          <w:sz w:val="24"/>
          <w:szCs w:val="24"/>
          <w:lang w:eastAsia="hi-IN" w:bidi="hi-IN"/>
        </w:rPr>
      </w:pPr>
      <w:r>
        <w:rPr>
          <w:rFonts w:ascii="Palatino Linotype" w:hAnsi="Palatino Linotype"/>
          <w:b/>
          <w:bCs/>
          <w:kern w:val="1"/>
          <w:sz w:val="24"/>
          <w:szCs w:val="24"/>
          <w:lang w:eastAsia="hi-IN" w:bidi="hi-IN"/>
        </w:rPr>
        <w:br w:type="page"/>
      </w:r>
      <w:r>
        <w:rPr>
          <w:rFonts w:ascii="Palatino Linotype" w:hAnsi="Palatino Linotype"/>
          <w:b/>
          <w:sz w:val="24"/>
          <w:szCs w:val="24"/>
        </w:rPr>
        <w:lastRenderedPageBreak/>
        <w:t>A 10901-12 azonosító számú, Üdítőital-, ásványvíz- és szikvízgyártás megnevezésű szakmai követelménymodulhoz tartozó tantárgyak és a témakörök oktatása során fejlesztendő kompetenciák</w:t>
      </w:r>
    </w:p>
    <w:tbl>
      <w:tblPr>
        <w:tblW w:w="9742" w:type="dxa"/>
        <w:jc w:val="center"/>
        <w:tblCellMar>
          <w:left w:w="70" w:type="dxa"/>
          <w:right w:w="70" w:type="dxa"/>
        </w:tblCellMar>
        <w:tblLook w:val="0000" w:firstRow="0" w:lastRow="0" w:firstColumn="0" w:lastColumn="0" w:noHBand="0" w:noVBand="0"/>
      </w:tblPr>
      <w:tblGrid>
        <w:gridCol w:w="5180"/>
        <w:gridCol w:w="845"/>
        <w:gridCol w:w="538"/>
        <w:gridCol w:w="748"/>
        <w:gridCol w:w="571"/>
        <w:gridCol w:w="514"/>
        <w:gridCol w:w="573"/>
        <w:gridCol w:w="773"/>
      </w:tblGrid>
      <w:tr w:rsidR="00F7490A">
        <w:trPr>
          <w:cantSplit/>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10901-12</w:t>
            </w:r>
          </w:p>
          <w:p w:rsidR="00F7490A" w:rsidRDefault="00F7490A" w:rsidP="00F7490A">
            <w:pPr>
              <w:jc w:val="center"/>
              <w:rPr>
                <w:rFonts w:ascii="Palatino Linotype" w:hAnsi="Palatino Linotype"/>
                <w:sz w:val="20"/>
                <w:szCs w:val="20"/>
              </w:rPr>
            </w:pPr>
            <w:r>
              <w:rPr>
                <w:rFonts w:ascii="Palatino Linotype" w:hAnsi="Palatino Linotype"/>
                <w:sz w:val="20"/>
                <w:szCs w:val="20"/>
              </w:rPr>
              <w:t>Üdítőital-, ásványvíz- és szikvízgyártás</w:t>
            </w:r>
          </w:p>
        </w:tc>
        <w:tc>
          <w:tcPr>
            <w:tcW w:w="2702" w:type="dxa"/>
            <w:gridSpan w:val="4"/>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Az üdítőital-, ásványvíz- és szikvízgyártás technológiája</w:t>
            </w:r>
          </w:p>
        </w:tc>
        <w:tc>
          <w:tcPr>
            <w:tcW w:w="1860" w:type="dxa"/>
            <w:gridSpan w:val="3"/>
            <w:tcBorders>
              <w:top w:val="single" w:sz="4" w:space="0" w:color="auto"/>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Az üdítőital-, ásványvíz- és szikvízgyártás gyakorlata</w:t>
            </w:r>
          </w:p>
        </w:tc>
      </w:tr>
      <w:tr w:rsidR="00F7490A">
        <w:trPr>
          <w:cantSplit/>
          <w:trHeight w:val="4271"/>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845" w:type="dxa"/>
            <w:tcBorders>
              <w:top w:val="nil"/>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Az üdítőital-, ásványvíz- és szikvízgyártás munka-, tűz-, környezetvédelmi és higiéniai előírásai</w:t>
            </w:r>
          </w:p>
        </w:tc>
        <w:tc>
          <w:tcPr>
            <w:tcW w:w="538" w:type="dxa"/>
            <w:tcBorders>
              <w:top w:val="nil"/>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Az üdítőital-, ásványvíz- és szikvízgyártás technológiája</w:t>
            </w:r>
          </w:p>
        </w:tc>
        <w:tc>
          <w:tcPr>
            <w:tcW w:w="748" w:type="dxa"/>
            <w:tcBorders>
              <w:top w:val="nil"/>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Az üdítőital-, ásványvíz- és szikvízgyártás gépei, berendezései</w:t>
            </w:r>
          </w:p>
        </w:tc>
        <w:tc>
          <w:tcPr>
            <w:tcW w:w="571" w:type="dxa"/>
            <w:tcBorders>
              <w:top w:val="nil"/>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Az üdítőital-, ásványvíz- és szikvíz minőségi és minősítési előírásai</w:t>
            </w:r>
          </w:p>
        </w:tc>
        <w:tc>
          <w:tcPr>
            <w:tcW w:w="514" w:type="dxa"/>
            <w:tcBorders>
              <w:top w:val="single" w:sz="4" w:space="0" w:color="auto"/>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Üdítőital-, ásványvíz- és szikvízgyártás</w:t>
            </w:r>
          </w:p>
        </w:tc>
        <w:tc>
          <w:tcPr>
            <w:tcW w:w="573" w:type="dxa"/>
            <w:tcBorders>
              <w:top w:val="single" w:sz="4" w:space="0" w:color="auto"/>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Gépek, berendezések napi karbantartása, tisztítása</w:t>
            </w:r>
          </w:p>
        </w:tc>
        <w:tc>
          <w:tcPr>
            <w:tcW w:w="773" w:type="dxa"/>
            <w:tcBorders>
              <w:top w:val="single" w:sz="4" w:space="0" w:color="auto"/>
              <w:left w:val="nil"/>
              <w:bottom w:val="single" w:sz="4" w:space="0" w:color="auto"/>
              <w:right w:val="single" w:sz="4" w:space="0" w:color="auto"/>
            </w:tcBorders>
            <w:textDirection w:val="btLr"/>
            <w:vAlign w:val="center"/>
          </w:tcPr>
          <w:p w:rsidR="00F7490A" w:rsidRPr="00C8278E" w:rsidRDefault="00F7490A" w:rsidP="0077511F">
            <w:pPr>
              <w:ind w:left="57"/>
              <w:rPr>
                <w:rFonts w:ascii="Palatino Linotype" w:hAnsi="Palatino Linotype"/>
                <w:sz w:val="18"/>
                <w:szCs w:val="18"/>
              </w:rPr>
            </w:pPr>
            <w:r w:rsidRPr="00C8278E">
              <w:rPr>
                <w:rFonts w:ascii="Palatino Linotype" w:hAnsi="Palatino Linotype"/>
                <w:sz w:val="18"/>
                <w:szCs w:val="18"/>
              </w:rPr>
              <w:t>Alapanyag-, gyártásközi és késztermék-ellenőrzési vizsgálatok, minősítés</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Átveszi az alap-, adalék-, ízesítő- és színezőanyagokat, kezeli, minőségét ellenőrzi, tárolja, előkészíti</w:t>
            </w:r>
          </w:p>
        </w:tc>
        <w:tc>
          <w:tcPr>
            <w:tcW w:w="845"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A termékek előállításához felhasznált vizet minősíti (ivóvíz minőségű víz)</w:t>
            </w:r>
          </w:p>
        </w:tc>
        <w:tc>
          <w:tcPr>
            <w:tcW w:w="845"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1"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Szikvizet készít, a berendezéseket működteti, karbantartja, szabályozza</w:t>
            </w:r>
          </w:p>
        </w:tc>
        <w:tc>
          <w:tcPr>
            <w:tcW w:w="845"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Az alapanyag ásványvizet minősíti, tisztítja, kezeli, a berendezéseket működteti, karbantartja, szabályozza</w:t>
            </w:r>
          </w:p>
        </w:tc>
        <w:tc>
          <w:tcPr>
            <w:tcW w:w="845"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Szénsavas üdítőitalt állít elő (bázisszörpöt használ, cukoroldást, keverést végez)</w:t>
            </w:r>
          </w:p>
        </w:tc>
        <w:tc>
          <w:tcPr>
            <w:tcW w:w="845"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A palackokat töltésre előkészíti, nyomáspróbát végez</w:t>
            </w:r>
          </w:p>
        </w:tc>
        <w:tc>
          <w:tcPr>
            <w:tcW w:w="845"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Palackoz, címkéz, megoldja a gyűjtőcsomagolást (egységrakomány készítése), tárolást, szállítást</w:t>
            </w:r>
          </w:p>
        </w:tc>
        <w:tc>
          <w:tcPr>
            <w:tcW w:w="845"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Gyártásközi fizikai, kémiai, érzékszervi vizsgálatokat végez, a késztermékeket ellenőrzi és minősíti</w:t>
            </w:r>
          </w:p>
        </w:tc>
        <w:tc>
          <w:tcPr>
            <w:tcW w:w="845"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1"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Beállítja, üzemelteti a technológiai berendezéseket, gépeket, és elvégzi a tisztításukat az élelmiszeriparban használható tisztító- és fertőtlenítőszerek alkalmazásával</w:t>
            </w:r>
          </w:p>
        </w:tc>
        <w:tc>
          <w:tcPr>
            <w:tcW w:w="845"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845"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1"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Megszervezi az üzem víz- és energia-gazdálkodását</w:t>
            </w:r>
          </w:p>
        </w:tc>
        <w:tc>
          <w:tcPr>
            <w:tcW w:w="845"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1"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Kezeli a melléktermékeket, hulladékokat, gondoskodik az esetleges hasznosításukról</w:t>
            </w:r>
          </w:p>
        </w:tc>
        <w:tc>
          <w:tcPr>
            <w:tcW w:w="845"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1"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845"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2A2F5B" w:rsidRDefault="002A2F5B">
      <w:r>
        <w:br w:type="page"/>
      </w:r>
    </w:p>
    <w:tbl>
      <w:tblPr>
        <w:tblW w:w="9742" w:type="dxa"/>
        <w:jc w:val="center"/>
        <w:tblCellMar>
          <w:left w:w="70" w:type="dxa"/>
          <w:right w:w="70" w:type="dxa"/>
        </w:tblCellMar>
        <w:tblLook w:val="0000" w:firstRow="0" w:lastRow="0" w:firstColumn="0" w:lastColumn="0" w:noHBand="0" w:noVBand="0"/>
      </w:tblPr>
      <w:tblGrid>
        <w:gridCol w:w="5180"/>
        <w:gridCol w:w="804"/>
        <w:gridCol w:w="41"/>
        <w:gridCol w:w="538"/>
        <w:gridCol w:w="748"/>
        <w:gridCol w:w="27"/>
        <w:gridCol w:w="544"/>
        <w:gridCol w:w="500"/>
        <w:gridCol w:w="14"/>
        <w:gridCol w:w="567"/>
        <w:gridCol w:w="6"/>
        <w:gridCol w:w="773"/>
      </w:tblGrid>
      <w:tr w:rsidR="00F7490A">
        <w:trPr>
          <w:trHeight w:val="255"/>
          <w:jc w:val="center"/>
        </w:trPr>
        <w:tc>
          <w:tcPr>
            <w:tcW w:w="9742" w:type="dxa"/>
            <w:gridSpan w:val="12"/>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center"/>
              <w:rPr>
                <w:rFonts w:ascii="Palatino Linotype" w:hAnsi="Palatino Linotype"/>
                <w:sz w:val="20"/>
                <w:szCs w:val="20"/>
              </w:rPr>
            </w:pPr>
            <w:r>
              <w:lastRenderedPageBreak/>
              <w:br w:type="page"/>
            </w:r>
            <w:r>
              <w:rPr>
                <w:rFonts w:ascii="Palatino Linotype" w:hAnsi="Palatino Linotype"/>
                <w:sz w:val="20"/>
                <w:szCs w:val="20"/>
              </w:rPr>
              <w:t>SZAKMAI ISMERETEK</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Alap-, adalék-, ízesítő- és színezőanyagok</w:t>
            </w:r>
          </w:p>
        </w:tc>
        <w:tc>
          <w:tcPr>
            <w:tcW w:w="845"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Szikvízgyártás műveletei, gépei</w:t>
            </w:r>
          </w:p>
        </w:tc>
        <w:tc>
          <w:tcPr>
            <w:tcW w:w="845" w:type="dxa"/>
            <w:gridSpan w:val="2"/>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single" w:sz="4" w:space="0" w:color="auto"/>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gridSpan w:val="2"/>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single" w:sz="4" w:space="0" w:color="auto"/>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 xml:space="preserve">Tisztító műveletek és berendezések </w:t>
            </w:r>
          </w:p>
        </w:tc>
        <w:tc>
          <w:tcPr>
            <w:tcW w:w="845" w:type="dxa"/>
            <w:gridSpan w:val="2"/>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single" w:sz="4" w:space="0" w:color="auto"/>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gridSpan w:val="2"/>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single" w:sz="4" w:space="0" w:color="auto"/>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Szűrés célja, módja és fajtái, szűrőberendezések</w:t>
            </w:r>
          </w:p>
        </w:tc>
        <w:tc>
          <w:tcPr>
            <w:tcW w:w="845" w:type="dxa"/>
            <w:gridSpan w:val="2"/>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single" w:sz="4" w:space="0" w:color="auto"/>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Üdítőital-gyártás technológiája, gépei, berendezései</w:t>
            </w:r>
          </w:p>
        </w:tc>
        <w:tc>
          <w:tcPr>
            <w:tcW w:w="845"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Az ásványvízgyártás műveletei, gépei és berendezései</w:t>
            </w:r>
          </w:p>
        </w:tc>
        <w:tc>
          <w:tcPr>
            <w:tcW w:w="845"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A vízkezelés és vízszűrés célja, módja</w:t>
            </w:r>
          </w:p>
        </w:tc>
        <w:tc>
          <w:tcPr>
            <w:tcW w:w="845"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A töltés technológiája, csomagolóanyagok és eszközök</w:t>
            </w:r>
          </w:p>
        </w:tc>
        <w:tc>
          <w:tcPr>
            <w:tcW w:w="845"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 xml:space="preserve">A zárás célja, alkalmazása, töltő- és </w:t>
            </w:r>
            <w:proofErr w:type="spellStart"/>
            <w:r>
              <w:rPr>
                <w:rFonts w:ascii="Palatino Linotype" w:hAnsi="Palatino Linotype"/>
                <w:sz w:val="20"/>
                <w:szCs w:val="20"/>
              </w:rPr>
              <w:t>zárógépek</w:t>
            </w:r>
            <w:proofErr w:type="spellEnd"/>
          </w:p>
        </w:tc>
        <w:tc>
          <w:tcPr>
            <w:tcW w:w="845"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Szakmai, technológiai számítások</w:t>
            </w:r>
          </w:p>
        </w:tc>
        <w:tc>
          <w:tcPr>
            <w:tcW w:w="845"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Gyártásközi ellenőrzések, vizsgálatok</w:t>
            </w:r>
          </w:p>
        </w:tc>
        <w:tc>
          <w:tcPr>
            <w:tcW w:w="845"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3"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Késztermékek összetétele, vizsgálata, érzékszervi tulajdonságai</w:t>
            </w:r>
          </w:p>
        </w:tc>
        <w:tc>
          <w:tcPr>
            <w:tcW w:w="845"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3"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A keletkező melléktermékek hasznosítása, feldolgozása</w:t>
            </w:r>
          </w:p>
        </w:tc>
        <w:tc>
          <w:tcPr>
            <w:tcW w:w="845"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F7490A" w:rsidP="00E55BA9">
            <w:pPr>
              <w:autoSpaceDE w:val="0"/>
              <w:autoSpaceDN w:val="0"/>
              <w:adjustRightInd w:val="0"/>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Munka-, tűz-, környezetvédelmi és higiéniai előírások</w:t>
            </w:r>
          </w:p>
        </w:tc>
        <w:tc>
          <w:tcPr>
            <w:tcW w:w="845"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E55BA9">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40"/>
          <w:jc w:val="center"/>
        </w:trPr>
        <w:tc>
          <w:tcPr>
            <w:tcW w:w="9742" w:type="dxa"/>
            <w:gridSpan w:val="12"/>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SZAKMAI KÉSZSÉGEK</w:t>
            </w:r>
          </w:p>
        </w:tc>
      </w:tr>
      <w:tr w:rsidR="00F7490A">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Szakmai nyelvű beszédészség</w:t>
            </w:r>
          </w:p>
        </w:tc>
        <w:tc>
          <w:tcPr>
            <w:tcW w:w="845"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Olvasott szakmai szöveg megértése</w:t>
            </w:r>
          </w:p>
        </w:tc>
        <w:tc>
          <w:tcPr>
            <w:tcW w:w="845"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Információforrások kezelése</w:t>
            </w:r>
          </w:p>
        </w:tc>
        <w:tc>
          <w:tcPr>
            <w:tcW w:w="845"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Labortechnikai eszközök használata</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3"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3"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Komplex eszközhasználati képesség</w:t>
            </w:r>
          </w:p>
        </w:tc>
        <w:tc>
          <w:tcPr>
            <w:tcW w:w="845"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9742" w:type="dxa"/>
            <w:gridSpan w:val="12"/>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SZEMÉLYES KOMPETENCIÁK</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Állóképesség</w:t>
            </w:r>
          </w:p>
        </w:tc>
        <w:tc>
          <w:tcPr>
            <w:tcW w:w="84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Felelősségtudat</w:t>
            </w:r>
          </w:p>
        </w:tc>
        <w:tc>
          <w:tcPr>
            <w:tcW w:w="845"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38" w:type="dxa"/>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48" w:type="dxa"/>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1"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14"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Kézügyesség</w:t>
            </w:r>
          </w:p>
        </w:tc>
        <w:tc>
          <w:tcPr>
            <w:tcW w:w="84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3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48"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1"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14"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3"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3" w:type="dxa"/>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742" w:type="dxa"/>
            <w:gridSpan w:val="12"/>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TÁRSAS KOMPETENCIÁK</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Segítőkészség</w:t>
            </w:r>
          </w:p>
        </w:tc>
        <w:tc>
          <w:tcPr>
            <w:tcW w:w="80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9"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5" w:type="dxa"/>
            <w:gridSpan w:val="2"/>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00"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Határozottság</w:t>
            </w:r>
          </w:p>
        </w:tc>
        <w:tc>
          <w:tcPr>
            <w:tcW w:w="804"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9"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5"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4"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00"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Motiválhatóság</w:t>
            </w:r>
          </w:p>
        </w:tc>
        <w:tc>
          <w:tcPr>
            <w:tcW w:w="804" w:type="dxa"/>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9"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5"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4" w:type="dxa"/>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00" w:type="dxa"/>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9742" w:type="dxa"/>
            <w:gridSpan w:val="12"/>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MÓDSZERKOMPETENCIÁK</w:t>
            </w:r>
          </w:p>
        </w:tc>
      </w:tr>
      <w:tr w:rsidR="00F7490A">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Higiéniás szemlélet</w:t>
            </w:r>
          </w:p>
        </w:tc>
        <w:tc>
          <w:tcPr>
            <w:tcW w:w="804" w:type="dxa"/>
            <w:tcBorders>
              <w:top w:val="single" w:sz="4" w:space="0" w:color="auto"/>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9" w:type="dxa"/>
            <w:gridSpan w:val="2"/>
            <w:tcBorders>
              <w:top w:val="single" w:sz="4" w:space="0" w:color="auto"/>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5" w:type="dxa"/>
            <w:gridSpan w:val="2"/>
            <w:tcBorders>
              <w:top w:val="single" w:sz="4" w:space="0" w:color="auto"/>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4"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00" w:type="dxa"/>
            <w:tcBorders>
              <w:top w:val="single" w:sz="4" w:space="0" w:color="auto"/>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single" w:sz="4" w:space="0" w:color="auto"/>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single" w:sz="4" w:space="0" w:color="auto"/>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Módszeres munkavégzés</w:t>
            </w:r>
          </w:p>
        </w:tc>
        <w:tc>
          <w:tcPr>
            <w:tcW w:w="80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79"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5" w:type="dxa"/>
            <w:gridSpan w:val="2"/>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4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500" w:type="dxa"/>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E55BA9">
            <w:pPr>
              <w:autoSpaceDE w:val="0"/>
              <w:autoSpaceDN w:val="0"/>
              <w:adjustRightInd w:val="0"/>
              <w:rPr>
                <w:rFonts w:ascii="Palatino Linotype" w:hAnsi="Palatino Linotype"/>
                <w:sz w:val="20"/>
                <w:szCs w:val="20"/>
              </w:rPr>
            </w:pPr>
            <w:r>
              <w:rPr>
                <w:rFonts w:ascii="Palatino Linotype" w:hAnsi="Palatino Linotype"/>
                <w:sz w:val="20"/>
                <w:szCs w:val="20"/>
              </w:rPr>
              <w:t>Gyakorlatias feladatértelmezés</w:t>
            </w:r>
          </w:p>
        </w:tc>
        <w:tc>
          <w:tcPr>
            <w:tcW w:w="804"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79"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5"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44"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00" w:type="dxa"/>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581" w:type="dxa"/>
            <w:gridSpan w:val="2"/>
            <w:tcBorders>
              <w:top w:val="nil"/>
              <w:left w:val="nil"/>
              <w:bottom w:val="single" w:sz="4" w:space="0" w:color="auto"/>
              <w:right w:val="single" w:sz="4" w:space="0" w:color="auto"/>
            </w:tcBorders>
            <w:noWrap/>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9" w:type="dxa"/>
            <w:gridSpan w:val="2"/>
            <w:tcBorders>
              <w:top w:val="nil"/>
              <w:left w:val="nil"/>
              <w:bottom w:val="single" w:sz="4" w:space="0" w:color="auto"/>
              <w:right w:val="single" w:sz="4" w:space="0" w:color="auto"/>
            </w:tcBorders>
            <w:vAlign w:val="center"/>
          </w:tcPr>
          <w:p w:rsidR="00F7490A" w:rsidRDefault="00E55BA9"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E55BA9" w:rsidP="00C65C5B">
      <w:pPr>
        <w:numPr>
          <w:ilvl w:val="0"/>
          <w:numId w:val="37"/>
        </w:numPr>
        <w:ind w:left="357" w:hanging="357"/>
        <w:rPr>
          <w:rFonts w:ascii="Palatino Linotype" w:hAnsi="Palatino Linotype"/>
          <w:b/>
          <w:sz w:val="24"/>
          <w:szCs w:val="24"/>
        </w:rPr>
      </w:pPr>
      <w:r>
        <w:rPr>
          <w:rFonts w:ascii="Palatino Linotype" w:hAnsi="Palatino Linotype"/>
          <w:b/>
          <w:sz w:val="24"/>
          <w:szCs w:val="24"/>
        </w:rPr>
        <w:br w:type="page"/>
      </w:r>
      <w:r w:rsidR="00F7490A">
        <w:rPr>
          <w:rFonts w:ascii="Palatino Linotype" w:hAnsi="Palatino Linotype"/>
          <w:b/>
          <w:sz w:val="24"/>
          <w:szCs w:val="24"/>
        </w:rPr>
        <w:lastRenderedPageBreak/>
        <w:t>Az üdítőital-, ásványvíz- és szikvízgyártás technológiája</w:t>
      </w:r>
      <w:r w:rsidR="00D441BB">
        <w:rPr>
          <w:rFonts w:ascii="Palatino Linotype" w:hAnsi="Palatino Linotype"/>
          <w:b/>
          <w:sz w:val="24"/>
          <w:szCs w:val="24"/>
        </w:rPr>
        <w:t xml:space="preserve"> </w:t>
      </w:r>
      <w:proofErr w:type="gramStart"/>
      <w:r w:rsidR="00D441BB">
        <w:rPr>
          <w:rFonts w:ascii="Palatino Linotype" w:hAnsi="Palatino Linotype"/>
          <w:b/>
          <w:sz w:val="24"/>
          <w:szCs w:val="24"/>
        </w:rPr>
        <w:t>tantárgy</w:t>
      </w:r>
      <w:r w:rsidR="00F7490A">
        <w:rPr>
          <w:rFonts w:ascii="Palatino Linotype" w:hAnsi="Palatino Linotype"/>
          <w:b/>
          <w:sz w:val="24"/>
          <w:szCs w:val="24"/>
        </w:rPr>
        <w:tab/>
      </w:r>
      <w:r>
        <w:rPr>
          <w:rFonts w:ascii="Palatino Linotype" w:hAnsi="Palatino Linotype"/>
          <w:b/>
          <w:sz w:val="24"/>
          <w:szCs w:val="24"/>
        </w:rPr>
        <w:t xml:space="preserve">        </w:t>
      </w:r>
      <w:r w:rsidR="00BA6332">
        <w:rPr>
          <w:rFonts w:ascii="Palatino Linotype" w:hAnsi="Palatino Linotype"/>
          <w:b/>
          <w:sz w:val="24"/>
          <w:szCs w:val="24"/>
        </w:rPr>
        <w:t>136</w:t>
      </w:r>
      <w:proofErr w:type="gramEnd"/>
      <w:r w:rsidR="00F7490A">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E55BA9">
      <w:pPr>
        <w:numPr>
          <w:ilvl w:val="1"/>
          <w:numId w:val="37"/>
        </w:numPr>
        <w:ind w:left="900" w:hanging="540"/>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D441BB">
      <w:pPr>
        <w:ind w:left="360"/>
        <w:jc w:val="both"/>
        <w:rPr>
          <w:rFonts w:ascii="Palatino Linotype" w:hAnsi="Palatino Linotype"/>
          <w:b/>
          <w:sz w:val="24"/>
          <w:szCs w:val="24"/>
        </w:rPr>
      </w:pPr>
      <w:r>
        <w:rPr>
          <w:rFonts w:ascii="Palatino Linotype" w:hAnsi="Palatino Linotype"/>
          <w:kern w:val="1"/>
          <w:sz w:val="24"/>
          <w:szCs w:val="24"/>
          <w:lang w:eastAsia="hi-IN" w:bidi="hi-IN"/>
        </w:rPr>
        <w:t>Az üdítőital-, ásványvíz- és szikvíz készítéséhez szükséges elméleti alapok elsajátítása, amely magában foglalja a munka-, tűz-, környezetvédelmi és higiéniai előírásokat, különféle technológiákat, gépeket, berendezéseket, a minőségi és minősítési előírásokat.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E55BA9">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Kapcsolódó közismereti, szakmai tartalmak </w:t>
      </w:r>
    </w:p>
    <w:p w:rsidR="00F7490A" w:rsidRDefault="00F7490A" w:rsidP="00D441BB">
      <w:pPr>
        <w:ind w:firstLine="360"/>
        <w:rPr>
          <w:rFonts w:ascii="Palatino Linotype" w:hAnsi="Palatino Linotype"/>
          <w:sz w:val="24"/>
          <w:szCs w:val="24"/>
        </w:rPr>
      </w:pPr>
      <w:r>
        <w:rPr>
          <w:rFonts w:ascii="Palatino Linotype" w:hAnsi="Palatino Linotype"/>
          <w:sz w:val="24"/>
          <w:szCs w:val="24"/>
        </w:rPr>
        <w:t>Kémia – cukrok tulajdonságai, édesítőanyagok</w:t>
      </w:r>
    </w:p>
    <w:p w:rsidR="00F7490A" w:rsidRDefault="00F7490A" w:rsidP="00D441BB">
      <w:pPr>
        <w:widowControl w:val="0"/>
        <w:suppressAutoHyphens/>
        <w:ind w:firstLine="357"/>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Pr="00F17DF9" w:rsidRDefault="00F7490A" w:rsidP="00F7490A">
      <w:pPr>
        <w:widowControl w:val="0"/>
        <w:suppressAutoHyphens/>
        <w:ind w:left="1418"/>
        <w:rPr>
          <w:rFonts w:ascii="Palatino Linotype" w:hAnsi="Palatino Linotype"/>
          <w:kern w:val="1"/>
          <w:sz w:val="24"/>
          <w:szCs w:val="24"/>
          <w:lang w:eastAsia="hi-IN" w:bidi="hi-IN"/>
        </w:rPr>
      </w:pPr>
    </w:p>
    <w:p w:rsidR="00F7490A" w:rsidRDefault="00F7490A" w:rsidP="00E55BA9">
      <w:pPr>
        <w:numPr>
          <w:ilvl w:val="1"/>
          <w:numId w:val="37"/>
        </w:numPr>
        <w:tabs>
          <w:tab w:val="left" w:pos="900"/>
        </w:tabs>
        <w:spacing w:after="120"/>
        <w:rPr>
          <w:rFonts w:ascii="Palatino Linotype" w:hAnsi="Palatino Linotype"/>
          <w:b/>
          <w:sz w:val="24"/>
          <w:szCs w:val="24"/>
        </w:rPr>
      </w:pPr>
      <w:r>
        <w:rPr>
          <w:rFonts w:ascii="Palatino Linotype" w:hAnsi="Palatino Linotype"/>
          <w:b/>
          <w:sz w:val="24"/>
          <w:szCs w:val="24"/>
        </w:rPr>
        <w:t xml:space="preserve">Témakörök </w:t>
      </w:r>
    </w:p>
    <w:p w:rsidR="00F7490A" w:rsidRDefault="00F7490A" w:rsidP="00C65C5B">
      <w:pPr>
        <w:widowControl w:val="0"/>
        <w:numPr>
          <w:ilvl w:val="2"/>
          <w:numId w:val="37"/>
        </w:numPr>
        <w:suppressAutoHyphens/>
        <w:spacing w:after="120"/>
        <w:ind w:left="1225" w:hanging="505"/>
        <w:rPr>
          <w:rFonts w:ascii="Palatino Linotype" w:hAnsi="Palatino Linotype" w:cs="Mangal"/>
          <w:b/>
          <w:kern w:val="1"/>
          <w:sz w:val="24"/>
          <w:szCs w:val="24"/>
          <w:lang w:eastAsia="hi-IN" w:bidi="hi-IN"/>
        </w:rPr>
      </w:pPr>
      <w:r>
        <w:rPr>
          <w:rFonts w:ascii="Palatino Linotype" w:hAnsi="Palatino Linotype"/>
          <w:b/>
          <w:sz w:val="24"/>
          <w:szCs w:val="24"/>
        </w:rPr>
        <w:t xml:space="preserve">Az üdítőital-, ásványvíz- és szikvízgyártás munka-, tűz-, környezetvédelmi és higiéniai </w:t>
      </w:r>
      <w:proofErr w:type="gramStart"/>
      <w:r>
        <w:rPr>
          <w:rFonts w:ascii="Palatino Linotype" w:hAnsi="Palatino Linotype"/>
          <w:b/>
          <w:sz w:val="24"/>
          <w:szCs w:val="24"/>
        </w:rPr>
        <w:t>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55BA9">
        <w:rPr>
          <w:rFonts w:ascii="Palatino Linotype" w:hAnsi="Palatino Linotype"/>
          <w:b/>
          <w:sz w:val="24"/>
          <w:szCs w:val="24"/>
        </w:rPr>
        <w:t xml:space="preserve">        </w:t>
      </w:r>
      <w:r w:rsidR="00BA6332">
        <w:rPr>
          <w:rFonts w:ascii="Palatino Linotype" w:hAnsi="Palatino Linotype" w:cs="Mangal"/>
          <w:b/>
          <w:i/>
          <w:kern w:val="1"/>
          <w:sz w:val="24"/>
          <w:szCs w:val="24"/>
          <w:lang w:eastAsia="hi-IN" w:bidi="hi-IN"/>
        </w:rPr>
        <w:t>34</w:t>
      </w:r>
      <w:proofErr w:type="gramEnd"/>
      <w:r>
        <w:rPr>
          <w:rFonts w:ascii="Palatino Linotype" w:hAnsi="Palatino Linotype" w:cs="Mangal"/>
          <w:b/>
          <w:i/>
          <w:kern w:val="1"/>
          <w:sz w:val="24"/>
          <w:szCs w:val="24"/>
          <w:lang w:eastAsia="hi-IN" w:bidi="hi-IN"/>
        </w:rPr>
        <w:t xml:space="preserve"> óra</w:t>
      </w:r>
    </w:p>
    <w:p w:rsidR="00F7490A" w:rsidRDefault="00F7490A" w:rsidP="00D441BB">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 xml:space="preserve">Az </w:t>
      </w:r>
      <w:r>
        <w:rPr>
          <w:rFonts w:ascii="Palatino Linotype" w:hAnsi="Palatino Linotype"/>
          <w:bCs/>
          <w:sz w:val="24"/>
          <w:szCs w:val="24"/>
        </w:rPr>
        <w:t>üdítőital-, ásványvíz- és szikvízgyártás</w:t>
      </w:r>
      <w:r>
        <w:rPr>
          <w:rFonts w:ascii="Palatino Linotype" w:hAnsi="Palatino Linotype"/>
          <w:b/>
          <w:sz w:val="24"/>
          <w:szCs w:val="24"/>
        </w:rPr>
        <w:t xml:space="preserve"> </w:t>
      </w:r>
      <w:r>
        <w:rPr>
          <w:rFonts w:ascii="Palatino Linotype" w:hAnsi="Palatino Linotype"/>
          <w:color w:val="000000"/>
          <w:sz w:val="24"/>
          <w:szCs w:val="24"/>
        </w:rPr>
        <w:t>technológiai folyamatainak, berendezéseinek, gépeinek, eszközeinek munkavédelmi előírásai</w:t>
      </w:r>
    </w:p>
    <w:p w:rsidR="00F7490A" w:rsidRDefault="00F7490A" w:rsidP="00D441BB">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 xml:space="preserve">Az </w:t>
      </w:r>
      <w:r>
        <w:rPr>
          <w:rFonts w:ascii="Palatino Linotype" w:hAnsi="Palatino Linotype"/>
          <w:bCs/>
          <w:sz w:val="24"/>
          <w:szCs w:val="24"/>
        </w:rPr>
        <w:t>üdítőital-, ásványvíz- és szikvízgyártás</w:t>
      </w:r>
      <w:r>
        <w:rPr>
          <w:rFonts w:ascii="Palatino Linotype" w:hAnsi="Palatino Linotype"/>
          <w:b/>
          <w:sz w:val="24"/>
          <w:szCs w:val="24"/>
        </w:rPr>
        <w:t xml:space="preserve"> </w:t>
      </w:r>
      <w:r>
        <w:rPr>
          <w:rFonts w:ascii="Palatino Linotype" w:hAnsi="Palatino Linotype"/>
          <w:color w:val="000000"/>
          <w:sz w:val="24"/>
          <w:szCs w:val="24"/>
        </w:rPr>
        <w:t>technológiai folyamatainak, berendezéseinek, gépeinek, eszközeinek tűzvédelmi előírásai</w:t>
      </w:r>
    </w:p>
    <w:p w:rsidR="00F7490A" w:rsidRDefault="00F7490A" w:rsidP="00D441BB">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 xml:space="preserve">Az </w:t>
      </w:r>
      <w:r>
        <w:rPr>
          <w:rFonts w:ascii="Palatino Linotype" w:hAnsi="Palatino Linotype"/>
          <w:bCs/>
          <w:sz w:val="24"/>
          <w:szCs w:val="24"/>
        </w:rPr>
        <w:t>üdítőital-, ásványvíz- és szikvízgyártás</w:t>
      </w:r>
      <w:r>
        <w:rPr>
          <w:rFonts w:ascii="Palatino Linotype" w:hAnsi="Palatino Linotype"/>
          <w:b/>
          <w:sz w:val="24"/>
          <w:szCs w:val="24"/>
        </w:rPr>
        <w:t xml:space="preserve"> </w:t>
      </w:r>
      <w:r>
        <w:rPr>
          <w:rFonts w:ascii="Palatino Linotype" w:hAnsi="Palatino Linotype"/>
          <w:color w:val="000000"/>
          <w:sz w:val="24"/>
          <w:szCs w:val="24"/>
        </w:rPr>
        <w:t>technológiai folyamatainak, berendezéseinek, gépeinek, eszközeinek környezetvédelmi előírásai</w:t>
      </w:r>
    </w:p>
    <w:p w:rsidR="00F7490A" w:rsidRDefault="00F7490A" w:rsidP="00D441BB">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 xml:space="preserve">Az </w:t>
      </w:r>
      <w:r>
        <w:rPr>
          <w:rFonts w:ascii="Palatino Linotype" w:hAnsi="Palatino Linotype"/>
          <w:bCs/>
          <w:sz w:val="24"/>
          <w:szCs w:val="24"/>
        </w:rPr>
        <w:t>üdítőital-, ásványvíz- és szikvízgyártás</w:t>
      </w:r>
      <w:r>
        <w:rPr>
          <w:rFonts w:ascii="Palatino Linotype" w:hAnsi="Palatino Linotype"/>
          <w:b/>
          <w:sz w:val="24"/>
          <w:szCs w:val="24"/>
        </w:rPr>
        <w:t xml:space="preserve"> </w:t>
      </w:r>
      <w:r>
        <w:rPr>
          <w:rFonts w:ascii="Palatino Linotype" w:hAnsi="Palatino Linotype"/>
          <w:color w:val="000000"/>
          <w:sz w:val="24"/>
          <w:szCs w:val="24"/>
        </w:rPr>
        <w:t>technológiai folyamatainak, berendezéseinek, gépeinek, eszközeinek higiéniai követelményei, személyi higiéniai követelmények</w:t>
      </w:r>
    </w:p>
    <w:p w:rsidR="00F7490A" w:rsidRDefault="00F7490A" w:rsidP="00D441BB">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F7490A" w:rsidRDefault="00F7490A" w:rsidP="00D441BB">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F7490A" w:rsidRDefault="00F7490A" w:rsidP="00D441BB">
      <w:pPr>
        <w:tabs>
          <w:tab w:val="left" w:pos="1620"/>
        </w:tabs>
        <w:autoSpaceDE w:val="0"/>
        <w:autoSpaceDN w:val="0"/>
        <w:adjustRightInd w:val="0"/>
        <w:ind w:left="720"/>
        <w:jc w:val="both"/>
        <w:rPr>
          <w:rFonts w:ascii="Palatino Linotype" w:hAnsi="Palatino Linotype"/>
          <w:color w:val="000000"/>
          <w:sz w:val="24"/>
          <w:szCs w:val="24"/>
        </w:rPr>
      </w:pPr>
      <w:proofErr w:type="gramStart"/>
      <w:r>
        <w:rPr>
          <w:rFonts w:ascii="Palatino Linotype" w:hAnsi="Palatino Linotype"/>
          <w:color w:val="000000"/>
          <w:sz w:val="24"/>
          <w:szCs w:val="24"/>
        </w:rPr>
        <w:t>a</w:t>
      </w:r>
      <w:proofErr w:type="gramEnd"/>
      <w:r>
        <w:rPr>
          <w:rFonts w:ascii="Palatino Linotype" w:hAnsi="Palatino Linotype"/>
          <w:color w:val="000000"/>
          <w:sz w:val="24"/>
          <w:szCs w:val="24"/>
        </w:rPr>
        <w:t xml:space="preserve"> melléktermékek, hulladékok hasznosításának lehetőségei</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F7490A" w:rsidRDefault="00F7490A" w:rsidP="00745E09">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bCs/>
          <w:color w:val="000000"/>
          <w:sz w:val="24"/>
          <w:szCs w:val="24"/>
        </w:rPr>
        <w:t xml:space="preserve">Az </w:t>
      </w:r>
      <w:r>
        <w:rPr>
          <w:rFonts w:ascii="Palatino Linotype" w:hAnsi="Palatino Linotype"/>
          <w:b/>
          <w:bCs/>
          <w:sz w:val="24"/>
          <w:szCs w:val="24"/>
        </w:rPr>
        <w:t>üdítőital-, ásványvíz- és szikvízgyártás</w:t>
      </w:r>
      <w:r>
        <w:rPr>
          <w:rFonts w:ascii="Palatino Linotype" w:hAnsi="Palatino Linotype"/>
          <w:b/>
          <w:sz w:val="24"/>
          <w:szCs w:val="24"/>
        </w:rPr>
        <w:t xml:space="preserve"> </w:t>
      </w:r>
      <w:proofErr w:type="gramStart"/>
      <w:r>
        <w:rPr>
          <w:rFonts w:ascii="Palatino Linotype" w:hAnsi="Palatino Linotype"/>
          <w:b/>
          <w:sz w:val="24"/>
          <w:szCs w:val="24"/>
        </w:rPr>
        <w:t>technológiája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55BA9">
        <w:rPr>
          <w:rFonts w:ascii="Palatino Linotype" w:hAnsi="Palatino Linotype"/>
          <w:b/>
          <w:sz w:val="24"/>
          <w:szCs w:val="24"/>
        </w:rPr>
        <w:t xml:space="preserve">         </w:t>
      </w:r>
      <w:r w:rsidR="00BA6332">
        <w:rPr>
          <w:rFonts w:ascii="Palatino Linotype" w:hAnsi="Palatino Linotype"/>
          <w:b/>
          <w:i/>
          <w:sz w:val="24"/>
          <w:szCs w:val="24"/>
        </w:rPr>
        <w:t>34</w:t>
      </w:r>
      <w:proofErr w:type="gramEnd"/>
      <w:r>
        <w:rPr>
          <w:rFonts w:ascii="Palatino Linotype" w:hAnsi="Palatino Linotype"/>
          <w:b/>
          <w:i/>
          <w:sz w:val="24"/>
          <w:szCs w:val="24"/>
        </w:rPr>
        <w:t xml:space="preserve"> óra</w:t>
      </w:r>
    </w:p>
    <w:p w:rsidR="00F7490A" w:rsidRDefault="00F7490A" w:rsidP="00D441BB">
      <w:pPr>
        <w:widowControl w:val="0"/>
        <w:suppressAutoHyphens/>
        <w:ind w:left="720"/>
        <w:jc w:val="both"/>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Az üdítőitalok összetétele, csoportosítása, jellemzése</w:t>
      </w:r>
    </w:p>
    <w:p w:rsidR="00F7490A" w:rsidRDefault="00F7490A" w:rsidP="00D441BB">
      <w:pPr>
        <w:widowControl w:val="0"/>
        <w:suppressAutoHyphens/>
        <w:ind w:left="720"/>
        <w:jc w:val="both"/>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Az ásványvíz fogalma, összetétele, csoportosítása</w:t>
      </w:r>
    </w:p>
    <w:p w:rsidR="00F7490A" w:rsidRDefault="00F7490A" w:rsidP="00D441BB">
      <w:pPr>
        <w:widowControl w:val="0"/>
        <w:suppressAutoHyphens/>
        <w:ind w:left="720"/>
        <w:jc w:val="both"/>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szikvíz jellemzői</w:t>
      </w:r>
    </w:p>
    <w:p w:rsidR="00F7490A" w:rsidRDefault="00F7490A" w:rsidP="00D441BB">
      <w:pPr>
        <w:widowControl w:val="0"/>
        <w:suppressAutoHyphens/>
        <w:ind w:left="720"/>
        <w:jc w:val="both"/>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A termelési, technológiai számítások alapjai</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jellemzése, a minőségi, mennyiségi átvétel szabályai, ízesítő, színező- és egyéb adalékanyagok</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vízelőkészítés módjai, a cukoroldás lehetőségei, a szirupkészítés folyamata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italkészítés technológiája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ásványvíz nyerése, tisztítása, töltésre előkészítése, tárolása, ásványvíz CO</w:t>
      </w:r>
      <w:r>
        <w:rPr>
          <w:rFonts w:ascii="Palatino Linotype" w:hAnsi="Palatino Linotype"/>
          <w:color w:val="000000"/>
          <w:sz w:val="24"/>
          <w:szCs w:val="24"/>
          <w:vertAlign w:val="subscript"/>
        </w:rPr>
        <w:t>2</w:t>
      </w:r>
      <w:r>
        <w:rPr>
          <w:rFonts w:ascii="Palatino Linotype" w:hAnsi="Palatino Linotype"/>
          <w:color w:val="000000"/>
          <w:sz w:val="24"/>
          <w:szCs w:val="24"/>
        </w:rPr>
        <w:t xml:space="preserve"> </w:t>
      </w:r>
      <w:r>
        <w:rPr>
          <w:rFonts w:ascii="Palatino Linotype" w:hAnsi="Palatino Linotype"/>
          <w:color w:val="000000"/>
          <w:sz w:val="24"/>
          <w:szCs w:val="24"/>
        </w:rPr>
        <w:lastRenderedPageBreak/>
        <w:t>tartalmának növelése, csökkentése, (csendes és szén-dioxiddal dúsított)</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töltés technológiája, a zárás célja, alkalmazása, ellenőrzése, csomagolóanyagok, eszközök, jelölések </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szikvíz készítésének műveletei, a szikvíz töltése, tárolása, szállítása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 technológiai vonalak, gépek, berendezések tisztítási, csírátlanítási műveletei </w:t>
      </w:r>
    </w:p>
    <w:p w:rsidR="00F7490A" w:rsidRDefault="00F7490A" w:rsidP="00F7490A">
      <w:pPr>
        <w:widowControl w:val="0"/>
        <w:suppressAutoHyphens/>
        <w:jc w:val="both"/>
        <w:rPr>
          <w:rFonts w:ascii="Palatino Linotype" w:hAnsi="Palatino Linotype"/>
          <w:color w:val="000000"/>
          <w:sz w:val="24"/>
          <w:szCs w:val="24"/>
        </w:rPr>
      </w:pPr>
    </w:p>
    <w:p w:rsidR="00F7490A" w:rsidRDefault="00F7490A" w:rsidP="00745E09">
      <w:pPr>
        <w:widowControl w:val="0"/>
        <w:numPr>
          <w:ilvl w:val="2"/>
          <w:numId w:val="37"/>
        </w:numPr>
        <w:suppressAutoHyphens/>
        <w:ind w:left="1225" w:hanging="505"/>
        <w:rPr>
          <w:rFonts w:ascii="Palatino Linotype" w:hAnsi="Palatino Linotype"/>
          <w:b/>
          <w:sz w:val="24"/>
          <w:szCs w:val="24"/>
        </w:rPr>
      </w:pPr>
      <w:r>
        <w:rPr>
          <w:rFonts w:ascii="Palatino Linotype" w:hAnsi="Palatino Linotype"/>
          <w:b/>
          <w:bCs/>
          <w:color w:val="000000"/>
          <w:sz w:val="24"/>
          <w:szCs w:val="24"/>
        </w:rPr>
        <w:t xml:space="preserve">Az </w:t>
      </w:r>
      <w:r>
        <w:rPr>
          <w:rFonts w:ascii="Palatino Linotype" w:hAnsi="Palatino Linotype"/>
          <w:b/>
          <w:bCs/>
          <w:sz w:val="24"/>
          <w:szCs w:val="24"/>
        </w:rPr>
        <w:t>üdítőital-, ásványvíz- és szikvízgyártás</w:t>
      </w:r>
      <w:r>
        <w:rPr>
          <w:rFonts w:ascii="Palatino Linotype" w:hAnsi="Palatino Linotype"/>
          <w:b/>
          <w:sz w:val="24"/>
          <w:szCs w:val="24"/>
        </w:rPr>
        <w:t xml:space="preserve"> gépei, </w:t>
      </w:r>
      <w:proofErr w:type="gramStart"/>
      <w:r>
        <w:rPr>
          <w:rFonts w:ascii="Palatino Linotype" w:hAnsi="Palatino Linotype"/>
          <w:b/>
          <w:sz w:val="24"/>
          <w:szCs w:val="24"/>
        </w:rPr>
        <w:t>berendezései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55BA9">
        <w:rPr>
          <w:rFonts w:ascii="Palatino Linotype" w:hAnsi="Palatino Linotype"/>
          <w:b/>
          <w:sz w:val="24"/>
          <w:szCs w:val="24"/>
        </w:rPr>
        <w:t xml:space="preserve">          </w:t>
      </w:r>
      <w:r w:rsidR="00BA6332">
        <w:rPr>
          <w:rFonts w:ascii="Palatino Linotype" w:hAnsi="Palatino Linotype"/>
          <w:b/>
          <w:i/>
          <w:sz w:val="24"/>
          <w:szCs w:val="24"/>
        </w:rPr>
        <w:t>34</w:t>
      </w:r>
      <w:proofErr w:type="gramEnd"/>
      <w:r w:rsidRPr="00ED323B">
        <w:rPr>
          <w:rFonts w:ascii="Palatino Linotype" w:hAnsi="Palatino Linotype"/>
          <w:b/>
          <w:i/>
          <w:sz w:val="24"/>
          <w:szCs w:val="24"/>
        </w:rPr>
        <w:t xml:space="preserve"> óra</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alapanyagok átvételének gépei, berendezései, vízelőkészítők jellemzői</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cukoroldók felépítése, működése, az italkészítés gépei, berendezései</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Az </w:t>
      </w:r>
      <w:proofErr w:type="gramStart"/>
      <w:r>
        <w:rPr>
          <w:rFonts w:ascii="Palatino Linotype" w:hAnsi="Palatino Linotype"/>
          <w:color w:val="000000"/>
          <w:sz w:val="24"/>
          <w:szCs w:val="24"/>
        </w:rPr>
        <w:t>ásványvíz töltésre</w:t>
      </w:r>
      <w:proofErr w:type="gramEnd"/>
      <w:r>
        <w:rPr>
          <w:rFonts w:ascii="Palatino Linotype" w:hAnsi="Palatino Linotype"/>
          <w:color w:val="000000"/>
          <w:sz w:val="24"/>
          <w:szCs w:val="24"/>
        </w:rPr>
        <w:t xml:space="preserve"> előkészítésének gépei, berendezései, italtöltő- és záró-gépek</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szikvízgyártó berendezések</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gépek, berendezések tisztítása, biztonságtechnikája</w:t>
      </w:r>
    </w:p>
    <w:p w:rsidR="00F7490A" w:rsidRDefault="00F7490A" w:rsidP="00F7490A">
      <w:pPr>
        <w:widowControl w:val="0"/>
        <w:suppressAutoHyphens/>
        <w:ind w:left="1778"/>
        <w:jc w:val="both"/>
        <w:rPr>
          <w:rFonts w:ascii="Palatino Linotype" w:hAnsi="Palatino Linotype"/>
          <w:color w:val="000000"/>
          <w:sz w:val="24"/>
          <w:szCs w:val="24"/>
        </w:rPr>
      </w:pPr>
    </w:p>
    <w:p w:rsidR="00F7490A" w:rsidRPr="00ED323B" w:rsidRDefault="00F7490A" w:rsidP="00745E09">
      <w:pPr>
        <w:widowControl w:val="0"/>
        <w:numPr>
          <w:ilvl w:val="2"/>
          <w:numId w:val="37"/>
        </w:numPr>
        <w:suppressAutoHyphens/>
        <w:ind w:left="1225" w:hanging="505"/>
        <w:rPr>
          <w:rFonts w:ascii="Palatino Linotype" w:hAnsi="Palatino Linotype"/>
          <w:b/>
          <w:i/>
          <w:sz w:val="24"/>
          <w:szCs w:val="24"/>
        </w:rPr>
      </w:pPr>
      <w:r>
        <w:rPr>
          <w:rFonts w:ascii="Palatino Linotype" w:hAnsi="Palatino Linotype"/>
          <w:b/>
          <w:bCs/>
          <w:color w:val="000000"/>
          <w:sz w:val="24"/>
          <w:szCs w:val="24"/>
        </w:rPr>
        <w:t xml:space="preserve">Az </w:t>
      </w:r>
      <w:r>
        <w:rPr>
          <w:rFonts w:ascii="Palatino Linotype" w:hAnsi="Palatino Linotype"/>
          <w:b/>
          <w:bCs/>
          <w:sz w:val="24"/>
          <w:szCs w:val="24"/>
        </w:rPr>
        <w:t>üdítőital-, ásványvíz- és szikvíz</w:t>
      </w:r>
      <w:r>
        <w:rPr>
          <w:rFonts w:ascii="Palatino Linotype" w:hAnsi="Palatino Linotype"/>
          <w:b/>
          <w:sz w:val="24"/>
          <w:szCs w:val="24"/>
        </w:rPr>
        <w:t xml:space="preserve"> minőségi és minősítési </w:t>
      </w:r>
      <w:proofErr w:type="gramStart"/>
      <w:r>
        <w:rPr>
          <w:rFonts w:ascii="Palatino Linotype" w:hAnsi="Palatino Linotype"/>
          <w:b/>
          <w:sz w:val="24"/>
          <w:szCs w:val="24"/>
        </w:rPr>
        <w:t>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E55BA9">
        <w:rPr>
          <w:rFonts w:ascii="Palatino Linotype" w:hAnsi="Palatino Linotype"/>
          <w:b/>
          <w:sz w:val="24"/>
          <w:szCs w:val="24"/>
        </w:rPr>
        <w:t xml:space="preserve">          </w:t>
      </w:r>
      <w:r w:rsidR="00BA6332">
        <w:rPr>
          <w:rFonts w:ascii="Palatino Linotype" w:hAnsi="Palatino Linotype"/>
          <w:b/>
          <w:i/>
          <w:sz w:val="24"/>
          <w:szCs w:val="24"/>
        </w:rPr>
        <w:t>34</w:t>
      </w:r>
      <w:proofErr w:type="gramEnd"/>
      <w:r w:rsidRPr="00ED323B">
        <w:rPr>
          <w:rFonts w:ascii="Palatino Linotype" w:hAnsi="Palatino Linotype"/>
          <w:b/>
          <w:i/>
          <w:sz w:val="24"/>
          <w:szCs w:val="24"/>
        </w:rPr>
        <w:t xml:space="preserve"> óra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 gyártásközi vizsgálatok alapjai</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cukortartalom, a CO</w:t>
      </w:r>
      <w:r>
        <w:rPr>
          <w:rFonts w:ascii="Palatino Linotype" w:hAnsi="Palatino Linotype"/>
          <w:color w:val="000000"/>
          <w:sz w:val="24"/>
          <w:szCs w:val="24"/>
          <w:vertAlign w:val="subscript"/>
        </w:rPr>
        <w:t xml:space="preserve">2 </w:t>
      </w:r>
      <w:r>
        <w:rPr>
          <w:rFonts w:ascii="Palatino Linotype" w:hAnsi="Palatino Linotype"/>
          <w:color w:val="000000"/>
          <w:sz w:val="24"/>
          <w:szCs w:val="24"/>
        </w:rPr>
        <w:t>tartalom meghatározása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Gyártásközi ellenőrzések eredményének értékelése</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késztermékek érzékszervi bírálatának szempontjai, minősítési előírások</w:t>
      </w:r>
    </w:p>
    <w:p w:rsidR="00F7490A" w:rsidRDefault="00F7490A" w:rsidP="00F7490A">
      <w:pPr>
        <w:widowControl w:val="0"/>
        <w:suppressAutoHyphens/>
        <w:ind w:left="1778"/>
        <w:jc w:val="both"/>
        <w:rPr>
          <w:rFonts w:ascii="Palatino Linotype" w:hAnsi="Palatino Linotype"/>
          <w:color w:val="000000"/>
          <w:sz w:val="24"/>
          <w:szCs w:val="24"/>
        </w:rPr>
      </w:pPr>
    </w:p>
    <w:p w:rsidR="00F7490A" w:rsidRDefault="00F7490A" w:rsidP="00E55BA9">
      <w:pPr>
        <w:numPr>
          <w:ilvl w:val="1"/>
          <w:numId w:val="37"/>
        </w:numPr>
        <w:tabs>
          <w:tab w:val="left" w:pos="900"/>
        </w:tabs>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 xml:space="preserve">(ajánlás) </w:t>
      </w:r>
    </w:p>
    <w:p w:rsidR="00F7490A" w:rsidRPr="00D441BB" w:rsidRDefault="00F7490A" w:rsidP="00D441BB">
      <w:pPr>
        <w:pStyle w:val="Listaszerbekezds"/>
        <w:widowControl w:val="0"/>
        <w:numPr>
          <w:ilvl w:val="0"/>
          <w:numId w:val="7"/>
        </w:numPr>
        <w:suppressAutoHyphens/>
        <w:jc w:val="both"/>
        <w:rPr>
          <w:rFonts w:ascii="Palatino Linotype" w:hAnsi="Palatino Linotype" w:cs="Mangal"/>
          <w:b/>
          <w:kern w:val="1"/>
          <w:sz w:val="24"/>
          <w:szCs w:val="24"/>
          <w:lang w:eastAsia="hi-IN" w:bidi="hi-IN"/>
        </w:rPr>
      </w:pPr>
    </w:p>
    <w:p w:rsidR="00F7490A" w:rsidRDefault="00F7490A" w:rsidP="00E55BA9">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D441BB">
      <w:pPr>
        <w:jc w:val="both"/>
        <w:rPr>
          <w:rFonts w:ascii="Palatino Linotype" w:hAnsi="Palatino Linotype"/>
          <w:b/>
          <w:i/>
          <w:sz w:val="24"/>
          <w:szCs w:val="24"/>
        </w:rPr>
      </w:pPr>
    </w:p>
    <w:p w:rsidR="00F7490A" w:rsidRDefault="00F7490A" w:rsidP="00195F0C">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441BB" w:rsidRPr="008B7D14">
        <w:trPr>
          <w:jc w:val="center"/>
        </w:trPr>
        <w:tc>
          <w:tcPr>
            <w:tcW w:w="994" w:type="dxa"/>
            <w:vMerge w:val="restart"/>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441BB" w:rsidRDefault="00D441BB"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441BB" w:rsidRPr="008B7D14" w:rsidRDefault="00D441BB"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441BB" w:rsidRPr="008B7D14" w:rsidRDefault="00D441BB"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441BB" w:rsidRPr="008B7D14">
        <w:trPr>
          <w:jc w:val="center"/>
        </w:trPr>
        <w:tc>
          <w:tcPr>
            <w:tcW w:w="994" w:type="dxa"/>
            <w:vMerge/>
            <w:vAlign w:val="center"/>
          </w:tcPr>
          <w:p w:rsidR="00D441BB" w:rsidRPr="008B7D14" w:rsidRDefault="00D441BB" w:rsidP="008657EC">
            <w:pPr>
              <w:jc w:val="center"/>
              <w:rPr>
                <w:rFonts w:ascii="Palatino Linotype" w:hAnsi="Palatino Linotype"/>
                <w:b/>
                <w:sz w:val="20"/>
                <w:szCs w:val="20"/>
              </w:rPr>
            </w:pPr>
          </w:p>
        </w:tc>
        <w:tc>
          <w:tcPr>
            <w:tcW w:w="2800" w:type="dxa"/>
            <w:vMerge/>
            <w:vAlign w:val="center"/>
          </w:tcPr>
          <w:p w:rsidR="00D441BB" w:rsidRPr="008B7D14" w:rsidRDefault="00D441BB" w:rsidP="008657EC">
            <w:pPr>
              <w:rPr>
                <w:rFonts w:ascii="Palatino Linotype" w:hAnsi="Palatino Linotype"/>
                <w:b/>
                <w:sz w:val="20"/>
                <w:szCs w:val="20"/>
              </w:rPr>
            </w:pP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441BB" w:rsidRPr="008B7D14" w:rsidRDefault="00D441BB" w:rsidP="008657EC">
            <w:pPr>
              <w:jc w:val="center"/>
              <w:rPr>
                <w:rFonts w:ascii="Palatino Linotype" w:hAnsi="Palatino Linotype"/>
                <w:b/>
                <w:sz w:val="20"/>
                <w:szCs w:val="20"/>
              </w:rPr>
            </w:pPr>
          </w:p>
        </w:tc>
      </w:tr>
      <w:tr w:rsidR="00D441BB" w:rsidRPr="008B7D14">
        <w:trPr>
          <w:jc w:val="center"/>
        </w:trPr>
        <w:tc>
          <w:tcPr>
            <w:tcW w:w="994" w:type="dxa"/>
            <w:vAlign w:val="center"/>
          </w:tcPr>
          <w:p w:rsidR="00D441BB" w:rsidRPr="008B7D14" w:rsidRDefault="00D441BB" w:rsidP="008657EC">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Géprajzok, képek, folyamatábrák</w:t>
            </w:r>
          </w:p>
        </w:tc>
      </w:tr>
      <w:tr w:rsidR="00D441BB" w:rsidRPr="008B7D14">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bl>
    <w:p w:rsidR="00745E09" w:rsidRDefault="00745E09" w:rsidP="00D441BB">
      <w:pPr>
        <w:ind w:left="792"/>
        <w:rPr>
          <w:rFonts w:ascii="Palatino Linotype" w:hAnsi="Palatino Linotype"/>
          <w:b/>
          <w:i/>
          <w:sz w:val="24"/>
          <w:szCs w:val="24"/>
        </w:rPr>
      </w:pPr>
    </w:p>
    <w:p w:rsidR="00D441BB" w:rsidRDefault="00745E09" w:rsidP="00D441BB">
      <w:pPr>
        <w:ind w:left="792"/>
        <w:rPr>
          <w:rFonts w:ascii="Palatino Linotype" w:hAnsi="Palatino Linotype"/>
          <w:b/>
          <w:i/>
          <w:sz w:val="24"/>
          <w:szCs w:val="24"/>
        </w:rPr>
      </w:pPr>
      <w:r>
        <w:rPr>
          <w:rFonts w:ascii="Palatino Linotype" w:hAnsi="Palatino Linotype"/>
          <w:b/>
          <w:i/>
          <w:sz w:val="24"/>
          <w:szCs w:val="24"/>
        </w:rPr>
        <w:br w:type="page"/>
      </w:r>
    </w:p>
    <w:p w:rsidR="00D441BB" w:rsidRDefault="00D441BB" w:rsidP="00195F0C">
      <w:pPr>
        <w:numPr>
          <w:ilvl w:val="2"/>
          <w:numId w:val="37"/>
        </w:numPr>
        <w:jc w:val="both"/>
        <w:rPr>
          <w:rFonts w:ascii="Palatino Linotype" w:hAnsi="Palatino Linotype"/>
          <w:b/>
          <w:i/>
          <w:sz w:val="24"/>
          <w:szCs w:val="24"/>
        </w:rPr>
      </w:pPr>
      <w:r>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Az ásványvíz-, szikvíz és üdítőital-gyártás folyamatábráinak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berendezések képei</w:t>
            </w: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5.1.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widowControl w:val="0"/>
        <w:suppressAutoHyphens/>
        <w:rPr>
          <w:rFonts w:ascii="Palatino Linotype" w:hAnsi="Palatino Linotype"/>
          <w:b/>
          <w:sz w:val="24"/>
          <w:szCs w:val="24"/>
        </w:rPr>
      </w:pPr>
    </w:p>
    <w:p w:rsidR="00F7490A" w:rsidRDefault="00F7490A" w:rsidP="00195F0C">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1D3EF1" w:rsidRDefault="00F7490A" w:rsidP="00D441BB">
      <w:pPr>
        <w:autoSpaceDE w:val="0"/>
        <w:autoSpaceDN w:val="0"/>
        <w:adjustRightInd w:val="0"/>
        <w:ind w:left="357"/>
        <w:jc w:val="both"/>
        <w:rPr>
          <w:rFonts w:ascii="Palatino Linotype" w:hAnsi="Palatino Linotype"/>
          <w:i/>
          <w:iCs/>
          <w:sz w:val="24"/>
          <w:szCs w:val="24"/>
        </w:rPr>
      </w:pPr>
      <w:r w:rsidRPr="001D3EF1">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1D3EF1">
        <w:rPr>
          <w:rFonts w:ascii="Palatino Linotype" w:hAnsi="Palatino Linotype"/>
          <w:bCs/>
          <w:sz w:val="24"/>
          <w:szCs w:val="24"/>
        </w:rPr>
        <w:t xml:space="preserve"> 54. § (2) a) pontja szerinti értékeléssel.</w:t>
      </w:r>
    </w:p>
    <w:p w:rsidR="00F7490A" w:rsidRDefault="00F7490A" w:rsidP="00F7490A">
      <w:pPr>
        <w:widowControl w:val="0"/>
        <w:suppressAutoHyphens/>
        <w:rPr>
          <w:rFonts w:ascii="Palatino Linotype" w:hAnsi="Palatino Linotype" w:cs="Mangal"/>
          <w:b/>
          <w:kern w:val="1"/>
          <w:sz w:val="24"/>
          <w:szCs w:val="24"/>
          <w:lang w:eastAsia="hi-IN" w:bidi="hi-IN"/>
        </w:rPr>
      </w:pPr>
    </w:p>
    <w:p w:rsidR="00F7490A" w:rsidRDefault="00F7490A" w:rsidP="00F7490A">
      <w:pPr>
        <w:autoSpaceDE w:val="0"/>
        <w:autoSpaceDN w:val="0"/>
        <w:adjustRightInd w:val="0"/>
        <w:jc w:val="both"/>
        <w:rPr>
          <w:rFonts w:ascii="Palatino Linotype" w:hAnsi="Palatino Linotype" w:cs="Mangal"/>
          <w:b/>
          <w:kern w:val="1"/>
          <w:sz w:val="24"/>
          <w:szCs w:val="24"/>
          <w:lang w:eastAsia="hi-IN" w:bidi="hi-IN"/>
        </w:rPr>
      </w:pPr>
    </w:p>
    <w:p w:rsidR="00F7490A" w:rsidRDefault="00F7490A" w:rsidP="00C65C5B">
      <w:pPr>
        <w:numPr>
          <w:ilvl w:val="0"/>
          <w:numId w:val="37"/>
        </w:numPr>
        <w:ind w:left="357" w:hanging="357"/>
        <w:rPr>
          <w:rFonts w:ascii="Palatino Linotype" w:hAnsi="Palatino Linotype"/>
          <w:b/>
          <w:sz w:val="24"/>
          <w:szCs w:val="24"/>
        </w:rPr>
      </w:pPr>
      <w:r>
        <w:rPr>
          <w:rFonts w:ascii="Palatino Linotype" w:hAnsi="Palatino Linotype"/>
          <w:b/>
          <w:bCs/>
          <w:color w:val="000000"/>
          <w:sz w:val="24"/>
          <w:szCs w:val="24"/>
        </w:rPr>
        <w:t xml:space="preserve">Az </w:t>
      </w:r>
      <w:r>
        <w:rPr>
          <w:rFonts w:ascii="Palatino Linotype" w:hAnsi="Palatino Linotype"/>
          <w:b/>
          <w:bCs/>
          <w:sz w:val="24"/>
          <w:szCs w:val="24"/>
        </w:rPr>
        <w:t>üdítőital-, ásványvíz- és szikvízgyártás</w:t>
      </w:r>
      <w:r>
        <w:rPr>
          <w:rFonts w:ascii="Palatino Linotype" w:hAnsi="Palatino Linotype"/>
          <w:b/>
          <w:sz w:val="24"/>
          <w:szCs w:val="24"/>
        </w:rPr>
        <w:t xml:space="preserve"> gyakorlata</w:t>
      </w:r>
      <w:r w:rsidR="00D441BB">
        <w:rPr>
          <w:rFonts w:ascii="Palatino Linotype" w:hAnsi="Palatino Linotype"/>
          <w:b/>
          <w:sz w:val="24"/>
          <w:szCs w:val="24"/>
        </w:rPr>
        <w:t xml:space="preserve"> </w:t>
      </w:r>
      <w:proofErr w:type="gramStart"/>
      <w:r w:rsidR="00D441BB">
        <w:rPr>
          <w:rFonts w:ascii="Palatino Linotype" w:hAnsi="Palatino Linotype"/>
          <w:b/>
          <w:sz w:val="24"/>
          <w:szCs w:val="24"/>
        </w:rPr>
        <w:t>tantárgy</w:t>
      </w:r>
      <w:r>
        <w:rPr>
          <w:rFonts w:ascii="Palatino Linotype" w:hAnsi="Palatino Linotype"/>
          <w:b/>
          <w:sz w:val="24"/>
          <w:szCs w:val="24"/>
        </w:rPr>
        <w:tab/>
      </w:r>
      <w:r w:rsidR="00195F0C">
        <w:rPr>
          <w:rFonts w:ascii="Palatino Linotype" w:hAnsi="Palatino Linotype"/>
          <w:b/>
          <w:sz w:val="24"/>
          <w:szCs w:val="24"/>
        </w:rPr>
        <w:t xml:space="preserve">       </w:t>
      </w:r>
      <w:r w:rsidR="00BA6332">
        <w:rPr>
          <w:rFonts w:ascii="Palatino Linotype" w:hAnsi="Palatino Linotype"/>
          <w:b/>
          <w:sz w:val="24"/>
          <w:szCs w:val="24"/>
        </w:rPr>
        <w:t>268</w:t>
      </w:r>
      <w:proofErr w:type="gramEnd"/>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195F0C">
      <w:pPr>
        <w:numPr>
          <w:ilvl w:val="1"/>
          <w:numId w:val="37"/>
        </w:numPr>
        <w:tabs>
          <w:tab w:val="left" w:pos="900"/>
        </w:tabs>
        <w:spacing w:after="120"/>
        <w:ind w:hanging="431"/>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D441BB">
      <w:pPr>
        <w:ind w:left="360"/>
        <w:jc w:val="both"/>
        <w:rPr>
          <w:rFonts w:ascii="Palatino Linotype" w:hAnsi="Palatino Linotype"/>
          <w:b/>
          <w:sz w:val="24"/>
          <w:szCs w:val="24"/>
        </w:rPr>
      </w:pPr>
      <w:r>
        <w:rPr>
          <w:rFonts w:ascii="Palatino Linotype" w:hAnsi="Palatino Linotype"/>
          <w:color w:val="000000"/>
          <w:sz w:val="24"/>
          <w:szCs w:val="24"/>
        </w:rPr>
        <w:t xml:space="preserve">Az </w:t>
      </w:r>
      <w:r>
        <w:rPr>
          <w:rFonts w:ascii="Palatino Linotype" w:hAnsi="Palatino Linotype"/>
          <w:sz w:val="24"/>
          <w:szCs w:val="24"/>
        </w:rPr>
        <w:t>üdítőital-, ásványvíz- és szikvízgyártási</w:t>
      </w:r>
      <w:r>
        <w:rPr>
          <w:rFonts w:ascii="Palatino Linotype" w:hAnsi="Palatino Linotype"/>
          <w:b/>
          <w:sz w:val="24"/>
          <w:szCs w:val="24"/>
        </w:rPr>
        <w:t xml:space="preserve"> </w:t>
      </w:r>
      <w:r>
        <w:rPr>
          <w:rFonts w:ascii="Palatino Linotype" w:hAnsi="Palatino Linotype"/>
          <w:kern w:val="1"/>
          <w:sz w:val="24"/>
          <w:szCs w:val="24"/>
          <w:lang w:eastAsia="hi-IN" w:bidi="hi-IN"/>
        </w:rPr>
        <w:t>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termékek előállításához.</w:t>
      </w:r>
    </w:p>
    <w:p w:rsidR="00665D76" w:rsidRDefault="00665D76">
      <w:pP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745E09" w:rsidRDefault="00745E09" w:rsidP="00F7490A">
      <w:pPr>
        <w:widowControl w:val="0"/>
        <w:suppressAutoHyphens/>
        <w:rPr>
          <w:rFonts w:ascii="Palatino Linotype" w:hAnsi="Palatino Linotype"/>
          <w:b/>
          <w:kern w:val="1"/>
          <w:sz w:val="24"/>
          <w:szCs w:val="24"/>
          <w:lang w:eastAsia="hi-IN" w:bidi="hi-IN"/>
        </w:rPr>
      </w:pPr>
    </w:p>
    <w:p w:rsidR="00F7490A" w:rsidRDefault="00F7490A" w:rsidP="00195F0C">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D441BB">
      <w:pPr>
        <w:ind w:left="360"/>
        <w:rPr>
          <w:rFonts w:ascii="Palatino Linotype" w:hAnsi="Palatino Linotype"/>
          <w:sz w:val="24"/>
          <w:szCs w:val="24"/>
        </w:rPr>
      </w:pPr>
      <w:r>
        <w:rPr>
          <w:rFonts w:ascii="Palatino Linotype" w:hAnsi="Palatino Linotype"/>
          <w:sz w:val="24"/>
          <w:szCs w:val="24"/>
        </w:rPr>
        <w:t>Kémia – cukrok tulajdonságai, édesítőanyagok</w:t>
      </w:r>
    </w:p>
    <w:p w:rsidR="00D441BB" w:rsidRDefault="00F7490A" w:rsidP="00D441BB">
      <w:pPr>
        <w:ind w:left="360"/>
        <w:rPr>
          <w:rFonts w:ascii="Palatino Linotype" w:hAnsi="Palatino Linotype"/>
          <w:sz w:val="24"/>
          <w:szCs w:val="24"/>
        </w:rPr>
      </w:pPr>
      <w:r>
        <w:rPr>
          <w:rFonts w:ascii="Palatino Linotype" w:hAnsi="Palatino Linotype"/>
          <w:sz w:val="24"/>
          <w:szCs w:val="24"/>
        </w:rPr>
        <w:t>Matematika –alapműveletek, arányosság, százalékszámítás</w:t>
      </w:r>
    </w:p>
    <w:p w:rsidR="00D441BB" w:rsidRDefault="00D441BB" w:rsidP="00D441BB">
      <w:pPr>
        <w:ind w:left="360"/>
        <w:rPr>
          <w:rFonts w:ascii="Palatino Linotype" w:hAnsi="Palatino Linotype"/>
          <w:sz w:val="24"/>
          <w:szCs w:val="24"/>
        </w:rPr>
      </w:pPr>
    </w:p>
    <w:p w:rsidR="00F7490A" w:rsidRPr="00D441BB" w:rsidRDefault="00F7490A" w:rsidP="00195F0C">
      <w:pPr>
        <w:pStyle w:val="Listaszerbekezds"/>
        <w:numPr>
          <w:ilvl w:val="1"/>
          <w:numId w:val="37"/>
        </w:numPr>
        <w:tabs>
          <w:tab w:val="left" w:pos="900"/>
        </w:tabs>
        <w:rPr>
          <w:rFonts w:ascii="Palatino Linotype" w:hAnsi="Palatino Linotype"/>
          <w:b/>
          <w:sz w:val="24"/>
          <w:szCs w:val="24"/>
        </w:rPr>
      </w:pPr>
      <w:r w:rsidRPr="00D441BB">
        <w:rPr>
          <w:rFonts w:ascii="Palatino Linotype" w:hAnsi="Palatino Linotype"/>
          <w:b/>
          <w:sz w:val="24"/>
          <w:szCs w:val="24"/>
        </w:rPr>
        <w:t xml:space="preserve">Témakörök </w:t>
      </w:r>
    </w:p>
    <w:p w:rsidR="00F7490A" w:rsidRDefault="00F7490A" w:rsidP="00C65C5B">
      <w:pPr>
        <w:widowControl w:val="0"/>
        <w:numPr>
          <w:ilvl w:val="2"/>
          <w:numId w:val="37"/>
        </w:numPr>
        <w:suppressAutoHyphens/>
        <w:spacing w:after="120"/>
        <w:ind w:left="1225" w:hanging="505"/>
        <w:rPr>
          <w:rFonts w:ascii="Palatino Linotype" w:hAnsi="Palatino Linotype"/>
          <w:b/>
          <w:sz w:val="24"/>
          <w:szCs w:val="24"/>
        </w:rPr>
      </w:pPr>
      <w:r>
        <w:rPr>
          <w:rFonts w:ascii="Palatino Linotype" w:hAnsi="Palatino Linotype"/>
          <w:b/>
          <w:bCs/>
          <w:color w:val="000000"/>
          <w:sz w:val="24"/>
          <w:szCs w:val="24"/>
        </w:rPr>
        <w:t>Ü</w:t>
      </w:r>
      <w:r>
        <w:rPr>
          <w:rFonts w:ascii="Palatino Linotype" w:hAnsi="Palatino Linotype"/>
          <w:b/>
          <w:bCs/>
          <w:sz w:val="24"/>
          <w:szCs w:val="24"/>
        </w:rPr>
        <w:t xml:space="preserve">dítőital-, ásványvíz- és </w:t>
      </w:r>
      <w:proofErr w:type="gramStart"/>
      <w:r>
        <w:rPr>
          <w:rFonts w:ascii="Palatino Linotype" w:hAnsi="Palatino Linotype"/>
          <w:b/>
          <w:bCs/>
          <w:sz w:val="24"/>
          <w:szCs w:val="24"/>
        </w:rPr>
        <w:t>szikvízgyártás</w:t>
      </w:r>
      <w:r>
        <w:rPr>
          <w:rFonts w:ascii="Palatino Linotype" w:hAnsi="Palatino Linotype"/>
          <w:b/>
          <w:sz w:val="24"/>
          <w:szCs w:val="24"/>
        </w:rPr>
        <w:tab/>
      </w:r>
      <w:r>
        <w:rPr>
          <w:rFonts w:ascii="Palatino Linotype" w:hAnsi="Palatino Linotype"/>
          <w:b/>
          <w:sz w:val="24"/>
          <w:szCs w:val="24"/>
        </w:rPr>
        <w:tab/>
      </w:r>
      <w:r w:rsidR="00D441BB">
        <w:rPr>
          <w:rFonts w:ascii="Palatino Linotype" w:hAnsi="Palatino Linotype"/>
          <w:b/>
          <w:sz w:val="24"/>
          <w:szCs w:val="24"/>
        </w:rPr>
        <w:tab/>
      </w:r>
      <w:r w:rsidR="00195F0C">
        <w:rPr>
          <w:rFonts w:ascii="Palatino Linotype" w:hAnsi="Palatino Linotype"/>
          <w:b/>
          <w:sz w:val="24"/>
          <w:szCs w:val="24"/>
        </w:rPr>
        <w:t xml:space="preserve">         </w:t>
      </w:r>
      <w:r w:rsidR="00BA6332">
        <w:rPr>
          <w:rFonts w:ascii="Palatino Linotype" w:hAnsi="Palatino Linotype"/>
          <w:b/>
          <w:i/>
          <w:sz w:val="24"/>
          <w:szCs w:val="24"/>
        </w:rPr>
        <w:t>89</w:t>
      </w:r>
      <w:proofErr w:type="gramEnd"/>
      <w:r>
        <w:rPr>
          <w:rFonts w:ascii="Palatino Linotype" w:hAnsi="Palatino Linotype"/>
          <w:b/>
          <w:i/>
          <w:sz w:val="24"/>
          <w:szCs w:val="24"/>
        </w:rPr>
        <w:t xml:space="preserve"> óra</w:t>
      </w:r>
    </w:p>
    <w:p w:rsidR="00F7490A" w:rsidRDefault="00F7490A" w:rsidP="00D441BB">
      <w:pPr>
        <w:widowControl w:val="0"/>
        <w:suppressAutoHyphens/>
        <w:ind w:left="708"/>
        <w:jc w:val="both"/>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t>Termelési, technológiai számítások elvégzése</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Az alapanyagok minőségi, mennyiségi átvétele, tárolása, ízesítő, színező- és egyéb adalékanyagok átvétele, tárolása</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Vízelőkészítés, cukoroldás, a szirupkészítés</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Különböző típusú üdítő-italok készítése</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Ásványvíz nyerése, tisztítása, töltésre előkészítése, tárolása</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Ásványvíz CO</w:t>
      </w:r>
      <w:r>
        <w:rPr>
          <w:rFonts w:ascii="Palatino Linotype" w:hAnsi="Palatino Linotype"/>
          <w:color w:val="000000"/>
          <w:sz w:val="24"/>
          <w:szCs w:val="24"/>
          <w:vertAlign w:val="subscript"/>
        </w:rPr>
        <w:t>2</w:t>
      </w:r>
      <w:r>
        <w:rPr>
          <w:rFonts w:ascii="Palatino Linotype" w:hAnsi="Palatino Linotype"/>
          <w:color w:val="000000"/>
          <w:sz w:val="24"/>
          <w:szCs w:val="24"/>
        </w:rPr>
        <w:t xml:space="preserve"> tartalmának növelése, csökkentése, (csendes és szén-dioxiddal dúsított)</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Különböző italok töltése, zárás alkalmazása, ellenőrzése, csomagolóanyagok, eszközök, előkészítése, jelölések elvégzése, egységrakomány készítése</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szikvíz készítése, töltése, tárolása, szállítása</w:t>
      </w:r>
    </w:p>
    <w:p w:rsidR="00F7490A" w:rsidRDefault="00F7490A" w:rsidP="00D441BB">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widowControl w:val="0"/>
        <w:suppressAutoHyphens/>
        <w:jc w:val="both"/>
        <w:rPr>
          <w:rFonts w:ascii="Palatino Linotype" w:hAnsi="Palatino Linotype"/>
          <w:color w:val="000000"/>
          <w:sz w:val="24"/>
          <w:szCs w:val="24"/>
        </w:rPr>
      </w:pPr>
    </w:p>
    <w:p w:rsidR="00F7490A" w:rsidRPr="00ED323B" w:rsidRDefault="00F7490A" w:rsidP="00C65C5B">
      <w:pPr>
        <w:widowControl w:val="0"/>
        <w:numPr>
          <w:ilvl w:val="2"/>
          <w:numId w:val="37"/>
        </w:numPr>
        <w:suppressAutoHyphens/>
        <w:spacing w:after="120"/>
        <w:ind w:left="1225" w:hanging="505"/>
        <w:rPr>
          <w:rFonts w:ascii="Palatino Linotype" w:hAnsi="Palatino Linotype"/>
          <w:b/>
          <w:i/>
          <w:sz w:val="24"/>
          <w:szCs w:val="24"/>
        </w:rPr>
      </w:pPr>
      <w:r>
        <w:rPr>
          <w:rFonts w:ascii="Palatino Linotype" w:hAnsi="Palatino Linotype"/>
          <w:b/>
          <w:bCs/>
          <w:color w:val="000000"/>
          <w:sz w:val="24"/>
          <w:szCs w:val="24"/>
        </w:rPr>
        <w:t xml:space="preserve">Gépek, </w:t>
      </w:r>
      <w:r w:rsidRPr="00DD5D33">
        <w:rPr>
          <w:rFonts w:ascii="Palatino Linotype" w:hAnsi="Palatino Linotype"/>
          <w:b/>
          <w:bCs/>
          <w:sz w:val="24"/>
          <w:szCs w:val="24"/>
        </w:rPr>
        <w:t xml:space="preserve">berendezések </w:t>
      </w:r>
      <w:r w:rsidR="00192EB2" w:rsidRPr="00DD5D33">
        <w:rPr>
          <w:rFonts w:ascii="Palatino Linotype" w:hAnsi="Palatino Linotype"/>
          <w:b/>
          <w:bCs/>
          <w:sz w:val="24"/>
          <w:szCs w:val="24"/>
        </w:rPr>
        <w:t xml:space="preserve">napi </w:t>
      </w:r>
      <w:r>
        <w:rPr>
          <w:rFonts w:ascii="Palatino Linotype" w:hAnsi="Palatino Linotype"/>
          <w:b/>
          <w:bCs/>
          <w:color w:val="000000"/>
          <w:sz w:val="24"/>
          <w:szCs w:val="24"/>
        </w:rPr>
        <w:t xml:space="preserve">karbantartása, </w:t>
      </w:r>
      <w:proofErr w:type="gramStart"/>
      <w:r>
        <w:rPr>
          <w:rFonts w:ascii="Palatino Linotype" w:hAnsi="Palatino Linotype"/>
          <w:b/>
          <w:bCs/>
          <w:color w:val="000000"/>
          <w:sz w:val="24"/>
          <w:szCs w:val="24"/>
        </w:rPr>
        <w:t>tisztítása</w:t>
      </w:r>
      <w:r>
        <w:rPr>
          <w:rFonts w:ascii="Palatino Linotype" w:hAnsi="Palatino Linotype"/>
          <w:b/>
          <w:sz w:val="24"/>
          <w:szCs w:val="24"/>
        </w:rPr>
        <w:tab/>
      </w:r>
      <w:r>
        <w:rPr>
          <w:rFonts w:ascii="Palatino Linotype" w:hAnsi="Palatino Linotype"/>
          <w:b/>
          <w:sz w:val="24"/>
          <w:szCs w:val="24"/>
        </w:rPr>
        <w:tab/>
      </w:r>
      <w:r w:rsidR="00195F0C">
        <w:rPr>
          <w:rFonts w:ascii="Palatino Linotype" w:hAnsi="Palatino Linotype"/>
          <w:b/>
          <w:sz w:val="24"/>
          <w:szCs w:val="24"/>
        </w:rPr>
        <w:t xml:space="preserve">          </w:t>
      </w:r>
      <w:r w:rsidR="00B749EB">
        <w:rPr>
          <w:rFonts w:ascii="Palatino Linotype" w:hAnsi="Palatino Linotype"/>
          <w:b/>
          <w:i/>
          <w:sz w:val="24"/>
          <w:szCs w:val="24"/>
        </w:rPr>
        <w:t>89</w:t>
      </w:r>
      <w:proofErr w:type="gramEnd"/>
      <w:r w:rsidRPr="00ED323B">
        <w:rPr>
          <w:rFonts w:ascii="Palatino Linotype" w:hAnsi="Palatino Linotype"/>
          <w:b/>
          <w:i/>
          <w:sz w:val="24"/>
          <w:szCs w:val="24"/>
        </w:rPr>
        <w:t xml:space="preserve"> óra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alapanyag-átvétel gépeinek, berendezéseinek napi karbantartása, tisztítása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vízelőkészítők, cukoroldók napi karbantartása, tisztítása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italkészítés gépeinek, berendezéseinek napi karbantartása, tisztítása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ásványvíztöltésre előkészítés gépeinek, berendezéseinek napi karbantartása, tisztítása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italtöltő- és záró-gépek napi karbantartása, tisztítása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szikvízgyártó berendezések napi karbantartása, tisztítása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Az </w:t>
      </w:r>
      <w:r>
        <w:rPr>
          <w:rFonts w:ascii="Palatino Linotype" w:hAnsi="Palatino Linotype"/>
          <w:sz w:val="24"/>
          <w:szCs w:val="24"/>
        </w:rPr>
        <w:t>üdítőital-, ásványvíz- és szikvíz</w:t>
      </w:r>
      <w:r>
        <w:rPr>
          <w:rFonts w:ascii="Palatino Linotype" w:hAnsi="Palatino Linotype"/>
          <w:color w:val="000000"/>
          <w:sz w:val="24"/>
          <w:szCs w:val="24"/>
        </w:rPr>
        <w:t>gyártásban használt tisztító- és fertőtlenítő szerek alkalmazása</w:t>
      </w:r>
    </w:p>
    <w:p w:rsidR="00F7490A" w:rsidRDefault="00F7490A" w:rsidP="00F7490A">
      <w:pPr>
        <w:widowControl w:val="0"/>
        <w:suppressAutoHyphens/>
        <w:ind w:left="1778"/>
        <w:jc w:val="both"/>
        <w:rPr>
          <w:rFonts w:ascii="Palatino Linotype" w:hAnsi="Palatino Linotype"/>
          <w:color w:val="000000"/>
          <w:sz w:val="24"/>
          <w:szCs w:val="24"/>
        </w:rPr>
      </w:pPr>
    </w:p>
    <w:p w:rsidR="00F7490A" w:rsidRPr="00195F0C" w:rsidRDefault="00F7490A" w:rsidP="00C65C5B">
      <w:pPr>
        <w:widowControl w:val="0"/>
        <w:numPr>
          <w:ilvl w:val="2"/>
          <w:numId w:val="37"/>
        </w:numPr>
        <w:suppressAutoHyphens/>
        <w:spacing w:after="120"/>
        <w:ind w:left="1225" w:hanging="505"/>
        <w:jc w:val="both"/>
        <w:rPr>
          <w:rFonts w:ascii="Palatino Linotype" w:hAnsi="Palatino Linotype"/>
          <w:b/>
          <w:i/>
          <w:sz w:val="24"/>
          <w:szCs w:val="24"/>
        </w:rPr>
      </w:pPr>
      <w:r>
        <w:rPr>
          <w:rFonts w:ascii="Palatino Linotype" w:hAnsi="Palatino Linotype"/>
          <w:b/>
          <w:sz w:val="24"/>
          <w:szCs w:val="24"/>
        </w:rPr>
        <w:t xml:space="preserve">Alapanyag-, gyártásközi és késztermék-ellenőrzési vizsgálatok, </w:t>
      </w:r>
      <w:proofErr w:type="gramStart"/>
      <w:r>
        <w:rPr>
          <w:rFonts w:ascii="Palatino Linotype" w:hAnsi="Palatino Linotype"/>
          <w:b/>
          <w:sz w:val="24"/>
          <w:szCs w:val="24"/>
        </w:rPr>
        <w:t>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95F0C">
        <w:rPr>
          <w:rFonts w:ascii="Palatino Linotype" w:hAnsi="Palatino Linotype"/>
          <w:b/>
          <w:sz w:val="24"/>
          <w:szCs w:val="24"/>
        </w:rPr>
        <w:t xml:space="preserve">         </w:t>
      </w:r>
      <w:r w:rsidR="00B749EB" w:rsidRPr="00195F0C">
        <w:rPr>
          <w:rFonts w:ascii="Palatino Linotype" w:hAnsi="Palatino Linotype"/>
          <w:b/>
          <w:i/>
          <w:sz w:val="24"/>
          <w:szCs w:val="24"/>
        </w:rPr>
        <w:t>90</w:t>
      </w:r>
      <w:proofErr w:type="gramEnd"/>
      <w:r w:rsidRPr="00195F0C">
        <w:rPr>
          <w:rFonts w:ascii="Palatino Linotype" w:hAnsi="Palatino Linotype"/>
          <w:b/>
          <w:i/>
          <w:sz w:val="24"/>
          <w:szCs w:val="24"/>
        </w:rPr>
        <w:t xml:space="preserve"> óra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adalék- és segédanyagok alkalmazása és hatásai</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Gyártásközi vizsgálatok elvégzése, az eredmények értékelése</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Cukortartalom, CO</w:t>
      </w:r>
      <w:r>
        <w:rPr>
          <w:rFonts w:ascii="Palatino Linotype" w:hAnsi="Palatino Linotype"/>
          <w:color w:val="000000"/>
          <w:sz w:val="24"/>
          <w:szCs w:val="24"/>
          <w:vertAlign w:val="subscript"/>
        </w:rPr>
        <w:t xml:space="preserve">2 </w:t>
      </w:r>
      <w:r>
        <w:rPr>
          <w:rFonts w:ascii="Palatino Linotype" w:hAnsi="Palatino Linotype"/>
          <w:color w:val="000000"/>
          <w:sz w:val="24"/>
          <w:szCs w:val="24"/>
        </w:rPr>
        <w:t>tartalom meghatározása</w:t>
      </w:r>
    </w:p>
    <w:p w:rsidR="00F7490A" w:rsidRDefault="00F7490A" w:rsidP="00D441BB">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Késztermékek érzékszervi bírálata, minősítése, leggyakoribb termékhibák</w:t>
      </w:r>
    </w:p>
    <w:p w:rsidR="00665D76" w:rsidRDefault="00665D76">
      <w:pPr>
        <w:rPr>
          <w:rFonts w:ascii="Palatino Linotype" w:hAnsi="Palatino Linotype"/>
          <w:color w:val="000000"/>
          <w:sz w:val="24"/>
          <w:szCs w:val="24"/>
        </w:rPr>
      </w:pPr>
      <w:r>
        <w:rPr>
          <w:rFonts w:ascii="Palatino Linotype" w:hAnsi="Palatino Linotype"/>
          <w:color w:val="000000"/>
          <w:sz w:val="24"/>
          <w:szCs w:val="24"/>
        </w:rPr>
        <w:br w:type="page"/>
      </w:r>
    </w:p>
    <w:p w:rsidR="00F7490A" w:rsidRDefault="00F7490A" w:rsidP="00F7490A">
      <w:pPr>
        <w:widowControl w:val="0"/>
        <w:suppressAutoHyphens/>
        <w:ind w:left="2138"/>
        <w:jc w:val="both"/>
        <w:rPr>
          <w:rFonts w:ascii="Palatino Linotype" w:hAnsi="Palatino Linotype"/>
          <w:color w:val="000000"/>
          <w:sz w:val="24"/>
          <w:szCs w:val="24"/>
        </w:rPr>
      </w:pPr>
    </w:p>
    <w:p w:rsidR="00F7490A" w:rsidRDefault="00F7490A" w:rsidP="003B14CD">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 xml:space="preserve">(ajánlás) </w:t>
      </w:r>
    </w:p>
    <w:p w:rsidR="00F7490A" w:rsidRPr="00D441BB" w:rsidRDefault="00F7490A" w:rsidP="00D441BB">
      <w:pPr>
        <w:widowControl w:val="0"/>
        <w:suppressAutoHyphens/>
        <w:ind w:left="360"/>
        <w:jc w:val="both"/>
        <w:rPr>
          <w:rFonts w:ascii="Palatino Linotype" w:hAnsi="Palatino Linotype" w:cs="Mangal"/>
          <w:i/>
          <w:kern w:val="1"/>
          <w:sz w:val="24"/>
          <w:szCs w:val="24"/>
          <w:lang w:eastAsia="hi-IN" w:bidi="hi-IN"/>
        </w:rPr>
      </w:pPr>
      <w:r w:rsidRPr="00D441BB">
        <w:rPr>
          <w:rFonts w:ascii="Palatino Linotype" w:hAnsi="Palatino Linotype" w:cs="Mangal"/>
          <w:i/>
          <w:kern w:val="1"/>
          <w:sz w:val="24"/>
          <w:szCs w:val="24"/>
          <w:lang w:eastAsia="hi-IN" w:bidi="hi-IN"/>
        </w:rPr>
        <w:t>Üdítőital-gyártó, ásványvíz-feldolgozó, szikvízgyártó üzem.</w:t>
      </w:r>
    </w:p>
    <w:p w:rsidR="00F7490A" w:rsidRPr="0029711C" w:rsidRDefault="00F7490A" w:rsidP="00D441BB">
      <w:pPr>
        <w:widowControl w:val="0"/>
        <w:suppressAutoHyphens/>
        <w:ind w:left="1418"/>
        <w:jc w:val="both"/>
        <w:rPr>
          <w:rFonts w:ascii="Palatino Linotype" w:hAnsi="Palatino Linotype" w:cs="Mangal"/>
          <w:kern w:val="1"/>
          <w:sz w:val="24"/>
          <w:szCs w:val="24"/>
          <w:lang w:eastAsia="hi-IN" w:bidi="hi-IN"/>
        </w:rPr>
      </w:pPr>
    </w:p>
    <w:p w:rsidR="00F7490A" w:rsidRDefault="00F7490A" w:rsidP="00195F0C">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F7490A" w:rsidRDefault="00F7490A" w:rsidP="00F7490A">
      <w:pPr>
        <w:rPr>
          <w:rFonts w:ascii="Palatino Linotype" w:hAnsi="Palatino Linotype"/>
          <w:b/>
          <w:i/>
          <w:sz w:val="24"/>
          <w:szCs w:val="24"/>
        </w:rPr>
      </w:pPr>
    </w:p>
    <w:p w:rsidR="00D441BB" w:rsidRPr="00D441BB" w:rsidRDefault="00D441BB" w:rsidP="00195F0C">
      <w:pPr>
        <w:pStyle w:val="Listaszerbekezds"/>
        <w:numPr>
          <w:ilvl w:val="2"/>
          <w:numId w:val="37"/>
        </w:numPr>
        <w:spacing w:after="0" w:line="240" w:lineRule="auto"/>
        <w:ind w:left="1260" w:hanging="540"/>
        <w:jc w:val="both"/>
        <w:rPr>
          <w:rFonts w:ascii="Palatino Linotype" w:hAnsi="Palatino Linotype"/>
          <w:b/>
          <w:i/>
          <w:sz w:val="24"/>
          <w:szCs w:val="24"/>
        </w:rPr>
      </w:pPr>
      <w:r w:rsidRPr="00D441BB">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441BB" w:rsidRPr="008B7D14">
        <w:trPr>
          <w:jc w:val="center"/>
        </w:trPr>
        <w:tc>
          <w:tcPr>
            <w:tcW w:w="994" w:type="dxa"/>
            <w:vMerge w:val="restart"/>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441BB" w:rsidRDefault="00D441BB"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441BB" w:rsidRPr="008B7D14" w:rsidRDefault="00D441BB"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441BB" w:rsidRPr="008B7D14" w:rsidRDefault="00D441BB"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441BB" w:rsidRPr="008B7D14">
        <w:trPr>
          <w:jc w:val="center"/>
        </w:trPr>
        <w:tc>
          <w:tcPr>
            <w:tcW w:w="994" w:type="dxa"/>
            <w:vMerge/>
            <w:vAlign w:val="center"/>
          </w:tcPr>
          <w:p w:rsidR="00D441BB" w:rsidRPr="008B7D14" w:rsidRDefault="00D441BB" w:rsidP="008657EC">
            <w:pPr>
              <w:jc w:val="center"/>
              <w:rPr>
                <w:rFonts w:ascii="Palatino Linotype" w:hAnsi="Palatino Linotype"/>
                <w:b/>
                <w:sz w:val="20"/>
                <w:szCs w:val="20"/>
              </w:rPr>
            </w:pPr>
          </w:p>
        </w:tc>
        <w:tc>
          <w:tcPr>
            <w:tcW w:w="2800" w:type="dxa"/>
            <w:vMerge/>
            <w:vAlign w:val="center"/>
          </w:tcPr>
          <w:p w:rsidR="00D441BB" w:rsidRPr="008B7D14" w:rsidRDefault="00D441BB" w:rsidP="008657EC">
            <w:pPr>
              <w:rPr>
                <w:rFonts w:ascii="Palatino Linotype" w:hAnsi="Palatino Linotype"/>
                <w:b/>
                <w:sz w:val="20"/>
                <w:szCs w:val="20"/>
              </w:rPr>
            </w:pP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441BB" w:rsidRPr="008B7D14" w:rsidRDefault="00D441BB"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441BB" w:rsidRPr="008B7D14" w:rsidRDefault="00D441BB" w:rsidP="008657EC">
            <w:pPr>
              <w:jc w:val="center"/>
              <w:rPr>
                <w:rFonts w:ascii="Palatino Linotype" w:hAnsi="Palatino Linotype"/>
                <w:b/>
                <w:sz w:val="20"/>
                <w:szCs w:val="20"/>
              </w:rPr>
            </w:pPr>
          </w:p>
        </w:tc>
      </w:tr>
      <w:tr w:rsidR="00D441BB" w:rsidRPr="008B7D14">
        <w:trPr>
          <w:jc w:val="center"/>
        </w:trPr>
        <w:tc>
          <w:tcPr>
            <w:tcW w:w="994" w:type="dxa"/>
            <w:vAlign w:val="center"/>
          </w:tcPr>
          <w:p w:rsidR="00D441BB" w:rsidRPr="008B7D14" w:rsidRDefault="00D441BB" w:rsidP="008657EC">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441BB" w:rsidRPr="008B7D14" w:rsidRDefault="00D441BB" w:rsidP="008657EC">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trPr>
          <w:jc w:val="center"/>
        </w:trPr>
        <w:tc>
          <w:tcPr>
            <w:tcW w:w="994" w:type="dxa"/>
            <w:vAlign w:val="center"/>
          </w:tcPr>
          <w:p w:rsidR="00D441BB" w:rsidRDefault="00D441BB"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D441BB" w:rsidRDefault="00D441BB" w:rsidP="008657EC">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r w:rsidR="00D441BB" w:rsidRPr="008B7D14">
        <w:trPr>
          <w:jc w:val="center"/>
        </w:trPr>
        <w:tc>
          <w:tcPr>
            <w:tcW w:w="994"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D441BB" w:rsidRPr="008B7D14" w:rsidRDefault="00D441BB" w:rsidP="008657EC">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D441BB" w:rsidRPr="008B7D14" w:rsidRDefault="00D441BB" w:rsidP="008657EC">
            <w:pPr>
              <w:jc w:val="center"/>
              <w:rPr>
                <w:rFonts w:ascii="Palatino Linotype" w:hAnsi="Palatino Linotype"/>
                <w:sz w:val="20"/>
                <w:szCs w:val="20"/>
              </w:rPr>
            </w:pPr>
          </w:p>
        </w:tc>
        <w:tc>
          <w:tcPr>
            <w:tcW w:w="945" w:type="dxa"/>
            <w:vAlign w:val="center"/>
          </w:tcPr>
          <w:p w:rsidR="00D441BB" w:rsidRPr="008B7D14" w:rsidRDefault="00D441BB"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441BB" w:rsidRPr="008B7D14" w:rsidRDefault="00D441BB" w:rsidP="008657EC">
            <w:pPr>
              <w:jc w:val="center"/>
              <w:rPr>
                <w:rFonts w:ascii="Palatino Linotype" w:hAnsi="Palatino Linotype"/>
                <w:sz w:val="20"/>
                <w:szCs w:val="20"/>
              </w:rPr>
            </w:pPr>
          </w:p>
        </w:tc>
        <w:tc>
          <w:tcPr>
            <w:tcW w:w="2659" w:type="dxa"/>
            <w:vAlign w:val="center"/>
          </w:tcPr>
          <w:p w:rsidR="00D441BB" w:rsidRPr="008B7D14" w:rsidRDefault="00D441BB" w:rsidP="008657EC">
            <w:pPr>
              <w:jc w:val="center"/>
              <w:rPr>
                <w:rFonts w:ascii="Palatino Linotype" w:hAnsi="Palatino Linotype"/>
                <w:sz w:val="20"/>
                <w:szCs w:val="20"/>
              </w:rPr>
            </w:pPr>
          </w:p>
        </w:tc>
      </w:tr>
    </w:tbl>
    <w:p w:rsidR="00D441BB" w:rsidRDefault="00D441BB" w:rsidP="008C73CC">
      <w:pPr>
        <w:jc w:val="both"/>
        <w:rPr>
          <w:rFonts w:ascii="Palatino Linotype" w:hAnsi="Palatino Linotype"/>
          <w:b/>
          <w:i/>
          <w:sz w:val="24"/>
          <w:szCs w:val="24"/>
        </w:rPr>
      </w:pPr>
    </w:p>
    <w:p w:rsidR="00D441BB" w:rsidRPr="00D441BB" w:rsidRDefault="00D441BB" w:rsidP="00195F0C">
      <w:pPr>
        <w:pStyle w:val="Listaszerbekezds"/>
        <w:numPr>
          <w:ilvl w:val="2"/>
          <w:numId w:val="37"/>
        </w:numPr>
        <w:spacing w:after="0" w:line="240" w:lineRule="auto"/>
        <w:ind w:left="1260" w:hanging="540"/>
        <w:jc w:val="both"/>
        <w:rPr>
          <w:rFonts w:ascii="Palatino Linotype" w:hAnsi="Palatino Linotype"/>
          <w:b/>
          <w:i/>
          <w:sz w:val="24"/>
          <w:szCs w:val="24"/>
        </w:rPr>
      </w:pPr>
      <w:r w:rsidRPr="00D441BB">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feladattal vezetett feldolgozása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Folyamatábra, folyamatleírás</w:t>
            </w:r>
            <w:r w:rsidRPr="00FE5532">
              <w:rPr>
                <w:rFonts w:ascii="Palatino Linotype" w:hAnsi="Palatino Linotype" w:cs="Arial"/>
                <w:sz w:val="20"/>
                <w:szCs w:val="20"/>
              </w:rPr>
              <w:t xml:space="preserve"> </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624C0E" w:rsidRDefault="00F7490A" w:rsidP="00F7490A">
            <w:pPr>
              <w:rPr>
                <w:rFonts w:ascii="Palatino Linotype" w:hAnsi="Palatino Linotype" w:cs="Arial"/>
                <w:sz w:val="20"/>
                <w:szCs w:val="20"/>
              </w:rPr>
            </w:pPr>
          </w:p>
        </w:tc>
      </w:tr>
      <w:tr w:rsidR="00F7490A" w:rsidRPr="00FE5532">
        <w:trPr>
          <w:trHeight w:val="499"/>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lastRenderedPageBreak/>
              <w:t>5.1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Az ásványvíz-, szikvíz- és üdítőital-gyártás gépeinek, berendezéseinek üzemeltetése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proofErr w:type="spellStart"/>
            <w:r>
              <w:rPr>
                <w:rFonts w:ascii="Palatino Linotype" w:hAnsi="Palatino Linotype" w:cs="Arial"/>
                <w:sz w:val="20"/>
                <w:szCs w:val="20"/>
              </w:rPr>
              <w:t>Alapanyagvizsgálatok</w:t>
            </w:r>
            <w:proofErr w:type="spellEnd"/>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F7490A" w:rsidRDefault="00F7490A" w:rsidP="00F7490A">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Default="00F7490A" w:rsidP="00F7490A">
            <w:pPr>
              <w:jc w:val="center"/>
              <w:rPr>
                <w:rFonts w:ascii="Palatino Linotype" w:hAnsi="Palatino Linotype"/>
                <w:sz w:val="20"/>
                <w:szCs w:val="20"/>
              </w:rPr>
            </w:pPr>
          </w:p>
        </w:tc>
      </w:tr>
    </w:tbl>
    <w:p w:rsidR="00F7490A" w:rsidRDefault="00F7490A" w:rsidP="00F7490A">
      <w:pPr>
        <w:ind w:left="792"/>
        <w:rPr>
          <w:rFonts w:ascii="Palatino Linotype" w:hAnsi="Palatino Linotype"/>
          <w:b/>
          <w:i/>
          <w:sz w:val="24"/>
          <w:szCs w:val="24"/>
        </w:rPr>
      </w:pPr>
    </w:p>
    <w:p w:rsidR="00F7490A" w:rsidRDefault="00F7490A" w:rsidP="00195F0C">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Default="00F7490A" w:rsidP="008C73CC">
      <w:pPr>
        <w:widowControl w:val="0"/>
        <w:suppressAutoHyphens/>
        <w:ind w:left="360"/>
        <w:rPr>
          <w:rFonts w:ascii="Palatino Linotype" w:hAnsi="Palatino Linotype"/>
          <w:b/>
          <w:sz w:val="44"/>
          <w:szCs w:val="44"/>
        </w:rPr>
      </w:pPr>
      <w:r w:rsidRPr="001D3EF1">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1D3EF1">
        <w:rPr>
          <w:rFonts w:ascii="Palatino Linotype" w:hAnsi="Palatino Linotype"/>
          <w:bCs/>
          <w:sz w:val="24"/>
          <w:szCs w:val="24"/>
        </w:rPr>
        <w:t xml:space="preserve"> 54. § (2) a) pontja szerinti értékeléssel</w:t>
      </w:r>
      <w:r w:rsidR="008C73CC">
        <w:rPr>
          <w:rFonts w:ascii="Palatino Linotype" w:hAnsi="Palatino Linotype"/>
          <w:bCs/>
          <w:sz w:val="24"/>
          <w:szCs w:val="24"/>
        </w:rPr>
        <w:t xml:space="preserve">. </w:t>
      </w:r>
    </w:p>
    <w:p w:rsidR="00F7490A" w:rsidRDefault="00195F0C" w:rsidP="00F7490A">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A</w:t>
      </w: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10902-12 azonosító számú</w:t>
      </w:r>
    </w:p>
    <w:p w:rsidR="00F7490A" w:rsidRDefault="00F7490A" w:rsidP="00F7490A">
      <w:pPr>
        <w:widowControl w:val="0"/>
        <w:suppressAutoHyphens/>
        <w:jc w:val="center"/>
        <w:rPr>
          <w:rFonts w:ascii="Palatino Linotype" w:hAnsi="Palatino Linotype"/>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Zöldség-, gyümölcsfeldolgozás</w:t>
      </w:r>
    </w:p>
    <w:p w:rsidR="00F7490A" w:rsidRDefault="00F7490A" w:rsidP="00F7490A">
      <w:pPr>
        <w:widowControl w:val="0"/>
        <w:suppressAutoHyphens/>
        <w:jc w:val="center"/>
        <w:rPr>
          <w:rFonts w:ascii="Palatino Linotype" w:hAnsi="Palatino Linotype"/>
          <w:b/>
          <w:sz w:val="44"/>
          <w:szCs w:val="44"/>
        </w:rPr>
      </w:pPr>
      <w:proofErr w:type="gramStart"/>
      <w:r>
        <w:rPr>
          <w:rFonts w:ascii="Palatino Linotype" w:hAnsi="Palatino Linotype"/>
          <w:b/>
          <w:sz w:val="44"/>
          <w:szCs w:val="44"/>
        </w:rPr>
        <w:t>megnevezésű</w:t>
      </w:r>
      <w:proofErr w:type="gramEnd"/>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szakmai</w:t>
      </w:r>
      <w:proofErr w:type="gramEnd"/>
      <w:r>
        <w:rPr>
          <w:rFonts w:ascii="Palatino Linotype" w:hAnsi="Palatino Linotype"/>
          <w:b/>
          <w:kern w:val="1"/>
          <w:sz w:val="44"/>
          <w:szCs w:val="44"/>
          <w:lang w:eastAsia="hi-IN" w:bidi="hi-IN"/>
        </w:rPr>
        <w:t xml:space="preserve">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tantárgyai</w:t>
      </w:r>
      <w:proofErr w:type="gramEnd"/>
      <w:r>
        <w:rPr>
          <w:rFonts w:ascii="Palatino Linotype" w:hAnsi="Palatino Linotype"/>
          <w:b/>
          <w:kern w:val="1"/>
          <w:sz w:val="44"/>
          <w:szCs w:val="44"/>
          <w:lang w:eastAsia="hi-IN" w:bidi="hi-IN"/>
        </w:rPr>
        <w:t>,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195F0C">
      <w:pPr>
        <w:widowControl w:val="0"/>
        <w:suppressAutoHyphens/>
        <w:jc w:val="both"/>
        <w:rPr>
          <w:rFonts w:ascii="Palatino Linotype" w:hAnsi="Palatino Linotype" w:cs="Mangal"/>
          <w:b/>
          <w:kern w:val="1"/>
          <w:sz w:val="24"/>
          <w:szCs w:val="24"/>
          <w:lang w:eastAsia="hi-IN" w:bidi="hi-IN"/>
        </w:rPr>
      </w:pPr>
      <w:r>
        <w:rPr>
          <w:rFonts w:ascii="Palatino Linotype" w:hAnsi="Palatino Linotype"/>
          <w:b/>
          <w:bCs/>
          <w:kern w:val="1"/>
          <w:sz w:val="24"/>
          <w:szCs w:val="24"/>
          <w:lang w:eastAsia="hi-IN" w:bidi="hi-IN"/>
        </w:rPr>
        <w:br w:type="page"/>
      </w:r>
      <w:r>
        <w:rPr>
          <w:rFonts w:ascii="Palatino Linotype" w:hAnsi="Palatino Linotype"/>
          <w:b/>
          <w:kern w:val="1"/>
          <w:sz w:val="24"/>
          <w:szCs w:val="24"/>
          <w:lang w:eastAsia="hi-IN" w:bidi="hi-IN"/>
        </w:rPr>
        <w:lastRenderedPageBreak/>
        <w:t>A 10902-12 azonosító számú, Zöldség-, gyümölcsfeldolgozás megnevezésű szakmai követelménymodulhoz tartozó tantárgyak és a témakörök oktatása során fejlesztendő kompetenciák</w:t>
      </w:r>
    </w:p>
    <w:tbl>
      <w:tblPr>
        <w:tblW w:w="9299" w:type="dxa"/>
        <w:jc w:val="center"/>
        <w:tblCellMar>
          <w:left w:w="70" w:type="dxa"/>
          <w:right w:w="70" w:type="dxa"/>
        </w:tblCellMar>
        <w:tblLook w:val="0000" w:firstRow="0" w:lastRow="0" w:firstColumn="0" w:lastColumn="0" w:noHBand="0" w:noVBand="0"/>
      </w:tblPr>
      <w:tblGrid>
        <w:gridCol w:w="4808"/>
        <w:gridCol w:w="722"/>
        <w:gridCol w:w="454"/>
        <w:gridCol w:w="643"/>
        <w:gridCol w:w="656"/>
        <w:gridCol w:w="621"/>
        <w:gridCol w:w="621"/>
        <w:gridCol w:w="774"/>
      </w:tblGrid>
      <w:tr w:rsidR="00F7490A">
        <w:trPr>
          <w:cantSplit/>
          <w:trHeight w:val="570"/>
          <w:jc w:val="center"/>
        </w:trPr>
        <w:tc>
          <w:tcPr>
            <w:tcW w:w="4808"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10902-12</w:t>
            </w:r>
          </w:p>
          <w:p w:rsidR="00F7490A" w:rsidRDefault="00F7490A" w:rsidP="00F7490A">
            <w:pPr>
              <w:jc w:val="center"/>
              <w:rPr>
                <w:rFonts w:ascii="Palatino Linotype" w:hAnsi="Palatino Linotype"/>
                <w:sz w:val="20"/>
                <w:szCs w:val="20"/>
              </w:rPr>
            </w:pPr>
            <w:r>
              <w:rPr>
                <w:rFonts w:ascii="Palatino Linotype" w:hAnsi="Palatino Linotype"/>
                <w:sz w:val="20"/>
                <w:szCs w:val="20"/>
              </w:rPr>
              <w:t>Zöldség-, gyümölcsfeldolgozás</w:t>
            </w:r>
          </w:p>
        </w:tc>
        <w:tc>
          <w:tcPr>
            <w:tcW w:w="2475" w:type="dxa"/>
            <w:gridSpan w:val="4"/>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zöldség-, gyümölcsfeldolgozás technológiája</w:t>
            </w:r>
          </w:p>
        </w:tc>
        <w:tc>
          <w:tcPr>
            <w:tcW w:w="2016" w:type="dxa"/>
            <w:gridSpan w:val="3"/>
            <w:tcBorders>
              <w:top w:val="single" w:sz="4" w:space="0" w:color="auto"/>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zöldség-, gyümölcsfeldolgozás gyakorlata</w:t>
            </w:r>
          </w:p>
        </w:tc>
      </w:tr>
      <w:tr w:rsidR="00F7490A">
        <w:trPr>
          <w:cantSplit/>
          <w:trHeight w:val="4343"/>
          <w:jc w:val="center"/>
        </w:trPr>
        <w:tc>
          <w:tcPr>
            <w:tcW w:w="4808"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722"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 zöldség-, gyümölcsfeldolgozás munka-, tűz-, környezetvédelmi és higiéniai előírásai</w:t>
            </w:r>
          </w:p>
        </w:tc>
        <w:tc>
          <w:tcPr>
            <w:tcW w:w="454"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 zöldség-, gyümölcsfeldolgozás technológiája</w:t>
            </w:r>
          </w:p>
        </w:tc>
        <w:tc>
          <w:tcPr>
            <w:tcW w:w="643"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 zöldség-, gyümölcsfeldolgozás gépei, berendezései</w:t>
            </w:r>
          </w:p>
        </w:tc>
        <w:tc>
          <w:tcPr>
            <w:tcW w:w="656"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 zöldség-, gyümölcsfeldolgozás termékeinek minőségi és minősítési előírásai</w:t>
            </w:r>
          </w:p>
        </w:tc>
        <w:tc>
          <w:tcPr>
            <w:tcW w:w="621" w:type="dxa"/>
            <w:tcBorders>
              <w:top w:val="single" w:sz="4" w:space="0" w:color="auto"/>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Zöldség-, gyümölcsfeldolgozás</w:t>
            </w:r>
          </w:p>
        </w:tc>
        <w:tc>
          <w:tcPr>
            <w:tcW w:w="621" w:type="dxa"/>
            <w:tcBorders>
              <w:top w:val="single" w:sz="4" w:space="0" w:color="auto"/>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Gépek, berendezések napi karbantartása, tisztítása</w:t>
            </w:r>
          </w:p>
        </w:tc>
        <w:tc>
          <w:tcPr>
            <w:tcW w:w="774" w:type="dxa"/>
            <w:tcBorders>
              <w:top w:val="single" w:sz="4" w:space="0" w:color="auto"/>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Alapanyag-, gyártásközi és késztermék-ellenőrzési vizsgálatok, minősítés</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Átveszi, minősíti, tisztítja, kezeli, tárolja, előkészíti az alapanyagokat (zöldség, gyümölcs)</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Zöldségkonzerveket, savanyúságokat készít, üzemelteti a gépeket, berendezéseket, használja az eszközöket</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Gyümölcsbefőtteket készít, üzemelteti a gépeket, berendezéseket, használja az eszközöket</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 xml:space="preserve">Lekvárokat, szörpöket, </w:t>
            </w:r>
            <w:proofErr w:type="spellStart"/>
            <w:r>
              <w:rPr>
                <w:rFonts w:ascii="Palatino Linotype" w:hAnsi="Palatino Linotype"/>
                <w:sz w:val="20"/>
                <w:szCs w:val="20"/>
              </w:rPr>
              <w:t>pulpokat</w:t>
            </w:r>
            <w:proofErr w:type="spellEnd"/>
            <w:r>
              <w:rPr>
                <w:rFonts w:ascii="Palatino Linotype" w:hAnsi="Palatino Linotype"/>
                <w:sz w:val="20"/>
                <w:szCs w:val="20"/>
              </w:rPr>
              <w:t>, velőket állít elő, üzemelteti a gépeket, berendezéseket, használja az eszközöket</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 xml:space="preserve">Aszalványokat, </w:t>
            </w:r>
            <w:proofErr w:type="spellStart"/>
            <w:r>
              <w:rPr>
                <w:rFonts w:ascii="Palatino Linotype" w:hAnsi="Palatino Linotype"/>
                <w:sz w:val="20"/>
                <w:szCs w:val="20"/>
              </w:rPr>
              <w:t>szárítmányokat</w:t>
            </w:r>
            <w:proofErr w:type="spellEnd"/>
            <w:r>
              <w:rPr>
                <w:rFonts w:ascii="Palatino Linotype" w:hAnsi="Palatino Linotype"/>
                <w:sz w:val="20"/>
                <w:szCs w:val="20"/>
              </w:rPr>
              <w:t xml:space="preserve"> készít, savanyít, üzemelteti a gépeket, berendezéseket, használja az eszközöket</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Töltőgépeket üzemeltet (doboz, palack, üveg, stb.), zár, címkéz</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337"/>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Gyűjtőcsomagolást végez (egységrakományt készít)</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Gyártásközi fizikai, kémiai, érzékszervi vizsgálatokat végez, a késztermékeket ellenőrzi és minősíti</w:t>
            </w:r>
          </w:p>
        </w:tc>
        <w:tc>
          <w:tcPr>
            <w:tcW w:w="722"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1209"/>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Beállítja, üzemelteti a technológiai berendezéseket, gépeket, és elvégzi a tisztításukat az élelmiszeriparban használható tisztító- és fertőtlenítőszerek alkalmazásával</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Elvégzi a szükséges szakmai, technológiai számításokat</w:t>
            </w:r>
          </w:p>
        </w:tc>
        <w:tc>
          <w:tcPr>
            <w:tcW w:w="722"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454" w:type="dxa"/>
            <w:tcBorders>
              <w:top w:val="single" w:sz="4" w:space="0" w:color="auto"/>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single" w:sz="4" w:space="0" w:color="auto"/>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Megszervezi az üzem víz- és energia-gazdálkodását</w:t>
            </w:r>
          </w:p>
        </w:tc>
        <w:tc>
          <w:tcPr>
            <w:tcW w:w="722"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454" w:type="dxa"/>
            <w:tcBorders>
              <w:top w:val="single" w:sz="4" w:space="0" w:color="auto"/>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single" w:sz="4" w:space="0" w:color="auto"/>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lastRenderedPageBreak/>
              <w:t>Kezeli a melléktermékeket, hulladékokat, gondoskodik az esetleges hasznosításukról</w:t>
            </w:r>
          </w:p>
        </w:tc>
        <w:tc>
          <w:tcPr>
            <w:tcW w:w="722" w:type="dxa"/>
            <w:tcBorders>
              <w:top w:val="single" w:sz="4" w:space="0" w:color="auto"/>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single" w:sz="4" w:space="0" w:color="auto"/>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single" w:sz="4" w:space="0" w:color="auto"/>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Betartja és betartatja a munkafolyamatok munka-, tűz-, környezetvédelmi és higiéniai szabályait</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9299" w:type="dxa"/>
            <w:gridSpan w:val="8"/>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SZAKMAI ISMERETEK</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 xml:space="preserve">Alap-, </w:t>
            </w:r>
            <w:proofErr w:type="gramStart"/>
            <w:r>
              <w:rPr>
                <w:rFonts w:ascii="Palatino Linotype" w:hAnsi="Palatino Linotype"/>
                <w:sz w:val="20"/>
                <w:szCs w:val="20"/>
              </w:rPr>
              <w:t>adalék(</w:t>
            </w:r>
            <w:proofErr w:type="gramEnd"/>
            <w:r>
              <w:rPr>
                <w:rFonts w:ascii="Palatino Linotype" w:hAnsi="Palatino Linotype"/>
                <w:sz w:val="20"/>
                <w:szCs w:val="20"/>
              </w:rPr>
              <w:t>tartósító-)-, ízesítő- és színezőanyagok</w:t>
            </w:r>
          </w:p>
        </w:tc>
        <w:tc>
          <w:tcPr>
            <w:tcW w:w="722"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Nyersanyagtárolás</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Tisztítás, mosás, válogatás, osztályozás, aprítás</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Tisztítóműveletek gépei, berendezései</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proofErr w:type="spellStart"/>
            <w:r>
              <w:rPr>
                <w:rFonts w:ascii="Palatino Linotype" w:hAnsi="Palatino Linotype"/>
                <w:sz w:val="20"/>
                <w:szCs w:val="20"/>
              </w:rPr>
              <w:t>Lényerés</w:t>
            </w:r>
            <w:proofErr w:type="spellEnd"/>
            <w:r>
              <w:rPr>
                <w:rFonts w:ascii="Palatino Linotype" w:hAnsi="Palatino Linotype"/>
                <w:sz w:val="20"/>
                <w:szCs w:val="20"/>
              </w:rPr>
              <w:t xml:space="preserve"> és </w:t>
            </w:r>
            <w:proofErr w:type="spellStart"/>
            <w:r>
              <w:rPr>
                <w:rFonts w:ascii="Palatino Linotype" w:hAnsi="Palatino Linotype"/>
                <w:sz w:val="20"/>
                <w:szCs w:val="20"/>
              </w:rPr>
              <w:t>létisztítás</w:t>
            </w:r>
            <w:proofErr w:type="spellEnd"/>
            <w:r>
              <w:rPr>
                <w:rFonts w:ascii="Palatino Linotype" w:hAnsi="Palatino Linotype"/>
                <w:sz w:val="20"/>
                <w:szCs w:val="20"/>
              </w:rPr>
              <w:t xml:space="preserve"> célja, módja, a műveletek során lejátszódó folyamatok</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Romlás jellemzői, megakadályozásának elvi alapjai</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Hőkezelés műveletei, gépei, berendezései</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Vízelvonás tartósító hatása, módja</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Kémiai tartósítás módjai</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Biológiai tartósítás módjai (tejsavas, alkoholos erjedés)</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proofErr w:type="spellStart"/>
            <w:r>
              <w:rPr>
                <w:rFonts w:ascii="Palatino Linotype" w:hAnsi="Palatino Linotype"/>
                <w:sz w:val="20"/>
                <w:szCs w:val="20"/>
              </w:rPr>
              <w:t>Hőközléssel</w:t>
            </w:r>
            <w:proofErr w:type="spellEnd"/>
            <w:r>
              <w:rPr>
                <w:rFonts w:ascii="Palatino Linotype" w:hAnsi="Palatino Linotype"/>
                <w:sz w:val="20"/>
                <w:szCs w:val="20"/>
              </w:rPr>
              <w:t xml:space="preserve"> tartósított konzervek gyártástechnológiai műveletei, gépei, berendezései</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Szárított zöldségfélék gyártástechnológiai műveletei, gépei, berendezései</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proofErr w:type="spellStart"/>
            <w:r>
              <w:rPr>
                <w:rFonts w:ascii="Palatino Linotype" w:hAnsi="Palatino Linotype"/>
                <w:sz w:val="20"/>
                <w:szCs w:val="20"/>
              </w:rPr>
              <w:t>Hőközléssel</w:t>
            </w:r>
            <w:proofErr w:type="spellEnd"/>
            <w:r>
              <w:rPr>
                <w:rFonts w:ascii="Palatino Linotype" w:hAnsi="Palatino Linotype"/>
                <w:sz w:val="20"/>
                <w:szCs w:val="20"/>
              </w:rPr>
              <w:t xml:space="preserve"> tartósított savanyúságok gyártástechnológiai műveletei, gépei, berendezései</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proofErr w:type="spellStart"/>
            <w:r>
              <w:rPr>
                <w:rFonts w:ascii="Palatino Linotype" w:hAnsi="Palatino Linotype"/>
                <w:sz w:val="20"/>
                <w:szCs w:val="20"/>
              </w:rPr>
              <w:t>Hőközléssel</w:t>
            </w:r>
            <w:proofErr w:type="spellEnd"/>
            <w:r>
              <w:rPr>
                <w:rFonts w:ascii="Palatino Linotype" w:hAnsi="Palatino Linotype"/>
                <w:sz w:val="20"/>
                <w:szCs w:val="20"/>
              </w:rPr>
              <w:t xml:space="preserve"> tartósított konzervek gyártástechnológiai műveletei, gépei, berendezései</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Szárított zöldségfélék gyártástechnológiai műveletei, gépei, berendezései</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A töltés technológiája, csomagolóanyagok és eszközök</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 xml:space="preserve">A zárás célja, alkalmazása, töltő- és </w:t>
            </w:r>
            <w:proofErr w:type="spellStart"/>
            <w:r>
              <w:rPr>
                <w:rFonts w:ascii="Palatino Linotype" w:hAnsi="Palatino Linotype"/>
                <w:sz w:val="20"/>
                <w:szCs w:val="20"/>
              </w:rPr>
              <w:t>zárógépek</w:t>
            </w:r>
            <w:proofErr w:type="spellEnd"/>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Szakmai, technológiai számítások</w:t>
            </w:r>
          </w:p>
        </w:tc>
        <w:tc>
          <w:tcPr>
            <w:tcW w:w="722"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Gyártásközi ellenőrzések, vizsgálatok</w:t>
            </w:r>
          </w:p>
        </w:tc>
        <w:tc>
          <w:tcPr>
            <w:tcW w:w="722"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Késztermékek összetétele, vizsgálata, érzékszervi tulajdonságai</w:t>
            </w:r>
          </w:p>
        </w:tc>
        <w:tc>
          <w:tcPr>
            <w:tcW w:w="722"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A keletkező melléktermékek hasznosítása, feldolgozása</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F7490A" w:rsidP="00195F0C">
            <w:pPr>
              <w:autoSpaceDE w:val="0"/>
              <w:autoSpaceDN w:val="0"/>
              <w:adjustRightInd w:val="0"/>
              <w:ind w:left="22"/>
              <w:jc w:val="center"/>
              <w:rPr>
                <w:rFonts w:ascii="Palatino Linotype" w:hAnsi="Palatino Linotype"/>
                <w:sz w:val="20"/>
                <w:szCs w:val="20"/>
              </w:rPr>
            </w:pP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Munka-, tűz-, környezetvédelmi és higiéniai előírások</w:t>
            </w:r>
          </w:p>
        </w:tc>
        <w:tc>
          <w:tcPr>
            <w:tcW w:w="722"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195F0C">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x</w:t>
            </w:r>
          </w:p>
        </w:tc>
      </w:tr>
      <w:tr w:rsidR="00F7490A">
        <w:trPr>
          <w:trHeight w:val="240"/>
          <w:jc w:val="center"/>
        </w:trPr>
        <w:tc>
          <w:tcPr>
            <w:tcW w:w="9299" w:type="dxa"/>
            <w:gridSpan w:val="8"/>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SZAKMAI KÉSZSÉGEK</w:t>
            </w:r>
          </w:p>
        </w:tc>
      </w:tr>
      <w:tr w:rsidR="00F7490A">
        <w:trPr>
          <w:trHeight w:val="240"/>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Szakmai nyelvű beszédészség</w:t>
            </w:r>
          </w:p>
        </w:tc>
        <w:tc>
          <w:tcPr>
            <w:tcW w:w="722"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40"/>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Olvasott szakmai szöveg megértése</w:t>
            </w:r>
          </w:p>
        </w:tc>
        <w:tc>
          <w:tcPr>
            <w:tcW w:w="722"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40"/>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Információforrások kezelése</w:t>
            </w:r>
          </w:p>
        </w:tc>
        <w:tc>
          <w:tcPr>
            <w:tcW w:w="722"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Labortechnikai eszközök használata</w:t>
            </w:r>
          </w:p>
        </w:tc>
        <w:tc>
          <w:tcPr>
            <w:tcW w:w="72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77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Komplex eszközhasználati képesség</w:t>
            </w:r>
          </w:p>
        </w:tc>
        <w:tc>
          <w:tcPr>
            <w:tcW w:w="722"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9299" w:type="dxa"/>
            <w:gridSpan w:val="8"/>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SZEMÉLYES KOMPETENCIÁK</w:t>
            </w:r>
          </w:p>
        </w:tc>
      </w:tr>
      <w:tr w:rsidR="00F7490A">
        <w:trPr>
          <w:trHeight w:val="300"/>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Állóképesség</w:t>
            </w:r>
          </w:p>
        </w:tc>
        <w:tc>
          <w:tcPr>
            <w:tcW w:w="722"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Felelősségtudat</w:t>
            </w:r>
          </w:p>
        </w:tc>
        <w:tc>
          <w:tcPr>
            <w:tcW w:w="722"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Kézügyesség</w:t>
            </w:r>
          </w:p>
        </w:tc>
        <w:tc>
          <w:tcPr>
            <w:tcW w:w="72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9299" w:type="dxa"/>
            <w:gridSpan w:val="8"/>
            <w:tcBorders>
              <w:top w:val="single" w:sz="4" w:space="0" w:color="auto"/>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lastRenderedPageBreak/>
              <w:t>TÁRSAS KOMPETENCIÁK</w:t>
            </w:r>
          </w:p>
        </w:tc>
      </w:tr>
      <w:tr w:rsidR="00F7490A">
        <w:trPr>
          <w:trHeight w:val="300"/>
          <w:jc w:val="center"/>
        </w:trPr>
        <w:tc>
          <w:tcPr>
            <w:tcW w:w="4808"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Segítőkészség</w:t>
            </w:r>
          </w:p>
        </w:tc>
        <w:tc>
          <w:tcPr>
            <w:tcW w:w="722"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54"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3"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56" w:type="dxa"/>
            <w:tcBorders>
              <w:top w:val="single" w:sz="4" w:space="0" w:color="auto"/>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single" w:sz="4" w:space="0" w:color="auto"/>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single" w:sz="4" w:space="0" w:color="auto"/>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4808"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Határozottság</w:t>
            </w:r>
          </w:p>
        </w:tc>
        <w:tc>
          <w:tcPr>
            <w:tcW w:w="722" w:type="dxa"/>
            <w:tcBorders>
              <w:top w:val="single" w:sz="4" w:space="0" w:color="auto"/>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single" w:sz="4" w:space="0" w:color="auto"/>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single" w:sz="4" w:space="0" w:color="auto"/>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56" w:type="dxa"/>
            <w:tcBorders>
              <w:top w:val="single" w:sz="4" w:space="0" w:color="auto"/>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single" w:sz="4" w:space="0" w:color="auto"/>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4808" w:type="dxa"/>
            <w:tcBorders>
              <w:top w:val="single" w:sz="4" w:space="0" w:color="auto"/>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Motiválhatóság</w:t>
            </w:r>
          </w:p>
        </w:tc>
        <w:tc>
          <w:tcPr>
            <w:tcW w:w="722" w:type="dxa"/>
            <w:tcBorders>
              <w:top w:val="single" w:sz="4" w:space="0" w:color="auto"/>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single" w:sz="4" w:space="0" w:color="auto"/>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single" w:sz="4" w:space="0" w:color="auto"/>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56" w:type="dxa"/>
            <w:tcBorders>
              <w:top w:val="single" w:sz="4" w:space="0" w:color="auto"/>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single" w:sz="4" w:space="0" w:color="auto"/>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single" w:sz="4" w:space="0" w:color="auto"/>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9299" w:type="dxa"/>
            <w:gridSpan w:val="8"/>
            <w:tcBorders>
              <w:top w:val="nil"/>
              <w:left w:val="single" w:sz="4" w:space="0" w:color="auto"/>
              <w:bottom w:val="single" w:sz="4" w:space="0" w:color="auto"/>
              <w:right w:val="single" w:sz="4" w:space="0" w:color="auto"/>
            </w:tcBorders>
            <w:noWrap/>
          </w:tcPr>
          <w:p w:rsidR="00F7490A" w:rsidRDefault="00F7490A" w:rsidP="00F7490A">
            <w:pPr>
              <w:autoSpaceDE w:val="0"/>
              <w:autoSpaceDN w:val="0"/>
              <w:adjustRightInd w:val="0"/>
              <w:ind w:left="22"/>
              <w:jc w:val="center"/>
              <w:rPr>
                <w:rFonts w:ascii="Palatino Linotype" w:hAnsi="Palatino Linotype"/>
                <w:sz w:val="20"/>
                <w:szCs w:val="20"/>
              </w:rPr>
            </w:pPr>
            <w:r>
              <w:rPr>
                <w:rFonts w:ascii="Palatino Linotype" w:hAnsi="Palatino Linotype"/>
                <w:sz w:val="20"/>
                <w:szCs w:val="20"/>
              </w:rPr>
              <w:t>MÓDSZERKOMPETENCIÁK</w:t>
            </w:r>
          </w:p>
        </w:tc>
      </w:tr>
      <w:tr w:rsidR="00F7490A">
        <w:trPr>
          <w:trHeight w:val="300"/>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Higiéniás szemlélet</w:t>
            </w:r>
          </w:p>
        </w:tc>
        <w:tc>
          <w:tcPr>
            <w:tcW w:w="722"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Módszeres munkavégzés</w:t>
            </w:r>
          </w:p>
        </w:tc>
        <w:tc>
          <w:tcPr>
            <w:tcW w:w="722"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454"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43"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56" w:type="dxa"/>
            <w:tcBorders>
              <w:top w:val="nil"/>
              <w:left w:val="nil"/>
              <w:bottom w:val="single" w:sz="4" w:space="0" w:color="auto"/>
              <w:right w:val="single" w:sz="4" w:space="0" w:color="auto"/>
            </w:tcBorders>
            <w:noWrap/>
            <w:vAlign w:val="center"/>
          </w:tcPr>
          <w:p w:rsidR="00F7490A" w:rsidRDefault="00F7490A" w:rsidP="00F7490A">
            <w:pPr>
              <w:autoSpaceDE w:val="0"/>
              <w:autoSpaceDN w:val="0"/>
              <w:adjustRightInd w:val="0"/>
              <w:jc w:val="center"/>
              <w:rPr>
                <w:rFonts w:ascii="Palatino Linotype" w:hAnsi="Palatino Linotype"/>
                <w:sz w:val="20"/>
                <w:szCs w:val="20"/>
              </w:rPr>
            </w:pPr>
          </w:p>
        </w:tc>
        <w:tc>
          <w:tcPr>
            <w:tcW w:w="621"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4808" w:type="dxa"/>
            <w:tcBorders>
              <w:top w:val="nil"/>
              <w:left w:val="single" w:sz="4" w:space="0" w:color="auto"/>
              <w:bottom w:val="single" w:sz="4" w:space="0" w:color="auto"/>
              <w:right w:val="single" w:sz="4" w:space="0" w:color="auto"/>
            </w:tcBorders>
            <w:noWrap/>
            <w:vAlign w:val="center"/>
          </w:tcPr>
          <w:p w:rsidR="00F7490A" w:rsidRDefault="00F7490A" w:rsidP="00195F0C">
            <w:pPr>
              <w:autoSpaceDE w:val="0"/>
              <w:autoSpaceDN w:val="0"/>
              <w:adjustRightInd w:val="0"/>
              <w:ind w:left="22"/>
              <w:rPr>
                <w:rFonts w:ascii="Palatino Linotype" w:hAnsi="Palatino Linotype"/>
                <w:sz w:val="20"/>
                <w:szCs w:val="20"/>
              </w:rPr>
            </w:pPr>
            <w:r>
              <w:rPr>
                <w:rFonts w:ascii="Palatino Linotype" w:hAnsi="Palatino Linotype"/>
                <w:sz w:val="20"/>
                <w:szCs w:val="20"/>
              </w:rPr>
              <w:t>Gyakorlatias feladatértelmezés</w:t>
            </w:r>
          </w:p>
        </w:tc>
        <w:tc>
          <w:tcPr>
            <w:tcW w:w="722"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454"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43"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56"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621" w:type="dxa"/>
            <w:tcBorders>
              <w:top w:val="nil"/>
              <w:left w:val="nil"/>
              <w:bottom w:val="single" w:sz="4" w:space="0" w:color="auto"/>
              <w:right w:val="single" w:sz="4" w:space="0" w:color="auto"/>
            </w:tcBorders>
            <w:noWrap/>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c>
          <w:tcPr>
            <w:tcW w:w="774" w:type="dxa"/>
            <w:tcBorders>
              <w:top w:val="nil"/>
              <w:left w:val="nil"/>
              <w:bottom w:val="single" w:sz="4" w:space="0" w:color="auto"/>
              <w:right w:val="single" w:sz="4" w:space="0" w:color="auto"/>
            </w:tcBorders>
            <w:vAlign w:val="center"/>
          </w:tcPr>
          <w:p w:rsidR="00F7490A" w:rsidRDefault="00195F0C" w:rsidP="00F7490A">
            <w:pPr>
              <w:autoSpaceDE w:val="0"/>
              <w:autoSpaceDN w:val="0"/>
              <w:adjustRightInd w:val="0"/>
              <w:jc w:val="center"/>
              <w:rPr>
                <w:rFonts w:ascii="Palatino Linotype" w:hAnsi="Palatino Linotype"/>
                <w:sz w:val="20"/>
                <w:szCs w:val="20"/>
              </w:rPr>
            </w:pPr>
            <w:r>
              <w:rPr>
                <w:rFonts w:ascii="Palatino Linotype" w:hAnsi="Palatino Linotype"/>
                <w:sz w:val="20"/>
                <w:szCs w:val="20"/>
              </w:rPr>
              <w:t>x</w:t>
            </w:r>
          </w:p>
        </w:tc>
      </w:tr>
    </w:tbl>
    <w:p w:rsidR="00F7490A" w:rsidRDefault="00F7490A" w:rsidP="00F7490A">
      <w:pPr>
        <w:widowControl w:val="0"/>
        <w:suppressAutoHyphens/>
        <w:rPr>
          <w:rFonts w:ascii="Palatino Linotype" w:hAnsi="Palatino Linotype" w:cs="Mangal"/>
          <w:kern w:val="1"/>
          <w:sz w:val="20"/>
          <w:szCs w:val="20"/>
          <w:lang w:eastAsia="hi-IN" w:bidi="hi-IN"/>
        </w:rPr>
      </w:pP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195F0C" w:rsidP="00C65C5B">
      <w:pPr>
        <w:numPr>
          <w:ilvl w:val="0"/>
          <w:numId w:val="37"/>
        </w:numPr>
        <w:ind w:left="357" w:hanging="357"/>
        <w:rPr>
          <w:rFonts w:ascii="Palatino Linotype" w:hAnsi="Palatino Linotype"/>
          <w:b/>
          <w:sz w:val="24"/>
          <w:szCs w:val="24"/>
        </w:rPr>
      </w:pPr>
      <w:r>
        <w:rPr>
          <w:rFonts w:ascii="Palatino Linotype" w:hAnsi="Palatino Linotype"/>
          <w:b/>
          <w:sz w:val="24"/>
          <w:szCs w:val="24"/>
        </w:rPr>
        <w:br w:type="page"/>
      </w:r>
      <w:r w:rsidR="00F7490A">
        <w:rPr>
          <w:rFonts w:ascii="Palatino Linotype" w:hAnsi="Palatino Linotype"/>
          <w:b/>
          <w:sz w:val="24"/>
          <w:szCs w:val="24"/>
        </w:rPr>
        <w:lastRenderedPageBreak/>
        <w:t xml:space="preserve">A </w:t>
      </w:r>
      <w:r w:rsidR="00F7490A">
        <w:rPr>
          <w:rFonts w:ascii="Palatino Linotype" w:hAnsi="Palatino Linotype"/>
          <w:b/>
          <w:bCs/>
          <w:kern w:val="1"/>
          <w:sz w:val="24"/>
          <w:szCs w:val="24"/>
          <w:lang w:eastAsia="hi-IN" w:bidi="hi-IN"/>
        </w:rPr>
        <w:t xml:space="preserve">zöldség-, gyümölcsfeldolgozás </w:t>
      </w:r>
      <w:r w:rsidR="00F7490A">
        <w:rPr>
          <w:rFonts w:ascii="Palatino Linotype" w:hAnsi="Palatino Linotype"/>
          <w:b/>
          <w:bCs/>
          <w:sz w:val="24"/>
          <w:szCs w:val="24"/>
        </w:rPr>
        <w:t>technológiája</w:t>
      </w:r>
      <w:r w:rsidR="008C73CC">
        <w:rPr>
          <w:rFonts w:ascii="Palatino Linotype" w:hAnsi="Palatino Linotype"/>
          <w:b/>
          <w:sz w:val="24"/>
          <w:szCs w:val="24"/>
        </w:rPr>
        <w:t xml:space="preserve"> </w:t>
      </w:r>
      <w:proofErr w:type="gramStart"/>
      <w:r w:rsidR="008C73CC">
        <w:rPr>
          <w:rFonts w:ascii="Palatino Linotype" w:hAnsi="Palatino Linotype"/>
          <w:b/>
          <w:sz w:val="24"/>
          <w:szCs w:val="24"/>
        </w:rPr>
        <w:t xml:space="preserve">tantárgy </w:t>
      </w:r>
      <w:r w:rsidR="00F7490A">
        <w:rPr>
          <w:rFonts w:ascii="Palatino Linotype" w:hAnsi="Palatino Linotype"/>
          <w:b/>
          <w:sz w:val="24"/>
          <w:szCs w:val="24"/>
        </w:rPr>
        <w:tab/>
      </w:r>
      <w:r w:rsidR="00F7490A">
        <w:rPr>
          <w:rFonts w:ascii="Palatino Linotype" w:hAnsi="Palatino Linotype"/>
          <w:b/>
          <w:sz w:val="24"/>
          <w:szCs w:val="24"/>
        </w:rPr>
        <w:tab/>
      </w:r>
      <w:r>
        <w:rPr>
          <w:rFonts w:ascii="Palatino Linotype" w:hAnsi="Palatino Linotype"/>
          <w:b/>
          <w:sz w:val="24"/>
          <w:szCs w:val="24"/>
        </w:rPr>
        <w:t xml:space="preserve">       </w:t>
      </w:r>
      <w:r w:rsidR="00B749EB">
        <w:rPr>
          <w:rFonts w:ascii="Palatino Linotype" w:hAnsi="Palatino Linotype"/>
          <w:b/>
          <w:sz w:val="24"/>
          <w:szCs w:val="24"/>
        </w:rPr>
        <w:t>140</w:t>
      </w:r>
      <w:proofErr w:type="gramEnd"/>
      <w:r w:rsidR="00F7490A">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195F0C">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8C73CC">
      <w:pPr>
        <w:ind w:left="360"/>
        <w:jc w:val="both"/>
        <w:rPr>
          <w:rFonts w:ascii="Palatino Linotype" w:hAnsi="Palatino Linotype"/>
          <w:b/>
          <w:sz w:val="24"/>
          <w:szCs w:val="24"/>
        </w:rPr>
      </w:pPr>
      <w:r>
        <w:rPr>
          <w:rFonts w:ascii="Palatino Linotype" w:hAnsi="Palatino Linotype"/>
          <w:kern w:val="1"/>
          <w:sz w:val="24"/>
          <w:szCs w:val="24"/>
          <w:lang w:eastAsia="hi-IN" w:bidi="hi-IN"/>
        </w:rPr>
        <w:t>A zöldség-, gyümölcsfeldolgozáshoz szükséges elméleti alapok elsajátítása, amely magában foglalja a munka-, tűz-, környezetvédelmi és higiéniai előírásokat, különféle technológiákat, gépeket, berendezéseket, a minőségi és minősítési előírásokat. A tantárgy tartalma stabil alapot biztosít a gyakorlatban a feladatok végrehajtásához.</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195F0C">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Kapcsolódó közismereti, szakmai tartalmak </w:t>
      </w:r>
    </w:p>
    <w:p w:rsidR="00F7490A" w:rsidRDefault="00F7490A" w:rsidP="008C73CC">
      <w:pPr>
        <w:ind w:left="372" w:hanging="12"/>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 romlásjelenségek</w:t>
      </w:r>
    </w:p>
    <w:p w:rsidR="00F7490A" w:rsidRDefault="00F7490A" w:rsidP="008C73CC">
      <w:pPr>
        <w:ind w:firstLine="360"/>
        <w:rPr>
          <w:rFonts w:ascii="Palatino Linotype" w:hAnsi="Palatino Linotype"/>
          <w:sz w:val="24"/>
          <w:szCs w:val="24"/>
        </w:rPr>
      </w:pPr>
      <w:r>
        <w:rPr>
          <w:rFonts w:ascii="Palatino Linotype" w:hAnsi="Palatino Linotype"/>
          <w:sz w:val="24"/>
          <w:szCs w:val="24"/>
        </w:rPr>
        <w:t>Kémia – szénhidrátok, enzimek</w:t>
      </w:r>
    </w:p>
    <w:p w:rsidR="00F7490A" w:rsidRDefault="00F7490A" w:rsidP="008C73CC">
      <w:pPr>
        <w:widowControl w:val="0"/>
        <w:suppressAutoHyphens/>
        <w:ind w:left="360"/>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widowControl w:val="0"/>
        <w:suppressAutoHyphens/>
        <w:ind w:left="1418"/>
        <w:rPr>
          <w:rFonts w:ascii="Palatino Linotype" w:hAnsi="Palatino Linotype"/>
          <w:b/>
          <w:kern w:val="1"/>
          <w:sz w:val="24"/>
          <w:szCs w:val="24"/>
          <w:lang w:eastAsia="hi-IN" w:bidi="hi-IN"/>
        </w:rPr>
      </w:pPr>
    </w:p>
    <w:p w:rsidR="00F7490A" w:rsidRDefault="00F7490A" w:rsidP="00195F0C">
      <w:pPr>
        <w:numPr>
          <w:ilvl w:val="1"/>
          <w:numId w:val="37"/>
        </w:numPr>
        <w:tabs>
          <w:tab w:val="left" w:pos="900"/>
        </w:tabs>
        <w:spacing w:after="120"/>
        <w:rPr>
          <w:rFonts w:ascii="Palatino Linotype" w:hAnsi="Palatino Linotype"/>
          <w:b/>
          <w:sz w:val="24"/>
          <w:szCs w:val="24"/>
        </w:rPr>
      </w:pPr>
      <w:r>
        <w:rPr>
          <w:rFonts w:ascii="Palatino Linotype" w:hAnsi="Palatino Linotype"/>
          <w:b/>
          <w:sz w:val="24"/>
          <w:szCs w:val="24"/>
        </w:rPr>
        <w:t xml:space="preserve">Témakörök </w:t>
      </w:r>
    </w:p>
    <w:p w:rsidR="00F7490A" w:rsidRDefault="00F7490A" w:rsidP="00C65C5B">
      <w:pPr>
        <w:widowControl w:val="0"/>
        <w:numPr>
          <w:ilvl w:val="2"/>
          <w:numId w:val="37"/>
        </w:numPr>
        <w:suppressAutoHyphens/>
        <w:spacing w:after="120"/>
        <w:ind w:left="1225" w:hanging="505"/>
        <w:rPr>
          <w:rFonts w:ascii="Palatino Linotype" w:hAnsi="Palatino Linotype" w:cs="Mangal"/>
          <w:b/>
          <w:kern w:val="1"/>
          <w:sz w:val="24"/>
          <w:szCs w:val="24"/>
          <w:lang w:eastAsia="hi-IN" w:bidi="hi-IN"/>
        </w:rPr>
      </w:pPr>
      <w:r>
        <w:rPr>
          <w:rFonts w:ascii="Palatino Linotype" w:hAnsi="Palatino Linotype"/>
          <w:b/>
          <w:sz w:val="24"/>
          <w:szCs w:val="24"/>
        </w:rPr>
        <w:t xml:space="preserve">A </w:t>
      </w:r>
      <w:r>
        <w:rPr>
          <w:rFonts w:ascii="Palatino Linotype" w:hAnsi="Palatino Linotype"/>
          <w:b/>
          <w:bCs/>
          <w:kern w:val="1"/>
          <w:sz w:val="24"/>
          <w:szCs w:val="24"/>
          <w:lang w:eastAsia="hi-IN" w:bidi="hi-IN"/>
        </w:rPr>
        <w:t xml:space="preserve">zöldség-, gyümölcsfeldolgozás </w:t>
      </w:r>
      <w:r>
        <w:rPr>
          <w:rFonts w:ascii="Palatino Linotype" w:hAnsi="Palatino Linotype"/>
          <w:b/>
          <w:sz w:val="24"/>
          <w:szCs w:val="24"/>
        </w:rPr>
        <w:t xml:space="preserve">munka-, tűz-, környezetvédelmi és higiéniai </w:t>
      </w:r>
      <w:proofErr w:type="gramStart"/>
      <w:r>
        <w:rPr>
          <w:rFonts w:ascii="Palatino Linotype" w:hAnsi="Palatino Linotype"/>
          <w:b/>
          <w:sz w:val="24"/>
          <w:szCs w:val="24"/>
        </w:rPr>
        <w:t>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95F0C">
        <w:rPr>
          <w:rFonts w:ascii="Palatino Linotype" w:hAnsi="Palatino Linotype"/>
          <w:b/>
          <w:sz w:val="24"/>
          <w:szCs w:val="24"/>
        </w:rPr>
        <w:t xml:space="preserve">        </w:t>
      </w:r>
      <w:r w:rsidR="00B749EB">
        <w:rPr>
          <w:rFonts w:ascii="Palatino Linotype" w:hAnsi="Palatino Linotype" w:cs="Mangal"/>
          <w:b/>
          <w:i/>
          <w:kern w:val="1"/>
          <w:sz w:val="24"/>
          <w:szCs w:val="24"/>
          <w:lang w:eastAsia="hi-IN" w:bidi="hi-IN"/>
        </w:rPr>
        <w:t>35</w:t>
      </w:r>
      <w:proofErr w:type="gramEnd"/>
      <w:r>
        <w:rPr>
          <w:rFonts w:ascii="Palatino Linotype" w:hAnsi="Palatino Linotype" w:cs="Mangal"/>
          <w:b/>
          <w:i/>
          <w:kern w:val="1"/>
          <w:sz w:val="24"/>
          <w:szCs w:val="24"/>
          <w:lang w:eastAsia="hi-IN" w:bidi="hi-IN"/>
        </w:rPr>
        <w:t xml:space="preserve"> óra</w:t>
      </w:r>
    </w:p>
    <w:p w:rsidR="00F7490A" w:rsidRDefault="00F7490A" w:rsidP="008C73CC">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 </w:t>
      </w:r>
      <w:r>
        <w:rPr>
          <w:rFonts w:ascii="Palatino Linotype" w:hAnsi="Palatino Linotype"/>
          <w:kern w:val="1"/>
          <w:sz w:val="24"/>
          <w:szCs w:val="24"/>
          <w:lang w:eastAsia="hi-IN" w:bidi="hi-IN"/>
        </w:rPr>
        <w:t>zöldség-, gyümölcsfeldolgozás</w:t>
      </w:r>
      <w:r>
        <w:rPr>
          <w:rFonts w:ascii="Palatino Linotype" w:hAnsi="Palatino Linotype"/>
          <w:color w:val="000000"/>
          <w:sz w:val="24"/>
          <w:szCs w:val="24"/>
        </w:rPr>
        <w:t xml:space="preserve"> technológiai folyamatainak, berendezéseinek, gépeinek, eszközeinek munkavédelmi előírásai</w:t>
      </w:r>
    </w:p>
    <w:p w:rsidR="00F7490A" w:rsidRDefault="00F7490A" w:rsidP="008C73CC">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 </w:t>
      </w:r>
      <w:r>
        <w:rPr>
          <w:rFonts w:ascii="Palatino Linotype" w:hAnsi="Palatino Linotype"/>
          <w:kern w:val="1"/>
          <w:sz w:val="24"/>
          <w:szCs w:val="24"/>
          <w:lang w:eastAsia="hi-IN" w:bidi="hi-IN"/>
        </w:rPr>
        <w:t>zöldség-, gyümölcsfeldolgozás</w:t>
      </w:r>
      <w:r>
        <w:rPr>
          <w:rFonts w:ascii="Palatino Linotype" w:hAnsi="Palatino Linotype"/>
          <w:color w:val="000000"/>
          <w:sz w:val="24"/>
          <w:szCs w:val="24"/>
        </w:rPr>
        <w:t xml:space="preserve"> technológiai folyamatainak, berendezéseinek, gépeinek, eszközeinek tűzvédelmi előírásai</w:t>
      </w:r>
    </w:p>
    <w:p w:rsidR="00F7490A" w:rsidRDefault="00F7490A" w:rsidP="008C73CC">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 </w:t>
      </w:r>
      <w:r>
        <w:rPr>
          <w:rFonts w:ascii="Palatino Linotype" w:hAnsi="Palatino Linotype"/>
          <w:kern w:val="1"/>
          <w:sz w:val="24"/>
          <w:szCs w:val="24"/>
          <w:lang w:eastAsia="hi-IN" w:bidi="hi-IN"/>
        </w:rPr>
        <w:t>zöldség-, gyümölcsfeldolgozás</w:t>
      </w:r>
      <w:r>
        <w:rPr>
          <w:rFonts w:ascii="Palatino Linotype" w:hAnsi="Palatino Linotype"/>
          <w:color w:val="000000"/>
          <w:sz w:val="24"/>
          <w:szCs w:val="24"/>
        </w:rPr>
        <w:t xml:space="preserve"> technológiai folyamatainak, berendezéseinek, gépeinek, eszközeinek környezetvédelmi előírásai</w:t>
      </w:r>
    </w:p>
    <w:p w:rsidR="00F7490A" w:rsidRDefault="00F7490A" w:rsidP="008C73CC">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 xml:space="preserve">A </w:t>
      </w:r>
      <w:r>
        <w:rPr>
          <w:rFonts w:ascii="Palatino Linotype" w:hAnsi="Palatino Linotype"/>
          <w:kern w:val="1"/>
          <w:sz w:val="24"/>
          <w:szCs w:val="24"/>
          <w:lang w:eastAsia="hi-IN" w:bidi="hi-IN"/>
        </w:rPr>
        <w:t>zöldség-, gyümölcsfeldolgozás</w:t>
      </w:r>
      <w:r>
        <w:rPr>
          <w:rFonts w:ascii="Palatino Linotype" w:hAnsi="Palatino Linotype"/>
          <w:color w:val="000000"/>
          <w:sz w:val="24"/>
          <w:szCs w:val="24"/>
        </w:rPr>
        <w:t xml:space="preserve"> technológiai folyamatainak, berendezéseinek, gépeinek, eszközeinek higiéniai követelményei, személyi higiéniai követelmények</w:t>
      </w:r>
    </w:p>
    <w:p w:rsidR="00F7490A" w:rsidRDefault="00F7490A" w:rsidP="008C73CC">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Magyar Élelmiszerkönyv vonatkozó fejezetei</w:t>
      </w:r>
    </w:p>
    <w:p w:rsidR="00F7490A" w:rsidRDefault="00F7490A" w:rsidP="008C73CC">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HACCP, mint a kritikus pontok feltárásának és ellenőrzésének lehetőségei, az akkreditálás célja és alapelvei</w:t>
      </w:r>
    </w:p>
    <w:p w:rsidR="00F7490A" w:rsidRDefault="00F7490A" w:rsidP="008C73CC">
      <w:pPr>
        <w:tabs>
          <w:tab w:val="left" w:pos="1620"/>
        </w:tabs>
        <w:autoSpaceDE w:val="0"/>
        <w:autoSpaceDN w:val="0"/>
        <w:adjustRightInd w:val="0"/>
        <w:ind w:left="708"/>
        <w:jc w:val="both"/>
        <w:rPr>
          <w:rFonts w:ascii="Palatino Linotype" w:hAnsi="Palatino Linotype"/>
          <w:color w:val="000000"/>
          <w:sz w:val="24"/>
          <w:szCs w:val="24"/>
        </w:rPr>
      </w:pPr>
      <w:r>
        <w:rPr>
          <w:rFonts w:ascii="Palatino Linotype" w:hAnsi="Palatino Linotype"/>
          <w:color w:val="000000"/>
          <w:sz w:val="24"/>
          <w:szCs w:val="24"/>
        </w:rPr>
        <w:t>A melléktermékek, hulladékok hasznosításának lehetőségei</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F7490A" w:rsidRDefault="00F7490A" w:rsidP="00C65C5B">
      <w:pPr>
        <w:widowControl w:val="0"/>
        <w:numPr>
          <w:ilvl w:val="2"/>
          <w:numId w:val="37"/>
        </w:numPr>
        <w:suppressAutoHyphens/>
        <w:spacing w:after="120"/>
        <w:ind w:left="1225" w:hanging="505"/>
        <w:rPr>
          <w:rFonts w:ascii="Palatino Linotype" w:hAnsi="Palatino Linotype"/>
          <w:b/>
          <w:sz w:val="24"/>
          <w:szCs w:val="24"/>
        </w:rPr>
      </w:pPr>
      <w:r>
        <w:rPr>
          <w:rFonts w:ascii="Palatino Linotype" w:hAnsi="Palatino Linotype"/>
          <w:b/>
          <w:sz w:val="24"/>
          <w:szCs w:val="24"/>
        </w:rPr>
        <w:t xml:space="preserve">A </w:t>
      </w:r>
      <w:r>
        <w:rPr>
          <w:rFonts w:ascii="Palatino Linotype" w:hAnsi="Palatino Linotype"/>
          <w:b/>
          <w:bCs/>
          <w:kern w:val="1"/>
          <w:sz w:val="24"/>
          <w:szCs w:val="24"/>
          <w:lang w:eastAsia="hi-IN" w:bidi="hi-IN"/>
        </w:rPr>
        <w:t>zöldség-, gyümölcsfeldolgozás</w:t>
      </w:r>
      <w:r>
        <w:rPr>
          <w:rFonts w:ascii="Palatino Linotype" w:hAnsi="Palatino Linotype"/>
          <w:color w:val="000000"/>
          <w:sz w:val="24"/>
          <w:szCs w:val="24"/>
        </w:rPr>
        <w:t xml:space="preserve"> </w:t>
      </w:r>
      <w:proofErr w:type="gramStart"/>
      <w:r>
        <w:rPr>
          <w:rFonts w:ascii="Palatino Linotype" w:hAnsi="Palatino Linotype"/>
          <w:b/>
          <w:sz w:val="24"/>
          <w:szCs w:val="24"/>
        </w:rPr>
        <w:t>technológiája</w:t>
      </w:r>
      <w:r>
        <w:rPr>
          <w:rFonts w:ascii="Palatino Linotype" w:hAnsi="Palatino Linotype"/>
          <w:b/>
          <w:sz w:val="24"/>
          <w:szCs w:val="24"/>
        </w:rPr>
        <w:tab/>
      </w:r>
      <w:r>
        <w:rPr>
          <w:rFonts w:ascii="Palatino Linotype" w:hAnsi="Palatino Linotype"/>
          <w:b/>
          <w:sz w:val="24"/>
          <w:szCs w:val="24"/>
        </w:rPr>
        <w:tab/>
      </w:r>
      <w:r w:rsidR="00195F0C">
        <w:rPr>
          <w:rFonts w:ascii="Palatino Linotype" w:hAnsi="Palatino Linotype"/>
          <w:b/>
          <w:sz w:val="24"/>
          <w:szCs w:val="24"/>
        </w:rPr>
        <w:t xml:space="preserve">        </w:t>
      </w:r>
      <w:r w:rsidR="00B749EB">
        <w:rPr>
          <w:rFonts w:ascii="Palatino Linotype" w:hAnsi="Palatino Linotype"/>
          <w:b/>
          <w:i/>
          <w:sz w:val="24"/>
          <w:szCs w:val="24"/>
        </w:rPr>
        <w:t>35</w:t>
      </w:r>
      <w:proofErr w:type="gramEnd"/>
      <w:r>
        <w:rPr>
          <w:rFonts w:ascii="Palatino Linotype" w:hAnsi="Palatino Linotype"/>
          <w:b/>
          <w:i/>
          <w:sz w:val="24"/>
          <w:szCs w:val="24"/>
        </w:rPr>
        <w:t xml:space="preserve"> óra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zöldség-, gyümölcsfeldolgozás termékeinek csoportosítása, jellemzése.</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zöldség-, gyümölcsfeldolgozás nyersanyagainak csoportosítása, jellemzése</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zöldség-, gyümölcsfeldolgozás nyersanyagainak átvétele, minősítése, tisztítása, kezelése, tárolása, feldolgozásra előkészítése</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adalék- és ízesítőanyagok jellemzése, felhasználásának módja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zöldségkonzervek gyártásának műveletei</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 A különböző ízesítésű savanyúságok készítésének műveletei, előírásai</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lastRenderedPageBreak/>
        <w:t>A gyümölcsbefőttek gyártástechnológiája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Lekvárok, szörpök, </w:t>
      </w:r>
      <w:proofErr w:type="spellStart"/>
      <w:r>
        <w:rPr>
          <w:rFonts w:ascii="Palatino Linotype" w:hAnsi="Palatino Linotype"/>
          <w:color w:val="000000"/>
          <w:sz w:val="24"/>
          <w:szCs w:val="24"/>
        </w:rPr>
        <w:t>pulpok</w:t>
      </w:r>
      <w:proofErr w:type="spellEnd"/>
      <w:r>
        <w:rPr>
          <w:rFonts w:ascii="Palatino Linotype" w:hAnsi="Palatino Linotype"/>
          <w:color w:val="000000"/>
          <w:sz w:val="24"/>
          <w:szCs w:val="24"/>
        </w:rPr>
        <w:t>, velők elkészítésének műveletei</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Aszalványok, </w:t>
      </w:r>
      <w:proofErr w:type="spellStart"/>
      <w:r>
        <w:rPr>
          <w:rFonts w:ascii="Palatino Linotype" w:hAnsi="Palatino Linotype"/>
          <w:color w:val="000000"/>
          <w:sz w:val="24"/>
          <w:szCs w:val="24"/>
        </w:rPr>
        <w:t>szárítmányok</w:t>
      </w:r>
      <w:proofErr w:type="spellEnd"/>
      <w:r>
        <w:rPr>
          <w:rFonts w:ascii="Palatino Linotype" w:hAnsi="Palatino Linotype"/>
          <w:color w:val="000000"/>
          <w:sz w:val="24"/>
          <w:szCs w:val="24"/>
        </w:rPr>
        <w:t xml:space="preserve"> előállításának műveletei</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savanyítás műveletei, savanyított termékek előállítása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töltés, zárás, csomagolás műveletei, lehetőségei</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szakmai, technológiai számítások alapjai</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melléktermékek, hulladékok kezelésének, az esetleges hasznosításuk lehetőségei</w:t>
      </w:r>
    </w:p>
    <w:p w:rsidR="00F7490A" w:rsidRDefault="00F7490A" w:rsidP="004B3C3A">
      <w:pPr>
        <w:tabs>
          <w:tab w:val="left" w:pos="1620"/>
        </w:tabs>
        <w:autoSpaceDE w:val="0"/>
        <w:autoSpaceDN w:val="0"/>
        <w:adjustRightInd w:val="0"/>
        <w:ind w:left="720"/>
        <w:jc w:val="both"/>
        <w:rPr>
          <w:rFonts w:ascii="Palatino Linotype" w:hAnsi="Palatino Linotype"/>
          <w:color w:val="000000"/>
          <w:sz w:val="24"/>
          <w:szCs w:val="24"/>
        </w:rPr>
      </w:pPr>
      <w:r>
        <w:rPr>
          <w:rFonts w:ascii="Palatino Linotype" w:hAnsi="Palatino Linotype"/>
          <w:color w:val="000000"/>
          <w:sz w:val="24"/>
          <w:szCs w:val="24"/>
        </w:rPr>
        <w:t>A technológiai vonalak, gépek, berendezések tisztítási, csírátlanítási műveletei.</w:t>
      </w:r>
    </w:p>
    <w:p w:rsidR="00F7490A" w:rsidRDefault="00F7490A" w:rsidP="00F7490A">
      <w:pPr>
        <w:widowControl w:val="0"/>
        <w:suppressAutoHyphens/>
        <w:jc w:val="both"/>
        <w:rPr>
          <w:rFonts w:ascii="Palatino Linotype" w:hAnsi="Palatino Linotype"/>
          <w:color w:val="000000"/>
          <w:sz w:val="24"/>
          <w:szCs w:val="24"/>
        </w:rPr>
      </w:pPr>
    </w:p>
    <w:p w:rsidR="00F7490A" w:rsidRDefault="00F7490A" w:rsidP="00C65C5B">
      <w:pPr>
        <w:widowControl w:val="0"/>
        <w:numPr>
          <w:ilvl w:val="2"/>
          <w:numId w:val="37"/>
        </w:numPr>
        <w:suppressAutoHyphens/>
        <w:spacing w:after="120"/>
        <w:ind w:left="1225" w:hanging="505"/>
        <w:rPr>
          <w:rFonts w:ascii="Palatino Linotype" w:hAnsi="Palatino Linotype"/>
          <w:b/>
          <w:sz w:val="24"/>
          <w:szCs w:val="24"/>
        </w:rPr>
      </w:pPr>
      <w:r>
        <w:rPr>
          <w:rFonts w:ascii="Palatino Linotype" w:hAnsi="Palatino Linotype"/>
          <w:b/>
          <w:sz w:val="24"/>
          <w:szCs w:val="24"/>
        </w:rPr>
        <w:t xml:space="preserve">A </w:t>
      </w:r>
      <w:r>
        <w:rPr>
          <w:rFonts w:ascii="Palatino Linotype" w:hAnsi="Palatino Linotype"/>
          <w:b/>
          <w:bCs/>
          <w:kern w:val="1"/>
          <w:sz w:val="24"/>
          <w:szCs w:val="24"/>
          <w:lang w:eastAsia="hi-IN" w:bidi="hi-IN"/>
        </w:rPr>
        <w:t>zöldség-, gyümölcsfeldolgozás</w:t>
      </w:r>
      <w:r>
        <w:rPr>
          <w:rFonts w:ascii="Palatino Linotype" w:hAnsi="Palatino Linotype"/>
          <w:b/>
          <w:sz w:val="24"/>
          <w:szCs w:val="24"/>
        </w:rPr>
        <w:t xml:space="preserve"> gépei, </w:t>
      </w:r>
      <w:proofErr w:type="gramStart"/>
      <w:r>
        <w:rPr>
          <w:rFonts w:ascii="Palatino Linotype" w:hAnsi="Palatino Linotype"/>
          <w:b/>
          <w:sz w:val="24"/>
          <w:szCs w:val="24"/>
        </w:rPr>
        <w:t>berendezései</w:t>
      </w:r>
      <w:r>
        <w:rPr>
          <w:rFonts w:ascii="Palatino Linotype" w:hAnsi="Palatino Linotype"/>
          <w:b/>
          <w:sz w:val="24"/>
          <w:szCs w:val="24"/>
        </w:rPr>
        <w:tab/>
      </w:r>
      <w:r w:rsidR="00195F0C">
        <w:rPr>
          <w:rFonts w:ascii="Palatino Linotype" w:hAnsi="Palatino Linotype"/>
          <w:b/>
          <w:sz w:val="24"/>
          <w:szCs w:val="24"/>
        </w:rPr>
        <w:t xml:space="preserve">         </w:t>
      </w:r>
      <w:r w:rsidR="00B749EB">
        <w:rPr>
          <w:rFonts w:ascii="Palatino Linotype" w:hAnsi="Palatino Linotype"/>
          <w:b/>
          <w:i/>
          <w:sz w:val="24"/>
          <w:szCs w:val="24"/>
        </w:rPr>
        <w:t>35</w:t>
      </w:r>
      <w:proofErr w:type="gramEnd"/>
      <w:r w:rsidRPr="00ED323B">
        <w:rPr>
          <w:rFonts w:ascii="Palatino Linotype" w:hAnsi="Palatino Linotype"/>
          <w:b/>
          <w:i/>
          <w:sz w:val="24"/>
          <w:szCs w:val="24"/>
        </w:rPr>
        <w:t xml:space="preserve"> óra</w:t>
      </w:r>
    </w:p>
    <w:p w:rsidR="00F7490A" w:rsidRDefault="00F7490A" w:rsidP="004B3C3A">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zöldség-, gyümölcsfeldolgozás nyersanyagainak átvételére, tisztítására, kezelésére, tárolására alkalmas gépek, berendezések</w:t>
      </w:r>
    </w:p>
    <w:p w:rsidR="00F7490A" w:rsidRDefault="00F7490A" w:rsidP="004B3C3A">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zöldségkonzervek, savanyúságok készítésének gépei, berendezései</w:t>
      </w:r>
    </w:p>
    <w:p w:rsidR="00F7490A" w:rsidRDefault="00F7490A" w:rsidP="004B3C3A">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gyümölcsbefőttek készítésének gépei, berendezései</w:t>
      </w:r>
    </w:p>
    <w:p w:rsidR="00F7490A" w:rsidRDefault="00F7490A" w:rsidP="004B3C3A">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 xml:space="preserve">A lekvárok, szörpök, </w:t>
      </w:r>
      <w:proofErr w:type="spellStart"/>
      <w:r>
        <w:rPr>
          <w:rFonts w:ascii="Palatino Linotype" w:hAnsi="Palatino Linotype"/>
          <w:color w:val="000000"/>
          <w:sz w:val="24"/>
          <w:szCs w:val="24"/>
        </w:rPr>
        <w:t>pulpok</w:t>
      </w:r>
      <w:proofErr w:type="spellEnd"/>
      <w:r>
        <w:rPr>
          <w:rFonts w:ascii="Palatino Linotype" w:hAnsi="Palatino Linotype"/>
          <w:color w:val="000000"/>
          <w:sz w:val="24"/>
          <w:szCs w:val="24"/>
        </w:rPr>
        <w:t xml:space="preserve"> készítésének gépei, berendezései</w:t>
      </w:r>
    </w:p>
    <w:p w:rsidR="00F7490A" w:rsidRDefault="00F7490A" w:rsidP="004B3C3A">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Aszalók, szárítók felépítése, üzemeltetése</w:t>
      </w:r>
    </w:p>
    <w:p w:rsidR="00F7490A" w:rsidRDefault="00F7490A" w:rsidP="004B3C3A">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savanyítás eszközei, berendezései</w:t>
      </w:r>
    </w:p>
    <w:p w:rsidR="00F7490A" w:rsidRDefault="00F7490A" w:rsidP="004B3C3A">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töltőgépek (doboz, palack, üveg, stb.) jellemzői, csomagológépek felépítése, működése, gyűjtőcsomagoló (egységrakományt készítő) gépek</w:t>
      </w:r>
    </w:p>
    <w:p w:rsidR="00F7490A" w:rsidRDefault="00F7490A" w:rsidP="004B3C3A">
      <w:pPr>
        <w:widowControl w:val="0"/>
        <w:suppressAutoHyphens/>
        <w:ind w:left="708"/>
        <w:jc w:val="both"/>
        <w:rPr>
          <w:rFonts w:ascii="Palatino Linotype" w:hAnsi="Palatino Linotype"/>
          <w:color w:val="000000"/>
          <w:sz w:val="24"/>
          <w:szCs w:val="24"/>
        </w:rPr>
      </w:pPr>
      <w:r>
        <w:rPr>
          <w:rFonts w:ascii="Palatino Linotype" w:hAnsi="Palatino Linotype"/>
          <w:color w:val="000000"/>
          <w:sz w:val="24"/>
          <w:szCs w:val="24"/>
        </w:rPr>
        <w:t>A gépek, berendezések tisztítása, biztonságtechnikája</w:t>
      </w:r>
    </w:p>
    <w:p w:rsidR="00F7490A" w:rsidRDefault="00F7490A" w:rsidP="00F7490A">
      <w:pPr>
        <w:widowControl w:val="0"/>
        <w:suppressAutoHyphens/>
        <w:ind w:left="1778"/>
        <w:jc w:val="both"/>
        <w:rPr>
          <w:rFonts w:ascii="Palatino Linotype" w:hAnsi="Palatino Linotype"/>
          <w:color w:val="000000"/>
          <w:sz w:val="24"/>
          <w:szCs w:val="24"/>
        </w:rPr>
      </w:pPr>
    </w:p>
    <w:p w:rsidR="00F7490A" w:rsidRPr="00ED323B" w:rsidRDefault="00F7490A" w:rsidP="00C65C5B">
      <w:pPr>
        <w:widowControl w:val="0"/>
        <w:numPr>
          <w:ilvl w:val="2"/>
          <w:numId w:val="37"/>
        </w:numPr>
        <w:suppressAutoHyphens/>
        <w:spacing w:after="120"/>
        <w:ind w:left="1225" w:hanging="505"/>
        <w:rPr>
          <w:rFonts w:ascii="Palatino Linotype" w:hAnsi="Palatino Linotype"/>
          <w:b/>
          <w:i/>
          <w:sz w:val="24"/>
          <w:szCs w:val="24"/>
        </w:rPr>
      </w:pPr>
      <w:r>
        <w:rPr>
          <w:rFonts w:ascii="Palatino Linotype" w:hAnsi="Palatino Linotype"/>
          <w:b/>
          <w:sz w:val="24"/>
          <w:szCs w:val="24"/>
        </w:rPr>
        <w:t xml:space="preserve">A </w:t>
      </w:r>
      <w:r>
        <w:rPr>
          <w:rFonts w:ascii="Palatino Linotype" w:hAnsi="Palatino Linotype"/>
          <w:b/>
          <w:bCs/>
          <w:kern w:val="1"/>
          <w:sz w:val="24"/>
          <w:szCs w:val="24"/>
          <w:lang w:eastAsia="hi-IN" w:bidi="hi-IN"/>
        </w:rPr>
        <w:t>zöldség-, gyümölcsfeldolgozás</w:t>
      </w:r>
      <w:r>
        <w:rPr>
          <w:rFonts w:ascii="Palatino Linotype" w:hAnsi="Palatino Linotype"/>
          <w:b/>
          <w:sz w:val="24"/>
          <w:szCs w:val="24"/>
        </w:rPr>
        <w:t xml:space="preserve"> termékeinek minőségi és minősítési </w:t>
      </w:r>
      <w:proofErr w:type="gramStart"/>
      <w:r>
        <w:rPr>
          <w:rFonts w:ascii="Palatino Linotype" w:hAnsi="Palatino Linotype"/>
          <w:b/>
          <w:sz w:val="24"/>
          <w:szCs w:val="24"/>
        </w:rPr>
        <w:t>előírásai</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95F0C">
        <w:rPr>
          <w:rFonts w:ascii="Palatino Linotype" w:hAnsi="Palatino Linotype"/>
          <w:b/>
          <w:sz w:val="24"/>
          <w:szCs w:val="24"/>
        </w:rPr>
        <w:t xml:space="preserve">          </w:t>
      </w:r>
      <w:r w:rsidR="00B749EB">
        <w:rPr>
          <w:rFonts w:ascii="Palatino Linotype" w:hAnsi="Palatino Linotype"/>
          <w:b/>
          <w:i/>
          <w:sz w:val="24"/>
          <w:szCs w:val="24"/>
        </w:rPr>
        <w:t>35</w:t>
      </w:r>
      <w:proofErr w:type="gramEnd"/>
      <w:r w:rsidRPr="00ED323B">
        <w:rPr>
          <w:rFonts w:ascii="Palatino Linotype" w:hAnsi="Palatino Linotype"/>
          <w:b/>
          <w:i/>
          <w:sz w:val="24"/>
          <w:szCs w:val="24"/>
        </w:rPr>
        <w:t xml:space="preserve"> óra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Az adalék- és segédanyagok alkalmazása és hatásai, </w:t>
      </w:r>
      <w:proofErr w:type="spellStart"/>
      <w:r>
        <w:rPr>
          <w:rFonts w:ascii="Palatino Linotype" w:hAnsi="Palatino Linotype"/>
          <w:color w:val="000000"/>
          <w:sz w:val="24"/>
          <w:szCs w:val="24"/>
        </w:rPr>
        <w:t>beltartalmi</w:t>
      </w:r>
      <w:proofErr w:type="spellEnd"/>
      <w:r>
        <w:rPr>
          <w:rFonts w:ascii="Palatino Linotype" w:hAnsi="Palatino Linotype"/>
          <w:color w:val="000000"/>
          <w:sz w:val="24"/>
          <w:szCs w:val="24"/>
        </w:rPr>
        <w:t xml:space="preserve"> értékek meghatározásának előírásai (szárazanyag-tartalom, pH, sótartalom, cukortartalom), gyártásközi vizsgálatok elvégzése, az eredmények értékelése</w:t>
      </w:r>
    </w:p>
    <w:p w:rsidR="00F7490A" w:rsidRDefault="00F7490A" w:rsidP="004B3C3A">
      <w:pPr>
        <w:widowControl w:val="0"/>
        <w:suppressAutoHyphens/>
        <w:ind w:left="720"/>
        <w:jc w:val="both"/>
        <w:rPr>
          <w:rFonts w:ascii="Palatino Linotype" w:hAnsi="Palatino Linotype"/>
          <w:color w:val="000000"/>
          <w:sz w:val="24"/>
          <w:szCs w:val="24"/>
        </w:rPr>
      </w:pP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késztermékek érzékszervi bírálatának szempontjai, minősítési előírások, forgalomba hozatali korlátozások</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F7490A" w:rsidP="00195F0C">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F7490A" w:rsidRPr="004B3C3A" w:rsidRDefault="00F7490A" w:rsidP="004B3C3A">
      <w:pPr>
        <w:pStyle w:val="Listaszerbekezds"/>
        <w:widowControl w:val="0"/>
        <w:numPr>
          <w:ilvl w:val="0"/>
          <w:numId w:val="7"/>
        </w:numPr>
        <w:suppressAutoHyphens/>
        <w:jc w:val="both"/>
        <w:rPr>
          <w:rFonts w:ascii="Palatino Linotype" w:hAnsi="Palatino Linotype" w:cs="Mangal"/>
          <w:b/>
          <w:kern w:val="1"/>
          <w:sz w:val="24"/>
          <w:szCs w:val="24"/>
          <w:lang w:eastAsia="hi-IN" w:bidi="hi-IN"/>
        </w:rPr>
      </w:pPr>
    </w:p>
    <w:p w:rsidR="00F7490A" w:rsidRDefault="00F7490A" w:rsidP="00195F0C">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F7490A" w:rsidRDefault="00745E09" w:rsidP="004B3C3A">
      <w:pPr>
        <w:jc w:val="both"/>
        <w:rPr>
          <w:rFonts w:ascii="Palatino Linotype" w:hAnsi="Palatino Linotype"/>
          <w:b/>
          <w:i/>
          <w:sz w:val="24"/>
          <w:szCs w:val="24"/>
        </w:rPr>
      </w:pPr>
      <w:r>
        <w:rPr>
          <w:rFonts w:ascii="Palatino Linotype" w:hAnsi="Palatino Linotype"/>
          <w:b/>
          <w:i/>
          <w:sz w:val="24"/>
          <w:szCs w:val="24"/>
        </w:rPr>
        <w:br w:type="page"/>
      </w:r>
    </w:p>
    <w:p w:rsidR="00F7490A" w:rsidRDefault="00F7490A" w:rsidP="00195F0C">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B3C3A" w:rsidRPr="008B7D14">
        <w:trPr>
          <w:jc w:val="center"/>
        </w:trPr>
        <w:tc>
          <w:tcPr>
            <w:tcW w:w="994" w:type="dxa"/>
            <w:vMerge w:val="restart"/>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3C3A" w:rsidRDefault="004B3C3A"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3C3A" w:rsidRPr="008B7D14">
        <w:trPr>
          <w:jc w:val="center"/>
        </w:trPr>
        <w:tc>
          <w:tcPr>
            <w:tcW w:w="994" w:type="dxa"/>
            <w:vMerge/>
            <w:vAlign w:val="center"/>
          </w:tcPr>
          <w:p w:rsidR="004B3C3A" w:rsidRPr="008B7D14" w:rsidRDefault="004B3C3A" w:rsidP="008657EC">
            <w:pPr>
              <w:jc w:val="center"/>
              <w:rPr>
                <w:rFonts w:ascii="Palatino Linotype" w:hAnsi="Palatino Linotype"/>
                <w:b/>
                <w:sz w:val="20"/>
                <w:szCs w:val="20"/>
              </w:rPr>
            </w:pPr>
          </w:p>
        </w:tc>
        <w:tc>
          <w:tcPr>
            <w:tcW w:w="2800" w:type="dxa"/>
            <w:vMerge/>
            <w:vAlign w:val="center"/>
          </w:tcPr>
          <w:p w:rsidR="004B3C3A" w:rsidRPr="008B7D14" w:rsidRDefault="004B3C3A" w:rsidP="008657EC">
            <w:pPr>
              <w:rPr>
                <w:rFonts w:ascii="Palatino Linotype" w:hAnsi="Palatino Linotype"/>
                <w:b/>
                <w:sz w:val="20"/>
                <w:szCs w:val="20"/>
              </w:rPr>
            </w:pP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3C3A" w:rsidRPr="008B7D14" w:rsidRDefault="004B3C3A" w:rsidP="008657EC">
            <w:pPr>
              <w:jc w:val="center"/>
              <w:rPr>
                <w:rFonts w:ascii="Palatino Linotype" w:hAnsi="Palatino Linotype"/>
                <w:b/>
                <w:sz w:val="20"/>
                <w:szCs w:val="20"/>
              </w:rPr>
            </w:pP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Géprajzok, képek, folyamatábrák</w:t>
            </w: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bl>
    <w:p w:rsidR="004B3C3A" w:rsidRDefault="004B3C3A" w:rsidP="004B3C3A">
      <w:pPr>
        <w:pStyle w:val="Listaszerbekezds"/>
        <w:spacing w:after="0" w:line="240" w:lineRule="auto"/>
        <w:ind w:left="791" w:firstLine="1"/>
        <w:jc w:val="both"/>
        <w:rPr>
          <w:rFonts w:ascii="Palatino Linotype" w:hAnsi="Palatino Linotype"/>
          <w:b/>
          <w:i/>
          <w:sz w:val="24"/>
          <w:szCs w:val="24"/>
        </w:rPr>
      </w:pPr>
    </w:p>
    <w:p w:rsidR="004B3C3A" w:rsidRPr="004B3C3A" w:rsidRDefault="004B3C3A" w:rsidP="00195F0C">
      <w:pPr>
        <w:pStyle w:val="Listaszerbekezds"/>
        <w:numPr>
          <w:ilvl w:val="2"/>
          <w:numId w:val="37"/>
        </w:numPr>
        <w:spacing w:after="0" w:line="240" w:lineRule="auto"/>
        <w:ind w:left="1260" w:hanging="540"/>
        <w:jc w:val="both"/>
        <w:rPr>
          <w:rFonts w:ascii="Palatino Linotype" w:hAnsi="Palatino Linotype"/>
          <w:b/>
          <w:i/>
          <w:sz w:val="24"/>
          <w:szCs w:val="24"/>
        </w:rPr>
      </w:pPr>
      <w:r w:rsidRPr="004B3C3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A zöldség- és gyümölcsfeldolgozás folyamatábráinak elemzése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Gépek, berendezések ismertetése képről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Gépek, b</w:t>
            </w:r>
            <w:r w:rsidR="00A30D25">
              <w:rPr>
                <w:rFonts w:ascii="Palatino Linotype" w:hAnsi="Palatino Linotype"/>
                <w:sz w:val="20"/>
                <w:szCs w:val="20"/>
              </w:rPr>
              <w:t>e</w:t>
            </w:r>
            <w:r>
              <w:rPr>
                <w:rFonts w:ascii="Palatino Linotype" w:hAnsi="Palatino Linotype"/>
                <w:sz w:val="20"/>
                <w:szCs w:val="20"/>
              </w:rPr>
              <w:t>rendezések képei</w:t>
            </w: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5.1.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B749EB" w:rsidRDefault="00B749EB" w:rsidP="00F7490A">
      <w:pPr>
        <w:ind w:left="792"/>
        <w:rPr>
          <w:rFonts w:ascii="Palatino Linotype" w:hAnsi="Palatino Linotype"/>
          <w:b/>
          <w:i/>
          <w:sz w:val="24"/>
          <w:szCs w:val="24"/>
        </w:rPr>
      </w:pPr>
    </w:p>
    <w:p w:rsidR="00F7490A" w:rsidRDefault="00F7490A" w:rsidP="00C65C5B">
      <w:pPr>
        <w:widowControl w:val="0"/>
        <w:numPr>
          <w:ilvl w:val="1"/>
          <w:numId w:val="37"/>
        </w:numPr>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745E09" w:rsidRDefault="00F7490A" w:rsidP="00745E09">
      <w:pPr>
        <w:autoSpaceDE w:val="0"/>
        <w:autoSpaceDN w:val="0"/>
        <w:adjustRightInd w:val="0"/>
        <w:ind w:left="357"/>
        <w:jc w:val="both"/>
        <w:rPr>
          <w:rFonts w:ascii="Palatino Linotype" w:hAnsi="Palatino Linotype"/>
          <w:i/>
          <w:iCs/>
          <w:sz w:val="24"/>
          <w:szCs w:val="24"/>
        </w:rPr>
      </w:pPr>
      <w:r w:rsidRPr="001C1716">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1C1716">
        <w:rPr>
          <w:rFonts w:ascii="Palatino Linotype" w:hAnsi="Palatino Linotype"/>
          <w:bCs/>
          <w:sz w:val="24"/>
          <w:szCs w:val="24"/>
        </w:rPr>
        <w:t xml:space="preserve"> 54. § (2) a) pontja szerinti értékeléssel.</w:t>
      </w:r>
    </w:p>
    <w:p w:rsidR="00F7490A" w:rsidRDefault="00195F0C" w:rsidP="00C65C5B">
      <w:pPr>
        <w:numPr>
          <w:ilvl w:val="0"/>
          <w:numId w:val="37"/>
        </w:numPr>
        <w:ind w:left="357" w:hanging="357"/>
        <w:rPr>
          <w:rFonts w:ascii="Palatino Linotype" w:hAnsi="Palatino Linotype"/>
          <w:b/>
          <w:sz w:val="24"/>
          <w:szCs w:val="24"/>
        </w:rPr>
      </w:pPr>
      <w:r>
        <w:rPr>
          <w:rFonts w:ascii="Palatino Linotype" w:hAnsi="Palatino Linotype"/>
          <w:b/>
          <w:bCs/>
          <w:kern w:val="1"/>
          <w:sz w:val="24"/>
          <w:szCs w:val="24"/>
          <w:lang w:eastAsia="hi-IN" w:bidi="hi-IN"/>
        </w:rPr>
        <w:br w:type="page"/>
      </w:r>
      <w:r w:rsidR="00F7490A">
        <w:rPr>
          <w:rFonts w:ascii="Palatino Linotype" w:hAnsi="Palatino Linotype"/>
          <w:b/>
          <w:bCs/>
          <w:kern w:val="1"/>
          <w:sz w:val="24"/>
          <w:szCs w:val="24"/>
          <w:lang w:eastAsia="hi-IN" w:bidi="hi-IN"/>
        </w:rPr>
        <w:lastRenderedPageBreak/>
        <w:t>A zöldség-, gyümölcsfeldolgozás</w:t>
      </w:r>
      <w:r w:rsidR="00F7490A">
        <w:rPr>
          <w:rFonts w:ascii="Palatino Linotype" w:hAnsi="Palatino Linotype"/>
          <w:b/>
          <w:sz w:val="24"/>
          <w:szCs w:val="24"/>
        </w:rPr>
        <w:t xml:space="preserve"> gyakorlata</w:t>
      </w:r>
      <w:r w:rsidR="00506B23">
        <w:rPr>
          <w:rFonts w:ascii="Palatino Linotype" w:hAnsi="Palatino Linotype"/>
          <w:b/>
          <w:sz w:val="24"/>
          <w:szCs w:val="24"/>
        </w:rPr>
        <w:t xml:space="preserve"> </w:t>
      </w:r>
      <w:proofErr w:type="gramStart"/>
      <w:r w:rsidR="00506B23">
        <w:rPr>
          <w:rFonts w:ascii="Palatino Linotype" w:hAnsi="Palatino Linotype"/>
          <w:b/>
          <w:sz w:val="24"/>
          <w:szCs w:val="24"/>
        </w:rPr>
        <w:t>tantárgy</w:t>
      </w:r>
      <w:r w:rsidR="00F7490A">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Pr>
          <w:rFonts w:ascii="Palatino Linotype" w:hAnsi="Palatino Linotype"/>
          <w:b/>
          <w:sz w:val="24"/>
          <w:szCs w:val="24"/>
        </w:rPr>
        <w:t xml:space="preserve">       </w:t>
      </w:r>
      <w:r w:rsidR="00CB2969">
        <w:rPr>
          <w:rFonts w:ascii="Palatino Linotype" w:hAnsi="Palatino Linotype"/>
          <w:b/>
          <w:sz w:val="24"/>
          <w:szCs w:val="24"/>
        </w:rPr>
        <w:t>296</w:t>
      </w:r>
      <w:proofErr w:type="gramEnd"/>
      <w:r w:rsidR="00F7490A">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195F0C">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4B3C3A">
      <w:pPr>
        <w:ind w:left="360"/>
        <w:jc w:val="both"/>
        <w:rPr>
          <w:rFonts w:ascii="Palatino Linotype" w:hAnsi="Palatino Linotype"/>
          <w:b/>
          <w:sz w:val="24"/>
          <w:szCs w:val="24"/>
        </w:rPr>
      </w:pPr>
      <w:r>
        <w:rPr>
          <w:rFonts w:ascii="Palatino Linotype" w:hAnsi="Palatino Linotype"/>
          <w:kern w:val="1"/>
          <w:sz w:val="24"/>
          <w:szCs w:val="24"/>
          <w:lang w:eastAsia="hi-IN" w:bidi="hi-IN"/>
        </w:rPr>
        <w:t>A zöldség-, gyümölcsfeldolgozáshoz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késztermékek előállításához.</w:t>
      </w:r>
    </w:p>
    <w:p w:rsidR="00F7490A" w:rsidRDefault="00F7490A" w:rsidP="004B3C3A">
      <w:pPr>
        <w:widowControl w:val="0"/>
        <w:suppressAutoHyphens/>
        <w:rPr>
          <w:rFonts w:ascii="Palatino Linotype" w:hAnsi="Palatino Linotype"/>
          <w:b/>
          <w:kern w:val="1"/>
          <w:sz w:val="24"/>
          <w:szCs w:val="24"/>
          <w:lang w:eastAsia="hi-IN" w:bidi="hi-IN"/>
        </w:rPr>
      </w:pPr>
    </w:p>
    <w:p w:rsidR="00F7490A" w:rsidRDefault="00F7490A" w:rsidP="00195F0C">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6C1088" w:rsidRDefault="006C1088" w:rsidP="004B3C3A">
      <w:pPr>
        <w:ind w:left="372" w:hanging="12"/>
        <w:jc w:val="both"/>
        <w:rPr>
          <w:rFonts w:ascii="Palatino Linotype" w:hAnsi="Palatino Linotype"/>
          <w:sz w:val="24"/>
          <w:szCs w:val="24"/>
        </w:rPr>
      </w:pPr>
      <w:r>
        <w:rPr>
          <w:rFonts w:ascii="Palatino Linotype" w:hAnsi="Palatino Linotype"/>
          <w:sz w:val="24"/>
          <w:szCs w:val="24"/>
        </w:rPr>
        <w:t>Biológia – mikroorganizmusok (életfeltételek, életjelenségek, szaporítási, elpusztítási lehetőségek), romlásjelenségek</w:t>
      </w:r>
    </w:p>
    <w:p w:rsidR="006C1088" w:rsidRDefault="006C1088" w:rsidP="004B3C3A">
      <w:pPr>
        <w:ind w:firstLine="360"/>
        <w:rPr>
          <w:rFonts w:ascii="Palatino Linotype" w:hAnsi="Palatino Linotype"/>
          <w:sz w:val="24"/>
          <w:szCs w:val="24"/>
        </w:rPr>
      </w:pPr>
      <w:r>
        <w:rPr>
          <w:rFonts w:ascii="Palatino Linotype" w:hAnsi="Palatino Linotype"/>
          <w:sz w:val="24"/>
          <w:szCs w:val="24"/>
        </w:rPr>
        <w:t>Kémia – szénhidrátok, enzimek</w:t>
      </w:r>
    </w:p>
    <w:p w:rsidR="006C1088" w:rsidRDefault="006C1088" w:rsidP="004B3C3A">
      <w:pPr>
        <w:widowControl w:val="0"/>
        <w:suppressAutoHyphens/>
        <w:ind w:left="360"/>
        <w:rPr>
          <w:rFonts w:ascii="Palatino Linotype" w:hAnsi="Palatino Linotype"/>
          <w:sz w:val="24"/>
          <w:szCs w:val="24"/>
        </w:rPr>
      </w:pPr>
      <w:r>
        <w:rPr>
          <w:rFonts w:ascii="Palatino Linotype" w:hAnsi="Palatino Linotype"/>
          <w:sz w:val="24"/>
          <w:szCs w:val="24"/>
        </w:rPr>
        <w:t>Matematika –alapműveletek, arányosság, százalékszámítás</w:t>
      </w:r>
    </w:p>
    <w:p w:rsidR="00F7490A" w:rsidRDefault="00F7490A" w:rsidP="00F7490A">
      <w:pPr>
        <w:ind w:left="792"/>
        <w:rPr>
          <w:rFonts w:ascii="Palatino Linotype" w:hAnsi="Palatino Linotype"/>
          <w:b/>
          <w:sz w:val="24"/>
          <w:szCs w:val="24"/>
        </w:rPr>
      </w:pPr>
    </w:p>
    <w:p w:rsidR="00F7490A" w:rsidRDefault="00F7490A" w:rsidP="00195F0C">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4B3C3A" w:rsidRDefault="004B3C3A" w:rsidP="004B3C3A">
      <w:pPr>
        <w:ind w:left="720"/>
        <w:rPr>
          <w:rFonts w:ascii="Palatino Linotype" w:hAnsi="Palatino Linotype"/>
          <w:b/>
          <w:sz w:val="24"/>
          <w:szCs w:val="24"/>
        </w:rPr>
      </w:pPr>
    </w:p>
    <w:p w:rsidR="00F7490A" w:rsidRDefault="006C1088" w:rsidP="00C65C5B">
      <w:pPr>
        <w:widowControl w:val="0"/>
        <w:numPr>
          <w:ilvl w:val="2"/>
          <w:numId w:val="37"/>
        </w:numPr>
        <w:suppressAutoHyphens/>
        <w:spacing w:after="120"/>
        <w:ind w:left="1225" w:hanging="505"/>
        <w:rPr>
          <w:rFonts w:ascii="Palatino Linotype" w:hAnsi="Palatino Linotype"/>
          <w:b/>
          <w:sz w:val="24"/>
          <w:szCs w:val="24"/>
        </w:rPr>
      </w:pPr>
      <w:r>
        <w:rPr>
          <w:rFonts w:ascii="Palatino Linotype" w:hAnsi="Palatino Linotype"/>
          <w:b/>
          <w:bCs/>
          <w:kern w:val="1"/>
          <w:sz w:val="24"/>
          <w:szCs w:val="24"/>
          <w:lang w:eastAsia="hi-IN" w:bidi="hi-IN"/>
        </w:rPr>
        <w:t>Z</w:t>
      </w:r>
      <w:r w:rsidR="00F7490A">
        <w:rPr>
          <w:rFonts w:ascii="Palatino Linotype" w:hAnsi="Palatino Linotype"/>
          <w:b/>
          <w:bCs/>
          <w:kern w:val="1"/>
          <w:sz w:val="24"/>
          <w:szCs w:val="24"/>
          <w:lang w:eastAsia="hi-IN" w:bidi="hi-IN"/>
        </w:rPr>
        <w:t xml:space="preserve">öldség-, </w:t>
      </w:r>
      <w:proofErr w:type="gramStart"/>
      <w:r w:rsidR="00F7490A">
        <w:rPr>
          <w:rFonts w:ascii="Palatino Linotype" w:hAnsi="Palatino Linotype"/>
          <w:b/>
          <w:bCs/>
          <w:kern w:val="1"/>
          <w:sz w:val="24"/>
          <w:szCs w:val="24"/>
          <w:lang w:eastAsia="hi-IN" w:bidi="hi-IN"/>
        </w:rPr>
        <w:t>gyümölcsfeldolgozás</w:t>
      </w:r>
      <w:r w:rsidR="00F7490A">
        <w:rPr>
          <w:rFonts w:ascii="Palatino Linotype" w:hAnsi="Palatino Linotype"/>
          <w:b/>
          <w:sz w:val="24"/>
          <w:szCs w:val="24"/>
        </w:rPr>
        <w:tab/>
      </w:r>
      <w:r w:rsidR="00F7490A">
        <w:rPr>
          <w:rFonts w:ascii="Palatino Linotype" w:hAnsi="Palatino Linotype"/>
          <w:b/>
          <w:sz w:val="24"/>
          <w:szCs w:val="24"/>
        </w:rPr>
        <w:tab/>
      </w:r>
      <w:r>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sidR="00195F0C">
        <w:rPr>
          <w:rFonts w:ascii="Palatino Linotype" w:hAnsi="Palatino Linotype"/>
          <w:b/>
          <w:sz w:val="24"/>
          <w:szCs w:val="24"/>
        </w:rPr>
        <w:t xml:space="preserve">          </w:t>
      </w:r>
      <w:r w:rsidR="00CB2969">
        <w:rPr>
          <w:rFonts w:ascii="Palatino Linotype" w:hAnsi="Palatino Linotype"/>
          <w:b/>
          <w:i/>
          <w:sz w:val="24"/>
          <w:szCs w:val="24"/>
        </w:rPr>
        <w:t>98</w:t>
      </w:r>
      <w:proofErr w:type="gramEnd"/>
      <w:r w:rsidR="00F7490A">
        <w:rPr>
          <w:rFonts w:ascii="Palatino Linotype" w:hAnsi="Palatino Linotype"/>
          <w:b/>
          <w:i/>
          <w:sz w:val="24"/>
          <w:szCs w:val="24"/>
        </w:rPr>
        <w:t xml:space="preserve"> óra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(zöldség, gyümölcs) átvétele, minősítése, tisztítása, kezelése, tárolása, technológiához való előkészítése</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ízesítő- és adalékanyagok átvétele, tárolása, technológiához való előkészítése</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szakmai, technológiai számítások elvégzése</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Zöldségkonzervek előállítása az évszaknak megfelelő alapanyagokból</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Savanyúságok készítése, savanyítás</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Gyümölcsbefőttek készítése, lekvárok, szörpök, </w:t>
      </w:r>
      <w:proofErr w:type="spellStart"/>
      <w:r>
        <w:rPr>
          <w:rFonts w:ascii="Palatino Linotype" w:hAnsi="Palatino Linotype"/>
          <w:color w:val="000000"/>
          <w:sz w:val="24"/>
          <w:szCs w:val="24"/>
        </w:rPr>
        <w:t>pulpok</w:t>
      </w:r>
      <w:proofErr w:type="spellEnd"/>
      <w:r>
        <w:rPr>
          <w:rFonts w:ascii="Palatino Linotype" w:hAnsi="Palatino Linotype"/>
          <w:color w:val="000000"/>
          <w:sz w:val="24"/>
          <w:szCs w:val="24"/>
        </w:rPr>
        <w:t>, velők előállítása.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Aszalványok, </w:t>
      </w:r>
      <w:proofErr w:type="spellStart"/>
      <w:r>
        <w:rPr>
          <w:rFonts w:ascii="Palatino Linotype" w:hAnsi="Palatino Linotype"/>
          <w:color w:val="000000"/>
          <w:sz w:val="24"/>
          <w:szCs w:val="24"/>
        </w:rPr>
        <w:t>szárítmányok</w:t>
      </w:r>
      <w:proofErr w:type="spellEnd"/>
      <w:r>
        <w:rPr>
          <w:rFonts w:ascii="Palatino Linotype" w:hAnsi="Palatino Linotype"/>
          <w:color w:val="000000"/>
          <w:sz w:val="24"/>
          <w:szCs w:val="24"/>
        </w:rPr>
        <w:t xml:space="preserve"> gyártása </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Csomagolóanyagok, eszközök, előkészítése, a késztermékek egyedi- és gyűjtőcsomagolása, jelölése, zárás alkalmazása, ellenőrzése, egységrakomány készítése</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F7490A" w:rsidRPr="00497380" w:rsidRDefault="00F7490A" w:rsidP="00C65C5B">
      <w:pPr>
        <w:widowControl w:val="0"/>
        <w:numPr>
          <w:ilvl w:val="2"/>
          <w:numId w:val="37"/>
        </w:numPr>
        <w:suppressAutoHyphens/>
        <w:spacing w:after="120"/>
        <w:ind w:left="1225" w:hanging="505"/>
        <w:rPr>
          <w:rFonts w:ascii="Palatino Linotype" w:hAnsi="Palatino Linotype"/>
          <w:b/>
          <w:i/>
          <w:sz w:val="24"/>
          <w:szCs w:val="24"/>
        </w:rPr>
      </w:pPr>
      <w:r>
        <w:rPr>
          <w:rFonts w:ascii="Palatino Linotype" w:hAnsi="Palatino Linotype"/>
          <w:b/>
          <w:sz w:val="24"/>
          <w:szCs w:val="24"/>
        </w:rPr>
        <w:t xml:space="preserve">Gépek, berendezések napi karbantartása, </w:t>
      </w:r>
      <w:proofErr w:type="gramStart"/>
      <w:r>
        <w:rPr>
          <w:rFonts w:ascii="Palatino Linotype" w:hAnsi="Palatino Linotype"/>
          <w:b/>
          <w:sz w:val="24"/>
          <w:szCs w:val="24"/>
        </w:rPr>
        <w:t>tisztítása</w:t>
      </w:r>
      <w:r>
        <w:rPr>
          <w:rFonts w:ascii="Palatino Linotype" w:hAnsi="Palatino Linotype"/>
          <w:b/>
          <w:sz w:val="24"/>
          <w:szCs w:val="24"/>
        </w:rPr>
        <w:tab/>
      </w:r>
      <w:r>
        <w:rPr>
          <w:rFonts w:ascii="Palatino Linotype" w:hAnsi="Palatino Linotype"/>
          <w:b/>
          <w:sz w:val="24"/>
          <w:szCs w:val="24"/>
        </w:rPr>
        <w:tab/>
      </w:r>
      <w:r w:rsidR="00195F0C">
        <w:rPr>
          <w:rFonts w:ascii="Palatino Linotype" w:hAnsi="Palatino Linotype"/>
          <w:b/>
          <w:sz w:val="24"/>
          <w:szCs w:val="24"/>
        </w:rPr>
        <w:t xml:space="preserve">         </w:t>
      </w:r>
      <w:r w:rsidR="006C1088">
        <w:rPr>
          <w:rFonts w:ascii="Palatino Linotype" w:hAnsi="Palatino Linotype"/>
          <w:b/>
          <w:i/>
          <w:sz w:val="24"/>
          <w:szCs w:val="24"/>
        </w:rPr>
        <w:t>98</w:t>
      </w:r>
      <w:proofErr w:type="gramEnd"/>
      <w:r w:rsidRPr="00497380">
        <w:rPr>
          <w:rFonts w:ascii="Palatino Linotype" w:hAnsi="Palatino Linotype"/>
          <w:b/>
          <w:i/>
          <w:sz w:val="24"/>
          <w:szCs w:val="24"/>
        </w:rPr>
        <w:t xml:space="preserve"> óra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zöldség-, gyümölcsfeldolgozás nyersanyagainak átvételére, tisztítására, kezelésére, tárolására alkalmas gépek, berendezések napi karbantartása, tisztítása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zöldségkonzerv, savanyúság készítés gépeinek, berendezéseinek napi karbantartása, tisztítása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gyümölcsbefőtt készítés gépeinek, berendezéseinek napi karbantartása, tisztítása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lastRenderedPageBreak/>
        <w:t xml:space="preserve">A lekvár, szörp, </w:t>
      </w:r>
      <w:proofErr w:type="spellStart"/>
      <w:r>
        <w:rPr>
          <w:rFonts w:ascii="Palatino Linotype" w:hAnsi="Palatino Linotype"/>
          <w:color w:val="000000"/>
          <w:sz w:val="24"/>
          <w:szCs w:val="24"/>
        </w:rPr>
        <w:t>pulp</w:t>
      </w:r>
      <w:proofErr w:type="spellEnd"/>
      <w:r>
        <w:rPr>
          <w:rFonts w:ascii="Palatino Linotype" w:hAnsi="Palatino Linotype"/>
          <w:color w:val="000000"/>
          <w:sz w:val="24"/>
          <w:szCs w:val="24"/>
        </w:rPr>
        <w:t>, velő készítés gépeinek, berendezéseinek napi karbantartása, tisztítása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Aszalók, szárítók napi karbantartása, tisztítása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savanyítás eszközeinek, berendezéseinek napi karbantartása, tisztítása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töltőgépek (doboz, palack, üveg, stb.), a</w:t>
      </w:r>
      <w:r w:rsidRPr="005D51CC">
        <w:rPr>
          <w:rFonts w:ascii="Palatino Linotype" w:hAnsi="Palatino Linotype"/>
          <w:color w:val="000000"/>
          <w:sz w:val="24"/>
          <w:szCs w:val="24"/>
        </w:rPr>
        <w:t xml:space="preserve"> </w:t>
      </w:r>
      <w:r>
        <w:rPr>
          <w:rFonts w:ascii="Palatino Linotype" w:hAnsi="Palatino Linotype"/>
          <w:color w:val="000000"/>
          <w:sz w:val="24"/>
          <w:szCs w:val="24"/>
        </w:rPr>
        <w:t>csomagológépek és a gyűjtőcsomagoló (egységrakományt készítő) gépek napi karbantartása, tisztítása</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zöldség-, gyümölcsfeldolgozásban használt tisztító- és fertőtlenítőszerek alkalmazása</w:t>
      </w:r>
    </w:p>
    <w:p w:rsidR="00F7490A" w:rsidRDefault="00F7490A" w:rsidP="00F7490A">
      <w:pPr>
        <w:widowControl w:val="0"/>
        <w:suppressAutoHyphens/>
        <w:ind w:left="1778"/>
        <w:jc w:val="both"/>
        <w:rPr>
          <w:rFonts w:ascii="Palatino Linotype" w:hAnsi="Palatino Linotype"/>
          <w:color w:val="000000"/>
          <w:sz w:val="24"/>
          <w:szCs w:val="24"/>
        </w:rPr>
      </w:pPr>
    </w:p>
    <w:p w:rsidR="00F7490A" w:rsidRPr="00497380" w:rsidRDefault="00F7490A" w:rsidP="00C65C5B">
      <w:pPr>
        <w:widowControl w:val="0"/>
        <w:numPr>
          <w:ilvl w:val="2"/>
          <w:numId w:val="37"/>
        </w:numPr>
        <w:suppressAutoHyphens/>
        <w:spacing w:after="120"/>
        <w:ind w:left="1225" w:hanging="505"/>
        <w:rPr>
          <w:rFonts w:ascii="Palatino Linotype" w:hAnsi="Palatino Linotype"/>
          <w:b/>
          <w:i/>
          <w:sz w:val="24"/>
          <w:szCs w:val="24"/>
        </w:rPr>
      </w:pPr>
      <w:r>
        <w:rPr>
          <w:rFonts w:ascii="Palatino Linotype" w:hAnsi="Palatino Linotype"/>
          <w:b/>
          <w:sz w:val="24"/>
          <w:szCs w:val="24"/>
        </w:rPr>
        <w:t xml:space="preserve">Alapanyag-, gyártásközi és késztermék-ellenőrzési vizsgálatok, </w:t>
      </w:r>
      <w:proofErr w:type="gramStart"/>
      <w:r>
        <w:rPr>
          <w:rFonts w:ascii="Palatino Linotype" w:hAnsi="Palatino Linotype"/>
          <w:b/>
          <w:sz w:val="24"/>
          <w:szCs w:val="24"/>
        </w:rPr>
        <w:t>minősítés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195F0C">
        <w:rPr>
          <w:rFonts w:ascii="Palatino Linotype" w:hAnsi="Palatino Linotype"/>
          <w:b/>
          <w:sz w:val="24"/>
          <w:szCs w:val="24"/>
        </w:rPr>
        <w:t xml:space="preserve">        </w:t>
      </w:r>
      <w:r w:rsidR="006C1088">
        <w:rPr>
          <w:rFonts w:ascii="Palatino Linotype" w:hAnsi="Palatino Linotype"/>
          <w:b/>
          <w:i/>
          <w:sz w:val="24"/>
          <w:szCs w:val="24"/>
        </w:rPr>
        <w:t>100</w:t>
      </w:r>
      <w:proofErr w:type="gramEnd"/>
      <w:r w:rsidR="006C1088">
        <w:rPr>
          <w:rFonts w:ascii="Palatino Linotype" w:hAnsi="Palatino Linotype"/>
          <w:b/>
          <w:i/>
          <w:sz w:val="24"/>
          <w:szCs w:val="24"/>
        </w:rPr>
        <w:t xml:space="preserve"> </w:t>
      </w:r>
      <w:r w:rsidRPr="00497380">
        <w:rPr>
          <w:rFonts w:ascii="Palatino Linotype" w:hAnsi="Palatino Linotype"/>
          <w:b/>
          <w:i/>
          <w:sz w:val="24"/>
          <w:szCs w:val="24"/>
        </w:rPr>
        <w:t>óra</w:t>
      </w:r>
    </w:p>
    <w:p w:rsidR="00F7490A" w:rsidRDefault="00F7490A" w:rsidP="004B3C3A">
      <w:pPr>
        <w:widowControl w:val="0"/>
        <w:suppressAutoHyphens/>
        <w:ind w:left="720"/>
        <w:jc w:val="both"/>
        <w:rPr>
          <w:rFonts w:ascii="Palatino Linotype" w:hAnsi="Palatino Linotype"/>
          <w:color w:val="000000"/>
          <w:sz w:val="24"/>
          <w:szCs w:val="24"/>
        </w:rPr>
      </w:pPr>
      <w:proofErr w:type="spellStart"/>
      <w:r>
        <w:rPr>
          <w:rFonts w:ascii="Palatino Linotype" w:hAnsi="Palatino Linotype"/>
          <w:color w:val="000000"/>
          <w:sz w:val="24"/>
          <w:szCs w:val="24"/>
        </w:rPr>
        <w:t>Beltartalmi</w:t>
      </w:r>
      <w:proofErr w:type="spellEnd"/>
      <w:r>
        <w:rPr>
          <w:rFonts w:ascii="Palatino Linotype" w:hAnsi="Palatino Linotype"/>
          <w:color w:val="000000"/>
          <w:sz w:val="24"/>
          <w:szCs w:val="24"/>
        </w:rPr>
        <w:t xml:space="preserve"> értékek meghatározása (szárazanyag-tartalom, pH, sótartalom, cukortartalom)</w:t>
      </w:r>
    </w:p>
    <w:p w:rsidR="00F7490A" w:rsidRDefault="00F7490A" w:rsidP="004B3C3A">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vizsgálata, minősítése, gyártásközi fizikai, kémiai, érzékszervi vizsgálatok, a késztermékek ellenőrzése és minősítése</w:t>
      </w:r>
    </w:p>
    <w:p w:rsidR="00F7490A" w:rsidRDefault="00F7490A" w:rsidP="00F7490A">
      <w:pPr>
        <w:widowControl w:val="0"/>
        <w:suppressAutoHyphens/>
        <w:ind w:left="1418"/>
        <w:jc w:val="both"/>
        <w:rPr>
          <w:rFonts w:ascii="Palatino Linotype" w:hAnsi="Palatino Linotype"/>
          <w:color w:val="000000"/>
          <w:sz w:val="24"/>
          <w:szCs w:val="24"/>
        </w:rPr>
      </w:pPr>
    </w:p>
    <w:p w:rsidR="00F7490A" w:rsidRDefault="00F7490A" w:rsidP="00195F0C">
      <w:pPr>
        <w:numPr>
          <w:ilvl w:val="1"/>
          <w:numId w:val="37"/>
        </w:numPr>
        <w:tabs>
          <w:tab w:val="left" w:pos="900"/>
        </w:tabs>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 -</w:t>
      </w:r>
    </w:p>
    <w:p w:rsidR="00F7490A" w:rsidRPr="004B3C3A" w:rsidRDefault="00F7490A" w:rsidP="004B3C3A">
      <w:pPr>
        <w:widowControl w:val="0"/>
        <w:suppressAutoHyphens/>
        <w:ind w:left="360"/>
        <w:rPr>
          <w:rFonts w:ascii="Palatino Linotype" w:hAnsi="Palatino Linotype" w:cs="Mangal"/>
          <w:i/>
          <w:kern w:val="1"/>
          <w:sz w:val="24"/>
          <w:szCs w:val="24"/>
          <w:lang w:eastAsia="hi-IN" w:bidi="hi-IN"/>
        </w:rPr>
      </w:pPr>
      <w:r w:rsidRPr="004B3C3A">
        <w:rPr>
          <w:rFonts w:ascii="Palatino Linotype" w:hAnsi="Palatino Linotype" w:cs="Mangal"/>
          <w:i/>
          <w:kern w:val="1"/>
          <w:sz w:val="24"/>
          <w:szCs w:val="24"/>
          <w:lang w:eastAsia="hi-IN" w:bidi="hi-IN"/>
        </w:rPr>
        <w:t>Zöldség-, gyümölcsfeldolgozó üzem, tanüzem</w:t>
      </w:r>
    </w:p>
    <w:p w:rsidR="00F7490A" w:rsidRPr="005D51CC" w:rsidRDefault="00F7490A" w:rsidP="00F7490A">
      <w:pPr>
        <w:widowControl w:val="0"/>
        <w:suppressAutoHyphens/>
        <w:ind w:left="1418"/>
        <w:rPr>
          <w:rFonts w:ascii="Palatino Linotype" w:hAnsi="Palatino Linotype" w:cs="Mangal"/>
          <w:kern w:val="1"/>
          <w:sz w:val="24"/>
          <w:szCs w:val="24"/>
          <w:lang w:eastAsia="hi-IN" w:bidi="hi-IN"/>
        </w:rPr>
      </w:pPr>
    </w:p>
    <w:p w:rsidR="00F7490A" w:rsidRDefault="00F7490A" w:rsidP="00195F0C">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F7490A" w:rsidRDefault="00F7490A" w:rsidP="00F7490A">
      <w:pPr>
        <w:rPr>
          <w:rFonts w:ascii="Palatino Linotype" w:hAnsi="Palatino Linotype"/>
          <w:b/>
          <w:i/>
          <w:sz w:val="24"/>
          <w:szCs w:val="24"/>
        </w:rPr>
      </w:pPr>
    </w:p>
    <w:p w:rsidR="00F7490A" w:rsidRDefault="00F7490A" w:rsidP="00195F0C">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B3C3A" w:rsidRPr="008B7D14">
        <w:trPr>
          <w:jc w:val="center"/>
        </w:trPr>
        <w:tc>
          <w:tcPr>
            <w:tcW w:w="994" w:type="dxa"/>
            <w:vMerge w:val="restart"/>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3C3A" w:rsidRDefault="004B3C3A"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3C3A" w:rsidRPr="008B7D14">
        <w:trPr>
          <w:jc w:val="center"/>
        </w:trPr>
        <w:tc>
          <w:tcPr>
            <w:tcW w:w="994" w:type="dxa"/>
            <w:vMerge/>
            <w:vAlign w:val="center"/>
          </w:tcPr>
          <w:p w:rsidR="004B3C3A" w:rsidRPr="008B7D14" w:rsidRDefault="004B3C3A" w:rsidP="008657EC">
            <w:pPr>
              <w:jc w:val="center"/>
              <w:rPr>
                <w:rFonts w:ascii="Palatino Linotype" w:hAnsi="Palatino Linotype"/>
                <w:b/>
                <w:sz w:val="20"/>
                <w:szCs w:val="20"/>
              </w:rPr>
            </w:pPr>
          </w:p>
        </w:tc>
        <w:tc>
          <w:tcPr>
            <w:tcW w:w="2800" w:type="dxa"/>
            <w:vMerge/>
            <w:vAlign w:val="center"/>
          </w:tcPr>
          <w:p w:rsidR="004B3C3A" w:rsidRPr="008B7D14" w:rsidRDefault="004B3C3A" w:rsidP="008657EC">
            <w:pPr>
              <w:rPr>
                <w:rFonts w:ascii="Palatino Linotype" w:hAnsi="Palatino Linotype"/>
                <w:b/>
                <w:sz w:val="20"/>
                <w:szCs w:val="20"/>
              </w:rPr>
            </w:pP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3C3A" w:rsidRPr="008B7D14" w:rsidRDefault="004B3C3A" w:rsidP="008657EC">
            <w:pPr>
              <w:jc w:val="center"/>
              <w:rPr>
                <w:rFonts w:ascii="Palatino Linotype" w:hAnsi="Palatino Linotype"/>
                <w:b/>
                <w:sz w:val="20"/>
                <w:szCs w:val="20"/>
              </w:rPr>
            </w:pP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3C3A" w:rsidRPr="008B7D14" w:rsidRDefault="004B3C3A" w:rsidP="008657EC">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trPr>
          <w:jc w:val="center"/>
        </w:trPr>
        <w:tc>
          <w:tcPr>
            <w:tcW w:w="994" w:type="dxa"/>
            <w:vAlign w:val="center"/>
          </w:tcPr>
          <w:p w:rsidR="004B3C3A" w:rsidRDefault="004B3C3A"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4B3C3A" w:rsidRDefault="004B3C3A" w:rsidP="008657EC">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bl>
    <w:p w:rsidR="00195F0C" w:rsidRDefault="00195F0C" w:rsidP="00F7490A">
      <w:pPr>
        <w:pStyle w:val="Listaszerbekezds"/>
        <w:spacing w:after="0" w:line="240" w:lineRule="auto"/>
        <w:ind w:left="791" w:firstLine="1"/>
        <w:rPr>
          <w:rFonts w:ascii="Palatino Linotype" w:hAnsi="Palatino Linotype"/>
          <w:b/>
          <w:i/>
          <w:sz w:val="24"/>
          <w:szCs w:val="24"/>
        </w:rPr>
      </w:pPr>
    </w:p>
    <w:p w:rsidR="00F7490A" w:rsidRDefault="00195F0C" w:rsidP="00F7490A">
      <w:pPr>
        <w:pStyle w:val="Listaszerbekezds"/>
        <w:spacing w:after="0" w:line="240" w:lineRule="auto"/>
        <w:ind w:left="791" w:firstLine="1"/>
        <w:rPr>
          <w:rFonts w:ascii="Palatino Linotype" w:hAnsi="Palatino Linotype"/>
          <w:b/>
          <w:i/>
          <w:sz w:val="24"/>
          <w:szCs w:val="24"/>
        </w:rPr>
      </w:pPr>
      <w:r>
        <w:rPr>
          <w:rFonts w:ascii="Palatino Linotype" w:hAnsi="Palatino Linotype"/>
          <w:b/>
          <w:i/>
          <w:sz w:val="24"/>
          <w:szCs w:val="24"/>
        </w:rPr>
        <w:br w:type="page"/>
      </w:r>
    </w:p>
    <w:p w:rsidR="004B3C3A" w:rsidRDefault="004B3C3A" w:rsidP="00195F0C">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feladattal vezetett feldolgozása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Folyamatábra, folyamatleírás</w:t>
            </w:r>
            <w:r w:rsidRPr="00FE5532">
              <w:rPr>
                <w:rFonts w:ascii="Palatino Linotype" w:hAnsi="Palatino Linotype" w:cs="Arial"/>
                <w:sz w:val="20"/>
                <w:szCs w:val="20"/>
              </w:rPr>
              <w:t xml:space="preserve"> </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624C0E" w:rsidRDefault="00F7490A" w:rsidP="00F7490A">
            <w:pPr>
              <w:rPr>
                <w:rFonts w:ascii="Palatino Linotype" w:hAnsi="Palatino Linotype" w:cs="Arial"/>
                <w:sz w:val="20"/>
                <w:szCs w:val="20"/>
              </w:rPr>
            </w:pPr>
          </w:p>
        </w:tc>
      </w:tr>
      <w:tr w:rsidR="00F7490A" w:rsidRPr="00FE5532">
        <w:trPr>
          <w:trHeight w:val="499"/>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A zöldség- és gyümölcsfeldolgozás gépeinek, berendezéseinek üzemeltetése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7.2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Gépek, berendezések tisztítása, napi karbantartás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8.</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proofErr w:type="spellStart"/>
            <w:r>
              <w:rPr>
                <w:rFonts w:ascii="Palatino Linotype" w:hAnsi="Palatino Linotype" w:cs="Arial"/>
                <w:sz w:val="20"/>
                <w:szCs w:val="20"/>
              </w:rPr>
              <w:t>Alapanyagvizsgálatok</w:t>
            </w:r>
            <w:proofErr w:type="spellEnd"/>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Pr>
                <w:rFonts w:ascii="Palatino Linotype" w:hAnsi="Palatino Linotype" w:cs="Arial"/>
                <w:sz w:val="20"/>
                <w:szCs w:val="20"/>
              </w:rPr>
              <w:t>Gyártásközi vizsgálatok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8.3.</w:t>
            </w:r>
          </w:p>
        </w:tc>
        <w:tc>
          <w:tcPr>
            <w:tcW w:w="3621" w:type="dxa"/>
            <w:shd w:val="clear" w:color="auto" w:fill="auto"/>
            <w:vAlign w:val="center"/>
          </w:tcPr>
          <w:p w:rsidR="00F7490A" w:rsidRDefault="00F7490A" w:rsidP="00F7490A">
            <w:pPr>
              <w:rPr>
                <w:rFonts w:ascii="Palatino Linotype" w:hAnsi="Palatino Linotype" w:cs="Arial"/>
                <w:sz w:val="20"/>
                <w:szCs w:val="20"/>
              </w:rPr>
            </w:pPr>
            <w:r>
              <w:rPr>
                <w:rFonts w:ascii="Palatino Linotype" w:hAnsi="Palatino Linotype" w:cs="Arial"/>
                <w:sz w:val="20"/>
                <w:szCs w:val="20"/>
              </w:rPr>
              <w:t>Késztermék minősítése</w:t>
            </w:r>
          </w:p>
        </w:tc>
        <w:tc>
          <w:tcPr>
            <w:tcW w:w="809"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Felszerelt kóstolóhelyiség</w:t>
            </w:r>
          </w:p>
        </w:tc>
      </w:tr>
    </w:tbl>
    <w:p w:rsidR="00F7490A" w:rsidRDefault="00F7490A" w:rsidP="00F7490A">
      <w:pPr>
        <w:ind w:left="792"/>
        <w:rPr>
          <w:rFonts w:ascii="Palatino Linotype" w:hAnsi="Palatino Linotype"/>
          <w:b/>
          <w:i/>
          <w:sz w:val="24"/>
          <w:szCs w:val="24"/>
        </w:rPr>
      </w:pPr>
    </w:p>
    <w:p w:rsidR="00F7490A" w:rsidRDefault="00F7490A" w:rsidP="00195F0C">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745E09" w:rsidRDefault="00F7490A" w:rsidP="00F7490A">
      <w:pPr>
        <w:widowControl w:val="0"/>
        <w:suppressAutoHyphens/>
        <w:ind w:left="360"/>
        <w:rPr>
          <w:rFonts w:ascii="Palatino Linotype" w:hAnsi="Palatino Linotype"/>
          <w:bCs/>
          <w:sz w:val="24"/>
          <w:szCs w:val="24"/>
        </w:rPr>
      </w:pPr>
      <w:r w:rsidRPr="001C1716">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1C1716">
        <w:rPr>
          <w:rFonts w:ascii="Palatino Linotype" w:hAnsi="Palatino Linotype"/>
          <w:bCs/>
          <w:sz w:val="24"/>
          <w:szCs w:val="24"/>
        </w:rPr>
        <w:t xml:space="preserve"> 54. § (2) a</w:t>
      </w:r>
      <w:r w:rsidR="006A14C5">
        <w:rPr>
          <w:rFonts w:ascii="Palatino Linotype" w:hAnsi="Palatino Linotype"/>
          <w:bCs/>
          <w:sz w:val="24"/>
          <w:szCs w:val="24"/>
        </w:rPr>
        <w:t>) pontja szerinti értékeléssel.</w:t>
      </w:r>
    </w:p>
    <w:p w:rsidR="00F7490A" w:rsidRDefault="00745E09" w:rsidP="00745E09">
      <w:pPr>
        <w:widowControl w:val="0"/>
        <w:suppressAutoHyphens/>
        <w:ind w:left="360"/>
        <w:rPr>
          <w:rFonts w:ascii="Palatino Linotype" w:hAnsi="Palatino Linotype" w:cs="TimesNewRomanPSMT"/>
          <w:sz w:val="44"/>
          <w:szCs w:val="44"/>
          <w:lang w:bidi="hi-IN"/>
        </w:rPr>
      </w:pPr>
      <w:r>
        <w:rPr>
          <w:rFonts w:ascii="Palatino Linotype" w:hAnsi="Palatino Linotype"/>
          <w:bCs/>
          <w:sz w:val="24"/>
          <w:szCs w:val="24"/>
        </w:rPr>
        <w:br w:type="page"/>
      </w:r>
    </w:p>
    <w:p w:rsidR="004B3C3A" w:rsidRDefault="004B3C3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cs="TimesNewRomanPSMT"/>
          <w:sz w:val="44"/>
          <w:szCs w:val="44"/>
          <w:lang w:bidi="hi-IN"/>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A</w:t>
      </w: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10890-12 azonosító számú</w:t>
      </w:r>
    </w:p>
    <w:p w:rsidR="00F7490A" w:rsidRDefault="00F7490A" w:rsidP="00F7490A">
      <w:pPr>
        <w:widowControl w:val="0"/>
        <w:suppressAutoHyphens/>
        <w:jc w:val="center"/>
        <w:rPr>
          <w:rFonts w:ascii="Palatino Linotype" w:hAnsi="Palatino Linotype"/>
          <w:sz w:val="44"/>
          <w:szCs w:val="44"/>
        </w:rPr>
      </w:pPr>
    </w:p>
    <w:p w:rsidR="00F7490A" w:rsidRDefault="00F7490A" w:rsidP="00F7490A">
      <w:pPr>
        <w:widowControl w:val="0"/>
        <w:suppressAutoHyphens/>
        <w:jc w:val="center"/>
        <w:rPr>
          <w:rFonts w:ascii="Palatino Linotype" w:hAnsi="Palatino Linotype"/>
          <w:b/>
          <w:sz w:val="44"/>
          <w:szCs w:val="44"/>
        </w:rPr>
      </w:pPr>
      <w:r>
        <w:rPr>
          <w:rFonts w:ascii="Palatino Linotype" w:hAnsi="Palatino Linotype"/>
          <w:b/>
          <w:sz w:val="44"/>
          <w:szCs w:val="44"/>
        </w:rPr>
        <w:t>Élelmiszeripari vállalkozások működtetése</w:t>
      </w:r>
    </w:p>
    <w:p w:rsidR="00F7490A" w:rsidRDefault="00F7490A" w:rsidP="00F7490A">
      <w:pPr>
        <w:widowControl w:val="0"/>
        <w:suppressAutoHyphens/>
        <w:jc w:val="center"/>
        <w:rPr>
          <w:rFonts w:ascii="Palatino Linotype" w:hAnsi="Palatino Linotype"/>
          <w:b/>
          <w:sz w:val="44"/>
          <w:szCs w:val="44"/>
        </w:rPr>
      </w:pPr>
      <w:proofErr w:type="gramStart"/>
      <w:r>
        <w:rPr>
          <w:rFonts w:ascii="Palatino Linotype" w:hAnsi="Palatino Linotype"/>
          <w:b/>
          <w:sz w:val="44"/>
          <w:szCs w:val="44"/>
        </w:rPr>
        <w:t>megnevezésű</w:t>
      </w:r>
      <w:proofErr w:type="gramEnd"/>
    </w:p>
    <w:p w:rsidR="00F7490A" w:rsidRDefault="00F7490A" w:rsidP="00F7490A">
      <w:pPr>
        <w:widowControl w:val="0"/>
        <w:suppressAutoHyphens/>
        <w:jc w:val="center"/>
        <w:rPr>
          <w:rFonts w:ascii="Palatino Linotype" w:hAnsi="Palatino Linotype"/>
          <w:b/>
          <w:sz w:val="44"/>
          <w:szCs w:val="44"/>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szakmai</w:t>
      </w:r>
      <w:proofErr w:type="gramEnd"/>
      <w:r>
        <w:rPr>
          <w:rFonts w:ascii="Palatino Linotype" w:hAnsi="Palatino Linotype"/>
          <w:b/>
          <w:kern w:val="1"/>
          <w:sz w:val="44"/>
          <w:szCs w:val="44"/>
          <w:lang w:eastAsia="hi-IN" w:bidi="hi-IN"/>
        </w:rPr>
        <w:t xml:space="preserve"> követelménymodul</w:t>
      </w:r>
    </w:p>
    <w:p w:rsidR="00F7490A" w:rsidRDefault="00F7490A" w:rsidP="00F7490A">
      <w:pPr>
        <w:widowControl w:val="0"/>
        <w:suppressAutoHyphens/>
        <w:jc w:val="center"/>
        <w:rPr>
          <w:rFonts w:ascii="Palatino Linotype" w:hAnsi="Palatino Linotype"/>
          <w:b/>
          <w:kern w:val="1"/>
          <w:sz w:val="44"/>
          <w:szCs w:val="44"/>
          <w:lang w:eastAsia="hi-IN" w:bidi="hi-IN"/>
        </w:rPr>
      </w:pPr>
    </w:p>
    <w:p w:rsidR="00F7490A" w:rsidRDefault="00F7490A" w:rsidP="00F7490A">
      <w:pPr>
        <w:widowControl w:val="0"/>
        <w:suppressAutoHyphens/>
        <w:jc w:val="center"/>
        <w:rPr>
          <w:rFonts w:ascii="Palatino Linotype" w:hAnsi="Palatino Linotype"/>
          <w:b/>
          <w:kern w:val="1"/>
          <w:sz w:val="44"/>
          <w:szCs w:val="44"/>
          <w:lang w:eastAsia="hi-IN" w:bidi="hi-IN"/>
        </w:rPr>
      </w:pPr>
      <w:proofErr w:type="gramStart"/>
      <w:r>
        <w:rPr>
          <w:rFonts w:ascii="Palatino Linotype" w:hAnsi="Palatino Linotype"/>
          <w:b/>
          <w:kern w:val="1"/>
          <w:sz w:val="44"/>
          <w:szCs w:val="44"/>
          <w:lang w:eastAsia="hi-IN" w:bidi="hi-IN"/>
        </w:rPr>
        <w:t>tantárgyai</w:t>
      </w:r>
      <w:proofErr w:type="gramEnd"/>
      <w:r>
        <w:rPr>
          <w:rFonts w:ascii="Palatino Linotype" w:hAnsi="Palatino Linotype"/>
          <w:b/>
          <w:kern w:val="1"/>
          <w:sz w:val="44"/>
          <w:szCs w:val="44"/>
          <w:lang w:eastAsia="hi-IN" w:bidi="hi-IN"/>
        </w:rPr>
        <w:t>, témakörei</w:t>
      </w:r>
    </w:p>
    <w:p w:rsidR="00F7490A" w:rsidRDefault="00F7490A" w:rsidP="00F7490A">
      <w:pPr>
        <w:widowControl w:val="0"/>
        <w:suppressAutoHyphens/>
        <w:jc w:val="center"/>
        <w:rPr>
          <w:rFonts w:ascii="Palatino Linotype" w:hAnsi="Palatino Linotype"/>
          <w:b/>
          <w:bCs/>
          <w:kern w:val="1"/>
          <w:sz w:val="44"/>
          <w:szCs w:val="44"/>
          <w:lang w:eastAsia="hi-IN" w:bidi="hi-IN"/>
        </w:rPr>
      </w:pPr>
    </w:p>
    <w:p w:rsidR="00F7490A" w:rsidRDefault="00F7490A" w:rsidP="00F7490A">
      <w:pPr>
        <w:widowControl w:val="0"/>
        <w:suppressAutoHyphens/>
        <w:jc w:val="both"/>
        <w:rPr>
          <w:rFonts w:ascii="Palatino Linotype" w:hAnsi="Palatino Linotype" w:cs="Mangal"/>
          <w:b/>
          <w:kern w:val="1"/>
          <w:sz w:val="24"/>
          <w:szCs w:val="24"/>
          <w:lang w:eastAsia="hi-IN" w:bidi="hi-IN"/>
        </w:rPr>
      </w:pPr>
      <w:r>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 xml:space="preserve">A 10890-12 </w:t>
      </w:r>
      <w:r>
        <w:rPr>
          <w:rFonts w:ascii="Palatino Linotype" w:hAnsi="Palatino Linotype"/>
          <w:b/>
          <w:sz w:val="24"/>
          <w:szCs w:val="24"/>
        </w:rPr>
        <w:t>azonosító számú, Élelmiszeripari vállalkozások működtetése megnevezésű szakmai követelmény</w:t>
      </w:r>
      <w:r>
        <w:rPr>
          <w:rFonts w:ascii="Palatino Linotype" w:hAnsi="Palatino Linotype"/>
          <w:b/>
          <w:kern w:val="1"/>
          <w:sz w:val="24"/>
          <w:szCs w:val="24"/>
          <w:lang w:eastAsia="hi-IN" w:bidi="hi-IN"/>
        </w:rPr>
        <w:t>modulhoz tartozó tantárgyak és a témakörök oktatása során fejlesztendő kompetenciák</w:t>
      </w:r>
    </w:p>
    <w:tbl>
      <w:tblPr>
        <w:tblW w:w="8676" w:type="dxa"/>
        <w:jc w:val="center"/>
        <w:tblCellMar>
          <w:left w:w="70" w:type="dxa"/>
          <w:right w:w="70" w:type="dxa"/>
        </w:tblCellMar>
        <w:tblLook w:val="0000" w:firstRow="0" w:lastRow="0" w:firstColumn="0" w:lastColumn="0" w:noHBand="0" w:noVBand="0"/>
      </w:tblPr>
      <w:tblGrid>
        <w:gridCol w:w="5180"/>
        <w:gridCol w:w="437"/>
        <w:gridCol w:w="437"/>
        <w:gridCol w:w="437"/>
        <w:gridCol w:w="437"/>
        <w:gridCol w:w="437"/>
        <w:gridCol w:w="437"/>
        <w:gridCol w:w="437"/>
        <w:gridCol w:w="437"/>
      </w:tblGrid>
      <w:tr w:rsidR="00F7490A">
        <w:trPr>
          <w:cantSplit/>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 xml:space="preserve">10890-12 </w:t>
            </w:r>
          </w:p>
          <w:p w:rsidR="00F7490A" w:rsidRDefault="00F7490A" w:rsidP="00F7490A">
            <w:pPr>
              <w:jc w:val="center"/>
              <w:rPr>
                <w:rFonts w:ascii="Palatino Linotype" w:hAnsi="Palatino Linotype"/>
                <w:sz w:val="20"/>
                <w:szCs w:val="20"/>
              </w:rPr>
            </w:pPr>
            <w:r>
              <w:rPr>
                <w:rFonts w:ascii="Palatino Linotype" w:hAnsi="Palatino Linotype"/>
                <w:sz w:val="20"/>
                <w:szCs w:val="20"/>
              </w:rPr>
              <w:t xml:space="preserve">Élelmiszeripari vállalkozások működtetése </w:t>
            </w:r>
          </w:p>
        </w:tc>
        <w:tc>
          <w:tcPr>
            <w:tcW w:w="1748" w:type="dxa"/>
            <w:gridSpan w:val="4"/>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Élelmiszeripari vállalkozások</w:t>
            </w:r>
          </w:p>
        </w:tc>
        <w:tc>
          <w:tcPr>
            <w:tcW w:w="1748" w:type="dxa"/>
            <w:gridSpan w:val="4"/>
            <w:tcBorders>
              <w:top w:val="single" w:sz="4" w:space="0" w:color="auto"/>
              <w:left w:val="nil"/>
              <w:bottom w:val="single" w:sz="4" w:space="0" w:color="auto"/>
              <w:right w:val="single" w:sz="4" w:space="0" w:color="auto"/>
            </w:tcBorders>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A működtetés gyakorlati feladatai</w:t>
            </w:r>
          </w:p>
        </w:tc>
      </w:tr>
      <w:tr w:rsidR="00F7490A">
        <w:trPr>
          <w:cantSplit/>
          <w:trHeight w:val="3984"/>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F7490A" w:rsidRDefault="00F7490A" w:rsidP="00F7490A">
            <w:pPr>
              <w:rPr>
                <w:rFonts w:ascii="Palatino Linotype" w:hAnsi="Palatino Linotype"/>
                <w:sz w:val="20"/>
                <w:szCs w:val="20"/>
              </w:rPr>
            </w:pPr>
          </w:p>
        </w:tc>
        <w:tc>
          <w:tcPr>
            <w:tcW w:w="437"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Vállalkozási formák és lehetőségek</w:t>
            </w:r>
          </w:p>
        </w:tc>
        <w:tc>
          <w:tcPr>
            <w:tcW w:w="437"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Vállalkozás létrehozása</w:t>
            </w:r>
          </w:p>
        </w:tc>
        <w:tc>
          <w:tcPr>
            <w:tcW w:w="437"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 xml:space="preserve">Vállalkozás működtetése </w:t>
            </w:r>
          </w:p>
        </w:tc>
        <w:tc>
          <w:tcPr>
            <w:tcW w:w="437"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Vállalkozás átalakítása, megszüntetése</w:t>
            </w:r>
          </w:p>
        </w:tc>
        <w:tc>
          <w:tcPr>
            <w:tcW w:w="437"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Dokumentáció</w:t>
            </w:r>
          </w:p>
        </w:tc>
        <w:tc>
          <w:tcPr>
            <w:tcW w:w="437"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Értékesítési adminisztráció</w:t>
            </w:r>
          </w:p>
        </w:tc>
        <w:tc>
          <w:tcPr>
            <w:tcW w:w="437"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Adózási adminisztráció</w:t>
            </w:r>
          </w:p>
        </w:tc>
        <w:tc>
          <w:tcPr>
            <w:tcW w:w="437" w:type="dxa"/>
            <w:tcBorders>
              <w:top w:val="nil"/>
              <w:left w:val="nil"/>
              <w:bottom w:val="single" w:sz="4" w:space="0" w:color="auto"/>
              <w:right w:val="single" w:sz="4" w:space="0" w:color="auto"/>
            </w:tcBorders>
            <w:textDirection w:val="btLr"/>
            <w:vAlign w:val="bottom"/>
          </w:tcPr>
          <w:p w:rsidR="00F7490A" w:rsidRDefault="00F7490A" w:rsidP="00F7490A">
            <w:pPr>
              <w:ind w:left="57"/>
              <w:rPr>
                <w:rFonts w:ascii="Palatino Linotype" w:hAnsi="Palatino Linotype"/>
                <w:sz w:val="20"/>
                <w:szCs w:val="20"/>
              </w:rPr>
            </w:pPr>
            <w:r>
              <w:rPr>
                <w:rFonts w:ascii="Palatino Linotype" w:hAnsi="Palatino Linotype"/>
                <w:sz w:val="20"/>
                <w:szCs w:val="20"/>
              </w:rPr>
              <w:t>Nyilvántartások vezetése</w:t>
            </w:r>
          </w:p>
        </w:tc>
      </w:tr>
      <w:tr w:rsidR="00F7490A">
        <w:trPr>
          <w:trHeight w:val="345"/>
          <w:jc w:val="center"/>
        </w:trPr>
        <w:tc>
          <w:tcPr>
            <w:tcW w:w="8676" w:type="dxa"/>
            <w:gridSpan w:val="9"/>
            <w:tcBorders>
              <w:top w:val="nil"/>
              <w:left w:val="single" w:sz="4" w:space="0" w:color="auto"/>
              <w:bottom w:val="single" w:sz="4" w:space="0" w:color="auto"/>
              <w:right w:val="single" w:sz="4" w:space="0" w:color="auto"/>
            </w:tcBorders>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FELADATOK</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Tervezett vállalkozási tevékenységéhez felméri a piaci viszonyokat, tájékozódik a versenytársakról</w:t>
            </w:r>
          </w:p>
        </w:tc>
        <w:tc>
          <w:tcPr>
            <w:tcW w:w="437" w:type="dxa"/>
            <w:tcBorders>
              <w:top w:val="nil"/>
              <w:left w:val="nil"/>
              <w:bottom w:val="single" w:sz="4" w:space="0" w:color="auto"/>
              <w:right w:val="single" w:sz="4" w:space="0" w:color="auto"/>
            </w:tcBorders>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autoSpaceDE w:val="0"/>
              <w:autoSpaceDN w:val="0"/>
              <w:adjustRightInd w:val="0"/>
              <w:ind w:left="22"/>
              <w:rPr>
                <w:rFonts w:ascii="Palatino Linotype" w:hAnsi="Palatino Linotype"/>
                <w:sz w:val="20"/>
                <w:szCs w:val="20"/>
              </w:rPr>
            </w:pPr>
            <w:r>
              <w:rPr>
                <w:rFonts w:ascii="Palatino Linotype" w:hAnsi="Palatino Linotype"/>
                <w:sz w:val="20"/>
                <w:szCs w:val="20"/>
              </w:rPr>
              <w:t>Elkészíti/elkészítteti az üzleti tervet</w:t>
            </w:r>
          </w:p>
        </w:tc>
        <w:tc>
          <w:tcPr>
            <w:tcW w:w="437" w:type="dxa"/>
            <w:tcBorders>
              <w:top w:val="nil"/>
              <w:left w:val="nil"/>
              <w:bottom w:val="single" w:sz="4" w:space="0" w:color="auto"/>
              <w:right w:val="single" w:sz="4" w:space="0" w:color="auto"/>
            </w:tcBorders>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Felméri a saját erő kiegészítéséhez szükséges forrásokat (hitelek, pályázati lehetőségek)</w:t>
            </w: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Megismeri az engedélyezési eljárást, informálódik az engedélyeket kiadó szakhatóságoknál</w:t>
            </w: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Az információk birtokában kiválasztja a megfelelő vállalkozási formát</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Egyéni, vagy társas vállalkozást hoz létre</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Megtervezi/megtervezteti az élelmiszer-előállító egység kialakítását, átalakítását</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Kivitelezteti a terveket, beszerzi/beszerezteti a gépeket, berendezéseket</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Munkaerő-gazdálkodási tervet készít, meghatározza a foglalkoztatottak számát és szakképzettségét</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Beszerzi a működtetéshez szükséges engedélyeket</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Gazdálkodik a rendelkezésre álló erőforrásokkal, működteti a vállalkozást, szabályosan kezeli a dokumentációt</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Figyelemmel kíséri a vállalkozás működésével kapcsolatos jogszabályváltozásokat és pályázati lehetőségeket</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Áruforgalmi tevékenységet folytat, értékesítést végez</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Szükség szerint gondoskodik vállalkozásának átszervezéséről, megszüntetéséről</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F7490A" w:rsidRDefault="00F7490A" w:rsidP="003E3E6B">
            <w:pPr>
              <w:jc w:val="center"/>
              <w:rPr>
                <w:rFonts w:ascii="Palatino Linotype" w:hAnsi="Palatino Linotype"/>
                <w:sz w:val="20"/>
                <w:szCs w:val="20"/>
              </w:rPr>
            </w:pPr>
          </w:p>
        </w:tc>
      </w:tr>
    </w:tbl>
    <w:p w:rsidR="00F7490A" w:rsidRDefault="00F7490A" w:rsidP="00F7490A">
      <w:r>
        <w:br w:type="page"/>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437"/>
        <w:gridCol w:w="437"/>
        <w:gridCol w:w="437"/>
        <w:gridCol w:w="437"/>
        <w:gridCol w:w="437"/>
        <w:gridCol w:w="437"/>
        <w:gridCol w:w="437"/>
        <w:gridCol w:w="437"/>
      </w:tblGrid>
      <w:tr w:rsidR="00F7490A">
        <w:trPr>
          <w:trHeight w:val="360"/>
          <w:jc w:val="center"/>
        </w:trPr>
        <w:tc>
          <w:tcPr>
            <w:tcW w:w="8676" w:type="dxa"/>
            <w:gridSpan w:val="9"/>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lastRenderedPageBreak/>
              <w:t>SZAKMAI ISMERETEK</w:t>
            </w: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Az élelmiszergyártás területén alkalmazható vállalkozási formák és azok jellemzői</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A piackutatás módszerei</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Az üzleti terv szükségességessége, tartalma, felépítése</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 vállalkozás engedélyeztetéséhez és a folyamatos működés fenntartásához szükséges előírások</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 vállalkozás létrehozásának gyakorlati feladatai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 belső és külső források biztosításának lehetőségei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A telephely kiválasztásának szempontjai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 tevékenységhez szükséges tárgyi feltételek biztosítása</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 szükséges létszám és munkakörök megállapítása</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Pályázatokon való részvétel alapjai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 humánerőforrás-gazdálkodás szerepe, feladatai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A munkafolyamatok meghatározása, az azokért felelős munkatársak kiválasztásának szempontjai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A munkaszerződések megkötése, felbontása, a szerződés tartalmi elemei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A munkatársak kiválasztásának folyamata, a béralku lefolytatása</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Bizonylati elv és fegyelem, bizonylatok kitöltése</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 szerződéskötés alapelvei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Pénzügyi, számviteli alapfogalmak</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 költségekkel kapcsolatos általános fogalmak és csoportosításuk</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Vagyon fogalma, tagolása és a mérleg szerkezete, leltár</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 vagyonmérleg és az eredmény-kimutatás adatainak értelmezése, felhasználása a döntésekben</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Vezetési módszerek, a vezetői munka szakaszai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Az üzleti tárgyalás megtervezésének lépései, a lebonyolítás szabályai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Az üzleti levelezés és az üzleti élet protokollszabályai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 kommunikáció módszerei, eszközei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A vállalkozás átszervezésének, megszüntetésének módja, gyakorlati teendői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Az élelmiszer-értékesítés szabályai, dokumentumai, bizonylatai</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A fogyasztói árak megállapításának szabályai, árformák</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F7490A" w:rsidP="003E3E6B">
            <w:pPr>
              <w:jc w:val="center"/>
              <w:rPr>
                <w:rFonts w:ascii="Palatino Linotype" w:hAnsi="Palatino Linotype"/>
                <w:sz w:val="20"/>
                <w:szCs w:val="20"/>
              </w:rPr>
            </w:pPr>
          </w:p>
        </w:tc>
        <w:tc>
          <w:tcPr>
            <w:tcW w:w="437" w:type="dxa"/>
            <w:vAlign w:val="center"/>
          </w:tcPr>
          <w:p w:rsidR="00F7490A" w:rsidRDefault="00F7490A" w:rsidP="003E3E6B">
            <w:pPr>
              <w:jc w:val="center"/>
              <w:rPr>
                <w:rFonts w:ascii="Palatino Linotype" w:hAnsi="Palatino Linotype"/>
                <w:sz w:val="20"/>
                <w:szCs w:val="20"/>
              </w:rPr>
            </w:pPr>
          </w:p>
        </w:tc>
      </w:tr>
      <w:tr w:rsidR="00F7490A">
        <w:trPr>
          <w:trHeight w:val="360"/>
          <w:jc w:val="center"/>
        </w:trPr>
        <w:tc>
          <w:tcPr>
            <w:tcW w:w="8676" w:type="dxa"/>
            <w:gridSpan w:val="9"/>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SZAKMAI KÉSZSÉGEK</w:t>
            </w:r>
          </w:p>
        </w:tc>
      </w:tr>
      <w:tr w:rsidR="00F7490A">
        <w:trPr>
          <w:trHeight w:val="240"/>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Szakmai olvasott szöveg megértése</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x</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x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x</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x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x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x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x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x </w:t>
            </w:r>
          </w:p>
        </w:tc>
      </w:tr>
      <w:tr w:rsidR="00F7490A">
        <w:trPr>
          <w:trHeight w:val="255"/>
          <w:jc w:val="center"/>
        </w:trPr>
        <w:tc>
          <w:tcPr>
            <w:tcW w:w="5180" w:type="dxa"/>
            <w:noWrap/>
            <w:vAlign w:val="center"/>
          </w:tcPr>
          <w:p w:rsidR="00F7490A" w:rsidRDefault="00F7490A" w:rsidP="003E3E6B">
            <w:pPr>
              <w:autoSpaceDE w:val="0"/>
              <w:autoSpaceDN w:val="0"/>
              <w:adjustRightInd w:val="0"/>
              <w:rPr>
                <w:rFonts w:ascii="Palatino Linotype" w:hAnsi="Palatino Linotype"/>
                <w:sz w:val="20"/>
                <w:szCs w:val="20"/>
              </w:rPr>
            </w:pPr>
            <w:r>
              <w:rPr>
                <w:rFonts w:ascii="Palatino Linotype" w:hAnsi="Palatino Linotype"/>
                <w:sz w:val="20"/>
                <w:szCs w:val="20"/>
              </w:rPr>
              <w:t>Szakmai nyelvű beszédkészség</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x</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x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x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x</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w:t>
            </w:r>
          </w:p>
        </w:tc>
      </w:tr>
      <w:tr w:rsidR="00F7490A">
        <w:trPr>
          <w:trHeight w:val="255"/>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Információforrások kezelése</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x</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 x</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x </w:t>
            </w:r>
          </w:p>
        </w:tc>
        <w:tc>
          <w:tcPr>
            <w:tcW w:w="437" w:type="dxa"/>
            <w:vAlign w:val="center"/>
          </w:tcPr>
          <w:p w:rsidR="00F7490A" w:rsidRDefault="003E3E6B" w:rsidP="00F7490A">
            <w:pPr>
              <w:jc w:val="center"/>
              <w:rPr>
                <w:rFonts w:ascii="Palatino Linotype" w:hAnsi="Palatino Linotype"/>
                <w:sz w:val="20"/>
                <w:szCs w:val="20"/>
              </w:rPr>
            </w:pPr>
            <w:r>
              <w:rPr>
                <w:rFonts w:ascii="Palatino Linotype" w:hAnsi="Palatino Linotype"/>
                <w:sz w:val="20"/>
                <w:szCs w:val="20"/>
              </w:rPr>
              <w:t>x </w:t>
            </w:r>
          </w:p>
        </w:tc>
      </w:tr>
      <w:tr w:rsidR="00F7490A">
        <w:trPr>
          <w:trHeight w:val="360"/>
          <w:jc w:val="center"/>
        </w:trPr>
        <w:tc>
          <w:tcPr>
            <w:tcW w:w="8676" w:type="dxa"/>
            <w:gridSpan w:val="9"/>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SZEMÉLYES KOMPETENCIÁK</w:t>
            </w:r>
          </w:p>
        </w:tc>
      </w:tr>
      <w:tr w:rsidR="00F7490A">
        <w:trPr>
          <w:trHeight w:val="300"/>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Megbízhatóság</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Felelősségtudat</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Döntésképesség</w:t>
            </w:r>
          </w:p>
        </w:tc>
        <w:tc>
          <w:tcPr>
            <w:tcW w:w="437" w:type="dxa"/>
            <w:noWrap/>
            <w:vAlign w:val="center"/>
          </w:tcPr>
          <w:p w:rsidR="00F7490A" w:rsidRDefault="00F7490A" w:rsidP="003E3E6B">
            <w:pPr>
              <w:jc w:val="center"/>
              <w:rPr>
                <w:rFonts w:ascii="Palatino Linotype" w:hAnsi="Palatino Linotype"/>
                <w:sz w:val="20"/>
                <w:szCs w:val="20"/>
              </w:rPr>
            </w:pP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F7490A" w:rsidP="003E3E6B">
            <w:pPr>
              <w:jc w:val="center"/>
              <w:rPr>
                <w:rFonts w:ascii="Palatino Linotype" w:hAnsi="Palatino Linotype"/>
                <w:sz w:val="20"/>
                <w:szCs w:val="20"/>
              </w:rPr>
            </w:pP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F7490A" w:rsidP="003E3E6B">
            <w:pPr>
              <w:jc w:val="center"/>
              <w:rPr>
                <w:rFonts w:ascii="Palatino Linotype" w:hAnsi="Palatino Linotype"/>
                <w:sz w:val="20"/>
                <w:szCs w:val="20"/>
              </w:rPr>
            </w:pPr>
          </w:p>
        </w:tc>
      </w:tr>
      <w:tr w:rsidR="00F7490A">
        <w:trPr>
          <w:trHeight w:val="360"/>
          <w:jc w:val="center"/>
        </w:trPr>
        <w:tc>
          <w:tcPr>
            <w:tcW w:w="8676" w:type="dxa"/>
            <w:gridSpan w:val="9"/>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TÁRSAS KOMPETENCIÁK</w:t>
            </w:r>
          </w:p>
        </w:tc>
      </w:tr>
      <w:tr w:rsidR="00F7490A">
        <w:trPr>
          <w:trHeight w:val="300"/>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lastRenderedPageBreak/>
              <w:t>Határozottság</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Tömör fogalmazás készsége</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Kapcsolatteremtő készség</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360"/>
          <w:jc w:val="center"/>
        </w:trPr>
        <w:tc>
          <w:tcPr>
            <w:tcW w:w="8676" w:type="dxa"/>
            <w:gridSpan w:val="9"/>
            <w:noWrap/>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MÓDSZERKOMPETENCIÁK</w:t>
            </w:r>
          </w:p>
        </w:tc>
      </w:tr>
      <w:tr w:rsidR="00F7490A">
        <w:trPr>
          <w:trHeight w:val="300"/>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Logikus gondolkodás</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Lényegfelismerés (lényeglátás)</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r w:rsidR="00F7490A">
        <w:trPr>
          <w:trHeight w:val="300"/>
          <w:jc w:val="center"/>
        </w:trPr>
        <w:tc>
          <w:tcPr>
            <w:tcW w:w="5180" w:type="dxa"/>
            <w:noWrap/>
            <w:vAlign w:val="center"/>
          </w:tcPr>
          <w:p w:rsidR="00F7490A" w:rsidRDefault="00F7490A" w:rsidP="003E3E6B">
            <w:pPr>
              <w:rPr>
                <w:rFonts w:ascii="Palatino Linotype" w:hAnsi="Palatino Linotype"/>
                <w:sz w:val="20"/>
                <w:szCs w:val="20"/>
              </w:rPr>
            </w:pPr>
            <w:r>
              <w:rPr>
                <w:rFonts w:ascii="Palatino Linotype" w:hAnsi="Palatino Linotype"/>
                <w:sz w:val="20"/>
                <w:szCs w:val="20"/>
              </w:rPr>
              <w:t>Ismeretek helyénvaló alkalmazása</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F7490A" w:rsidRDefault="003E3E6B" w:rsidP="003E3E6B">
            <w:pPr>
              <w:jc w:val="center"/>
              <w:rPr>
                <w:rFonts w:ascii="Palatino Linotype" w:hAnsi="Palatino Linotype"/>
                <w:sz w:val="20"/>
                <w:szCs w:val="20"/>
              </w:rPr>
            </w:pPr>
            <w:r>
              <w:rPr>
                <w:rFonts w:ascii="Palatino Linotype" w:hAnsi="Palatino Linotype"/>
                <w:sz w:val="20"/>
                <w:szCs w:val="20"/>
              </w:rPr>
              <w:t>x</w:t>
            </w:r>
          </w:p>
        </w:tc>
      </w:tr>
    </w:tbl>
    <w:p w:rsidR="00F7490A" w:rsidRDefault="00F7490A" w:rsidP="00F7490A">
      <w:pPr>
        <w:widowControl w:val="0"/>
        <w:suppressAutoHyphens/>
        <w:rPr>
          <w:rFonts w:ascii="Palatino Linotype" w:hAnsi="Palatino Linotype" w:cs="Mangal"/>
          <w:kern w:val="1"/>
          <w:sz w:val="20"/>
          <w:szCs w:val="20"/>
          <w:lang w:eastAsia="hi-IN" w:bidi="hi-IN"/>
        </w:rPr>
      </w:pP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F7490A" w:rsidRDefault="003E3E6B" w:rsidP="00C65C5B">
      <w:pPr>
        <w:numPr>
          <w:ilvl w:val="0"/>
          <w:numId w:val="37"/>
        </w:numPr>
        <w:ind w:left="357" w:hanging="357"/>
        <w:rPr>
          <w:rFonts w:ascii="Palatino Linotype" w:hAnsi="Palatino Linotype"/>
          <w:b/>
          <w:sz w:val="24"/>
          <w:szCs w:val="24"/>
        </w:rPr>
      </w:pPr>
      <w:r>
        <w:rPr>
          <w:rFonts w:ascii="Palatino Linotype" w:hAnsi="Palatino Linotype"/>
          <w:b/>
          <w:sz w:val="24"/>
          <w:szCs w:val="24"/>
        </w:rPr>
        <w:br w:type="page"/>
      </w:r>
      <w:r w:rsidR="00F7490A">
        <w:rPr>
          <w:rFonts w:ascii="Palatino Linotype" w:hAnsi="Palatino Linotype"/>
          <w:b/>
          <w:sz w:val="24"/>
          <w:szCs w:val="24"/>
        </w:rPr>
        <w:lastRenderedPageBreak/>
        <w:t xml:space="preserve">Élelmiszeripari vállalkozások </w:t>
      </w:r>
      <w:proofErr w:type="gramStart"/>
      <w:r w:rsidR="00F7490A">
        <w:rPr>
          <w:rFonts w:ascii="Palatino Linotype" w:hAnsi="Palatino Linotype"/>
          <w:b/>
          <w:sz w:val="24"/>
          <w:szCs w:val="24"/>
        </w:rPr>
        <w:t xml:space="preserve">tantárgy </w:t>
      </w:r>
      <w:r w:rsidR="00F7490A">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sidR="00F7490A">
        <w:rPr>
          <w:rFonts w:ascii="Palatino Linotype" w:hAnsi="Palatino Linotype"/>
          <w:b/>
          <w:sz w:val="24"/>
          <w:szCs w:val="24"/>
        </w:rPr>
        <w:tab/>
      </w:r>
      <w:r w:rsidR="004B3C3A">
        <w:rPr>
          <w:rFonts w:ascii="Palatino Linotype" w:hAnsi="Palatino Linotype"/>
          <w:b/>
          <w:sz w:val="24"/>
          <w:szCs w:val="24"/>
        </w:rPr>
        <w:tab/>
      </w:r>
      <w:r>
        <w:rPr>
          <w:rFonts w:ascii="Palatino Linotype" w:hAnsi="Palatino Linotype"/>
          <w:b/>
          <w:sz w:val="24"/>
          <w:szCs w:val="24"/>
        </w:rPr>
        <w:t xml:space="preserve">        </w:t>
      </w:r>
      <w:r w:rsidR="006A14C5">
        <w:rPr>
          <w:rFonts w:ascii="Palatino Linotype" w:hAnsi="Palatino Linotype"/>
          <w:b/>
          <w:sz w:val="24"/>
          <w:szCs w:val="24"/>
        </w:rPr>
        <w:t>48</w:t>
      </w:r>
      <w:proofErr w:type="gramEnd"/>
      <w:r w:rsidR="00F7490A">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b/>
          <w:sz w:val="24"/>
          <w:szCs w:val="24"/>
        </w:rPr>
      </w:pPr>
    </w:p>
    <w:p w:rsidR="00F7490A" w:rsidRDefault="00F7490A" w:rsidP="003E3E6B">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Pr="001C1716" w:rsidRDefault="00F7490A" w:rsidP="004B3C3A">
      <w:pPr>
        <w:ind w:left="360"/>
        <w:jc w:val="both"/>
        <w:rPr>
          <w:rFonts w:ascii="Palatino Linotype" w:hAnsi="Palatino Linotype"/>
          <w:b/>
          <w:sz w:val="24"/>
          <w:szCs w:val="24"/>
        </w:rPr>
      </w:pPr>
      <w:r w:rsidRPr="001C1716">
        <w:rPr>
          <w:rFonts w:ascii="Palatino Linotype" w:hAnsi="Palatino Linotype"/>
          <w:kern w:val="1"/>
          <w:sz w:val="24"/>
          <w:szCs w:val="24"/>
          <w:lang w:eastAsia="hi-IN" w:bidi="hi-IN"/>
        </w:rPr>
        <w:t>A gazdaság alapfogalmainak, szervezeti kereteinek és a gazdálkodási tevékenység megjelenési formáinak megismerése. A munkaviszony létesítésével és megszüntetésével kapcsolatos ismeretek megszerzése. Az élelmiszeriparban leggyakrabban előforduló vállalkozási formák megismerése, létrehozásával, működtetésével kapcsolatos feladatok elsajátítása. Az élelmiszeriparra jellemző munkaerő-gazdálkodási feladatok meghatározása. Alapvető adózási, adminisztrációs és értékesítési ismeretek elsajátítása.</w:t>
      </w:r>
    </w:p>
    <w:p w:rsidR="00F7490A" w:rsidRPr="001C1716" w:rsidRDefault="00F7490A" w:rsidP="00F7490A">
      <w:pPr>
        <w:widowControl w:val="0"/>
        <w:suppressAutoHyphens/>
        <w:rPr>
          <w:rFonts w:ascii="Palatino Linotype" w:hAnsi="Palatino Linotype"/>
          <w:b/>
          <w:kern w:val="1"/>
          <w:sz w:val="24"/>
          <w:szCs w:val="24"/>
          <w:lang w:eastAsia="hi-IN" w:bidi="hi-IN"/>
        </w:rPr>
      </w:pPr>
    </w:p>
    <w:p w:rsidR="00F7490A" w:rsidRDefault="00F7490A" w:rsidP="003E3E6B">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4B3C3A">
      <w:pPr>
        <w:widowControl w:val="0"/>
        <w:suppressAutoHyphens/>
        <w:ind w:left="360"/>
        <w:rPr>
          <w:rFonts w:ascii="Palatino Linotype" w:hAnsi="Palatino Linotype"/>
          <w:kern w:val="1"/>
          <w:sz w:val="24"/>
          <w:szCs w:val="24"/>
          <w:lang w:eastAsia="hi-IN" w:bidi="hi-IN"/>
        </w:rPr>
      </w:pPr>
      <w:r>
        <w:rPr>
          <w:rFonts w:ascii="Palatino Linotype" w:hAnsi="Palatino Linotype"/>
          <w:kern w:val="1"/>
          <w:sz w:val="24"/>
          <w:szCs w:val="24"/>
          <w:lang w:eastAsia="hi-IN" w:bidi="hi-IN"/>
        </w:rPr>
        <w:t>Matematika – alapműveletek, százalékszámítás</w:t>
      </w:r>
    </w:p>
    <w:p w:rsidR="00F7490A" w:rsidRPr="00C035EE" w:rsidRDefault="00F7490A" w:rsidP="00F7490A">
      <w:pPr>
        <w:widowControl w:val="0"/>
        <w:suppressAutoHyphens/>
        <w:ind w:left="1418"/>
        <w:rPr>
          <w:rFonts w:ascii="Palatino Linotype" w:hAnsi="Palatino Linotype"/>
          <w:kern w:val="1"/>
          <w:sz w:val="24"/>
          <w:szCs w:val="24"/>
          <w:lang w:eastAsia="hi-IN" w:bidi="hi-IN"/>
        </w:rPr>
      </w:pPr>
    </w:p>
    <w:p w:rsidR="00F7490A" w:rsidRDefault="00F7490A" w:rsidP="003E3E6B">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F7490A" w:rsidRDefault="00F7490A" w:rsidP="004B3C3A">
      <w:pPr>
        <w:widowControl w:val="0"/>
        <w:suppressAutoHyphens/>
        <w:rPr>
          <w:rFonts w:ascii="Palatino Linotype" w:hAnsi="Palatino Linotype" w:cs="Mangal"/>
          <w:b/>
          <w:kern w:val="1"/>
          <w:sz w:val="24"/>
          <w:szCs w:val="24"/>
          <w:lang w:eastAsia="hi-IN" w:bidi="hi-IN"/>
        </w:rPr>
      </w:pPr>
    </w:p>
    <w:p w:rsidR="00F7490A" w:rsidRDefault="00F7490A" w:rsidP="003E3E6B">
      <w:pPr>
        <w:widowControl w:val="0"/>
        <w:numPr>
          <w:ilvl w:val="2"/>
          <w:numId w:val="37"/>
        </w:numPr>
        <w:suppressAutoHyphens/>
        <w:ind w:left="1260" w:hanging="540"/>
        <w:rPr>
          <w:rFonts w:ascii="Palatino Linotype" w:hAnsi="Palatino Linotype" w:cs="Mangal"/>
          <w:b/>
          <w:kern w:val="1"/>
          <w:sz w:val="24"/>
          <w:szCs w:val="24"/>
          <w:lang w:eastAsia="hi-IN" w:bidi="hi-IN"/>
        </w:rPr>
      </w:pPr>
      <w:r>
        <w:rPr>
          <w:rFonts w:ascii="Palatino Linotype" w:hAnsi="Palatino Linotype"/>
          <w:b/>
          <w:sz w:val="24"/>
          <w:szCs w:val="24"/>
        </w:rPr>
        <w:t xml:space="preserve">Vállalkozási formák és </w:t>
      </w:r>
      <w:proofErr w:type="gramStart"/>
      <w:r>
        <w:rPr>
          <w:rFonts w:ascii="Palatino Linotype" w:hAnsi="Palatino Linotype"/>
          <w:b/>
          <w:sz w:val="24"/>
          <w:szCs w:val="24"/>
        </w:rPr>
        <w:t>lehetőségek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B3C3A">
        <w:rPr>
          <w:rFonts w:ascii="Palatino Linotype" w:hAnsi="Palatino Linotype"/>
          <w:b/>
          <w:sz w:val="24"/>
          <w:szCs w:val="24"/>
        </w:rPr>
        <w:tab/>
      </w:r>
      <w:r w:rsidR="003E3E6B">
        <w:rPr>
          <w:rFonts w:ascii="Palatino Linotype" w:hAnsi="Palatino Linotype"/>
          <w:b/>
          <w:sz w:val="24"/>
          <w:szCs w:val="24"/>
        </w:rPr>
        <w:t xml:space="preserve">         </w:t>
      </w:r>
      <w:r w:rsidR="006A14C5">
        <w:rPr>
          <w:rFonts w:ascii="Palatino Linotype" w:hAnsi="Palatino Linotype" w:cs="Mangal"/>
          <w:b/>
          <w:i/>
          <w:kern w:val="1"/>
          <w:sz w:val="24"/>
          <w:szCs w:val="24"/>
          <w:lang w:eastAsia="hi-IN" w:bidi="hi-IN"/>
        </w:rPr>
        <w:t>12</w:t>
      </w:r>
      <w:proofErr w:type="gramEnd"/>
      <w:r>
        <w:rPr>
          <w:rFonts w:ascii="Palatino Linotype" w:hAnsi="Palatino Linotype" w:cs="Mangal"/>
          <w:b/>
          <w:i/>
          <w:kern w:val="1"/>
          <w:sz w:val="24"/>
          <w:szCs w:val="24"/>
          <w:lang w:eastAsia="hi-IN" w:bidi="hi-IN"/>
        </w:rPr>
        <w:t xml:space="preserve"> óra</w:t>
      </w:r>
    </w:p>
    <w:p w:rsidR="00F7490A" w:rsidRDefault="00F7490A" w:rsidP="004B3C3A">
      <w:pPr>
        <w:widowControl w:val="0"/>
        <w:suppressAutoHyphens/>
        <w:ind w:left="708"/>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vállalkozással kapcsolatos alapfogalmak, vállalkozási formák jellemzői, az egyes vállalkozási formák előnyei, hátrányai, alkalmazhatóságuk az élelmiszeriparban</w:t>
      </w:r>
    </w:p>
    <w:p w:rsidR="00F7490A" w:rsidRDefault="004B3C3A" w:rsidP="004B3C3A">
      <w:pPr>
        <w:widowControl w:val="0"/>
        <w:suppressAutoHyphens/>
        <w:ind w:left="513"/>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F7490A" w:rsidRDefault="00F7490A" w:rsidP="003E3E6B">
      <w:pPr>
        <w:widowControl w:val="0"/>
        <w:numPr>
          <w:ilvl w:val="2"/>
          <w:numId w:val="37"/>
        </w:numPr>
        <w:suppressAutoHyphens/>
        <w:ind w:left="1260" w:hanging="540"/>
        <w:rPr>
          <w:rFonts w:ascii="Palatino Linotype" w:hAnsi="Palatino Linotype"/>
          <w:b/>
          <w:sz w:val="24"/>
          <w:szCs w:val="24"/>
        </w:rPr>
      </w:pPr>
      <w:r>
        <w:rPr>
          <w:rFonts w:ascii="Palatino Linotype" w:hAnsi="Palatino Linotype"/>
          <w:b/>
          <w:sz w:val="24"/>
          <w:szCs w:val="24"/>
        </w:rPr>
        <w:t xml:space="preserve">Vállalkozás </w:t>
      </w:r>
      <w:proofErr w:type="gramStart"/>
      <w:r>
        <w:rPr>
          <w:rFonts w:ascii="Palatino Linotype" w:hAnsi="Palatino Linotype"/>
          <w:b/>
          <w:sz w:val="24"/>
          <w:szCs w:val="24"/>
        </w:rPr>
        <w:t>létrehozása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B3C3A">
        <w:rPr>
          <w:rFonts w:ascii="Palatino Linotype" w:hAnsi="Palatino Linotype"/>
          <w:b/>
          <w:sz w:val="24"/>
          <w:szCs w:val="24"/>
        </w:rPr>
        <w:tab/>
      </w:r>
      <w:r w:rsidR="003E3E6B">
        <w:rPr>
          <w:rFonts w:ascii="Palatino Linotype" w:hAnsi="Palatino Linotype"/>
          <w:b/>
          <w:sz w:val="24"/>
          <w:szCs w:val="24"/>
        </w:rPr>
        <w:t xml:space="preserve">         </w:t>
      </w:r>
      <w:r w:rsidR="006A14C5">
        <w:rPr>
          <w:rFonts w:ascii="Palatino Linotype" w:hAnsi="Palatino Linotype"/>
          <w:b/>
          <w:i/>
          <w:sz w:val="24"/>
          <w:szCs w:val="24"/>
        </w:rPr>
        <w:t>12</w:t>
      </w:r>
      <w:proofErr w:type="gramEnd"/>
      <w:r>
        <w:rPr>
          <w:rFonts w:ascii="Palatino Linotype" w:hAnsi="Palatino Linotype"/>
          <w:b/>
          <w:i/>
          <w:sz w:val="24"/>
          <w:szCs w:val="24"/>
        </w:rPr>
        <w:t xml:space="preserve"> óra</w:t>
      </w:r>
    </w:p>
    <w:p w:rsidR="00F7490A" w:rsidRDefault="00F7490A" w:rsidP="004B3C3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Lehetőségek felmérése, piackutatás</w:t>
      </w:r>
    </w:p>
    <w:p w:rsidR="00F7490A" w:rsidRDefault="00F7490A" w:rsidP="004B3C3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Üzleti terv fogalma, jelentősége, készítéséhez szükséges alapismeretek.</w:t>
      </w:r>
    </w:p>
    <w:p w:rsidR="00F7490A" w:rsidRDefault="00F7490A" w:rsidP="004B3C3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Erőforrások felmérése, pályázati lehetőségek</w:t>
      </w:r>
    </w:p>
    <w:p w:rsidR="00F7490A" w:rsidRDefault="00F7490A" w:rsidP="004B3C3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Székhely, </w:t>
      </w:r>
      <w:proofErr w:type="gramStart"/>
      <w:r>
        <w:rPr>
          <w:rFonts w:ascii="Palatino Linotype" w:hAnsi="Palatino Linotype" w:cs="Mangal"/>
          <w:kern w:val="1"/>
          <w:sz w:val="24"/>
          <w:szCs w:val="24"/>
          <w:lang w:eastAsia="hi-IN" w:bidi="hi-IN"/>
        </w:rPr>
        <w:t>telephely(</w:t>
      </w:r>
      <w:proofErr w:type="spellStart"/>
      <w:proofErr w:type="gramEnd"/>
      <w:r>
        <w:rPr>
          <w:rFonts w:ascii="Palatino Linotype" w:hAnsi="Palatino Linotype" w:cs="Mangal"/>
          <w:kern w:val="1"/>
          <w:sz w:val="24"/>
          <w:szCs w:val="24"/>
          <w:lang w:eastAsia="hi-IN" w:bidi="hi-IN"/>
        </w:rPr>
        <w:t>ek</w:t>
      </w:r>
      <w:proofErr w:type="spellEnd"/>
      <w:r>
        <w:rPr>
          <w:rFonts w:ascii="Palatino Linotype" w:hAnsi="Palatino Linotype" w:cs="Mangal"/>
          <w:kern w:val="1"/>
          <w:sz w:val="24"/>
          <w:szCs w:val="24"/>
          <w:lang w:eastAsia="hi-IN" w:bidi="hi-IN"/>
        </w:rPr>
        <w:t>), eszköz- és munkaerőigény</w:t>
      </w:r>
    </w:p>
    <w:p w:rsidR="00F7490A" w:rsidRDefault="00F7490A" w:rsidP="004B3C3A">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vállalkozás indításához szükséges engedélyek, az indítást engedélyező hatóságok, szükséges iratok, dokumentumok</w:t>
      </w:r>
    </w:p>
    <w:p w:rsidR="00F7490A" w:rsidRDefault="00F7490A" w:rsidP="00F7490A">
      <w:pPr>
        <w:widowControl w:val="0"/>
        <w:suppressAutoHyphens/>
        <w:ind w:left="1224"/>
        <w:rPr>
          <w:rFonts w:ascii="Palatino Linotype" w:hAnsi="Palatino Linotype" w:cs="Mangal"/>
          <w:kern w:val="1"/>
          <w:sz w:val="24"/>
          <w:szCs w:val="24"/>
          <w:lang w:eastAsia="hi-IN" w:bidi="hi-IN"/>
        </w:rPr>
      </w:pPr>
    </w:p>
    <w:p w:rsidR="00F7490A" w:rsidRDefault="00F7490A" w:rsidP="003E3E6B">
      <w:pPr>
        <w:widowControl w:val="0"/>
        <w:numPr>
          <w:ilvl w:val="2"/>
          <w:numId w:val="37"/>
        </w:numPr>
        <w:suppressAutoHyphens/>
        <w:ind w:left="1260" w:hanging="540"/>
        <w:rPr>
          <w:rFonts w:ascii="Palatino Linotype" w:hAnsi="Palatino Linotype"/>
          <w:b/>
          <w:sz w:val="24"/>
          <w:szCs w:val="24"/>
        </w:rPr>
      </w:pPr>
      <w:r>
        <w:rPr>
          <w:rFonts w:ascii="Palatino Linotype" w:hAnsi="Palatino Linotype"/>
          <w:b/>
          <w:sz w:val="24"/>
          <w:szCs w:val="24"/>
        </w:rPr>
        <w:t xml:space="preserve">Vállalkozás </w:t>
      </w:r>
      <w:proofErr w:type="gramStart"/>
      <w:r>
        <w:rPr>
          <w:rFonts w:ascii="Palatino Linotype" w:hAnsi="Palatino Linotype"/>
          <w:b/>
          <w:sz w:val="24"/>
          <w:szCs w:val="24"/>
        </w:rPr>
        <w:t>működtetése</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B3C3A">
        <w:rPr>
          <w:rFonts w:ascii="Palatino Linotype" w:hAnsi="Palatino Linotype"/>
          <w:b/>
          <w:sz w:val="24"/>
          <w:szCs w:val="24"/>
        </w:rPr>
        <w:tab/>
      </w:r>
      <w:r w:rsidR="003E3E6B">
        <w:rPr>
          <w:rFonts w:ascii="Palatino Linotype" w:hAnsi="Palatino Linotype"/>
          <w:b/>
          <w:sz w:val="24"/>
          <w:szCs w:val="24"/>
        </w:rPr>
        <w:t xml:space="preserve">         </w:t>
      </w:r>
      <w:r w:rsidR="006A14C5">
        <w:rPr>
          <w:rFonts w:ascii="Palatino Linotype" w:hAnsi="Palatino Linotype"/>
          <w:b/>
          <w:i/>
          <w:sz w:val="24"/>
          <w:szCs w:val="24"/>
        </w:rPr>
        <w:t>12</w:t>
      </w:r>
      <w:proofErr w:type="gramEnd"/>
      <w:r>
        <w:rPr>
          <w:rFonts w:ascii="Palatino Linotype" w:hAnsi="Palatino Linotype"/>
          <w:b/>
          <w:i/>
          <w:sz w:val="24"/>
          <w:szCs w:val="24"/>
        </w:rPr>
        <w:t xml:space="preserve"> óra</w:t>
      </w:r>
    </w:p>
    <w:p w:rsidR="00F7490A" w:rsidRDefault="00F7490A" w:rsidP="004B3C3A">
      <w:pPr>
        <w:widowControl w:val="0"/>
        <w:suppressAutoHyphens/>
        <w:ind w:left="720"/>
        <w:jc w:val="both"/>
        <w:rPr>
          <w:rFonts w:ascii="Palatino Linotype" w:hAnsi="Palatino Linotype" w:cs="Mangal"/>
          <w:kern w:val="1"/>
          <w:sz w:val="24"/>
          <w:szCs w:val="24"/>
          <w:lang w:eastAsia="hi-IN" w:bidi="hi-IN"/>
        </w:rPr>
      </w:pPr>
      <w:r>
        <w:rPr>
          <w:rFonts w:ascii="Palatino Linotype" w:hAnsi="Palatino Linotype"/>
          <w:sz w:val="24"/>
          <w:szCs w:val="24"/>
        </w:rPr>
        <w:t xml:space="preserve">Gazdálkodási, pénzügyi, társadalombiztosítási, adózási, leltározási, munkajogi alapismeretek, </w:t>
      </w:r>
      <w:r>
        <w:rPr>
          <w:rFonts w:ascii="Palatino Linotype" w:hAnsi="Palatino Linotype" w:cs="Mangal"/>
          <w:kern w:val="1"/>
          <w:sz w:val="24"/>
          <w:szCs w:val="24"/>
          <w:lang w:eastAsia="hi-IN" w:bidi="hi-IN"/>
        </w:rPr>
        <w:t>árképzési, bizonylatolási alapismeretek</w:t>
      </w:r>
    </w:p>
    <w:p w:rsidR="00F7490A" w:rsidRDefault="00F7490A" w:rsidP="004B3C3A">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szerződés fogalma, formái, a szerződéskötés alapvető szabályai</w:t>
      </w:r>
    </w:p>
    <w:p w:rsidR="00F7490A" w:rsidRDefault="00F7490A" w:rsidP="004B3C3A">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számlakiállítás és számlakiegyenlítés alapvető szabályai</w:t>
      </w:r>
    </w:p>
    <w:p w:rsidR="00F7490A" w:rsidRDefault="00F7490A" w:rsidP="004B3C3A">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fontosabb bizonylatok kitöltésének szabályai</w:t>
      </w:r>
    </w:p>
    <w:p w:rsidR="00F7490A" w:rsidRDefault="00F7490A" w:rsidP="004B3C3A">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kereskedelmi tevékenység folytatásának alapszabályai</w:t>
      </w:r>
    </w:p>
    <w:p w:rsidR="00F7490A" w:rsidRDefault="00F7490A" w:rsidP="00F7490A">
      <w:pPr>
        <w:widowControl w:val="0"/>
        <w:suppressAutoHyphens/>
        <w:ind w:left="1224"/>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F7490A" w:rsidRDefault="00F7490A" w:rsidP="003E3E6B">
      <w:pPr>
        <w:widowControl w:val="0"/>
        <w:numPr>
          <w:ilvl w:val="2"/>
          <w:numId w:val="37"/>
        </w:numPr>
        <w:suppressAutoHyphens/>
        <w:ind w:left="1260" w:hanging="540"/>
        <w:rPr>
          <w:rFonts w:ascii="Palatino Linotype" w:hAnsi="Palatino Linotype"/>
          <w:b/>
          <w:sz w:val="24"/>
          <w:szCs w:val="24"/>
        </w:rPr>
      </w:pPr>
      <w:r>
        <w:rPr>
          <w:rFonts w:ascii="Palatino Linotype" w:hAnsi="Palatino Linotype"/>
          <w:b/>
          <w:sz w:val="24"/>
          <w:szCs w:val="24"/>
        </w:rPr>
        <w:t xml:space="preserve">Vállalkozás átalakítása, </w:t>
      </w:r>
      <w:proofErr w:type="gramStart"/>
      <w:r>
        <w:rPr>
          <w:rFonts w:ascii="Palatino Linotype" w:hAnsi="Palatino Linotype"/>
          <w:b/>
          <w:sz w:val="24"/>
          <w:szCs w:val="24"/>
        </w:rPr>
        <w:t>megszüntetése</w:t>
      </w:r>
      <w:r>
        <w:rPr>
          <w:rFonts w:ascii="Palatino Linotype" w:hAnsi="Palatino Linotype"/>
          <w:b/>
          <w:sz w:val="24"/>
          <w:szCs w:val="24"/>
        </w:rPr>
        <w:tab/>
      </w:r>
      <w:r>
        <w:rPr>
          <w:rFonts w:ascii="Palatino Linotype" w:hAnsi="Palatino Linotype"/>
          <w:b/>
          <w:sz w:val="24"/>
          <w:szCs w:val="24"/>
        </w:rPr>
        <w:tab/>
      </w:r>
      <w:r w:rsidR="004B3C3A">
        <w:rPr>
          <w:rFonts w:ascii="Palatino Linotype" w:hAnsi="Palatino Linotype"/>
          <w:b/>
          <w:sz w:val="24"/>
          <w:szCs w:val="24"/>
        </w:rPr>
        <w:tab/>
      </w:r>
      <w:r w:rsidR="003E3E6B">
        <w:rPr>
          <w:rFonts w:ascii="Palatino Linotype" w:hAnsi="Palatino Linotype"/>
          <w:b/>
          <w:sz w:val="24"/>
          <w:szCs w:val="24"/>
        </w:rPr>
        <w:t xml:space="preserve">         </w:t>
      </w:r>
      <w:r w:rsidR="006A14C5">
        <w:rPr>
          <w:rFonts w:ascii="Palatino Linotype" w:hAnsi="Palatino Linotype"/>
          <w:b/>
          <w:i/>
          <w:sz w:val="24"/>
          <w:szCs w:val="24"/>
        </w:rPr>
        <w:t>12</w:t>
      </w:r>
      <w:proofErr w:type="gramEnd"/>
      <w:r>
        <w:rPr>
          <w:rFonts w:ascii="Palatino Linotype" w:hAnsi="Palatino Linotype"/>
          <w:b/>
          <w:i/>
          <w:sz w:val="24"/>
          <w:szCs w:val="24"/>
        </w:rPr>
        <w:t xml:space="preserve"> óra</w:t>
      </w:r>
    </w:p>
    <w:p w:rsidR="00F7490A" w:rsidRDefault="00F7490A" w:rsidP="004B3C3A">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vállalkozás átalakításának okai, szükségessége, lehetőségei</w:t>
      </w:r>
    </w:p>
    <w:p w:rsidR="00F7490A" w:rsidRDefault="00F7490A" w:rsidP="004B3C3A">
      <w:pPr>
        <w:widowControl w:val="0"/>
        <w:suppressAutoHyphens/>
        <w:ind w:left="720"/>
        <w:rPr>
          <w:rFonts w:ascii="Palatino Linotype" w:hAnsi="Palatino Linotype" w:cs="Mangal"/>
          <w:b/>
          <w:kern w:val="1"/>
          <w:sz w:val="24"/>
          <w:szCs w:val="24"/>
          <w:lang w:eastAsia="hi-IN" w:bidi="hi-IN"/>
        </w:rPr>
      </w:pPr>
      <w:r>
        <w:rPr>
          <w:rFonts w:ascii="Palatino Linotype" w:hAnsi="Palatino Linotype"/>
          <w:sz w:val="24"/>
          <w:szCs w:val="24"/>
        </w:rPr>
        <w:t>A vállalkozás megszüntetésének okai, szükségessége, lehetőségei</w:t>
      </w:r>
    </w:p>
    <w:p w:rsidR="00F7490A" w:rsidRDefault="00F7490A" w:rsidP="00F7490A">
      <w:pPr>
        <w:widowControl w:val="0"/>
        <w:suppressAutoHyphens/>
        <w:jc w:val="center"/>
        <w:rPr>
          <w:rFonts w:ascii="Palatino Linotype" w:hAnsi="Palatino Linotype" w:cs="Mangal"/>
          <w:b/>
          <w:kern w:val="1"/>
          <w:sz w:val="24"/>
          <w:szCs w:val="24"/>
          <w:lang w:eastAsia="hi-IN" w:bidi="hi-IN"/>
        </w:rPr>
      </w:pPr>
    </w:p>
    <w:p w:rsidR="00745E09" w:rsidRDefault="00745E09" w:rsidP="00F7490A">
      <w:pPr>
        <w:widowControl w:val="0"/>
        <w:suppressAutoHyphens/>
        <w:jc w:val="center"/>
        <w:rPr>
          <w:rFonts w:ascii="Palatino Linotype" w:hAnsi="Palatino Linotype" w:cs="Mangal"/>
          <w:b/>
          <w:kern w:val="1"/>
          <w:sz w:val="24"/>
          <w:szCs w:val="24"/>
          <w:lang w:eastAsia="hi-IN" w:bidi="hi-IN"/>
        </w:rPr>
      </w:pPr>
    </w:p>
    <w:p w:rsidR="00F7490A" w:rsidRDefault="00F7490A" w:rsidP="003E3E6B">
      <w:pPr>
        <w:numPr>
          <w:ilvl w:val="1"/>
          <w:numId w:val="37"/>
        </w:numPr>
        <w:tabs>
          <w:tab w:val="left" w:pos="900"/>
        </w:tabs>
        <w:rPr>
          <w:rFonts w:ascii="Palatino Linotype" w:hAnsi="Palatino Linotype"/>
          <w:b/>
          <w:i/>
          <w:sz w:val="24"/>
          <w:szCs w:val="24"/>
        </w:rPr>
      </w:pPr>
      <w:r>
        <w:rPr>
          <w:rFonts w:ascii="Palatino Linotype" w:hAnsi="Palatino Linotype"/>
          <w:b/>
          <w:i/>
          <w:sz w:val="24"/>
          <w:szCs w:val="24"/>
        </w:rPr>
        <w:lastRenderedPageBreak/>
        <w:t xml:space="preserve">A képzés javasolt helyszíne </w:t>
      </w:r>
      <w:r>
        <w:rPr>
          <w:rFonts w:ascii="Palatino Linotype" w:hAnsi="Palatino Linotype"/>
          <w:b/>
          <w:i/>
          <w:kern w:val="1"/>
          <w:sz w:val="24"/>
          <w:szCs w:val="24"/>
          <w:lang w:eastAsia="hi-IN" w:bidi="hi-IN"/>
        </w:rPr>
        <w:t>(ajánlás)</w:t>
      </w:r>
    </w:p>
    <w:p w:rsidR="00F7490A" w:rsidRPr="004B3C3A" w:rsidRDefault="00F7490A" w:rsidP="004B3C3A">
      <w:pPr>
        <w:pStyle w:val="Listaszerbekezds"/>
        <w:widowControl w:val="0"/>
        <w:numPr>
          <w:ilvl w:val="0"/>
          <w:numId w:val="7"/>
        </w:numPr>
        <w:suppressAutoHyphens/>
        <w:rPr>
          <w:rFonts w:ascii="Palatino Linotype" w:hAnsi="Palatino Linotype" w:cs="Mangal"/>
          <w:b/>
          <w:kern w:val="1"/>
          <w:sz w:val="24"/>
          <w:szCs w:val="24"/>
          <w:lang w:eastAsia="hi-IN" w:bidi="hi-IN"/>
        </w:rPr>
      </w:pPr>
    </w:p>
    <w:p w:rsidR="00F7490A" w:rsidRDefault="00F7490A" w:rsidP="003E3E6B">
      <w:pPr>
        <w:numPr>
          <w:ilvl w:val="1"/>
          <w:numId w:val="37"/>
        </w:numPr>
        <w:tabs>
          <w:tab w:val="left" w:pos="900"/>
        </w:tabs>
        <w:rPr>
          <w:rFonts w:ascii="Palatino Linotype" w:hAnsi="Palatino Linotype"/>
          <w:b/>
          <w:sz w:val="24"/>
          <w:szCs w:val="24"/>
        </w:rPr>
      </w:pPr>
      <w:r>
        <w:rPr>
          <w:rFonts w:ascii="Palatino Linotype" w:hAnsi="Palatino Linotype"/>
          <w:b/>
          <w:i/>
          <w:sz w:val="24"/>
          <w:szCs w:val="24"/>
        </w:rPr>
        <w:t xml:space="preserve">A tantárgy elsajátítása során alkalmazható sajátos módszerek, tanulói tevékenységformák (ajánlás) </w:t>
      </w:r>
    </w:p>
    <w:p w:rsidR="00F7490A" w:rsidRDefault="00F7490A" w:rsidP="00F7490A">
      <w:pPr>
        <w:rPr>
          <w:rFonts w:ascii="Palatino Linotype" w:hAnsi="Palatino Linotype"/>
          <w:b/>
          <w:sz w:val="24"/>
          <w:szCs w:val="24"/>
        </w:rPr>
      </w:pPr>
    </w:p>
    <w:p w:rsidR="00F7490A" w:rsidRDefault="00F7490A" w:rsidP="003E3E6B">
      <w:pPr>
        <w:pStyle w:val="Listaszerbekezds"/>
        <w:numPr>
          <w:ilvl w:val="2"/>
          <w:numId w:val="37"/>
        </w:numPr>
        <w:spacing w:after="0" w:line="240" w:lineRule="auto"/>
        <w:ind w:left="1260" w:hanging="540"/>
        <w:rPr>
          <w:rFonts w:ascii="Palatino Linotype" w:hAnsi="Palatino Linotype"/>
          <w:b/>
          <w:i/>
          <w:sz w:val="24"/>
          <w:szCs w:val="24"/>
        </w:rPr>
      </w:pPr>
      <w:r>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B3C3A" w:rsidRPr="008B7D14">
        <w:trPr>
          <w:jc w:val="center"/>
        </w:trPr>
        <w:tc>
          <w:tcPr>
            <w:tcW w:w="994" w:type="dxa"/>
            <w:vMerge w:val="restart"/>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4B3C3A" w:rsidRDefault="004B3C3A" w:rsidP="008657EC">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4B3C3A" w:rsidRPr="008B7D14" w:rsidRDefault="004B3C3A" w:rsidP="008657EC">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4B3C3A" w:rsidRPr="008B7D14">
        <w:trPr>
          <w:jc w:val="center"/>
        </w:trPr>
        <w:tc>
          <w:tcPr>
            <w:tcW w:w="994" w:type="dxa"/>
            <w:vMerge/>
            <w:vAlign w:val="center"/>
          </w:tcPr>
          <w:p w:rsidR="004B3C3A" w:rsidRPr="008B7D14" w:rsidRDefault="004B3C3A" w:rsidP="008657EC">
            <w:pPr>
              <w:jc w:val="center"/>
              <w:rPr>
                <w:rFonts w:ascii="Palatino Linotype" w:hAnsi="Palatino Linotype"/>
                <w:b/>
                <w:sz w:val="20"/>
                <w:szCs w:val="20"/>
              </w:rPr>
            </w:pPr>
          </w:p>
        </w:tc>
        <w:tc>
          <w:tcPr>
            <w:tcW w:w="2800" w:type="dxa"/>
            <w:vMerge/>
            <w:vAlign w:val="center"/>
          </w:tcPr>
          <w:p w:rsidR="004B3C3A" w:rsidRPr="008B7D14" w:rsidRDefault="004B3C3A" w:rsidP="008657EC">
            <w:pPr>
              <w:rPr>
                <w:rFonts w:ascii="Palatino Linotype" w:hAnsi="Palatino Linotype"/>
                <w:b/>
                <w:sz w:val="20"/>
                <w:szCs w:val="20"/>
              </w:rPr>
            </w:pP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4B3C3A" w:rsidRPr="008B7D14" w:rsidRDefault="004B3C3A" w:rsidP="008657EC">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4B3C3A" w:rsidRPr="008B7D14" w:rsidRDefault="004B3C3A" w:rsidP="008657EC">
            <w:pPr>
              <w:jc w:val="center"/>
              <w:rPr>
                <w:rFonts w:ascii="Palatino Linotype" w:hAnsi="Palatino Linotype"/>
                <w:b/>
                <w:sz w:val="20"/>
                <w:szCs w:val="20"/>
              </w:rPr>
            </w:pP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Grafikonok</w:t>
            </w:r>
          </w:p>
        </w:tc>
      </w:tr>
      <w:tr w:rsidR="004B3C3A" w:rsidRPr="008B7D14">
        <w:trPr>
          <w:jc w:val="center"/>
        </w:trPr>
        <w:tc>
          <w:tcPr>
            <w:tcW w:w="994"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4B3C3A" w:rsidRPr="008B7D14" w:rsidRDefault="004B3C3A" w:rsidP="008657EC">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4B3C3A" w:rsidRPr="008B7D14" w:rsidRDefault="004B3C3A" w:rsidP="008657E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B3C3A" w:rsidRPr="008B7D14" w:rsidRDefault="004B3C3A" w:rsidP="008657EC">
            <w:pPr>
              <w:jc w:val="center"/>
              <w:rPr>
                <w:rFonts w:ascii="Palatino Linotype" w:hAnsi="Palatino Linotype"/>
                <w:sz w:val="20"/>
                <w:szCs w:val="20"/>
              </w:rPr>
            </w:pPr>
          </w:p>
        </w:tc>
        <w:tc>
          <w:tcPr>
            <w:tcW w:w="945" w:type="dxa"/>
            <w:vAlign w:val="center"/>
          </w:tcPr>
          <w:p w:rsidR="004B3C3A" w:rsidRPr="008B7D14" w:rsidRDefault="004B3C3A" w:rsidP="008657EC">
            <w:pPr>
              <w:jc w:val="center"/>
              <w:rPr>
                <w:rFonts w:ascii="Palatino Linotype" w:hAnsi="Palatino Linotype"/>
                <w:sz w:val="20"/>
                <w:szCs w:val="20"/>
              </w:rPr>
            </w:pPr>
          </w:p>
        </w:tc>
        <w:tc>
          <w:tcPr>
            <w:tcW w:w="2659" w:type="dxa"/>
            <w:vAlign w:val="center"/>
          </w:tcPr>
          <w:p w:rsidR="004B3C3A" w:rsidRPr="008B7D14" w:rsidRDefault="004B3C3A" w:rsidP="008657EC">
            <w:pPr>
              <w:jc w:val="center"/>
              <w:rPr>
                <w:rFonts w:ascii="Palatino Linotype" w:hAnsi="Palatino Linotype"/>
                <w:sz w:val="20"/>
                <w:szCs w:val="20"/>
              </w:rPr>
            </w:pPr>
          </w:p>
        </w:tc>
      </w:tr>
    </w:tbl>
    <w:p w:rsidR="004B3C3A" w:rsidRPr="004B3C3A" w:rsidRDefault="004B3C3A" w:rsidP="004B3C3A">
      <w:pPr>
        <w:jc w:val="both"/>
        <w:rPr>
          <w:rFonts w:ascii="Palatino Linotype" w:hAnsi="Palatino Linotype"/>
          <w:b/>
          <w:i/>
          <w:sz w:val="24"/>
          <w:szCs w:val="24"/>
        </w:rPr>
      </w:pPr>
    </w:p>
    <w:p w:rsidR="004B3C3A" w:rsidRPr="004B3C3A" w:rsidRDefault="004B3C3A" w:rsidP="003E3E6B">
      <w:pPr>
        <w:pStyle w:val="Listaszerbekezds"/>
        <w:numPr>
          <w:ilvl w:val="2"/>
          <w:numId w:val="37"/>
        </w:numPr>
        <w:tabs>
          <w:tab w:val="left" w:pos="1440"/>
        </w:tabs>
        <w:spacing w:after="0" w:line="240" w:lineRule="auto"/>
        <w:ind w:left="1260" w:hanging="540"/>
        <w:jc w:val="both"/>
        <w:rPr>
          <w:rFonts w:ascii="Palatino Linotype" w:hAnsi="Palatino Linotype"/>
          <w:b/>
          <w:i/>
          <w:sz w:val="24"/>
          <w:szCs w:val="24"/>
        </w:rPr>
      </w:pPr>
      <w:r w:rsidRPr="004B3C3A">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490A" w:rsidRPr="00FE5532">
        <w:trPr>
          <w:cantSplit/>
          <w:trHeight w:val="921"/>
          <w:jc w:val="center"/>
        </w:trPr>
        <w:tc>
          <w:tcPr>
            <w:tcW w:w="828"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F7490A" w:rsidRDefault="00F7490A" w:rsidP="00F7490A">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F7490A" w:rsidRDefault="00F7490A" w:rsidP="00F7490A">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F7490A" w:rsidRPr="00FE5532"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FE5532">
        <w:trPr>
          <w:cantSplit/>
          <w:trHeight w:val="1076"/>
          <w:jc w:val="center"/>
        </w:trPr>
        <w:tc>
          <w:tcPr>
            <w:tcW w:w="828" w:type="dxa"/>
            <w:vMerge/>
            <w:shd w:val="clear" w:color="auto" w:fill="auto"/>
            <w:vAlign w:val="center"/>
          </w:tcPr>
          <w:p w:rsidR="00F7490A" w:rsidRPr="00FE5532" w:rsidRDefault="00F7490A" w:rsidP="00F7490A">
            <w:pPr>
              <w:jc w:val="center"/>
              <w:rPr>
                <w:rFonts w:ascii="Palatino Linotype" w:hAnsi="Palatino Linotype"/>
                <w:b/>
                <w:sz w:val="20"/>
                <w:szCs w:val="20"/>
              </w:rPr>
            </w:pPr>
          </w:p>
        </w:tc>
        <w:tc>
          <w:tcPr>
            <w:tcW w:w="3621" w:type="dxa"/>
            <w:vMerge/>
            <w:shd w:val="clear" w:color="auto" w:fill="auto"/>
            <w:vAlign w:val="center"/>
          </w:tcPr>
          <w:p w:rsidR="00F7490A" w:rsidRPr="00FE5532" w:rsidRDefault="00F7490A" w:rsidP="00F7490A">
            <w:pPr>
              <w:rPr>
                <w:rFonts w:ascii="Palatino Linotype" w:hAnsi="Palatino Linotype"/>
                <w:b/>
                <w:sz w:val="20"/>
                <w:szCs w:val="20"/>
              </w:rPr>
            </w:pPr>
          </w:p>
        </w:tc>
        <w:tc>
          <w:tcPr>
            <w:tcW w:w="809" w:type="dxa"/>
            <w:shd w:val="clear" w:color="auto" w:fill="auto"/>
            <w:textDirection w:val="btLr"/>
            <w:vAlign w:val="center"/>
          </w:tcPr>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Csoport-</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F7490A" w:rsidRDefault="00F7490A" w:rsidP="00F7490A">
            <w:pPr>
              <w:ind w:left="113" w:right="113"/>
              <w:jc w:val="center"/>
              <w:rPr>
                <w:rFonts w:ascii="Palatino Linotype" w:hAnsi="Palatino Linotype"/>
                <w:b/>
                <w:sz w:val="20"/>
                <w:szCs w:val="20"/>
              </w:rPr>
            </w:pPr>
            <w:r>
              <w:rPr>
                <w:rFonts w:ascii="Palatino Linotype" w:hAnsi="Palatino Linotype"/>
                <w:b/>
                <w:sz w:val="20"/>
                <w:szCs w:val="20"/>
              </w:rPr>
              <w:t>Osztály-</w:t>
            </w:r>
          </w:p>
          <w:p w:rsidR="00F7490A" w:rsidRPr="00FE5532" w:rsidRDefault="00F7490A" w:rsidP="00F7490A">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F7490A" w:rsidRPr="00FE5532" w:rsidRDefault="00F7490A" w:rsidP="00F7490A">
            <w:pPr>
              <w:jc w:val="center"/>
              <w:rPr>
                <w:rFonts w:ascii="Palatino Linotype" w:hAnsi="Palatino Linotype"/>
                <w:b/>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F7490A" w:rsidRPr="008B7D14" w:rsidRDefault="00F7490A" w:rsidP="00F7490A">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Olvasott szöveg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F7490A" w:rsidRPr="00FE5532" w:rsidRDefault="00E823EF" w:rsidP="00F7490A">
            <w:pPr>
              <w:rPr>
                <w:rFonts w:ascii="Palatino Linotype" w:hAnsi="Palatino Linotype" w:cs="Arial"/>
                <w:sz w:val="20"/>
                <w:szCs w:val="20"/>
              </w:rPr>
            </w:pPr>
            <w:r>
              <w:rPr>
                <w:rFonts w:ascii="Palatino Linotype" w:hAnsi="Palatino Linotype" w:cs="Arial"/>
                <w:sz w:val="20"/>
                <w:szCs w:val="20"/>
              </w:rPr>
              <w:t>Írott szöveg</w:t>
            </w:r>
            <w:r w:rsidR="00F7490A"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3.1.</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Reklámanyagok értékelése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Szóróanyagok, filmek</w:t>
            </w: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3.2.</w:t>
            </w:r>
          </w:p>
        </w:tc>
        <w:tc>
          <w:tcPr>
            <w:tcW w:w="3621" w:type="dxa"/>
            <w:shd w:val="clear" w:color="auto" w:fill="auto"/>
            <w:vAlign w:val="center"/>
          </w:tcPr>
          <w:p w:rsidR="00F7490A" w:rsidRPr="00FE5532" w:rsidRDefault="00F7490A" w:rsidP="00F7490A">
            <w:pPr>
              <w:rPr>
                <w:rFonts w:ascii="Palatino Linotype" w:hAnsi="Palatino Linotype"/>
                <w:sz w:val="20"/>
                <w:szCs w:val="20"/>
              </w:rPr>
            </w:pPr>
            <w:r>
              <w:rPr>
                <w:rFonts w:ascii="Palatino Linotype" w:hAnsi="Palatino Linotype" w:cs="Arial"/>
                <w:sz w:val="20"/>
                <w:szCs w:val="20"/>
              </w:rPr>
              <w:t>Grafikonok felismerése</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 xml:space="preserve">Különböző grafikonok </w:t>
            </w:r>
          </w:p>
        </w:tc>
      </w:tr>
      <w:tr w:rsidR="00F7490A" w:rsidRPr="00FE5532">
        <w:trPr>
          <w:jc w:val="center"/>
        </w:trPr>
        <w:tc>
          <w:tcPr>
            <w:tcW w:w="828" w:type="dxa"/>
            <w:shd w:val="clear" w:color="auto" w:fill="auto"/>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F7490A" w:rsidRPr="008B7D14" w:rsidRDefault="00F7490A" w:rsidP="00F7490A">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r w:rsidR="00F7490A" w:rsidRPr="00FE5532">
        <w:trPr>
          <w:jc w:val="center"/>
        </w:trPr>
        <w:tc>
          <w:tcPr>
            <w:tcW w:w="828" w:type="dxa"/>
            <w:shd w:val="clear" w:color="auto" w:fill="auto"/>
            <w:vAlign w:val="center"/>
          </w:tcPr>
          <w:p w:rsidR="00F7490A" w:rsidRPr="00FE5532" w:rsidRDefault="00F7490A" w:rsidP="00F7490A">
            <w:pPr>
              <w:jc w:val="center"/>
              <w:rPr>
                <w:rFonts w:ascii="Palatino Linotype" w:hAnsi="Palatino Linotype"/>
                <w:sz w:val="20"/>
                <w:szCs w:val="20"/>
              </w:rPr>
            </w:pPr>
            <w:r w:rsidRPr="00FE5532">
              <w:rPr>
                <w:rFonts w:ascii="Palatino Linotype" w:hAnsi="Palatino Linotype"/>
                <w:sz w:val="20"/>
                <w:szCs w:val="20"/>
              </w:rPr>
              <w:t>5.1.</w:t>
            </w:r>
          </w:p>
        </w:tc>
        <w:tc>
          <w:tcPr>
            <w:tcW w:w="3621" w:type="dxa"/>
            <w:shd w:val="clear" w:color="auto" w:fill="auto"/>
            <w:vAlign w:val="center"/>
          </w:tcPr>
          <w:p w:rsidR="00F7490A" w:rsidRPr="00FE5532" w:rsidRDefault="00F7490A" w:rsidP="00F7490A">
            <w:pPr>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98" w:type="dxa"/>
            <w:shd w:val="clear" w:color="auto" w:fill="auto"/>
            <w:vAlign w:val="center"/>
          </w:tcPr>
          <w:p w:rsidR="00F7490A" w:rsidRPr="00FE5532" w:rsidRDefault="00F7490A" w:rsidP="00F7490A">
            <w:pPr>
              <w:jc w:val="center"/>
              <w:rPr>
                <w:rFonts w:ascii="Palatino Linotype" w:hAnsi="Palatino Linotype"/>
                <w:sz w:val="20"/>
                <w:szCs w:val="20"/>
              </w:rPr>
            </w:pPr>
          </w:p>
        </w:tc>
        <w:tc>
          <w:tcPr>
            <w:tcW w:w="763" w:type="dxa"/>
            <w:shd w:val="clear" w:color="auto" w:fill="auto"/>
            <w:vAlign w:val="center"/>
          </w:tcPr>
          <w:p w:rsidR="00F7490A" w:rsidRPr="00FE5532" w:rsidRDefault="00F7490A" w:rsidP="00F7490A">
            <w:pPr>
              <w:jc w:val="center"/>
              <w:rPr>
                <w:rFonts w:ascii="Palatino Linotype" w:hAnsi="Palatino Linotype"/>
                <w:sz w:val="20"/>
                <w:szCs w:val="20"/>
              </w:rPr>
            </w:pPr>
            <w:r>
              <w:rPr>
                <w:rFonts w:ascii="Palatino Linotype" w:hAnsi="Palatino Linotype"/>
                <w:sz w:val="20"/>
                <w:szCs w:val="20"/>
              </w:rPr>
              <w:t>x</w:t>
            </w:r>
          </w:p>
        </w:tc>
        <w:tc>
          <w:tcPr>
            <w:tcW w:w="2190" w:type="dxa"/>
            <w:shd w:val="clear" w:color="auto" w:fill="auto"/>
            <w:vAlign w:val="center"/>
          </w:tcPr>
          <w:p w:rsidR="00F7490A" w:rsidRPr="00FE5532" w:rsidRDefault="00F7490A" w:rsidP="00F7490A">
            <w:pPr>
              <w:jc w:val="center"/>
              <w:rPr>
                <w:rFonts w:ascii="Palatino Linotype" w:hAnsi="Palatino Linotype"/>
                <w:sz w:val="20"/>
                <w:szCs w:val="20"/>
              </w:rPr>
            </w:pPr>
          </w:p>
        </w:tc>
      </w:tr>
    </w:tbl>
    <w:p w:rsidR="00F7490A" w:rsidRDefault="00F7490A" w:rsidP="00F7490A">
      <w:pPr>
        <w:widowControl w:val="0"/>
        <w:suppressAutoHyphens/>
        <w:rPr>
          <w:rFonts w:ascii="Palatino Linotype" w:hAnsi="Palatino Linotype"/>
          <w:b/>
          <w:sz w:val="24"/>
          <w:szCs w:val="24"/>
        </w:rPr>
      </w:pPr>
    </w:p>
    <w:p w:rsidR="00745E09" w:rsidRDefault="00745E09" w:rsidP="00F7490A">
      <w:pPr>
        <w:widowControl w:val="0"/>
        <w:suppressAutoHyphens/>
        <w:rPr>
          <w:rFonts w:ascii="Palatino Linotype" w:hAnsi="Palatino Linotype"/>
          <w:b/>
          <w:sz w:val="24"/>
          <w:szCs w:val="24"/>
        </w:rPr>
      </w:pPr>
    </w:p>
    <w:p w:rsidR="00F7490A" w:rsidRDefault="00F7490A" w:rsidP="003E3E6B">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lastRenderedPageBreak/>
        <w:t>A tantárgy értékelésének módja</w:t>
      </w:r>
    </w:p>
    <w:p w:rsidR="00F7490A" w:rsidRPr="001C1716" w:rsidRDefault="00F7490A" w:rsidP="008657EC">
      <w:pPr>
        <w:autoSpaceDE w:val="0"/>
        <w:autoSpaceDN w:val="0"/>
        <w:adjustRightInd w:val="0"/>
        <w:ind w:left="357"/>
        <w:jc w:val="both"/>
        <w:rPr>
          <w:rFonts w:ascii="Palatino Linotype" w:hAnsi="Palatino Linotype"/>
          <w:i/>
          <w:iCs/>
          <w:sz w:val="24"/>
          <w:szCs w:val="24"/>
        </w:rPr>
      </w:pPr>
      <w:r w:rsidRPr="001C1716">
        <w:rPr>
          <w:rFonts w:ascii="Palatino Linotype" w:hAnsi="Palatino Linotype"/>
          <w:bCs/>
          <w:sz w:val="24"/>
          <w:szCs w:val="24"/>
        </w:rPr>
        <w:t>A</w:t>
      </w:r>
      <w:r w:rsidRPr="00C91FBB">
        <w:rPr>
          <w:rFonts w:ascii="Palatino Linotype" w:hAnsi="Palatino Linotype"/>
          <w:bCs/>
        </w:rPr>
        <w:t xml:space="preserve"> </w:t>
      </w:r>
      <w:r w:rsidRPr="001C1716">
        <w:rPr>
          <w:rFonts w:ascii="Palatino Linotype" w:hAnsi="Palatino Linotype"/>
          <w:bCs/>
          <w:sz w:val="24"/>
          <w:szCs w:val="24"/>
        </w:rPr>
        <w:t xml:space="preserve">nemzeti köznevelésről szóló 2011. évi CXC. </w:t>
      </w:r>
      <w:r w:rsidR="00745E09">
        <w:rPr>
          <w:rFonts w:ascii="Palatino Linotype" w:hAnsi="Palatino Linotype"/>
          <w:bCs/>
          <w:sz w:val="24"/>
          <w:szCs w:val="24"/>
        </w:rPr>
        <w:t>törvény</w:t>
      </w:r>
      <w:r w:rsidRPr="001C1716">
        <w:rPr>
          <w:rFonts w:ascii="Palatino Linotype" w:hAnsi="Palatino Linotype"/>
          <w:bCs/>
          <w:sz w:val="24"/>
          <w:szCs w:val="24"/>
        </w:rPr>
        <w:t xml:space="preserve"> 54. § (2) a) pontja szerinti értékeléssel.</w:t>
      </w:r>
    </w:p>
    <w:p w:rsidR="00F7490A" w:rsidRDefault="00F7490A" w:rsidP="00F7490A">
      <w:pPr>
        <w:widowControl w:val="0"/>
        <w:suppressAutoHyphens/>
        <w:rPr>
          <w:rFonts w:ascii="Palatino Linotype" w:hAnsi="Palatino Linotype" w:cs="Mangal"/>
          <w:b/>
          <w:kern w:val="1"/>
          <w:sz w:val="24"/>
          <w:szCs w:val="24"/>
          <w:lang w:eastAsia="hi-IN" w:bidi="hi-IN"/>
        </w:rPr>
      </w:pPr>
    </w:p>
    <w:p w:rsidR="008657EC" w:rsidRDefault="008657EC" w:rsidP="00F7490A">
      <w:pPr>
        <w:widowControl w:val="0"/>
        <w:suppressAutoHyphens/>
        <w:rPr>
          <w:rFonts w:ascii="Palatino Linotype" w:hAnsi="Palatino Linotype" w:cs="Mangal"/>
          <w:b/>
          <w:kern w:val="1"/>
          <w:sz w:val="24"/>
          <w:szCs w:val="24"/>
          <w:lang w:eastAsia="hi-IN" w:bidi="hi-IN"/>
        </w:rPr>
      </w:pPr>
    </w:p>
    <w:p w:rsidR="00F7490A" w:rsidRDefault="00F7490A" w:rsidP="00C65C5B">
      <w:pPr>
        <w:numPr>
          <w:ilvl w:val="0"/>
          <w:numId w:val="37"/>
        </w:numPr>
        <w:ind w:left="357" w:hanging="357"/>
        <w:rPr>
          <w:rFonts w:ascii="Palatino Linotype" w:hAnsi="Palatino Linotype"/>
          <w:b/>
          <w:sz w:val="24"/>
          <w:szCs w:val="24"/>
        </w:rPr>
      </w:pPr>
      <w:r>
        <w:rPr>
          <w:rFonts w:ascii="Palatino Linotype" w:hAnsi="Palatino Linotype"/>
          <w:b/>
          <w:sz w:val="24"/>
          <w:szCs w:val="24"/>
        </w:rPr>
        <w:t xml:space="preserve">A működtetés gyakorlati feladatai </w:t>
      </w:r>
      <w:proofErr w:type="gramStart"/>
      <w:r>
        <w:rPr>
          <w:rFonts w:ascii="Palatino Linotype" w:hAnsi="Palatino Linotype"/>
          <w:b/>
          <w:sz w:val="24"/>
          <w:szCs w:val="24"/>
        </w:rPr>
        <w:t>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E3E6B">
        <w:rPr>
          <w:rFonts w:ascii="Palatino Linotype" w:hAnsi="Palatino Linotype"/>
          <w:b/>
          <w:sz w:val="24"/>
          <w:szCs w:val="24"/>
        </w:rPr>
        <w:t xml:space="preserve">        </w:t>
      </w:r>
      <w:r w:rsidR="006A14C5">
        <w:rPr>
          <w:rFonts w:ascii="Palatino Linotype" w:hAnsi="Palatino Linotype"/>
          <w:b/>
          <w:sz w:val="24"/>
          <w:szCs w:val="24"/>
        </w:rPr>
        <w:t>64</w:t>
      </w:r>
      <w:proofErr w:type="gramEnd"/>
      <w:r>
        <w:rPr>
          <w:rFonts w:ascii="Palatino Linotype" w:hAnsi="Palatino Linotype"/>
          <w:b/>
          <w:sz w:val="24"/>
          <w:szCs w:val="24"/>
        </w:rPr>
        <w:t xml:space="preserve"> óra</w:t>
      </w:r>
    </w:p>
    <w:p w:rsidR="00F7490A" w:rsidRDefault="00F7490A" w:rsidP="00F7490A">
      <w:pPr>
        <w:widowControl w:val="0"/>
        <w:suppressAutoHyphens/>
        <w:rPr>
          <w:rFonts w:ascii="Palatino Linotype" w:hAnsi="Palatino Linotype" w:cs="Mangal"/>
          <w:b/>
          <w:kern w:val="1"/>
          <w:sz w:val="24"/>
          <w:szCs w:val="24"/>
          <w:lang w:eastAsia="hi-IN" w:bidi="hi-IN"/>
        </w:rPr>
      </w:pPr>
    </w:p>
    <w:p w:rsidR="00F7490A" w:rsidRDefault="00F7490A" w:rsidP="003E3E6B">
      <w:pPr>
        <w:numPr>
          <w:ilvl w:val="1"/>
          <w:numId w:val="37"/>
        </w:numPr>
        <w:tabs>
          <w:tab w:val="left" w:pos="900"/>
        </w:tabs>
        <w:rPr>
          <w:rFonts w:ascii="Palatino Linotype" w:hAnsi="Palatino Linotype"/>
          <w:b/>
          <w:sz w:val="24"/>
          <w:szCs w:val="24"/>
        </w:rPr>
      </w:pPr>
      <w:r>
        <w:rPr>
          <w:rFonts w:ascii="Palatino Linotype" w:hAnsi="Palatino Linotype"/>
          <w:b/>
          <w:sz w:val="24"/>
          <w:szCs w:val="24"/>
        </w:rPr>
        <w:t>A tantárgy tanításának célja</w:t>
      </w:r>
    </w:p>
    <w:p w:rsidR="00F7490A" w:rsidRDefault="00F7490A" w:rsidP="008657EC">
      <w:pPr>
        <w:ind w:left="360"/>
        <w:jc w:val="both"/>
        <w:rPr>
          <w:rFonts w:ascii="Palatino Linotype" w:hAnsi="Palatino Linotype"/>
          <w:bCs/>
          <w:sz w:val="24"/>
          <w:szCs w:val="24"/>
        </w:rPr>
      </w:pPr>
      <w:r>
        <w:rPr>
          <w:rFonts w:ascii="Palatino Linotype" w:hAnsi="Palatino Linotype"/>
          <w:bCs/>
          <w:sz w:val="24"/>
          <w:szCs w:val="24"/>
        </w:rPr>
        <w:t>Elsősorban az élelmiszeripari kisvállalkozások alapvető, napi adminisztratív feladatainak megoldása, az alapbizonylatok szabályos kitöltése, ÁFA kiszámítása, adóbevallások elkészítésének alapjai.</w:t>
      </w:r>
    </w:p>
    <w:p w:rsidR="00F7490A" w:rsidRDefault="00F7490A" w:rsidP="00F7490A">
      <w:pPr>
        <w:widowControl w:val="0"/>
        <w:suppressAutoHyphens/>
        <w:rPr>
          <w:rFonts w:ascii="Palatino Linotype" w:hAnsi="Palatino Linotype"/>
          <w:b/>
          <w:kern w:val="1"/>
          <w:sz w:val="24"/>
          <w:szCs w:val="24"/>
          <w:lang w:eastAsia="hi-IN" w:bidi="hi-IN"/>
        </w:rPr>
      </w:pPr>
    </w:p>
    <w:p w:rsidR="00F7490A" w:rsidRDefault="00F7490A" w:rsidP="003E3E6B">
      <w:pPr>
        <w:numPr>
          <w:ilvl w:val="1"/>
          <w:numId w:val="37"/>
        </w:numPr>
        <w:tabs>
          <w:tab w:val="left" w:pos="900"/>
        </w:tabs>
        <w:rPr>
          <w:rFonts w:ascii="Palatino Linotype" w:hAnsi="Palatino Linotype"/>
          <w:b/>
          <w:sz w:val="24"/>
          <w:szCs w:val="24"/>
        </w:rPr>
      </w:pPr>
      <w:r>
        <w:rPr>
          <w:rFonts w:ascii="Palatino Linotype" w:hAnsi="Palatino Linotype"/>
          <w:b/>
          <w:sz w:val="24"/>
          <w:szCs w:val="24"/>
        </w:rPr>
        <w:t>Kapcsolódó közismereti, szakmai tartalmak</w:t>
      </w:r>
    </w:p>
    <w:p w:rsidR="00F7490A" w:rsidRDefault="00F7490A" w:rsidP="008657EC">
      <w:pPr>
        <w:widowControl w:val="0"/>
        <w:suppressAutoHyphens/>
        <w:ind w:firstLine="360"/>
        <w:rPr>
          <w:rFonts w:ascii="Palatino Linotype" w:hAnsi="Palatino Linotype" w:cs="Mangal"/>
          <w:bCs/>
          <w:iCs/>
          <w:kern w:val="1"/>
          <w:sz w:val="24"/>
          <w:szCs w:val="24"/>
          <w:lang w:eastAsia="hi-IN" w:bidi="hi-IN"/>
        </w:rPr>
      </w:pPr>
      <w:r>
        <w:rPr>
          <w:rFonts w:ascii="Palatino Linotype" w:hAnsi="Palatino Linotype" w:cs="Mangal"/>
          <w:bCs/>
          <w:iCs/>
          <w:kern w:val="1"/>
          <w:sz w:val="24"/>
          <w:szCs w:val="24"/>
          <w:lang w:eastAsia="hi-IN" w:bidi="hi-IN"/>
        </w:rPr>
        <w:t>Matematika – alapműveletek, százalékszámítás</w:t>
      </w:r>
    </w:p>
    <w:p w:rsidR="008657EC" w:rsidRPr="008D647C" w:rsidRDefault="008657EC" w:rsidP="008657EC">
      <w:pPr>
        <w:widowControl w:val="0"/>
        <w:suppressAutoHyphens/>
        <w:ind w:firstLine="360"/>
        <w:rPr>
          <w:rFonts w:ascii="Palatino Linotype" w:hAnsi="Palatino Linotype" w:cs="Mangal"/>
          <w:bCs/>
          <w:iCs/>
          <w:kern w:val="1"/>
          <w:sz w:val="24"/>
          <w:szCs w:val="24"/>
          <w:lang w:eastAsia="hi-IN" w:bidi="hi-IN"/>
        </w:rPr>
      </w:pPr>
    </w:p>
    <w:p w:rsidR="00F7490A" w:rsidRDefault="00F7490A" w:rsidP="003E3E6B">
      <w:pPr>
        <w:numPr>
          <w:ilvl w:val="1"/>
          <w:numId w:val="37"/>
        </w:numPr>
        <w:tabs>
          <w:tab w:val="left" w:pos="900"/>
        </w:tabs>
        <w:rPr>
          <w:rFonts w:ascii="Palatino Linotype" w:hAnsi="Palatino Linotype"/>
          <w:b/>
          <w:sz w:val="24"/>
          <w:szCs w:val="24"/>
        </w:rPr>
      </w:pPr>
      <w:r>
        <w:rPr>
          <w:rFonts w:ascii="Palatino Linotype" w:hAnsi="Palatino Linotype"/>
          <w:b/>
          <w:sz w:val="24"/>
          <w:szCs w:val="24"/>
        </w:rPr>
        <w:t xml:space="preserve">Témakörök </w:t>
      </w:r>
    </w:p>
    <w:p w:rsidR="008657EC" w:rsidRDefault="008657EC" w:rsidP="008657EC">
      <w:pPr>
        <w:ind w:left="720"/>
        <w:rPr>
          <w:rFonts w:ascii="Palatino Linotype" w:hAnsi="Palatino Linotype"/>
          <w:b/>
          <w:sz w:val="24"/>
          <w:szCs w:val="24"/>
        </w:rPr>
      </w:pPr>
    </w:p>
    <w:p w:rsidR="00F7490A" w:rsidRDefault="00F7490A" w:rsidP="00C65C5B">
      <w:pPr>
        <w:numPr>
          <w:ilvl w:val="2"/>
          <w:numId w:val="37"/>
        </w:numPr>
        <w:ind w:left="1225" w:hanging="505"/>
        <w:rPr>
          <w:rFonts w:ascii="Palatino Linotype" w:hAnsi="Palatino Linotype"/>
          <w:b/>
          <w:sz w:val="24"/>
          <w:szCs w:val="24"/>
        </w:rPr>
      </w:pPr>
      <w:proofErr w:type="gramStart"/>
      <w:r>
        <w:rPr>
          <w:rFonts w:ascii="Palatino Linotype" w:hAnsi="Palatino Linotype"/>
          <w:b/>
          <w:sz w:val="24"/>
          <w:szCs w:val="24"/>
        </w:rPr>
        <w:t>Dokumentáció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E3E6B">
        <w:rPr>
          <w:rFonts w:ascii="Palatino Linotype" w:hAnsi="Palatino Linotype"/>
          <w:b/>
          <w:sz w:val="24"/>
          <w:szCs w:val="24"/>
        </w:rPr>
        <w:t xml:space="preserve">         </w:t>
      </w:r>
      <w:r w:rsidR="006A14C5">
        <w:rPr>
          <w:rFonts w:ascii="Palatino Linotype" w:hAnsi="Palatino Linotype"/>
          <w:b/>
          <w:i/>
          <w:sz w:val="24"/>
          <w:szCs w:val="24"/>
        </w:rPr>
        <w:t>16</w:t>
      </w:r>
      <w:proofErr w:type="gramEnd"/>
      <w:r>
        <w:rPr>
          <w:rFonts w:ascii="Palatino Linotype" w:hAnsi="Palatino Linotype"/>
          <w:b/>
          <w:i/>
          <w:sz w:val="24"/>
          <w:szCs w:val="24"/>
        </w:rPr>
        <w:t xml:space="preserve"> óra</w:t>
      </w:r>
    </w:p>
    <w:p w:rsidR="00F7490A" w:rsidRDefault="00F7490A" w:rsidP="008657EC">
      <w:pPr>
        <w:widowControl w:val="0"/>
        <w:suppressAutoHyphens/>
        <w:ind w:left="708"/>
        <w:rPr>
          <w:rFonts w:ascii="Palatino Linotype" w:hAnsi="Palatino Linotype" w:cs="Mangal"/>
          <w:kern w:val="1"/>
          <w:sz w:val="24"/>
          <w:szCs w:val="24"/>
          <w:lang w:eastAsia="hi-IN" w:bidi="hi-IN"/>
        </w:rPr>
      </w:pPr>
      <w:r>
        <w:rPr>
          <w:rFonts w:ascii="Palatino Linotype" w:hAnsi="Palatino Linotype"/>
          <w:sz w:val="24"/>
          <w:szCs w:val="24"/>
        </w:rPr>
        <w:t xml:space="preserve">Engedélykérelmek, engedélyek kitöltése, </w:t>
      </w:r>
      <w:r>
        <w:rPr>
          <w:rFonts w:ascii="Palatino Linotype" w:hAnsi="Palatino Linotype" w:cs="Mangal"/>
          <w:kern w:val="1"/>
          <w:sz w:val="24"/>
          <w:szCs w:val="24"/>
          <w:lang w:eastAsia="hi-IN" w:bidi="hi-IN"/>
        </w:rPr>
        <w:t>üzleti terv felépítése</w:t>
      </w:r>
    </w:p>
    <w:p w:rsidR="00F7490A" w:rsidRDefault="00F7490A" w:rsidP="008657EC">
      <w:pPr>
        <w:widowControl w:val="0"/>
        <w:suppressAutoHyphens/>
        <w:ind w:left="708"/>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Pályázatok formái, tartalmi, alaki elvárások</w:t>
      </w:r>
    </w:p>
    <w:p w:rsidR="00F7490A" w:rsidRDefault="00F7490A" w:rsidP="00F7490A">
      <w:pPr>
        <w:widowControl w:val="0"/>
        <w:suppressAutoHyphens/>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F7490A" w:rsidRDefault="00F7490A" w:rsidP="00C65C5B">
      <w:pPr>
        <w:numPr>
          <w:ilvl w:val="2"/>
          <w:numId w:val="37"/>
        </w:numPr>
        <w:ind w:left="1225" w:hanging="505"/>
        <w:rPr>
          <w:rFonts w:ascii="Palatino Linotype" w:hAnsi="Palatino Linotype"/>
          <w:b/>
          <w:sz w:val="24"/>
          <w:szCs w:val="24"/>
        </w:rPr>
      </w:pPr>
      <w:r>
        <w:rPr>
          <w:rFonts w:ascii="Palatino Linotype" w:hAnsi="Palatino Linotype"/>
          <w:b/>
          <w:sz w:val="24"/>
          <w:szCs w:val="24"/>
        </w:rPr>
        <w:t xml:space="preserve">Értékesítési </w:t>
      </w:r>
      <w:proofErr w:type="gramStart"/>
      <w:r>
        <w:rPr>
          <w:rFonts w:ascii="Palatino Linotype" w:hAnsi="Palatino Linotype"/>
          <w:b/>
          <w:sz w:val="24"/>
          <w:szCs w:val="24"/>
        </w:rPr>
        <w:t>adminisztráció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E3E6B">
        <w:rPr>
          <w:rFonts w:ascii="Palatino Linotype" w:hAnsi="Palatino Linotype"/>
          <w:b/>
          <w:sz w:val="24"/>
          <w:szCs w:val="24"/>
        </w:rPr>
        <w:t xml:space="preserve">          </w:t>
      </w:r>
      <w:r w:rsidR="006A14C5">
        <w:rPr>
          <w:rFonts w:ascii="Palatino Linotype" w:hAnsi="Palatino Linotype"/>
          <w:b/>
          <w:i/>
          <w:sz w:val="24"/>
          <w:szCs w:val="24"/>
        </w:rPr>
        <w:t>16</w:t>
      </w:r>
      <w:proofErr w:type="gramEnd"/>
      <w:r>
        <w:rPr>
          <w:rFonts w:ascii="Palatino Linotype" w:hAnsi="Palatino Linotype"/>
          <w:b/>
          <w:i/>
          <w:sz w:val="24"/>
          <w:szCs w:val="24"/>
        </w:rPr>
        <w:t xml:space="preserve"> óra</w:t>
      </w:r>
    </w:p>
    <w:p w:rsidR="00F7490A" w:rsidRDefault="00F7490A" w:rsidP="00506B23">
      <w:pPr>
        <w:widowControl w:val="0"/>
        <w:suppressAutoHyphens/>
        <w:ind w:left="708"/>
        <w:jc w:val="both"/>
        <w:rPr>
          <w:rFonts w:ascii="Palatino Linotype" w:hAnsi="Palatino Linotype"/>
          <w:sz w:val="24"/>
          <w:szCs w:val="24"/>
        </w:rPr>
      </w:pPr>
      <w:r>
        <w:rPr>
          <w:rFonts w:ascii="Palatino Linotype" w:hAnsi="Palatino Linotype"/>
          <w:sz w:val="24"/>
          <w:szCs w:val="24"/>
        </w:rPr>
        <w:t>Nyomtatványok felismerése, kitöltése, alkalmazása, tartalmának ismerete (készpénzfizetési számla, nyugta, átutalási számla, szállítólevél, bevételezési-kiadási bizonylat)</w:t>
      </w:r>
    </w:p>
    <w:p w:rsidR="00F7490A" w:rsidRDefault="00F7490A" w:rsidP="00506B23">
      <w:pPr>
        <w:widowControl w:val="0"/>
        <w:suppressAutoHyphens/>
        <w:ind w:left="708"/>
        <w:jc w:val="both"/>
        <w:rPr>
          <w:rFonts w:ascii="Palatino Linotype" w:hAnsi="Palatino Linotype"/>
          <w:sz w:val="24"/>
          <w:szCs w:val="24"/>
        </w:rPr>
      </w:pPr>
      <w:r>
        <w:rPr>
          <w:rFonts w:ascii="Palatino Linotype" w:hAnsi="Palatino Linotype"/>
          <w:sz w:val="24"/>
          <w:szCs w:val="24"/>
        </w:rPr>
        <w:t>ÁFA (nettó, bruttó számlaérték) számolása</w:t>
      </w:r>
    </w:p>
    <w:p w:rsidR="00F7490A" w:rsidRDefault="00F7490A" w:rsidP="00F7490A">
      <w:pPr>
        <w:widowControl w:val="0"/>
        <w:suppressAutoHyphens/>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F7490A" w:rsidRDefault="00F7490A" w:rsidP="00C65C5B">
      <w:pPr>
        <w:numPr>
          <w:ilvl w:val="2"/>
          <w:numId w:val="37"/>
        </w:numPr>
        <w:ind w:left="1225" w:hanging="505"/>
        <w:rPr>
          <w:rFonts w:ascii="Palatino Linotype" w:hAnsi="Palatino Linotype"/>
          <w:b/>
          <w:sz w:val="24"/>
          <w:szCs w:val="24"/>
        </w:rPr>
      </w:pPr>
      <w:r>
        <w:rPr>
          <w:rFonts w:ascii="Palatino Linotype" w:hAnsi="Palatino Linotype"/>
          <w:b/>
          <w:sz w:val="24"/>
          <w:szCs w:val="24"/>
        </w:rPr>
        <w:t xml:space="preserve">Adózási </w:t>
      </w:r>
      <w:proofErr w:type="gramStart"/>
      <w:r>
        <w:rPr>
          <w:rFonts w:ascii="Palatino Linotype" w:hAnsi="Palatino Linotype"/>
          <w:b/>
          <w:sz w:val="24"/>
          <w:szCs w:val="24"/>
        </w:rPr>
        <w:t>adminisztráció</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3E3E6B">
        <w:rPr>
          <w:rFonts w:ascii="Palatino Linotype" w:hAnsi="Palatino Linotype"/>
          <w:b/>
          <w:sz w:val="24"/>
          <w:szCs w:val="24"/>
        </w:rPr>
        <w:t xml:space="preserve">          </w:t>
      </w:r>
      <w:r w:rsidR="006A14C5">
        <w:rPr>
          <w:rFonts w:ascii="Palatino Linotype" w:hAnsi="Palatino Linotype"/>
          <w:b/>
          <w:i/>
          <w:sz w:val="24"/>
          <w:szCs w:val="24"/>
        </w:rPr>
        <w:t>16</w:t>
      </w:r>
      <w:proofErr w:type="gramEnd"/>
      <w:r>
        <w:rPr>
          <w:rFonts w:ascii="Palatino Linotype" w:hAnsi="Palatino Linotype"/>
          <w:b/>
          <w:i/>
          <w:sz w:val="24"/>
          <w:szCs w:val="24"/>
        </w:rPr>
        <w:t xml:space="preserve"> óra</w:t>
      </w:r>
    </w:p>
    <w:p w:rsidR="00F7490A" w:rsidRDefault="00F7490A" w:rsidP="00506B23">
      <w:pPr>
        <w:widowControl w:val="0"/>
        <w:suppressAutoHyphens/>
        <w:ind w:firstLine="709"/>
        <w:rPr>
          <w:rFonts w:ascii="Palatino Linotype" w:hAnsi="Palatino Linotype" w:cs="Mangal"/>
          <w:kern w:val="1"/>
          <w:sz w:val="24"/>
          <w:szCs w:val="24"/>
          <w:lang w:eastAsia="hi-IN" w:bidi="hi-IN"/>
        </w:rPr>
      </w:pPr>
      <w:r>
        <w:rPr>
          <w:rFonts w:ascii="Palatino Linotype" w:hAnsi="Palatino Linotype"/>
          <w:sz w:val="24"/>
          <w:szCs w:val="24"/>
        </w:rPr>
        <w:t>Adónyomtatványok felismerése, kitöltése</w:t>
      </w:r>
    </w:p>
    <w:p w:rsidR="00F7490A" w:rsidRDefault="00F7490A" w:rsidP="00F7490A">
      <w:pPr>
        <w:widowControl w:val="0"/>
        <w:suppressAutoHyphens/>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F7490A" w:rsidRDefault="00F7490A" w:rsidP="00C65C5B">
      <w:pPr>
        <w:numPr>
          <w:ilvl w:val="2"/>
          <w:numId w:val="37"/>
        </w:numPr>
        <w:ind w:left="1225" w:hanging="505"/>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 xml:space="preserve">Nyilvántartások </w:t>
      </w:r>
      <w:proofErr w:type="gramStart"/>
      <w:r>
        <w:rPr>
          <w:rFonts w:ascii="Palatino Linotype" w:hAnsi="Palatino Linotype" w:cs="Mangal"/>
          <w:b/>
          <w:kern w:val="1"/>
          <w:sz w:val="24"/>
          <w:szCs w:val="24"/>
          <w:lang w:eastAsia="hi-IN" w:bidi="hi-IN"/>
        </w:rPr>
        <w:t>vezetése</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3E3E6B">
        <w:rPr>
          <w:rFonts w:ascii="Palatino Linotype" w:hAnsi="Palatino Linotype" w:cs="Mangal"/>
          <w:b/>
          <w:kern w:val="1"/>
          <w:sz w:val="24"/>
          <w:szCs w:val="24"/>
          <w:lang w:eastAsia="hi-IN" w:bidi="hi-IN"/>
        </w:rPr>
        <w:t xml:space="preserve">          </w:t>
      </w:r>
      <w:r w:rsidR="006A14C5">
        <w:rPr>
          <w:rFonts w:ascii="Palatino Linotype" w:hAnsi="Palatino Linotype"/>
          <w:b/>
          <w:i/>
          <w:sz w:val="24"/>
          <w:szCs w:val="24"/>
        </w:rPr>
        <w:t>16</w:t>
      </w:r>
      <w:proofErr w:type="gramEnd"/>
      <w:r>
        <w:rPr>
          <w:rFonts w:ascii="Palatino Linotype" w:hAnsi="Palatino Linotype"/>
          <w:b/>
          <w:i/>
          <w:sz w:val="24"/>
          <w:szCs w:val="24"/>
        </w:rPr>
        <w:t xml:space="preserve"> óra</w:t>
      </w:r>
    </w:p>
    <w:p w:rsidR="00F7490A" w:rsidRDefault="00F7490A" w:rsidP="00506B23">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Készlet- és munkaerő-gazdálkodással kapcsolatos nyilvántartások vezetése, leltárívek tartalma, kitöltése, jelenléti ív felépítése, vezetése</w:t>
      </w:r>
    </w:p>
    <w:p w:rsidR="00F7490A" w:rsidRDefault="00F7490A" w:rsidP="00506B23">
      <w:pPr>
        <w:widowControl w:val="0"/>
        <w:suppressAutoHyphens/>
        <w:ind w:left="527"/>
        <w:rPr>
          <w:rFonts w:ascii="Palatino Linotype" w:hAnsi="Palatino Linotype" w:cs="Mangal"/>
          <w:b/>
          <w:kern w:val="1"/>
          <w:sz w:val="24"/>
          <w:szCs w:val="24"/>
          <w:lang w:eastAsia="hi-IN" w:bidi="hi-IN"/>
        </w:rPr>
      </w:pPr>
    </w:p>
    <w:p w:rsidR="00F7490A" w:rsidRDefault="00F7490A" w:rsidP="003E3E6B">
      <w:pPr>
        <w:numPr>
          <w:ilvl w:val="1"/>
          <w:numId w:val="37"/>
        </w:numPr>
        <w:tabs>
          <w:tab w:val="left" w:pos="900"/>
        </w:tabs>
        <w:rPr>
          <w:rFonts w:ascii="Palatino Linotype" w:hAnsi="Palatino Linotype"/>
          <w:b/>
          <w:i/>
          <w:sz w:val="24"/>
          <w:szCs w:val="24"/>
        </w:rPr>
      </w:pPr>
      <w:r>
        <w:rPr>
          <w:rFonts w:ascii="Palatino Linotype" w:hAnsi="Palatino Linotype"/>
          <w:b/>
          <w:i/>
          <w:sz w:val="24"/>
          <w:szCs w:val="24"/>
        </w:rPr>
        <w:t xml:space="preserve">A képzés javasolt helyszíne </w:t>
      </w:r>
      <w:r>
        <w:rPr>
          <w:rFonts w:ascii="Palatino Linotype" w:hAnsi="Palatino Linotype"/>
          <w:b/>
          <w:i/>
          <w:kern w:val="1"/>
          <w:sz w:val="24"/>
          <w:szCs w:val="24"/>
          <w:lang w:eastAsia="hi-IN" w:bidi="hi-IN"/>
        </w:rPr>
        <w:t>(ajánlás)</w:t>
      </w:r>
    </w:p>
    <w:p w:rsidR="00F7490A" w:rsidRPr="00506B23" w:rsidRDefault="00F7490A" w:rsidP="00506B23">
      <w:pPr>
        <w:pStyle w:val="Listaszerbekezds"/>
        <w:spacing w:after="0" w:line="240" w:lineRule="auto"/>
        <w:ind w:left="360"/>
        <w:rPr>
          <w:rFonts w:ascii="Palatino Linotype" w:hAnsi="Palatino Linotype"/>
          <w:i/>
          <w:sz w:val="24"/>
          <w:szCs w:val="24"/>
        </w:rPr>
      </w:pPr>
      <w:r w:rsidRPr="00506B23">
        <w:rPr>
          <w:rFonts w:ascii="Palatino Linotype" w:hAnsi="Palatino Linotype"/>
          <w:i/>
          <w:sz w:val="24"/>
          <w:szCs w:val="24"/>
        </w:rPr>
        <w:t>Számítástechnika terem a számítógéppel megoldható feladatokhoz</w:t>
      </w:r>
    </w:p>
    <w:p w:rsidR="00506B23" w:rsidRPr="008D647C" w:rsidRDefault="00506B23" w:rsidP="00506B23">
      <w:pPr>
        <w:pStyle w:val="Listaszerbekezds"/>
        <w:spacing w:after="0" w:line="240" w:lineRule="auto"/>
        <w:ind w:left="360"/>
        <w:rPr>
          <w:rFonts w:ascii="Palatino Linotype" w:hAnsi="Palatino Linotype"/>
          <w:sz w:val="24"/>
          <w:szCs w:val="24"/>
        </w:rPr>
      </w:pPr>
    </w:p>
    <w:p w:rsidR="00F7490A" w:rsidRDefault="00F7490A" w:rsidP="003E3E6B">
      <w:pPr>
        <w:numPr>
          <w:ilvl w:val="1"/>
          <w:numId w:val="37"/>
        </w:numPr>
        <w:tabs>
          <w:tab w:val="left" w:pos="900"/>
        </w:tabs>
        <w:jc w:val="both"/>
        <w:rPr>
          <w:rFonts w:ascii="Palatino Linotype" w:hAnsi="Palatino Linotype"/>
          <w:b/>
          <w:i/>
          <w:sz w:val="24"/>
          <w:szCs w:val="24"/>
        </w:rPr>
      </w:pPr>
      <w:r>
        <w:rPr>
          <w:rFonts w:ascii="Palatino Linotype" w:hAnsi="Palatino Linotype"/>
          <w:b/>
          <w:i/>
          <w:sz w:val="24"/>
          <w:szCs w:val="24"/>
        </w:rPr>
        <w:t>A tantárgy elsajátítása során alkalmazható sajátos módszerek, tanulói tevékenységformák (ajánlás)</w:t>
      </w:r>
    </w:p>
    <w:p w:rsidR="00506B23" w:rsidRDefault="00745E09" w:rsidP="00506B23">
      <w:pPr>
        <w:ind w:left="792"/>
        <w:jc w:val="both"/>
        <w:rPr>
          <w:rFonts w:ascii="Palatino Linotype" w:hAnsi="Palatino Linotype"/>
          <w:b/>
          <w:i/>
          <w:sz w:val="24"/>
          <w:szCs w:val="24"/>
        </w:rPr>
      </w:pPr>
      <w:r>
        <w:rPr>
          <w:rFonts w:ascii="Palatino Linotype" w:hAnsi="Palatino Linotype"/>
          <w:b/>
          <w:i/>
          <w:sz w:val="24"/>
          <w:szCs w:val="24"/>
        </w:rPr>
        <w:br w:type="page"/>
      </w:r>
    </w:p>
    <w:p w:rsidR="00F7490A" w:rsidRPr="00506B23" w:rsidRDefault="00506B23" w:rsidP="003E3E6B">
      <w:pPr>
        <w:pStyle w:val="Listaszerbekezds"/>
        <w:numPr>
          <w:ilvl w:val="2"/>
          <w:numId w:val="37"/>
        </w:numPr>
        <w:spacing w:after="0" w:line="240" w:lineRule="auto"/>
        <w:ind w:left="1260" w:hanging="540"/>
        <w:jc w:val="both"/>
        <w:rPr>
          <w:rFonts w:ascii="Palatino Linotype" w:hAnsi="Palatino Linotype"/>
          <w:b/>
          <w:i/>
          <w:sz w:val="24"/>
          <w:szCs w:val="24"/>
        </w:rPr>
      </w:pPr>
      <w:r>
        <w:rPr>
          <w:rFonts w:ascii="Palatino Linotype" w:hAnsi="Palatino Linotype"/>
          <w:b/>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490A" w:rsidRPr="008B7D14">
        <w:trPr>
          <w:jc w:val="center"/>
        </w:trPr>
        <w:tc>
          <w:tcPr>
            <w:tcW w:w="994" w:type="dxa"/>
            <w:vMerge w:val="restart"/>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F7490A" w:rsidRDefault="00F7490A" w:rsidP="00F7490A">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F7490A" w:rsidRPr="008B7D14" w:rsidRDefault="00F7490A" w:rsidP="00F7490A">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F7490A" w:rsidRPr="008B7D14" w:rsidRDefault="00F7490A" w:rsidP="00F7490A">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F7490A" w:rsidRPr="008B7D14">
        <w:trPr>
          <w:jc w:val="center"/>
        </w:trPr>
        <w:tc>
          <w:tcPr>
            <w:tcW w:w="994" w:type="dxa"/>
            <w:vMerge/>
            <w:vAlign w:val="center"/>
          </w:tcPr>
          <w:p w:rsidR="00F7490A" w:rsidRPr="008B7D14" w:rsidRDefault="00F7490A" w:rsidP="00F7490A">
            <w:pPr>
              <w:jc w:val="center"/>
              <w:rPr>
                <w:rFonts w:ascii="Palatino Linotype" w:hAnsi="Palatino Linotype"/>
                <w:b/>
                <w:sz w:val="20"/>
                <w:szCs w:val="20"/>
              </w:rPr>
            </w:pPr>
          </w:p>
        </w:tc>
        <w:tc>
          <w:tcPr>
            <w:tcW w:w="2800" w:type="dxa"/>
            <w:vMerge/>
            <w:vAlign w:val="center"/>
          </w:tcPr>
          <w:p w:rsidR="00F7490A" w:rsidRPr="008B7D14" w:rsidRDefault="00F7490A" w:rsidP="00F7490A">
            <w:pPr>
              <w:rPr>
                <w:rFonts w:ascii="Palatino Linotype" w:hAnsi="Palatino Linotype"/>
                <w:b/>
                <w:sz w:val="20"/>
                <w:szCs w:val="20"/>
              </w:rPr>
            </w:pP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F7490A" w:rsidRPr="008B7D14" w:rsidRDefault="00F7490A" w:rsidP="00F7490A">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F7490A" w:rsidRPr="008B7D14" w:rsidRDefault="00F7490A" w:rsidP="00F7490A">
            <w:pPr>
              <w:jc w:val="center"/>
              <w:rPr>
                <w:rFonts w:ascii="Palatino Linotype" w:hAnsi="Palatino Linotype"/>
                <w:b/>
                <w:sz w:val="20"/>
                <w:szCs w:val="20"/>
              </w:rPr>
            </w:pPr>
          </w:p>
        </w:tc>
      </w:tr>
      <w:tr w:rsidR="00F7490A" w:rsidRPr="008B7D14">
        <w:trPr>
          <w:jc w:val="center"/>
        </w:trPr>
        <w:tc>
          <w:tcPr>
            <w:tcW w:w="994" w:type="dxa"/>
            <w:vAlign w:val="center"/>
          </w:tcPr>
          <w:p w:rsidR="00F7490A" w:rsidRPr="008B7D14" w:rsidRDefault="00F7490A" w:rsidP="00F7490A">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F7490A" w:rsidRPr="008B7D14" w:rsidRDefault="00F7490A" w:rsidP="00F7490A">
            <w:pPr>
              <w:rPr>
                <w:rFonts w:ascii="Palatino Linotype" w:hAnsi="Palatino Linotype"/>
                <w:sz w:val="20"/>
                <w:szCs w:val="20"/>
              </w:rPr>
            </w:pPr>
            <w:r>
              <w:rPr>
                <w:rFonts w:ascii="Palatino Linotype" w:hAnsi="Palatino Linotype"/>
                <w:sz w:val="20"/>
                <w:szCs w:val="20"/>
              </w:rPr>
              <w:t>bemutatás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1.2</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trPr>
          <w:jc w:val="center"/>
        </w:trPr>
        <w:tc>
          <w:tcPr>
            <w:tcW w:w="994" w:type="dxa"/>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1.4.</w:t>
            </w:r>
          </w:p>
        </w:tc>
        <w:tc>
          <w:tcPr>
            <w:tcW w:w="2800" w:type="dxa"/>
            <w:vAlign w:val="center"/>
          </w:tcPr>
          <w:p w:rsidR="00F7490A" w:rsidRDefault="00F7490A" w:rsidP="00F7490A">
            <w:pPr>
              <w:rPr>
                <w:rFonts w:ascii="Palatino Linotype" w:hAnsi="Palatino Linotype"/>
                <w:sz w:val="20"/>
                <w:szCs w:val="20"/>
              </w:rPr>
            </w:pPr>
            <w:r>
              <w:rPr>
                <w:rFonts w:ascii="Palatino Linotype" w:hAnsi="Palatino Linotype"/>
                <w:sz w:val="20"/>
                <w:szCs w:val="20"/>
              </w:rPr>
              <w:t>vezetett gyakorlás</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r w:rsidR="00F7490A" w:rsidRPr="008B7D14">
        <w:trPr>
          <w:jc w:val="center"/>
        </w:trPr>
        <w:tc>
          <w:tcPr>
            <w:tcW w:w="994"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F7490A" w:rsidRPr="008B7D14" w:rsidRDefault="00F7490A" w:rsidP="00F7490A">
            <w:pPr>
              <w:rPr>
                <w:rFonts w:ascii="Palatino Linotype" w:hAnsi="Palatino Linotype"/>
                <w:sz w:val="20"/>
                <w:szCs w:val="20"/>
              </w:rPr>
            </w:pPr>
            <w:r>
              <w:rPr>
                <w:rFonts w:ascii="Palatino Linotype" w:hAnsi="Palatino Linotype"/>
                <w:sz w:val="20"/>
                <w:szCs w:val="20"/>
              </w:rPr>
              <w:t>önálló feladatmegoldás felügyelettel</w:t>
            </w:r>
          </w:p>
        </w:tc>
        <w:tc>
          <w:tcPr>
            <w:tcW w:w="945" w:type="dxa"/>
            <w:vAlign w:val="center"/>
          </w:tcPr>
          <w:p w:rsidR="00F7490A" w:rsidRPr="008B7D14" w:rsidRDefault="00F7490A" w:rsidP="00F7490A">
            <w:pPr>
              <w:jc w:val="center"/>
              <w:rPr>
                <w:rFonts w:ascii="Palatino Linotype" w:hAnsi="Palatino Linotype"/>
                <w:sz w:val="20"/>
                <w:szCs w:val="20"/>
              </w:rPr>
            </w:pPr>
          </w:p>
        </w:tc>
        <w:tc>
          <w:tcPr>
            <w:tcW w:w="945" w:type="dxa"/>
            <w:vAlign w:val="center"/>
          </w:tcPr>
          <w:p w:rsidR="00F7490A" w:rsidRPr="008B7D14" w:rsidRDefault="00F7490A" w:rsidP="00F7490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F7490A" w:rsidRPr="008B7D14" w:rsidRDefault="00F7490A" w:rsidP="00F7490A">
            <w:pPr>
              <w:jc w:val="center"/>
              <w:rPr>
                <w:rFonts w:ascii="Palatino Linotype" w:hAnsi="Palatino Linotype"/>
                <w:sz w:val="20"/>
                <w:szCs w:val="20"/>
              </w:rPr>
            </w:pPr>
          </w:p>
        </w:tc>
        <w:tc>
          <w:tcPr>
            <w:tcW w:w="2659" w:type="dxa"/>
            <w:vAlign w:val="center"/>
          </w:tcPr>
          <w:p w:rsidR="00F7490A" w:rsidRPr="008B7D14" w:rsidRDefault="00F7490A" w:rsidP="00F7490A">
            <w:pPr>
              <w:jc w:val="center"/>
              <w:rPr>
                <w:rFonts w:ascii="Palatino Linotype" w:hAnsi="Palatino Linotype"/>
                <w:sz w:val="20"/>
                <w:szCs w:val="20"/>
              </w:rPr>
            </w:pPr>
          </w:p>
        </w:tc>
      </w:tr>
    </w:tbl>
    <w:p w:rsidR="00F7490A" w:rsidRDefault="00F7490A" w:rsidP="00506B23">
      <w:pPr>
        <w:ind w:left="792"/>
        <w:jc w:val="both"/>
        <w:rPr>
          <w:rFonts w:ascii="Palatino Linotype" w:hAnsi="Palatino Linotype"/>
          <w:b/>
          <w:i/>
          <w:sz w:val="24"/>
          <w:szCs w:val="24"/>
        </w:rPr>
      </w:pPr>
    </w:p>
    <w:p w:rsidR="00506B23" w:rsidRPr="00506B23" w:rsidRDefault="00506B23" w:rsidP="003E3E6B">
      <w:pPr>
        <w:pStyle w:val="Listaszerbekezds"/>
        <w:numPr>
          <w:ilvl w:val="2"/>
          <w:numId w:val="37"/>
        </w:numPr>
        <w:spacing w:after="0" w:line="240" w:lineRule="auto"/>
        <w:ind w:left="1260" w:hanging="540"/>
        <w:jc w:val="both"/>
        <w:rPr>
          <w:rFonts w:ascii="Palatino Linotype" w:hAnsi="Palatino Linotype"/>
          <w:b/>
          <w:i/>
          <w:sz w:val="24"/>
          <w:szCs w:val="24"/>
        </w:rPr>
      </w:pPr>
      <w:r w:rsidRPr="00506B23">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06B23" w:rsidRPr="00FE5532">
        <w:trPr>
          <w:cantSplit/>
          <w:trHeight w:val="921"/>
          <w:jc w:val="center"/>
        </w:trPr>
        <w:tc>
          <w:tcPr>
            <w:tcW w:w="828" w:type="dxa"/>
            <w:vMerge w:val="restart"/>
            <w:shd w:val="clear" w:color="auto" w:fill="auto"/>
            <w:vAlign w:val="center"/>
          </w:tcPr>
          <w:p w:rsidR="00506B23" w:rsidRPr="00FE5532" w:rsidRDefault="00506B23" w:rsidP="00DD5D33">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shd w:val="clear" w:color="auto" w:fill="auto"/>
            <w:vAlign w:val="center"/>
          </w:tcPr>
          <w:p w:rsidR="00506B23" w:rsidRPr="00FE5532" w:rsidRDefault="00506B23" w:rsidP="00DD5D33">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shd w:val="clear" w:color="auto" w:fill="auto"/>
            <w:vAlign w:val="center"/>
          </w:tcPr>
          <w:p w:rsidR="00506B23" w:rsidRDefault="00506B23" w:rsidP="00DD5D33">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506B23" w:rsidRDefault="00506B23" w:rsidP="00DD5D33">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shd w:val="clear" w:color="auto" w:fill="auto"/>
            <w:vAlign w:val="center"/>
          </w:tcPr>
          <w:p w:rsidR="00506B23" w:rsidRPr="00FE5532" w:rsidRDefault="00506B23" w:rsidP="00DD5D33">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506B23" w:rsidRPr="00FE5532">
        <w:trPr>
          <w:cantSplit/>
          <w:trHeight w:val="1076"/>
          <w:jc w:val="center"/>
        </w:trPr>
        <w:tc>
          <w:tcPr>
            <w:tcW w:w="828" w:type="dxa"/>
            <w:vMerge/>
            <w:shd w:val="clear" w:color="auto" w:fill="auto"/>
            <w:vAlign w:val="center"/>
          </w:tcPr>
          <w:p w:rsidR="00506B23" w:rsidRPr="00FE5532" w:rsidRDefault="00506B23" w:rsidP="00DD5D33">
            <w:pPr>
              <w:jc w:val="center"/>
              <w:rPr>
                <w:rFonts w:ascii="Palatino Linotype" w:hAnsi="Palatino Linotype"/>
                <w:b/>
                <w:sz w:val="20"/>
                <w:szCs w:val="20"/>
              </w:rPr>
            </w:pPr>
          </w:p>
        </w:tc>
        <w:tc>
          <w:tcPr>
            <w:tcW w:w="3621" w:type="dxa"/>
            <w:vMerge/>
            <w:shd w:val="clear" w:color="auto" w:fill="auto"/>
            <w:vAlign w:val="center"/>
          </w:tcPr>
          <w:p w:rsidR="00506B23" w:rsidRPr="00FE5532" w:rsidRDefault="00506B23" w:rsidP="00DD5D33">
            <w:pPr>
              <w:rPr>
                <w:rFonts w:ascii="Palatino Linotype" w:hAnsi="Palatino Linotype"/>
                <w:b/>
                <w:sz w:val="20"/>
                <w:szCs w:val="20"/>
              </w:rPr>
            </w:pPr>
          </w:p>
        </w:tc>
        <w:tc>
          <w:tcPr>
            <w:tcW w:w="809" w:type="dxa"/>
            <w:shd w:val="clear" w:color="auto" w:fill="auto"/>
            <w:textDirection w:val="btLr"/>
            <w:vAlign w:val="center"/>
          </w:tcPr>
          <w:p w:rsidR="00506B23" w:rsidRPr="00FE5532" w:rsidRDefault="00506B23" w:rsidP="00DD5D33">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shd w:val="clear" w:color="auto" w:fill="auto"/>
            <w:textDirection w:val="btLr"/>
            <w:vAlign w:val="center"/>
          </w:tcPr>
          <w:p w:rsidR="00506B23" w:rsidRDefault="00506B23" w:rsidP="00DD5D33">
            <w:pPr>
              <w:ind w:left="113" w:right="113"/>
              <w:jc w:val="center"/>
              <w:rPr>
                <w:rFonts w:ascii="Palatino Linotype" w:hAnsi="Palatino Linotype"/>
                <w:b/>
                <w:sz w:val="20"/>
                <w:szCs w:val="20"/>
              </w:rPr>
            </w:pPr>
            <w:r>
              <w:rPr>
                <w:rFonts w:ascii="Palatino Linotype" w:hAnsi="Palatino Linotype"/>
                <w:b/>
                <w:sz w:val="20"/>
                <w:szCs w:val="20"/>
              </w:rPr>
              <w:t>Csoport-</w:t>
            </w:r>
          </w:p>
          <w:p w:rsidR="00506B23" w:rsidRPr="00FE5532" w:rsidRDefault="00506B23" w:rsidP="00DD5D33">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shd w:val="clear" w:color="auto" w:fill="auto"/>
            <w:textDirection w:val="btLr"/>
            <w:vAlign w:val="center"/>
          </w:tcPr>
          <w:p w:rsidR="00506B23" w:rsidRDefault="00506B23" w:rsidP="00DD5D33">
            <w:pPr>
              <w:ind w:left="113" w:right="113"/>
              <w:jc w:val="center"/>
              <w:rPr>
                <w:rFonts w:ascii="Palatino Linotype" w:hAnsi="Palatino Linotype"/>
                <w:b/>
                <w:sz w:val="20"/>
                <w:szCs w:val="20"/>
              </w:rPr>
            </w:pPr>
            <w:r>
              <w:rPr>
                <w:rFonts w:ascii="Palatino Linotype" w:hAnsi="Palatino Linotype"/>
                <w:b/>
                <w:sz w:val="20"/>
                <w:szCs w:val="20"/>
              </w:rPr>
              <w:t>Osztály-</w:t>
            </w:r>
          </w:p>
          <w:p w:rsidR="00506B23" w:rsidRPr="00FE5532" w:rsidRDefault="00506B23" w:rsidP="00DD5D33">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shd w:val="clear" w:color="auto" w:fill="auto"/>
            <w:vAlign w:val="center"/>
          </w:tcPr>
          <w:p w:rsidR="00506B23" w:rsidRPr="00FE5532" w:rsidRDefault="00506B23" w:rsidP="00DD5D33">
            <w:pPr>
              <w:jc w:val="center"/>
              <w:rPr>
                <w:rFonts w:ascii="Palatino Linotype" w:hAnsi="Palatino Linotype"/>
                <w:b/>
                <w:sz w:val="20"/>
                <w:szCs w:val="20"/>
              </w:rPr>
            </w:pPr>
          </w:p>
        </w:tc>
      </w:tr>
      <w:tr w:rsidR="00506B23" w:rsidRPr="00FE5532">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auto"/>
            <w:vAlign w:val="center"/>
          </w:tcPr>
          <w:p w:rsidR="00506B23" w:rsidRPr="008B7D14" w:rsidRDefault="00506B23" w:rsidP="00DD5D33">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1.1</w:t>
            </w:r>
            <w:r w:rsidRPr="00FE5532">
              <w:rPr>
                <w:rFonts w:ascii="Palatino Linotype" w:hAnsi="Palatino Linotype"/>
                <w:sz w:val="20"/>
                <w:szCs w:val="20"/>
              </w:rPr>
              <w:t>.</w:t>
            </w:r>
          </w:p>
        </w:tc>
        <w:tc>
          <w:tcPr>
            <w:tcW w:w="3621" w:type="dxa"/>
            <w:shd w:val="clear" w:color="auto" w:fill="auto"/>
            <w:vAlign w:val="center"/>
          </w:tcPr>
          <w:p w:rsidR="00506B23" w:rsidRPr="00FE5532" w:rsidRDefault="00E823EF" w:rsidP="00DD5D33">
            <w:pPr>
              <w:rPr>
                <w:rFonts w:ascii="Palatino Linotype" w:hAnsi="Palatino Linotype" w:cs="Arial"/>
                <w:sz w:val="20"/>
                <w:szCs w:val="20"/>
              </w:rPr>
            </w:pPr>
            <w:r>
              <w:rPr>
                <w:rFonts w:ascii="Palatino Linotype" w:hAnsi="Palatino Linotype" w:cs="Arial"/>
                <w:sz w:val="20"/>
                <w:szCs w:val="20"/>
              </w:rPr>
              <w:t>Írott szöveg</w:t>
            </w:r>
            <w:r w:rsidR="00506B23" w:rsidRPr="00FE5532">
              <w:rPr>
                <w:rFonts w:ascii="Palatino Linotype" w:hAnsi="Palatino Linotype" w:cs="Arial"/>
                <w:sz w:val="20"/>
                <w:szCs w:val="20"/>
              </w:rPr>
              <w:t xml:space="preserve"> feldolgozása jegyzeteléssel</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1.2</w:t>
            </w:r>
            <w:r w:rsidRPr="00FE5532">
              <w:rPr>
                <w:rFonts w:ascii="Palatino Linotype" w:hAnsi="Palatino Linotype"/>
                <w:sz w:val="20"/>
                <w:szCs w:val="20"/>
              </w:rPr>
              <w:t>.</w:t>
            </w:r>
          </w:p>
        </w:tc>
        <w:tc>
          <w:tcPr>
            <w:tcW w:w="3621" w:type="dxa"/>
            <w:shd w:val="clear" w:color="auto" w:fill="auto"/>
            <w:vAlign w:val="center"/>
          </w:tcPr>
          <w:p w:rsidR="00506B23" w:rsidRPr="00FE5532" w:rsidRDefault="00E823EF" w:rsidP="00DD5D33">
            <w:pPr>
              <w:rPr>
                <w:rFonts w:ascii="Palatino Linotype" w:hAnsi="Palatino Linotype" w:cs="Arial"/>
                <w:sz w:val="20"/>
                <w:szCs w:val="20"/>
              </w:rPr>
            </w:pPr>
            <w:r>
              <w:rPr>
                <w:rFonts w:ascii="Palatino Linotype" w:hAnsi="Palatino Linotype" w:cs="Arial"/>
                <w:sz w:val="20"/>
                <w:szCs w:val="20"/>
              </w:rPr>
              <w:t>Írott szöveg</w:t>
            </w:r>
            <w:r w:rsidR="00506B23" w:rsidRPr="00FE5532">
              <w:rPr>
                <w:rFonts w:ascii="Palatino Linotype" w:hAnsi="Palatino Linotype" w:cs="Arial"/>
                <w:sz w:val="20"/>
                <w:szCs w:val="20"/>
              </w:rPr>
              <w:t xml:space="preserve"> feladattal vezetett feldolgozása</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3.1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sz w:val="20"/>
                <w:szCs w:val="20"/>
              </w:rPr>
            </w:pPr>
            <w:r>
              <w:rPr>
                <w:rFonts w:ascii="Palatino Linotype" w:hAnsi="Palatino Linotype" w:cs="Arial"/>
                <w:sz w:val="20"/>
                <w:szCs w:val="20"/>
              </w:rPr>
              <w:t>Grafikonok értékelése</w:t>
            </w:r>
            <w:r w:rsidRPr="00FE5532">
              <w:rPr>
                <w:rFonts w:ascii="Palatino Linotype" w:hAnsi="Palatino Linotype" w:cs="Arial"/>
                <w:sz w:val="20"/>
                <w:szCs w:val="20"/>
              </w:rPr>
              <w:t xml:space="preserve"> </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624C0E" w:rsidRDefault="00506B23" w:rsidP="00DD5D33">
            <w:pPr>
              <w:rPr>
                <w:rFonts w:ascii="Palatino Linotype" w:hAnsi="Palatino Linotype" w:cs="Arial"/>
                <w:sz w:val="20"/>
                <w:szCs w:val="20"/>
              </w:rPr>
            </w:pPr>
            <w:r>
              <w:rPr>
                <w:rFonts w:ascii="Palatino Linotype" w:hAnsi="Palatino Linotype" w:cs="Arial"/>
                <w:sz w:val="20"/>
                <w:szCs w:val="20"/>
              </w:rPr>
              <w:t>Különböző típusú grafikonok</w:t>
            </w:r>
          </w:p>
        </w:tc>
      </w:tr>
      <w:tr w:rsidR="00506B23" w:rsidRPr="00FE5532">
        <w:trPr>
          <w:trHeight w:val="499"/>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sidRPr="00FE5532">
              <w:rPr>
                <w:rFonts w:ascii="Palatino Linotype" w:hAnsi="Palatino Linotype" w:cs="Arial"/>
                <w:sz w:val="20"/>
                <w:szCs w:val="20"/>
              </w:rPr>
              <w:t>Jegyzetkészítés eseményről kérdéssor alapján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5.</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5.1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sidRPr="00FE5532">
              <w:rPr>
                <w:rFonts w:ascii="Palatino Linotype" w:hAnsi="Palatino Linotype" w:cs="Arial"/>
                <w:sz w:val="20"/>
                <w:szCs w:val="20"/>
              </w:rPr>
              <w:t xml:space="preserve">Kiscsoportos </w:t>
            </w:r>
            <w:r>
              <w:rPr>
                <w:rFonts w:ascii="Palatino Linotype" w:hAnsi="Palatino Linotype" w:cs="Arial"/>
                <w:sz w:val="20"/>
                <w:szCs w:val="20"/>
              </w:rPr>
              <w:t>adminisztráció, nyomtatványkitöltés</w:t>
            </w:r>
            <w:r w:rsidRPr="00FE5532">
              <w:rPr>
                <w:rFonts w:ascii="Palatino Linotype" w:hAnsi="Palatino Linotype" w:cs="Arial"/>
                <w:sz w:val="20"/>
                <w:szCs w:val="20"/>
              </w:rPr>
              <w:t xml:space="preserve"> irányítással</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6.</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6.1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Pr>
                <w:rFonts w:ascii="Palatino Linotype" w:hAnsi="Palatino Linotype" w:cs="Arial"/>
                <w:sz w:val="20"/>
                <w:szCs w:val="20"/>
              </w:rPr>
              <w:t>Számítási, dokumentálási m</w:t>
            </w:r>
            <w:r w:rsidRPr="00FE5532">
              <w:rPr>
                <w:rFonts w:ascii="Palatino Linotype" w:hAnsi="Palatino Linotype" w:cs="Arial"/>
                <w:sz w:val="20"/>
                <w:szCs w:val="20"/>
              </w:rPr>
              <w:t>űveletek gyakorlása</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t>7.</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sidRPr="00FE5532">
              <w:rPr>
                <w:rFonts w:ascii="Palatino Linotype" w:hAnsi="Palatino Linotype"/>
                <w:sz w:val="20"/>
                <w:szCs w:val="20"/>
              </w:rPr>
              <w:t>7.1.</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Pr>
                <w:rFonts w:ascii="Palatino Linotype" w:hAnsi="Palatino Linotype" w:cs="Arial"/>
                <w:sz w:val="20"/>
                <w:szCs w:val="20"/>
              </w:rPr>
              <w:t>A számítógép használata a dokumentációban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8B7D14" w:rsidRDefault="00506B23" w:rsidP="00DD5D33">
            <w:pPr>
              <w:jc w:val="center"/>
              <w:rPr>
                <w:rFonts w:ascii="Palatino Linotype" w:hAnsi="Palatino Linotype"/>
                <w:b/>
                <w:sz w:val="20"/>
                <w:szCs w:val="20"/>
              </w:rPr>
            </w:pPr>
            <w:r w:rsidRPr="008B7D14">
              <w:rPr>
                <w:rFonts w:ascii="Palatino Linotype" w:hAnsi="Palatino Linotype"/>
                <w:b/>
                <w:sz w:val="20"/>
                <w:szCs w:val="20"/>
              </w:rPr>
              <w:lastRenderedPageBreak/>
              <w:t>8.</w:t>
            </w:r>
          </w:p>
        </w:tc>
        <w:tc>
          <w:tcPr>
            <w:tcW w:w="3621" w:type="dxa"/>
            <w:shd w:val="clear" w:color="auto" w:fill="auto"/>
            <w:vAlign w:val="center"/>
          </w:tcPr>
          <w:p w:rsidR="00506B23" w:rsidRPr="008B7D14" w:rsidRDefault="00506B23" w:rsidP="00DD5D33">
            <w:pPr>
              <w:rPr>
                <w:rFonts w:ascii="Palatino Linotype" w:hAnsi="Palatino Linotype" w:cs="Arial"/>
                <w:b/>
                <w:sz w:val="20"/>
                <w:szCs w:val="20"/>
              </w:rPr>
            </w:pPr>
            <w:r w:rsidRPr="008B7D14">
              <w:rPr>
                <w:rFonts w:ascii="Palatino Linotype" w:hAnsi="Palatino Linotype" w:cs="Arial"/>
                <w:b/>
                <w:sz w:val="20"/>
                <w:szCs w:val="20"/>
              </w:rPr>
              <w:t>Vizsgálati tevékenységek körében</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jc w:val="center"/>
              <w:rPr>
                <w:rFonts w:ascii="Palatino Linotype" w:hAnsi="Palatino Linotype"/>
                <w:sz w:val="20"/>
                <w:szCs w:val="20"/>
              </w:rPr>
            </w:pPr>
          </w:p>
        </w:tc>
      </w:tr>
      <w:tr w:rsidR="00506B23" w:rsidRPr="00FE5532">
        <w:trPr>
          <w:jc w:val="center"/>
        </w:trPr>
        <w:tc>
          <w:tcPr>
            <w:tcW w:w="828"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8.1</w:t>
            </w:r>
            <w:r w:rsidRPr="00FE5532">
              <w:rPr>
                <w:rFonts w:ascii="Palatino Linotype" w:hAnsi="Palatino Linotype"/>
                <w:sz w:val="20"/>
                <w:szCs w:val="20"/>
              </w:rPr>
              <w:t>.</w:t>
            </w:r>
          </w:p>
        </w:tc>
        <w:tc>
          <w:tcPr>
            <w:tcW w:w="3621" w:type="dxa"/>
            <w:shd w:val="clear" w:color="auto" w:fill="auto"/>
            <w:vAlign w:val="center"/>
          </w:tcPr>
          <w:p w:rsidR="00506B23" w:rsidRPr="00FE5532" w:rsidRDefault="00506B23" w:rsidP="00DD5D33">
            <w:pPr>
              <w:rPr>
                <w:rFonts w:ascii="Palatino Linotype" w:hAnsi="Palatino Linotype" w:cs="Arial"/>
                <w:sz w:val="20"/>
                <w:szCs w:val="20"/>
              </w:rPr>
            </w:pPr>
            <w:r>
              <w:rPr>
                <w:rFonts w:ascii="Palatino Linotype" w:hAnsi="Palatino Linotype" w:cs="Arial"/>
                <w:sz w:val="20"/>
                <w:szCs w:val="20"/>
              </w:rPr>
              <w:t xml:space="preserve">Piackutatás, reklám </w:t>
            </w:r>
          </w:p>
        </w:tc>
        <w:tc>
          <w:tcPr>
            <w:tcW w:w="809" w:type="dxa"/>
            <w:shd w:val="clear" w:color="auto" w:fill="auto"/>
            <w:vAlign w:val="center"/>
          </w:tcPr>
          <w:p w:rsidR="00506B23" w:rsidRPr="00FE5532" w:rsidRDefault="00506B23" w:rsidP="00DD5D33">
            <w:pPr>
              <w:jc w:val="center"/>
              <w:rPr>
                <w:rFonts w:ascii="Palatino Linotype" w:hAnsi="Palatino Linotype"/>
                <w:sz w:val="20"/>
                <w:szCs w:val="20"/>
              </w:rPr>
            </w:pPr>
            <w:r>
              <w:rPr>
                <w:rFonts w:ascii="Palatino Linotype" w:hAnsi="Palatino Linotype"/>
                <w:sz w:val="20"/>
                <w:szCs w:val="20"/>
              </w:rPr>
              <w:t>x</w:t>
            </w:r>
          </w:p>
        </w:tc>
        <w:tc>
          <w:tcPr>
            <w:tcW w:w="798"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763" w:type="dxa"/>
            <w:shd w:val="clear" w:color="auto" w:fill="auto"/>
            <w:vAlign w:val="center"/>
          </w:tcPr>
          <w:p w:rsidR="00506B23" w:rsidRPr="00FE5532" w:rsidRDefault="00506B23" w:rsidP="00DD5D33">
            <w:pPr>
              <w:jc w:val="center"/>
              <w:rPr>
                <w:rFonts w:ascii="Palatino Linotype" w:hAnsi="Palatino Linotype"/>
                <w:sz w:val="20"/>
                <w:szCs w:val="20"/>
              </w:rPr>
            </w:pPr>
          </w:p>
        </w:tc>
        <w:tc>
          <w:tcPr>
            <w:tcW w:w="2190" w:type="dxa"/>
            <w:shd w:val="clear" w:color="auto" w:fill="auto"/>
            <w:vAlign w:val="center"/>
          </w:tcPr>
          <w:p w:rsidR="00506B23" w:rsidRPr="00FE5532" w:rsidRDefault="00506B23" w:rsidP="00DD5D33">
            <w:pPr>
              <w:rPr>
                <w:rFonts w:ascii="Palatino Linotype" w:hAnsi="Palatino Linotype"/>
                <w:sz w:val="20"/>
                <w:szCs w:val="20"/>
              </w:rPr>
            </w:pPr>
          </w:p>
        </w:tc>
      </w:tr>
    </w:tbl>
    <w:p w:rsidR="00506B23" w:rsidRDefault="00506B23" w:rsidP="00F7490A">
      <w:pPr>
        <w:ind w:left="792"/>
        <w:rPr>
          <w:rFonts w:ascii="Palatino Linotype" w:hAnsi="Palatino Linotype"/>
          <w:b/>
          <w:i/>
          <w:sz w:val="24"/>
          <w:szCs w:val="24"/>
        </w:rPr>
      </w:pPr>
    </w:p>
    <w:p w:rsidR="00F7490A" w:rsidRDefault="00F7490A" w:rsidP="003E3E6B">
      <w:pPr>
        <w:widowControl w:val="0"/>
        <w:numPr>
          <w:ilvl w:val="1"/>
          <w:numId w:val="37"/>
        </w:numPr>
        <w:tabs>
          <w:tab w:val="left" w:pos="900"/>
        </w:tabs>
        <w:suppressAutoHyphens/>
        <w:rPr>
          <w:rFonts w:ascii="Palatino Linotype" w:hAnsi="Palatino Linotype" w:cs="Mangal"/>
          <w:b/>
          <w:bCs/>
          <w:kern w:val="1"/>
          <w:sz w:val="24"/>
          <w:szCs w:val="24"/>
          <w:lang w:eastAsia="hi-IN" w:bidi="hi-IN"/>
        </w:rPr>
      </w:pPr>
      <w:r>
        <w:rPr>
          <w:rFonts w:ascii="Palatino Linotype" w:hAnsi="Palatino Linotype"/>
          <w:b/>
          <w:sz w:val="24"/>
          <w:szCs w:val="24"/>
        </w:rPr>
        <w:t>A tantárgy értékelésének módja</w:t>
      </w:r>
    </w:p>
    <w:p w:rsidR="00F7490A" w:rsidRPr="001C1716" w:rsidRDefault="00F7490A" w:rsidP="00506B23">
      <w:pPr>
        <w:autoSpaceDE w:val="0"/>
        <w:autoSpaceDN w:val="0"/>
        <w:adjustRightInd w:val="0"/>
        <w:ind w:left="360"/>
        <w:rPr>
          <w:rFonts w:ascii="Palatino Linotype" w:hAnsi="Palatino Linotype" w:cs="TimesNewRomanPSMT"/>
          <w:sz w:val="24"/>
          <w:szCs w:val="24"/>
          <w:lang w:bidi="hi-IN"/>
        </w:rPr>
      </w:pPr>
      <w:r w:rsidRPr="001C1716">
        <w:rPr>
          <w:rFonts w:ascii="Palatino Linotype" w:hAnsi="Palatino Linotype"/>
          <w:bCs/>
          <w:sz w:val="24"/>
          <w:szCs w:val="24"/>
        </w:rPr>
        <w:t xml:space="preserve">A nemzeti köznevelésről szóló 2011. évi CXC. </w:t>
      </w:r>
      <w:r w:rsidR="00745E09">
        <w:rPr>
          <w:rFonts w:ascii="Palatino Linotype" w:hAnsi="Palatino Linotype"/>
          <w:bCs/>
          <w:sz w:val="24"/>
          <w:szCs w:val="24"/>
        </w:rPr>
        <w:t>törvény</w:t>
      </w:r>
      <w:r w:rsidRPr="001C1716">
        <w:rPr>
          <w:rFonts w:ascii="Palatino Linotype" w:hAnsi="Palatino Linotype"/>
          <w:bCs/>
          <w:sz w:val="24"/>
          <w:szCs w:val="24"/>
        </w:rPr>
        <w:t xml:space="preserve"> 54. § (2) a</w:t>
      </w:r>
      <w:r w:rsidR="00506B23">
        <w:rPr>
          <w:rFonts w:ascii="Palatino Linotype" w:hAnsi="Palatino Linotype"/>
          <w:bCs/>
          <w:sz w:val="24"/>
          <w:szCs w:val="24"/>
        </w:rPr>
        <w:t>) pontja szerinti értékeléssel.</w:t>
      </w:r>
    </w:p>
    <w:p w:rsidR="00F7490A" w:rsidRDefault="00F7490A" w:rsidP="003B14CD">
      <w:pPr>
        <w:autoSpaceDE w:val="0"/>
        <w:autoSpaceDN w:val="0"/>
        <w:adjustRightInd w:val="0"/>
        <w:jc w:val="center"/>
        <w:rPr>
          <w:rFonts w:ascii="Palatino Linotype" w:hAnsi="Palatino Linotype" w:cs="TimesNewRomanPSMT"/>
          <w:sz w:val="44"/>
          <w:szCs w:val="44"/>
          <w:lang w:bidi="hi-IN"/>
        </w:rPr>
      </w:pPr>
      <w:r w:rsidRPr="001C1716">
        <w:rPr>
          <w:rFonts w:ascii="Palatino Linotype" w:hAnsi="Palatino Linotype" w:cs="TimesNewRomanPSMT"/>
          <w:b/>
          <w:sz w:val="24"/>
          <w:szCs w:val="24"/>
          <w:lang w:bidi="hi-IN"/>
        </w:rPr>
        <w:br w:type="page"/>
      </w:r>
      <w:r>
        <w:rPr>
          <w:rFonts w:ascii="Palatino Linotype" w:hAnsi="Palatino Linotype" w:cs="TimesNewRomanPSMT"/>
          <w:sz w:val="44"/>
          <w:szCs w:val="44"/>
          <w:lang w:bidi="hi-IN"/>
        </w:rPr>
        <w:lastRenderedPageBreak/>
        <w:t>Összefüggő szakmai gyakorlat</w:t>
      </w:r>
    </w:p>
    <w:p w:rsidR="00571C3E" w:rsidRDefault="00571C3E" w:rsidP="00F7490A">
      <w:pPr>
        <w:widowControl w:val="0"/>
        <w:suppressAutoHyphens/>
        <w:jc w:val="both"/>
        <w:rPr>
          <w:rFonts w:ascii="Palatino Linotype" w:hAnsi="Palatino Linotype" w:cs="Tahoma"/>
          <w:color w:val="333333"/>
          <w:sz w:val="24"/>
          <w:szCs w:val="24"/>
          <w:shd w:val="clear" w:color="auto" w:fill="FFFFFF"/>
        </w:rPr>
      </w:pPr>
    </w:p>
    <w:p w:rsidR="00F7490A" w:rsidRPr="00745E09" w:rsidRDefault="00F7490A" w:rsidP="00F7490A">
      <w:pPr>
        <w:widowControl w:val="0"/>
        <w:suppressAutoHyphens/>
        <w:jc w:val="both"/>
        <w:rPr>
          <w:rFonts w:ascii="Palatino Linotype" w:hAnsi="Palatino Linotype" w:cs="Tahoma"/>
          <w:sz w:val="24"/>
          <w:szCs w:val="24"/>
          <w:shd w:val="clear" w:color="auto" w:fill="FFFFFF"/>
        </w:rPr>
      </w:pPr>
      <w:r w:rsidRPr="00745E09">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7490A" w:rsidRDefault="00F7490A" w:rsidP="00F7490A">
      <w:pPr>
        <w:widowControl w:val="0"/>
        <w:suppressAutoHyphens/>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6"/>
      </w:tblGrid>
      <w:tr w:rsidR="00F7490A">
        <w:tc>
          <w:tcPr>
            <w:tcW w:w="4676" w:type="dxa"/>
          </w:tcPr>
          <w:p w:rsidR="00F7490A" w:rsidRDefault="00F7490A" w:rsidP="00F7490A">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Szakmai követelménymodulok</w:t>
            </w:r>
          </w:p>
        </w:tc>
        <w:tc>
          <w:tcPr>
            <w:tcW w:w="4677" w:type="dxa"/>
          </w:tcPr>
          <w:p w:rsidR="00F7490A" w:rsidRDefault="00F7490A" w:rsidP="00F7490A">
            <w:pPr>
              <w:widowControl w:val="0"/>
              <w:suppressAutoHyphens/>
              <w:rPr>
                <w:rFonts w:ascii="Palatino Linotype" w:hAnsi="Palatino Linotype" w:cs="Mangal"/>
                <w:iCs/>
                <w:kern w:val="1"/>
                <w:sz w:val="24"/>
                <w:szCs w:val="24"/>
                <w:lang w:eastAsia="hi-IN" w:bidi="hi-IN"/>
              </w:rPr>
            </w:pPr>
            <w:r>
              <w:rPr>
                <w:rFonts w:ascii="Palatino Linotype" w:hAnsi="Palatino Linotype" w:cs="Mangal"/>
                <w:b/>
                <w:iCs/>
                <w:kern w:val="1"/>
                <w:sz w:val="24"/>
                <w:szCs w:val="24"/>
                <w:lang w:eastAsia="hi-IN" w:bidi="hi-IN"/>
              </w:rPr>
              <w:t>Tantárgyak</w:t>
            </w:r>
            <w:r>
              <w:rPr>
                <w:rFonts w:ascii="Palatino Linotype" w:hAnsi="Palatino Linotype" w:cs="Mangal"/>
                <w:iCs/>
                <w:kern w:val="1"/>
                <w:sz w:val="24"/>
                <w:szCs w:val="24"/>
                <w:lang w:eastAsia="hi-IN" w:bidi="hi-IN"/>
              </w:rPr>
              <w:t>/Témakörök</w:t>
            </w:r>
          </w:p>
        </w:tc>
      </w:tr>
      <w:tr w:rsidR="00F7490A">
        <w:trPr>
          <w:cantSplit/>
          <w:trHeight w:val="315"/>
        </w:trPr>
        <w:tc>
          <w:tcPr>
            <w:tcW w:w="4676" w:type="dxa"/>
            <w:vMerge w:val="restart"/>
          </w:tcPr>
          <w:p w:rsidR="00F7490A" w:rsidRDefault="00F7490A" w:rsidP="00F7490A">
            <w:pPr>
              <w:widowControl w:val="0"/>
              <w:suppressAutoHyphens/>
              <w:rPr>
                <w:rFonts w:ascii="Palatino Linotype" w:hAnsi="Palatino Linotype" w:cs="Mangal"/>
                <w:iCs/>
                <w:kern w:val="1"/>
                <w:sz w:val="24"/>
                <w:szCs w:val="24"/>
                <w:lang w:eastAsia="hi-IN" w:bidi="hi-IN"/>
              </w:rPr>
            </w:pPr>
          </w:p>
          <w:p w:rsidR="00F7490A" w:rsidRDefault="00F7490A" w:rsidP="00F7490A">
            <w:pPr>
              <w:widowControl w:val="0"/>
              <w:suppressAutoHyphens/>
              <w:rPr>
                <w:rFonts w:ascii="Palatino Linotype" w:hAnsi="Palatino Linotype" w:cs="Arial"/>
                <w:b/>
                <w:sz w:val="24"/>
                <w:szCs w:val="24"/>
              </w:rPr>
            </w:pPr>
            <w:r>
              <w:rPr>
                <w:rFonts w:ascii="Palatino Linotype" w:hAnsi="Palatino Linotype" w:cs="Arial"/>
                <w:b/>
                <w:sz w:val="24"/>
                <w:szCs w:val="24"/>
              </w:rPr>
              <w:t xml:space="preserve">10902-12 </w:t>
            </w:r>
          </w:p>
          <w:p w:rsidR="00F7490A" w:rsidRDefault="00F7490A" w:rsidP="00F7490A">
            <w:pPr>
              <w:widowControl w:val="0"/>
              <w:suppressAutoHyphens/>
              <w:rPr>
                <w:rFonts w:ascii="Palatino Linotype" w:hAnsi="Palatino Linotype" w:cs="Arial"/>
                <w:b/>
                <w:sz w:val="24"/>
                <w:szCs w:val="24"/>
              </w:rPr>
            </w:pPr>
            <w:r>
              <w:rPr>
                <w:rFonts w:ascii="Palatino Linotype" w:hAnsi="Palatino Linotype" w:cs="Arial"/>
                <w:b/>
                <w:sz w:val="24"/>
                <w:szCs w:val="24"/>
              </w:rPr>
              <w:t xml:space="preserve">Zöldség-, gyümölcsfeldolgozás </w:t>
            </w:r>
          </w:p>
          <w:p w:rsidR="00F7490A" w:rsidRDefault="00F7490A" w:rsidP="00F7490A">
            <w:pPr>
              <w:widowControl w:val="0"/>
              <w:suppressAutoHyphens/>
              <w:rPr>
                <w:rFonts w:ascii="Palatino Linotype" w:hAnsi="Palatino Linotype" w:cs="Mangal"/>
                <w:iCs/>
                <w:kern w:val="1"/>
                <w:sz w:val="24"/>
                <w:szCs w:val="24"/>
                <w:lang w:eastAsia="hi-IN" w:bidi="hi-IN"/>
              </w:rPr>
            </w:pPr>
          </w:p>
          <w:p w:rsidR="00F7490A" w:rsidRDefault="00F7490A" w:rsidP="00F7490A">
            <w:pPr>
              <w:widowControl w:val="0"/>
              <w:suppressAutoHyphens/>
              <w:rPr>
                <w:rFonts w:ascii="Palatino Linotype" w:hAnsi="Palatino Linotype" w:cs="Mangal"/>
                <w:iCs/>
                <w:kern w:val="1"/>
                <w:sz w:val="24"/>
                <w:szCs w:val="24"/>
                <w:lang w:eastAsia="hi-IN" w:bidi="hi-IN"/>
              </w:rPr>
            </w:pPr>
          </w:p>
          <w:p w:rsidR="00F7490A" w:rsidRDefault="00F7490A" w:rsidP="00F7490A">
            <w:pPr>
              <w:widowControl w:val="0"/>
              <w:suppressAutoHyphens/>
              <w:rPr>
                <w:rFonts w:ascii="Palatino Linotype" w:hAnsi="Palatino Linotype" w:cs="Mangal"/>
                <w:iCs/>
                <w:kern w:val="1"/>
                <w:sz w:val="24"/>
                <w:szCs w:val="24"/>
                <w:lang w:eastAsia="hi-IN" w:bidi="hi-IN"/>
              </w:rPr>
            </w:pPr>
          </w:p>
          <w:p w:rsidR="00F7490A" w:rsidRDefault="00F7490A" w:rsidP="00F7490A">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b/>
                <w:iCs/>
                <w:kern w:val="1"/>
                <w:sz w:val="24"/>
                <w:szCs w:val="24"/>
                <w:lang w:eastAsia="hi-IN" w:bidi="hi-IN"/>
              </w:rPr>
            </w:pPr>
            <w:r w:rsidRPr="004E0B61">
              <w:rPr>
                <w:rFonts w:ascii="Palatino Linotype" w:hAnsi="Palatino Linotype" w:cs="Mangal"/>
                <w:b/>
                <w:iCs/>
                <w:kern w:val="1"/>
                <w:sz w:val="24"/>
                <w:szCs w:val="24"/>
                <w:lang w:eastAsia="hi-IN" w:bidi="hi-IN"/>
              </w:rPr>
              <w:t>Zöldségfeldolgozás gyakorlata</w:t>
            </w:r>
          </w:p>
        </w:tc>
      </w:tr>
      <w:tr w:rsidR="00F7490A">
        <w:trPr>
          <w:cantSplit/>
          <w:trHeight w:val="345"/>
        </w:trPr>
        <w:tc>
          <w:tcPr>
            <w:tcW w:w="4676" w:type="dxa"/>
            <w:vMerge/>
          </w:tcPr>
          <w:p w:rsidR="00F7490A" w:rsidRDefault="00F7490A" w:rsidP="00F7490A">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Szezonális zöldségek feldolgozása</w:t>
            </w:r>
          </w:p>
        </w:tc>
      </w:tr>
      <w:tr w:rsidR="00F7490A">
        <w:trPr>
          <w:cantSplit/>
          <w:trHeight w:val="330"/>
        </w:trPr>
        <w:tc>
          <w:tcPr>
            <w:tcW w:w="4676" w:type="dxa"/>
            <w:vMerge/>
          </w:tcPr>
          <w:p w:rsidR="00F7490A" w:rsidRDefault="00F7490A" w:rsidP="00F7490A">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Alapanyagok, késztermékek minősítése, gyártásközi ellenőrzések</w:t>
            </w:r>
          </w:p>
        </w:tc>
      </w:tr>
      <w:tr w:rsidR="00F7490A">
        <w:trPr>
          <w:cantSplit/>
          <w:trHeight w:val="315"/>
        </w:trPr>
        <w:tc>
          <w:tcPr>
            <w:tcW w:w="4676" w:type="dxa"/>
            <w:vMerge/>
          </w:tcPr>
          <w:p w:rsidR="00F7490A" w:rsidRDefault="00F7490A" w:rsidP="00F7490A">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b/>
                <w:iCs/>
                <w:kern w:val="1"/>
                <w:sz w:val="24"/>
                <w:szCs w:val="24"/>
                <w:lang w:eastAsia="hi-IN" w:bidi="hi-IN"/>
              </w:rPr>
            </w:pPr>
            <w:r w:rsidRPr="004E0B61">
              <w:rPr>
                <w:rFonts w:ascii="Palatino Linotype" w:hAnsi="Palatino Linotype" w:cs="Mangal"/>
                <w:b/>
                <w:iCs/>
                <w:kern w:val="1"/>
                <w:sz w:val="24"/>
                <w:szCs w:val="24"/>
                <w:lang w:eastAsia="hi-IN" w:bidi="hi-IN"/>
              </w:rPr>
              <w:t>Gyümölcsfeldolgozás gyakorlata</w:t>
            </w:r>
          </w:p>
        </w:tc>
      </w:tr>
      <w:tr w:rsidR="00F7490A">
        <w:trPr>
          <w:cantSplit/>
          <w:trHeight w:val="285"/>
        </w:trPr>
        <w:tc>
          <w:tcPr>
            <w:tcW w:w="4676" w:type="dxa"/>
            <w:vMerge/>
          </w:tcPr>
          <w:p w:rsidR="00F7490A" w:rsidRDefault="00F7490A" w:rsidP="00F7490A">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Szezonális gyümölcsök feldolgozása</w:t>
            </w:r>
          </w:p>
        </w:tc>
      </w:tr>
      <w:tr w:rsidR="00F7490A">
        <w:trPr>
          <w:cantSplit/>
          <w:trHeight w:val="315"/>
        </w:trPr>
        <w:tc>
          <w:tcPr>
            <w:tcW w:w="4676" w:type="dxa"/>
            <w:vMerge/>
          </w:tcPr>
          <w:p w:rsidR="00F7490A" w:rsidRDefault="00F7490A" w:rsidP="00F7490A">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Alapanyagok, késztermékek minősítése, gyártásközi ellenőrzések</w:t>
            </w:r>
          </w:p>
        </w:tc>
      </w:tr>
      <w:tr w:rsidR="00F7490A">
        <w:trPr>
          <w:cantSplit/>
          <w:trHeight w:val="315"/>
        </w:trPr>
        <w:tc>
          <w:tcPr>
            <w:tcW w:w="4676" w:type="dxa"/>
            <w:vMerge w:val="restart"/>
          </w:tcPr>
          <w:p w:rsidR="00F7490A" w:rsidRDefault="00F7490A" w:rsidP="00F7490A">
            <w:pPr>
              <w:rPr>
                <w:rFonts w:ascii="Palatino Linotype" w:hAnsi="Palatino Linotype" w:cs="Mangal"/>
                <w:b/>
                <w:bCs/>
                <w:iCs/>
                <w:kern w:val="1"/>
                <w:sz w:val="24"/>
                <w:szCs w:val="24"/>
                <w:lang w:eastAsia="hi-IN" w:bidi="hi-IN"/>
              </w:rPr>
            </w:pPr>
            <w:r>
              <w:rPr>
                <w:rFonts w:ascii="Palatino Linotype" w:hAnsi="Palatino Linotype" w:cs="Mangal"/>
                <w:b/>
                <w:bCs/>
                <w:iCs/>
                <w:kern w:val="1"/>
                <w:sz w:val="24"/>
                <w:szCs w:val="24"/>
                <w:lang w:eastAsia="hi-IN" w:bidi="hi-IN"/>
              </w:rPr>
              <w:t xml:space="preserve">10897-12 </w:t>
            </w:r>
          </w:p>
          <w:p w:rsidR="00F7490A" w:rsidRDefault="00F7490A" w:rsidP="00F7490A">
            <w:pPr>
              <w:widowControl w:val="0"/>
              <w:suppressAutoHyphens/>
              <w:rPr>
                <w:rFonts w:ascii="Palatino Linotype" w:hAnsi="Palatino Linotype" w:cs="Mangal"/>
                <w:b/>
                <w:bCs/>
                <w:iCs/>
                <w:kern w:val="1"/>
                <w:sz w:val="24"/>
                <w:szCs w:val="24"/>
                <w:lang w:eastAsia="hi-IN" w:bidi="hi-IN"/>
              </w:rPr>
            </w:pPr>
            <w:r>
              <w:rPr>
                <w:rFonts w:ascii="Palatino Linotype" w:hAnsi="Palatino Linotype" w:cs="Mangal"/>
                <w:b/>
                <w:bCs/>
                <w:iCs/>
                <w:kern w:val="1"/>
                <w:sz w:val="24"/>
                <w:szCs w:val="24"/>
                <w:lang w:eastAsia="hi-IN" w:bidi="hi-IN"/>
              </w:rPr>
              <w:t xml:space="preserve">Gyümölcspálinka-gyártás és jövedéki szabályozás </w:t>
            </w:r>
          </w:p>
        </w:tc>
        <w:tc>
          <w:tcPr>
            <w:tcW w:w="4677" w:type="dxa"/>
          </w:tcPr>
          <w:p w:rsidR="00F7490A" w:rsidRPr="004E0B61" w:rsidRDefault="00F7490A" w:rsidP="00F7490A">
            <w:pPr>
              <w:widowControl w:val="0"/>
              <w:suppressAutoHyphens/>
              <w:rPr>
                <w:rFonts w:ascii="Palatino Linotype" w:hAnsi="Palatino Linotype" w:cs="Mangal"/>
                <w:b/>
                <w:iCs/>
                <w:kern w:val="1"/>
                <w:sz w:val="24"/>
                <w:szCs w:val="24"/>
                <w:lang w:eastAsia="hi-IN" w:bidi="hi-IN"/>
              </w:rPr>
            </w:pPr>
            <w:r w:rsidRPr="004E0B61">
              <w:rPr>
                <w:rFonts w:ascii="Palatino Linotype" w:hAnsi="Palatino Linotype" w:cs="Mangal"/>
                <w:b/>
                <w:iCs/>
                <w:kern w:val="1"/>
                <w:sz w:val="24"/>
                <w:szCs w:val="24"/>
                <w:lang w:eastAsia="hi-IN" w:bidi="hi-IN"/>
              </w:rPr>
              <w:t>Gyümölcspálinka-gyártás gyakorlata</w:t>
            </w:r>
          </w:p>
        </w:tc>
      </w:tr>
      <w:tr w:rsidR="00F7490A">
        <w:trPr>
          <w:cantSplit/>
          <w:trHeight w:val="345"/>
        </w:trPr>
        <w:tc>
          <w:tcPr>
            <w:tcW w:w="4676" w:type="dxa"/>
            <w:vMerge/>
          </w:tcPr>
          <w:p w:rsidR="00F7490A" w:rsidRDefault="00F7490A" w:rsidP="00F7490A">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Pálinkafőzés szezonális gyümölcscefréből</w:t>
            </w:r>
          </w:p>
        </w:tc>
      </w:tr>
      <w:tr w:rsidR="00F7490A">
        <w:trPr>
          <w:cantSplit/>
          <w:trHeight w:val="330"/>
        </w:trPr>
        <w:tc>
          <w:tcPr>
            <w:tcW w:w="4676" w:type="dxa"/>
            <w:vMerge/>
          </w:tcPr>
          <w:p w:rsidR="00F7490A" w:rsidRDefault="00F7490A" w:rsidP="00F7490A">
            <w:pPr>
              <w:widowControl w:val="0"/>
              <w:suppressAutoHyphens/>
              <w:rPr>
                <w:rFonts w:ascii="Palatino Linotype" w:hAnsi="Palatino Linotype" w:cs="Mangal"/>
                <w:iCs/>
                <w:kern w:val="1"/>
                <w:sz w:val="24"/>
                <w:szCs w:val="24"/>
                <w:lang w:eastAsia="hi-IN" w:bidi="hi-IN"/>
              </w:rPr>
            </w:pPr>
          </w:p>
        </w:tc>
        <w:tc>
          <w:tcPr>
            <w:tcW w:w="4677" w:type="dxa"/>
          </w:tcPr>
          <w:p w:rsidR="00F7490A" w:rsidRPr="004E0B61" w:rsidRDefault="00F7490A" w:rsidP="00F7490A">
            <w:pPr>
              <w:widowControl w:val="0"/>
              <w:suppressAutoHyphens/>
              <w:rPr>
                <w:rFonts w:ascii="Palatino Linotype" w:hAnsi="Palatino Linotype" w:cs="Mangal"/>
                <w:iCs/>
                <w:kern w:val="1"/>
                <w:sz w:val="24"/>
                <w:szCs w:val="24"/>
                <w:lang w:eastAsia="hi-IN" w:bidi="hi-IN"/>
              </w:rPr>
            </w:pPr>
            <w:r w:rsidRPr="004E0B61">
              <w:rPr>
                <w:rFonts w:ascii="Palatino Linotype" w:hAnsi="Palatino Linotype" w:cs="Mangal"/>
                <w:iCs/>
                <w:kern w:val="1"/>
                <w:sz w:val="24"/>
                <w:szCs w:val="24"/>
                <w:lang w:eastAsia="hi-IN" w:bidi="hi-IN"/>
              </w:rPr>
              <w:t>Alapanyagok, késztermékek minősítése, gyártásközi ellenőrzések</w:t>
            </w:r>
          </w:p>
        </w:tc>
      </w:tr>
    </w:tbl>
    <w:p w:rsidR="00F7490A" w:rsidRDefault="00F7490A" w:rsidP="00F7490A">
      <w:pPr>
        <w:jc w:val="right"/>
      </w:pPr>
    </w:p>
    <w:p w:rsidR="003B14CD" w:rsidRDefault="003B14CD" w:rsidP="00F7490A">
      <w:pPr>
        <w:jc w:val="right"/>
      </w:pPr>
    </w:p>
    <w:p w:rsidR="002345B0" w:rsidRPr="000A0455" w:rsidRDefault="002345B0" w:rsidP="002345B0">
      <w:pPr>
        <w:jc w:val="right"/>
        <w:rPr>
          <w:rFonts w:ascii="Palatino Linotype" w:hAnsi="Palatino Linotype"/>
          <w:i/>
          <w:sz w:val="24"/>
          <w:szCs w:val="24"/>
        </w:rPr>
      </w:pPr>
      <w:r w:rsidRPr="000A0455">
        <w:rPr>
          <w:rFonts w:ascii="Palatino Linotype" w:hAnsi="Palatino Linotype"/>
          <w:i/>
          <w:sz w:val="24"/>
          <w:szCs w:val="24"/>
        </w:rPr>
        <w:t>9. évfolyamot követően 70 óra</w:t>
      </w:r>
    </w:p>
    <w:p w:rsidR="002345B0" w:rsidRPr="000A0455" w:rsidRDefault="002345B0" w:rsidP="002345B0">
      <w:pPr>
        <w:jc w:val="right"/>
        <w:rPr>
          <w:i/>
        </w:rPr>
      </w:pPr>
      <w:r w:rsidRPr="000A0455">
        <w:rPr>
          <w:rFonts w:ascii="Palatino Linotype" w:hAnsi="Palatino Linotype"/>
          <w:i/>
          <w:sz w:val="24"/>
          <w:szCs w:val="24"/>
        </w:rPr>
        <w:t>10. évfolyamot követően 105 óra</w:t>
      </w:r>
    </w:p>
    <w:p w:rsidR="003B14CD" w:rsidRDefault="003B14CD" w:rsidP="00F7490A">
      <w:pPr>
        <w:jc w:val="right"/>
      </w:pPr>
    </w:p>
    <w:p w:rsidR="00F7490A" w:rsidRDefault="00F7490A" w:rsidP="00F7490A">
      <w:pPr>
        <w:widowControl w:val="0"/>
        <w:suppressAutoHyphens/>
        <w:rPr>
          <w:rFonts w:ascii="Palatino Linotype" w:hAnsi="Palatino Linotype" w:cs="Arial"/>
          <w:b/>
          <w:sz w:val="24"/>
          <w:szCs w:val="24"/>
        </w:rPr>
      </w:pPr>
      <w:r>
        <w:rPr>
          <w:rFonts w:ascii="Palatino Linotype" w:hAnsi="Palatino Linotype" w:cs="Arial"/>
          <w:b/>
          <w:sz w:val="24"/>
          <w:szCs w:val="24"/>
        </w:rPr>
        <w:t xml:space="preserve">10902-12 Zöldség-, gyümölcsfeldolgozás </w:t>
      </w:r>
    </w:p>
    <w:p w:rsidR="00F7490A" w:rsidRDefault="00F7490A" w:rsidP="00F7490A">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Zöldségfeldolgozás gyakorlata</w:t>
      </w:r>
    </w:p>
    <w:p w:rsidR="00F7490A" w:rsidRDefault="00F7490A" w:rsidP="00F7490A">
      <w:pPr>
        <w:ind w:firstLine="709"/>
        <w:rPr>
          <w:rFonts w:ascii="Palatino Linotype" w:hAnsi="Palatino Linotype"/>
          <w:b/>
          <w:sz w:val="24"/>
          <w:szCs w:val="24"/>
        </w:rPr>
      </w:pPr>
    </w:p>
    <w:p w:rsidR="00F7490A" w:rsidRDefault="00F7490A" w:rsidP="00F7490A">
      <w:pPr>
        <w:ind w:left="1224" w:firstLine="194"/>
        <w:rPr>
          <w:rFonts w:ascii="Palatino Linotype" w:hAnsi="Palatino Linotype"/>
          <w:b/>
          <w:sz w:val="24"/>
          <w:szCs w:val="24"/>
        </w:rPr>
      </w:pPr>
      <w:r>
        <w:rPr>
          <w:rFonts w:ascii="Palatino Linotype" w:hAnsi="Palatino Linotype"/>
          <w:b/>
          <w:sz w:val="24"/>
          <w:szCs w:val="24"/>
        </w:rPr>
        <w:t>Témakörök</w:t>
      </w:r>
    </w:p>
    <w:p w:rsidR="00F7490A" w:rsidRDefault="00F7490A" w:rsidP="00F7490A">
      <w:pPr>
        <w:ind w:left="1224"/>
        <w:rPr>
          <w:rFonts w:ascii="Palatino Linotype" w:hAnsi="Palatino Linotype"/>
          <w:b/>
          <w:sz w:val="24"/>
          <w:szCs w:val="24"/>
        </w:rPr>
      </w:pPr>
    </w:p>
    <w:p w:rsidR="00F7490A" w:rsidRDefault="00F7490A" w:rsidP="003B14CD">
      <w:pPr>
        <w:ind w:left="1080" w:hanging="371"/>
        <w:rPr>
          <w:rFonts w:ascii="Palatino Linotype" w:hAnsi="Palatino Linotype"/>
          <w:b/>
          <w:bCs/>
          <w:sz w:val="24"/>
          <w:szCs w:val="24"/>
        </w:rPr>
      </w:pPr>
      <w:r>
        <w:rPr>
          <w:rFonts w:ascii="Palatino Linotype" w:hAnsi="Palatino Linotype" w:cs="Mangal"/>
          <w:b/>
          <w:bCs/>
          <w:iCs/>
          <w:kern w:val="1"/>
          <w:sz w:val="24"/>
          <w:szCs w:val="24"/>
          <w:lang w:eastAsia="hi-IN" w:bidi="hi-IN"/>
        </w:rPr>
        <w:t>Szezonális zöldségek feldolgozása</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(zöldségfélék) átvétele, minősítése, tisztítása, kezelése, tárolása, technológiához való előkészítése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ízesítő- és adalékanyagok átvétele, tárolása, technológiához való előkészítése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Szakmai, technológiai számítások elvégzése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Zöldségkonzervek előállítása</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Savanyúságok készítése</w:t>
      </w:r>
    </w:p>
    <w:p w:rsidR="00F7490A" w:rsidRDefault="00F7490A" w:rsidP="003B14CD">
      <w:pPr>
        <w:widowControl w:val="0"/>
        <w:suppressAutoHyphens/>
        <w:ind w:left="720"/>
        <w:jc w:val="both"/>
        <w:rPr>
          <w:rFonts w:ascii="Palatino Linotype" w:hAnsi="Palatino Linotype"/>
          <w:color w:val="000000"/>
          <w:sz w:val="24"/>
          <w:szCs w:val="24"/>
        </w:rPr>
      </w:pPr>
      <w:proofErr w:type="spellStart"/>
      <w:r>
        <w:rPr>
          <w:rFonts w:ascii="Palatino Linotype" w:hAnsi="Palatino Linotype"/>
          <w:color w:val="000000"/>
          <w:sz w:val="24"/>
          <w:szCs w:val="24"/>
        </w:rPr>
        <w:t>Szárítmányok</w:t>
      </w:r>
      <w:proofErr w:type="spellEnd"/>
      <w:r>
        <w:rPr>
          <w:rFonts w:ascii="Palatino Linotype" w:hAnsi="Palatino Linotype"/>
          <w:color w:val="000000"/>
          <w:sz w:val="24"/>
          <w:szCs w:val="24"/>
        </w:rPr>
        <w:t xml:space="preserve"> gyártása</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Csomagolóanyagok, eszközök, előkészítése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késztermékek egyedi- és gyűjtőcsomagolása, jelölése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lastRenderedPageBreak/>
        <w:t>Zárás alkalmazása, ellenőrzése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Egységrakomány készítése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ind w:firstLine="709"/>
        <w:rPr>
          <w:rFonts w:ascii="Palatino Linotype" w:hAnsi="Palatino Linotype"/>
          <w:b/>
          <w:sz w:val="24"/>
          <w:szCs w:val="24"/>
        </w:rPr>
      </w:pPr>
    </w:p>
    <w:p w:rsidR="00F7490A" w:rsidRDefault="00F7490A" w:rsidP="00F7490A">
      <w:pPr>
        <w:ind w:firstLine="709"/>
        <w:rPr>
          <w:rFonts w:ascii="Palatino Linotype" w:hAnsi="Palatino Linotype"/>
          <w:b/>
          <w:bCs/>
          <w:sz w:val="24"/>
          <w:szCs w:val="24"/>
        </w:rPr>
      </w:pPr>
      <w:r>
        <w:rPr>
          <w:rFonts w:ascii="Palatino Linotype" w:hAnsi="Palatino Linotype" w:cs="Mangal"/>
          <w:b/>
          <w:bCs/>
          <w:iCs/>
          <w:kern w:val="1"/>
          <w:sz w:val="24"/>
          <w:szCs w:val="24"/>
          <w:lang w:eastAsia="hi-IN" w:bidi="hi-IN"/>
        </w:rPr>
        <w:t>Alapanyagok, késztermékek minősítése, gyártásközi ellenőrzések</w:t>
      </w:r>
    </w:p>
    <w:p w:rsidR="00F7490A" w:rsidRDefault="00F7490A" w:rsidP="003B14CD">
      <w:pPr>
        <w:widowControl w:val="0"/>
        <w:suppressAutoHyphens/>
        <w:ind w:left="720"/>
        <w:jc w:val="both"/>
        <w:rPr>
          <w:rFonts w:ascii="Palatino Linotype" w:hAnsi="Palatino Linotype"/>
          <w:color w:val="000000"/>
          <w:sz w:val="24"/>
          <w:szCs w:val="24"/>
        </w:rPr>
      </w:pPr>
      <w:proofErr w:type="spellStart"/>
      <w:r>
        <w:rPr>
          <w:rFonts w:ascii="Palatino Linotype" w:hAnsi="Palatino Linotype"/>
          <w:color w:val="000000"/>
          <w:sz w:val="24"/>
          <w:szCs w:val="24"/>
        </w:rPr>
        <w:t>Beltartalmi</w:t>
      </w:r>
      <w:proofErr w:type="spellEnd"/>
      <w:r>
        <w:rPr>
          <w:rFonts w:ascii="Palatino Linotype" w:hAnsi="Palatino Linotype"/>
          <w:color w:val="000000"/>
          <w:sz w:val="24"/>
          <w:szCs w:val="24"/>
        </w:rPr>
        <w:t xml:space="preserve"> értékek meghatározása (szárazanyag-tartalom, savfok, pH, sótartalom, cukortartalom)</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vizsgálata, minősítése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Gyártásközi fizikai, kémiai, érzékszervi vizsgálatok, a késztermékek ellenőrzése és minősítése</w:t>
      </w:r>
    </w:p>
    <w:p w:rsidR="00F7490A" w:rsidRDefault="00F7490A" w:rsidP="00F7490A">
      <w:pPr>
        <w:rPr>
          <w:rFonts w:ascii="Palatino Linotype" w:hAnsi="Palatino Linotype" w:cs="Tahoma"/>
          <w:color w:val="333333"/>
          <w:sz w:val="24"/>
          <w:szCs w:val="24"/>
          <w:shd w:val="clear" w:color="auto" w:fill="FFFFFF"/>
        </w:rPr>
      </w:pPr>
    </w:p>
    <w:p w:rsidR="00F7490A" w:rsidRDefault="00F7490A" w:rsidP="00F7490A">
      <w:pPr>
        <w:ind w:firstLine="709"/>
        <w:rPr>
          <w:rFonts w:ascii="Palatino Linotype" w:hAnsi="Palatino Linotype"/>
          <w:b/>
          <w:sz w:val="24"/>
          <w:szCs w:val="24"/>
        </w:rPr>
      </w:pPr>
      <w:r>
        <w:rPr>
          <w:rFonts w:ascii="Palatino Linotype" w:hAnsi="Palatino Linotype" w:cs="Mangal"/>
          <w:b/>
          <w:iCs/>
          <w:kern w:val="1"/>
          <w:sz w:val="24"/>
          <w:szCs w:val="24"/>
          <w:lang w:eastAsia="hi-IN" w:bidi="hi-IN"/>
        </w:rPr>
        <w:t>Gyümölcsfeldolgozás gyakorlata</w:t>
      </w:r>
    </w:p>
    <w:p w:rsidR="00F7490A" w:rsidRDefault="00F7490A" w:rsidP="00F7490A">
      <w:pPr>
        <w:ind w:firstLine="709"/>
        <w:rPr>
          <w:rFonts w:ascii="Palatino Linotype" w:hAnsi="Palatino Linotype"/>
          <w:b/>
          <w:sz w:val="24"/>
          <w:szCs w:val="24"/>
        </w:rPr>
      </w:pPr>
    </w:p>
    <w:p w:rsidR="00F7490A" w:rsidRDefault="00F7490A" w:rsidP="00F7490A">
      <w:pPr>
        <w:ind w:left="1224"/>
        <w:rPr>
          <w:rFonts w:ascii="Palatino Linotype" w:hAnsi="Palatino Linotype"/>
          <w:b/>
          <w:sz w:val="24"/>
          <w:szCs w:val="24"/>
        </w:rPr>
      </w:pPr>
      <w:r>
        <w:rPr>
          <w:rFonts w:ascii="Palatino Linotype" w:hAnsi="Palatino Linotype"/>
          <w:b/>
          <w:sz w:val="24"/>
          <w:szCs w:val="24"/>
        </w:rPr>
        <w:t>Témakörök</w:t>
      </w:r>
    </w:p>
    <w:p w:rsidR="00F7490A" w:rsidRDefault="00F7490A" w:rsidP="00F7490A">
      <w:pPr>
        <w:ind w:left="1224"/>
        <w:rPr>
          <w:rFonts w:ascii="Palatino Linotype" w:hAnsi="Palatino Linotype"/>
          <w:b/>
          <w:sz w:val="24"/>
          <w:szCs w:val="24"/>
        </w:rPr>
      </w:pPr>
    </w:p>
    <w:p w:rsidR="00F7490A" w:rsidRDefault="00F7490A" w:rsidP="003B14CD">
      <w:pPr>
        <w:tabs>
          <w:tab w:val="left" w:pos="720"/>
        </w:tabs>
        <w:ind w:firstLine="709"/>
        <w:rPr>
          <w:rFonts w:ascii="Palatino Linotype" w:hAnsi="Palatino Linotype"/>
          <w:b/>
          <w:bCs/>
          <w:sz w:val="24"/>
          <w:szCs w:val="24"/>
        </w:rPr>
      </w:pPr>
      <w:r>
        <w:rPr>
          <w:rFonts w:ascii="Palatino Linotype" w:hAnsi="Palatino Linotype" w:cs="Mangal"/>
          <w:b/>
          <w:bCs/>
          <w:iCs/>
          <w:kern w:val="1"/>
          <w:sz w:val="24"/>
          <w:szCs w:val="24"/>
          <w:lang w:eastAsia="hi-IN" w:bidi="hi-IN"/>
        </w:rPr>
        <w:t>Szezonális gyümölcsök feldolgozása</w:t>
      </w:r>
      <w:r>
        <w:rPr>
          <w:rFonts w:ascii="Palatino Linotype" w:hAnsi="Palatino Linotype"/>
          <w:b/>
          <w:bCs/>
          <w:sz w:val="24"/>
          <w:szCs w:val="24"/>
        </w:rPr>
        <w:t xml:space="preserve"> </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(gyümölcsfélék) átvétele, minősítése, tisztítása, kezelése, tárolása, technológiához való előkészítése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Az ízesítő- és adalékanyagok átvétele, tárolása, technológiához való előkészítése </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Szakmai, technológiai számítások elvégzése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Gyümölcsbefőttek készítése </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Lekvárok, szörpök, </w:t>
      </w:r>
      <w:proofErr w:type="spellStart"/>
      <w:r>
        <w:rPr>
          <w:rFonts w:ascii="Palatino Linotype" w:hAnsi="Palatino Linotype"/>
          <w:color w:val="000000"/>
          <w:sz w:val="24"/>
          <w:szCs w:val="24"/>
        </w:rPr>
        <w:t>pulpok</w:t>
      </w:r>
      <w:proofErr w:type="spellEnd"/>
      <w:r>
        <w:rPr>
          <w:rFonts w:ascii="Palatino Linotype" w:hAnsi="Palatino Linotype"/>
          <w:color w:val="000000"/>
          <w:sz w:val="24"/>
          <w:szCs w:val="24"/>
        </w:rPr>
        <w:t>, velők előállítása</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 xml:space="preserve">Aszalványok gyártása </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Csomagolóanyagok, eszközök, előkészítése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késztermékek egyedi- és gyűjtőcsomagolása, jelölése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Zárás alkalmazása, ellenőrzése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Egységrakomány készítése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rPr>
          <w:rFonts w:ascii="Palatino Linotype" w:hAnsi="Palatino Linotype"/>
          <w:b/>
          <w:sz w:val="24"/>
          <w:szCs w:val="24"/>
        </w:rPr>
      </w:pPr>
    </w:p>
    <w:p w:rsidR="00F7490A" w:rsidRDefault="00F7490A" w:rsidP="00F7490A">
      <w:pPr>
        <w:ind w:firstLine="709"/>
        <w:rPr>
          <w:rFonts w:ascii="Palatino Linotype" w:hAnsi="Palatino Linotype"/>
          <w:b/>
          <w:bCs/>
          <w:sz w:val="24"/>
          <w:szCs w:val="24"/>
        </w:rPr>
      </w:pPr>
      <w:r>
        <w:rPr>
          <w:rFonts w:ascii="Palatino Linotype" w:hAnsi="Palatino Linotype" w:cs="Mangal"/>
          <w:b/>
          <w:bCs/>
          <w:iCs/>
          <w:kern w:val="1"/>
          <w:sz w:val="24"/>
          <w:szCs w:val="24"/>
          <w:lang w:eastAsia="hi-IN" w:bidi="hi-IN"/>
        </w:rPr>
        <w:t>Alapanyagok, késztermékek minősítése, gyártásközi ellenőrzések</w:t>
      </w:r>
    </w:p>
    <w:p w:rsidR="00F7490A" w:rsidRDefault="00F7490A" w:rsidP="003B14CD">
      <w:pPr>
        <w:widowControl w:val="0"/>
        <w:suppressAutoHyphens/>
        <w:ind w:left="720"/>
        <w:jc w:val="both"/>
        <w:rPr>
          <w:rFonts w:ascii="Palatino Linotype" w:hAnsi="Palatino Linotype"/>
          <w:color w:val="000000"/>
          <w:sz w:val="24"/>
          <w:szCs w:val="24"/>
        </w:rPr>
      </w:pPr>
      <w:proofErr w:type="spellStart"/>
      <w:r>
        <w:rPr>
          <w:rFonts w:ascii="Palatino Linotype" w:hAnsi="Palatino Linotype"/>
          <w:color w:val="000000"/>
          <w:sz w:val="24"/>
          <w:szCs w:val="24"/>
        </w:rPr>
        <w:t>Beltartalmi</w:t>
      </w:r>
      <w:proofErr w:type="spellEnd"/>
      <w:r>
        <w:rPr>
          <w:rFonts w:ascii="Palatino Linotype" w:hAnsi="Palatino Linotype"/>
          <w:color w:val="000000"/>
          <w:sz w:val="24"/>
          <w:szCs w:val="24"/>
        </w:rPr>
        <w:t xml:space="preserve"> értékek meghatározása (szárazanyag-tartalom, savfok, pH, sótartalom, cukortartalom)</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vizsgálata, minősítése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Gyártásközi fizikai, kémiai, érzékszervi vizsgálatok, a késztermékek ellenőrzése és minősítése</w:t>
      </w:r>
    </w:p>
    <w:p w:rsidR="002345B0" w:rsidRDefault="002345B0">
      <w:pPr>
        <w:rPr>
          <w:rFonts w:ascii="Palatino Linotype" w:hAnsi="Palatino Linotype"/>
          <w:sz w:val="24"/>
          <w:szCs w:val="24"/>
        </w:rPr>
      </w:pPr>
      <w:r>
        <w:rPr>
          <w:rFonts w:ascii="Palatino Linotype" w:hAnsi="Palatino Linotype"/>
          <w:sz w:val="24"/>
          <w:szCs w:val="24"/>
        </w:rPr>
        <w:br w:type="page"/>
      </w:r>
    </w:p>
    <w:p w:rsidR="00F7490A" w:rsidRPr="004121C9" w:rsidRDefault="00571C3E" w:rsidP="00F7490A">
      <w:pPr>
        <w:jc w:val="right"/>
        <w:rPr>
          <w:i/>
        </w:rPr>
      </w:pPr>
      <w:r w:rsidRPr="004121C9">
        <w:rPr>
          <w:rFonts w:ascii="Palatino Linotype" w:hAnsi="Palatino Linotype"/>
          <w:i/>
          <w:sz w:val="24"/>
          <w:szCs w:val="24"/>
        </w:rPr>
        <w:lastRenderedPageBreak/>
        <w:t>11</w:t>
      </w:r>
      <w:r w:rsidR="00AD5D29" w:rsidRPr="004121C9">
        <w:rPr>
          <w:rFonts w:ascii="Palatino Linotype" w:hAnsi="Palatino Linotype"/>
          <w:i/>
          <w:sz w:val="24"/>
          <w:szCs w:val="24"/>
        </w:rPr>
        <w:t>.</w:t>
      </w:r>
      <w:r w:rsidRPr="004121C9">
        <w:rPr>
          <w:rFonts w:ascii="Palatino Linotype" w:hAnsi="Palatino Linotype"/>
          <w:i/>
          <w:sz w:val="24"/>
          <w:szCs w:val="24"/>
        </w:rPr>
        <w:t xml:space="preserve"> évfolyamot követően 105 óra</w:t>
      </w:r>
    </w:p>
    <w:p w:rsidR="00F7490A" w:rsidRDefault="00F7490A" w:rsidP="00F7490A">
      <w:pPr>
        <w:rPr>
          <w:rFonts w:ascii="Palatino Linotype" w:hAnsi="Palatino Linotype"/>
          <w:b/>
          <w:sz w:val="24"/>
          <w:szCs w:val="24"/>
        </w:rPr>
      </w:pPr>
    </w:p>
    <w:p w:rsidR="00745E09" w:rsidRDefault="00745E09" w:rsidP="00F7490A">
      <w:pPr>
        <w:rPr>
          <w:rFonts w:ascii="Palatino Linotype" w:hAnsi="Palatino Linotype"/>
          <w:b/>
          <w:sz w:val="24"/>
          <w:szCs w:val="24"/>
        </w:rPr>
      </w:pPr>
    </w:p>
    <w:p w:rsidR="00F7490A" w:rsidRDefault="00F7490A" w:rsidP="00F7490A">
      <w:pPr>
        <w:rPr>
          <w:rFonts w:ascii="Palatino Linotype" w:hAnsi="Palatino Linotype" w:cs="Arial"/>
          <w:b/>
          <w:sz w:val="24"/>
          <w:szCs w:val="24"/>
        </w:rPr>
      </w:pPr>
      <w:r>
        <w:rPr>
          <w:rFonts w:ascii="Palatino Linotype" w:hAnsi="Palatino Linotype" w:cs="Mangal"/>
          <w:b/>
          <w:bCs/>
          <w:iCs/>
          <w:kern w:val="1"/>
          <w:sz w:val="24"/>
          <w:szCs w:val="24"/>
          <w:lang w:eastAsia="hi-IN" w:bidi="hi-IN"/>
        </w:rPr>
        <w:t xml:space="preserve">10897-12 Gyümölcspálinka-gyártás és jövedéki szabályozás </w:t>
      </w:r>
    </w:p>
    <w:p w:rsidR="00F7490A" w:rsidRDefault="00F7490A" w:rsidP="00F7490A">
      <w:pPr>
        <w:ind w:firstLine="709"/>
        <w:rPr>
          <w:rFonts w:ascii="Palatino Linotype" w:hAnsi="Palatino Linotype"/>
          <w:b/>
          <w:sz w:val="24"/>
          <w:szCs w:val="24"/>
        </w:rPr>
      </w:pPr>
      <w:r>
        <w:rPr>
          <w:rFonts w:ascii="Palatino Linotype" w:hAnsi="Palatino Linotype" w:cs="Mangal"/>
          <w:b/>
          <w:iCs/>
          <w:kern w:val="1"/>
          <w:sz w:val="24"/>
          <w:szCs w:val="24"/>
          <w:lang w:eastAsia="hi-IN" w:bidi="hi-IN"/>
        </w:rPr>
        <w:t>Gyümölcspálinka-gyártás gyakorlata</w:t>
      </w:r>
    </w:p>
    <w:p w:rsidR="00F7490A" w:rsidRDefault="00F7490A" w:rsidP="00F7490A">
      <w:pPr>
        <w:ind w:firstLine="709"/>
        <w:rPr>
          <w:rFonts w:ascii="Palatino Linotype" w:hAnsi="Palatino Linotype"/>
          <w:b/>
          <w:sz w:val="24"/>
          <w:szCs w:val="24"/>
        </w:rPr>
      </w:pPr>
    </w:p>
    <w:p w:rsidR="00F7490A" w:rsidRDefault="00F7490A" w:rsidP="00F7490A">
      <w:pPr>
        <w:ind w:left="1224"/>
        <w:rPr>
          <w:rFonts w:ascii="Palatino Linotype" w:hAnsi="Palatino Linotype"/>
          <w:b/>
          <w:sz w:val="24"/>
          <w:szCs w:val="24"/>
        </w:rPr>
      </w:pPr>
      <w:r>
        <w:rPr>
          <w:rFonts w:ascii="Palatino Linotype" w:hAnsi="Palatino Linotype"/>
          <w:b/>
          <w:sz w:val="24"/>
          <w:szCs w:val="24"/>
        </w:rPr>
        <w:t>Témakörök</w:t>
      </w:r>
    </w:p>
    <w:p w:rsidR="00F7490A" w:rsidRDefault="00F7490A" w:rsidP="00F7490A">
      <w:pPr>
        <w:ind w:left="1224"/>
        <w:rPr>
          <w:rFonts w:ascii="Palatino Linotype" w:hAnsi="Palatino Linotype"/>
          <w:b/>
          <w:sz w:val="24"/>
          <w:szCs w:val="24"/>
        </w:rPr>
      </w:pPr>
    </w:p>
    <w:p w:rsidR="00F7490A" w:rsidRDefault="00F7490A" w:rsidP="00F7490A">
      <w:pPr>
        <w:widowControl w:val="0"/>
        <w:suppressAutoHyphens/>
        <w:ind w:left="720"/>
        <w:rPr>
          <w:rFonts w:ascii="Palatino Linotype" w:hAnsi="Palatino Linotype" w:cs="Mangal"/>
          <w:b/>
          <w:bCs/>
          <w:iCs/>
          <w:kern w:val="1"/>
          <w:sz w:val="24"/>
          <w:szCs w:val="24"/>
          <w:lang w:eastAsia="hi-IN" w:bidi="hi-IN"/>
        </w:rPr>
      </w:pPr>
      <w:r>
        <w:rPr>
          <w:rFonts w:ascii="Palatino Linotype" w:hAnsi="Palatino Linotype" w:cs="Mangal"/>
          <w:b/>
          <w:bCs/>
          <w:iCs/>
          <w:kern w:val="1"/>
          <w:sz w:val="24"/>
          <w:szCs w:val="24"/>
          <w:lang w:eastAsia="hi-IN" w:bidi="hi-IN"/>
        </w:rPr>
        <w:t>Pálinkafőzés szezonális gyümölcscefréből</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Gyümölcs, és borgazdasági alapanyagok minőségi, mennyiségi átvétele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bérfőzési cefrék mennyiségi, minőségi átvétele</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alapanyagok tárolása feldolgozásig</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gyümölcspálinka-gyártáshoz alkalmazott élesztők előkészítése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rendelkezésre álló alapanyag függvényében az előkészítő műveletek megtervezése</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válogatás, osztályozás</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alapanyag mosása</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Szár-, mag-, héjeltávolítás</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Az aprítás, zúzás</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Vízkezelés és vízszűrés</w:t>
      </w:r>
    </w:p>
    <w:p w:rsidR="00F7490A" w:rsidRDefault="00F7490A" w:rsidP="003B14CD">
      <w:pPr>
        <w:widowControl w:val="0"/>
        <w:suppressAutoHyphens/>
        <w:ind w:left="720"/>
        <w:jc w:val="both"/>
        <w:rPr>
          <w:rFonts w:ascii="Palatino Linotype" w:hAnsi="Palatino Linotype"/>
          <w:color w:val="000000"/>
          <w:sz w:val="24"/>
          <w:szCs w:val="24"/>
        </w:rPr>
      </w:pPr>
      <w:proofErr w:type="spellStart"/>
      <w:r>
        <w:rPr>
          <w:rFonts w:ascii="Palatino Linotype" w:hAnsi="Palatino Linotype"/>
          <w:color w:val="000000"/>
          <w:sz w:val="24"/>
          <w:szCs w:val="24"/>
        </w:rPr>
        <w:t>Lényerés</w:t>
      </w:r>
      <w:proofErr w:type="spellEnd"/>
      <w:r>
        <w:rPr>
          <w:rFonts w:ascii="Palatino Linotype" w:hAnsi="Palatino Linotype"/>
          <w:color w:val="000000"/>
          <w:sz w:val="24"/>
          <w:szCs w:val="24"/>
        </w:rPr>
        <w:t xml:space="preserve"> és </w:t>
      </w:r>
      <w:proofErr w:type="spellStart"/>
      <w:r>
        <w:rPr>
          <w:rFonts w:ascii="Palatino Linotype" w:hAnsi="Palatino Linotype"/>
          <w:color w:val="000000"/>
          <w:sz w:val="24"/>
          <w:szCs w:val="24"/>
        </w:rPr>
        <w:t>létisztítás</w:t>
      </w:r>
      <w:proofErr w:type="spellEnd"/>
      <w:r>
        <w:rPr>
          <w:rFonts w:ascii="Palatino Linotype" w:hAnsi="Palatino Linotype"/>
          <w:color w:val="000000"/>
          <w:sz w:val="24"/>
          <w:szCs w:val="24"/>
        </w:rPr>
        <w:t>, a műveletek alatt lejátszódó folyamatok ellenőrzése</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A gyümölcscefre készítése</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erjesztés alatt végbemenő változások figyelemmel kísérése, az erjesztés vezetése</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Lepárlás, a műveletek alatt lejátszódó folyamatok ellenőrzése</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Derítés, szűrés, természetes érlelés</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Töltés, zárás</w:t>
      </w:r>
    </w:p>
    <w:p w:rsidR="00F7490A" w:rsidRDefault="00F7490A" w:rsidP="003B14CD">
      <w:pPr>
        <w:widowControl w:val="0"/>
        <w:suppressAutoHyphens/>
        <w:ind w:left="720"/>
        <w:rPr>
          <w:rFonts w:ascii="Palatino Linotype" w:hAnsi="Palatino Linotype"/>
          <w:color w:val="000000"/>
          <w:sz w:val="24"/>
          <w:szCs w:val="24"/>
        </w:rPr>
      </w:pPr>
      <w:r>
        <w:rPr>
          <w:rFonts w:ascii="Palatino Linotype" w:hAnsi="Palatino Linotype"/>
          <w:color w:val="000000"/>
          <w:sz w:val="24"/>
          <w:szCs w:val="24"/>
        </w:rPr>
        <w:t>Tárolás</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munkafolyamatok munka-, tűz-, környezetvédelmi és higiéniai előírásainak biztosítása</w:t>
      </w:r>
    </w:p>
    <w:p w:rsidR="00F7490A" w:rsidRDefault="00F7490A" w:rsidP="00F7490A">
      <w:pPr>
        <w:rPr>
          <w:rFonts w:ascii="Palatino Linotype" w:hAnsi="Palatino Linotype"/>
          <w:b/>
          <w:sz w:val="24"/>
          <w:szCs w:val="24"/>
        </w:rPr>
      </w:pPr>
    </w:p>
    <w:p w:rsidR="00F7490A" w:rsidRDefault="00F7490A" w:rsidP="00F7490A">
      <w:pPr>
        <w:ind w:firstLine="709"/>
        <w:rPr>
          <w:rFonts w:ascii="Palatino Linotype" w:hAnsi="Palatino Linotype"/>
          <w:b/>
          <w:bCs/>
          <w:sz w:val="24"/>
          <w:szCs w:val="24"/>
        </w:rPr>
      </w:pPr>
      <w:r>
        <w:rPr>
          <w:rFonts w:ascii="Palatino Linotype" w:hAnsi="Palatino Linotype" w:cs="Mangal"/>
          <w:b/>
          <w:bCs/>
          <w:iCs/>
          <w:kern w:val="1"/>
          <w:sz w:val="24"/>
          <w:szCs w:val="24"/>
          <w:lang w:eastAsia="hi-IN" w:bidi="hi-IN"/>
        </w:rPr>
        <w:t>Alapanyagok, késztermékek minősítése, gyártásközi ellenőrzések</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alapanyagok minőségének meghatározása</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Az alkoholtartalom meghatározása</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szeszfok-beállítás</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Maradékcukor-meghatározás, gyártásközi vizsgálatok</w:t>
      </w:r>
    </w:p>
    <w:p w:rsidR="00F7490A" w:rsidRDefault="00F7490A" w:rsidP="003B14CD">
      <w:pPr>
        <w:widowControl w:val="0"/>
        <w:suppressAutoHyphens/>
        <w:ind w:left="720"/>
        <w:jc w:val="both"/>
        <w:rPr>
          <w:rFonts w:ascii="Palatino Linotype" w:hAnsi="Palatino Linotype"/>
          <w:color w:val="000000"/>
          <w:sz w:val="24"/>
          <w:szCs w:val="24"/>
        </w:rPr>
      </w:pPr>
      <w:r>
        <w:rPr>
          <w:rFonts w:ascii="Palatino Linotype" w:hAnsi="Palatino Linotype"/>
          <w:color w:val="000000"/>
          <w:sz w:val="24"/>
          <w:szCs w:val="24"/>
        </w:rPr>
        <w:t>A pálinka kóstolása, pontozás</w:t>
      </w:r>
    </w:p>
    <w:p w:rsidR="003237BC" w:rsidRPr="00D1140D" w:rsidRDefault="003237BC" w:rsidP="003237BC">
      <w:pPr>
        <w:widowControl w:val="0"/>
        <w:suppressAutoHyphens/>
        <w:ind w:left="360"/>
        <w:rPr>
          <w:rFonts w:ascii="Palatino Linotype" w:hAnsi="Palatino Linotype"/>
          <w:sz w:val="24"/>
          <w:szCs w:val="24"/>
        </w:rPr>
      </w:pPr>
    </w:p>
    <w:sectPr w:rsidR="003237BC" w:rsidRPr="00D1140D" w:rsidSect="00116F51">
      <w:headerReference w:type="default" r:id="rId12"/>
      <w:footerReference w:type="default" r:id="rId13"/>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B3" w:rsidRDefault="00C60CB3">
      <w:r>
        <w:separator/>
      </w:r>
    </w:p>
    <w:p w:rsidR="00C60CB3" w:rsidRDefault="00C60CB3"/>
    <w:p w:rsidR="00C60CB3" w:rsidRDefault="00C60CB3" w:rsidP="00B10E84"/>
    <w:p w:rsidR="00C60CB3" w:rsidRDefault="00C60CB3"/>
    <w:p w:rsidR="00C60CB3" w:rsidRDefault="00C60CB3"/>
  </w:endnote>
  <w:endnote w:type="continuationSeparator" w:id="0">
    <w:p w:rsidR="00C60CB3" w:rsidRDefault="00C60CB3">
      <w:r>
        <w:continuationSeparator/>
      </w:r>
    </w:p>
    <w:p w:rsidR="00C60CB3" w:rsidRDefault="00C60CB3"/>
    <w:p w:rsidR="00C60CB3" w:rsidRDefault="00C60CB3" w:rsidP="00B10E84"/>
    <w:p w:rsidR="00C60CB3" w:rsidRDefault="00C60CB3"/>
    <w:p w:rsidR="00C60CB3" w:rsidRDefault="00C60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5A" w:rsidRPr="00285519" w:rsidRDefault="00FC6B5A" w:rsidP="006E2E57">
    <w:pPr>
      <w:pStyle w:val="llb"/>
      <w:framePr w:wrap="around" w:vAnchor="text" w:hAnchor="margin" w:xAlign="center" w:y="1"/>
      <w:rPr>
        <w:rStyle w:val="Oldalszm"/>
        <w:sz w:val="20"/>
        <w:szCs w:val="20"/>
      </w:rPr>
    </w:pPr>
    <w:r w:rsidRPr="00285519">
      <w:rPr>
        <w:rStyle w:val="Oldalszm"/>
        <w:sz w:val="20"/>
        <w:szCs w:val="20"/>
      </w:rPr>
      <w:fldChar w:fldCharType="begin"/>
    </w:r>
    <w:r w:rsidRPr="00285519">
      <w:rPr>
        <w:rStyle w:val="Oldalszm"/>
        <w:sz w:val="20"/>
        <w:szCs w:val="20"/>
      </w:rPr>
      <w:instrText xml:space="preserve">PAGE  </w:instrText>
    </w:r>
    <w:r w:rsidRPr="00285519">
      <w:rPr>
        <w:rStyle w:val="Oldalszm"/>
        <w:sz w:val="20"/>
        <w:szCs w:val="20"/>
      </w:rPr>
      <w:fldChar w:fldCharType="separate"/>
    </w:r>
    <w:r w:rsidR="00C7784B">
      <w:rPr>
        <w:rStyle w:val="Oldalszm"/>
        <w:noProof/>
        <w:sz w:val="20"/>
        <w:szCs w:val="20"/>
      </w:rPr>
      <w:t>2</w:t>
    </w:r>
    <w:r w:rsidRPr="00285519">
      <w:rPr>
        <w:rStyle w:val="Oldalszm"/>
        <w:sz w:val="20"/>
        <w:szCs w:val="20"/>
      </w:rPr>
      <w:fldChar w:fldCharType="end"/>
    </w:r>
  </w:p>
  <w:p w:rsidR="00FC6B5A" w:rsidRPr="006D1A33" w:rsidRDefault="00FC6B5A"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B3" w:rsidRDefault="00C60CB3">
      <w:r>
        <w:separator/>
      </w:r>
    </w:p>
    <w:p w:rsidR="00C60CB3" w:rsidRDefault="00C60CB3"/>
    <w:p w:rsidR="00C60CB3" w:rsidRDefault="00C60CB3" w:rsidP="00B10E84"/>
    <w:p w:rsidR="00C60CB3" w:rsidRDefault="00C60CB3"/>
    <w:p w:rsidR="00C60CB3" w:rsidRDefault="00C60CB3"/>
  </w:footnote>
  <w:footnote w:type="continuationSeparator" w:id="0">
    <w:p w:rsidR="00C60CB3" w:rsidRDefault="00C60CB3">
      <w:r>
        <w:continuationSeparator/>
      </w:r>
    </w:p>
    <w:p w:rsidR="00C60CB3" w:rsidRDefault="00C60CB3"/>
    <w:p w:rsidR="00C60CB3" w:rsidRDefault="00C60CB3" w:rsidP="00B10E84"/>
    <w:p w:rsidR="00C60CB3" w:rsidRDefault="00C60CB3"/>
    <w:p w:rsidR="00C60CB3" w:rsidRDefault="00C60C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5A" w:rsidRDefault="00FC6B5A">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000743B3"/>
    <w:multiLevelType w:val="multilevel"/>
    <w:tmpl w:val="8222D27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A6731CC"/>
    <w:multiLevelType w:val="hybridMultilevel"/>
    <w:tmpl w:val="35427956"/>
    <w:lvl w:ilvl="0" w:tplc="040E000F">
      <w:start w:val="1"/>
      <w:numFmt w:val="decimal"/>
      <w:lvlText w:val="%1."/>
      <w:lvlJc w:val="left"/>
      <w:pPr>
        <w:tabs>
          <w:tab w:val="num" w:pos="1512"/>
        </w:tabs>
        <w:ind w:left="1512" w:hanging="360"/>
      </w:pPr>
    </w:lvl>
    <w:lvl w:ilvl="1" w:tplc="040E0019" w:tentative="1">
      <w:start w:val="1"/>
      <w:numFmt w:val="lowerLetter"/>
      <w:lvlText w:val="%2."/>
      <w:lvlJc w:val="left"/>
      <w:pPr>
        <w:tabs>
          <w:tab w:val="num" w:pos="2232"/>
        </w:tabs>
        <w:ind w:left="2232" w:hanging="360"/>
      </w:pPr>
    </w:lvl>
    <w:lvl w:ilvl="2" w:tplc="040E001B" w:tentative="1">
      <w:start w:val="1"/>
      <w:numFmt w:val="lowerRoman"/>
      <w:lvlText w:val="%3."/>
      <w:lvlJc w:val="right"/>
      <w:pPr>
        <w:tabs>
          <w:tab w:val="num" w:pos="2952"/>
        </w:tabs>
        <w:ind w:left="2952" w:hanging="180"/>
      </w:pPr>
    </w:lvl>
    <w:lvl w:ilvl="3" w:tplc="040E000F" w:tentative="1">
      <w:start w:val="1"/>
      <w:numFmt w:val="decimal"/>
      <w:lvlText w:val="%4."/>
      <w:lvlJc w:val="left"/>
      <w:pPr>
        <w:tabs>
          <w:tab w:val="num" w:pos="3672"/>
        </w:tabs>
        <w:ind w:left="3672" w:hanging="360"/>
      </w:pPr>
    </w:lvl>
    <w:lvl w:ilvl="4" w:tplc="040E0019" w:tentative="1">
      <w:start w:val="1"/>
      <w:numFmt w:val="lowerLetter"/>
      <w:lvlText w:val="%5."/>
      <w:lvlJc w:val="left"/>
      <w:pPr>
        <w:tabs>
          <w:tab w:val="num" w:pos="4392"/>
        </w:tabs>
        <w:ind w:left="4392" w:hanging="360"/>
      </w:pPr>
    </w:lvl>
    <w:lvl w:ilvl="5" w:tplc="040E001B" w:tentative="1">
      <w:start w:val="1"/>
      <w:numFmt w:val="lowerRoman"/>
      <w:lvlText w:val="%6."/>
      <w:lvlJc w:val="right"/>
      <w:pPr>
        <w:tabs>
          <w:tab w:val="num" w:pos="5112"/>
        </w:tabs>
        <w:ind w:left="5112" w:hanging="180"/>
      </w:pPr>
    </w:lvl>
    <w:lvl w:ilvl="6" w:tplc="040E000F" w:tentative="1">
      <w:start w:val="1"/>
      <w:numFmt w:val="decimal"/>
      <w:lvlText w:val="%7."/>
      <w:lvlJc w:val="left"/>
      <w:pPr>
        <w:tabs>
          <w:tab w:val="num" w:pos="5832"/>
        </w:tabs>
        <w:ind w:left="5832" w:hanging="360"/>
      </w:pPr>
    </w:lvl>
    <w:lvl w:ilvl="7" w:tplc="040E0019" w:tentative="1">
      <w:start w:val="1"/>
      <w:numFmt w:val="lowerLetter"/>
      <w:lvlText w:val="%8."/>
      <w:lvlJc w:val="left"/>
      <w:pPr>
        <w:tabs>
          <w:tab w:val="num" w:pos="6552"/>
        </w:tabs>
        <w:ind w:left="6552" w:hanging="360"/>
      </w:pPr>
    </w:lvl>
    <w:lvl w:ilvl="8" w:tplc="040E001B" w:tentative="1">
      <w:start w:val="1"/>
      <w:numFmt w:val="lowerRoman"/>
      <w:lvlText w:val="%9."/>
      <w:lvlJc w:val="right"/>
      <w:pPr>
        <w:tabs>
          <w:tab w:val="num" w:pos="7272"/>
        </w:tabs>
        <w:ind w:left="7272" w:hanging="180"/>
      </w:pPr>
    </w:lvl>
  </w:abstractNum>
  <w:abstractNum w:abstractNumId="9">
    <w:nsid w:val="0C36354F"/>
    <w:multiLevelType w:val="multilevel"/>
    <w:tmpl w:val="49C4660E"/>
    <w:styleLink w:val="Stlus1"/>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972"/>
        </w:tabs>
        <w:ind w:left="97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19C25AD8"/>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5">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0BF6731"/>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6750CC1"/>
    <w:multiLevelType w:val="multilevel"/>
    <w:tmpl w:val="D4EC0F68"/>
    <w:lvl w:ilvl="0">
      <w:start w:val="1"/>
      <w:numFmt w:val="decimal"/>
      <w:lvlText w:val="%1."/>
      <w:lvlJc w:val="left"/>
      <w:pPr>
        <w:tabs>
          <w:tab w:val="num" w:pos="357"/>
        </w:tabs>
        <w:ind w:left="357" w:hanging="357"/>
      </w:pPr>
      <w:rPr>
        <w:rFonts w:hint="default"/>
        <w:b/>
        <w:i w:val="0"/>
      </w:rPr>
    </w:lvl>
    <w:lvl w:ilvl="1">
      <w:start w:val="5"/>
      <w:numFmt w:val="decimal"/>
      <w:lvlRestart w:val="0"/>
      <w:lvlText w:val="1.%2."/>
      <w:lvlJc w:val="left"/>
      <w:pPr>
        <w:tabs>
          <w:tab w:val="num" w:pos="794"/>
        </w:tabs>
        <w:ind w:left="794" w:hanging="437"/>
      </w:pPr>
      <w:rPr>
        <w:rFonts w:hint="default"/>
        <w:b/>
        <w:i w:val="0"/>
        <w:color w:val="auto"/>
      </w:rPr>
    </w:lvl>
    <w:lvl w:ilvl="2">
      <w:start w:val="2"/>
      <w:numFmt w:val="decimal"/>
      <w:lvlRestart w:val="0"/>
      <w:lvlText w:val="1.5.%3"/>
      <w:lvlJc w:val="left"/>
      <w:pPr>
        <w:tabs>
          <w:tab w:val="num" w:pos="1440"/>
        </w:tabs>
        <w:ind w:left="1225" w:hanging="505"/>
      </w:pPr>
      <w:rPr>
        <w:rFonts w:hint="default"/>
        <w:b/>
        <w:i w:val="0"/>
      </w:rPr>
    </w:lvl>
    <w:lvl w:ilvl="3">
      <w:start w:val="5"/>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8">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9">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B534D54"/>
    <w:multiLevelType w:val="multilevel"/>
    <w:tmpl w:val="906CE59A"/>
    <w:lvl w:ilvl="0">
      <w:start w:val="3"/>
      <w:numFmt w:val="decimal"/>
      <w:lvlText w:val="%1."/>
      <w:lvlJc w:val="left"/>
      <w:pPr>
        <w:ind w:left="540" w:hanging="540"/>
      </w:pPr>
      <w:rPr>
        <w:rFonts w:hint="default"/>
        <w:b/>
      </w:rPr>
    </w:lvl>
    <w:lvl w:ilvl="1">
      <w:start w:val="5"/>
      <w:numFmt w:val="decimal"/>
      <w:lvlText w:val="%1.%2."/>
      <w:lvlJc w:val="left"/>
      <w:pPr>
        <w:ind w:left="1248" w:hanging="54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1">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E53679A"/>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EB52246"/>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B421422"/>
    <w:multiLevelType w:val="multilevel"/>
    <w:tmpl w:val="03227482"/>
    <w:lvl w:ilvl="0">
      <w:start w:val="3"/>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B946BFE"/>
    <w:multiLevelType w:val="multilevel"/>
    <w:tmpl w:val="5902102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972"/>
        </w:tabs>
        <w:ind w:left="97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6027C78"/>
    <w:multiLevelType w:val="multilevel"/>
    <w:tmpl w:val="D4EC0F68"/>
    <w:lvl w:ilvl="0">
      <w:start w:val="1"/>
      <w:numFmt w:val="decimal"/>
      <w:lvlText w:val="%1."/>
      <w:lvlJc w:val="left"/>
      <w:pPr>
        <w:tabs>
          <w:tab w:val="num" w:pos="357"/>
        </w:tabs>
        <w:ind w:left="357" w:hanging="357"/>
      </w:pPr>
      <w:rPr>
        <w:rFonts w:hint="default"/>
        <w:b/>
        <w:i w:val="0"/>
      </w:rPr>
    </w:lvl>
    <w:lvl w:ilvl="1">
      <w:start w:val="5"/>
      <w:numFmt w:val="decimal"/>
      <w:lvlRestart w:val="0"/>
      <w:lvlText w:val="1.%2."/>
      <w:lvlJc w:val="left"/>
      <w:pPr>
        <w:tabs>
          <w:tab w:val="num" w:pos="794"/>
        </w:tabs>
        <w:ind w:left="794" w:hanging="437"/>
      </w:pPr>
      <w:rPr>
        <w:rFonts w:hint="default"/>
        <w:b/>
        <w:i w:val="0"/>
        <w:color w:val="auto"/>
      </w:rPr>
    </w:lvl>
    <w:lvl w:ilvl="2">
      <w:start w:val="2"/>
      <w:numFmt w:val="decimal"/>
      <w:lvlRestart w:val="0"/>
      <w:lvlText w:val="1.5.%3"/>
      <w:lvlJc w:val="left"/>
      <w:pPr>
        <w:tabs>
          <w:tab w:val="num" w:pos="1440"/>
        </w:tabs>
        <w:ind w:left="1225" w:hanging="505"/>
      </w:pPr>
      <w:rPr>
        <w:rFonts w:hint="default"/>
        <w:b/>
        <w:i w:val="0"/>
      </w:rPr>
    </w:lvl>
    <w:lvl w:ilvl="3">
      <w:start w:val="5"/>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31">
    <w:nsid w:val="5DEA30E4"/>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2843C57"/>
    <w:multiLevelType w:val="multilevel"/>
    <w:tmpl w:val="49C4660E"/>
    <w:numStyleLink w:val="Stlus1"/>
  </w:abstractNum>
  <w:abstractNum w:abstractNumId="34">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5">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4203F32"/>
    <w:multiLevelType w:val="multilevel"/>
    <w:tmpl w:val="56EE3A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47165BC"/>
    <w:multiLevelType w:val="multilevel"/>
    <w:tmpl w:val="49C4660E"/>
    <w:numStyleLink w:val="Stlus1"/>
  </w:abstractNum>
  <w:abstractNum w:abstractNumId="40">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1">
    <w:nsid w:val="76805CFD"/>
    <w:multiLevelType w:val="hybridMultilevel"/>
    <w:tmpl w:val="A36851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79156FD3"/>
    <w:multiLevelType w:val="multilevel"/>
    <w:tmpl w:val="914EFA96"/>
    <w:numStyleLink w:val="Stlus2"/>
  </w:abstractNum>
  <w:num w:numId="1">
    <w:abstractNumId w:val="34"/>
  </w:num>
  <w:num w:numId="2">
    <w:abstractNumId w:val="18"/>
  </w:num>
  <w:num w:numId="3">
    <w:abstractNumId w:val="0"/>
  </w:num>
  <w:num w:numId="4">
    <w:abstractNumId w:val="2"/>
  </w:num>
  <w:num w:numId="5">
    <w:abstractNumId w:val="6"/>
  </w:num>
  <w:num w:numId="6">
    <w:abstractNumId w:val="39"/>
  </w:num>
  <w:num w:numId="7">
    <w:abstractNumId w:val="36"/>
  </w:num>
  <w:num w:numId="8">
    <w:abstractNumId w:val="40"/>
  </w:num>
  <w:num w:numId="9">
    <w:abstractNumId w:val="14"/>
  </w:num>
  <w:num w:numId="10">
    <w:abstractNumId w:val="42"/>
  </w:num>
  <w:num w:numId="11">
    <w:abstractNumId w:val="10"/>
  </w:num>
  <w:num w:numId="12">
    <w:abstractNumId w:val="7"/>
  </w:num>
  <w:num w:numId="13">
    <w:abstractNumId w:val="24"/>
  </w:num>
  <w:num w:numId="14">
    <w:abstractNumId w:val="41"/>
  </w:num>
  <w:num w:numId="15">
    <w:abstractNumId w:val="21"/>
  </w:num>
  <w:num w:numId="16">
    <w:abstractNumId w:val="35"/>
  </w:num>
  <w:num w:numId="17">
    <w:abstractNumId w:val="32"/>
  </w:num>
  <w:num w:numId="18">
    <w:abstractNumId w:val="37"/>
  </w:num>
  <w:num w:numId="19">
    <w:abstractNumId w:val="15"/>
  </w:num>
  <w:num w:numId="20">
    <w:abstractNumId w:val="28"/>
  </w:num>
  <w:num w:numId="21">
    <w:abstractNumId w:val="19"/>
  </w:num>
  <w:num w:numId="22">
    <w:abstractNumId w:val="12"/>
  </w:num>
  <w:num w:numId="23">
    <w:abstractNumId w:val="13"/>
  </w:num>
  <w:num w:numId="24">
    <w:abstractNumId w:val="25"/>
  </w:num>
  <w:num w:numId="25">
    <w:abstractNumId w:val="29"/>
  </w:num>
  <w:num w:numId="26">
    <w:abstractNumId w:val="1"/>
  </w:num>
  <w:num w:numId="27">
    <w:abstractNumId w:val="3"/>
  </w:num>
  <w:num w:numId="28">
    <w:abstractNumId w:val="4"/>
  </w:num>
  <w:num w:numId="29">
    <w:abstractNumId w:val="5"/>
  </w:num>
  <w:num w:numId="30">
    <w:abstractNumId w:val="33"/>
  </w:num>
  <w:num w:numId="31">
    <w:abstractNumId w:val="9"/>
  </w:num>
  <w:num w:numId="32">
    <w:abstractNumId w:val="27"/>
  </w:num>
  <w:num w:numId="33">
    <w:abstractNumId w:val="30"/>
  </w:num>
  <w:num w:numId="34">
    <w:abstractNumId w:val="26"/>
  </w:num>
  <w:num w:numId="35">
    <w:abstractNumId w:val="20"/>
  </w:num>
  <w:num w:numId="36">
    <w:abstractNumId w:val="17"/>
  </w:num>
  <w:num w:numId="37">
    <w:abstractNumId w:val="22"/>
  </w:num>
  <w:num w:numId="38">
    <w:abstractNumId w:val="23"/>
  </w:num>
  <w:num w:numId="39">
    <w:abstractNumId w:val="16"/>
  </w:num>
  <w:num w:numId="40">
    <w:abstractNumId w:val="11"/>
  </w:num>
  <w:num w:numId="41">
    <w:abstractNumId w:val="38"/>
  </w:num>
  <w:num w:numId="42">
    <w:abstractNumId w:val="31"/>
  </w:num>
  <w:num w:numId="4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20E5"/>
    <w:rsid w:val="000073B4"/>
    <w:rsid w:val="000104DD"/>
    <w:rsid w:val="00010A32"/>
    <w:rsid w:val="00010E5A"/>
    <w:rsid w:val="000117D8"/>
    <w:rsid w:val="00011B8A"/>
    <w:rsid w:val="00013280"/>
    <w:rsid w:val="00013779"/>
    <w:rsid w:val="0002308E"/>
    <w:rsid w:val="00023B2C"/>
    <w:rsid w:val="00025947"/>
    <w:rsid w:val="00031136"/>
    <w:rsid w:val="0003198B"/>
    <w:rsid w:val="0003210F"/>
    <w:rsid w:val="00034127"/>
    <w:rsid w:val="000368CD"/>
    <w:rsid w:val="00037378"/>
    <w:rsid w:val="00037E3F"/>
    <w:rsid w:val="00042393"/>
    <w:rsid w:val="00044157"/>
    <w:rsid w:val="00050100"/>
    <w:rsid w:val="000520DF"/>
    <w:rsid w:val="00052425"/>
    <w:rsid w:val="00056CA7"/>
    <w:rsid w:val="0006013C"/>
    <w:rsid w:val="000637F8"/>
    <w:rsid w:val="000702E0"/>
    <w:rsid w:val="00070365"/>
    <w:rsid w:val="00072FC2"/>
    <w:rsid w:val="000730D9"/>
    <w:rsid w:val="00073AC7"/>
    <w:rsid w:val="00073E55"/>
    <w:rsid w:val="0007424E"/>
    <w:rsid w:val="000744D7"/>
    <w:rsid w:val="000758EB"/>
    <w:rsid w:val="000760A1"/>
    <w:rsid w:val="0007639F"/>
    <w:rsid w:val="0007750E"/>
    <w:rsid w:val="00080452"/>
    <w:rsid w:val="00082326"/>
    <w:rsid w:val="0008253A"/>
    <w:rsid w:val="000837BD"/>
    <w:rsid w:val="00086F73"/>
    <w:rsid w:val="000877F1"/>
    <w:rsid w:val="00092FC5"/>
    <w:rsid w:val="00093C99"/>
    <w:rsid w:val="0009402B"/>
    <w:rsid w:val="00097A30"/>
    <w:rsid w:val="000A084E"/>
    <w:rsid w:val="000A3C2F"/>
    <w:rsid w:val="000A4808"/>
    <w:rsid w:val="000A52C7"/>
    <w:rsid w:val="000A740E"/>
    <w:rsid w:val="000B4151"/>
    <w:rsid w:val="000B4645"/>
    <w:rsid w:val="000B494C"/>
    <w:rsid w:val="000B553B"/>
    <w:rsid w:val="000B718A"/>
    <w:rsid w:val="000B7A54"/>
    <w:rsid w:val="000C352D"/>
    <w:rsid w:val="000C3EBD"/>
    <w:rsid w:val="000C4D1E"/>
    <w:rsid w:val="000C6352"/>
    <w:rsid w:val="000C7D05"/>
    <w:rsid w:val="000C7D47"/>
    <w:rsid w:val="000D0E2C"/>
    <w:rsid w:val="000D1E3F"/>
    <w:rsid w:val="000D2D43"/>
    <w:rsid w:val="000D38B9"/>
    <w:rsid w:val="000D3D8A"/>
    <w:rsid w:val="000D48AF"/>
    <w:rsid w:val="000D5D1D"/>
    <w:rsid w:val="000D7FF7"/>
    <w:rsid w:val="000E0969"/>
    <w:rsid w:val="000E0F06"/>
    <w:rsid w:val="000E2913"/>
    <w:rsid w:val="000E2FF5"/>
    <w:rsid w:val="000E3623"/>
    <w:rsid w:val="000E3EB7"/>
    <w:rsid w:val="000E5769"/>
    <w:rsid w:val="000E709F"/>
    <w:rsid w:val="000E7449"/>
    <w:rsid w:val="000F13E2"/>
    <w:rsid w:val="000F2705"/>
    <w:rsid w:val="000F2BD5"/>
    <w:rsid w:val="000F4140"/>
    <w:rsid w:val="000F4A82"/>
    <w:rsid w:val="000F64CE"/>
    <w:rsid w:val="00100236"/>
    <w:rsid w:val="001008E1"/>
    <w:rsid w:val="00101260"/>
    <w:rsid w:val="00107B3E"/>
    <w:rsid w:val="00111FDC"/>
    <w:rsid w:val="001122EC"/>
    <w:rsid w:val="00116F51"/>
    <w:rsid w:val="0012204D"/>
    <w:rsid w:val="00122A7A"/>
    <w:rsid w:val="001230D4"/>
    <w:rsid w:val="00124A11"/>
    <w:rsid w:val="001261E7"/>
    <w:rsid w:val="00127870"/>
    <w:rsid w:val="001279CD"/>
    <w:rsid w:val="00127CF4"/>
    <w:rsid w:val="00130367"/>
    <w:rsid w:val="001305D5"/>
    <w:rsid w:val="00130D88"/>
    <w:rsid w:val="001312EE"/>
    <w:rsid w:val="001314A4"/>
    <w:rsid w:val="00131507"/>
    <w:rsid w:val="001324FF"/>
    <w:rsid w:val="00132EB5"/>
    <w:rsid w:val="00133C33"/>
    <w:rsid w:val="001377A4"/>
    <w:rsid w:val="00142BC6"/>
    <w:rsid w:val="00143D16"/>
    <w:rsid w:val="001440DD"/>
    <w:rsid w:val="00145C56"/>
    <w:rsid w:val="00145DD9"/>
    <w:rsid w:val="00147E8A"/>
    <w:rsid w:val="00150C84"/>
    <w:rsid w:val="001529D8"/>
    <w:rsid w:val="00155E62"/>
    <w:rsid w:val="00156020"/>
    <w:rsid w:val="00156654"/>
    <w:rsid w:val="00157115"/>
    <w:rsid w:val="00161466"/>
    <w:rsid w:val="00164758"/>
    <w:rsid w:val="00164D74"/>
    <w:rsid w:val="00164F04"/>
    <w:rsid w:val="00167064"/>
    <w:rsid w:val="00167A28"/>
    <w:rsid w:val="001710A0"/>
    <w:rsid w:val="001712A0"/>
    <w:rsid w:val="00171D04"/>
    <w:rsid w:val="001723F2"/>
    <w:rsid w:val="00173549"/>
    <w:rsid w:val="00174312"/>
    <w:rsid w:val="001768CB"/>
    <w:rsid w:val="00176F05"/>
    <w:rsid w:val="00176F1B"/>
    <w:rsid w:val="00181BF9"/>
    <w:rsid w:val="00182615"/>
    <w:rsid w:val="001829F3"/>
    <w:rsid w:val="00183840"/>
    <w:rsid w:val="00184898"/>
    <w:rsid w:val="00184AA5"/>
    <w:rsid w:val="00184AC1"/>
    <w:rsid w:val="00185E52"/>
    <w:rsid w:val="0018769E"/>
    <w:rsid w:val="00187F3C"/>
    <w:rsid w:val="00192EB2"/>
    <w:rsid w:val="00193AF2"/>
    <w:rsid w:val="00194469"/>
    <w:rsid w:val="00195F0C"/>
    <w:rsid w:val="001A0A21"/>
    <w:rsid w:val="001A12B8"/>
    <w:rsid w:val="001A2BB6"/>
    <w:rsid w:val="001A3575"/>
    <w:rsid w:val="001A390A"/>
    <w:rsid w:val="001A4724"/>
    <w:rsid w:val="001A7411"/>
    <w:rsid w:val="001B0D5B"/>
    <w:rsid w:val="001B21D0"/>
    <w:rsid w:val="001B2947"/>
    <w:rsid w:val="001B5BBD"/>
    <w:rsid w:val="001B6576"/>
    <w:rsid w:val="001B7C50"/>
    <w:rsid w:val="001C0877"/>
    <w:rsid w:val="001C30DA"/>
    <w:rsid w:val="001C3699"/>
    <w:rsid w:val="001C7087"/>
    <w:rsid w:val="001D05CD"/>
    <w:rsid w:val="001D4541"/>
    <w:rsid w:val="001D467C"/>
    <w:rsid w:val="001D6F89"/>
    <w:rsid w:val="001D7E6E"/>
    <w:rsid w:val="001E5496"/>
    <w:rsid w:val="001E6D13"/>
    <w:rsid w:val="001F07C0"/>
    <w:rsid w:val="001F0FC6"/>
    <w:rsid w:val="001F6E14"/>
    <w:rsid w:val="00202489"/>
    <w:rsid w:val="00206908"/>
    <w:rsid w:val="00210537"/>
    <w:rsid w:val="002117A6"/>
    <w:rsid w:val="00211AEE"/>
    <w:rsid w:val="002122A3"/>
    <w:rsid w:val="00212E5C"/>
    <w:rsid w:val="00212FB6"/>
    <w:rsid w:val="0021392B"/>
    <w:rsid w:val="00215320"/>
    <w:rsid w:val="002161B7"/>
    <w:rsid w:val="00221422"/>
    <w:rsid w:val="002223C7"/>
    <w:rsid w:val="00222D2D"/>
    <w:rsid w:val="00224E33"/>
    <w:rsid w:val="00227D46"/>
    <w:rsid w:val="00227FF9"/>
    <w:rsid w:val="00230B72"/>
    <w:rsid w:val="00231178"/>
    <w:rsid w:val="002345B0"/>
    <w:rsid w:val="00234CCE"/>
    <w:rsid w:val="00244A22"/>
    <w:rsid w:val="002464FF"/>
    <w:rsid w:val="00253E1F"/>
    <w:rsid w:val="00256B07"/>
    <w:rsid w:val="00257E10"/>
    <w:rsid w:val="002623E1"/>
    <w:rsid w:val="00264ED9"/>
    <w:rsid w:val="0026514F"/>
    <w:rsid w:val="002652D8"/>
    <w:rsid w:val="0026648C"/>
    <w:rsid w:val="00266B1A"/>
    <w:rsid w:val="00270F05"/>
    <w:rsid w:val="002717CE"/>
    <w:rsid w:val="00276435"/>
    <w:rsid w:val="0027671B"/>
    <w:rsid w:val="00276CA0"/>
    <w:rsid w:val="00276F6F"/>
    <w:rsid w:val="002812BB"/>
    <w:rsid w:val="002823E9"/>
    <w:rsid w:val="002852D0"/>
    <w:rsid w:val="00285519"/>
    <w:rsid w:val="002868DE"/>
    <w:rsid w:val="00290D53"/>
    <w:rsid w:val="002941D5"/>
    <w:rsid w:val="00296217"/>
    <w:rsid w:val="002A143E"/>
    <w:rsid w:val="002A2F5B"/>
    <w:rsid w:val="002A3B08"/>
    <w:rsid w:val="002A47CD"/>
    <w:rsid w:val="002A5D91"/>
    <w:rsid w:val="002A74CB"/>
    <w:rsid w:val="002B0235"/>
    <w:rsid w:val="002B1252"/>
    <w:rsid w:val="002B1539"/>
    <w:rsid w:val="002B4AF6"/>
    <w:rsid w:val="002B7FED"/>
    <w:rsid w:val="002C0147"/>
    <w:rsid w:val="002C0718"/>
    <w:rsid w:val="002C1936"/>
    <w:rsid w:val="002C2818"/>
    <w:rsid w:val="002C2EAE"/>
    <w:rsid w:val="002C422D"/>
    <w:rsid w:val="002C45CE"/>
    <w:rsid w:val="002C79CC"/>
    <w:rsid w:val="002D0EF7"/>
    <w:rsid w:val="002D0F18"/>
    <w:rsid w:val="002D2D27"/>
    <w:rsid w:val="002D4568"/>
    <w:rsid w:val="002D52D7"/>
    <w:rsid w:val="002E11FB"/>
    <w:rsid w:val="002E1FD4"/>
    <w:rsid w:val="002E2B3A"/>
    <w:rsid w:val="002E6C7B"/>
    <w:rsid w:val="002E77BE"/>
    <w:rsid w:val="002F1433"/>
    <w:rsid w:val="002F5A46"/>
    <w:rsid w:val="002F7BD2"/>
    <w:rsid w:val="003016CD"/>
    <w:rsid w:val="00305641"/>
    <w:rsid w:val="00306926"/>
    <w:rsid w:val="00306E44"/>
    <w:rsid w:val="00307199"/>
    <w:rsid w:val="00307A72"/>
    <w:rsid w:val="00307C3B"/>
    <w:rsid w:val="0031188F"/>
    <w:rsid w:val="003121D0"/>
    <w:rsid w:val="00315E26"/>
    <w:rsid w:val="00316415"/>
    <w:rsid w:val="00316DA3"/>
    <w:rsid w:val="003223ED"/>
    <w:rsid w:val="003233E3"/>
    <w:rsid w:val="003237BC"/>
    <w:rsid w:val="00323BBE"/>
    <w:rsid w:val="00324201"/>
    <w:rsid w:val="0032432B"/>
    <w:rsid w:val="00326F32"/>
    <w:rsid w:val="00330FB2"/>
    <w:rsid w:val="003346E9"/>
    <w:rsid w:val="0033553B"/>
    <w:rsid w:val="0033559C"/>
    <w:rsid w:val="00341A1F"/>
    <w:rsid w:val="00342609"/>
    <w:rsid w:val="00342C2F"/>
    <w:rsid w:val="003441A6"/>
    <w:rsid w:val="00345982"/>
    <w:rsid w:val="00345A95"/>
    <w:rsid w:val="00345CD8"/>
    <w:rsid w:val="00347409"/>
    <w:rsid w:val="00347628"/>
    <w:rsid w:val="00351933"/>
    <w:rsid w:val="00351C32"/>
    <w:rsid w:val="0035385D"/>
    <w:rsid w:val="00353B2C"/>
    <w:rsid w:val="003561C4"/>
    <w:rsid w:val="003570BF"/>
    <w:rsid w:val="003632E8"/>
    <w:rsid w:val="003662EF"/>
    <w:rsid w:val="00374AD0"/>
    <w:rsid w:val="0037545A"/>
    <w:rsid w:val="003765C6"/>
    <w:rsid w:val="0038061B"/>
    <w:rsid w:val="00382344"/>
    <w:rsid w:val="00382EF3"/>
    <w:rsid w:val="003837F4"/>
    <w:rsid w:val="00384474"/>
    <w:rsid w:val="00385008"/>
    <w:rsid w:val="003902CC"/>
    <w:rsid w:val="00390E42"/>
    <w:rsid w:val="00391AEA"/>
    <w:rsid w:val="00391C6C"/>
    <w:rsid w:val="00394B91"/>
    <w:rsid w:val="00396FCC"/>
    <w:rsid w:val="003A71A2"/>
    <w:rsid w:val="003B14CD"/>
    <w:rsid w:val="003B6C61"/>
    <w:rsid w:val="003B6D62"/>
    <w:rsid w:val="003C057D"/>
    <w:rsid w:val="003C3824"/>
    <w:rsid w:val="003D2BAC"/>
    <w:rsid w:val="003D414C"/>
    <w:rsid w:val="003D6A32"/>
    <w:rsid w:val="003E2AB6"/>
    <w:rsid w:val="003E3E6B"/>
    <w:rsid w:val="003E65C4"/>
    <w:rsid w:val="003E75F2"/>
    <w:rsid w:val="003F0574"/>
    <w:rsid w:val="003F143C"/>
    <w:rsid w:val="003F225E"/>
    <w:rsid w:val="003F288D"/>
    <w:rsid w:val="003F2DE0"/>
    <w:rsid w:val="003F3409"/>
    <w:rsid w:val="00402E73"/>
    <w:rsid w:val="00403558"/>
    <w:rsid w:val="00403843"/>
    <w:rsid w:val="004068FF"/>
    <w:rsid w:val="004078A4"/>
    <w:rsid w:val="00407C88"/>
    <w:rsid w:val="004106C1"/>
    <w:rsid w:val="00410E0E"/>
    <w:rsid w:val="00411735"/>
    <w:rsid w:val="004121C9"/>
    <w:rsid w:val="004136F2"/>
    <w:rsid w:val="004147CF"/>
    <w:rsid w:val="004164A9"/>
    <w:rsid w:val="00416CE8"/>
    <w:rsid w:val="00422993"/>
    <w:rsid w:val="004271CE"/>
    <w:rsid w:val="004327EF"/>
    <w:rsid w:val="00432C1E"/>
    <w:rsid w:val="004332A8"/>
    <w:rsid w:val="00440C30"/>
    <w:rsid w:val="0044226C"/>
    <w:rsid w:val="00443EFB"/>
    <w:rsid w:val="004441B9"/>
    <w:rsid w:val="004453A2"/>
    <w:rsid w:val="0044786C"/>
    <w:rsid w:val="00447AFD"/>
    <w:rsid w:val="00455B56"/>
    <w:rsid w:val="00456796"/>
    <w:rsid w:val="00456827"/>
    <w:rsid w:val="004574D3"/>
    <w:rsid w:val="00460216"/>
    <w:rsid w:val="00461DC2"/>
    <w:rsid w:val="00461FF0"/>
    <w:rsid w:val="00472FA1"/>
    <w:rsid w:val="00475426"/>
    <w:rsid w:val="004754C7"/>
    <w:rsid w:val="00475551"/>
    <w:rsid w:val="004770F7"/>
    <w:rsid w:val="00487FD0"/>
    <w:rsid w:val="00491D3D"/>
    <w:rsid w:val="00491F7A"/>
    <w:rsid w:val="00492BB4"/>
    <w:rsid w:val="00494057"/>
    <w:rsid w:val="00495ABE"/>
    <w:rsid w:val="00497544"/>
    <w:rsid w:val="004A0A78"/>
    <w:rsid w:val="004A15DD"/>
    <w:rsid w:val="004A4FED"/>
    <w:rsid w:val="004A57F2"/>
    <w:rsid w:val="004B1D68"/>
    <w:rsid w:val="004B26CE"/>
    <w:rsid w:val="004B3C3A"/>
    <w:rsid w:val="004B3DFB"/>
    <w:rsid w:val="004B5A05"/>
    <w:rsid w:val="004C0822"/>
    <w:rsid w:val="004C1A9A"/>
    <w:rsid w:val="004C4661"/>
    <w:rsid w:val="004C5364"/>
    <w:rsid w:val="004C5C03"/>
    <w:rsid w:val="004D1A86"/>
    <w:rsid w:val="004D46D4"/>
    <w:rsid w:val="004D483A"/>
    <w:rsid w:val="004D698B"/>
    <w:rsid w:val="004D7A50"/>
    <w:rsid w:val="004E0B61"/>
    <w:rsid w:val="004E371A"/>
    <w:rsid w:val="004E6522"/>
    <w:rsid w:val="004E728A"/>
    <w:rsid w:val="004F0859"/>
    <w:rsid w:val="004F1DFE"/>
    <w:rsid w:val="004F4C5A"/>
    <w:rsid w:val="004F5E80"/>
    <w:rsid w:val="004F6609"/>
    <w:rsid w:val="004F6686"/>
    <w:rsid w:val="004F76B1"/>
    <w:rsid w:val="00506B23"/>
    <w:rsid w:val="00507DD2"/>
    <w:rsid w:val="00511563"/>
    <w:rsid w:val="00512045"/>
    <w:rsid w:val="00512495"/>
    <w:rsid w:val="00512FA5"/>
    <w:rsid w:val="00513D8F"/>
    <w:rsid w:val="00515402"/>
    <w:rsid w:val="00515876"/>
    <w:rsid w:val="005171D1"/>
    <w:rsid w:val="005201DE"/>
    <w:rsid w:val="0052467E"/>
    <w:rsid w:val="00524F56"/>
    <w:rsid w:val="0052677D"/>
    <w:rsid w:val="00536214"/>
    <w:rsid w:val="00537ABF"/>
    <w:rsid w:val="005500F8"/>
    <w:rsid w:val="00555207"/>
    <w:rsid w:val="005564F0"/>
    <w:rsid w:val="00556584"/>
    <w:rsid w:val="0056066F"/>
    <w:rsid w:val="005607DA"/>
    <w:rsid w:val="00560B83"/>
    <w:rsid w:val="00563472"/>
    <w:rsid w:val="00563684"/>
    <w:rsid w:val="00567175"/>
    <w:rsid w:val="005676F2"/>
    <w:rsid w:val="00571C3E"/>
    <w:rsid w:val="005730B4"/>
    <w:rsid w:val="00576EE5"/>
    <w:rsid w:val="005801D0"/>
    <w:rsid w:val="00581FE2"/>
    <w:rsid w:val="00582FA8"/>
    <w:rsid w:val="005841A2"/>
    <w:rsid w:val="00585C63"/>
    <w:rsid w:val="0058673B"/>
    <w:rsid w:val="00586A61"/>
    <w:rsid w:val="00590BFD"/>
    <w:rsid w:val="00592807"/>
    <w:rsid w:val="0059606A"/>
    <w:rsid w:val="00596122"/>
    <w:rsid w:val="005A3B5B"/>
    <w:rsid w:val="005A4E8C"/>
    <w:rsid w:val="005A5439"/>
    <w:rsid w:val="005B1034"/>
    <w:rsid w:val="005C1BC1"/>
    <w:rsid w:val="005C3557"/>
    <w:rsid w:val="005C3C46"/>
    <w:rsid w:val="005C64A9"/>
    <w:rsid w:val="005C7182"/>
    <w:rsid w:val="005C7ECE"/>
    <w:rsid w:val="005D0A58"/>
    <w:rsid w:val="005D2FB3"/>
    <w:rsid w:val="005D40C5"/>
    <w:rsid w:val="005D4730"/>
    <w:rsid w:val="005D74E8"/>
    <w:rsid w:val="005D74FF"/>
    <w:rsid w:val="005E0D59"/>
    <w:rsid w:val="005E2282"/>
    <w:rsid w:val="005E22B3"/>
    <w:rsid w:val="005E45F0"/>
    <w:rsid w:val="005E66DD"/>
    <w:rsid w:val="005E69CA"/>
    <w:rsid w:val="005F1890"/>
    <w:rsid w:val="005F2E57"/>
    <w:rsid w:val="005F53F7"/>
    <w:rsid w:val="005F707E"/>
    <w:rsid w:val="005F7D9A"/>
    <w:rsid w:val="0060085F"/>
    <w:rsid w:val="00600C5D"/>
    <w:rsid w:val="00603768"/>
    <w:rsid w:val="0060380A"/>
    <w:rsid w:val="00606697"/>
    <w:rsid w:val="006119B2"/>
    <w:rsid w:val="00613313"/>
    <w:rsid w:val="00614342"/>
    <w:rsid w:val="00614687"/>
    <w:rsid w:val="00620549"/>
    <w:rsid w:val="00623CCC"/>
    <w:rsid w:val="006247DF"/>
    <w:rsid w:val="00625731"/>
    <w:rsid w:val="00631E5D"/>
    <w:rsid w:val="00636981"/>
    <w:rsid w:val="00641E8B"/>
    <w:rsid w:val="006422BC"/>
    <w:rsid w:val="00642385"/>
    <w:rsid w:val="006434BD"/>
    <w:rsid w:val="0064462E"/>
    <w:rsid w:val="00652BC5"/>
    <w:rsid w:val="00652CCE"/>
    <w:rsid w:val="00656815"/>
    <w:rsid w:val="00660DCF"/>
    <w:rsid w:val="00661443"/>
    <w:rsid w:val="006629D7"/>
    <w:rsid w:val="00665D76"/>
    <w:rsid w:val="00667AE7"/>
    <w:rsid w:val="0067015E"/>
    <w:rsid w:val="006722BF"/>
    <w:rsid w:val="00674CFE"/>
    <w:rsid w:val="006750C8"/>
    <w:rsid w:val="006765E2"/>
    <w:rsid w:val="00677E04"/>
    <w:rsid w:val="00680246"/>
    <w:rsid w:val="00680B93"/>
    <w:rsid w:val="00681A5D"/>
    <w:rsid w:val="00684168"/>
    <w:rsid w:val="00684ACF"/>
    <w:rsid w:val="006864BF"/>
    <w:rsid w:val="00687466"/>
    <w:rsid w:val="00687495"/>
    <w:rsid w:val="00687988"/>
    <w:rsid w:val="00690F02"/>
    <w:rsid w:val="006948E0"/>
    <w:rsid w:val="00695508"/>
    <w:rsid w:val="006962A4"/>
    <w:rsid w:val="0069764B"/>
    <w:rsid w:val="006A14C5"/>
    <w:rsid w:val="006A5119"/>
    <w:rsid w:val="006A744D"/>
    <w:rsid w:val="006A752F"/>
    <w:rsid w:val="006B0708"/>
    <w:rsid w:val="006B1ED1"/>
    <w:rsid w:val="006B4318"/>
    <w:rsid w:val="006B47E2"/>
    <w:rsid w:val="006B54B3"/>
    <w:rsid w:val="006B5E0D"/>
    <w:rsid w:val="006B6C64"/>
    <w:rsid w:val="006B736C"/>
    <w:rsid w:val="006C0D50"/>
    <w:rsid w:val="006C1088"/>
    <w:rsid w:val="006C23E0"/>
    <w:rsid w:val="006C2759"/>
    <w:rsid w:val="006C2E67"/>
    <w:rsid w:val="006C4238"/>
    <w:rsid w:val="006C505F"/>
    <w:rsid w:val="006C53A0"/>
    <w:rsid w:val="006C6368"/>
    <w:rsid w:val="006D0C76"/>
    <w:rsid w:val="006D1A33"/>
    <w:rsid w:val="006D22DD"/>
    <w:rsid w:val="006D4AE8"/>
    <w:rsid w:val="006D6B16"/>
    <w:rsid w:val="006D6E91"/>
    <w:rsid w:val="006E2150"/>
    <w:rsid w:val="006E2E57"/>
    <w:rsid w:val="006E620D"/>
    <w:rsid w:val="006F0659"/>
    <w:rsid w:val="006F0858"/>
    <w:rsid w:val="006F26CE"/>
    <w:rsid w:val="006F2DEC"/>
    <w:rsid w:val="006F4F34"/>
    <w:rsid w:val="00700391"/>
    <w:rsid w:val="00701B1E"/>
    <w:rsid w:val="00702FAD"/>
    <w:rsid w:val="00710473"/>
    <w:rsid w:val="007122CF"/>
    <w:rsid w:val="007127AB"/>
    <w:rsid w:val="00712B2F"/>
    <w:rsid w:val="00713BD3"/>
    <w:rsid w:val="00716D14"/>
    <w:rsid w:val="00717E8F"/>
    <w:rsid w:val="007203DD"/>
    <w:rsid w:val="00723B4E"/>
    <w:rsid w:val="00724633"/>
    <w:rsid w:val="00724EF4"/>
    <w:rsid w:val="00725DE6"/>
    <w:rsid w:val="00726D74"/>
    <w:rsid w:val="007272A7"/>
    <w:rsid w:val="0073082F"/>
    <w:rsid w:val="00732980"/>
    <w:rsid w:val="0073434A"/>
    <w:rsid w:val="00735A65"/>
    <w:rsid w:val="00740112"/>
    <w:rsid w:val="007423E4"/>
    <w:rsid w:val="00744609"/>
    <w:rsid w:val="00744793"/>
    <w:rsid w:val="0074524C"/>
    <w:rsid w:val="00745E09"/>
    <w:rsid w:val="00752990"/>
    <w:rsid w:val="0075566B"/>
    <w:rsid w:val="007570C6"/>
    <w:rsid w:val="007572B6"/>
    <w:rsid w:val="00760D1B"/>
    <w:rsid w:val="00760F6A"/>
    <w:rsid w:val="007626AB"/>
    <w:rsid w:val="00762DF7"/>
    <w:rsid w:val="00766A2C"/>
    <w:rsid w:val="0077075A"/>
    <w:rsid w:val="0077124F"/>
    <w:rsid w:val="0077511F"/>
    <w:rsid w:val="007759C7"/>
    <w:rsid w:val="00776AAD"/>
    <w:rsid w:val="00776BB4"/>
    <w:rsid w:val="00780A79"/>
    <w:rsid w:val="00783621"/>
    <w:rsid w:val="00783682"/>
    <w:rsid w:val="00783776"/>
    <w:rsid w:val="00786293"/>
    <w:rsid w:val="007865B7"/>
    <w:rsid w:val="007865C8"/>
    <w:rsid w:val="00786B8D"/>
    <w:rsid w:val="00787321"/>
    <w:rsid w:val="00790810"/>
    <w:rsid w:val="00795430"/>
    <w:rsid w:val="00796E22"/>
    <w:rsid w:val="007A1199"/>
    <w:rsid w:val="007A2392"/>
    <w:rsid w:val="007A286E"/>
    <w:rsid w:val="007A377B"/>
    <w:rsid w:val="007A3BB5"/>
    <w:rsid w:val="007A7EA0"/>
    <w:rsid w:val="007B131B"/>
    <w:rsid w:val="007B1844"/>
    <w:rsid w:val="007B4D47"/>
    <w:rsid w:val="007B552F"/>
    <w:rsid w:val="007B754C"/>
    <w:rsid w:val="007C40BE"/>
    <w:rsid w:val="007C6BE0"/>
    <w:rsid w:val="007C734C"/>
    <w:rsid w:val="007C762D"/>
    <w:rsid w:val="007D021A"/>
    <w:rsid w:val="007D12BE"/>
    <w:rsid w:val="007D3BE9"/>
    <w:rsid w:val="007D5F16"/>
    <w:rsid w:val="007E144A"/>
    <w:rsid w:val="007E2CD1"/>
    <w:rsid w:val="007E3DF8"/>
    <w:rsid w:val="007E4928"/>
    <w:rsid w:val="007E4F33"/>
    <w:rsid w:val="007E5E07"/>
    <w:rsid w:val="007F034A"/>
    <w:rsid w:val="007F3824"/>
    <w:rsid w:val="007F3B04"/>
    <w:rsid w:val="007F3CF8"/>
    <w:rsid w:val="007F630E"/>
    <w:rsid w:val="007F6640"/>
    <w:rsid w:val="008002B0"/>
    <w:rsid w:val="00800AC2"/>
    <w:rsid w:val="0080183B"/>
    <w:rsid w:val="008024A6"/>
    <w:rsid w:val="00804DB9"/>
    <w:rsid w:val="00805313"/>
    <w:rsid w:val="00806A57"/>
    <w:rsid w:val="00807DFA"/>
    <w:rsid w:val="00810466"/>
    <w:rsid w:val="0081154B"/>
    <w:rsid w:val="00817D48"/>
    <w:rsid w:val="00820404"/>
    <w:rsid w:val="00822D18"/>
    <w:rsid w:val="00824216"/>
    <w:rsid w:val="00830A3E"/>
    <w:rsid w:val="0083120B"/>
    <w:rsid w:val="00831B40"/>
    <w:rsid w:val="008334EE"/>
    <w:rsid w:val="00835DE1"/>
    <w:rsid w:val="00836C26"/>
    <w:rsid w:val="00836F4B"/>
    <w:rsid w:val="008370C4"/>
    <w:rsid w:val="00841724"/>
    <w:rsid w:val="00843F58"/>
    <w:rsid w:val="00844273"/>
    <w:rsid w:val="00844A2F"/>
    <w:rsid w:val="008450A4"/>
    <w:rsid w:val="008457DF"/>
    <w:rsid w:val="008458C7"/>
    <w:rsid w:val="00847237"/>
    <w:rsid w:val="00850897"/>
    <w:rsid w:val="00851AFB"/>
    <w:rsid w:val="00852E35"/>
    <w:rsid w:val="00852EF6"/>
    <w:rsid w:val="00854490"/>
    <w:rsid w:val="008568B7"/>
    <w:rsid w:val="00857ACF"/>
    <w:rsid w:val="00860204"/>
    <w:rsid w:val="00861159"/>
    <w:rsid w:val="00862500"/>
    <w:rsid w:val="008633C2"/>
    <w:rsid w:val="00863E55"/>
    <w:rsid w:val="0086434A"/>
    <w:rsid w:val="00864BEE"/>
    <w:rsid w:val="008657EC"/>
    <w:rsid w:val="00866969"/>
    <w:rsid w:val="008674D3"/>
    <w:rsid w:val="00867A22"/>
    <w:rsid w:val="008716A1"/>
    <w:rsid w:val="00875DC6"/>
    <w:rsid w:val="00876704"/>
    <w:rsid w:val="00877313"/>
    <w:rsid w:val="00882D42"/>
    <w:rsid w:val="00885393"/>
    <w:rsid w:val="0088585E"/>
    <w:rsid w:val="008910F9"/>
    <w:rsid w:val="008946B8"/>
    <w:rsid w:val="008958FA"/>
    <w:rsid w:val="00895FA7"/>
    <w:rsid w:val="008A362A"/>
    <w:rsid w:val="008A3FAC"/>
    <w:rsid w:val="008A4A5B"/>
    <w:rsid w:val="008A7A7B"/>
    <w:rsid w:val="008B00C8"/>
    <w:rsid w:val="008B04F4"/>
    <w:rsid w:val="008B2433"/>
    <w:rsid w:val="008B261C"/>
    <w:rsid w:val="008B400E"/>
    <w:rsid w:val="008B473C"/>
    <w:rsid w:val="008B47DA"/>
    <w:rsid w:val="008B6E1E"/>
    <w:rsid w:val="008B76F7"/>
    <w:rsid w:val="008C1242"/>
    <w:rsid w:val="008C4C9C"/>
    <w:rsid w:val="008C73CC"/>
    <w:rsid w:val="008D2C61"/>
    <w:rsid w:val="008D3895"/>
    <w:rsid w:val="008D4BE8"/>
    <w:rsid w:val="008D4D5D"/>
    <w:rsid w:val="008E0A7D"/>
    <w:rsid w:val="008E0A80"/>
    <w:rsid w:val="008E235E"/>
    <w:rsid w:val="008E3D14"/>
    <w:rsid w:val="008F0B6E"/>
    <w:rsid w:val="008F0FC5"/>
    <w:rsid w:val="008F2182"/>
    <w:rsid w:val="008F2B7A"/>
    <w:rsid w:val="008F48D1"/>
    <w:rsid w:val="008F5FDE"/>
    <w:rsid w:val="008F719D"/>
    <w:rsid w:val="008F7CC2"/>
    <w:rsid w:val="0090011A"/>
    <w:rsid w:val="009012EC"/>
    <w:rsid w:val="00901372"/>
    <w:rsid w:val="00903289"/>
    <w:rsid w:val="00903B67"/>
    <w:rsid w:val="00906282"/>
    <w:rsid w:val="00906B80"/>
    <w:rsid w:val="00910864"/>
    <w:rsid w:val="00911268"/>
    <w:rsid w:val="00914E14"/>
    <w:rsid w:val="00915378"/>
    <w:rsid w:val="00915FAA"/>
    <w:rsid w:val="009169B2"/>
    <w:rsid w:val="00920C10"/>
    <w:rsid w:val="00921A3F"/>
    <w:rsid w:val="00922696"/>
    <w:rsid w:val="00933878"/>
    <w:rsid w:val="009401E5"/>
    <w:rsid w:val="00942846"/>
    <w:rsid w:val="009460B3"/>
    <w:rsid w:val="009460E1"/>
    <w:rsid w:val="0095115E"/>
    <w:rsid w:val="00952C12"/>
    <w:rsid w:val="009540A5"/>
    <w:rsid w:val="00954199"/>
    <w:rsid w:val="0095549B"/>
    <w:rsid w:val="0096108E"/>
    <w:rsid w:val="009625B9"/>
    <w:rsid w:val="00966750"/>
    <w:rsid w:val="00966B3B"/>
    <w:rsid w:val="0097057A"/>
    <w:rsid w:val="0098022C"/>
    <w:rsid w:val="0098048C"/>
    <w:rsid w:val="00982A1F"/>
    <w:rsid w:val="00986381"/>
    <w:rsid w:val="009868DB"/>
    <w:rsid w:val="00987879"/>
    <w:rsid w:val="00991166"/>
    <w:rsid w:val="0099189A"/>
    <w:rsid w:val="00994041"/>
    <w:rsid w:val="00995BE3"/>
    <w:rsid w:val="00997A30"/>
    <w:rsid w:val="009A23BF"/>
    <w:rsid w:val="009A4B23"/>
    <w:rsid w:val="009A4F68"/>
    <w:rsid w:val="009A4FA1"/>
    <w:rsid w:val="009A5767"/>
    <w:rsid w:val="009A74DA"/>
    <w:rsid w:val="009B4EFA"/>
    <w:rsid w:val="009C1C7F"/>
    <w:rsid w:val="009C35B9"/>
    <w:rsid w:val="009C37E9"/>
    <w:rsid w:val="009C380E"/>
    <w:rsid w:val="009C4733"/>
    <w:rsid w:val="009C70FB"/>
    <w:rsid w:val="009D0514"/>
    <w:rsid w:val="009D0B3D"/>
    <w:rsid w:val="009D0F13"/>
    <w:rsid w:val="009D387E"/>
    <w:rsid w:val="009D480A"/>
    <w:rsid w:val="009D4D43"/>
    <w:rsid w:val="009D6E8B"/>
    <w:rsid w:val="009E398C"/>
    <w:rsid w:val="009E6F89"/>
    <w:rsid w:val="009F0A1A"/>
    <w:rsid w:val="009F2A1A"/>
    <w:rsid w:val="009F48B3"/>
    <w:rsid w:val="009F69B3"/>
    <w:rsid w:val="00A05995"/>
    <w:rsid w:val="00A0729A"/>
    <w:rsid w:val="00A119E5"/>
    <w:rsid w:val="00A1446E"/>
    <w:rsid w:val="00A162E5"/>
    <w:rsid w:val="00A16E31"/>
    <w:rsid w:val="00A1706C"/>
    <w:rsid w:val="00A17423"/>
    <w:rsid w:val="00A17C0B"/>
    <w:rsid w:val="00A17CD2"/>
    <w:rsid w:val="00A22030"/>
    <w:rsid w:val="00A24342"/>
    <w:rsid w:val="00A253A1"/>
    <w:rsid w:val="00A25D7A"/>
    <w:rsid w:val="00A263EB"/>
    <w:rsid w:val="00A30D25"/>
    <w:rsid w:val="00A3611E"/>
    <w:rsid w:val="00A436B0"/>
    <w:rsid w:val="00A453D1"/>
    <w:rsid w:val="00A45D04"/>
    <w:rsid w:val="00A47AFA"/>
    <w:rsid w:val="00A509B3"/>
    <w:rsid w:val="00A55664"/>
    <w:rsid w:val="00A55A36"/>
    <w:rsid w:val="00A55B8C"/>
    <w:rsid w:val="00A572F5"/>
    <w:rsid w:val="00A57800"/>
    <w:rsid w:val="00A60170"/>
    <w:rsid w:val="00A63108"/>
    <w:rsid w:val="00A63D5D"/>
    <w:rsid w:val="00A6784E"/>
    <w:rsid w:val="00A67D57"/>
    <w:rsid w:val="00A70189"/>
    <w:rsid w:val="00A70402"/>
    <w:rsid w:val="00A71C4A"/>
    <w:rsid w:val="00A72886"/>
    <w:rsid w:val="00A7418E"/>
    <w:rsid w:val="00A765B4"/>
    <w:rsid w:val="00A80BCD"/>
    <w:rsid w:val="00A8105D"/>
    <w:rsid w:val="00A848DF"/>
    <w:rsid w:val="00A9076D"/>
    <w:rsid w:val="00A90E42"/>
    <w:rsid w:val="00A9540D"/>
    <w:rsid w:val="00A95653"/>
    <w:rsid w:val="00A95CBC"/>
    <w:rsid w:val="00A96998"/>
    <w:rsid w:val="00AA0242"/>
    <w:rsid w:val="00AA0B88"/>
    <w:rsid w:val="00AA44E2"/>
    <w:rsid w:val="00AA6330"/>
    <w:rsid w:val="00AB0B66"/>
    <w:rsid w:val="00AB1C4A"/>
    <w:rsid w:val="00AB353C"/>
    <w:rsid w:val="00AB3C7D"/>
    <w:rsid w:val="00AB4E7A"/>
    <w:rsid w:val="00AC2823"/>
    <w:rsid w:val="00AC33A5"/>
    <w:rsid w:val="00AC423D"/>
    <w:rsid w:val="00AC56AA"/>
    <w:rsid w:val="00AC76E5"/>
    <w:rsid w:val="00AC7D1C"/>
    <w:rsid w:val="00AC7F06"/>
    <w:rsid w:val="00AD1650"/>
    <w:rsid w:val="00AD1BBB"/>
    <w:rsid w:val="00AD2B77"/>
    <w:rsid w:val="00AD3C15"/>
    <w:rsid w:val="00AD5D29"/>
    <w:rsid w:val="00AE0B8B"/>
    <w:rsid w:val="00AE3B90"/>
    <w:rsid w:val="00AE498C"/>
    <w:rsid w:val="00AE52D0"/>
    <w:rsid w:val="00AE5F8C"/>
    <w:rsid w:val="00AE63BF"/>
    <w:rsid w:val="00AF0064"/>
    <w:rsid w:val="00AF1E2B"/>
    <w:rsid w:val="00AF3351"/>
    <w:rsid w:val="00AF4272"/>
    <w:rsid w:val="00AF5CFC"/>
    <w:rsid w:val="00AF608B"/>
    <w:rsid w:val="00AF7111"/>
    <w:rsid w:val="00AF72AB"/>
    <w:rsid w:val="00B04416"/>
    <w:rsid w:val="00B07107"/>
    <w:rsid w:val="00B0794C"/>
    <w:rsid w:val="00B10E84"/>
    <w:rsid w:val="00B11A59"/>
    <w:rsid w:val="00B11DD1"/>
    <w:rsid w:val="00B13624"/>
    <w:rsid w:val="00B13896"/>
    <w:rsid w:val="00B1614D"/>
    <w:rsid w:val="00B16300"/>
    <w:rsid w:val="00B16372"/>
    <w:rsid w:val="00B17A42"/>
    <w:rsid w:val="00B210D9"/>
    <w:rsid w:val="00B240A5"/>
    <w:rsid w:val="00B26FF0"/>
    <w:rsid w:val="00B3043D"/>
    <w:rsid w:val="00B328B1"/>
    <w:rsid w:val="00B37322"/>
    <w:rsid w:val="00B43543"/>
    <w:rsid w:val="00B4418B"/>
    <w:rsid w:val="00B44CCD"/>
    <w:rsid w:val="00B453BE"/>
    <w:rsid w:val="00B458C5"/>
    <w:rsid w:val="00B52640"/>
    <w:rsid w:val="00B52760"/>
    <w:rsid w:val="00B531D3"/>
    <w:rsid w:val="00B5351F"/>
    <w:rsid w:val="00B6425E"/>
    <w:rsid w:val="00B64D83"/>
    <w:rsid w:val="00B64DA0"/>
    <w:rsid w:val="00B668A3"/>
    <w:rsid w:val="00B7023F"/>
    <w:rsid w:val="00B7161D"/>
    <w:rsid w:val="00B728F6"/>
    <w:rsid w:val="00B72A75"/>
    <w:rsid w:val="00B749EB"/>
    <w:rsid w:val="00B7523C"/>
    <w:rsid w:val="00B758F9"/>
    <w:rsid w:val="00B75C18"/>
    <w:rsid w:val="00B80E99"/>
    <w:rsid w:val="00B80F12"/>
    <w:rsid w:val="00B81F22"/>
    <w:rsid w:val="00B92CAB"/>
    <w:rsid w:val="00BA0489"/>
    <w:rsid w:val="00BA30CB"/>
    <w:rsid w:val="00BA6332"/>
    <w:rsid w:val="00BA75F5"/>
    <w:rsid w:val="00BB59F6"/>
    <w:rsid w:val="00BB6688"/>
    <w:rsid w:val="00BB7ED8"/>
    <w:rsid w:val="00BC031B"/>
    <w:rsid w:val="00BD1AF1"/>
    <w:rsid w:val="00BD3B86"/>
    <w:rsid w:val="00BD4D4E"/>
    <w:rsid w:val="00BD60A3"/>
    <w:rsid w:val="00BE04B2"/>
    <w:rsid w:val="00BE145E"/>
    <w:rsid w:val="00BE1D90"/>
    <w:rsid w:val="00BE2DED"/>
    <w:rsid w:val="00BE3267"/>
    <w:rsid w:val="00BE499E"/>
    <w:rsid w:val="00BE4F1D"/>
    <w:rsid w:val="00BE620C"/>
    <w:rsid w:val="00BE6789"/>
    <w:rsid w:val="00BE7A56"/>
    <w:rsid w:val="00BE7DDC"/>
    <w:rsid w:val="00BF0652"/>
    <w:rsid w:val="00BF32E7"/>
    <w:rsid w:val="00BF41CA"/>
    <w:rsid w:val="00BF7633"/>
    <w:rsid w:val="00BF7779"/>
    <w:rsid w:val="00C00A8F"/>
    <w:rsid w:val="00C01C47"/>
    <w:rsid w:val="00C022A5"/>
    <w:rsid w:val="00C04E0D"/>
    <w:rsid w:val="00C05BCA"/>
    <w:rsid w:val="00C05CE6"/>
    <w:rsid w:val="00C13BAB"/>
    <w:rsid w:val="00C13BD3"/>
    <w:rsid w:val="00C17CAF"/>
    <w:rsid w:val="00C17D6E"/>
    <w:rsid w:val="00C20575"/>
    <w:rsid w:val="00C2188D"/>
    <w:rsid w:val="00C21FBC"/>
    <w:rsid w:val="00C224A1"/>
    <w:rsid w:val="00C23C5E"/>
    <w:rsid w:val="00C25644"/>
    <w:rsid w:val="00C25C70"/>
    <w:rsid w:val="00C274B3"/>
    <w:rsid w:val="00C303F5"/>
    <w:rsid w:val="00C31040"/>
    <w:rsid w:val="00C32E0B"/>
    <w:rsid w:val="00C3343A"/>
    <w:rsid w:val="00C34A5F"/>
    <w:rsid w:val="00C363B2"/>
    <w:rsid w:val="00C40E7B"/>
    <w:rsid w:val="00C4300A"/>
    <w:rsid w:val="00C436DC"/>
    <w:rsid w:val="00C44CE9"/>
    <w:rsid w:val="00C46546"/>
    <w:rsid w:val="00C500E7"/>
    <w:rsid w:val="00C53966"/>
    <w:rsid w:val="00C562F2"/>
    <w:rsid w:val="00C571D6"/>
    <w:rsid w:val="00C60CB3"/>
    <w:rsid w:val="00C62F39"/>
    <w:rsid w:val="00C6424E"/>
    <w:rsid w:val="00C65C5B"/>
    <w:rsid w:val="00C66B33"/>
    <w:rsid w:val="00C66BF9"/>
    <w:rsid w:val="00C74645"/>
    <w:rsid w:val="00C76A87"/>
    <w:rsid w:val="00C77841"/>
    <w:rsid w:val="00C7784B"/>
    <w:rsid w:val="00C80327"/>
    <w:rsid w:val="00C80D2A"/>
    <w:rsid w:val="00C8179A"/>
    <w:rsid w:val="00C83329"/>
    <w:rsid w:val="00C85CDF"/>
    <w:rsid w:val="00C925B9"/>
    <w:rsid w:val="00C92CF9"/>
    <w:rsid w:val="00C93199"/>
    <w:rsid w:val="00C942ED"/>
    <w:rsid w:val="00C956EA"/>
    <w:rsid w:val="00C96B97"/>
    <w:rsid w:val="00CA0EF3"/>
    <w:rsid w:val="00CA1A80"/>
    <w:rsid w:val="00CA4650"/>
    <w:rsid w:val="00CA6C76"/>
    <w:rsid w:val="00CB2969"/>
    <w:rsid w:val="00CB35A2"/>
    <w:rsid w:val="00CB5E6E"/>
    <w:rsid w:val="00CB788B"/>
    <w:rsid w:val="00CB7F3F"/>
    <w:rsid w:val="00CC14C4"/>
    <w:rsid w:val="00CC1BCB"/>
    <w:rsid w:val="00CC42A4"/>
    <w:rsid w:val="00CC63B4"/>
    <w:rsid w:val="00CC6CF3"/>
    <w:rsid w:val="00CC7447"/>
    <w:rsid w:val="00CD0AB5"/>
    <w:rsid w:val="00CD11CA"/>
    <w:rsid w:val="00CD1DEC"/>
    <w:rsid w:val="00CD4046"/>
    <w:rsid w:val="00CD40F8"/>
    <w:rsid w:val="00CD4958"/>
    <w:rsid w:val="00CD4BC7"/>
    <w:rsid w:val="00CD4BE9"/>
    <w:rsid w:val="00CD5683"/>
    <w:rsid w:val="00CD795A"/>
    <w:rsid w:val="00CE09E2"/>
    <w:rsid w:val="00CE2C18"/>
    <w:rsid w:val="00CF0B9B"/>
    <w:rsid w:val="00CF32BA"/>
    <w:rsid w:val="00CF51BD"/>
    <w:rsid w:val="00D001E6"/>
    <w:rsid w:val="00D02274"/>
    <w:rsid w:val="00D040CD"/>
    <w:rsid w:val="00D04F47"/>
    <w:rsid w:val="00D05171"/>
    <w:rsid w:val="00D10799"/>
    <w:rsid w:val="00D10C64"/>
    <w:rsid w:val="00D1140D"/>
    <w:rsid w:val="00D122E6"/>
    <w:rsid w:val="00D138F2"/>
    <w:rsid w:val="00D13A25"/>
    <w:rsid w:val="00D17F0B"/>
    <w:rsid w:val="00D2168C"/>
    <w:rsid w:val="00D22036"/>
    <w:rsid w:val="00D30617"/>
    <w:rsid w:val="00D3113D"/>
    <w:rsid w:val="00D40561"/>
    <w:rsid w:val="00D441BB"/>
    <w:rsid w:val="00D46213"/>
    <w:rsid w:val="00D46380"/>
    <w:rsid w:val="00D47263"/>
    <w:rsid w:val="00D51A38"/>
    <w:rsid w:val="00D53840"/>
    <w:rsid w:val="00D56585"/>
    <w:rsid w:val="00D56EBF"/>
    <w:rsid w:val="00D56EEA"/>
    <w:rsid w:val="00D6008F"/>
    <w:rsid w:val="00D63741"/>
    <w:rsid w:val="00D646F4"/>
    <w:rsid w:val="00D654B5"/>
    <w:rsid w:val="00D66D4F"/>
    <w:rsid w:val="00D70C53"/>
    <w:rsid w:val="00D7250A"/>
    <w:rsid w:val="00D7577C"/>
    <w:rsid w:val="00D75A3A"/>
    <w:rsid w:val="00D7783E"/>
    <w:rsid w:val="00D81C2B"/>
    <w:rsid w:val="00D81CF7"/>
    <w:rsid w:val="00D84089"/>
    <w:rsid w:val="00D848B2"/>
    <w:rsid w:val="00D86FFB"/>
    <w:rsid w:val="00D870E3"/>
    <w:rsid w:val="00D90C31"/>
    <w:rsid w:val="00D91F69"/>
    <w:rsid w:val="00D9241E"/>
    <w:rsid w:val="00D942E2"/>
    <w:rsid w:val="00D960AC"/>
    <w:rsid w:val="00D97F64"/>
    <w:rsid w:val="00DA1677"/>
    <w:rsid w:val="00DA2512"/>
    <w:rsid w:val="00DA2C49"/>
    <w:rsid w:val="00DA330E"/>
    <w:rsid w:val="00DA4732"/>
    <w:rsid w:val="00DA50DC"/>
    <w:rsid w:val="00DA6D50"/>
    <w:rsid w:val="00DB0D5C"/>
    <w:rsid w:val="00DB2824"/>
    <w:rsid w:val="00DB2BFC"/>
    <w:rsid w:val="00DB318B"/>
    <w:rsid w:val="00DB5283"/>
    <w:rsid w:val="00DB63B8"/>
    <w:rsid w:val="00DB6AD4"/>
    <w:rsid w:val="00DB6BBA"/>
    <w:rsid w:val="00DB6FD7"/>
    <w:rsid w:val="00DB718F"/>
    <w:rsid w:val="00DB748C"/>
    <w:rsid w:val="00DC06FA"/>
    <w:rsid w:val="00DC08D6"/>
    <w:rsid w:val="00DC11F0"/>
    <w:rsid w:val="00DC17CD"/>
    <w:rsid w:val="00DC4A34"/>
    <w:rsid w:val="00DC5473"/>
    <w:rsid w:val="00DC5BAF"/>
    <w:rsid w:val="00DC6257"/>
    <w:rsid w:val="00DC77FE"/>
    <w:rsid w:val="00DD2CE5"/>
    <w:rsid w:val="00DD2E31"/>
    <w:rsid w:val="00DD3606"/>
    <w:rsid w:val="00DD3D0C"/>
    <w:rsid w:val="00DD3E25"/>
    <w:rsid w:val="00DD4D7C"/>
    <w:rsid w:val="00DD4ED5"/>
    <w:rsid w:val="00DD5438"/>
    <w:rsid w:val="00DD5D33"/>
    <w:rsid w:val="00DD70E4"/>
    <w:rsid w:val="00DE0F02"/>
    <w:rsid w:val="00DE0FBA"/>
    <w:rsid w:val="00DE2D5B"/>
    <w:rsid w:val="00DE33E4"/>
    <w:rsid w:val="00DE34B5"/>
    <w:rsid w:val="00DE3699"/>
    <w:rsid w:val="00DE3F9A"/>
    <w:rsid w:val="00DF226C"/>
    <w:rsid w:val="00DF2A75"/>
    <w:rsid w:val="00DF2B7E"/>
    <w:rsid w:val="00DF34DD"/>
    <w:rsid w:val="00DF5206"/>
    <w:rsid w:val="00DF72BA"/>
    <w:rsid w:val="00DF74B3"/>
    <w:rsid w:val="00E037BA"/>
    <w:rsid w:val="00E03F89"/>
    <w:rsid w:val="00E051CB"/>
    <w:rsid w:val="00E05420"/>
    <w:rsid w:val="00E10D4C"/>
    <w:rsid w:val="00E1196B"/>
    <w:rsid w:val="00E13F47"/>
    <w:rsid w:val="00E173AB"/>
    <w:rsid w:val="00E2032E"/>
    <w:rsid w:val="00E20D0A"/>
    <w:rsid w:val="00E239E4"/>
    <w:rsid w:val="00E23D7E"/>
    <w:rsid w:val="00E255FD"/>
    <w:rsid w:val="00E30A1F"/>
    <w:rsid w:val="00E30BE7"/>
    <w:rsid w:val="00E349D8"/>
    <w:rsid w:val="00E354F3"/>
    <w:rsid w:val="00E37E14"/>
    <w:rsid w:val="00E419E5"/>
    <w:rsid w:val="00E421F1"/>
    <w:rsid w:val="00E4508C"/>
    <w:rsid w:val="00E45D87"/>
    <w:rsid w:val="00E46E2D"/>
    <w:rsid w:val="00E51AFC"/>
    <w:rsid w:val="00E55BA9"/>
    <w:rsid w:val="00E57BAC"/>
    <w:rsid w:val="00E60D2D"/>
    <w:rsid w:val="00E60DD2"/>
    <w:rsid w:val="00E620D6"/>
    <w:rsid w:val="00E6375A"/>
    <w:rsid w:val="00E679D4"/>
    <w:rsid w:val="00E67F91"/>
    <w:rsid w:val="00E71302"/>
    <w:rsid w:val="00E71CE4"/>
    <w:rsid w:val="00E73F15"/>
    <w:rsid w:val="00E74EB1"/>
    <w:rsid w:val="00E82184"/>
    <w:rsid w:val="00E823EF"/>
    <w:rsid w:val="00E82908"/>
    <w:rsid w:val="00E85F8F"/>
    <w:rsid w:val="00E86C7F"/>
    <w:rsid w:val="00E86CC0"/>
    <w:rsid w:val="00E92AAD"/>
    <w:rsid w:val="00E92F9A"/>
    <w:rsid w:val="00E94CB4"/>
    <w:rsid w:val="00E94DD7"/>
    <w:rsid w:val="00E95328"/>
    <w:rsid w:val="00E96EB1"/>
    <w:rsid w:val="00E96F3D"/>
    <w:rsid w:val="00E9787E"/>
    <w:rsid w:val="00EA11B6"/>
    <w:rsid w:val="00EA1EB1"/>
    <w:rsid w:val="00EA2751"/>
    <w:rsid w:val="00EA46C8"/>
    <w:rsid w:val="00EA4B10"/>
    <w:rsid w:val="00EA596C"/>
    <w:rsid w:val="00EA5E4F"/>
    <w:rsid w:val="00EA72CD"/>
    <w:rsid w:val="00EA7C7D"/>
    <w:rsid w:val="00EB0223"/>
    <w:rsid w:val="00EB1E0B"/>
    <w:rsid w:val="00EB3DE4"/>
    <w:rsid w:val="00EB4413"/>
    <w:rsid w:val="00EB7ECC"/>
    <w:rsid w:val="00EC1C57"/>
    <w:rsid w:val="00EC590D"/>
    <w:rsid w:val="00EC687A"/>
    <w:rsid w:val="00ED18D1"/>
    <w:rsid w:val="00ED1E2F"/>
    <w:rsid w:val="00ED396E"/>
    <w:rsid w:val="00EE3DDD"/>
    <w:rsid w:val="00EE3E84"/>
    <w:rsid w:val="00EE4721"/>
    <w:rsid w:val="00EE7745"/>
    <w:rsid w:val="00EF7A62"/>
    <w:rsid w:val="00F0107D"/>
    <w:rsid w:val="00F01825"/>
    <w:rsid w:val="00F03EE6"/>
    <w:rsid w:val="00F04835"/>
    <w:rsid w:val="00F0697A"/>
    <w:rsid w:val="00F115E8"/>
    <w:rsid w:val="00F12F28"/>
    <w:rsid w:val="00F13E4A"/>
    <w:rsid w:val="00F15BC7"/>
    <w:rsid w:val="00F15E9F"/>
    <w:rsid w:val="00F173D6"/>
    <w:rsid w:val="00F205B4"/>
    <w:rsid w:val="00F21037"/>
    <w:rsid w:val="00F21C4C"/>
    <w:rsid w:val="00F21E8E"/>
    <w:rsid w:val="00F234D2"/>
    <w:rsid w:val="00F24E25"/>
    <w:rsid w:val="00F263FD"/>
    <w:rsid w:val="00F264F0"/>
    <w:rsid w:val="00F26D62"/>
    <w:rsid w:val="00F272BB"/>
    <w:rsid w:val="00F27AD7"/>
    <w:rsid w:val="00F27E12"/>
    <w:rsid w:val="00F30A75"/>
    <w:rsid w:val="00F323D2"/>
    <w:rsid w:val="00F34158"/>
    <w:rsid w:val="00F341FB"/>
    <w:rsid w:val="00F348CA"/>
    <w:rsid w:val="00F35C78"/>
    <w:rsid w:val="00F44AD4"/>
    <w:rsid w:val="00F46135"/>
    <w:rsid w:val="00F47ADF"/>
    <w:rsid w:val="00F53239"/>
    <w:rsid w:val="00F53F3D"/>
    <w:rsid w:val="00F54544"/>
    <w:rsid w:val="00F55447"/>
    <w:rsid w:val="00F55D44"/>
    <w:rsid w:val="00F5655E"/>
    <w:rsid w:val="00F56791"/>
    <w:rsid w:val="00F5690E"/>
    <w:rsid w:val="00F62A59"/>
    <w:rsid w:val="00F642B4"/>
    <w:rsid w:val="00F65C11"/>
    <w:rsid w:val="00F65F82"/>
    <w:rsid w:val="00F66381"/>
    <w:rsid w:val="00F66A15"/>
    <w:rsid w:val="00F671A4"/>
    <w:rsid w:val="00F702DF"/>
    <w:rsid w:val="00F7090C"/>
    <w:rsid w:val="00F71CC6"/>
    <w:rsid w:val="00F724C2"/>
    <w:rsid w:val="00F7490A"/>
    <w:rsid w:val="00F80798"/>
    <w:rsid w:val="00F8181D"/>
    <w:rsid w:val="00F81945"/>
    <w:rsid w:val="00F828FC"/>
    <w:rsid w:val="00F834A9"/>
    <w:rsid w:val="00F84783"/>
    <w:rsid w:val="00F864AF"/>
    <w:rsid w:val="00F86A41"/>
    <w:rsid w:val="00F917B0"/>
    <w:rsid w:val="00F9298C"/>
    <w:rsid w:val="00F9493F"/>
    <w:rsid w:val="00F95B53"/>
    <w:rsid w:val="00FA1827"/>
    <w:rsid w:val="00FA1D21"/>
    <w:rsid w:val="00FA4CCF"/>
    <w:rsid w:val="00FA52B9"/>
    <w:rsid w:val="00FB00E1"/>
    <w:rsid w:val="00FB1C15"/>
    <w:rsid w:val="00FB34AC"/>
    <w:rsid w:val="00FB36D9"/>
    <w:rsid w:val="00FB4367"/>
    <w:rsid w:val="00FB4C80"/>
    <w:rsid w:val="00FB516F"/>
    <w:rsid w:val="00FB5BF4"/>
    <w:rsid w:val="00FC2240"/>
    <w:rsid w:val="00FC5CF0"/>
    <w:rsid w:val="00FC6B5A"/>
    <w:rsid w:val="00FD120E"/>
    <w:rsid w:val="00FD1EFB"/>
    <w:rsid w:val="00FD203C"/>
    <w:rsid w:val="00FD37A4"/>
    <w:rsid w:val="00FD44DE"/>
    <w:rsid w:val="00FD5689"/>
    <w:rsid w:val="00FD5B25"/>
    <w:rsid w:val="00FD5EAC"/>
    <w:rsid w:val="00FD6C7F"/>
    <w:rsid w:val="00FD7A4C"/>
    <w:rsid w:val="00FE0212"/>
    <w:rsid w:val="00FE02D8"/>
    <w:rsid w:val="00FE1B5E"/>
    <w:rsid w:val="00FE2FB5"/>
    <w:rsid w:val="00FE428D"/>
    <w:rsid w:val="00FE572A"/>
    <w:rsid w:val="00FE6E20"/>
    <w:rsid w:val="00FE70D7"/>
    <w:rsid w:val="00FE7ED4"/>
    <w:rsid w:val="00FF2397"/>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0" w:unhideWhenUsed="0"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1"/>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link w:val="lfejChar1"/>
    <w:rsid w:val="008458C7"/>
    <w:pPr>
      <w:tabs>
        <w:tab w:val="center" w:pos="4536"/>
        <w:tab w:val="right" w:pos="9072"/>
      </w:tabs>
    </w:pPr>
  </w:style>
  <w:style w:type="paragraph" w:styleId="llb">
    <w:name w:val="footer"/>
    <w:basedOn w:val="Norml"/>
    <w:link w:val="llbChar1"/>
    <w:rsid w:val="008458C7"/>
    <w:pPr>
      <w:tabs>
        <w:tab w:val="center" w:pos="4536"/>
        <w:tab w:val="right" w:pos="9072"/>
      </w:tabs>
    </w:pPr>
  </w:style>
  <w:style w:type="character" w:customStyle="1" w:styleId="llbChar1">
    <w:name w:val="Élőláb Char1"/>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link w:val="LbjegyzetszvegChar1"/>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link w:val="JegyzetszvegChar1"/>
    <w:semiHidden/>
    <w:rsid w:val="00330FB2"/>
    <w:rPr>
      <w:sz w:val="20"/>
      <w:szCs w:val="20"/>
    </w:rPr>
  </w:style>
  <w:style w:type="paragraph" w:styleId="Buborkszveg">
    <w:name w:val="Balloon Text"/>
    <w:basedOn w:val="Norml"/>
    <w:link w:val="BuborkszvegChar1"/>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customStyle="1" w:styleId="Szvegtrzs21">
    <w:name w:val="Szövegtörzs 21"/>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numbering" w:customStyle="1" w:styleId="Stlus2">
    <w:name w:val="Stílus2"/>
    <w:rsid w:val="003237BC"/>
    <w:pPr>
      <w:numPr>
        <w:numId w:val="11"/>
      </w:numPr>
    </w:pPr>
  </w:style>
  <w:style w:type="character" w:customStyle="1" w:styleId="Cmsor1Char1">
    <w:name w:val="Címsor 1 Char1"/>
    <w:link w:val="Cmsor1"/>
    <w:locked/>
    <w:rsid w:val="001C3699"/>
    <w:rPr>
      <w:rFonts w:ascii="Verdana" w:hAnsi="Verdana" w:cs="Arial"/>
      <w:b/>
      <w:bCs/>
      <w:kern w:val="32"/>
      <w:sz w:val="32"/>
      <w:szCs w:val="32"/>
      <w:lang w:val="hu-HU" w:eastAsia="hu-HU" w:bidi="ar-SA"/>
    </w:rPr>
  </w:style>
  <w:style w:type="character" w:customStyle="1" w:styleId="LbjegyzetszvegChar1">
    <w:name w:val="Lábjegyzetszöveg Char1"/>
    <w:link w:val="Lbjegyzetszveg"/>
    <w:semiHidden/>
    <w:locked/>
    <w:rsid w:val="001C3699"/>
    <w:rPr>
      <w:rFonts w:ascii="Verdana" w:hAnsi="Verdana"/>
      <w:lang w:val="hu-HU" w:eastAsia="hu-HU" w:bidi="ar-SA"/>
    </w:rPr>
  </w:style>
  <w:style w:type="paragraph" w:customStyle="1" w:styleId="Listaszerbekezds1">
    <w:name w:val="Listaszerű bekezdés1"/>
    <w:basedOn w:val="Norml"/>
    <w:rsid w:val="001C3699"/>
    <w:pPr>
      <w:spacing w:after="200" w:line="276" w:lineRule="auto"/>
      <w:ind w:left="720"/>
    </w:pPr>
    <w:rPr>
      <w:rFonts w:ascii="Calibri" w:eastAsia="Calibri" w:hAnsi="Calibri" w:cs="Calibri"/>
      <w:szCs w:val="22"/>
      <w:lang w:eastAsia="en-US"/>
    </w:rPr>
  </w:style>
  <w:style w:type="table" w:customStyle="1" w:styleId="Rcsostblzat1">
    <w:name w:val="Rácsos táblázat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1C3699"/>
    <w:rPr>
      <w:rFonts w:ascii="Calibri" w:eastAsia="Calibri" w:hAnsi="Calibri" w:cs="Calibri"/>
      <w:sz w:val="22"/>
      <w:szCs w:val="22"/>
      <w:lang w:eastAsia="en-US"/>
    </w:rPr>
  </w:style>
  <w:style w:type="character" w:customStyle="1" w:styleId="JegyzetszvegChar1">
    <w:name w:val="Jegyzetszöveg Char1"/>
    <w:link w:val="Jegyzetszveg"/>
    <w:locked/>
    <w:rsid w:val="001C3699"/>
    <w:rPr>
      <w:rFonts w:ascii="Verdana" w:hAnsi="Verdana"/>
      <w:lang w:val="hu-HU" w:eastAsia="hu-HU" w:bidi="ar-SA"/>
    </w:rPr>
  </w:style>
  <w:style w:type="paragraph" w:styleId="Megjegyzstrgya">
    <w:name w:val="annotation subject"/>
    <w:basedOn w:val="Jegyzetszveg"/>
    <w:next w:val="Jegyzetszveg"/>
    <w:link w:val="MegjegyzstrgyaChar1"/>
    <w:semiHidden/>
    <w:rsid w:val="001C3699"/>
    <w:pPr>
      <w:spacing w:after="200"/>
    </w:pPr>
    <w:rPr>
      <w:rFonts w:ascii="Calibri" w:eastAsia="Calibri" w:hAnsi="Calibri" w:cs="Calibri"/>
      <w:b/>
      <w:bCs/>
    </w:rPr>
  </w:style>
  <w:style w:type="character" w:customStyle="1" w:styleId="MegjegyzstrgyaChar1">
    <w:name w:val="Megjegyzés tárgya Char1"/>
    <w:link w:val="Megjegyzstrgya"/>
    <w:semiHidden/>
    <w:locked/>
    <w:rsid w:val="001C3699"/>
    <w:rPr>
      <w:rFonts w:ascii="Calibri" w:eastAsia="Calibri" w:hAnsi="Calibri" w:cs="Calibri"/>
      <w:b/>
      <w:bCs/>
      <w:lang w:val="hu-HU" w:eastAsia="hu-HU" w:bidi="ar-SA"/>
    </w:rPr>
  </w:style>
  <w:style w:type="character" w:customStyle="1" w:styleId="BuborkszvegChar1">
    <w:name w:val="Buborékszöveg Char1"/>
    <w:link w:val="Buborkszveg"/>
    <w:locked/>
    <w:rsid w:val="001C3699"/>
    <w:rPr>
      <w:rFonts w:ascii="Tahoma" w:hAnsi="Tahoma" w:cs="Tahoma"/>
      <w:sz w:val="16"/>
      <w:szCs w:val="16"/>
      <w:lang w:val="hu-HU" w:eastAsia="hu-HU" w:bidi="ar-SA"/>
    </w:rPr>
  </w:style>
  <w:style w:type="paragraph" w:customStyle="1" w:styleId="Default">
    <w:name w:val="Default"/>
    <w:rsid w:val="001C3699"/>
    <w:pPr>
      <w:autoSpaceDE w:val="0"/>
      <w:autoSpaceDN w:val="0"/>
      <w:adjustRightInd w:val="0"/>
    </w:pPr>
    <w:rPr>
      <w:rFonts w:ascii="Verdana" w:eastAsia="Calibri" w:hAnsi="Verdana" w:cs="Verdana"/>
      <w:color w:val="000000"/>
      <w:sz w:val="24"/>
      <w:szCs w:val="24"/>
      <w:lang w:eastAsia="en-US"/>
    </w:rPr>
  </w:style>
  <w:style w:type="paragraph" w:customStyle="1" w:styleId="Tblzattartalom">
    <w:name w:val="Táblázattartalom"/>
    <w:basedOn w:val="Norml"/>
    <w:rsid w:val="001C3699"/>
    <w:pPr>
      <w:widowControl w:val="0"/>
      <w:suppressLineNumbers/>
      <w:suppressAutoHyphens/>
    </w:pPr>
    <w:rPr>
      <w:rFonts w:ascii="Times New Roman" w:eastAsia="Calibri" w:hAnsi="Times New Roman"/>
      <w:kern w:val="1"/>
      <w:sz w:val="24"/>
      <w:szCs w:val="24"/>
      <w:lang w:eastAsia="hi-IN" w:bidi="hi-IN"/>
    </w:rPr>
  </w:style>
  <w:style w:type="table" w:customStyle="1" w:styleId="Rcsostblzat2">
    <w:name w:val="Rácsos táblázat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1C3699"/>
    <w:pPr>
      <w:widowControl w:val="0"/>
      <w:suppressAutoHyphens/>
      <w:ind w:left="720"/>
    </w:pPr>
    <w:rPr>
      <w:rFonts w:ascii="Calibri" w:hAnsi="Calibri" w:cs="Calibri"/>
      <w:kern w:val="1"/>
      <w:sz w:val="24"/>
      <w:szCs w:val="24"/>
      <w:lang w:eastAsia="hi-IN" w:bidi="hi-IN"/>
    </w:rPr>
  </w:style>
  <w:style w:type="character" w:customStyle="1" w:styleId="apple-style-span">
    <w:name w:val="apple-style-span"/>
    <w:rsid w:val="001C3699"/>
  </w:style>
  <w:style w:type="paragraph" w:customStyle="1" w:styleId="Standard">
    <w:name w:val="Standard"/>
    <w:rsid w:val="001C3699"/>
    <w:pPr>
      <w:widowControl w:val="0"/>
      <w:suppressAutoHyphens/>
      <w:autoSpaceDN w:val="0"/>
      <w:textAlignment w:val="baseline"/>
    </w:pPr>
    <w:rPr>
      <w:rFonts w:eastAsia="Calibri"/>
      <w:kern w:val="3"/>
      <w:sz w:val="24"/>
      <w:szCs w:val="24"/>
    </w:rPr>
  </w:style>
  <w:style w:type="paragraph" w:styleId="Szvegtrzsbehzssal">
    <w:name w:val="Body Text Indent"/>
    <w:basedOn w:val="Norml"/>
    <w:link w:val="SzvegtrzsbehzssalChar1"/>
    <w:rsid w:val="001C3699"/>
    <w:pPr>
      <w:spacing w:after="120"/>
      <w:ind w:left="283"/>
    </w:pPr>
    <w:rPr>
      <w:rFonts w:ascii="Calibri" w:hAnsi="Calibri" w:cs="Calibri"/>
      <w:sz w:val="24"/>
      <w:szCs w:val="24"/>
    </w:rPr>
  </w:style>
  <w:style w:type="character" w:customStyle="1" w:styleId="BodyTextIndentChar">
    <w:name w:val="Body Text Indent Char"/>
    <w:link w:val="Szvegtrzsbehzssal1"/>
    <w:locked/>
    <w:rsid w:val="001C3699"/>
    <w:rPr>
      <w:sz w:val="24"/>
      <w:szCs w:val="24"/>
      <w:lang w:bidi="ar-SA"/>
    </w:rPr>
  </w:style>
  <w:style w:type="character" w:customStyle="1" w:styleId="SzvegtrzsbehzssalChar1">
    <w:name w:val="Szövegtörzs behúzással Char1"/>
    <w:link w:val="Szvegtrzsbehzssal"/>
    <w:locked/>
    <w:rsid w:val="001C3699"/>
    <w:rPr>
      <w:rFonts w:ascii="Calibri" w:hAnsi="Calibri" w:cs="Calibri"/>
      <w:sz w:val="24"/>
      <w:szCs w:val="24"/>
      <w:lang w:val="hu-HU" w:eastAsia="hu-HU" w:bidi="ar-SA"/>
    </w:rPr>
  </w:style>
  <w:style w:type="paragraph" w:styleId="Szvegtrzsbehzssal2">
    <w:name w:val="Body Text Indent 2"/>
    <w:basedOn w:val="Norml"/>
    <w:link w:val="Szvegtrzsbehzssal2Char1"/>
    <w:rsid w:val="001C3699"/>
    <w:pPr>
      <w:spacing w:after="120" w:line="480" w:lineRule="auto"/>
      <w:ind w:left="283"/>
    </w:pPr>
    <w:rPr>
      <w:rFonts w:ascii="Calibri" w:hAnsi="Calibri" w:cs="Calibri"/>
      <w:sz w:val="24"/>
      <w:szCs w:val="24"/>
    </w:rPr>
  </w:style>
  <w:style w:type="character" w:customStyle="1" w:styleId="Szvegtrzsbehzssal2Char1">
    <w:name w:val="Szövegtörzs behúzással 2 Char1"/>
    <w:link w:val="Szvegtrzsbehzssal2"/>
    <w:locked/>
    <w:rsid w:val="001C3699"/>
    <w:rPr>
      <w:rFonts w:ascii="Calibri" w:hAnsi="Calibri" w:cs="Calibri"/>
      <w:sz w:val="24"/>
      <w:szCs w:val="24"/>
      <w:lang w:val="hu-HU" w:eastAsia="hu-HU" w:bidi="ar-SA"/>
    </w:rPr>
  </w:style>
  <w:style w:type="character" w:customStyle="1" w:styleId="lfejChar1">
    <w:name w:val="Élőfej Char1"/>
    <w:link w:val="lfej"/>
    <w:locked/>
    <w:rsid w:val="001C3699"/>
    <w:rPr>
      <w:rFonts w:ascii="Verdana" w:hAnsi="Verdana"/>
      <w:sz w:val="22"/>
      <w:szCs w:val="14"/>
      <w:lang w:val="hu-HU" w:eastAsia="hu-HU" w:bidi="ar-SA"/>
    </w:rPr>
  </w:style>
  <w:style w:type="character" w:customStyle="1" w:styleId="FooterChar">
    <w:name w:val="Footer Char"/>
    <w:locked/>
    <w:rsid w:val="001C3699"/>
    <w:rPr>
      <w:rFonts w:ascii="Times New Roman" w:hAnsi="Times New Roman" w:cs="Times New Roman"/>
      <w:kern w:val="1"/>
      <w:sz w:val="21"/>
      <w:szCs w:val="21"/>
      <w:lang w:eastAsia="hi-IN" w:bidi="hi-IN"/>
    </w:rPr>
  </w:style>
  <w:style w:type="paragraph" w:customStyle="1" w:styleId="Stlus3">
    <w:name w:val="Stílus3"/>
    <w:basedOn w:val="Norml"/>
    <w:rsid w:val="001C3699"/>
    <w:pPr>
      <w:spacing w:before="60" w:after="60"/>
    </w:pPr>
    <w:rPr>
      <w:rFonts w:ascii="Calibri" w:hAnsi="Calibri" w:cs="Calibri"/>
      <w:sz w:val="20"/>
      <w:szCs w:val="20"/>
    </w:rPr>
  </w:style>
  <w:style w:type="paragraph" w:customStyle="1" w:styleId="font5">
    <w:name w:val="font5"/>
    <w:basedOn w:val="Norml"/>
    <w:rsid w:val="001C3699"/>
    <w:pPr>
      <w:spacing w:before="100" w:beforeAutospacing="1" w:after="100" w:afterAutospacing="1"/>
    </w:pPr>
    <w:rPr>
      <w:rFonts w:ascii="Calibri" w:hAnsi="Calibri" w:cs="Calibri"/>
      <w:color w:val="FF0000"/>
      <w:szCs w:val="22"/>
    </w:rPr>
  </w:style>
  <w:style w:type="paragraph" w:customStyle="1" w:styleId="xl65">
    <w:name w:val="xl65"/>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6">
    <w:name w:val="xl66"/>
    <w:basedOn w:val="Norml"/>
    <w:rsid w:val="001C3699"/>
    <w:pPr>
      <w:spacing w:before="100" w:beforeAutospacing="1" w:after="100" w:afterAutospacing="1"/>
    </w:pPr>
    <w:rPr>
      <w:rFonts w:ascii="Calibri" w:hAnsi="Calibri" w:cs="Calibri"/>
      <w:color w:val="000000"/>
      <w:sz w:val="24"/>
      <w:szCs w:val="24"/>
    </w:rPr>
  </w:style>
  <w:style w:type="paragraph" w:customStyle="1" w:styleId="xl67">
    <w:name w:val="xl67"/>
    <w:basedOn w:val="Norml"/>
    <w:rsid w:val="001C3699"/>
    <w:pPr>
      <w:pBdr>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8">
    <w:name w:val="xl68"/>
    <w:basedOn w:val="Norml"/>
    <w:rsid w:val="001C3699"/>
    <w:pPr>
      <w:pBdr>
        <w:bottom w:val="single" w:sz="12"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69">
    <w:name w:val="xl69"/>
    <w:basedOn w:val="Norml"/>
    <w:rsid w:val="001C3699"/>
    <w:pPr>
      <w:pBdr>
        <w:bottom w:val="single" w:sz="12"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color w:val="000000"/>
      <w:sz w:val="24"/>
      <w:szCs w:val="24"/>
    </w:rPr>
  </w:style>
  <w:style w:type="paragraph" w:customStyle="1" w:styleId="xl71">
    <w:name w:val="xl71"/>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72">
    <w:name w:val="xl7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73">
    <w:name w:val="xl73"/>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4">
    <w:name w:val="xl74"/>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5">
    <w:name w:val="xl75"/>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i/>
      <w:iCs/>
      <w:color w:val="FF0000"/>
      <w:sz w:val="24"/>
      <w:szCs w:val="24"/>
    </w:rPr>
  </w:style>
  <w:style w:type="paragraph" w:customStyle="1" w:styleId="xl76">
    <w:name w:val="xl7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i/>
      <w:iCs/>
      <w:color w:val="FF0000"/>
      <w:sz w:val="24"/>
      <w:szCs w:val="24"/>
    </w:rPr>
  </w:style>
  <w:style w:type="paragraph" w:customStyle="1" w:styleId="xl77">
    <w:name w:val="xl77"/>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78">
    <w:name w:val="xl78"/>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79">
    <w:name w:val="xl79"/>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0">
    <w:name w:val="xl80"/>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sz w:val="24"/>
      <w:szCs w:val="24"/>
    </w:rPr>
  </w:style>
  <w:style w:type="paragraph" w:customStyle="1" w:styleId="xl81">
    <w:name w:val="xl81"/>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sz w:val="24"/>
      <w:szCs w:val="24"/>
    </w:rPr>
  </w:style>
  <w:style w:type="paragraph" w:customStyle="1" w:styleId="xl82">
    <w:name w:val="xl8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83">
    <w:name w:val="xl8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84">
    <w:name w:val="xl84"/>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85">
    <w:name w:val="xl85"/>
    <w:basedOn w:val="Norml"/>
    <w:rsid w:val="001C3699"/>
    <w:pPr>
      <w:pBdr>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6">
    <w:name w:val="xl86"/>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87">
    <w:name w:val="xl87"/>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8">
    <w:name w:val="xl88"/>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9">
    <w:name w:val="xl89"/>
    <w:basedOn w:val="Norml"/>
    <w:rsid w:val="001C369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90">
    <w:name w:val="xl90"/>
    <w:basedOn w:val="Norml"/>
    <w:rsid w:val="001C3699"/>
    <w:pPr>
      <w:pBdr>
        <w:top w:val="single" w:sz="12"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1">
    <w:name w:val="xl91"/>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92">
    <w:name w:val="xl92"/>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3">
    <w:name w:val="xl93"/>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4">
    <w:name w:val="xl94"/>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5">
    <w:name w:val="xl95"/>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color w:val="FF0000"/>
      <w:sz w:val="24"/>
      <w:szCs w:val="24"/>
    </w:rPr>
  </w:style>
  <w:style w:type="paragraph" w:customStyle="1" w:styleId="xl96">
    <w:name w:val="xl96"/>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7">
    <w:name w:val="xl97"/>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8">
    <w:name w:val="xl98"/>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99">
    <w:name w:val="xl99"/>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00">
    <w:name w:val="xl100"/>
    <w:basedOn w:val="Norml"/>
    <w:rsid w:val="001C3699"/>
    <w:pPr>
      <w:pBdr>
        <w:bottom w:val="single" w:sz="12"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1">
    <w:name w:val="xl101"/>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2">
    <w:name w:val="xl102"/>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i/>
      <w:iCs/>
      <w:color w:val="FF0000"/>
      <w:sz w:val="24"/>
      <w:szCs w:val="24"/>
    </w:rPr>
  </w:style>
  <w:style w:type="paragraph" w:customStyle="1" w:styleId="xl103">
    <w:name w:val="xl103"/>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04">
    <w:name w:val="xl104"/>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5">
    <w:name w:val="xl105"/>
    <w:basedOn w:val="Norml"/>
    <w:rsid w:val="001C369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6">
    <w:name w:val="xl106"/>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7">
    <w:name w:val="xl107"/>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8">
    <w:name w:val="xl108"/>
    <w:basedOn w:val="Norml"/>
    <w:rsid w:val="001C36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9">
    <w:name w:val="xl109"/>
    <w:basedOn w:val="Norml"/>
    <w:rsid w:val="001C3699"/>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0">
    <w:name w:val="xl110"/>
    <w:basedOn w:val="Norml"/>
    <w:rsid w:val="001C3699"/>
    <w:pPr>
      <w:pBdr>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1">
    <w:name w:val="xl111"/>
    <w:basedOn w:val="Norml"/>
    <w:rsid w:val="001C3699"/>
    <w:pPr>
      <w:pBdr>
        <w:left w:val="single" w:sz="8" w:space="0" w:color="auto"/>
        <w:bottom w:val="single" w:sz="12"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2">
    <w:name w:val="xl112"/>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3">
    <w:name w:val="xl11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4">
    <w:name w:val="xl114"/>
    <w:basedOn w:val="Norml"/>
    <w:rsid w:val="001C3699"/>
    <w:pPr>
      <w:pBdr>
        <w:top w:val="single" w:sz="8" w:space="0" w:color="auto"/>
        <w:left w:val="single" w:sz="8" w:space="0" w:color="auto"/>
        <w:bottom w:val="single" w:sz="8" w:space="0" w:color="auto"/>
      </w:pBdr>
      <w:spacing w:before="100" w:beforeAutospacing="1" w:after="100" w:afterAutospacing="1"/>
      <w:textAlignment w:val="top"/>
    </w:pPr>
    <w:rPr>
      <w:rFonts w:ascii="Calibri" w:hAnsi="Calibri" w:cs="Calibri"/>
      <w:sz w:val="24"/>
      <w:szCs w:val="24"/>
    </w:rPr>
  </w:style>
  <w:style w:type="paragraph" w:customStyle="1" w:styleId="xl115">
    <w:name w:val="xl115"/>
    <w:basedOn w:val="Norml"/>
    <w:rsid w:val="001C3699"/>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116">
    <w:name w:val="xl116"/>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7">
    <w:name w:val="xl117"/>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8">
    <w:name w:val="xl118"/>
    <w:basedOn w:val="Norml"/>
    <w:rsid w:val="001C3699"/>
    <w:pPr>
      <w:pBdr>
        <w:top w:val="single" w:sz="8" w:space="0" w:color="auto"/>
        <w:left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19">
    <w:name w:val="xl119"/>
    <w:basedOn w:val="Norml"/>
    <w:rsid w:val="001C369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20">
    <w:name w:val="xl120"/>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1">
    <w:name w:val="xl121"/>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2">
    <w:name w:val="xl122"/>
    <w:basedOn w:val="Norml"/>
    <w:rsid w:val="001C369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3">
    <w:name w:val="xl12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4">
    <w:name w:val="xl124"/>
    <w:basedOn w:val="Norml"/>
    <w:rsid w:val="001C3699"/>
    <w:pPr>
      <w:pBdr>
        <w:top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5">
    <w:name w:val="xl125"/>
    <w:basedOn w:val="Norml"/>
    <w:rsid w:val="001C3699"/>
    <w:pPr>
      <w:pBdr>
        <w:top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6">
    <w:name w:val="xl126"/>
    <w:basedOn w:val="Norml"/>
    <w:rsid w:val="001C3699"/>
    <w:pPr>
      <w:pBdr>
        <w:top w:val="single" w:sz="8" w:space="0" w:color="auto"/>
        <w:lef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7">
    <w:name w:val="xl127"/>
    <w:basedOn w:val="Norml"/>
    <w:rsid w:val="001C3699"/>
    <w:pPr>
      <w:pBdr>
        <w:top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8">
    <w:name w:val="xl128"/>
    <w:basedOn w:val="Norml"/>
    <w:rsid w:val="001C3699"/>
    <w:pPr>
      <w:pBdr>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9">
    <w:name w:val="xl129"/>
    <w:basedOn w:val="Norml"/>
    <w:rsid w:val="001C3699"/>
    <w:pPr>
      <w:pBdr>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0">
    <w:name w:val="xl130"/>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2">
    <w:name w:val="xl132"/>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3">
    <w:name w:val="xl13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4">
    <w:name w:val="xl134"/>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Norml"/>
    <w:rsid w:val="001C3699"/>
    <w:pPr>
      <w:pBdr>
        <w:top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6">
    <w:name w:val="xl13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7">
    <w:name w:val="xl137"/>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38">
    <w:name w:val="xl138"/>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i/>
      <w:iCs/>
      <w:color w:val="FF0000"/>
      <w:sz w:val="24"/>
      <w:szCs w:val="24"/>
    </w:rPr>
  </w:style>
  <w:style w:type="paragraph" w:customStyle="1" w:styleId="xl139">
    <w:name w:val="xl139"/>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color w:val="000000"/>
      <w:sz w:val="24"/>
      <w:szCs w:val="24"/>
    </w:rPr>
  </w:style>
  <w:style w:type="paragraph" w:customStyle="1" w:styleId="xl140">
    <w:name w:val="xl140"/>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i/>
      <w:iCs/>
      <w:color w:val="FF0000"/>
      <w:sz w:val="24"/>
      <w:szCs w:val="24"/>
    </w:rPr>
  </w:style>
  <w:style w:type="paragraph" w:customStyle="1" w:styleId="xl141">
    <w:name w:val="xl141"/>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color w:val="000000"/>
      <w:sz w:val="24"/>
      <w:szCs w:val="24"/>
    </w:rPr>
  </w:style>
  <w:style w:type="paragraph" w:customStyle="1" w:styleId="xl142">
    <w:name w:val="xl142"/>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43">
    <w:name w:val="xl143"/>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144">
    <w:name w:val="xl144"/>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145">
    <w:name w:val="xl145"/>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146">
    <w:name w:val="xl146"/>
    <w:basedOn w:val="Norml"/>
    <w:rsid w:val="001C36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7">
    <w:name w:val="xl147"/>
    <w:basedOn w:val="Norml"/>
    <w:rsid w:val="001C369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8">
    <w:name w:val="xl148"/>
    <w:basedOn w:val="Norml"/>
    <w:rsid w:val="001C36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49">
    <w:name w:val="xl149"/>
    <w:basedOn w:val="Norml"/>
    <w:rsid w:val="001C36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Norml"/>
    <w:rsid w:val="001C3699"/>
    <w:pPr>
      <w:pBdr>
        <w:top w:val="single" w:sz="8" w:space="0" w:color="auto"/>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1">
    <w:name w:val="xl151"/>
    <w:basedOn w:val="Norml"/>
    <w:rsid w:val="001C3699"/>
    <w:pPr>
      <w:pBdr>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2">
    <w:name w:val="xl152"/>
    <w:basedOn w:val="Norml"/>
    <w:rsid w:val="001C3699"/>
    <w:pPr>
      <w:pBdr>
        <w:left w:val="single" w:sz="8" w:space="0" w:color="auto"/>
        <w:bottom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Listaszerbekezds2">
    <w:name w:val="Listaszerű bekezdés2"/>
    <w:basedOn w:val="Norml"/>
    <w:rsid w:val="001C3699"/>
    <w:pPr>
      <w:widowControl w:val="0"/>
      <w:suppressAutoHyphens/>
      <w:ind w:left="720"/>
    </w:pPr>
    <w:rPr>
      <w:rFonts w:ascii="Calibri" w:hAnsi="Calibri" w:cs="Calibri"/>
      <w:kern w:val="1"/>
      <w:sz w:val="24"/>
      <w:szCs w:val="24"/>
      <w:lang w:eastAsia="hi-IN" w:bidi="hi-IN"/>
    </w:rPr>
  </w:style>
  <w:style w:type="table" w:customStyle="1" w:styleId="Rcsostblzat3">
    <w:name w:val="Rácsos táblázat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Char">
    <w:name w:val="Char Char"/>
    <w:semiHidden/>
    <w:rsid w:val="001C3699"/>
    <w:rPr>
      <w:rFonts w:ascii="Tahoma" w:hAnsi="Tahoma"/>
      <w:sz w:val="16"/>
    </w:rPr>
  </w:style>
  <w:style w:type="paragraph" w:customStyle="1" w:styleId="Listaszerbekezds3">
    <w:name w:val="Listaszerű bekezdés3"/>
    <w:basedOn w:val="Norml"/>
    <w:rsid w:val="001C3699"/>
    <w:pPr>
      <w:widowControl w:val="0"/>
      <w:suppressAutoHyphens/>
      <w:ind w:left="720"/>
    </w:pPr>
    <w:rPr>
      <w:rFonts w:ascii="Calibri" w:hAnsi="Calibri" w:cs="Calibri"/>
      <w:kern w:val="1"/>
      <w:sz w:val="24"/>
      <w:szCs w:val="24"/>
      <w:lang w:eastAsia="hi-IN" w:bidi="hi-IN"/>
    </w:rPr>
  </w:style>
  <w:style w:type="paragraph" w:customStyle="1" w:styleId="Vltozat1">
    <w:name w:val="Változat1"/>
    <w:hidden/>
    <w:semiHidden/>
    <w:rsid w:val="001C3699"/>
    <w:rPr>
      <w:rFonts w:eastAsia="Calibri"/>
      <w:kern w:val="1"/>
      <w:sz w:val="24"/>
      <w:szCs w:val="24"/>
      <w:lang w:eastAsia="hi-IN" w:bidi="hi-IN"/>
    </w:rPr>
  </w:style>
  <w:style w:type="table" w:customStyle="1" w:styleId="Rcsostblzat7">
    <w:name w:val="Rácsos táblázat7"/>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1C3699"/>
    <w:pPr>
      <w:spacing w:after="200" w:line="276" w:lineRule="auto"/>
      <w:ind w:left="708"/>
    </w:pPr>
    <w:rPr>
      <w:rFonts w:ascii="Calibri" w:eastAsia="Calibri" w:hAnsi="Calibri" w:cs="Calibri"/>
      <w:szCs w:val="22"/>
      <w:lang w:eastAsia="en-US"/>
    </w:rPr>
  </w:style>
  <w:style w:type="paragraph" w:customStyle="1" w:styleId="Vltozat2">
    <w:name w:val="Változat2"/>
    <w:hidden/>
    <w:semiHidden/>
    <w:rsid w:val="001C3699"/>
    <w:rPr>
      <w:rFonts w:ascii="Calibri" w:eastAsia="Calibri" w:hAnsi="Calibri" w:cs="Calibri"/>
      <w:sz w:val="22"/>
      <w:szCs w:val="22"/>
      <w:lang w:eastAsia="en-US"/>
    </w:rPr>
  </w:style>
  <w:style w:type="paragraph" w:customStyle="1" w:styleId="Listaszerbekezds40">
    <w:name w:val="Listaszerű bekezdés4"/>
    <w:basedOn w:val="Norml"/>
    <w:rsid w:val="001C3699"/>
    <w:pPr>
      <w:spacing w:after="200" w:line="276" w:lineRule="auto"/>
      <w:ind w:left="720"/>
    </w:pPr>
    <w:rPr>
      <w:rFonts w:ascii="Calibri" w:hAnsi="Calibri" w:cs="Calibri"/>
      <w:szCs w:val="22"/>
      <w:lang w:eastAsia="en-US"/>
    </w:rPr>
  </w:style>
  <w:style w:type="paragraph" w:customStyle="1" w:styleId="Nincstrkz11">
    <w:name w:val="Nincs térköz11"/>
    <w:rsid w:val="001C3699"/>
    <w:rPr>
      <w:rFonts w:ascii="Calibri" w:hAnsi="Calibri" w:cs="Calibri"/>
      <w:sz w:val="22"/>
      <w:szCs w:val="22"/>
      <w:lang w:eastAsia="en-US"/>
    </w:rPr>
  </w:style>
  <w:style w:type="table" w:customStyle="1" w:styleId="Rcsostblzat23">
    <w:name w:val="Rácsos táblázat2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1C3699"/>
    <w:pPr>
      <w:keepLines/>
      <w:spacing w:before="480" w:after="0" w:line="276" w:lineRule="auto"/>
      <w:outlineLvl w:val="9"/>
    </w:pPr>
    <w:rPr>
      <w:rFonts w:ascii="Cambria" w:eastAsia="Calibri" w:hAnsi="Cambria" w:cs="Cambria"/>
      <w:color w:val="365F91"/>
      <w:kern w:val="0"/>
      <w:sz w:val="28"/>
      <w:szCs w:val="28"/>
    </w:rPr>
  </w:style>
  <w:style w:type="character" w:customStyle="1" w:styleId="CharChar1">
    <w:name w:val="Char Char1"/>
    <w:semiHidden/>
    <w:rsid w:val="001C3699"/>
    <w:rPr>
      <w:rFonts w:ascii="Tahoma" w:hAnsi="Tahoma"/>
      <w:sz w:val="16"/>
    </w:rPr>
  </w:style>
  <w:style w:type="paragraph" w:customStyle="1" w:styleId="Vltozat11">
    <w:name w:val="Változat11"/>
    <w:hidden/>
    <w:semiHidden/>
    <w:rsid w:val="001C3699"/>
    <w:rPr>
      <w:rFonts w:ascii="Calibri" w:hAnsi="Calibri" w:cs="Calibri"/>
      <w:kern w:val="1"/>
      <w:sz w:val="24"/>
      <w:szCs w:val="24"/>
      <w:lang w:eastAsia="hi-IN" w:bidi="hi-IN"/>
    </w:rPr>
  </w:style>
  <w:style w:type="table" w:customStyle="1" w:styleId="Rcsostblzat71">
    <w:name w:val="Rácsos táblázat7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1C3699"/>
    <w:rPr>
      <w:rFonts w:ascii="Calibri" w:eastAsia="Calibri" w:hAnsi="Calibri" w:cs="Calibri"/>
      <w:sz w:val="22"/>
      <w:szCs w:val="22"/>
      <w:lang w:eastAsia="en-US"/>
    </w:rPr>
  </w:style>
  <w:style w:type="table" w:customStyle="1" w:styleId="Rcsostblzat231">
    <w:name w:val="Rácsos táblázat2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table" w:customStyle="1" w:styleId="Rcsostblzat711">
    <w:name w:val="Rácsos táblázat7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C3699"/>
  </w:style>
  <w:style w:type="character" w:styleId="Kiemels2">
    <w:name w:val="Strong"/>
    <w:qFormat/>
    <w:locked/>
    <w:rsid w:val="001C3699"/>
    <w:rPr>
      <w:rFonts w:cs="Times New Roman"/>
      <w:b/>
      <w:bCs/>
    </w:rPr>
  </w:style>
  <w:style w:type="table" w:customStyle="1" w:styleId="Rcsostblzat24">
    <w:name w:val="Rácsos táblázat2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link w:val="BodyTextIndentChar"/>
    <w:rsid w:val="001C3699"/>
    <w:pPr>
      <w:spacing w:after="120"/>
      <w:ind w:left="283"/>
    </w:pPr>
    <w:rPr>
      <w:rFonts w:ascii="Times New Roman" w:hAnsi="Times New Roman"/>
      <w:sz w:val="24"/>
      <w:szCs w:val="24"/>
    </w:rPr>
  </w:style>
  <w:style w:type="paragraph" w:customStyle="1" w:styleId="Nincstrkz20">
    <w:name w:val="Nincs térköz2"/>
    <w:rsid w:val="001C3699"/>
    <w:rPr>
      <w:rFonts w:ascii="Calibri" w:hAnsi="Calibri" w:cs="Calibri"/>
      <w:sz w:val="22"/>
      <w:szCs w:val="22"/>
      <w:lang w:eastAsia="en-US"/>
    </w:rPr>
  </w:style>
  <w:style w:type="paragraph" w:customStyle="1" w:styleId="Tartalomjegyzkcmsora20">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8">
    <w:name w:val="Char8"/>
    <w:rsid w:val="001C3699"/>
    <w:rPr>
      <w:rFonts w:cs="Times New Roman"/>
      <w:b/>
      <w:bCs/>
      <w:kern w:val="36"/>
      <w:sz w:val="48"/>
      <w:szCs w:val="48"/>
      <w:lang w:val="hu-HU" w:eastAsia="hu-HU"/>
    </w:rPr>
  </w:style>
  <w:style w:type="character" w:customStyle="1" w:styleId="Char6">
    <w:name w:val="Char6"/>
    <w:rsid w:val="001C3699"/>
    <w:rPr>
      <w:rFonts w:ascii="Calibri" w:hAnsi="Calibri" w:cs="Calibri"/>
      <w:lang w:val="hu-HU" w:eastAsia="hu-HU"/>
    </w:rPr>
  </w:style>
  <w:style w:type="character" w:customStyle="1" w:styleId="Char4">
    <w:name w:val="Char4"/>
    <w:rsid w:val="001C3699"/>
    <w:rPr>
      <w:rFonts w:ascii="Tahoma" w:hAnsi="Tahoma" w:cs="Tahoma"/>
      <w:sz w:val="16"/>
      <w:szCs w:val="16"/>
      <w:lang w:val="hu-HU" w:eastAsia="hu-HU"/>
    </w:rPr>
  </w:style>
  <w:style w:type="character" w:customStyle="1" w:styleId="Char2">
    <w:name w:val="Char2"/>
    <w:rsid w:val="001C3699"/>
    <w:rPr>
      <w:rFonts w:cs="Times New Roman"/>
      <w:sz w:val="24"/>
      <w:szCs w:val="24"/>
      <w:lang w:val="hu-HU" w:eastAsia="hu-HU"/>
    </w:rPr>
  </w:style>
  <w:style w:type="character" w:customStyle="1" w:styleId="Char1">
    <w:name w:val="Char1"/>
    <w:rsid w:val="001C3699"/>
    <w:rPr>
      <w:rFonts w:cs="Times New Roman"/>
      <w:kern w:val="1"/>
      <w:sz w:val="21"/>
      <w:szCs w:val="21"/>
      <w:lang w:val="hu-HU" w:eastAsia="hi-IN" w:bidi="hi-IN"/>
    </w:rPr>
  </w:style>
  <w:style w:type="character" w:customStyle="1" w:styleId="Char">
    <w:name w:val="Char"/>
    <w:rsid w:val="001C3699"/>
    <w:rPr>
      <w:rFonts w:cs="Times New Roman"/>
      <w:kern w:val="1"/>
      <w:sz w:val="21"/>
      <w:szCs w:val="21"/>
      <w:lang w:val="hu-HU" w:eastAsia="hi-IN" w:bidi="hi-IN"/>
    </w:rPr>
  </w:style>
  <w:style w:type="character" w:customStyle="1" w:styleId="Cmsor1Char">
    <w:name w:val="Címsor 1 Char"/>
    <w:locked/>
    <w:rsid w:val="00F7490A"/>
    <w:rPr>
      <w:rFonts w:ascii="Times New Roman" w:hAnsi="Times New Roman" w:cs="Times New Roman"/>
      <w:b/>
      <w:bCs/>
      <w:kern w:val="36"/>
      <w:sz w:val="48"/>
      <w:szCs w:val="48"/>
      <w:lang w:eastAsia="hu-HU"/>
    </w:rPr>
  </w:style>
  <w:style w:type="character" w:customStyle="1" w:styleId="LbjegyzetszvegChar">
    <w:name w:val="Lábjegyzetszöveg Char"/>
    <w:semiHidden/>
    <w:locked/>
    <w:rsid w:val="00F7490A"/>
    <w:rPr>
      <w:rFonts w:ascii="Calibri" w:eastAsia="Times New Roman" w:hAnsi="Calibri" w:cs="Times New Roman"/>
      <w:sz w:val="20"/>
      <w:szCs w:val="20"/>
    </w:rPr>
  </w:style>
  <w:style w:type="character" w:customStyle="1" w:styleId="JegyzetszvegChar">
    <w:name w:val="Jegyzetszöveg Char"/>
    <w:locked/>
    <w:rsid w:val="00F7490A"/>
    <w:rPr>
      <w:rFonts w:ascii="Calibri" w:eastAsia="Times New Roman" w:hAnsi="Calibri" w:cs="Times New Roman"/>
      <w:sz w:val="20"/>
      <w:szCs w:val="20"/>
    </w:rPr>
  </w:style>
  <w:style w:type="character" w:customStyle="1" w:styleId="MegjegyzstrgyaChar">
    <w:name w:val="Megjegyzés tárgya Char"/>
    <w:semiHidden/>
    <w:locked/>
    <w:rsid w:val="00F7490A"/>
    <w:rPr>
      <w:rFonts w:ascii="Calibri" w:eastAsia="Times New Roman" w:hAnsi="Calibri" w:cs="Times New Roman"/>
      <w:b/>
      <w:bCs/>
      <w:sz w:val="20"/>
      <w:szCs w:val="20"/>
    </w:rPr>
  </w:style>
  <w:style w:type="character" w:customStyle="1" w:styleId="BuborkszvegChar">
    <w:name w:val="Buborékszöveg Char"/>
    <w:locked/>
    <w:rsid w:val="00F7490A"/>
    <w:rPr>
      <w:rFonts w:ascii="Tahoma" w:eastAsia="Times New Roman" w:hAnsi="Tahoma" w:cs="Times New Roman"/>
      <w:sz w:val="16"/>
      <w:szCs w:val="16"/>
    </w:rPr>
  </w:style>
  <w:style w:type="character" w:customStyle="1" w:styleId="SzvegtrzsbehzssalChar">
    <w:name w:val="Szövegtörzs behúzással Char"/>
    <w:locked/>
    <w:rsid w:val="00F7490A"/>
    <w:rPr>
      <w:rFonts w:ascii="Times New Roman" w:hAnsi="Times New Roman" w:cs="Times New Roman"/>
      <w:sz w:val="24"/>
      <w:szCs w:val="24"/>
      <w:lang w:eastAsia="hu-HU"/>
    </w:rPr>
  </w:style>
  <w:style w:type="character" w:customStyle="1" w:styleId="Szvegtrzsbehzssal2Char">
    <w:name w:val="Szövegtörzs behúzással 2 Char"/>
    <w:locked/>
    <w:rsid w:val="00F7490A"/>
    <w:rPr>
      <w:rFonts w:ascii="Times New Roman" w:hAnsi="Times New Roman" w:cs="Times New Roman"/>
      <w:sz w:val="24"/>
      <w:szCs w:val="24"/>
      <w:lang w:eastAsia="hu-HU"/>
    </w:rPr>
  </w:style>
  <w:style w:type="character" w:customStyle="1" w:styleId="lfejChar">
    <w:name w:val="Élőfej Char"/>
    <w:locked/>
    <w:rsid w:val="00F7490A"/>
    <w:rPr>
      <w:rFonts w:ascii="Times New Roman" w:eastAsia="Times New Roman" w:hAnsi="Times New Roman" w:cs="Mangal"/>
      <w:kern w:val="1"/>
      <w:sz w:val="21"/>
      <w:szCs w:val="21"/>
      <w:lang w:eastAsia="hi-IN" w:bidi="hi-IN"/>
    </w:rPr>
  </w:style>
  <w:style w:type="character" w:customStyle="1" w:styleId="llbChar">
    <w:name w:val="Élőláb Char"/>
    <w:locked/>
    <w:rsid w:val="00F7490A"/>
    <w:rPr>
      <w:rFonts w:ascii="Times New Roman" w:eastAsia="Times New Roman" w:hAnsi="Times New Roman" w:cs="Mangal"/>
      <w:kern w:val="1"/>
      <w:sz w:val="21"/>
      <w:szCs w:val="21"/>
      <w:lang w:eastAsia="hi-IN" w:bidi="hi-IN"/>
    </w:rPr>
  </w:style>
  <w:style w:type="paragraph" w:styleId="Vltozat">
    <w:name w:val="Revision"/>
    <w:hidden/>
    <w:semiHidden/>
    <w:rsid w:val="00F7490A"/>
    <w:rPr>
      <w:rFonts w:ascii="Calibri" w:hAnsi="Calibri"/>
      <w:sz w:val="22"/>
      <w:szCs w:val="22"/>
      <w:lang w:eastAsia="en-US"/>
    </w:rPr>
  </w:style>
  <w:style w:type="paragraph" w:styleId="Nincstrkz">
    <w:name w:val="No Spacing"/>
    <w:qFormat/>
    <w:rsid w:val="00F7490A"/>
    <w:rPr>
      <w:rFonts w:ascii="Calibri" w:hAnsi="Calibri"/>
      <w:sz w:val="22"/>
      <w:szCs w:val="22"/>
      <w:lang w:eastAsia="en-US"/>
    </w:rPr>
  </w:style>
  <w:style w:type="paragraph" w:styleId="Tartalomjegyzkcmsora">
    <w:name w:val="TOC Heading"/>
    <w:basedOn w:val="Cmsor1"/>
    <w:next w:val="Norml"/>
    <w:qFormat/>
    <w:rsid w:val="00F7490A"/>
    <w:pPr>
      <w:keepLines/>
      <w:spacing w:before="480" w:after="0" w:line="276" w:lineRule="auto"/>
      <w:outlineLvl w:val="9"/>
    </w:pPr>
    <w:rPr>
      <w:rFonts w:ascii="Cambria" w:eastAsia="Calibri" w:hAnsi="Cambria" w:cs="Times New Roman"/>
      <w:color w:val="365F91"/>
      <w:kern w:val="0"/>
      <w:sz w:val="28"/>
      <w:szCs w:val="28"/>
    </w:rPr>
  </w:style>
  <w:style w:type="paragraph" w:styleId="NormlWeb">
    <w:name w:val="Normal (Web)"/>
    <w:basedOn w:val="Norml"/>
    <w:semiHidden/>
    <w:rsid w:val="00F7490A"/>
    <w:pPr>
      <w:spacing w:before="100" w:beforeAutospacing="1" w:after="100" w:afterAutospacing="1"/>
    </w:pPr>
    <w:rPr>
      <w:rFonts w:ascii="Times New Roman" w:hAnsi="Times New Roman"/>
      <w:sz w:val="24"/>
      <w:szCs w:val="24"/>
      <w:lang w:bidi="bn-IN"/>
    </w:rPr>
  </w:style>
  <w:style w:type="paragraph" w:customStyle="1" w:styleId="xl24">
    <w:name w:val="xl24"/>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25">
    <w:name w:val="xl25"/>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b/>
      <w:bCs/>
      <w:szCs w:val="22"/>
      <w:lang w:bidi="bn-IN"/>
    </w:rPr>
  </w:style>
  <w:style w:type="paragraph" w:customStyle="1" w:styleId="xl26">
    <w:name w:val="xl26"/>
    <w:basedOn w:val="Norml"/>
    <w:rsid w:val="00F7490A"/>
    <w:pPr>
      <w:pBdr>
        <w:bottom w:val="single" w:sz="8" w:space="0" w:color="auto"/>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27">
    <w:name w:val="xl27"/>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sz w:val="24"/>
      <w:szCs w:val="24"/>
      <w:lang w:bidi="bn-IN"/>
    </w:rPr>
  </w:style>
  <w:style w:type="paragraph" w:customStyle="1" w:styleId="xl28">
    <w:name w:val="xl28"/>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29">
    <w:name w:val="xl29"/>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30">
    <w:name w:val="xl30"/>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szCs w:val="22"/>
      <w:lang w:bidi="bn-IN"/>
    </w:rPr>
  </w:style>
  <w:style w:type="paragraph" w:customStyle="1" w:styleId="xl31">
    <w:name w:val="xl31"/>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32">
    <w:name w:val="xl32"/>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szCs w:val="22"/>
      <w:lang w:bidi="bn-IN"/>
    </w:rPr>
  </w:style>
  <w:style w:type="paragraph" w:customStyle="1" w:styleId="xl33">
    <w:name w:val="xl33"/>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szCs w:val="22"/>
      <w:lang w:bidi="bn-IN"/>
    </w:rPr>
  </w:style>
  <w:style w:type="paragraph" w:customStyle="1" w:styleId="xl34">
    <w:name w:val="xl34"/>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color w:val="000000"/>
      <w:sz w:val="24"/>
      <w:szCs w:val="24"/>
      <w:lang w:bidi="bn-IN"/>
    </w:rPr>
  </w:style>
  <w:style w:type="paragraph" w:customStyle="1" w:styleId="xl35">
    <w:name w:val="xl35"/>
    <w:basedOn w:val="Norml"/>
    <w:rsid w:val="00F7490A"/>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36">
    <w:name w:val="xl36"/>
    <w:basedOn w:val="Norml"/>
    <w:rsid w:val="00F7490A"/>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37">
    <w:name w:val="xl37"/>
    <w:basedOn w:val="Norml"/>
    <w:rsid w:val="00F7490A"/>
    <w:pPr>
      <w:pBdr>
        <w:top w:val="single" w:sz="8" w:space="0" w:color="auto"/>
        <w:left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lang w:bidi="bn-IN"/>
    </w:rPr>
  </w:style>
  <w:style w:type="paragraph" w:customStyle="1" w:styleId="xl38">
    <w:name w:val="xl38"/>
    <w:basedOn w:val="Norml"/>
    <w:rsid w:val="00F7490A"/>
    <w:pPr>
      <w:pBdr>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lang w:bidi="bn-IN"/>
    </w:rPr>
  </w:style>
  <w:style w:type="paragraph" w:customStyle="1" w:styleId="xl39">
    <w:name w:val="xl39"/>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40">
    <w:name w:val="xl40"/>
    <w:basedOn w:val="Norml"/>
    <w:rsid w:val="00F7490A"/>
    <w:pPr>
      <w:pBdr>
        <w:top w:val="single" w:sz="8" w:space="0" w:color="auto"/>
        <w:bottom w:val="single" w:sz="8" w:space="0" w:color="auto"/>
        <w:right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41">
    <w:name w:val="xl41"/>
    <w:basedOn w:val="Norml"/>
    <w:rsid w:val="00F7490A"/>
    <w:pPr>
      <w:pBdr>
        <w:top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42">
    <w:name w:val="xl42"/>
    <w:basedOn w:val="Norml"/>
    <w:rsid w:val="00F7490A"/>
    <w:pPr>
      <w:pBdr>
        <w:top w:val="single" w:sz="8" w:space="0" w:color="000000"/>
        <w:left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3">
    <w:name w:val="xl43"/>
    <w:basedOn w:val="Norml"/>
    <w:rsid w:val="00F7490A"/>
    <w:pPr>
      <w:pBdr>
        <w:left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4">
    <w:name w:val="xl44"/>
    <w:basedOn w:val="Norml"/>
    <w:rsid w:val="00F7490A"/>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45">
    <w:name w:val="xl45"/>
    <w:basedOn w:val="Norml"/>
    <w:rsid w:val="00F7490A"/>
    <w:pPr>
      <w:pBdr>
        <w:top w:val="single" w:sz="8" w:space="0" w:color="auto"/>
        <w:bottom w:val="single" w:sz="8" w:space="0" w:color="auto"/>
        <w:right w:val="single" w:sz="8" w:space="0" w:color="000000"/>
      </w:pBdr>
      <w:spacing w:before="100" w:beforeAutospacing="1" w:after="100" w:afterAutospacing="1"/>
      <w:jc w:val="center"/>
      <w:textAlignment w:val="center"/>
    </w:pPr>
    <w:rPr>
      <w:rFonts w:ascii="Palatino Linotype" w:hAnsi="Palatino Linotype"/>
      <w:b/>
      <w:bCs/>
      <w:szCs w:val="22"/>
      <w:lang w:bidi="bn-IN"/>
    </w:rPr>
  </w:style>
  <w:style w:type="paragraph" w:customStyle="1" w:styleId="xl46">
    <w:name w:val="xl46"/>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7">
    <w:name w:val="xl47"/>
    <w:basedOn w:val="Norml"/>
    <w:rsid w:val="00F7490A"/>
    <w:pPr>
      <w:pBdr>
        <w:top w:val="single" w:sz="8" w:space="0" w:color="auto"/>
        <w:bottom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8">
    <w:name w:val="xl48"/>
    <w:basedOn w:val="Norml"/>
    <w:rsid w:val="00F7490A"/>
    <w:pPr>
      <w:pBdr>
        <w:left w:val="single" w:sz="8" w:space="0" w:color="auto"/>
        <w:bottom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49">
    <w:name w:val="xl49"/>
    <w:basedOn w:val="Norml"/>
    <w:rsid w:val="00F7490A"/>
    <w:pPr>
      <w:pBdr>
        <w:bottom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50">
    <w:name w:val="xl50"/>
    <w:basedOn w:val="Norml"/>
    <w:rsid w:val="00F7490A"/>
    <w:pPr>
      <w:pBdr>
        <w:left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1">
    <w:name w:val="xl51"/>
    <w:basedOn w:val="Norml"/>
    <w:rsid w:val="00F7490A"/>
    <w:pPr>
      <w:pBdr>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2">
    <w:name w:val="xl52"/>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3">
    <w:name w:val="xl53"/>
    <w:basedOn w:val="Norml"/>
    <w:rsid w:val="00F7490A"/>
    <w:pPr>
      <w:pBdr>
        <w:top w:val="single" w:sz="8" w:space="0" w:color="000000"/>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54">
    <w:name w:val="xl54"/>
    <w:basedOn w:val="Norml"/>
    <w:rsid w:val="00F7490A"/>
    <w:pPr>
      <w:pBdr>
        <w:bottom w:val="single" w:sz="8" w:space="0" w:color="000000"/>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55">
    <w:name w:val="xl55"/>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56">
    <w:name w:val="xl56"/>
    <w:basedOn w:val="Norml"/>
    <w:rsid w:val="00F7490A"/>
    <w:pPr>
      <w:pBdr>
        <w:top w:val="single" w:sz="8" w:space="0" w:color="auto"/>
        <w:bottom w:val="single" w:sz="8" w:space="0" w:color="auto"/>
        <w:right w:val="single" w:sz="8" w:space="0" w:color="000000"/>
      </w:pBdr>
      <w:spacing w:before="100" w:beforeAutospacing="1" w:after="100" w:afterAutospacing="1"/>
      <w:textAlignment w:val="center"/>
    </w:pPr>
    <w:rPr>
      <w:rFonts w:ascii="Palatino Linotype" w:hAnsi="Palatino Linotype"/>
      <w:sz w:val="24"/>
      <w:szCs w:val="24"/>
      <w:lang w:bidi="bn-IN"/>
    </w:rPr>
  </w:style>
  <w:style w:type="paragraph" w:customStyle="1" w:styleId="xl57">
    <w:name w:val="xl57"/>
    <w:basedOn w:val="Norml"/>
    <w:rsid w:val="00F7490A"/>
    <w:pPr>
      <w:pBdr>
        <w:top w:val="single" w:sz="8" w:space="0" w:color="auto"/>
        <w:left w:val="single" w:sz="8" w:space="0" w:color="000000"/>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58">
    <w:name w:val="xl58"/>
    <w:basedOn w:val="Norml"/>
    <w:rsid w:val="00F7490A"/>
    <w:pPr>
      <w:pBdr>
        <w:left w:val="single" w:sz="8" w:space="0" w:color="auto"/>
        <w:bottom w:val="single" w:sz="8" w:space="0" w:color="000000"/>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59">
    <w:name w:val="xl59"/>
    <w:basedOn w:val="Norml"/>
    <w:rsid w:val="00F7490A"/>
    <w:pPr>
      <w:pBdr>
        <w:left w:val="single" w:sz="8" w:space="0" w:color="auto"/>
        <w:bottom w:val="single" w:sz="8" w:space="0" w:color="auto"/>
      </w:pBdr>
      <w:spacing w:before="100" w:beforeAutospacing="1" w:after="100" w:afterAutospacing="1"/>
      <w:textAlignment w:val="center"/>
    </w:pPr>
    <w:rPr>
      <w:rFonts w:ascii="Palatino Linotype" w:hAnsi="Palatino Linotype"/>
      <w:b/>
      <w:bCs/>
      <w:sz w:val="24"/>
      <w:szCs w:val="24"/>
      <w:lang w:bidi="bn-IN"/>
    </w:rPr>
  </w:style>
  <w:style w:type="paragraph" w:customStyle="1" w:styleId="xl60">
    <w:name w:val="xl60"/>
    <w:basedOn w:val="Norml"/>
    <w:rsid w:val="00F7490A"/>
    <w:pPr>
      <w:pBdr>
        <w:bottom w:val="single" w:sz="8" w:space="0" w:color="auto"/>
        <w:right w:val="single" w:sz="8" w:space="0" w:color="000000"/>
      </w:pBdr>
      <w:spacing w:before="100" w:beforeAutospacing="1" w:after="100" w:afterAutospacing="1"/>
      <w:textAlignment w:val="center"/>
    </w:pPr>
    <w:rPr>
      <w:rFonts w:ascii="Palatino Linotype" w:hAnsi="Palatino Linotype"/>
      <w:b/>
      <w:bCs/>
      <w:sz w:val="24"/>
      <w:szCs w:val="24"/>
      <w:lang w:bidi="bn-IN"/>
    </w:rPr>
  </w:style>
  <w:style w:type="paragraph" w:customStyle="1" w:styleId="xl61">
    <w:name w:val="xl61"/>
    <w:basedOn w:val="Norml"/>
    <w:rsid w:val="00F7490A"/>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62">
    <w:name w:val="xl62"/>
    <w:basedOn w:val="Norml"/>
    <w:rsid w:val="00F7490A"/>
    <w:pPr>
      <w:pBdr>
        <w:top w:val="single" w:sz="8" w:space="0" w:color="auto"/>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63">
    <w:name w:val="xl63"/>
    <w:basedOn w:val="Norml"/>
    <w:rsid w:val="00F7490A"/>
    <w:pPr>
      <w:pBdr>
        <w:top w:val="single" w:sz="8" w:space="0" w:color="auto"/>
        <w:left w:val="single" w:sz="8" w:space="0" w:color="auto"/>
        <w:right w:val="single" w:sz="8" w:space="0" w:color="auto"/>
      </w:pBdr>
      <w:shd w:val="clear" w:color="auto" w:fill="FFCC00"/>
      <w:spacing w:before="100" w:beforeAutospacing="1" w:after="100" w:afterAutospacing="1"/>
      <w:textAlignment w:val="center"/>
    </w:pPr>
    <w:rPr>
      <w:rFonts w:ascii="Palatino Linotype" w:hAnsi="Palatino Linotype"/>
      <w:szCs w:val="22"/>
      <w:lang w:bidi="bn-IN"/>
    </w:rPr>
  </w:style>
  <w:style w:type="paragraph" w:customStyle="1" w:styleId="xl64">
    <w:name w:val="xl64"/>
    <w:basedOn w:val="Norml"/>
    <w:rsid w:val="00F7490A"/>
    <w:pPr>
      <w:pBdr>
        <w:left w:val="single" w:sz="8" w:space="0" w:color="auto"/>
        <w:right w:val="single" w:sz="8" w:space="0" w:color="auto"/>
      </w:pBdr>
      <w:shd w:val="clear" w:color="auto" w:fill="FFCC00"/>
      <w:spacing w:before="100" w:beforeAutospacing="1" w:after="100" w:afterAutospacing="1"/>
      <w:textAlignment w:val="center"/>
    </w:pPr>
    <w:rPr>
      <w:rFonts w:ascii="Palatino Linotype" w:hAnsi="Palatino Linotype"/>
      <w:szCs w:val="22"/>
      <w:lang w:bidi="bn-IN"/>
    </w:rPr>
  </w:style>
  <w:style w:type="numbering" w:customStyle="1" w:styleId="Stlus1">
    <w:name w:val="Stílus1"/>
    <w:uiPriority w:val="99"/>
    <w:rsid w:val="001E5496"/>
    <w:pPr>
      <w:numPr>
        <w:numId w:val="31"/>
      </w:numPr>
    </w:pPr>
  </w:style>
  <w:style w:type="numbering" w:customStyle="1" w:styleId="Stlus21">
    <w:name w:val="Stílus21"/>
    <w:rsid w:val="00FF2397"/>
  </w:style>
  <w:style w:type="paragraph" w:customStyle="1" w:styleId="Listaszerbekezds5">
    <w:name w:val="Listaszerű bekezdés5"/>
    <w:basedOn w:val="Norml"/>
    <w:rsid w:val="00EB1E0B"/>
    <w:pPr>
      <w:spacing w:after="200" w:line="276" w:lineRule="auto"/>
      <w:ind w:left="708"/>
    </w:pPr>
    <w:rPr>
      <w:rFonts w:ascii="Calibri" w:eastAsia="Calibri" w:hAnsi="Calibri" w:cs="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0" w:unhideWhenUsed="0"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1"/>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link w:val="lfejChar1"/>
    <w:rsid w:val="008458C7"/>
    <w:pPr>
      <w:tabs>
        <w:tab w:val="center" w:pos="4536"/>
        <w:tab w:val="right" w:pos="9072"/>
      </w:tabs>
    </w:pPr>
  </w:style>
  <w:style w:type="paragraph" w:styleId="llb">
    <w:name w:val="footer"/>
    <w:basedOn w:val="Norml"/>
    <w:link w:val="llbChar1"/>
    <w:rsid w:val="008458C7"/>
    <w:pPr>
      <w:tabs>
        <w:tab w:val="center" w:pos="4536"/>
        <w:tab w:val="right" w:pos="9072"/>
      </w:tabs>
    </w:pPr>
  </w:style>
  <w:style w:type="character" w:customStyle="1" w:styleId="llbChar1">
    <w:name w:val="Élőláb Char1"/>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link w:val="LbjegyzetszvegChar1"/>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link w:val="JegyzetszvegChar1"/>
    <w:semiHidden/>
    <w:rsid w:val="00330FB2"/>
    <w:rPr>
      <w:sz w:val="20"/>
      <w:szCs w:val="20"/>
    </w:rPr>
  </w:style>
  <w:style w:type="paragraph" w:styleId="Buborkszveg">
    <w:name w:val="Balloon Text"/>
    <w:basedOn w:val="Norml"/>
    <w:link w:val="BuborkszvegChar1"/>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customStyle="1" w:styleId="Szvegtrzs21">
    <w:name w:val="Szövegtörzs 21"/>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numbering" w:customStyle="1" w:styleId="Stlus2">
    <w:name w:val="Stílus2"/>
    <w:rsid w:val="003237BC"/>
    <w:pPr>
      <w:numPr>
        <w:numId w:val="11"/>
      </w:numPr>
    </w:pPr>
  </w:style>
  <w:style w:type="character" w:customStyle="1" w:styleId="Cmsor1Char1">
    <w:name w:val="Címsor 1 Char1"/>
    <w:link w:val="Cmsor1"/>
    <w:locked/>
    <w:rsid w:val="001C3699"/>
    <w:rPr>
      <w:rFonts w:ascii="Verdana" w:hAnsi="Verdana" w:cs="Arial"/>
      <w:b/>
      <w:bCs/>
      <w:kern w:val="32"/>
      <w:sz w:val="32"/>
      <w:szCs w:val="32"/>
      <w:lang w:val="hu-HU" w:eastAsia="hu-HU" w:bidi="ar-SA"/>
    </w:rPr>
  </w:style>
  <w:style w:type="character" w:customStyle="1" w:styleId="LbjegyzetszvegChar1">
    <w:name w:val="Lábjegyzetszöveg Char1"/>
    <w:link w:val="Lbjegyzetszveg"/>
    <w:semiHidden/>
    <w:locked/>
    <w:rsid w:val="001C3699"/>
    <w:rPr>
      <w:rFonts w:ascii="Verdana" w:hAnsi="Verdana"/>
      <w:lang w:val="hu-HU" w:eastAsia="hu-HU" w:bidi="ar-SA"/>
    </w:rPr>
  </w:style>
  <w:style w:type="paragraph" w:customStyle="1" w:styleId="Listaszerbekezds1">
    <w:name w:val="Listaszerű bekezdés1"/>
    <w:basedOn w:val="Norml"/>
    <w:rsid w:val="001C3699"/>
    <w:pPr>
      <w:spacing w:after="200" w:line="276" w:lineRule="auto"/>
      <w:ind w:left="720"/>
    </w:pPr>
    <w:rPr>
      <w:rFonts w:ascii="Calibri" w:eastAsia="Calibri" w:hAnsi="Calibri" w:cs="Calibri"/>
      <w:szCs w:val="22"/>
      <w:lang w:eastAsia="en-US"/>
    </w:rPr>
  </w:style>
  <w:style w:type="table" w:customStyle="1" w:styleId="Rcsostblzat1">
    <w:name w:val="Rácsos táblázat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1C3699"/>
    <w:rPr>
      <w:rFonts w:ascii="Calibri" w:eastAsia="Calibri" w:hAnsi="Calibri" w:cs="Calibri"/>
      <w:sz w:val="22"/>
      <w:szCs w:val="22"/>
      <w:lang w:eastAsia="en-US"/>
    </w:rPr>
  </w:style>
  <w:style w:type="character" w:customStyle="1" w:styleId="JegyzetszvegChar1">
    <w:name w:val="Jegyzetszöveg Char1"/>
    <w:link w:val="Jegyzetszveg"/>
    <w:locked/>
    <w:rsid w:val="001C3699"/>
    <w:rPr>
      <w:rFonts w:ascii="Verdana" w:hAnsi="Verdana"/>
      <w:lang w:val="hu-HU" w:eastAsia="hu-HU" w:bidi="ar-SA"/>
    </w:rPr>
  </w:style>
  <w:style w:type="paragraph" w:styleId="Megjegyzstrgya">
    <w:name w:val="annotation subject"/>
    <w:basedOn w:val="Jegyzetszveg"/>
    <w:next w:val="Jegyzetszveg"/>
    <w:link w:val="MegjegyzstrgyaChar1"/>
    <w:semiHidden/>
    <w:rsid w:val="001C3699"/>
    <w:pPr>
      <w:spacing w:after="200"/>
    </w:pPr>
    <w:rPr>
      <w:rFonts w:ascii="Calibri" w:eastAsia="Calibri" w:hAnsi="Calibri" w:cs="Calibri"/>
      <w:b/>
      <w:bCs/>
    </w:rPr>
  </w:style>
  <w:style w:type="character" w:customStyle="1" w:styleId="MegjegyzstrgyaChar1">
    <w:name w:val="Megjegyzés tárgya Char1"/>
    <w:link w:val="Megjegyzstrgya"/>
    <w:semiHidden/>
    <w:locked/>
    <w:rsid w:val="001C3699"/>
    <w:rPr>
      <w:rFonts w:ascii="Calibri" w:eastAsia="Calibri" w:hAnsi="Calibri" w:cs="Calibri"/>
      <w:b/>
      <w:bCs/>
      <w:lang w:val="hu-HU" w:eastAsia="hu-HU" w:bidi="ar-SA"/>
    </w:rPr>
  </w:style>
  <w:style w:type="character" w:customStyle="1" w:styleId="BuborkszvegChar1">
    <w:name w:val="Buborékszöveg Char1"/>
    <w:link w:val="Buborkszveg"/>
    <w:locked/>
    <w:rsid w:val="001C3699"/>
    <w:rPr>
      <w:rFonts w:ascii="Tahoma" w:hAnsi="Tahoma" w:cs="Tahoma"/>
      <w:sz w:val="16"/>
      <w:szCs w:val="16"/>
      <w:lang w:val="hu-HU" w:eastAsia="hu-HU" w:bidi="ar-SA"/>
    </w:rPr>
  </w:style>
  <w:style w:type="paragraph" w:customStyle="1" w:styleId="Default">
    <w:name w:val="Default"/>
    <w:rsid w:val="001C3699"/>
    <w:pPr>
      <w:autoSpaceDE w:val="0"/>
      <w:autoSpaceDN w:val="0"/>
      <w:adjustRightInd w:val="0"/>
    </w:pPr>
    <w:rPr>
      <w:rFonts w:ascii="Verdana" w:eastAsia="Calibri" w:hAnsi="Verdana" w:cs="Verdana"/>
      <w:color w:val="000000"/>
      <w:sz w:val="24"/>
      <w:szCs w:val="24"/>
      <w:lang w:eastAsia="en-US"/>
    </w:rPr>
  </w:style>
  <w:style w:type="paragraph" w:customStyle="1" w:styleId="Tblzattartalom">
    <w:name w:val="Táblázattartalom"/>
    <w:basedOn w:val="Norml"/>
    <w:rsid w:val="001C3699"/>
    <w:pPr>
      <w:widowControl w:val="0"/>
      <w:suppressLineNumbers/>
      <w:suppressAutoHyphens/>
    </w:pPr>
    <w:rPr>
      <w:rFonts w:ascii="Times New Roman" w:eastAsia="Calibri" w:hAnsi="Times New Roman"/>
      <w:kern w:val="1"/>
      <w:sz w:val="24"/>
      <w:szCs w:val="24"/>
      <w:lang w:eastAsia="hi-IN" w:bidi="hi-IN"/>
    </w:rPr>
  </w:style>
  <w:style w:type="table" w:customStyle="1" w:styleId="Rcsostblzat2">
    <w:name w:val="Rácsos táblázat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1C3699"/>
    <w:pPr>
      <w:widowControl w:val="0"/>
      <w:suppressAutoHyphens/>
      <w:ind w:left="720"/>
    </w:pPr>
    <w:rPr>
      <w:rFonts w:ascii="Calibri" w:hAnsi="Calibri" w:cs="Calibri"/>
      <w:kern w:val="1"/>
      <w:sz w:val="24"/>
      <w:szCs w:val="24"/>
      <w:lang w:eastAsia="hi-IN" w:bidi="hi-IN"/>
    </w:rPr>
  </w:style>
  <w:style w:type="character" w:customStyle="1" w:styleId="apple-style-span">
    <w:name w:val="apple-style-span"/>
    <w:rsid w:val="001C3699"/>
  </w:style>
  <w:style w:type="paragraph" w:customStyle="1" w:styleId="Standard">
    <w:name w:val="Standard"/>
    <w:rsid w:val="001C3699"/>
    <w:pPr>
      <w:widowControl w:val="0"/>
      <w:suppressAutoHyphens/>
      <w:autoSpaceDN w:val="0"/>
      <w:textAlignment w:val="baseline"/>
    </w:pPr>
    <w:rPr>
      <w:rFonts w:eastAsia="Calibri"/>
      <w:kern w:val="3"/>
      <w:sz w:val="24"/>
      <w:szCs w:val="24"/>
    </w:rPr>
  </w:style>
  <w:style w:type="paragraph" w:styleId="Szvegtrzsbehzssal">
    <w:name w:val="Body Text Indent"/>
    <w:basedOn w:val="Norml"/>
    <w:link w:val="SzvegtrzsbehzssalChar1"/>
    <w:rsid w:val="001C3699"/>
    <w:pPr>
      <w:spacing w:after="120"/>
      <w:ind w:left="283"/>
    </w:pPr>
    <w:rPr>
      <w:rFonts w:ascii="Calibri" w:hAnsi="Calibri" w:cs="Calibri"/>
      <w:sz w:val="24"/>
      <w:szCs w:val="24"/>
    </w:rPr>
  </w:style>
  <w:style w:type="character" w:customStyle="1" w:styleId="BodyTextIndentChar">
    <w:name w:val="Body Text Indent Char"/>
    <w:link w:val="Szvegtrzsbehzssal1"/>
    <w:locked/>
    <w:rsid w:val="001C3699"/>
    <w:rPr>
      <w:sz w:val="24"/>
      <w:szCs w:val="24"/>
      <w:lang w:bidi="ar-SA"/>
    </w:rPr>
  </w:style>
  <w:style w:type="character" w:customStyle="1" w:styleId="SzvegtrzsbehzssalChar1">
    <w:name w:val="Szövegtörzs behúzással Char1"/>
    <w:link w:val="Szvegtrzsbehzssal"/>
    <w:locked/>
    <w:rsid w:val="001C3699"/>
    <w:rPr>
      <w:rFonts w:ascii="Calibri" w:hAnsi="Calibri" w:cs="Calibri"/>
      <w:sz w:val="24"/>
      <w:szCs w:val="24"/>
      <w:lang w:val="hu-HU" w:eastAsia="hu-HU" w:bidi="ar-SA"/>
    </w:rPr>
  </w:style>
  <w:style w:type="paragraph" w:styleId="Szvegtrzsbehzssal2">
    <w:name w:val="Body Text Indent 2"/>
    <w:basedOn w:val="Norml"/>
    <w:link w:val="Szvegtrzsbehzssal2Char1"/>
    <w:rsid w:val="001C3699"/>
    <w:pPr>
      <w:spacing w:after="120" w:line="480" w:lineRule="auto"/>
      <w:ind w:left="283"/>
    </w:pPr>
    <w:rPr>
      <w:rFonts w:ascii="Calibri" w:hAnsi="Calibri" w:cs="Calibri"/>
      <w:sz w:val="24"/>
      <w:szCs w:val="24"/>
    </w:rPr>
  </w:style>
  <w:style w:type="character" w:customStyle="1" w:styleId="Szvegtrzsbehzssal2Char1">
    <w:name w:val="Szövegtörzs behúzással 2 Char1"/>
    <w:link w:val="Szvegtrzsbehzssal2"/>
    <w:locked/>
    <w:rsid w:val="001C3699"/>
    <w:rPr>
      <w:rFonts w:ascii="Calibri" w:hAnsi="Calibri" w:cs="Calibri"/>
      <w:sz w:val="24"/>
      <w:szCs w:val="24"/>
      <w:lang w:val="hu-HU" w:eastAsia="hu-HU" w:bidi="ar-SA"/>
    </w:rPr>
  </w:style>
  <w:style w:type="character" w:customStyle="1" w:styleId="lfejChar1">
    <w:name w:val="Élőfej Char1"/>
    <w:link w:val="lfej"/>
    <w:locked/>
    <w:rsid w:val="001C3699"/>
    <w:rPr>
      <w:rFonts w:ascii="Verdana" w:hAnsi="Verdana"/>
      <w:sz w:val="22"/>
      <w:szCs w:val="14"/>
      <w:lang w:val="hu-HU" w:eastAsia="hu-HU" w:bidi="ar-SA"/>
    </w:rPr>
  </w:style>
  <w:style w:type="character" w:customStyle="1" w:styleId="FooterChar">
    <w:name w:val="Footer Char"/>
    <w:locked/>
    <w:rsid w:val="001C3699"/>
    <w:rPr>
      <w:rFonts w:ascii="Times New Roman" w:hAnsi="Times New Roman" w:cs="Times New Roman"/>
      <w:kern w:val="1"/>
      <w:sz w:val="21"/>
      <w:szCs w:val="21"/>
      <w:lang w:eastAsia="hi-IN" w:bidi="hi-IN"/>
    </w:rPr>
  </w:style>
  <w:style w:type="paragraph" w:customStyle="1" w:styleId="Stlus3">
    <w:name w:val="Stílus3"/>
    <w:basedOn w:val="Norml"/>
    <w:rsid w:val="001C3699"/>
    <w:pPr>
      <w:spacing w:before="60" w:after="60"/>
    </w:pPr>
    <w:rPr>
      <w:rFonts w:ascii="Calibri" w:hAnsi="Calibri" w:cs="Calibri"/>
      <w:sz w:val="20"/>
      <w:szCs w:val="20"/>
    </w:rPr>
  </w:style>
  <w:style w:type="paragraph" w:customStyle="1" w:styleId="font5">
    <w:name w:val="font5"/>
    <w:basedOn w:val="Norml"/>
    <w:rsid w:val="001C3699"/>
    <w:pPr>
      <w:spacing w:before="100" w:beforeAutospacing="1" w:after="100" w:afterAutospacing="1"/>
    </w:pPr>
    <w:rPr>
      <w:rFonts w:ascii="Calibri" w:hAnsi="Calibri" w:cs="Calibri"/>
      <w:color w:val="FF0000"/>
      <w:szCs w:val="22"/>
    </w:rPr>
  </w:style>
  <w:style w:type="paragraph" w:customStyle="1" w:styleId="xl65">
    <w:name w:val="xl65"/>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6">
    <w:name w:val="xl66"/>
    <w:basedOn w:val="Norml"/>
    <w:rsid w:val="001C3699"/>
    <w:pPr>
      <w:spacing w:before="100" w:beforeAutospacing="1" w:after="100" w:afterAutospacing="1"/>
    </w:pPr>
    <w:rPr>
      <w:rFonts w:ascii="Calibri" w:hAnsi="Calibri" w:cs="Calibri"/>
      <w:color w:val="000000"/>
      <w:sz w:val="24"/>
      <w:szCs w:val="24"/>
    </w:rPr>
  </w:style>
  <w:style w:type="paragraph" w:customStyle="1" w:styleId="xl67">
    <w:name w:val="xl67"/>
    <w:basedOn w:val="Norml"/>
    <w:rsid w:val="001C3699"/>
    <w:pPr>
      <w:pBdr>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8">
    <w:name w:val="xl68"/>
    <w:basedOn w:val="Norml"/>
    <w:rsid w:val="001C3699"/>
    <w:pPr>
      <w:pBdr>
        <w:bottom w:val="single" w:sz="12"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69">
    <w:name w:val="xl69"/>
    <w:basedOn w:val="Norml"/>
    <w:rsid w:val="001C3699"/>
    <w:pPr>
      <w:pBdr>
        <w:bottom w:val="single" w:sz="12"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color w:val="000000"/>
      <w:sz w:val="24"/>
      <w:szCs w:val="24"/>
    </w:rPr>
  </w:style>
  <w:style w:type="paragraph" w:customStyle="1" w:styleId="xl71">
    <w:name w:val="xl71"/>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72">
    <w:name w:val="xl7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73">
    <w:name w:val="xl73"/>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4">
    <w:name w:val="xl74"/>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5">
    <w:name w:val="xl75"/>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i/>
      <w:iCs/>
      <w:color w:val="FF0000"/>
      <w:sz w:val="24"/>
      <w:szCs w:val="24"/>
    </w:rPr>
  </w:style>
  <w:style w:type="paragraph" w:customStyle="1" w:styleId="xl76">
    <w:name w:val="xl7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i/>
      <w:iCs/>
      <w:color w:val="FF0000"/>
      <w:sz w:val="24"/>
      <w:szCs w:val="24"/>
    </w:rPr>
  </w:style>
  <w:style w:type="paragraph" w:customStyle="1" w:styleId="xl77">
    <w:name w:val="xl77"/>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78">
    <w:name w:val="xl78"/>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79">
    <w:name w:val="xl79"/>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0">
    <w:name w:val="xl80"/>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sz w:val="24"/>
      <w:szCs w:val="24"/>
    </w:rPr>
  </w:style>
  <w:style w:type="paragraph" w:customStyle="1" w:styleId="xl81">
    <w:name w:val="xl81"/>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sz w:val="24"/>
      <w:szCs w:val="24"/>
    </w:rPr>
  </w:style>
  <w:style w:type="paragraph" w:customStyle="1" w:styleId="xl82">
    <w:name w:val="xl8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83">
    <w:name w:val="xl8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84">
    <w:name w:val="xl84"/>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85">
    <w:name w:val="xl85"/>
    <w:basedOn w:val="Norml"/>
    <w:rsid w:val="001C3699"/>
    <w:pPr>
      <w:pBdr>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6">
    <w:name w:val="xl86"/>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87">
    <w:name w:val="xl87"/>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8">
    <w:name w:val="xl88"/>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9">
    <w:name w:val="xl89"/>
    <w:basedOn w:val="Norml"/>
    <w:rsid w:val="001C369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90">
    <w:name w:val="xl90"/>
    <w:basedOn w:val="Norml"/>
    <w:rsid w:val="001C3699"/>
    <w:pPr>
      <w:pBdr>
        <w:top w:val="single" w:sz="12"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1">
    <w:name w:val="xl91"/>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92">
    <w:name w:val="xl92"/>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3">
    <w:name w:val="xl93"/>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4">
    <w:name w:val="xl94"/>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5">
    <w:name w:val="xl95"/>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color w:val="FF0000"/>
      <w:sz w:val="24"/>
      <w:szCs w:val="24"/>
    </w:rPr>
  </w:style>
  <w:style w:type="paragraph" w:customStyle="1" w:styleId="xl96">
    <w:name w:val="xl96"/>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7">
    <w:name w:val="xl97"/>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8">
    <w:name w:val="xl98"/>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99">
    <w:name w:val="xl99"/>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00">
    <w:name w:val="xl100"/>
    <w:basedOn w:val="Norml"/>
    <w:rsid w:val="001C3699"/>
    <w:pPr>
      <w:pBdr>
        <w:bottom w:val="single" w:sz="12"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1">
    <w:name w:val="xl101"/>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2">
    <w:name w:val="xl102"/>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i/>
      <w:iCs/>
      <w:color w:val="FF0000"/>
      <w:sz w:val="24"/>
      <w:szCs w:val="24"/>
    </w:rPr>
  </w:style>
  <w:style w:type="paragraph" w:customStyle="1" w:styleId="xl103">
    <w:name w:val="xl103"/>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04">
    <w:name w:val="xl104"/>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5">
    <w:name w:val="xl105"/>
    <w:basedOn w:val="Norml"/>
    <w:rsid w:val="001C369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6">
    <w:name w:val="xl106"/>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7">
    <w:name w:val="xl107"/>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8">
    <w:name w:val="xl108"/>
    <w:basedOn w:val="Norml"/>
    <w:rsid w:val="001C36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9">
    <w:name w:val="xl109"/>
    <w:basedOn w:val="Norml"/>
    <w:rsid w:val="001C3699"/>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0">
    <w:name w:val="xl110"/>
    <w:basedOn w:val="Norml"/>
    <w:rsid w:val="001C3699"/>
    <w:pPr>
      <w:pBdr>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1">
    <w:name w:val="xl111"/>
    <w:basedOn w:val="Norml"/>
    <w:rsid w:val="001C3699"/>
    <w:pPr>
      <w:pBdr>
        <w:left w:val="single" w:sz="8" w:space="0" w:color="auto"/>
        <w:bottom w:val="single" w:sz="12"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2">
    <w:name w:val="xl112"/>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3">
    <w:name w:val="xl11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4">
    <w:name w:val="xl114"/>
    <w:basedOn w:val="Norml"/>
    <w:rsid w:val="001C3699"/>
    <w:pPr>
      <w:pBdr>
        <w:top w:val="single" w:sz="8" w:space="0" w:color="auto"/>
        <w:left w:val="single" w:sz="8" w:space="0" w:color="auto"/>
        <w:bottom w:val="single" w:sz="8" w:space="0" w:color="auto"/>
      </w:pBdr>
      <w:spacing w:before="100" w:beforeAutospacing="1" w:after="100" w:afterAutospacing="1"/>
      <w:textAlignment w:val="top"/>
    </w:pPr>
    <w:rPr>
      <w:rFonts w:ascii="Calibri" w:hAnsi="Calibri" w:cs="Calibri"/>
      <w:sz w:val="24"/>
      <w:szCs w:val="24"/>
    </w:rPr>
  </w:style>
  <w:style w:type="paragraph" w:customStyle="1" w:styleId="xl115">
    <w:name w:val="xl115"/>
    <w:basedOn w:val="Norml"/>
    <w:rsid w:val="001C3699"/>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116">
    <w:name w:val="xl116"/>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7">
    <w:name w:val="xl117"/>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8">
    <w:name w:val="xl118"/>
    <w:basedOn w:val="Norml"/>
    <w:rsid w:val="001C3699"/>
    <w:pPr>
      <w:pBdr>
        <w:top w:val="single" w:sz="8" w:space="0" w:color="auto"/>
        <w:left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19">
    <w:name w:val="xl119"/>
    <w:basedOn w:val="Norml"/>
    <w:rsid w:val="001C369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20">
    <w:name w:val="xl120"/>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1">
    <w:name w:val="xl121"/>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2">
    <w:name w:val="xl122"/>
    <w:basedOn w:val="Norml"/>
    <w:rsid w:val="001C369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3">
    <w:name w:val="xl12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4">
    <w:name w:val="xl124"/>
    <w:basedOn w:val="Norml"/>
    <w:rsid w:val="001C3699"/>
    <w:pPr>
      <w:pBdr>
        <w:top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5">
    <w:name w:val="xl125"/>
    <w:basedOn w:val="Norml"/>
    <w:rsid w:val="001C3699"/>
    <w:pPr>
      <w:pBdr>
        <w:top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6">
    <w:name w:val="xl126"/>
    <w:basedOn w:val="Norml"/>
    <w:rsid w:val="001C3699"/>
    <w:pPr>
      <w:pBdr>
        <w:top w:val="single" w:sz="8" w:space="0" w:color="auto"/>
        <w:lef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7">
    <w:name w:val="xl127"/>
    <w:basedOn w:val="Norml"/>
    <w:rsid w:val="001C3699"/>
    <w:pPr>
      <w:pBdr>
        <w:top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8">
    <w:name w:val="xl128"/>
    <w:basedOn w:val="Norml"/>
    <w:rsid w:val="001C3699"/>
    <w:pPr>
      <w:pBdr>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9">
    <w:name w:val="xl129"/>
    <w:basedOn w:val="Norml"/>
    <w:rsid w:val="001C3699"/>
    <w:pPr>
      <w:pBdr>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0">
    <w:name w:val="xl130"/>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2">
    <w:name w:val="xl132"/>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3">
    <w:name w:val="xl13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4">
    <w:name w:val="xl134"/>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Norml"/>
    <w:rsid w:val="001C3699"/>
    <w:pPr>
      <w:pBdr>
        <w:top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6">
    <w:name w:val="xl13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7">
    <w:name w:val="xl137"/>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38">
    <w:name w:val="xl138"/>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i/>
      <w:iCs/>
      <w:color w:val="FF0000"/>
      <w:sz w:val="24"/>
      <w:szCs w:val="24"/>
    </w:rPr>
  </w:style>
  <w:style w:type="paragraph" w:customStyle="1" w:styleId="xl139">
    <w:name w:val="xl139"/>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color w:val="000000"/>
      <w:sz w:val="24"/>
      <w:szCs w:val="24"/>
    </w:rPr>
  </w:style>
  <w:style w:type="paragraph" w:customStyle="1" w:styleId="xl140">
    <w:name w:val="xl140"/>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i/>
      <w:iCs/>
      <w:color w:val="FF0000"/>
      <w:sz w:val="24"/>
      <w:szCs w:val="24"/>
    </w:rPr>
  </w:style>
  <w:style w:type="paragraph" w:customStyle="1" w:styleId="xl141">
    <w:name w:val="xl141"/>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color w:val="000000"/>
      <w:sz w:val="24"/>
      <w:szCs w:val="24"/>
    </w:rPr>
  </w:style>
  <w:style w:type="paragraph" w:customStyle="1" w:styleId="xl142">
    <w:name w:val="xl142"/>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43">
    <w:name w:val="xl143"/>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144">
    <w:name w:val="xl144"/>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145">
    <w:name w:val="xl145"/>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146">
    <w:name w:val="xl146"/>
    <w:basedOn w:val="Norml"/>
    <w:rsid w:val="001C36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7">
    <w:name w:val="xl147"/>
    <w:basedOn w:val="Norml"/>
    <w:rsid w:val="001C369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8">
    <w:name w:val="xl148"/>
    <w:basedOn w:val="Norml"/>
    <w:rsid w:val="001C36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49">
    <w:name w:val="xl149"/>
    <w:basedOn w:val="Norml"/>
    <w:rsid w:val="001C36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Norml"/>
    <w:rsid w:val="001C3699"/>
    <w:pPr>
      <w:pBdr>
        <w:top w:val="single" w:sz="8" w:space="0" w:color="auto"/>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1">
    <w:name w:val="xl151"/>
    <w:basedOn w:val="Norml"/>
    <w:rsid w:val="001C3699"/>
    <w:pPr>
      <w:pBdr>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2">
    <w:name w:val="xl152"/>
    <w:basedOn w:val="Norml"/>
    <w:rsid w:val="001C3699"/>
    <w:pPr>
      <w:pBdr>
        <w:left w:val="single" w:sz="8" w:space="0" w:color="auto"/>
        <w:bottom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Listaszerbekezds2">
    <w:name w:val="Listaszerű bekezdés2"/>
    <w:basedOn w:val="Norml"/>
    <w:rsid w:val="001C3699"/>
    <w:pPr>
      <w:widowControl w:val="0"/>
      <w:suppressAutoHyphens/>
      <w:ind w:left="720"/>
    </w:pPr>
    <w:rPr>
      <w:rFonts w:ascii="Calibri" w:hAnsi="Calibri" w:cs="Calibri"/>
      <w:kern w:val="1"/>
      <w:sz w:val="24"/>
      <w:szCs w:val="24"/>
      <w:lang w:eastAsia="hi-IN" w:bidi="hi-IN"/>
    </w:rPr>
  </w:style>
  <w:style w:type="table" w:customStyle="1" w:styleId="Rcsostblzat3">
    <w:name w:val="Rácsos táblázat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Char">
    <w:name w:val="Char Char"/>
    <w:semiHidden/>
    <w:rsid w:val="001C3699"/>
    <w:rPr>
      <w:rFonts w:ascii="Tahoma" w:hAnsi="Tahoma"/>
      <w:sz w:val="16"/>
    </w:rPr>
  </w:style>
  <w:style w:type="paragraph" w:customStyle="1" w:styleId="Listaszerbekezds3">
    <w:name w:val="Listaszerű bekezdés3"/>
    <w:basedOn w:val="Norml"/>
    <w:rsid w:val="001C3699"/>
    <w:pPr>
      <w:widowControl w:val="0"/>
      <w:suppressAutoHyphens/>
      <w:ind w:left="720"/>
    </w:pPr>
    <w:rPr>
      <w:rFonts w:ascii="Calibri" w:hAnsi="Calibri" w:cs="Calibri"/>
      <w:kern w:val="1"/>
      <w:sz w:val="24"/>
      <w:szCs w:val="24"/>
      <w:lang w:eastAsia="hi-IN" w:bidi="hi-IN"/>
    </w:rPr>
  </w:style>
  <w:style w:type="paragraph" w:customStyle="1" w:styleId="Vltozat1">
    <w:name w:val="Változat1"/>
    <w:hidden/>
    <w:semiHidden/>
    <w:rsid w:val="001C3699"/>
    <w:rPr>
      <w:rFonts w:eastAsia="Calibri"/>
      <w:kern w:val="1"/>
      <w:sz w:val="24"/>
      <w:szCs w:val="24"/>
      <w:lang w:eastAsia="hi-IN" w:bidi="hi-IN"/>
    </w:rPr>
  </w:style>
  <w:style w:type="table" w:customStyle="1" w:styleId="Rcsostblzat7">
    <w:name w:val="Rácsos táblázat7"/>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1C3699"/>
    <w:pPr>
      <w:spacing w:after="200" w:line="276" w:lineRule="auto"/>
      <w:ind w:left="708"/>
    </w:pPr>
    <w:rPr>
      <w:rFonts w:ascii="Calibri" w:eastAsia="Calibri" w:hAnsi="Calibri" w:cs="Calibri"/>
      <w:szCs w:val="22"/>
      <w:lang w:eastAsia="en-US"/>
    </w:rPr>
  </w:style>
  <w:style w:type="paragraph" w:customStyle="1" w:styleId="Vltozat2">
    <w:name w:val="Változat2"/>
    <w:hidden/>
    <w:semiHidden/>
    <w:rsid w:val="001C3699"/>
    <w:rPr>
      <w:rFonts w:ascii="Calibri" w:eastAsia="Calibri" w:hAnsi="Calibri" w:cs="Calibri"/>
      <w:sz w:val="22"/>
      <w:szCs w:val="22"/>
      <w:lang w:eastAsia="en-US"/>
    </w:rPr>
  </w:style>
  <w:style w:type="paragraph" w:customStyle="1" w:styleId="Listaszerbekezds40">
    <w:name w:val="Listaszerű bekezdés4"/>
    <w:basedOn w:val="Norml"/>
    <w:rsid w:val="001C3699"/>
    <w:pPr>
      <w:spacing w:after="200" w:line="276" w:lineRule="auto"/>
      <w:ind w:left="720"/>
    </w:pPr>
    <w:rPr>
      <w:rFonts w:ascii="Calibri" w:hAnsi="Calibri" w:cs="Calibri"/>
      <w:szCs w:val="22"/>
      <w:lang w:eastAsia="en-US"/>
    </w:rPr>
  </w:style>
  <w:style w:type="paragraph" w:customStyle="1" w:styleId="Nincstrkz11">
    <w:name w:val="Nincs térköz11"/>
    <w:rsid w:val="001C3699"/>
    <w:rPr>
      <w:rFonts w:ascii="Calibri" w:hAnsi="Calibri" w:cs="Calibri"/>
      <w:sz w:val="22"/>
      <w:szCs w:val="22"/>
      <w:lang w:eastAsia="en-US"/>
    </w:rPr>
  </w:style>
  <w:style w:type="table" w:customStyle="1" w:styleId="Rcsostblzat23">
    <w:name w:val="Rácsos táblázat2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1C3699"/>
    <w:pPr>
      <w:keepLines/>
      <w:spacing w:before="480" w:after="0" w:line="276" w:lineRule="auto"/>
      <w:outlineLvl w:val="9"/>
    </w:pPr>
    <w:rPr>
      <w:rFonts w:ascii="Cambria" w:eastAsia="Calibri" w:hAnsi="Cambria" w:cs="Cambria"/>
      <w:color w:val="365F91"/>
      <w:kern w:val="0"/>
      <w:sz w:val="28"/>
      <w:szCs w:val="28"/>
    </w:rPr>
  </w:style>
  <w:style w:type="character" w:customStyle="1" w:styleId="CharChar1">
    <w:name w:val="Char Char1"/>
    <w:semiHidden/>
    <w:rsid w:val="001C3699"/>
    <w:rPr>
      <w:rFonts w:ascii="Tahoma" w:hAnsi="Tahoma"/>
      <w:sz w:val="16"/>
    </w:rPr>
  </w:style>
  <w:style w:type="paragraph" w:customStyle="1" w:styleId="Vltozat11">
    <w:name w:val="Változat11"/>
    <w:hidden/>
    <w:semiHidden/>
    <w:rsid w:val="001C3699"/>
    <w:rPr>
      <w:rFonts w:ascii="Calibri" w:hAnsi="Calibri" w:cs="Calibri"/>
      <w:kern w:val="1"/>
      <w:sz w:val="24"/>
      <w:szCs w:val="24"/>
      <w:lang w:eastAsia="hi-IN" w:bidi="hi-IN"/>
    </w:rPr>
  </w:style>
  <w:style w:type="table" w:customStyle="1" w:styleId="Rcsostblzat71">
    <w:name w:val="Rácsos táblázat7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1C3699"/>
    <w:rPr>
      <w:rFonts w:ascii="Calibri" w:eastAsia="Calibri" w:hAnsi="Calibri" w:cs="Calibri"/>
      <w:sz w:val="22"/>
      <w:szCs w:val="22"/>
      <w:lang w:eastAsia="en-US"/>
    </w:rPr>
  </w:style>
  <w:style w:type="table" w:customStyle="1" w:styleId="Rcsostblzat231">
    <w:name w:val="Rácsos táblázat2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table" w:customStyle="1" w:styleId="Rcsostblzat711">
    <w:name w:val="Rácsos táblázat7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C3699"/>
  </w:style>
  <w:style w:type="character" w:styleId="Kiemels2">
    <w:name w:val="Strong"/>
    <w:qFormat/>
    <w:locked/>
    <w:rsid w:val="001C3699"/>
    <w:rPr>
      <w:rFonts w:cs="Times New Roman"/>
      <w:b/>
      <w:bCs/>
    </w:rPr>
  </w:style>
  <w:style w:type="table" w:customStyle="1" w:styleId="Rcsostblzat24">
    <w:name w:val="Rácsos táblázat2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link w:val="BodyTextIndentChar"/>
    <w:rsid w:val="001C3699"/>
    <w:pPr>
      <w:spacing w:after="120"/>
      <w:ind w:left="283"/>
    </w:pPr>
    <w:rPr>
      <w:rFonts w:ascii="Times New Roman" w:hAnsi="Times New Roman"/>
      <w:sz w:val="24"/>
      <w:szCs w:val="24"/>
    </w:rPr>
  </w:style>
  <w:style w:type="paragraph" w:customStyle="1" w:styleId="Nincstrkz20">
    <w:name w:val="Nincs térköz2"/>
    <w:rsid w:val="001C3699"/>
    <w:rPr>
      <w:rFonts w:ascii="Calibri" w:hAnsi="Calibri" w:cs="Calibri"/>
      <w:sz w:val="22"/>
      <w:szCs w:val="22"/>
      <w:lang w:eastAsia="en-US"/>
    </w:rPr>
  </w:style>
  <w:style w:type="paragraph" w:customStyle="1" w:styleId="Tartalomjegyzkcmsora20">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8">
    <w:name w:val="Char8"/>
    <w:rsid w:val="001C3699"/>
    <w:rPr>
      <w:rFonts w:cs="Times New Roman"/>
      <w:b/>
      <w:bCs/>
      <w:kern w:val="36"/>
      <w:sz w:val="48"/>
      <w:szCs w:val="48"/>
      <w:lang w:val="hu-HU" w:eastAsia="hu-HU"/>
    </w:rPr>
  </w:style>
  <w:style w:type="character" w:customStyle="1" w:styleId="Char6">
    <w:name w:val="Char6"/>
    <w:rsid w:val="001C3699"/>
    <w:rPr>
      <w:rFonts w:ascii="Calibri" w:hAnsi="Calibri" w:cs="Calibri"/>
      <w:lang w:val="hu-HU" w:eastAsia="hu-HU"/>
    </w:rPr>
  </w:style>
  <w:style w:type="character" w:customStyle="1" w:styleId="Char4">
    <w:name w:val="Char4"/>
    <w:rsid w:val="001C3699"/>
    <w:rPr>
      <w:rFonts w:ascii="Tahoma" w:hAnsi="Tahoma" w:cs="Tahoma"/>
      <w:sz w:val="16"/>
      <w:szCs w:val="16"/>
      <w:lang w:val="hu-HU" w:eastAsia="hu-HU"/>
    </w:rPr>
  </w:style>
  <w:style w:type="character" w:customStyle="1" w:styleId="Char2">
    <w:name w:val="Char2"/>
    <w:rsid w:val="001C3699"/>
    <w:rPr>
      <w:rFonts w:cs="Times New Roman"/>
      <w:sz w:val="24"/>
      <w:szCs w:val="24"/>
      <w:lang w:val="hu-HU" w:eastAsia="hu-HU"/>
    </w:rPr>
  </w:style>
  <w:style w:type="character" w:customStyle="1" w:styleId="Char1">
    <w:name w:val="Char1"/>
    <w:rsid w:val="001C3699"/>
    <w:rPr>
      <w:rFonts w:cs="Times New Roman"/>
      <w:kern w:val="1"/>
      <w:sz w:val="21"/>
      <w:szCs w:val="21"/>
      <w:lang w:val="hu-HU" w:eastAsia="hi-IN" w:bidi="hi-IN"/>
    </w:rPr>
  </w:style>
  <w:style w:type="character" w:customStyle="1" w:styleId="Char">
    <w:name w:val="Char"/>
    <w:rsid w:val="001C3699"/>
    <w:rPr>
      <w:rFonts w:cs="Times New Roman"/>
      <w:kern w:val="1"/>
      <w:sz w:val="21"/>
      <w:szCs w:val="21"/>
      <w:lang w:val="hu-HU" w:eastAsia="hi-IN" w:bidi="hi-IN"/>
    </w:rPr>
  </w:style>
  <w:style w:type="character" w:customStyle="1" w:styleId="Cmsor1Char">
    <w:name w:val="Címsor 1 Char"/>
    <w:locked/>
    <w:rsid w:val="00F7490A"/>
    <w:rPr>
      <w:rFonts w:ascii="Times New Roman" w:hAnsi="Times New Roman" w:cs="Times New Roman"/>
      <w:b/>
      <w:bCs/>
      <w:kern w:val="36"/>
      <w:sz w:val="48"/>
      <w:szCs w:val="48"/>
      <w:lang w:eastAsia="hu-HU"/>
    </w:rPr>
  </w:style>
  <w:style w:type="character" w:customStyle="1" w:styleId="LbjegyzetszvegChar">
    <w:name w:val="Lábjegyzetszöveg Char"/>
    <w:semiHidden/>
    <w:locked/>
    <w:rsid w:val="00F7490A"/>
    <w:rPr>
      <w:rFonts w:ascii="Calibri" w:eastAsia="Times New Roman" w:hAnsi="Calibri" w:cs="Times New Roman"/>
      <w:sz w:val="20"/>
      <w:szCs w:val="20"/>
    </w:rPr>
  </w:style>
  <w:style w:type="character" w:customStyle="1" w:styleId="JegyzetszvegChar">
    <w:name w:val="Jegyzetszöveg Char"/>
    <w:locked/>
    <w:rsid w:val="00F7490A"/>
    <w:rPr>
      <w:rFonts w:ascii="Calibri" w:eastAsia="Times New Roman" w:hAnsi="Calibri" w:cs="Times New Roman"/>
      <w:sz w:val="20"/>
      <w:szCs w:val="20"/>
    </w:rPr>
  </w:style>
  <w:style w:type="character" w:customStyle="1" w:styleId="MegjegyzstrgyaChar">
    <w:name w:val="Megjegyzés tárgya Char"/>
    <w:semiHidden/>
    <w:locked/>
    <w:rsid w:val="00F7490A"/>
    <w:rPr>
      <w:rFonts w:ascii="Calibri" w:eastAsia="Times New Roman" w:hAnsi="Calibri" w:cs="Times New Roman"/>
      <w:b/>
      <w:bCs/>
      <w:sz w:val="20"/>
      <w:szCs w:val="20"/>
    </w:rPr>
  </w:style>
  <w:style w:type="character" w:customStyle="1" w:styleId="BuborkszvegChar">
    <w:name w:val="Buborékszöveg Char"/>
    <w:locked/>
    <w:rsid w:val="00F7490A"/>
    <w:rPr>
      <w:rFonts w:ascii="Tahoma" w:eastAsia="Times New Roman" w:hAnsi="Tahoma" w:cs="Times New Roman"/>
      <w:sz w:val="16"/>
      <w:szCs w:val="16"/>
    </w:rPr>
  </w:style>
  <w:style w:type="character" w:customStyle="1" w:styleId="SzvegtrzsbehzssalChar">
    <w:name w:val="Szövegtörzs behúzással Char"/>
    <w:locked/>
    <w:rsid w:val="00F7490A"/>
    <w:rPr>
      <w:rFonts w:ascii="Times New Roman" w:hAnsi="Times New Roman" w:cs="Times New Roman"/>
      <w:sz w:val="24"/>
      <w:szCs w:val="24"/>
      <w:lang w:eastAsia="hu-HU"/>
    </w:rPr>
  </w:style>
  <w:style w:type="character" w:customStyle="1" w:styleId="Szvegtrzsbehzssal2Char">
    <w:name w:val="Szövegtörzs behúzással 2 Char"/>
    <w:locked/>
    <w:rsid w:val="00F7490A"/>
    <w:rPr>
      <w:rFonts w:ascii="Times New Roman" w:hAnsi="Times New Roman" w:cs="Times New Roman"/>
      <w:sz w:val="24"/>
      <w:szCs w:val="24"/>
      <w:lang w:eastAsia="hu-HU"/>
    </w:rPr>
  </w:style>
  <w:style w:type="character" w:customStyle="1" w:styleId="lfejChar">
    <w:name w:val="Élőfej Char"/>
    <w:locked/>
    <w:rsid w:val="00F7490A"/>
    <w:rPr>
      <w:rFonts w:ascii="Times New Roman" w:eastAsia="Times New Roman" w:hAnsi="Times New Roman" w:cs="Mangal"/>
      <w:kern w:val="1"/>
      <w:sz w:val="21"/>
      <w:szCs w:val="21"/>
      <w:lang w:eastAsia="hi-IN" w:bidi="hi-IN"/>
    </w:rPr>
  </w:style>
  <w:style w:type="character" w:customStyle="1" w:styleId="llbChar">
    <w:name w:val="Élőláb Char"/>
    <w:locked/>
    <w:rsid w:val="00F7490A"/>
    <w:rPr>
      <w:rFonts w:ascii="Times New Roman" w:eastAsia="Times New Roman" w:hAnsi="Times New Roman" w:cs="Mangal"/>
      <w:kern w:val="1"/>
      <w:sz w:val="21"/>
      <w:szCs w:val="21"/>
      <w:lang w:eastAsia="hi-IN" w:bidi="hi-IN"/>
    </w:rPr>
  </w:style>
  <w:style w:type="paragraph" w:styleId="Vltozat">
    <w:name w:val="Revision"/>
    <w:hidden/>
    <w:semiHidden/>
    <w:rsid w:val="00F7490A"/>
    <w:rPr>
      <w:rFonts w:ascii="Calibri" w:hAnsi="Calibri"/>
      <w:sz w:val="22"/>
      <w:szCs w:val="22"/>
      <w:lang w:eastAsia="en-US"/>
    </w:rPr>
  </w:style>
  <w:style w:type="paragraph" w:styleId="Nincstrkz">
    <w:name w:val="No Spacing"/>
    <w:qFormat/>
    <w:rsid w:val="00F7490A"/>
    <w:rPr>
      <w:rFonts w:ascii="Calibri" w:hAnsi="Calibri"/>
      <w:sz w:val="22"/>
      <w:szCs w:val="22"/>
      <w:lang w:eastAsia="en-US"/>
    </w:rPr>
  </w:style>
  <w:style w:type="paragraph" w:styleId="Tartalomjegyzkcmsora">
    <w:name w:val="TOC Heading"/>
    <w:basedOn w:val="Cmsor1"/>
    <w:next w:val="Norml"/>
    <w:qFormat/>
    <w:rsid w:val="00F7490A"/>
    <w:pPr>
      <w:keepLines/>
      <w:spacing w:before="480" w:after="0" w:line="276" w:lineRule="auto"/>
      <w:outlineLvl w:val="9"/>
    </w:pPr>
    <w:rPr>
      <w:rFonts w:ascii="Cambria" w:eastAsia="Calibri" w:hAnsi="Cambria" w:cs="Times New Roman"/>
      <w:color w:val="365F91"/>
      <w:kern w:val="0"/>
      <w:sz w:val="28"/>
      <w:szCs w:val="28"/>
    </w:rPr>
  </w:style>
  <w:style w:type="paragraph" w:styleId="NormlWeb">
    <w:name w:val="Normal (Web)"/>
    <w:basedOn w:val="Norml"/>
    <w:semiHidden/>
    <w:rsid w:val="00F7490A"/>
    <w:pPr>
      <w:spacing w:before="100" w:beforeAutospacing="1" w:after="100" w:afterAutospacing="1"/>
    </w:pPr>
    <w:rPr>
      <w:rFonts w:ascii="Times New Roman" w:hAnsi="Times New Roman"/>
      <w:sz w:val="24"/>
      <w:szCs w:val="24"/>
      <w:lang w:bidi="bn-IN"/>
    </w:rPr>
  </w:style>
  <w:style w:type="paragraph" w:customStyle="1" w:styleId="xl24">
    <w:name w:val="xl24"/>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25">
    <w:name w:val="xl25"/>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b/>
      <w:bCs/>
      <w:szCs w:val="22"/>
      <w:lang w:bidi="bn-IN"/>
    </w:rPr>
  </w:style>
  <w:style w:type="paragraph" w:customStyle="1" w:styleId="xl26">
    <w:name w:val="xl26"/>
    <w:basedOn w:val="Norml"/>
    <w:rsid w:val="00F7490A"/>
    <w:pPr>
      <w:pBdr>
        <w:bottom w:val="single" w:sz="8" w:space="0" w:color="auto"/>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27">
    <w:name w:val="xl27"/>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sz w:val="24"/>
      <w:szCs w:val="24"/>
      <w:lang w:bidi="bn-IN"/>
    </w:rPr>
  </w:style>
  <w:style w:type="paragraph" w:customStyle="1" w:styleId="xl28">
    <w:name w:val="xl28"/>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29">
    <w:name w:val="xl29"/>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30">
    <w:name w:val="xl30"/>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szCs w:val="22"/>
      <w:lang w:bidi="bn-IN"/>
    </w:rPr>
  </w:style>
  <w:style w:type="paragraph" w:customStyle="1" w:styleId="xl31">
    <w:name w:val="xl31"/>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32">
    <w:name w:val="xl32"/>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szCs w:val="22"/>
      <w:lang w:bidi="bn-IN"/>
    </w:rPr>
  </w:style>
  <w:style w:type="paragraph" w:customStyle="1" w:styleId="xl33">
    <w:name w:val="xl33"/>
    <w:basedOn w:val="Norml"/>
    <w:rsid w:val="00F7490A"/>
    <w:pPr>
      <w:pBdr>
        <w:bottom w:val="single" w:sz="8" w:space="0" w:color="auto"/>
        <w:right w:val="single" w:sz="8" w:space="0" w:color="auto"/>
      </w:pBdr>
      <w:shd w:val="clear" w:color="auto" w:fill="C0C0C0"/>
      <w:spacing w:before="100" w:beforeAutospacing="1" w:after="100" w:afterAutospacing="1"/>
      <w:jc w:val="center"/>
      <w:textAlignment w:val="center"/>
    </w:pPr>
    <w:rPr>
      <w:rFonts w:ascii="Palatino Linotype" w:hAnsi="Palatino Linotype"/>
      <w:szCs w:val="22"/>
      <w:lang w:bidi="bn-IN"/>
    </w:rPr>
  </w:style>
  <w:style w:type="paragraph" w:customStyle="1" w:styleId="xl34">
    <w:name w:val="xl34"/>
    <w:basedOn w:val="Norml"/>
    <w:rsid w:val="00F7490A"/>
    <w:pPr>
      <w:pBdr>
        <w:bottom w:val="single" w:sz="8" w:space="0" w:color="auto"/>
        <w:right w:val="single" w:sz="8" w:space="0" w:color="auto"/>
      </w:pBdr>
      <w:spacing w:before="100" w:beforeAutospacing="1" w:after="100" w:afterAutospacing="1"/>
      <w:textAlignment w:val="center"/>
    </w:pPr>
    <w:rPr>
      <w:rFonts w:ascii="Palatino Linotype" w:hAnsi="Palatino Linotype"/>
      <w:b/>
      <w:bCs/>
      <w:color w:val="000000"/>
      <w:sz w:val="24"/>
      <w:szCs w:val="24"/>
      <w:lang w:bidi="bn-IN"/>
    </w:rPr>
  </w:style>
  <w:style w:type="paragraph" w:customStyle="1" w:styleId="xl35">
    <w:name w:val="xl35"/>
    <w:basedOn w:val="Norml"/>
    <w:rsid w:val="00F7490A"/>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36">
    <w:name w:val="xl36"/>
    <w:basedOn w:val="Norml"/>
    <w:rsid w:val="00F7490A"/>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37">
    <w:name w:val="xl37"/>
    <w:basedOn w:val="Norml"/>
    <w:rsid w:val="00F7490A"/>
    <w:pPr>
      <w:pBdr>
        <w:top w:val="single" w:sz="8" w:space="0" w:color="auto"/>
        <w:left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lang w:bidi="bn-IN"/>
    </w:rPr>
  </w:style>
  <w:style w:type="paragraph" w:customStyle="1" w:styleId="xl38">
    <w:name w:val="xl38"/>
    <w:basedOn w:val="Norml"/>
    <w:rsid w:val="00F7490A"/>
    <w:pPr>
      <w:pBdr>
        <w:left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 w:val="24"/>
      <w:szCs w:val="24"/>
      <w:lang w:bidi="bn-IN"/>
    </w:rPr>
  </w:style>
  <w:style w:type="paragraph" w:customStyle="1" w:styleId="xl39">
    <w:name w:val="xl39"/>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40">
    <w:name w:val="xl40"/>
    <w:basedOn w:val="Norml"/>
    <w:rsid w:val="00F7490A"/>
    <w:pPr>
      <w:pBdr>
        <w:top w:val="single" w:sz="8" w:space="0" w:color="auto"/>
        <w:bottom w:val="single" w:sz="8" w:space="0" w:color="auto"/>
        <w:right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41">
    <w:name w:val="xl41"/>
    <w:basedOn w:val="Norml"/>
    <w:rsid w:val="00F7490A"/>
    <w:pPr>
      <w:pBdr>
        <w:top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42">
    <w:name w:val="xl42"/>
    <w:basedOn w:val="Norml"/>
    <w:rsid w:val="00F7490A"/>
    <w:pPr>
      <w:pBdr>
        <w:top w:val="single" w:sz="8" w:space="0" w:color="000000"/>
        <w:left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3">
    <w:name w:val="xl43"/>
    <w:basedOn w:val="Norml"/>
    <w:rsid w:val="00F7490A"/>
    <w:pPr>
      <w:pBdr>
        <w:left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4">
    <w:name w:val="xl44"/>
    <w:basedOn w:val="Norml"/>
    <w:rsid w:val="00F7490A"/>
    <w:pPr>
      <w:pBdr>
        <w:top w:val="single" w:sz="8" w:space="0" w:color="auto"/>
        <w:left w:val="single" w:sz="8" w:space="0" w:color="auto"/>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45">
    <w:name w:val="xl45"/>
    <w:basedOn w:val="Norml"/>
    <w:rsid w:val="00F7490A"/>
    <w:pPr>
      <w:pBdr>
        <w:top w:val="single" w:sz="8" w:space="0" w:color="auto"/>
        <w:bottom w:val="single" w:sz="8" w:space="0" w:color="auto"/>
        <w:right w:val="single" w:sz="8" w:space="0" w:color="000000"/>
      </w:pBdr>
      <w:spacing w:before="100" w:beforeAutospacing="1" w:after="100" w:afterAutospacing="1"/>
      <w:jc w:val="center"/>
      <w:textAlignment w:val="center"/>
    </w:pPr>
    <w:rPr>
      <w:rFonts w:ascii="Palatino Linotype" w:hAnsi="Palatino Linotype"/>
      <w:b/>
      <w:bCs/>
      <w:szCs w:val="22"/>
      <w:lang w:bidi="bn-IN"/>
    </w:rPr>
  </w:style>
  <w:style w:type="paragraph" w:customStyle="1" w:styleId="xl46">
    <w:name w:val="xl46"/>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7">
    <w:name w:val="xl47"/>
    <w:basedOn w:val="Norml"/>
    <w:rsid w:val="00F7490A"/>
    <w:pPr>
      <w:pBdr>
        <w:top w:val="single" w:sz="8" w:space="0" w:color="auto"/>
        <w:bottom w:val="single" w:sz="8" w:space="0" w:color="auto"/>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48">
    <w:name w:val="xl48"/>
    <w:basedOn w:val="Norml"/>
    <w:rsid w:val="00F7490A"/>
    <w:pPr>
      <w:pBdr>
        <w:left w:val="single" w:sz="8" w:space="0" w:color="auto"/>
        <w:bottom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49">
    <w:name w:val="xl49"/>
    <w:basedOn w:val="Norml"/>
    <w:rsid w:val="00F7490A"/>
    <w:pPr>
      <w:pBdr>
        <w:bottom w:val="single" w:sz="8" w:space="0" w:color="auto"/>
      </w:pBdr>
      <w:spacing w:before="100" w:beforeAutospacing="1" w:after="100" w:afterAutospacing="1"/>
      <w:jc w:val="center"/>
      <w:textAlignment w:val="center"/>
    </w:pPr>
    <w:rPr>
      <w:rFonts w:ascii="Palatino Linotype" w:hAnsi="Palatino Linotype"/>
      <w:szCs w:val="22"/>
      <w:lang w:bidi="bn-IN"/>
    </w:rPr>
  </w:style>
  <w:style w:type="paragraph" w:customStyle="1" w:styleId="xl50">
    <w:name w:val="xl50"/>
    <w:basedOn w:val="Norml"/>
    <w:rsid w:val="00F7490A"/>
    <w:pPr>
      <w:pBdr>
        <w:left w:val="single" w:sz="8" w:space="0" w:color="auto"/>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1">
    <w:name w:val="xl51"/>
    <w:basedOn w:val="Norml"/>
    <w:rsid w:val="00F7490A"/>
    <w:pPr>
      <w:pBdr>
        <w:bottom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2">
    <w:name w:val="xl52"/>
    <w:basedOn w:val="Norml"/>
    <w:rsid w:val="00F7490A"/>
    <w:pPr>
      <w:pBdr>
        <w:bottom w:val="single" w:sz="8" w:space="0" w:color="auto"/>
        <w:right w:val="single" w:sz="8" w:space="0" w:color="auto"/>
      </w:pBdr>
      <w:spacing w:before="100" w:beforeAutospacing="1" w:after="100" w:afterAutospacing="1"/>
      <w:jc w:val="center"/>
      <w:textAlignment w:val="center"/>
    </w:pPr>
    <w:rPr>
      <w:rFonts w:ascii="Palatino Linotype" w:hAnsi="Palatino Linotype"/>
      <w:sz w:val="24"/>
      <w:szCs w:val="24"/>
      <w:lang w:bidi="bn-IN"/>
    </w:rPr>
  </w:style>
  <w:style w:type="paragraph" w:customStyle="1" w:styleId="xl53">
    <w:name w:val="xl53"/>
    <w:basedOn w:val="Norml"/>
    <w:rsid w:val="00F7490A"/>
    <w:pPr>
      <w:pBdr>
        <w:top w:val="single" w:sz="8" w:space="0" w:color="000000"/>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54">
    <w:name w:val="xl54"/>
    <w:basedOn w:val="Norml"/>
    <w:rsid w:val="00F7490A"/>
    <w:pPr>
      <w:pBdr>
        <w:bottom w:val="single" w:sz="8" w:space="0" w:color="000000"/>
        <w:right w:val="single" w:sz="8" w:space="0" w:color="auto"/>
      </w:pBdr>
      <w:shd w:val="clear" w:color="auto" w:fill="969696"/>
      <w:spacing w:before="100" w:beforeAutospacing="1" w:after="100" w:afterAutospacing="1"/>
      <w:jc w:val="center"/>
      <w:textAlignment w:val="center"/>
    </w:pPr>
    <w:rPr>
      <w:rFonts w:ascii="Palatino Linotype" w:hAnsi="Palatino Linotype"/>
      <w:b/>
      <w:bCs/>
      <w:szCs w:val="22"/>
      <w:lang w:bidi="bn-IN"/>
    </w:rPr>
  </w:style>
  <w:style w:type="paragraph" w:customStyle="1" w:styleId="xl55">
    <w:name w:val="xl55"/>
    <w:basedOn w:val="Norml"/>
    <w:rsid w:val="00F7490A"/>
    <w:pPr>
      <w:pBdr>
        <w:top w:val="single" w:sz="8" w:space="0" w:color="auto"/>
        <w:left w:val="single" w:sz="8" w:space="0" w:color="auto"/>
        <w:bottom w:val="single" w:sz="8" w:space="0" w:color="auto"/>
      </w:pBdr>
      <w:spacing w:before="100" w:beforeAutospacing="1" w:after="100" w:afterAutospacing="1"/>
      <w:textAlignment w:val="center"/>
    </w:pPr>
    <w:rPr>
      <w:rFonts w:ascii="Palatino Linotype" w:hAnsi="Palatino Linotype"/>
      <w:sz w:val="24"/>
      <w:szCs w:val="24"/>
      <w:lang w:bidi="bn-IN"/>
    </w:rPr>
  </w:style>
  <w:style w:type="paragraph" w:customStyle="1" w:styleId="xl56">
    <w:name w:val="xl56"/>
    <w:basedOn w:val="Norml"/>
    <w:rsid w:val="00F7490A"/>
    <w:pPr>
      <w:pBdr>
        <w:top w:val="single" w:sz="8" w:space="0" w:color="auto"/>
        <w:bottom w:val="single" w:sz="8" w:space="0" w:color="auto"/>
        <w:right w:val="single" w:sz="8" w:space="0" w:color="000000"/>
      </w:pBdr>
      <w:spacing w:before="100" w:beforeAutospacing="1" w:after="100" w:afterAutospacing="1"/>
      <w:textAlignment w:val="center"/>
    </w:pPr>
    <w:rPr>
      <w:rFonts w:ascii="Palatino Linotype" w:hAnsi="Palatino Linotype"/>
      <w:sz w:val="24"/>
      <w:szCs w:val="24"/>
      <w:lang w:bidi="bn-IN"/>
    </w:rPr>
  </w:style>
  <w:style w:type="paragraph" w:customStyle="1" w:styleId="xl57">
    <w:name w:val="xl57"/>
    <w:basedOn w:val="Norml"/>
    <w:rsid w:val="00F7490A"/>
    <w:pPr>
      <w:pBdr>
        <w:top w:val="single" w:sz="8" w:space="0" w:color="auto"/>
        <w:left w:val="single" w:sz="8" w:space="0" w:color="000000"/>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58">
    <w:name w:val="xl58"/>
    <w:basedOn w:val="Norml"/>
    <w:rsid w:val="00F7490A"/>
    <w:pPr>
      <w:pBdr>
        <w:left w:val="single" w:sz="8" w:space="0" w:color="auto"/>
        <w:bottom w:val="single" w:sz="8" w:space="0" w:color="000000"/>
        <w:right w:val="single" w:sz="8" w:space="0" w:color="auto"/>
      </w:pBdr>
      <w:spacing w:before="100" w:beforeAutospacing="1" w:after="100" w:afterAutospacing="1"/>
      <w:textAlignment w:val="center"/>
    </w:pPr>
    <w:rPr>
      <w:rFonts w:ascii="Palatino Linotype" w:hAnsi="Palatino Linotype"/>
      <w:szCs w:val="22"/>
      <w:lang w:bidi="bn-IN"/>
    </w:rPr>
  </w:style>
  <w:style w:type="paragraph" w:customStyle="1" w:styleId="xl59">
    <w:name w:val="xl59"/>
    <w:basedOn w:val="Norml"/>
    <w:rsid w:val="00F7490A"/>
    <w:pPr>
      <w:pBdr>
        <w:left w:val="single" w:sz="8" w:space="0" w:color="auto"/>
        <w:bottom w:val="single" w:sz="8" w:space="0" w:color="auto"/>
      </w:pBdr>
      <w:spacing w:before="100" w:beforeAutospacing="1" w:after="100" w:afterAutospacing="1"/>
      <w:textAlignment w:val="center"/>
    </w:pPr>
    <w:rPr>
      <w:rFonts w:ascii="Palatino Linotype" w:hAnsi="Palatino Linotype"/>
      <w:b/>
      <w:bCs/>
      <w:sz w:val="24"/>
      <w:szCs w:val="24"/>
      <w:lang w:bidi="bn-IN"/>
    </w:rPr>
  </w:style>
  <w:style w:type="paragraph" w:customStyle="1" w:styleId="xl60">
    <w:name w:val="xl60"/>
    <w:basedOn w:val="Norml"/>
    <w:rsid w:val="00F7490A"/>
    <w:pPr>
      <w:pBdr>
        <w:bottom w:val="single" w:sz="8" w:space="0" w:color="auto"/>
        <w:right w:val="single" w:sz="8" w:space="0" w:color="000000"/>
      </w:pBdr>
      <w:spacing w:before="100" w:beforeAutospacing="1" w:after="100" w:afterAutospacing="1"/>
      <w:textAlignment w:val="center"/>
    </w:pPr>
    <w:rPr>
      <w:rFonts w:ascii="Palatino Linotype" w:hAnsi="Palatino Linotype"/>
      <w:b/>
      <w:bCs/>
      <w:sz w:val="24"/>
      <w:szCs w:val="24"/>
      <w:lang w:bidi="bn-IN"/>
    </w:rPr>
  </w:style>
  <w:style w:type="paragraph" w:customStyle="1" w:styleId="xl61">
    <w:name w:val="xl61"/>
    <w:basedOn w:val="Norml"/>
    <w:rsid w:val="00F7490A"/>
    <w:pPr>
      <w:pBdr>
        <w:top w:val="single" w:sz="8" w:space="0" w:color="auto"/>
        <w:bottom w:val="single" w:sz="8" w:space="0" w:color="auto"/>
        <w:right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62">
    <w:name w:val="xl62"/>
    <w:basedOn w:val="Norml"/>
    <w:rsid w:val="00F7490A"/>
    <w:pPr>
      <w:pBdr>
        <w:top w:val="single" w:sz="8" w:space="0" w:color="auto"/>
        <w:bottom w:val="single" w:sz="8" w:space="0" w:color="auto"/>
      </w:pBdr>
      <w:spacing w:before="100" w:beforeAutospacing="1" w:after="100" w:afterAutospacing="1"/>
      <w:jc w:val="center"/>
      <w:textAlignment w:val="center"/>
    </w:pPr>
    <w:rPr>
      <w:rFonts w:ascii="Palatino Linotype" w:hAnsi="Palatino Linotype"/>
      <w:b/>
      <w:bCs/>
      <w:szCs w:val="22"/>
      <w:lang w:bidi="bn-IN"/>
    </w:rPr>
  </w:style>
  <w:style w:type="paragraph" w:customStyle="1" w:styleId="xl63">
    <w:name w:val="xl63"/>
    <w:basedOn w:val="Norml"/>
    <w:rsid w:val="00F7490A"/>
    <w:pPr>
      <w:pBdr>
        <w:top w:val="single" w:sz="8" w:space="0" w:color="auto"/>
        <w:left w:val="single" w:sz="8" w:space="0" w:color="auto"/>
        <w:right w:val="single" w:sz="8" w:space="0" w:color="auto"/>
      </w:pBdr>
      <w:shd w:val="clear" w:color="auto" w:fill="FFCC00"/>
      <w:spacing w:before="100" w:beforeAutospacing="1" w:after="100" w:afterAutospacing="1"/>
      <w:textAlignment w:val="center"/>
    </w:pPr>
    <w:rPr>
      <w:rFonts w:ascii="Palatino Linotype" w:hAnsi="Palatino Linotype"/>
      <w:szCs w:val="22"/>
      <w:lang w:bidi="bn-IN"/>
    </w:rPr>
  </w:style>
  <w:style w:type="paragraph" w:customStyle="1" w:styleId="xl64">
    <w:name w:val="xl64"/>
    <w:basedOn w:val="Norml"/>
    <w:rsid w:val="00F7490A"/>
    <w:pPr>
      <w:pBdr>
        <w:left w:val="single" w:sz="8" w:space="0" w:color="auto"/>
        <w:right w:val="single" w:sz="8" w:space="0" w:color="auto"/>
      </w:pBdr>
      <w:shd w:val="clear" w:color="auto" w:fill="FFCC00"/>
      <w:spacing w:before="100" w:beforeAutospacing="1" w:after="100" w:afterAutospacing="1"/>
      <w:textAlignment w:val="center"/>
    </w:pPr>
    <w:rPr>
      <w:rFonts w:ascii="Palatino Linotype" w:hAnsi="Palatino Linotype"/>
      <w:szCs w:val="22"/>
      <w:lang w:bidi="bn-IN"/>
    </w:rPr>
  </w:style>
  <w:style w:type="numbering" w:customStyle="1" w:styleId="Stlus1">
    <w:name w:val="Stílus1"/>
    <w:uiPriority w:val="99"/>
    <w:rsid w:val="001E5496"/>
    <w:pPr>
      <w:numPr>
        <w:numId w:val="31"/>
      </w:numPr>
    </w:pPr>
  </w:style>
  <w:style w:type="numbering" w:customStyle="1" w:styleId="Stlus21">
    <w:name w:val="Stílus21"/>
    <w:rsid w:val="00FF2397"/>
  </w:style>
  <w:style w:type="paragraph" w:customStyle="1" w:styleId="Listaszerbekezds5">
    <w:name w:val="Listaszerű bekezdés5"/>
    <w:basedOn w:val="Norml"/>
    <w:rsid w:val="00EB1E0B"/>
    <w:pPr>
      <w:spacing w:after="200" w:line="276" w:lineRule="auto"/>
      <w:ind w:left="708"/>
    </w:pPr>
    <w:rPr>
      <w:rFonts w:ascii="Calibri" w:eastAsia="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16">
      <w:bodyDiv w:val="1"/>
      <w:marLeft w:val="0"/>
      <w:marRight w:val="0"/>
      <w:marTop w:val="0"/>
      <w:marBottom w:val="0"/>
      <w:divBdr>
        <w:top w:val="none" w:sz="0" w:space="0" w:color="auto"/>
        <w:left w:val="none" w:sz="0" w:space="0" w:color="auto"/>
        <w:bottom w:val="none" w:sz="0" w:space="0" w:color="auto"/>
        <w:right w:val="none" w:sz="0" w:space="0" w:color="auto"/>
      </w:divBdr>
    </w:div>
    <w:div w:id="360597220">
      <w:bodyDiv w:val="1"/>
      <w:marLeft w:val="0"/>
      <w:marRight w:val="0"/>
      <w:marTop w:val="0"/>
      <w:marBottom w:val="0"/>
      <w:divBdr>
        <w:top w:val="none" w:sz="0" w:space="0" w:color="auto"/>
        <w:left w:val="none" w:sz="0" w:space="0" w:color="auto"/>
        <w:bottom w:val="none" w:sz="0" w:space="0" w:color="auto"/>
        <w:right w:val="none" w:sz="0" w:space="0" w:color="auto"/>
      </w:divBdr>
    </w:div>
    <w:div w:id="804933544">
      <w:bodyDiv w:val="1"/>
      <w:marLeft w:val="0"/>
      <w:marRight w:val="0"/>
      <w:marTop w:val="0"/>
      <w:marBottom w:val="0"/>
      <w:divBdr>
        <w:top w:val="none" w:sz="0" w:space="0" w:color="auto"/>
        <w:left w:val="none" w:sz="0" w:space="0" w:color="auto"/>
        <w:bottom w:val="none" w:sz="0" w:space="0" w:color="auto"/>
        <w:right w:val="none" w:sz="0" w:space="0" w:color="auto"/>
      </w:divBdr>
    </w:div>
    <w:div w:id="829296788">
      <w:bodyDiv w:val="1"/>
      <w:marLeft w:val="0"/>
      <w:marRight w:val="0"/>
      <w:marTop w:val="0"/>
      <w:marBottom w:val="0"/>
      <w:divBdr>
        <w:top w:val="none" w:sz="0" w:space="0" w:color="auto"/>
        <w:left w:val="none" w:sz="0" w:space="0" w:color="auto"/>
        <w:bottom w:val="none" w:sz="0" w:space="0" w:color="auto"/>
        <w:right w:val="none" w:sz="0" w:space="0" w:color="auto"/>
      </w:divBdr>
    </w:div>
    <w:div w:id="903418398">
      <w:bodyDiv w:val="1"/>
      <w:marLeft w:val="0"/>
      <w:marRight w:val="0"/>
      <w:marTop w:val="0"/>
      <w:marBottom w:val="0"/>
      <w:divBdr>
        <w:top w:val="none" w:sz="0" w:space="0" w:color="auto"/>
        <w:left w:val="none" w:sz="0" w:space="0" w:color="auto"/>
        <w:bottom w:val="none" w:sz="0" w:space="0" w:color="auto"/>
        <w:right w:val="none" w:sz="0" w:space="0" w:color="auto"/>
      </w:divBdr>
    </w:div>
    <w:div w:id="972173027">
      <w:bodyDiv w:val="1"/>
      <w:marLeft w:val="0"/>
      <w:marRight w:val="0"/>
      <w:marTop w:val="0"/>
      <w:marBottom w:val="0"/>
      <w:divBdr>
        <w:top w:val="none" w:sz="0" w:space="0" w:color="auto"/>
        <w:left w:val="none" w:sz="0" w:space="0" w:color="auto"/>
        <w:bottom w:val="none" w:sz="0" w:space="0" w:color="auto"/>
        <w:right w:val="none" w:sz="0" w:space="0" w:color="auto"/>
      </w:divBdr>
    </w:div>
    <w:div w:id="1056125718">
      <w:bodyDiv w:val="1"/>
      <w:marLeft w:val="0"/>
      <w:marRight w:val="0"/>
      <w:marTop w:val="0"/>
      <w:marBottom w:val="0"/>
      <w:divBdr>
        <w:top w:val="none" w:sz="0" w:space="0" w:color="auto"/>
        <w:left w:val="none" w:sz="0" w:space="0" w:color="auto"/>
        <w:bottom w:val="none" w:sz="0" w:space="0" w:color="auto"/>
        <w:right w:val="none" w:sz="0" w:space="0" w:color="auto"/>
      </w:divBdr>
    </w:div>
    <w:div w:id="1140608745">
      <w:bodyDiv w:val="1"/>
      <w:marLeft w:val="0"/>
      <w:marRight w:val="0"/>
      <w:marTop w:val="0"/>
      <w:marBottom w:val="0"/>
      <w:divBdr>
        <w:top w:val="none" w:sz="0" w:space="0" w:color="auto"/>
        <w:left w:val="none" w:sz="0" w:space="0" w:color="auto"/>
        <w:bottom w:val="none" w:sz="0" w:space="0" w:color="auto"/>
        <w:right w:val="none" w:sz="0" w:space="0" w:color="auto"/>
      </w:divBdr>
    </w:div>
    <w:div w:id="1438598159">
      <w:bodyDiv w:val="1"/>
      <w:marLeft w:val="0"/>
      <w:marRight w:val="0"/>
      <w:marTop w:val="0"/>
      <w:marBottom w:val="0"/>
      <w:divBdr>
        <w:top w:val="none" w:sz="0" w:space="0" w:color="auto"/>
        <w:left w:val="none" w:sz="0" w:space="0" w:color="auto"/>
        <w:bottom w:val="none" w:sz="0" w:space="0" w:color="auto"/>
        <w:right w:val="none" w:sz="0" w:space="0" w:color="auto"/>
      </w:divBdr>
    </w:div>
    <w:div w:id="1635406762">
      <w:bodyDiv w:val="1"/>
      <w:marLeft w:val="0"/>
      <w:marRight w:val="0"/>
      <w:marTop w:val="0"/>
      <w:marBottom w:val="0"/>
      <w:divBdr>
        <w:top w:val="none" w:sz="0" w:space="0" w:color="auto"/>
        <w:left w:val="none" w:sz="0" w:space="0" w:color="auto"/>
        <w:bottom w:val="none" w:sz="0" w:space="0" w:color="auto"/>
        <w:right w:val="none" w:sz="0" w:space="0" w:color="auto"/>
      </w:divBdr>
    </w:div>
    <w:div w:id="1723216452">
      <w:bodyDiv w:val="1"/>
      <w:marLeft w:val="0"/>
      <w:marRight w:val="0"/>
      <w:marTop w:val="0"/>
      <w:marBottom w:val="0"/>
      <w:divBdr>
        <w:top w:val="none" w:sz="0" w:space="0" w:color="auto"/>
        <w:left w:val="none" w:sz="0" w:space="0" w:color="auto"/>
        <w:bottom w:val="none" w:sz="0" w:space="0" w:color="auto"/>
        <w:right w:val="none" w:sz="0" w:space="0" w:color="auto"/>
      </w:divBdr>
    </w:div>
    <w:div w:id="1765033193">
      <w:bodyDiv w:val="1"/>
      <w:marLeft w:val="0"/>
      <w:marRight w:val="0"/>
      <w:marTop w:val="0"/>
      <w:marBottom w:val="0"/>
      <w:divBdr>
        <w:top w:val="none" w:sz="0" w:space="0" w:color="auto"/>
        <w:left w:val="none" w:sz="0" w:space="0" w:color="auto"/>
        <w:bottom w:val="none" w:sz="0" w:space="0" w:color="auto"/>
        <w:right w:val="none" w:sz="0" w:space="0" w:color="auto"/>
      </w:divBdr>
    </w:div>
    <w:div w:id="1793549661">
      <w:bodyDiv w:val="1"/>
      <w:marLeft w:val="0"/>
      <w:marRight w:val="0"/>
      <w:marTop w:val="0"/>
      <w:marBottom w:val="0"/>
      <w:divBdr>
        <w:top w:val="none" w:sz="0" w:space="0" w:color="auto"/>
        <w:left w:val="none" w:sz="0" w:space="0" w:color="auto"/>
        <w:bottom w:val="none" w:sz="0" w:space="0" w:color="auto"/>
        <w:right w:val="none" w:sz="0" w:space="0" w:color="auto"/>
      </w:divBdr>
    </w:div>
    <w:div w:id="1795174234">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
    <w:div w:id="1827473487">
      <w:bodyDiv w:val="1"/>
      <w:marLeft w:val="0"/>
      <w:marRight w:val="0"/>
      <w:marTop w:val="0"/>
      <w:marBottom w:val="0"/>
      <w:divBdr>
        <w:top w:val="none" w:sz="0" w:space="0" w:color="auto"/>
        <w:left w:val="none" w:sz="0" w:space="0" w:color="auto"/>
        <w:bottom w:val="none" w:sz="0" w:space="0" w:color="auto"/>
        <w:right w:val="none" w:sz="0" w:space="0" w:color="auto"/>
      </w:divBdr>
    </w:div>
    <w:div w:id="1861777802">
      <w:bodyDiv w:val="1"/>
      <w:marLeft w:val="0"/>
      <w:marRight w:val="0"/>
      <w:marTop w:val="0"/>
      <w:marBottom w:val="0"/>
      <w:divBdr>
        <w:top w:val="none" w:sz="0" w:space="0" w:color="auto"/>
        <w:left w:val="none" w:sz="0" w:space="0" w:color="auto"/>
        <w:bottom w:val="none" w:sz="0" w:space="0" w:color="auto"/>
        <w:right w:val="none" w:sz="0" w:space="0" w:color="auto"/>
      </w:divBdr>
    </w:div>
    <w:div w:id="2077170060">
      <w:bodyDiv w:val="1"/>
      <w:marLeft w:val="0"/>
      <w:marRight w:val="0"/>
      <w:marTop w:val="0"/>
      <w:marBottom w:val="0"/>
      <w:divBdr>
        <w:top w:val="none" w:sz="0" w:space="0" w:color="auto"/>
        <w:left w:val="none" w:sz="0" w:space="0" w:color="auto"/>
        <w:bottom w:val="none" w:sz="0" w:space="0" w:color="auto"/>
        <w:right w:val="none" w:sz="0" w:space="0" w:color="auto"/>
      </w:divBdr>
    </w:div>
    <w:div w:id="2144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t.hu/cgi_bin/njt_doc.cgi?docid=76336.23006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jt.hu/cgi_bin/njt_doc.cgi?docid=118302.1695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jt.hu/cgi_bin/njt_doc.cgi?docid=76336.230063" TargetMode="External"/><Relationship Id="rId4" Type="http://schemas.openxmlformats.org/officeDocument/2006/relationships/settings" Target="settings.xml"/><Relationship Id="rId9" Type="http://schemas.openxmlformats.org/officeDocument/2006/relationships/hyperlink" Target="http://www.njt.hu/cgi_bin/njt_doc.cgi?docid=118302.169558"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116</Pages>
  <Words>21684</Words>
  <Characters>149626</Characters>
  <Application>Microsoft Office Word</Application>
  <DocSecurity>0</DocSecurity>
  <Lines>1246</Lines>
  <Paragraphs>341</Paragraphs>
  <ScaleCrop>false</ScaleCrop>
  <HeadingPairs>
    <vt:vector size="2" baseType="variant">
      <vt:variant>
        <vt:lpstr>Cím</vt:lpstr>
      </vt:variant>
      <vt:variant>
        <vt:i4>1</vt:i4>
      </vt:variant>
    </vt:vector>
  </HeadingPairs>
  <TitlesOfParts>
    <vt:vector size="1" baseType="lpstr">
      <vt:lpstr>SZAKKÉPZÉSI KERETTANTERV-ADAPTÁCIÓ</vt:lpstr>
    </vt:vector>
  </TitlesOfParts>
  <Company>Foglalkoztatási Hivatal</Company>
  <LinksUpToDate>false</LinksUpToDate>
  <CharactersWithSpaces>170969</CharactersWithSpaces>
  <SharedDoc>false</SharedDoc>
  <HLinks>
    <vt:vector size="24" baseType="variant">
      <vt:variant>
        <vt:i4>589838</vt:i4>
      </vt:variant>
      <vt:variant>
        <vt:i4>9</vt:i4>
      </vt:variant>
      <vt:variant>
        <vt:i4>0</vt:i4>
      </vt:variant>
      <vt:variant>
        <vt:i4>5</vt:i4>
      </vt:variant>
      <vt:variant>
        <vt:lpwstr>http://www.njt.hu/cgi_bin/njt_doc.cgi?docid=118302.169558</vt:lpwstr>
      </vt:variant>
      <vt:variant>
        <vt:lpwstr>foot1</vt:lpwstr>
      </vt:variant>
      <vt:variant>
        <vt:i4>2031644</vt:i4>
      </vt:variant>
      <vt:variant>
        <vt:i4>6</vt:i4>
      </vt:variant>
      <vt:variant>
        <vt:i4>0</vt:i4>
      </vt:variant>
      <vt:variant>
        <vt:i4>5</vt:i4>
      </vt:variant>
      <vt:variant>
        <vt:lpwstr>http://www.njt.hu/cgi_bin/njt_doc.cgi?docid=76336.230063</vt:lpwstr>
      </vt:variant>
      <vt:variant>
        <vt:lpwstr>foot1</vt:lpwstr>
      </vt:variant>
      <vt:variant>
        <vt:i4>589838</vt:i4>
      </vt:variant>
      <vt:variant>
        <vt:i4>3</vt:i4>
      </vt:variant>
      <vt:variant>
        <vt:i4>0</vt:i4>
      </vt:variant>
      <vt:variant>
        <vt:i4>5</vt:i4>
      </vt:variant>
      <vt:variant>
        <vt:lpwstr>http://www.njt.hu/cgi_bin/njt_doc.cgi?docid=118302.169558</vt:lpwstr>
      </vt:variant>
      <vt:variant>
        <vt:lpwstr>foot1</vt:lpwstr>
      </vt:variant>
      <vt:variant>
        <vt:i4>2031644</vt:i4>
      </vt:variant>
      <vt:variant>
        <vt:i4>0</vt:i4>
      </vt:variant>
      <vt:variant>
        <vt:i4>0</vt:i4>
      </vt:variant>
      <vt:variant>
        <vt:i4>5</vt:i4>
      </vt:variant>
      <vt:variant>
        <vt:lpwstr>http://www.njt.hu/cgi_bin/njt_doc.cgi?docid=76336.230063</vt:lpwstr>
      </vt:variant>
      <vt:variant>
        <vt:lpwstr>foot1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KERETTANTERV-ADAPTÁCIÓ</dc:title>
  <dc:creator>ErdelyiL</dc:creator>
  <cp:lastModifiedBy>Vörösné Nádházi Krisztina</cp:lastModifiedBy>
  <cp:revision>7</cp:revision>
  <cp:lastPrinted>2013-03-10T11:15:00Z</cp:lastPrinted>
  <dcterms:created xsi:type="dcterms:W3CDTF">2013-04-11T11:26:00Z</dcterms:created>
  <dcterms:modified xsi:type="dcterms:W3CDTF">2013-04-23T07:12:00Z</dcterms:modified>
</cp:coreProperties>
</file>