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C3E" w:rsidRPr="009C0C3E" w:rsidRDefault="009C0C3E" w:rsidP="009C0C3E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 w:rsidRPr="009C0C3E"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A04778" w:rsidRPr="000E120B" w:rsidRDefault="00A04778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A04778" w:rsidRPr="000E120B" w:rsidRDefault="00A04778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21 814 01</w:t>
      </w:r>
    </w:p>
    <w:p w:rsidR="00A04778" w:rsidRPr="000E120B" w:rsidRDefault="00A04778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CSALÁDELLÁTÓ</w:t>
      </w:r>
    </w:p>
    <w:p w:rsidR="00A04778" w:rsidRPr="00870831" w:rsidRDefault="00A0477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870831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>részszakképesítés</w:t>
      </w:r>
    </w:p>
    <w:p w:rsidR="00A04778" w:rsidRPr="00870831" w:rsidRDefault="00A0477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870831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HÍD II. programban történő 2 éves oktatásához </w:t>
      </w:r>
    </w:p>
    <w:p w:rsidR="00A04778" w:rsidRPr="00870831" w:rsidRDefault="00A0477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</w:p>
    <w:p w:rsidR="00A04778" w:rsidRPr="00F10567" w:rsidRDefault="00A04778" w:rsidP="00F10567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 34 811 02 </w:t>
      </w:r>
      <w:r w:rsidRPr="00F10567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Mezőgazdasági gazdaasszony, falusi vendéglátó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A04778" w:rsidRDefault="00A0477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4778" w:rsidRPr="009C0C3E" w:rsidRDefault="009C0C3E" w:rsidP="009C0C3E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A0477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477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477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477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0477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4778" w:rsidRPr="000E120B" w:rsidRDefault="00A04778" w:rsidP="001D53D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4778" w:rsidRPr="000E120B" w:rsidRDefault="00A04778" w:rsidP="001D53D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4778" w:rsidRPr="000E120B" w:rsidRDefault="00A0477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4778" w:rsidRPr="000E120B" w:rsidRDefault="00A04778" w:rsidP="001D53D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A04778" w:rsidRPr="000E120B" w:rsidRDefault="00A04778" w:rsidP="001D53D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A04778" w:rsidRDefault="00A0477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21 814 01 Családellátó 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zsgakövetelményeit tartalmazó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04778" w:rsidRPr="00B210A1" w:rsidRDefault="00A04778" w:rsidP="001D53D3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tések kerettanterveit tartalmazó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NGM rendelet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szakkép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esítés azonosító száma: 21 814 01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1C658B">
      <w:pPr>
        <w:widowControl w:val="0"/>
        <w:suppressAutoHyphens/>
        <w:autoSpaceDE w:val="0"/>
        <w:autoSpaceDN w:val="0"/>
        <w:adjustRightInd w:val="0"/>
        <w:ind w:left="4962" w:hanging="4962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Családellátó 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Default="00A04778" w:rsidP="00C736B3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20. Mezőgazdaság</w:t>
      </w:r>
    </w:p>
    <w:p w:rsidR="00A04778" w:rsidRDefault="00A04778" w:rsidP="00C736B3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C736B3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XXXIII. Mezőgazdaság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20 %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80 %</w:t>
      </w:r>
    </w:p>
    <w:p w:rsidR="00A04778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A04778" w:rsidRPr="000E120B" w:rsidRDefault="00A0477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végzettséggelrendelkező szakember alkalmazható: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04778" w:rsidRPr="000E120B">
        <w:trPr>
          <w:jc w:val="center"/>
        </w:trPr>
        <w:tc>
          <w:tcPr>
            <w:tcW w:w="4053" w:type="dxa"/>
          </w:tcPr>
          <w:p w:rsidR="00A04778" w:rsidRPr="000E120B" w:rsidRDefault="00A0477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A04778" w:rsidRPr="000E120B" w:rsidRDefault="00A0477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A04778" w:rsidRPr="000E120B">
        <w:trPr>
          <w:jc w:val="center"/>
        </w:trPr>
        <w:tc>
          <w:tcPr>
            <w:tcW w:w="4053" w:type="dxa"/>
            <w:vAlign w:val="center"/>
          </w:tcPr>
          <w:p w:rsidR="00A04778" w:rsidRPr="000E120B" w:rsidRDefault="00A04778" w:rsidP="00C736B3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A04778" w:rsidRPr="000E120B" w:rsidRDefault="00A04778" w:rsidP="00C736B3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04778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</w:t>
      </w:r>
    </w:p>
    <w:p w:rsidR="00A04778" w:rsidRPr="005C7544" w:rsidRDefault="00A04778" w:rsidP="001C658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80"/>
      </w:tblGrid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Konyhai berendezések, felszerelések és gépek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Takarító eszközök, gépek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Mosás, vasalás gépei, eszközei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Csecsemőgondozási felszerelések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Betegágy, házi beteggondozási felszerelések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Elsősegélynyújtás eszközei, anyagai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Telefon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Udvargondozási eszközök</w:t>
            </w:r>
          </w:p>
        </w:tc>
      </w:tr>
      <w:tr w:rsidR="00A04778" w:rsidRPr="005C7544" w:rsidTr="001C658B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5C7544" w:rsidRDefault="00A04778" w:rsidP="001C658B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5C7544">
              <w:rPr>
                <w:rFonts w:ascii="Palatino Linotype" w:hAnsi="Palatino Linotype"/>
                <w:sz w:val="24"/>
                <w:szCs w:val="24"/>
              </w:rPr>
              <w:t>Szabadidős tevékenység (játszótér) eszközei</w:t>
            </w:r>
          </w:p>
        </w:tc>
      </w:tr>
    </w:tbl>
    <w:p w:rsidR="00A04778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Default="00A04778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04778" w:rsidRPr="00C736B3" w:rsidRDefault="00A04778" w:rsidP="00C736B3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C736B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incs.</w:t>
      </w:r>
    </w:p>
    <w:p w:rsidR="00A04778" w:rsidRPr="00013A43" w:rsidRDefault="00A04778" w:rsidP="00C01D92">
      <w:pPr>
        <w:widowControl w:val="0"/>
        <w:suppressAutoHyphens/>
        <w:ind w:firstLine="708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Pr="00C01D92" w:rsidRDefault="00A04778" w:rsidP="00C01D92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4778" w:rsidRDefault="00A04778" w:rsidP="001D53D3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A04778" w:rsidRDefault="00A04778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04778" w:rsidRPr="003A1AAF" w:rsidRDefault="00A0477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A0477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A04778" w:rsidRPr="004F1DFE" w:rsidRDefault="00A0477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A04778" w:rsidRPr="004F1DFE" w:rsidRDefault="00A0477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A04778" w:rsidRPr="004F1DFE" w:rsidRDefault="00A0477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A04778" w:rsidRPr="004F1DFE" w:rsidRDefault="00A0477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A04778" w:rsidRPr="004F1DFE" w:rsidRDefault="00A0477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A04778" w:rsidRDefault="00A0477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A04778" w:rsidRPr="004F1DFE" w:rsidRDefault="00A0477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A04778" w:rsidRPr="004F1DFE" w:rsidRDefault="00A0477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A04778" w:rsidRPr="004F1DFE" w:rsidRDefault="00A0477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A04778" w:rsidRPr="004F1DFE" w:rsidRDefault="00A0477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 xml:space="preserve">éves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óraszám</w:t>
            </w:r>
          </w:p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A0477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A04778" w:rsidRPr="00B92CAB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A0477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A0477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A04778" w:rsidRPr="00B92CAB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A0477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A04778" w:rsidRPr="004F1DFE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A04778" w:rsidRPr="00B92CAB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A0477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A04778" w:rsidRPr="004F1DFE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A04778" w:rsidRPr="00B92CAB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4F1DFE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A04778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A04778" w:rsidRPr="00807DFA" w:rsidRDefault="00A0477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04778" w:rsidRPr="00807DFA" w:rsidRDefault="00A0477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E2453B" w:rsidRDefault="00E2453B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A04778" w:rsidRDefault="00A04778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A04778" w:rsidRDefault="00A04778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0"/>
        <w:gridCol w:w="1902"/>
        <w:gridCol w:w="1060"/>
        <w:gridCol w:w="1074"/>
        <w:gridCol w:w="940"/>
        <w:gridCol w:w="1060"/>
        <w:gridCol w:w="1074"/>
      </w:tblGrid>
      <w:tr w:rsidR="00A04778" w:rsidRPr="004D44AD" w:rsidTr="000B1265">
        <w:trPr>
          <w:trHeight w:val="315"/>
        </w:trPr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A04778" w:rsidRPr="004D44AD" w:rsidTr="000B1265">
        <w:trPr>
          <w:trHeight w:val="315"/>
        </w:trPr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A04778" w:rsidRPr="004D44AD" w:rsidTr="000B1265">
        <w:trPr>
          <w:trHeight w:val="465"/>
        </w:trPr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A04778" w:rsidRPr="004D44AD" w:rsidTr="000B1265">
        <w:trPr>
          <w:trHeight w:val="540"/>
        </w:trPr>
        <w:tc>
          <w:tcPr>
            <w:tcW w:w="19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11033-12</w:t>
            </w:r>
          </w:p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Család- és háztartásellátás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color w:val="000000"/>
                <w:sz w:val="20"/>
                <w:szCs w:val="20"/>
              </w:rPr>
              <w:t>Élelmiszerek, táplálkozási, ételkészítési alapismeretek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FF183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04778" w:rsidRPr="004D44AD" w:rsidTr="000B1265">
        <w:trPr>
          <w:trHeight w:val="540"/>
        </w:trPr>
        <w:tc>
          <w:tcPr>
            <w:tcW w:w="1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color w:val="000000"/>
                <w:sz w:val="20"/>
                <w:szCs w:val="20"/>
              </w:rPr>
              <w:t>Családellátás, - gondozás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FF183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04778" w:rsidRPr="004D44AD" w:rsidTr="000B1265">
        <w:trPr>
          <w:trHeight w:val="540"/>
        </w:trPr>
        <w:tc>
          <w:tcPr>
            <w:tcW w:w="1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color w:val="000000"/>
                <w:sz w:val="20"/>
                <w:szCs w:val="20"/>
              </w:rPr>
              <w:t>Lakókörnyezet kialakítás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04778" w:rsidRPr="004D44AD" w:rsidTr="000B1265">
        <w:trPr>
          <w:trHeight w:val="540"/>
        </w:trPr>
        <w:tc>
          <w:tcPr>
            <w:tcW w:w="19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color w:val="000000"/>
                <w:sz w:val="20"/>
                <w:szCs w:val="20"/>
              </w:rPr>
              <w:t>Család- és háztartásellátási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5,5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0133F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11,5</w:t>
            </w:r>
          </w:p>
        </w:tc>
      </w:tr>
      <w:tr w:rsidR="00A04778" w:rsidRPr="004D44AD" w:rsidTr="000B126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4778" w:rsidRPr="004D44AD" w:rsidRDefault="00A04778" w:rsidP="008925C1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5,5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4778" w:rsidRPr="004D44AD" w:rsidRDefault="00A04778" w:rsidP="008925C1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11,5</w:t>
            </w:r>
          </w:p>
        </w:tc>
      </w:tr>
      <w:tr w:rsidR="00A04778" w:rsidRPr="004D44AD" w:rsidTr="000B126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4778" w:rsidRPr="004D44AD" w:rsidRDefault="00A04778" w:rsidP="007C331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4778" w:rsidRPr="004D44AD" w:rsidRDefault="00A04778" w:rsidP="007C331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14,5</w:t>
            </w:r>
          </w:p>
        </w:tc>
      </w:tr>
    </w:tbl>
    <w:p w:rsidR="00A04778" w:rsidRPr="00AE0B8B" w:rsidRDefault="00A04778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legalább 90%-át lefedi. 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04778" w:rsidRPr="000E120B" w:rsidRDefault="00A0477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04778" w:rsidRDefault="00A04778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A04778" w:rsidRPr="004D44AD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4D44AD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A04778" w:rsidRPr="004D44AD" w:rsidTr="00FF1830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04778" w:rsidRPr="004D44AD" w:rsidTr="00FF1830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04778" w:rsidRPr="004D44AD" w:rsidTr="00713E3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713E3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11033-12</w:t>
            </w:r>
          </w:p>
          <w:p w:rsidR="00A04778" w:rsidRPr="004D44AD" w:rsidRDefault="00A04778" w:rsidP="004D44A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Család- és háztartásellátás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b/>
                <w:sz w:val="20"/>
                <w:szCs w:val="20"/>
              </w:rPr>
              <w:t>Élelmiszerek, táplálkozási, ételkészítési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Élelmiszerismeret, élvezeti cikkek (jellemzők, vásárlás, tárolás)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C736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Táplálkozási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Élelmezés-egészségügyi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 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Konyhatechnikai berendezések, eszközök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Nyersanyag előkészítés, ételkészítési alapműveletek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Ételkészítés ételcsoportok alapján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58507F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Terítés és tálalás a háztartásban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Családellátás, - gondozás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53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Család és háztartás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</w:tr>
      <w:tr w:rsidR="00A04778" w:rsidRPr="004D44AD" w:rsidTr="001C65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Gondozás, nevelés a különböző életkori szakaszokban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Egészségügyi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Házi betegápolás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Közösségi családsegítés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Lakókörnyezet kialakítás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53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Lakáskialakítás és lakberendezés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Lakóépületek környezete, gondozása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9F4F1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 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Lakásgondozás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Fehérnemű- és ruhaápolás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A04778" w:rsidRPr="004D44AD" w:rsidTr="001C658B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Lakókörnyezeti munka-, tűz- és környezetvédelem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</w:t>
            </w:r>
          </w:p>
        </w:tc>
      </w:tr>
      <w:tr w:rsidR="00A04778" w:rsidRPr="004D44AD" w:rsidTr="00C736B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Család- és háztartásellátási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198 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402,5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sz w:val="20"/>
                <w:szCs w:val="20"/>
              </w:rPr>
              <w:t>600,5</w:t>
            </w:r>
          </w:p>
        </w:tc>
      </w:tr>
      <w:tr w:rsidR="00A04778" w:rsidRPr="004D44AD" w:rsidTr="00C736B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Konyhai munkák, ételkészítési alapgyakorlatok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100 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240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Lakókörnyezet gondozási és ruhaápolási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38 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118</w:t>
            </w:r>
          </w:p>
        </w:tc>
      </w:tr>
      <w:tr w:rsidR="00A04778" w:rsidRPr="004D44AD" w:rsidTr="001C65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1C65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/>
                <w:sz w:val="20"/>
                <w:szCs w:val="20"/>
              </w:rPr>
              <w:t>Ápolási, gondozási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i/>
                <w:sz w:val="20"/>
                <w:szCs w:val="20"/>
              </w:rPr>
              <w:t> 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60</w:t>
            </w:r>
          </w:p>
        </w:tc>
      </w:tr>
      <w:tr w:rsidR="00A04778" w:rsidRPr="004D44AD" w:rsidTr="00FF183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EB564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EB564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198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B53695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EB564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402,5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A04778" w:rsidRPr="004D44AD" w:rsidTr="00FF183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270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4D44AD" w:rsidRDefault="00A0477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A04778" w:rsidRPr="004D44A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4778" w:rsidRPr="004D44AD" w:rsidRDefault="00A04778" w:rsidP="00013A4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177/20,1% </w:t>
            </w:r>
          </w:p>
        </w:tc>
      </w:tr>
      <w:tr w:rsidR="00A04778" w:rsidRPr="004D44A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4778" w:rsidRPr="004D44AD" w:rsidRDefault="00A0477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04778" w:rsidRPr="004D44AD" w:rsidRDefault="00A04778" w:rsidP="00013A4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D44AD">
              <w:rPr>
                <w:rFonts w:ascii="Palatino Linotype" w:hAnsi="Palatino Linotype" w:cs="Arial"/>
                <w:sz w:val="20"/>
                <w:szCs w:val="20"/>
              </w:rPr>
              <w:t>705,5/79,9%</w:t>
            </w:r>
          </w:p>
        </w:tc>
      </w:tr>
    </w:tbl>
    <w:p w:rsidR="00A04778" w:rsidRDefault="00A04778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04778" w:rsidRPr="00655889" w:rsidRDefault="00A0477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A04778" w:rsidRPr="00655889" w:rsidRDefault="00A0477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04778" w:rsidRPr="00655889" w:rsidRDefault="00A0477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04778" w:rsidRPr="00655889" w:rsidRDefault="00A0477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11033-12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Család- és háztartásellátás</w:t>
      </w: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A04778" w:rsidRPr="000E120B" w:rsidRDefault="00A04778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04778" w:rsidRPr="00286678" w:rsidRDefault="00A04778" w:rsidP="00286678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sectPr w:rsidR="00A04778" w:rsidRPr="00286678" w:rsidSect="004D44AD">
          <w:headerReference w:type="default" r:id="rId8"/>
          <w:footerReference w:type="default" r:id="rId9"/>
          <w:pgSz w:w="11906" w:h="16838"/>
          <w:pgMar w:top="1618" w:right="1418" w:bottom="1618" w:left="1418" w:header="709" w:footer="709" w:gutter="0"/>
          <w:pgNumType w:start="1"/>
          <w:cols w:space="708"/>
          <w:docGrid w:linePitch="360"/>
        </w:sectPr>
      </w:pPr>
    </w:p>
    <w:p w:rsidR="00A04778" w:rsidRDefault="00A04778" w:rsidP="00804400">
      <w:pPr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11033-12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>
        <w:rPr>
          <w:rFonts w:ascii="Palatino Linotype" w:hAnsi="Palatino Linotype"/>
          <w:b/>
          <w:sz w:val="24"/>
          <w:szCs w:val="24"/>
        </w:rPr>
        <w:t>,Család- és háztartásellátás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A04778" w:rsidRPr="000E120B" w:rsidRDefault="00A04778" w:rsidP="00804400">
      <w:pPr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4639" w:type="dxa"/>
        <w:jc w:val="center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1"/>
        <w:gridCol w:w="646"/>
        <w:gridCol w:w="567"/>
        <w:gridCol w:w="567"/>
        <w:gridCol w:w="526"/>
        <w:gridCol w:w="470"/>
        <w:gridCol w:w="469"/>
        <w:gridCol w:w="470"/>
        <w:gridCol w:w="469"/>
        <w:gridCol w:w="470"/>
        <w:gridCol w:w="469"/>
        <w:gridCol w:w="470"/>
        <w:gridCol w:w="469"/>
        <w:gridCol w:w="470"/>
        <w:gridCol w:w="469"/>
        <w:gridCol w:w="470"/>
        <w:gridCol w:w="469"/>
        <w:gridCol w:w="470"/>
        <w:gridCol w:w="469"/>
        <w:gridCol w:w="470"/>
        <w:gridCol w:w="469"/>
        <w:gridCol w:w="470"/>
      </w:tblGrid>
      <w:tr w:rsidR="00A04778" w:rsidRPr="000E120B" w:rsidTr="001C658B">
        <w:trPr>
          <w:trHeight w:val="570"/>
          <w:jc w:val="center"/>
        </w:trPr>
        <w:tc>
          <w:tcPr>
            <w:tcW w:w="43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C736B3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736B3">
              <w:rPr>
                <w:rFonts w:ascii="Palatino Linotype" w:hAnsi="Palatino Linotype"/>
                <w:sz w:val="20"/>
                <w:szCs w:val="20"/>
              </w:rPr>
              <w:t xml:space="preserve">11033-12 </w:t>
            </w:r>
            <w:r w:rsidRPr="00C736B3">
              <w:rPr>
                <w:rFonts w:ascii="Palatino Linotype" w:hAnsi="Palatino Linotype"/>
                <w:sz w:val="20"/>
                <w:szCs w:val="20"/>
              </w:rPr>
              <w:br/>
              <w:t>Család- és háztartásellátás</w:t>
            </w:r>
          </w:p>
        </w:tc>
        <w:tc>
          <w:tcPr>
            <w:tcW w:w="371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9F6719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Élelmiszerek, táplálkozási, ételkészítési alapismeretek</w:t>
            </w:r>
          </w:p>
        </w:tc>
        <w:tc>
          <w:tcPr>
            <w:tcW w:w="28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9F6719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Családellátás, -gondozás</w:t>
            </w:r>
          </w:p>
        </w:tc>
        <w:tc>
          <w:tcPr>
            <w:tcW w:w="2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9F6719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Lakókörnyezet kialakítás</w:t>
            </w:r>
          </w:p>
        </w:tc>
        <w:tc>
          <w:tcPr>
            <w:tcW w:w="1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9F6719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Család- és háztartás-ellátási gyakorlat</w:t>
            </w:r>
          </w:p>
        </w:tc>
      </w:tr>
      <w:tr w:rsidR="00A04778" w:rsidRPr="000E120B" w:rsidTr="004D44AD">
        <w:trPr>
          <w:trHeight w:val="3961"/>
          <w:jc w:val="center"/>
        </w:trPr>
        <w:tc>
          <w:tcPr>
            <w:tcW w:w="43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C5143A">
              <w:rPr>
                <w:rFonts w:ascii="Palatino Linotype" w:hAnsi="Palatino Linotype"/>
                <w:sz w:val="20"/>
                <w:szCs w:val="20"/>
              </w:rPr>
              <w:t xml:space="preserve">Élelmiszerismeret, élvezeti cikkek </w:t>
            </w:r>
            <w:r>
              <w:rPr>
                <w:rFonts w:ascii="Palatino Linotype" w:hAnsi="Palatino Linotype"/>
                <w:sz w:val="20"/>
                <w:szCs w:val="20"/>
              </w:rPr>
              <w:t>(jellemzők, vásárlás, tárolás)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C5143A">
              <w:rPr>
                <w:rFonts w:ascii="Palatino Linotype" w:hAnsi="Palatino Linotype"/>
                <w:sz w:val="20"/>
                <w:szCs w:val="20"/>
              </w:rPr>
              <w:t>Táplálkozási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C5143A">
              <w:rPr>
                <w:rFonts w:ascii="Palatino Linotype" w:hAnsi="Palatino Linotype"/>
                <w:sz w:val="20"/>
                <w:szCs w:val="20"/>
              </w:rPr>
              <w:t>Élelmezés-egészségügyi ismeretek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C5143A">
              <w:rPr>
                <w:rFonts w:ascii="Palatino Linotype" w:hAnsi="Palatino Linotype"/>
                <w:sz w:val="20"/>
                <w:szCs w:val="20"/>
              </w:rPr>
              <w:t>Konyhatechnikai berendezések, eszközök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C5143A">
              <w:rPr>
                <w:rFonts w:ascii="Palatino Linotype" w:hAnsi="Palatino Linotype"/>
                <w:sz w:val="20"/>
                <w:szCs w:val="20"/>
              </w:rPr>
              <w:t>Nyersanyag előkészítés, ételkészítési alapműveletek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C5143A">
              <w:rPr>
                <w:rFonts w:ascii="Palatino Linotype" w:hAnsi="Palatino Linotype"/>
                <w:sz w:val="20"/>
                <w:szCs w:val="20"/>
              </w:rPr>
              <w:t>Ételkészítés ételcsoportok alapján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C5143A">
              <w:rPr>
                <w:rFonts w:ascii="Palatino Linotype" w:hAnsi="Palatino Linotype"/>
                <w:sz w:val="20"/>
                <w:szCs w:val="20"/>
              </w:rPr>
              <w:t>Terítés és tálalás a háztartásban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9F6719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Család és háztartás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9F6719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Gondozás, nevelés a különböző életkori szakaszokban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9F6719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Egészségügyi alapismeretek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9F6719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Házi betegápolás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9F6719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9F6719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6719">
              <w:rPr>
                <w:rFonts w:ascii="Palatino Linotype" w:hAnsi="Palatino Linotype"/>
                <w:sz w:val="20"/>
                <w:szCs w:val="20"/>
              </w:rPr>
              <w:t>Közösségi családsegítés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07F43">
              <w:rPr>
                <w:rFonts w:ascii="Palatino Linotype" w:hAnsi="Palatino Linotype"/>
                <w:sz w:val="20"/>
                <w:szCs w:val="20"/>
              </w:rPr>
              <w:t>Lakáskialakítás és lakberendezés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07F43">
              <w:rPr>
                <w:rFonts w:ascii="Palatino Linotype" w:hAnsi="Palatino Linotype"/>
                <w:sz w:val="20"/>
                <w:szCs w:val="20"/>
              </w:rPr>
              <w:t>Lakóépületek környezete, gondozása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07F43">
              <w:rPr>
                <w:rFonts w:ascii="Palatino Linotype" w:hAnsi="Palatino Linotype"/>
                <w:sz w:val="20"/>
                <w:szCs w:val="20"/>
              </w:rPr>
              <w:t>Lakásgondozás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07F43">
              <w:rPr>
                <w:rFonts w:ascii="Palatino Linotype" w:hAnsi="Palatino Linotype"/>
                <w:sz w:val="20"/>
                <w:szCs w:val="20"/>
              </w:rPr>
              <w:t>Fehérnemű- és ruhaápolás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07F43">
              <w:rPr>
                <w:rFonts w:ascii="Palatino Linotype" w:hAnsi="Palatino Linotype"/>
                <w:sz w:val="20"/>
                <w:szCs w:val="20"/>
              </w:rPr>
              <w:t>Lakókörnyezeti munka-, tűz- és környezetvédelem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7010C1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010C1">
              <w:rPr>
                <w:rFonts w:ascii="Palatino Linotype" w:hAnsi="Palatino Linotype"/>
                <w:sz w:val="20"/>
                <w:szCs w:val="20"/>
              </w:rPr>
              <w:t>Konyhai munkák,,ételkészítési alapgyakorlatok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07F43">
              <w:rPr>
                <w:rFonts w:ascii="Palatino Linotype" w:hAnsi="Palatino Linotype"/>
                <w:sz w:val="20"/>
                <w:szCs w:val="20"/>
              </w:rPr>
              <w:t>Lakókörnyezet gondozási és ruhaápolási gyakorlatok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4778" w:rsidRPr="000E120B" w:rsidRDefault="00A04778" w:rsidP="004D44A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07F43">
              <w:rPr>
                <w:rFonts w:ascii="Palatino Linotype" w:hAnsi="Palatino Linotype"/>
                <w:sz w:val="20"/>
                <w:szCs w:val="20"/>
              </w:rPr>
              <w:t>Ápolási, gondozási gyakorlatok</w:t>
            </w:r>
          </w:p>
        </w:tc>
      </w:tr>
      <w:tr w:rsidR="00A04778" w:rsidRPr="000E120B" w:rsidTr="001C658B">
        <w:trPr>
          <w:trHeight w:val="345"/>
          <w:jc w:val="center"/>
        </w:trPr>
        <w:tc>
          <w:tcPr>
            <w:tcW w:w="146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Családi munkamegosztás vagy megbízás szerint szervezi a mindennapi feladatokat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Bevásárol, ellenőrzi a szavatossági időket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Egyszerűbb ételeket főz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Gondoskodik az élelmiszerek kezeléséről, az ételkészítési előírások betartásáról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Betartja és betartatja a konyhai eszközök és gépek használatának higiéniai és műszaki előírásait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lastRenderedPageBreak/>
              <w:t>Segít a vendégvárás előkészítésében, a vendéglátás feladataiban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Közreműködik konyhai, éttermi munkák végzésében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Közreműködik az igényes, harmonikus élettér, a lakás és környezetének esztétikus kialakításában, fenntartásában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Végzi a lakásápolás rendszeres, napi és időszakos feladatait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Ellát szobaasszonyi feladatokat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Takarító berendezéseket, eszközöket, vegyszereket a környezeti és biztonsági előírások szerint használja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Védekezik a rovarok, a kártékony rágcsálók ellen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Elvégzi a ruhaneműk, lakástextíliák mosásának, szárításának, vasalásának műveleteit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Elvégzi, illetve segíti a csecsemők, gyermekek, idősek és beteg emberek gondozási feladatait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Foglalkozik a gyermekekkel (játék, tanulás, felolvasás, versolvasás, ének stb.)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 xml:space="preserve">Minden tevékenysége során kiemelten gondoskodik saját és környezete higiéniai követelményeinek betartásáról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Alkalmazza a szelektív szemétgyűjtés rendszerét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F08CD">
              <w:rPr>
                <w:rFonts w:ascii="Palatino Linotype" w:hAnsi="Palatino Linotype"/>
                <w:sz w:val="20"/>
                <w:szCs w:val="20"/>
              </w:rPr>
              <w:t>Baleset, sérülés esetén elsősegélyt nyújt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60"/>
          <w:jc w:val="center"/>
        </w:trPr>
        <w:tc>
          <w:tcPr>
            <w:tcW w:w="146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Higiéniai ismeretek: személyes higiénia, élelmiszerhigiénia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Élelmiszerek ismerete, élettani szerepe, felhasználás szabályai, lehetőségei, tápanyagok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lastRenderedPageBreak/>
              <w:t>Alapvető szakmai számítások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Bevásárlás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Egyszerű ételek főzése, felszolgálása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Háztartási és konyhai eszközök, gépek ismerete és kezelése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Lakások helyiségei, berendezései, lakásápolás, takarítás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Lakókörnyezet és ápolása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Mosás, vasalás munkafolyamata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Mosó- és tisztítószerek, a felhasználás lehetőségei, előírásai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Egészségügyi alapismeretek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Családtagok, betegek, idősek gondozásának alapjai, a betegápolás teendői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Csecsemők, kisgyermekek, gyermekek mindennapi ápolásának feladatai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Mesemondás, felolvasás, ének, játék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Munka-, környezet- és balesetvédelem, elsősegélynyújtás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Szelektív hulladékgyűjtési módok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60"/>
          <w:jc w:val="center"/>
        </w:trPr>
        <w:tc>
          <w:tcPr>
            <w:tcW w:w="146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A04778" w:rsidRPr="000E120B" w:rsidTr="001C658B">
        <w:trPr>
          <w:trHeight w:val="24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Konyhai gépek, eszközök működtetése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Takarító-berendezések, ruhaápolási tevékenységet segítő gépek, eszközök használata, vegyszerek alkalmazása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Környezet-tudatosság a takarító- és a mosószerek megválasztásában, szelektív hulladékgyűjtés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Higiéniás szemlélet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360"/>
          <w:jc w:val="center"/>
        </w:trPr>
        <w:tc>
          <w:tcPr>
            <w:tcW w:w="146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Ízérzékelés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Tűrőképesség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Terhelhetőség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255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9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12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13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14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15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16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17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18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19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20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21</w:t>
            </w:r>
          </w:p>
        </w:tc>
      </w:tr>
      <w:tr w:rsidR="00A04778" w:rsidRPr="000E120B" w:rsidTr="001C658B">
        <w:trPr>
          <w:trHeight w:val="360"/>
          <w:jc w:val="center"/>
        </w:trPr>
        <w:tc>
          <w:tcPr>
            <w:tcW w:w="146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lastRenderedPageBreak/>
              <w:t>TÁRSAS KOMPETENCIÁK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Kommunikációs rugalmasság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Konfliktuskerülő készség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60"/>
          <w:jc w:val="center"/>
        </w:trPr>
        <w:tc>
          <w:tcPr>
            <w:tcW w:w="146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Felfogóképesség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04778" w:rsidRPr="000E120B" w:rsidTr="001C658B">
        <w:trPr>
          <w:trHeight w:val="300"/>
          <w:jc w:val="center"/>
        </w:trPr>
        <w:tc>
          <w:tcPr>
            <w:tcW w:w="4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4778" w:rsidRPr="003F08CD" w:rsidRDefault="00A04778" w:rsidP="001C658B">
            <w:pPr>
              <w:rPr>
                <w:rFonts w:ascii="Times New Roman" w:hAnsi="Times New Roman"/>
                <w:sz w:val="20"/>
                <w:szCs w:val="20"/>
              </w:rPr>
            </w:pPr>
            <w:r w:rsidRPr="003F08CD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778" w:rsidRPr="000E120B" w:rsidRDefault="00A04778" w:rsidP="001C65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A04778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A04778" w:rsidRDefault="00A04778" w:rsidP="00A63108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sectPr w:rsidR="00A04778" w:rsidSect="00804400">
          <w:pgSz w:w="16838" w:h="11906" w:orient="landscape"/>
          <w:pgMar w:top="1418" w:right="1616" w:bottom="1418" w:left="1616" w:header="709" w:footer="709" w:gutter="0"/>
          <w:cols w:space="708"/>
          <w:docGrid w:linePitch="360"/>
        </w:sectPr>
      </w:pPr>
    </w:p>
    <w:p w:rsidR="00A04778" w:rsidRPr="009638C8" w:rsidRDefault="00A04778" w:rsidP="00EE50C4">
      <w:pPr>
        <w:numPr>
          <w:ilvl w:val="0"/>
          <w:numId w:val="6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F93B24">
        <w:rPr>
          <w:rFonts w:ascii="Palatino Linotype" w:hAnsi="Palatino Linotype"/>
          <w:b/>
          <w:sz w:val="24"/>
          <w:szCs w:val="24"/>
        </w:rPr>
        <w:lastRenderedPageBreak/>
        <w:t>Élelmiszerek, táplálkozási, ételkészítési alapismeretek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ab/>
      </w:r>
      <w:r w:rsidRPr="009638C8">
        <w:rPr>
          <w:rFonts w:ascii="Palatino Linotype" w:hAnsi="Palatino Linotype"/>
          <w:b/>
          <w:sz w:val="24"/>
          <w:szCs w:val="24"/>
        </w:rPr>
        <w:t>71 óra</w:t>
      </w:r>
    </w:p>
    <w:p w:rsidR="00A04778" w:rsidRPr="000E120B" w:rsidRDefault="00A04778" w:rsidP="00EE50C4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Default="00A04778" w:rsidP="00EE50C4">
      <w:pPr>
        <w:numPr>
          <w:ilvl w:val="1"/>
          <w:numId w:val="6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4778" w:rsidRPr="009239BC" w:rsidRDefault="00A04778" w:rsidP="00EE50C4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F56B72">
        <w:rPr>
          <w:rFonts w:ascii="Palatino Linotype" w:hAnsi="Palatino Linotype"/>
          <w:sz w:val="24"/>
          <w:szCs w:val="24"/>
        </w:rPr>
        <w:t xml:space="preserve">A tantárgy tanításának célja megismertetni az élelmiszerek főbb csoportjainak jellemzőit, táplálkozás-élettani szerepét, szakszerű vásárlását, tárolását. A család korszerű, egészséges étkezésének biztosításához </w:t>
      </w:r>
      <w:r w:rsidRPr="00D90C9C">
        <w:rPr>
          <w:rFonts w:ascii="Palatino Linotype" w:hAnsi="Palatino Linotype"/>
          <w:sz w:val="24"/>
          <w:szCs w:val="24"/>
        </w:rPr>
        <w:t>rendszerezni a</w:t>
      </w:r>
      <w:r w:rsidRPr="00F56B72">
        <w:rPr>
          <w:rFonts w:ascii="Palatino Linotype" w:hAnsi="Palatino Linotype"/>
          <w:sz w:val="24"/>
          <w:szCs w:val="24"/>
        </w:rPr>
        <w:t xml:space="preserve"> táplálkozási és az élelmiszerhigiéniai alapismereteket. Áttekinteni azokat a szakmai ismereteket (nyersanyag-előkészítés, ételkészítési alapműveletek, ételkészítés), melyek megalapozzák a konyhatechnológiai műveletek gyakorlati </w:t>
      </w:r>
      <w:r w:rsidRPr="00D90C9C">
        <w:rPr>
          <w:rFonts w:ascii="Palatino Linotype" w:hAnsi="Palatino Linotype"/>
          <w:sz w:val="24"/>
          <w:szCs w:val="24"/>
        </w:rPr>
        <w:t xml:space="preserve">elvégzését. Megismertetni </w:t>
      </w:r>
      <w:r>
        <w:rPr>
          <w:rFonts w:ascii="Palatino Linotype" w:hAnsi="Palatino Linotype"/>
          <w:sz w:val="24"/>
          <w:szCs w:val="24"/>
        </w:rPr>
        <w:t xml:space="preserve">a tanulókkal </w:t>
      </w:r>
      <w:r w:rsidRPr="00D90C9C">
        <w:rPr>
          <w:rFonts w:ascii="Palatino Linotype" w:hAnsi="Palatino Linotype"/>
          <w:sz w:val="24"/>
          <w:szCs w:val="24"/>
        </w:rPr>
        <w:t>a terítés, tálalás, felszolgálás</w:t>
      </w:r>
      <w:r w:rsidRPr="00F56B72">
        <w:rPr>
          <w:rFonts w:ascii="Palatino Linotype" w:hAnsi="Palatino Linotype"/>
          <w:sz w:val="24"/>
          <w:szCs w:val="24"/>
        </w:rPr>
        <w:t xml:space="preserve"> alapkövetelményeit</w:t>
      </w:r>
      <w:r w:rsidRPr="009239BC">
        <w:rPr>
          <w:rFonts w:ascii="Palatino Linotype" w:hAnsi="Palatino Linotype"/>
          <w:sz w:val="24"/>
          <w:szCs w:val="24"/>
        </w:rPr>
        <w:t>.</w:t>
      </w:r>
    </w:p>
    <w:p w:rsidR="00A04778" w:rsidRPr="009239BC" w:rsidRDefault="00A04778" w:rsidP="00EE50C4">
      <w:pPr>
        <w:ind w:left="792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 w:rsidP="00EE50C4">
      <w:pPr>
        <w:numPr>
          <w:ilvl w:val="1"/>
          <w:numId w:val="6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4778" w:rsidRPr="00D90C9C" w:rsidRDefault="00A04778" w:rsidP="00EE50C4">
      <w:pPr>
        <w:ind w:left="330"/>
        <w:jc w:val="both"/>
        <w:rPr>
          <w:rFonts w:ascii="Palatino Linotype" w:hAnsi="Palatino Linotype"/>
          <w:sz w:val="24"/>
          <w:szCs w:val="24"/>
        </w:rPr>
      </w:pPr>
      <w:r w:rsidRPr="00D90C9C">
        <w:rPr>
          <w:rFonts w:ascii="Palatino Linotype" w:hAnsi="Palatino Linotype"/>
          <w:sz w:val="24"/>
          <w:szCs w:val="24"/>
        </w:rPr>
        <w:t>A tantárgy a Család- és háztartásellátási gyakorlat Konyhai munkák, ételkészítési gyakorlatok témaköréhez biztosít elméleti alapismereteket, ezért a szakmai alapozó tantárgy oktatása során szoros kapcsol</w:t>
      </w:r>
      <w:r>
        <w:rPr>
          <w:rFonts w:ascii="Palatino Linotype" w:hAnsi="Palatino Linotype"/>
          <w:sz w:val="24"/>
          <w:szCs w:val="24"/>
        </w:rPr>
        <w:t>atot kell tartani gyakorlattal.</w:t>
      </w:r>
    </w:p>
    <w:p w:rsidR="00A04778" w:rsidRPr="00D90C9C" w:rsidRDefault="00A04778" w:rsidP="00EE50C4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Pr="00AD0D41" w:rsidRDefault="00A04778" w:rsidP="00EE50C4">
      <w:pPr>
        <w:numPr>
          <w:ilvl w:val="1"/>
          <w:numId w:val="6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04778" w:rsidRPr="00FA2E0A" w:rsidRDefault="00A04778" w:rsidP="00EE50C4">
      <w:pPr>
        <w:jc w:val="both"/>
        <w:rPr>
          <w:rFonts w:ascii="Palatino Linotype" w:hAnsi="Palatino Linotype"/>
          <w:sz w:val="24"/>
          <w:szCs w:val="24"/>
        </w:rPr>
      </w:pPr>
    </w:p>
    <w:p w:rsidR="00A04778" w:rsidRPr="00785B8B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785B8B">
        <w:rPr>
          <w:rFonts w:ascii="Palatino Linotype" w:hAnsi="Palatino Linotype"/>
          <w:b/>
          <w:sz w:val="24"/>
          <w:szCs w:val="24"/>
        </w:rPr>
        <w:t xml:space="preserve">Élelmiszerismeret, élvezeti cikkek (jellemzők, vásárlás, tárolás)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16</w:t>
      </w:r>
      <w:r w:rsidRPr="00785B8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tápanyagai (fehérjék, zsírok, szénhidrátok, élelmi rostok, vitaminok, ásványi anyagok, víz)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Szénhidrátban gazdag élelmiszerek (gabonák és gabonatermékek, burgonya és burgonyatermékek, cukor és egyéb édesítőszerek): jellemzők, táplálkozás-élettan, vásárlás, tárolás, konyhai tanácsok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Fehérje-gazdag élelmiszerek (tej és tejtermékek, tojás és tojáskészítmények, hús és húskészítmények, szárnyasok, vadhúsok és vadszárnyasok, halak és halkészítmények, hüvelyesek): jellemzők, táplálkozás-élettan, vásárlás, tárolás, konyhai tanácsok 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Étkezési zsírok (növényi olajok, margarinok, állati zsírok, vaj): jellemzők, táplálkozás-élettan, vásárlás, tárolás, konyhai tanácsok 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Vitaminban és ásványi anyagban gazdag élelmiszerek (főzelékek és főzelékkészítmények, gyümölcsök és gyümölcskészítmények): csoportosítás, táplálkozás-élettan, vásárlás, tárolás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Fűszerek (fűszerként szolgáló növényrészek, tágabb értelemben vett fűszerek): táplálkozás-élettan, vásárlás, tárolás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Tésztalazítók: jellemzők, vásárlás, tárolás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Élvezeti cikkek (alkaloida tartalmú italok, üdítőitalok, alkohol tartalmú italok): jellemzők, táplálkozás-élettan, vásárlás, tárolás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 beszerzés, vásárlás helyszínei, formái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Ár-, értékviszony felismerése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Szükséges mennyiség felmérése, kiszámítása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minőség-megőrzési időtartalmának ellenőrzése</w:t>
      </w:r>
    </w:p>
    <w:p w:rsidR="00A04778" w:rsidRPr="00001D67" w:rsidRDefault="00A04778" w:rsidP="00EE50C4">
      <w:pPr>
        <w:jc w:val="both"/>
        <w:rPr>
          <w:rFonts w:ascii="Palatino Linotype" w:hAnsi="Palatino Linotype"/>
          <w:sz w:val="24"/>
          <w:szCs w:val="24"/>
        </w:rPr>
      </w:pPr>
    </w:p>
    <w:p w:rsidR="00A04778" w:rsidRPr="00001D67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Táplálkozási alapismeretek</w:t>
      </w:r>
      <w:r>
        <w:rPr>
          <w:rFonts w:ascii="Palatino Linotype" w:hAnsi="Palatino Linotype"/>
          <w:b/>
          <w:i/>
          <w:sz w:val="24"/>
          <w:szCs w:val="24"/>
        </w:rPr>
        <w:tab/>
        <w:t>6</w:t>
      </w:r>
      <w:r w:rsidRPr="00001D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Táplálkozási formák (teljes értékű, egészséges táplálkozás, alternatív táplálkozási formák, könnyű teljes értékű táplálkozás / kímélő étrend) jellemzői, értékelése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Egészséges táplálkozás általános irányelvei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Energia- és tápanyagszükséglet összefüggése, kiszámítása, kalóriatáblázatok és tápanyagtartalom-mutatók használata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Helytelen táplálkozás: túltápláltság, alultápláltság, a fogyókúra szabályai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Életkornak megfelelő táplálkozás: a csecsemők és a kisgyermekek, az iskolás és a serdülők, a felnőttek, az idősek táplálkozása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Étrend tervezés alapjai (napi étkezések száma, változatosság, idényjelleg, étkezési igények és szokások</w:t>
      </w: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figyelembe vétele)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001D67">
        <w:rPr>
          <w:rFonts w:ascii="Palatino Linotype" w:hAnsi="Palatino Linotype"/>
          <w:b/>
          <w:sz w:val="24"/>
          <w:szCs w:val="24"/>
        </w:rPr>
        <w:t>É</w:t>
      </w:r>
      <w:r>
        <w:rPr>
          <w:rFonts w:ascii="Palatino Linotype" w:hAnsi="Palatino Linotype"/>
          <w:b/>
          <w:sz w:val="24"/>
          <w:szCs w:val="24"/>
        </w:rPr>
        <w:t>lelmezés-egészségügyi ismeretek</w:t>
      </w:r>
      <w:r w:rsidRPr="00001D6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</w:t>
      </w:r>
      <w:r w:rsidRPr="00001D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Higiénia fogalma, jelentősége, személyi és környezeti higiénia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romlásának okai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Húsok romlásjelenségei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Ételfertőzések, ételmérgezések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Élelmiszertárolás, ételkészítés, ételszállítás higiéniai veszélyei 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Hűtőlánc fogalma, folyamatának biztosítása, megszakadásának következményei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kezelésének, ételek készítésének higiéniai követelményei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Ételszállítás higiéniája: szállító-, tároló eszközök tisztítása, fertőtlenítése, hidegkonyhai készítmények, gyümölcsök csomagolása, szállítása, meleg ételek szállítása, tálalása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Melegen tartás és ételmelegítés higiéniai szabályai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Szavatossági idők meghatározása, feltüntetése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Konyhai higiénia (eszközök és gépek tisztíthatósága, kézi-, gépi mosogatás, takarítás, tisztítás, fertőtlenítés, kártevők elleni védelem, személyi higiénia)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Orvosi alkalmassági vizsgálatok, egészségügyi könyv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 alapelve, feladata, a HACCP minőségbiztosítási rendszer előírásai</w:t>
      </w:r>
    </w:p>
    <w:p w:rsidR="00A04778" w:rsidRDefault="00A04778" w:rsidP="00EE50C4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Pr="00001D67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001D67">
        <w:rPr>
          <w:rFonts w:ascii="Palatino Linotype" w:hAnsi="Palatino Linotype"/>
          <w:b/>
          <w:sz w:val="24"/>
          <w:szCs w:val="24"/>
        </w:rPr>
        <w:t>Konyhat</w:t>
      </w:r>
      <w:r>
        <w:rPr>
          <w:rFonts w:ascii="Palatino Linotype" w:hAnsi="Palatino Linotype"/>
          <w:b/>
          <w:sz w:val="24"/>
          <w:szCs w:val="24"/>
        </w:rPr>
        <w:t>echnikai berendezések, eszközök</w:t>
      </w:r>
      <w:r>
        <w:rPr>
          <w:rFonts w:ascii="Palatino Linotype" w:hAnsi="Palatino Linotype"/>
          <w:b/>
          <w:i/>
          <w:sz w:val="24"/>
          <w:szCs w:val="24"/>
        </w:rPr>
        <w:tab/>
        <w:t>4</w:t>
      </w:r>
      <w:r w:rsidRPr="00001D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04778" w:rsidRPr="006E067E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Konyhai gépek és eszközök (tűzhelyek, hűtőszekrények, fagyasztókészülékek, mosogatógép, egyéb konyhai gépek és eszközök)</w:t>
      </w:r>
    </w:p>
    <w:p w:rsidR="00A04778" w:rsidRPr="00001D67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E06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Edények és evőeszközök (étkezési edény, munkaedény, főzőedény, evőeszközök</w:t>
      </w:r>
      <w:r w:rsidRPr="00001D67">
        <w:rPr>
          <w:rFonts w:ascii="Palatino Linotype" w:hAnsi="Palatino Linotype"/>
          <w:sz w:val="24"/>
          <w:szCs w:val="24"/>
        </w:rPr>
        <w:t>)</w:t>
      </w:r>
    </w:p>
    <w:p w:rsidR="00A04778" w:rsidRPr="00001D67" w:rsidRDefault="00A04778" w:rsidP="00EE50C4">
      <w:pPr>
        <w:widowControl w:val="0"/>
        <w:suppressAutoHyphens/>
        <w:ind w:left="108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001D67">
        <w:rPr>
          <w:rFonts w:ascii="Palatino Linotype" w:hAnsi="Palatino Linotype"/>
          <w:b/>
          <w:sz w:val="24"/>
          <w:szCs w:val="24"/>
        </w:rPr>
        <w:t>Nyersanyag előkészítés, ételkészítési alapműveletek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001D67">
        <w:rPr>
          <w:rFonts w:ascii="Palatino Linotype" w:hAnsi="Palatino Linotype"/>
          <w:b/>
          <w:i/>
          <w:sz w:val="24"/>
          <w:szCs w:val="24"/>
        </w:rPr>
        <w:t>óra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Húsrészek (sertés, marha, birka) felhasználás szerinti osztályozása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Húsok főzéshez, sütéshez való előkészítése: lemosás, áztatás, forrázás, letisztítás, darabolás, aprítás, darálás, szeletelés, klopfolás, bevagdalás, tűzdelés, a húsok töltése, formázás, a belső részek előkészítése és a csontok felhasználása, sózás, fűszerezés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Szárnyasok főzéshez, sütéshez való előkészítése: tisztítás, bontás, darabolás, aprítás, filézés, adagolás, tűzdelés, szalonnába göngyölés, töltés, darálás, áztatás, előfőzés, formázás, sózás, fűszerezés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Halak főzéshez, sütéshez előkészítése: tisztítás, bontás, szálkázás, szeletelés, darabolás, előzetes besózás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Gumós növények és répafélék elsődleges konyhai feldolgozása: tisztítás, lemosás, aprítás, vágás, sütéshez, főzéshez előkészítés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Főzeléknövények és egyéb zöldségfélék elsődleges feldolgozása: lemosás, áztatás, leforrázás, aprítás, darabolás, vágás, sütéshez, főzéshez előkészítés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Gombák elsődleges konyhai feldolgozása: tisztítás, lemosás, aprítás, darabolás, sütéshez, főzéshez előkészítés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Gyümölcsök elsődleges feldolgozása: tisztítás, lemosás, aprítás, darabolás, vágás, sütés, főzéshez és tálaláshoz való előkészítés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Ételkészítési alapműveletek: főzés, párolás, sütés (sütőben, zsiradékban, roston, nyárson), pirítás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Ételkészítéshez szükséges egyéb műveletek: sűrítés, ízesítés és fűszerezés, lazítás, bundázás, lerakás, rétegezés, töltés, derítés, szűrés, áttörés (passzírozás), előfőzés vagy leforrázás (blanchírozás), megkötés (legirozás), feljavítás (montírozás), galuska-szaggatás, fényezés, bevonás, dermesztés, fagyasztás, lehabozás, formákkal való kiszúrás, lepréselés, sajtolás, lezsírozás, formaadás (dresszírozás), paprikaszín készítése 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001D67">
        <w:rPr>
          <w:rFonts w:ascii="Palatino Linotype" w:hAnsi="Palatino Linotype"/>
          <w:b/>
          <w:sz w:val="24"/>
          <w:szCs w:val="24"/>
        </w:rPr>
        <w:t>Étel</w:t>
      </w:r>
      <w:r>
        <w:rPr>
          <w:rFonts w:ascii="Palatino Linotype" w:hAnsi="Palatino Linotype"/>
          <w:b/>
          <w:sz w:val="24"/>
          <w:szCs w:val="24"/>
        </w:rPr>
        <w:t>készítés ételcsoportok alapján</w:t>
      </w:r>
      <w:r w:rsidRPr="00001D6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1</w:t>
      </w:r>
      <w:r w:rsidRPr="00001D67">
        <w:rPr>
          <w:rFonts w:ascii="Palatino Linotype" w:hAnsi="Palatino Linotype"/>
          <w:b/>
          <w:i/>
          <w:sz w:val="24"/>
          <w:szCs w:val="24"/>
        </w:rPr>
        <w:t>7 óra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Levesek (híg, sűrített, összetett levesek)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Főzelékek (sűrített és egyéb főzelékek), köretek (burgonya-, zöldség-, gyümölcs-, gabonafélékből), egytálételek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Saláták (egyszerű, összetett, kevert)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Mártások (hideg és meleg mártások)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Hideg és meleg előételek: 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zöldség- és főzelékfélékből, gabonaneműkből, húsokból, belsőségekből készíthető meleg előételek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hideg előételek tojásból, zöldségekből, húsokból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reggelik, hidegtálak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meleg szendvicsek, tojásból készíthető ételek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lángosfélék, pizzák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Húsokból készíthető ételek: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sertés, marha, borjú, hal, szárnyasból készülő ételek: egyben sütés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- szeletben sütés – frissensültek, apróhúsból, belsőségekből készülő ételek </w:t>
      </w: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(pörköltök, tokányok)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párolással, főzéssel, töltéssel készülő húsételek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füstölt húsok főzése, sütése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 hurka, kolbász sütése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Vegetáriánus és a reformkonyha ételkészítési módszerei, alapanyagai (húspótló, illetve helyettesítő termékekből készíthető ételek)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Tészták, édességek (főtt, főtt-sült, kevert tészták; kelt, omlós tészták, rétesek, felvert-, vajas-, frissen készített tészták; felfújtak, pudingok, krémek, fagylaltok)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001D67">
        <w:rPr>
          <w:rFonts w:ascii="Palatino Linotype" w:hAnsi="Palatino Linotype"/>
          <w:b/>
          <w:sz w:val="24"/>
          <w:szCs w:val="24"/>
        </w:rPr>
        <w:t>Te</w:t>
      </w:r>
      <w:r>
        <w:rPr>
          <w:rFonts w:ascii="Palatino Linotype" w:hAnsi="Palatino Linotype"/>
          <w:b/>
          <w:sz w:val="24"/>
          <w:szCs w:val="24"/>
        </w:rPr>
        <w:t>rítés és tálalás a háztartásban</w:t>
      </w:r>
      <w:r w:rsidRPr="00001D6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</w:t>
      </w:r>
      <w:r w:rsidRPr="00001D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Terített asztal tartozékai (anyagai, eszközei, asztali díszek)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Asztal megterítése az étkezés időpontja és /vagy helye szerint, a tartozékok elhelyezésének szabályai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Asztal ünnepélyes megterítése (családi ünnep, családi vendéglátás esetén) 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Ételek felszolgálása</w:t>
      </w:r>
    </w:p>
    <w:p w:rsidR="00A04778" w:rsidRPr="00EE50C4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Italok felszolgálása</w:t>
      </w:r>
    </w:p>
    <w:p w:rsidR="00A04778" w:rsidRPr="00001D67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E50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Felszolgálás</w:t>
      </w:r>
      <w:r w:rsidRPr="00001D67">
        <w:rPr>
          <w:rFonts w:ascii="Palatino Linotype" w:hAnsi="Palatino Linotype"/>
          <w:sz w:val="24"/>
          <w:szCs w:val="24"/>
        </w:rPr>
        <w:t xml:space="preserve"> öltözködéssel szemben támasztott követelményei </w:t>
      </w:r>
    </w:p>
    <w:p w:rsidR="00A04778" w:rsidRPr="00001D67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numPr>
          <w:ilvl w:val="1"/>
          <w:numId w:val="6"/>
        </w:numPr>
        <w:tabs>
          <w:tab w:val="clear" w:pos="792"/>
          <w:tab w:val="left" w:pos="794"/>
        </w:tabs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001D6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001D6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4778" w:rsidRPr="00C736B3" w:rsidRDefault="00A04778" w:rsidP="00C736B3">
      <w:pPr>
        <w:widowControl w:val="0"/>
        <w:suppressAutoHyphens/>
        <w:ind w:left="426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736B3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 xml:space="preserve">Az elméleti oktatást javasolt szaktanteremben tartani, ahol bemutathatók az ételkészítéshez szükséges eszközök, élelmiszerek. A szaktanteremben elhelyezett képek segítsék az </w:t>
      </w:r>
      <w:r w:rsidRPr="00C736B3">
        <w:rPr>
          <w:rFonts w:ascii="Palatino Linotype" w:hAnsi="Palatino Linotype" w:cs="Mangal"/>
          <w:i/>
          <w:color w:val="000000"/>
          <w:kern w:val="1"/>
          <w:sz w:val="24"/>
          <w:szCs w:val="24"/>
          <w:lang w:eastAsia="hi-IN" w:bidi="hi-IN"/>
        </w:rPr>
        <w:t>élelmiszerekkel való szigorú egészségügyi szabályok szerinti bánásmód</w:t>
      </w:r>
      <w:r w:rsidRPr="00C736B3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 xml:space="preserve"> szükségességének megértését.</w:t>
      </w:r>
    </w:p>
    <w:p w:rsidR="00A04778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numPr>
          <w:ilvl w:val="1"/>
          <w:numId w:val="6"/>
        </w:numPr>
        <w:tabs>
          <w:tab w:val="clear" w:pos="792"/>
          <w:tab w:val="left" w:pos="794"/>
        </w:tabs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04778" w:rsidRPr="00001D67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pStyle w:val="Listaszerbekezds"/>
        <w:numPr>
          <w:ilvl w:val="2"/>
          <w:numId w:val="6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001D6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p w:rsidR="00A04778" w:rsidRPr="00C736B3" w:rsidRDefault="00A04778" w:rsidP="00EE50C4">
      <w:pPr>
        <w:pStyle w:val="Listaszerbekezds"/>
        <w:spacing w:after="0" w:line="240" w:lineRule="auto"/>
        <w:ind w:left="708"/>
        <w:jc w:val="both"/>
        <w:rPr>
          <w:rFonts w:ascii="Palatino Linotype" w:hAnsi="Palatino Linotype"/>
          <w:i/>
          <w:sz w:val="24"/>
          <w:szCs w:val="24"/>
        </w:rPr>
      </w:pPr>
      <w:r w:rsidRPr="00C736B3">
        <w:rPr>
          <w:rFonts w:ascii="Palatino Linotype" w:hAnsi="Palatino Linotype"/>
          <w:i/>
          <w:sz w:val="24"/>
          <w:szCs w:val="24"/>
        </w:rPr>
        <w:t xml:space="preserve">A tanulók előzetes felkészültségét figyelembe véve, a higiéniás követelmények kiemelése minden témakörnél szükséges. </w:t>
      </w:r>
      <w:r w:rsidRPr="00C736B3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 xml:space="preserve">Kiemelkedő tanulói munkák, otthoni, ünnepi (névnap, karácsony stb.) ételek vizuális bemutatása ösztönözheti a tanulókat az igényesebb környezet kialakítására, az igényszint emelésére. </w:t>
      </w:r>
    </w:p>
    <w:p w:rsidR="00A04778" w:rsidRPr="00216B05" w:rsidRDefault="00A04778" w:rsidP="00EE50C4">
      <w:pPr>
        <w:pStyle w:val="Listaszerbekezds"/>
        <w:spacing w:after="0" w:line="240" w:lineRule="auto"/>
        <w:ind w:left="0"/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Pr="00736BE1" w:rsidRDefault="00A04778" w:rsidP="00EE50C4">
      <w:pPr>
        <w:pStyle w:val="Listaszerbekezds"/>
        <w:numPr>
          <w:ilvl w:val="2"/>
          <w:numId w:val="6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736BE1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A04778" w:rsidRPr="00C736B3" w:rsidRDefault="00A04778" w:rsidP="00EE50C4">
      <w:pPr>
        <w:pStyle w:val="Listaszerbekezds"/>
        <w:spacing w:after="0" w:line="240" w:lineRule="auto"/>
        <w:ind w:left="708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736B3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Célszerű a tanítás során a témákhoz kapcsolódóan egyéni gyűjtő munkát, otthoni feladatot adni. A tanulók figyelmét ráirányítani környezetük pozitív példáinak megfigyelésére, lehetőséget adva a tapasztaltak leírására vagy elmondására.</w:t>
      </w:r>
    </w:p>
    <w:p w:rsidR="00A04778" w:rsidRPr="00216B05" w:rsidRDefault="00A04778" w:rsidP="00EE50C4">
      <w:pPr>
        <w:pStyle w:val="Listaszerbekezds"/>
        <w:spacing w:after="0" w:line="240" w:lineRule="auto"/>
        <w:ind w:left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01D67" w:rsidRDefault="00A04778" w:rsidP="00EE50C4">
      <w:pPr>
        <w:numPr>
          <w:ilvl w:val="1"/>
          <w:numId w:val="6"/>
        </w:numPr>
        <w:tabs>
          <w:tab w:val="clear" w:pos="792"/>
          <w:tab w:val="left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01D67">
        <w:rPr>
          <w:rFonts w:ascii="Palatino Linotype" w:hAnsi="Palatino Linotype"/>
          <w:b/>
          <w:sz w:val="24"/>
          <w:szCs w:val="24"/>
        </w:rPr>
        <w:lastRenderedPageBreak/>
        <w:t>A tantárgy értékelésének módja</w:t>
      </w:r>
    </w:p>
    <w:p w:rsidR="00A04778" w:rsidRPr="00EE50C4" w:rsidRDefault="00A04778" w:rsidP="00EE50C4">
      <w:pPr>
        <w:widowControl w:val="0"/>
        <w:suppressAutoHyphens/>
        <w:ind w:left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E50C4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EE50C4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A04778" w:rsidRDefault="00A04778" w:rsidP="00EE50C4">
      <w:pPr>
        <w:pStyle w:val="Listaszerbekezds"/>
        <w:spacing w:after="0" w:line="240" w:lineRule="auto"/>
        <w:ind w:left="0"/>
        <w:rPr>
          <w:rFonts w:ascii="Palatino Linotype" w:hAnsi="Palatino Linotype"/>
          <w:b/>
          <w:sz w:val="24"/>
          <w:szCs w:val="24"/>
        </w:rPr>
      </w:pPr>
    </w:p>
    <w:p w:rsidR="00A04778" w:rsidRDefault="00A04778" w:rsidP="00EE50C4">
      <w:pPr>
        <w:pStyle w:val="Listaszerbekezds"/>
        <w:spacing w:after="0" w:line="240" w:lineRule="auto"/>
        <w:ind w:left="0"/>
        <w:rPr>
          <w:rFonts w:ascii="Palatino Linotype" w:hAnsi="Palatino Linotype"/>
          <w:b/>
          <w:sz w:val="24"/>
          <w:szCs w:val="24"/>
        </w:rPr>
      </w:pPr>
    </w:p>
    <w:p w:rsidR="00A04778" w:rsidRPr="000154A9" w:rsidRDefault="00A04778" w:rsidP="00EE50C4">
      <w:pPr>
        <w:numPr>
          <w:ilvl w:val="0"/>
          <w:numId w:val="6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0154A9">
        <w:rPr>
          <w:rFonts w:ascii="Palatino Linotype" w:hAnsi="Palatino Linotype"/>
          <w:b/>
          <w:sz w:val="24"/>
          <w:szCs w:val="24"/>
        </w:rPr>
        <w:t>Családellá</w:t>
      </w:r>
      <w:r>
        <w:rPr>
          <w:rFonts w:ascii="Palatino Linotype" w:hAnsi="Palatino Linotype"/>
          <w:b/>
          <w:sz w:val="24"/>
          <w:szCs w:val="24"/>
        </w:rPr>
        <w:t>tás, -gondozás tantárgy</w:t>
      </w:r>
      <w:r>
        <w:rPr>
          <w:rFonts w:ascii="Palatino Linotype" w:hAnsi="Palatino Linotype"/>
          <w:b/>
          <w:sz w:val="24"/>
          <w:szCs w:val="24"/>
        </w:rPr>
        <w:tab/>
        <w:t>63</w:t>
      </w:r>
      <w:r w:rsidRPr="000154A9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A04778" w:rsidRPr="000E120B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Default="00A04778" w:rsidP="00EE50C4">
      <w:pPr>
        <w:numPr>
          <w:ilvl w:val="1"/>
          <w:numId w:val="6"/>
        </w:numPr>
        <w:tabs>
          <w:tab w:val="clear" w:pos="792"/>
          <w:tab w:val="left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4778" w:rsidRPr="009239BC" w:rsidRDefault="00A04778" w:rsidP="00EE50C4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9239BC">
        <w:rPr>
          <w:rFonts w:ascii="Palatino Linotype" w:hAnsi="Palatino Linotype"/>
          <w:sz w:val="24"/>
          <w:szCs w:val="24"/>
        </w:rPr>
        <w:t>A tantárgy tanításának célja a szakszerű házvezetés ismereteinek elsajátítása: családi jövedelemmel gazdálkodás, háztartási munkamegosztás, háztartásirányítás, - tervezés, - szervezés. Az egészséges életvitel, a családtagok gondozási teendőinek ismerete birtokában a tanulók képesek legyenek igényes, harmonikus családi élettér kialakítására és fenntartására, a családi kötelékek erősítésére, egyénileg és társadalmilag is hasznos életre. Az ismeretek elsajátításán túl érzelmi motiválás annak érdekében, hogy a végzettek jó családanyákká és közösség hasznos tagjaivá válhassanak.</w:t>
      </w:r>
    </w:p>
    <w:p w:rsidR="00A04778" w:rsidRDefault="00A04778" w:rsidP="00EE50C4">
      <w:pPr>
        <w:ind w:left="357"/>
        <w:jc w:val="both"/>
        <w:rPr>
          <w:rFonts w:ascii="Palatino Linotype" w:hAnsi="Palatino Linotype"/>
          <w:sz w:val="24"/>
          <w:szCs w:val="24"/>
        </w:rPr>
      </w:pPr>
    </w:p>
    <w:p w:rsidR="00A04778" w:rsidRPr="00667D01" w:rsidRDefault="00A04778" w:rsidP="00EE50C4">
      <w:pPr>
        <w:numPr>
          <w:ilvl w:val="1"/>
          <w:numId w:val="6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4778" w:rsidRPr="001D1390" w:rsidRDefault="00A04778" w:rsidP="00EE50C4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1D1390">
        <w:rPr>
          <w:rFonts w:ascii="Palatino Linotype" w:hAnsi="Palatino Linotype"/>
          <w:sz w:val="24"/>
          <w:szCs w:val="24"/>
        </w:rPr>
        <w:t xml:space="preserve">A tantárgy a Család- és háztartásellátási gyakorlat Ápolási, gondozási gyakorlatok témaköréhez biztosít elméleti alapismereteket, ezért a szakmai alapozó tantárgy oktatása során szoros kapcsolatot kell tartani gyakorlattal. </w:t>
      </w:r>
    </w:p>
    <w:p w:rsidR="00A04778" w:rsidRDefault="00A04778" w:rsidP="00EE50C4">
      <w:pPr>
        <w:ind w:left="357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 w:rsidP="00EE50C4">
      <w:pPr>
        <w:numPr>
          <w:ilvl w:val="1"/>
          <w:numId w:val="6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04778" w:rsidRPr="000E120B" w:rsidRDefault="00A04778" w:rsidP="00EE50C4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Pr="00646937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E1150D">
        <w:rPr>
          <w:rFonts w:ascii="Palatino Linotype" w:hAnsi="Palatino Linotype"/>
          <w:b/>
          <w:sz w:val="24"/>
          <w:szCs w:val="24"/>
        </w:rPr>
        <w:t>Család és háztartás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15</w:t>
      </w:r>
      <w:r w:rsidRPr="006469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Család fogalma, változásai, funkciói (gazdasági, szocializációs szerepe)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Családi háztartás feladata (szükségletek és az igények kielégítése)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Háztartási szükségletek - igények (alapvető vagy létszükségletek, kulturális és luxus szükségletek) 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Szükségleteket és igényeket befolyásoló tényezők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Javak és ellátottság, beszerzési lehetőségek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Családi jövedelemforrások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Családok bevételei és kiadásai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Háztartási költségvetés feladata és a készítés formája, kiadások, bevételek főbb csoportjai, összehangolása, költségszámítások (beruházás esetén, termék előállításnál)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Takarékoskodás a családban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Hitel, részletvásárlás szerepe a családok pénzgazdálkodásában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Háztartásirányítási feladatok (tervezés, szervezés, kivitelezés, értékelés)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Gazdálkodás az idővel: a háztartási munka tervezése (heti munkaterv, határidő terv, bevásárlás tervezése, vásárlói magatartás)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Munkamegosztás a háztartásban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lastRenderedPageBreak/>
        <w:t>Háztartási könyvvitel (háztartási napló vezetése)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1150D">
        <w:rPr>
          <w:rFonts w:ascii="Palatino Linotype" w:hAnsi="Palatino Linotype"/>
          <w:sz w:val="24"/>
          <w:szCs w:val="24"/>
        </w:rPr>
        <w:t>Háztartási munka szervezése (alapelvek, munkaruha)</w:t>
      </w:r>
    </w:p>
    <w:p w:rsidR="00A04778" w:rsidRPr="000E120B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E120B" w:rsidRDefault="00A04778" w:rsidP="00EE50C4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1150D">
        <w:rPr>
          <w:rFonts w:ascii="Palatino Linotype" w:hAnsi="Palatino Linotype"/>
          <w:b/>
          <w:sz w:val="24"/>
          <w:szCs w:val="24"/>
        </w:rPr>
        <w:t>Gondozás, nevelés a különböző életkori szakaszokban</w:t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12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Családtervezés, a szülők felelőssége a gyermekvállalásban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Fogamzás, gyermekvárás és szülés (termékenység és szaporodás, terhesség, előkészületek a gyermek fogadására, a szülés és a gyermekágy)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1D1390">
        <w:rPr>
          <w:rFonts w:ascii="Palatino Linotype" w:hAnsi="Palatino Linotype"/>
          <w:sz w:val="24"/>
          <w:szCs w:val="24"/>
        </w:rPr>
        <w:t>Csecsemő gondozása</w:t>
      </w:r>
      <w:r w:rsidRPr="00E1150D">
        <w:rPr>
          <w:rFonts w:ascii="Palatino Linotype" w:hAnsi="Palatino Linotype"/>
          <w:sz w:val="24"/>
          <w:szCs w:val="24"/>
        </w:rPr>
        <w:t xml:space="preserve"> az első életévben:</w:t>
      </w:r>
    </w:p>
    <w:p w:rsidR="00A04778" w:rsidRDefault="00A04778" w:rsidP="00EE50C4">
      <w:pPr>
        <w:widowControl w:val="0"/>
        <w:tabs>
          <w:tab w:val="left" w:pos="1430"/>
        </w:tabs>
        <w:suppressAutoHyphens/>
        <w:ind w:left="1650" w:hanging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-újszülöttkor (első 6 hét) fejlődési jellegzetességei, az újszülött táplálása, ápolása</w:t>
      </w:r>
    </w:p>
    <w:p w:rsidR="00A04778" w:rsidRDefault="00A04778" w:rsidP="00EE50C4">
      <w:pPr>
        <w:widowControl w:val="0"/>
        <w:tabs>
          <w:tab w:val="left" w:pos="1430"/>
        </w:tabs>
        <w:suppressAutoHyphens/>
        <w:ind w:left="1650" w:hanging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-csecsemőkor (6 hét - 1 év) fejlődési jellegzetességei, a táplálás, gondozás változásai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Csecsemő és a kisgyermek egészségvédelme: tanácsadó szolgálat igénybe vétele, megelőző egészségügyi vizsgálatok, védőoltások, fogvédelem, betegségtünetek felismerése, balesetvédelem otthon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Nevelés és tanulás (a nevelés szükségessége és a nevelhetőség, öröklött tulajdonságok és a környezet, a nevelés szerepe az egyén szokásainak kialakulásában, nevelési célok, módszerek, eszközök)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Kisgyermekkor (1 - 3 év) fejlődési sajátosságai, a nevelés feladatai, az étkezés, a figyelem, a családi szeretet fontossága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Óvodáskori (3-6 év) nevelés, a mozgás, a játék, a képeskönyvek, mesék, mondókák, dalocskák szerepe, a kornak megfelelő elvárások, az életvitel magalapozása, viselkedési furcsaságok, zavarok, túlzott követelmények- túlságos igénytelenség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Kisiskoláskori (6-10 év) szokások jelentősége, a tudatos nevelés fontossága, követelmények az iskolás gyermekkel szemben, táplálkozás, ruházat, iskolai nehézségek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Serdülőkor (10-18 év) jellegzetességei, változásai (pubertás, generációs konfliktusok, partnerproblémák, önállósági törekvések, pályaválasztás, munkakezdés, az ifjúságot fenyegető veszélyek)</w:t>
      </w:r>
    </w:p>
    <w:p w:rsidR="00A04778" w:rsidRPr="001D1390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Időskorúak életkori sajátosságai, </w:t>
      </w:r>
      <w:r w:rsidRPr="001D1390">
        <w:rPr>
          <w:rFonts w:ascii="Palatino Linotype" w:hAnsi="Palatino Linotype"/>
          <w:sz w:val="24"/>
          <w:szCs w:val="24"/>
        </w:rPr>
        <w:t>gondozási feladatai, lehetőségei</w:t>
      </w:r>
    </w:p>
    <w:p w:rsidR="00A04778" w:rsidRPr="000E120B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E120B" w:rsidRDefault="00A04778" w:rsidP="00276A5D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1150D">
        <w:rPr>
          <w:rFonts w:ascii="Palatino Linotype" w:hAnsi="Palatino Linotype"/>
          <w:b/>
          <w:sz w:val="24"/>
          <w:szCs w:val="24"/>
        </w:rPr>
        <w:t>Egészségügyi alapismeretek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Egészség fogalmának meghatározása 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Család, az egyén és a társadalom szerepe az egészséges életvitel kialakításában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Egészséges életmód alapjai, az egészségfenntartást befolyásoló tényezők:</w:t>
      </w:r>
    </w:p>
    <w:p w:rsidR="00A04778" w:rsidRDefault="00A04778" w:rsidP="00276A5D">
      <w:pPr>
        <w:widowControl w:val="0"/>
        <w:suppressAutoHyphens/>
        <w:ind w:left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 xml:space="preserve">-környezet </w:t>
      </w:r>
    </w:p>
    <w:p w:rsidR="00A04778" w:rsidRDefault="00A04778" w:rsidP="00276A5D">
      <w:pPr>
        <w:widowControl w:val="0"/>
        <w:suppressAutoHyphens/>
        <w:ind w:left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 xml:space="preserve">-helyes táplálkozási szokások </w:t>
      </w:r>
    </w:p>
    <w:p w:rsidR="00A04778" w:rsidRDefault="00A04778" w:rsidP="00276A5D">
      <w:pPr>
        <w:widowControl w:val="0"/>
        <w:suppressAutoHyphens/>
        <w:ind w:left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-időjárásnak megfelelő öltözködés</w:t>
      </w:r>
    </w:p>
    <w:p w:rsidR="00A04778" w:rsidRDefault="00A04778" w:rsidP="00276A5D">
      <w:pPr>
        <w:widowControl w:val="0"/>
        <w:suppressAutoHyphens/>
        <w:ind w:left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 xml:space="preserve">-személyi, testi higiénia (a bőr és a test minden területének - hajlatok, fejbőr, haj, körmök, nemi szervek stb.- gondozása, ápolása, a bőr védelmi </w:t>
      </w:r>
      <w:r w:rsidRPr="00E1150D">
        <w:rPr>
          <w:rFonts w:ascii="Palatino Linotype" w:hAnsi="Palatino Linotype"/>
          <w:sz w:val="24"/>
          <w:szCs w:val="24"/>
        </w:rPr>
        <w:lastRenderedPageBreak/>
        <w:t xml:space="preserve">szerepének megtartása) 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 xml:space="preserve">-környezeti higiénia 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 xml:space="preserve">-pozitív életszemlélet 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-rendszeres testmozgás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-szabadidős tevékenységek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Testi-lelki harmónia fenntartásának módjai a családban: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-családi napirend kialakítása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-közös szabadidős tevékenységek (játék, sport, művelődés) végzése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-hobbik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-ünnepek, sorsfordulók, nevezetes napok családi ünneplése</w:t>
      </w:r>
    </w:p>
    <w:p w:rsidR="00A04778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Káros szenvedélyek: dohányzás, alkohol, kábítószerek, a </w:t>
      </w:r>
      <w:r>
        <w:rPr>
          <w:rFonts w:ascii="Palatino Linotype" w:hAnsi="Palatino Linotype"/>
          <w:sz w:val="24"/>
          <w:szCs w:val="24"/>
        </w:rPr>
        <w:t xml:space="preserve">túlzott </w:t>
      </w:r>
      <w:r w:rsidRPr="00E1150D">
        <w:rPr>
          <w:rFonts w:ascii="Palatino Linotype" w:hAnsi="Palatino Linotype"/>
          <w:sz w:val="24"/>
          <w:szCs w:val="24"/>
        </w:rPr>
        <w:t>gyógyszerfogyasztás káros hatásai</w:t>
      </w:r>
    </w:p>
    <w:p w:rsidR="00A04778" w:rsidRPr="00E1150D" w:rsidRDefault="00A04778" w:rsidP="00EE50C4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Kozmetikumok, festékek hatása a szervezetre</w:t>
      </w:r>
    </w:p>
    <w:p w:rsidR="00A04778" w:rsidRPr="000E120B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Pr="000E120B" w:rsidRDefault="00A04778" w:rsidP="00B1461A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1150D">
        <w:rPr>
          <w:rFonts w:ascii="Palatino Linotype" w:hAnsi="Palatino Linotype"/>
          <w:b/>
          <w:sz w:val="24"/>
          <w:szCs w:val="24"/>
        </w:rPr>
        <w:t>Házi betegápolás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8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Betegség fogalma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Környezettudatos magatartás a betegségek megelőzése érdekében, a fertőzések és a környezet szerepe a betegségek kialakulásában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Néhány gyakoribb betegség és a táplálkozás: cukorbetegség, magas vérnyomás és koleszterinszint, gyomor- és bélbántalmak, ízületi bántalmak diétája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Betegségtünetek (fájdalom, testhőmérséklet, váladékok, hányás, nyálka, bőrszín, - állapot, vizelet és széklet elváltozások)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Védőoltások és kísérő tüneteik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Gyakoribb gyermekbetegségek tünetei: gyomorpanaszok, étvágytalanság, hányás, hasmenés, szorulás, megfázás, láz, szájpenész, kiütés, bőrelváltozások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Fertőző betegségek jellegzetes tünetei, gyakoribb fertőző megbetegedések (torokgyulladás, influenza, agyhártyagyulladás, mumpsz, rubeola, bárányhimlő)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Teendők tünetek észlelése esetén: hőmérséklet ellenőrzés, lázcsillapítás, az orvos értesítése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Tünetek enyhítésének technikái és módszerei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Betegápolási szabályok (elhelyezés, az elhelyezés segédeszközei, mozgatás, ágynemű csere, a betegágy megigazítása)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Testápolás (mosdatás, fürdetés), öltöztetés, táplálás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Betegmegfigyelés (testhőmérséklet, légzés, pulzus)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Gyógyszerellátás, borogatás, göngyölés (pólyázás)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Gondozói szerep, a gondozó emberi tulajdonságai (figyelmesség, megértés, türelem, engedékenység, öntudat, önuralom, részvét és az ápolási szabályok megtartása)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Betegtípusok, a beteg környezete, szükségletei, a szükségletek közlésének, jelzésének felismerése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lastRenderedPageBreak/>
        <w:t>Beteg gyermek ápolása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Fogyatékos emberek gondozása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Haldokló ember ápolása, teendők halál esetén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6A5D">
        <w:rPr>
          <w:rFonts w:ascii="Palatino Linotype" w:hAnsi="Palatino Linotype"/>
          <w:sz w:val="24"/>
          <w:szCs w:val="24"/>
        </w:rPr>
        <w:t>Fertőtlenítés a háztartásban: szükségessége, eljárásai (fizikai, kémiai), a fertőtlenítő vegyszerek kezelése</w:t>
      </w:r>
    </w:p>
    <w:p w:rsidR="00A04778" w:rsidRPr="00276A5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</w:p>
    <w:p w:rsidR="00A04778" w:rsidRPr="000E120B" w:rsidRDefault="00A04778" w:rsidP="00276A5D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1150D">
        <w:rPr>
          <w:rFonts w:ascii="Palatino Linotype" w:hAnsi="Palatino Linotype"/>
          <w:b/>
          <w:sz w:val="24"/>
          <w:szCs w:val="24"/>
        </w:rPr>
        <w:t>Elsősegélynyújtás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 xml:space="preserve">6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Elsősegélynyújtás fogalma, célja, feladatai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Sebek, sebellátás, vérzések és csillapításuk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Ájulás, eszméletvesztés, az újraélesztés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Fájdalomcsillapítás, görcsoldás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Elsősegélynyújtás mérgezések esetén</w:t>
      </w:r>
    </w:p>
    <w:p w:rsidR="00A04778" w:rsidRDefault="00A04778" w:rsidP="00276A5D">
      <w:pPr>
        <w:widowControl w:val="0"/>
        <w:tabs>
          <w:tab w:val="left" w:pos="1100"/>
        </w:tabs>
        <w:suppressAutoHyphens/>
        <w:ind w:left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Törés, ficam, rándulás, áramütés, vízi balesetek</w:t>
      </w:r>
    </w:p>
    <w:p w:rsidR="00A04778" w:rsidRDefault="00A04778" w:rsidP="00276A5D">
      <w:pPr>
        <w:widowControl w:val="0"/>
        <w:tabs>
          <w:tab w:val="left" w:pos="1100"/>
        </w:tabs>
        <w:suppressAutoHyphens/>
        <w:ind w:left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Napszúrás, rovarcsípések, mérgezések, égési sérülések, fagyás</w:t>
      </w:r>
    </w:p>
    <w:p w:rsidR="00A04778" w:rsidRDefault="00A04778" w:rsidP="00276A5D">
      <w:pPr>
        <w:widowControl w:val="0"/>
        <w:tabs>
          <w:tab w:val="left" w:pos="1100"/>
        </w:tabs>
        <w:suppressAutoHyphens/>
        <w:ind w:left="8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E1150D">
        <w:rPr>
          <w:rFonts w:ascii="Palatino Linotype" w:hAnsi="Palatino Linotype"/>
          <w:sz w:val="24"/>
          <w:szCs w:val="24"/>
        </w:rPr>
        <w:t>Házi patika felszerelései, a gyógyszerek elhelyezése</w:t>
      </w:r>
    </w:p>
    <w:p w:rsidR="00A04778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Pr="000E120B" w:rsidRDefault="00A04778" w:rsidP="00276A5D">
      <w:pPr>
        <w:pStyle w:val="Listaszerbekezds"/>
        <w:numPr>
          <w:ilvl w:val="2"/>
          <w:numId w:val="6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1150D">
        <w:rPr>
          <w:rFonts w:ascii="Palatino Linotype" w:hAnsi="Palatino Linotype"/>
          <w:b/>
          <w:sz w:val="24"/>
          <w:szCs w:val="24"/>
        </w:rPr>
        <w:t>Közösségi családsegítés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6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Szociális és házi gondozást igénylő csoportok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Szociális gondoskodás formái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Közösségi családsegítő, gondozási munka formái </w:t>
      </w:r>
    </w:p>
    <w:p w:rsidR="00A04778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Közreműködési lehetőségek az egyéni gondozási, ápolási folyamatokban: a gondozottak megfigyelése, segítség nyújtás a környezeti és személyi higiéné biztosításában, a mindennapi tevékenységek elvégzésében, az öltözködésben, az étkezésben, az élelmiszerek, gyógyszerek, eszközök beszerzésében és használatában</w:t>
      </w:r>
    </w:p>
    <w:p w:rsidR="00A04778" w:rsidRPr="00E1150D" w:rsidRDefault="00A04778" w:rsidP="00276A5D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Helyi közösségek gondozási formái, az idősek ellátását végző intézmények és tevékenységük </w:t>
      </w:r>
    </w:p>
    <w:p w:rsidR="00A04778" w:rsidRDefault="00A04778" w:rsidP="00EE50C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Pr="00B87D30" w:rsidRDefault="00A04778" w:rsidP="00EE50C4">
      <w:pPr>
        <w:numPr>
          <w:ilvl w:val="1"/>
          <w:numId w:val="6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4778" w:rsidRPr="00C736B3" w:rsidRDefault="00A04778" w:rsidP="00EE50C4">
      <w:pPr>
        <w:pStyle w:val="Listaszerbekezds"/>
        <w:spacing w:after="0" w:line="240" w:lineRule="auto"/>
        <w:ind w:left="792"/>
        <w:jc w:val="both"/>
        <w:rPr>
          <w:rFonts w:ascii="Palatino Linotype" w:hAnsi="Palatino Linotype"/>
          <w:i/>
          <w:sz w:val="24"/>
          <w:szCs w:val="24"/>
        </w:rPr>
      </w:pPr>
      <w:r w:rsidRPr="00C736B3">
        <w:rPr>
          <w:rFonts w:ascii="Palatino Linotype" w:hAnsi="Palatino Linotype"/>
          <w:i/>
          <w:sz w:val="24"/>
          <w:szCs w:val="24"/>
        </w:rPr>
        <w:t>Az iskola lehetőségeitől függően szaktanteremben, egészségügyi kabinetben célszerű az oktatás szervezése.</w:t>
      </w:r>
    </w:p>
    <w:p w:rsidR="00A04778" w:rsidRDefault="00A04778" w:rsidP="00EE50C4">
      <w:pPr>
        <w:pStyle w:val="Listaszerbekezds"/>
        <w:spacing w:after="0" w:line="240" w:lineRule="auto"/>
        <w:ind w:left="0"/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Default="00A04778" w:rsidP="00EE50C4">
      <w:pPr>
        <w:numPr>
          <w:ilvl w:val="1"/>
          <w:numId w:val="6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04778" w:rsidRDefault="00A04778" w:rsidP="00EE50C4">
      <w:pPr>
        <w:jc w:val="both"/>
        <w:rPr>
          <w:rFonts w:ascii="Palatino Linotype" w:hAnsi="Palatino Linotype"/>
          <w:sz w:val="24"/>
          <w:szCs w:val="24"/>
        </w:rPr>
      </w:pPr>
    </w:p>
    <w:p w:rsidR="00A04778" w:rsidRPr="00423469" w:rsidRDefault="00A04778" w:rsidP="00276A5D">
      <w:pPr>
        <w:pStyle w:val="Listaszerbekezds"/>
        <w:numPr>
          <w:ilvl w:val="2"/>
          <w:numId w:val="6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oktatási </w:t>
      </w:r>
      <w:r w:rsidRPr="00423469">
        <w:rPr>
          <w:rFonts w:ascii="Palatino Linotype" w:hAnsi="Palatino Linotype"/>
          <w:b/>
          <w:i/>
          <w:sz w:val="24"/>
          <w:szCs w:val="24"/>
        </w:rPr>
        <w:t>módszerek (ajánlás)</w:t>
      </w:r>
    </w:p>
    <w:p w:rsidR="00A04778" w:rsidRPr="00C736B3" w:rsidRDefault="00A04778" w:rsidP="00EE50C4">
      <w:pPr>
        <w:pStyle w:val="Listaszerbekezds"/>
        <w:spacing w:after="0" w:line="240" w:lineRule="auto"/>
        <w:ind w:left="792"/>
        <w:jc w:val="both"/>
        <w:rPr>
          <w:rFonts w:ascii="Palatino Linotype" w:hAnsi="Palatino Linotype"/>
          <w:i/>
          <w:sz w:val="24"/>
          <w:szCs w:val="24"/>
        </w:rPr>
      </w:pPr>
      <w:r w:rsidRPr="00C736B3">
        <w:rPr>
          <w:rFonts w:ascii="Palatino Linotype" w:hAnsi="Palatino Linotype"/>
          <w:i/>
          <w:sz w:val="24"/>
          <w:szCs w:val="24"/>
        </w:rPr>
        <w:t>Az egészséges életvitel, az egészségügy, a család-, a gyermekgondozás, nevelés, betegápolás kérdéseit, megértését a környezeti háttér információk nagymértékben segíthetik. Ajánlott iskolai, otthoni példákon keresztül felhívni a figyelmet az egészségmegőrzés fontosságára, a gyermekek, idősek gondozásának szükségességére, a család szerepének erősítésére.</w:t>
      </w:r>
    </w:p>
    <w:p w:rsidR="00A04778" w:rsidRPr="00C736B3" w:rsidRDefault="00A04778" w:rsidP="00EE50C4">
      <w:pPr>
        <w:ind w:left="792"/>
        <w:jc w:val="both"/>
        <w:rPr>
          <w:rFonts w:ascii="Palatino Linotype" w:hAnsi="Palatino Linotype"/>
          <w:i/>
          <w:sz w:val="24"/>
          <w:szCs w:val="24"/>
        </w:rPr>
      </w:pPr>
      <w:r w:rsidRPr="00C736B3">
        <w:rPr>
          <w:rFonts w:ascii="Palatino Linotype" w:hAnsi="Palatino Linotype"/>
          <w:i/>
          <w:sz w:val="24"/>
          <w:szCs w:val="24"/>
        </w:rPr>
        <w:lastRenderedPageBreak/>
        <w:t>Igyekezzünk iskolai, vagy a környezetből, otthonról hozott példákon keresztül felhívni a figyelmet az egészségmegőrzés fontosságára.</w:t>
      </w:r>
    </w:p>
    <w:p w:rsidR="00A04778" w:rsidRPr="00423469" w:rsidRDefault="00A04778" w:rsidP="00EE50C4">
      <w:pPr>
        <w:pStyle w:val="Listaszerbekezds"/>
        <w:spacing w:after="0" w:line="240" w:lineRule="auto"/>
        <w:ind w:left="851" w:firstLine="83"/>
        <w:jc w:val="both"/>
        <w:rPr>
          <w:rFonts w:ascii="Palatino Linotype" w:hAnsi="Palatino Linotype"/>
          <w:sz w:val="24"/>
          <w:szCs w:val="24"/>
        </w:rPr>
      </w:pPr>
    </w:p>
    <w:p w:rsidR="00A04778" w:rsidRPr="000154A9" w:rsidRDefault="00A04778" w:rsidP="00EE50C4">
      <w:pPr>
        <w:pStyle w:val="Listaszerbekezds"/>
        <w:numPr>
          <w:ilvl w:val="2"/>
          <w:numId w:val="6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0154A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A04778" w:rsidRPr="00C736B3" w:rsidRDefault="00A04778" w:rsidP="00EE50C4">
      <w:pPr>
        <w:ind w:left="792"/>
        <w:jc w:val="both"/>
        <w:rPr>
          <w:rFonts w:ascii="Palatino Linotype" w:hAnsi="Palatino Linotype"/>
          <w:i/>
          <w:sz w:val="24"/>
          <w:szCs w:val="24"/>
        </w:rPr>
      </w:pPr>
      <w:r w:rsidRPr="00C736B3">
        <w:rPr>
          <w:rFonts w:ascii="Palatino Linotype" w:hAnsi="Palatino Linotype"/>
          <w:i/>
          <w:sz w:val="24"/>
          <w:szCs w:val="24"/>
        </w:rPr>
        <w:t>Kiemelten fontos az érdeklődés, a figyelem felkeltésére irányuló tevékenységformák alkalmazása. Jó módszer lehet, ha a tanulók, pl. a Házi betegápolás téma tárgyalása előtt, házi dolgozat keretében, saját maguk próbálják tapasztalataikat, gondolatait megfogalmazni. A legérdekesebbnek a felolvasása felkeltheti a többiek érdeklődését is.</w:t>
      </w:r>
    </w:p>
    <w:p w:rsidR="00A04778" w:rsidRPr="00423469" w:rsidRDefault="00A04778" w:rsidP="00EE50C4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Pr="00D34BEE" w:rsidRDefault="00A04778" w:rsidP="00EE50C4">
      <w:pPr>
        <w:numPr>
          <w:ilvl w:val="1"/>
          <w:numId w:val="6"/>
        </w:numPr>
        <w:autoSpaceDE w:val="0"/>
        <w:autoSpaceDN w:val="0"/>
        <w:adjustRightInd w:val="0"/>
        <w:ind w:left="788" w:hanging="431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D34BEE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04778" w:rsidRPr="00EE50C4" w:rsidRDefault="00A04778" w:rsidP="00C736B3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EE50C4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EE50C4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A04778" w:rsidRDefault="00A04778" w:rsidP="00276A5D">
      <w:pPr>
        <w:pStyle w:val="Listaszerbekezds"/>
        <w:spacing w:after="0" w:line="240" w:lineRule="auto"/>
        <w:ind w:left="0"/>
        <w:contextualSpacing w:val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Default="00A04778" w:rsidP="00276A5D">
      <w:pPr>
        <w:pStyle w:val="Listaszerbekezds"/>
        <w:spacing w:after="0" w:line="240" w:lineRule="auto"/>
        <w:ind w:left="0"/>
        <w:contextualSpacing w:val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Pr="005B2D02" w:rsidRDefault="00A04778" w:rsidP="00276A5D">
      <w:pPr>
        <w:pStyle w:val="Listaszerbekezds"/>
        <w:spacing w:after="0" w:line="240" w:lineRule="auto"/>
        <w:ind w:left="0"/>
        <w:contextualSpacing w:val="0"/>
        <w:rPr>
          <w:rFonts w:ascii="Palatino Linotype" w:hAnsi="Palatino Linotype"/>
          <w:b/>
          <w:vanish/>
          <w:sz w:val="24"/>
          <w:szCs w:val="24"/>
        </w:rPr>
      </w:pPr>
    </w:p>
    <w:p w:rsidR="00A04778" w:rsidRPr="00F10567" w:rsidRDefault="00A04778" w:rsidP="00C736B3">
      <w:pPr>
        <w:numPr>
          <w:ilvl w:val="0"/>
          <w:numId w:val="6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vanish/>
          <w:sz w:val="24"/>
          <w:szCs w:val="24"/>
        </w:rPr>
      </w:pPr>
      <w:r w:rsidRPr="00225239">
        <w:rPr>
          <w:rFonts w:ascii="Palatino Linotype" w:hAnsi="Palatino Linotype"/>
          <w:b/>
          <w:sz w:val="24"/>
          <w:szCs w:val="24"/>
        </w:rPr>
        <w:t>Lakókörnyezet kialakítás tantárgy</w:t>
      </w:r>
      <w:r>
        <w:rPr>
          <w:rFonts w:ascii="Palatino Linotype" w:hAnsi="Palatino Linotype"/>
          <w:b/>
          <w:sz w:val="24"/>
          <w:szCs w:val="24"/>
        </w:rPr>
        <w:tab/>
        <w:t>53</w:t>
      </w:r>
      <w:r w:rsidRPr="00225239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A04778" w:rsidRDefault="00A04778" w:rsidP="00F10567">
      <w:pPr>
        <w:tabs>
          <w:tab w:val="right" w:pos="9214"/>
        </w:tabs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Pr="00C736B3" w:rsidRDefault="00A04778" w:rsidP="00F10567">
      <w:pPr>
        <w:tabs>
          <w:tab w:val="right" w:pos="9214"/>
        </w:tabs>
        <w:jc w:val="both"/>
        <w:rPr>
          <w:rFonts w:ascii="Palatino Linotype" w:hAnsi="Palatino Linotype"/>
          <w:b/>
          <w:vanish/>
          <w:sz w:val="24"/>
          <w:szCs w:val="24"/>
        </w:rPr>
      </w:pPr>
    </w:p>
    <w:p w:rsidR="00A04778" w:rsidRDefault="00A04778">
      <w:pPr>
        <w:tabs>
          <w:tab w:val="right" w:pos="9214"/>
        </w:tabs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Default="00A04778">
      <w:pPr>
        <w:numPr>
          <w:ilvl w:val="1"/>
          <w:numId w:val="6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4778" w:rsidRDefault="00A04778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9239BC">
        <w:rPr>
          <w:rFonts w:ascii="Palatino Linotype" w:hAnsi="Palatino Linotype"/>
          <w:sz w:val="24"/>
          <w:szCs w:val="24"/>
        </w:rPr>
        <w:t>A Lakókörnyezet kialakítás tantárgy tanításának célja megismer</w:t>
      </w:r>
      <w:r>
        <w:rPr>
          <w:rFonts w:ascii="Palatino Linotype" w:hAnsi="Palatino Linotype"/>
          <w:sz w:val="24"/>
          <w:szCs w:val="24"/>
        </w:rPr>
        <w:t>tet</w:t>
      </w:r>
      <w:r w:rsidRPr="009239BC">
        <w:rPr>
          <w:rFonts w:ascii="Palatino Linotype" w:hAnsi="Palatino Linotype"/>
          <w:sz w:val="24"/>
          <w:szCs w:val="24"/>
        </w:rPr>
        <w:t>ni a tanulókkal a szakszerű otthonteremtés, az otthon rendben tartásának követelményeit, a háztartási munka-, tűz és környezetvédelmi előírásait.</w:t>
      </w:r>
    </w:p>
    <w:p w:rsidR="00A04778" w:rsidRPr="009239BC" w:rsidRDefault="00A04778" w:rsidP="0078600C">
      <w:pPr>
        <w:ind w:left="792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>
      <w:pPr>
        <w:numPr>
          <w:ilvl w:val="1"/>
          <w:numId w:val="6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4778" w:rsidRDefault="00A04778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9239BC">
        <w:rPr>
          <w:rFonts w:ascii="Palatino Linotype" w:hAnsi="Palatino Linotype"/>
          <w:sz w:val="24"/>
          <w:szCs w:val="24"/>
        </w:rPr>
        <w:t xml:space="preserve">A tantárgy a Család- és háztartásellátási gyakorlat Lakókörnyezet gondozási és ruhaápolási gyakorlatok témaköréhez biztosít elméleti alapismereteket, ezért a szakmai alapozó tantárgy oktatása során szoros kapcsolatot kell tartani gyakorlattal. </w:t>
      </w:r>
    </w:p>
    <w:p w:rsidR="00A04778" w:rsidRPr="009239BC" w:rsidRDefault="00A04778" w:rsidP="0078600C">
      <w:pPr>
        <w:ind w:left="792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>
      <w:pPr>
        <w:numPr>
          <w:ilvl w:val="1"/>
          <w:numId w:val="6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04778" w:rsidRDefault="00A04778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1150D">
        <w:rPr>
          <w:rFonts w:ascii="Palatino Linotype" w:hAnsi="Palatino Linotype"/>
          <w:b/>
          <w:sz w:val="24"/>
          <w:szCs w:val="24"/>
        </w:rPr>
        <w:t>Lakáskialakítás és lakberendezés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C61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Lakás- és épületformák, lakóépületek elhelyezése, tájolása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C61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Lakások komfortfokozatai, közművei, az üzemeltetés gazdaságossági szempontjai (fűtés, világítás, vízellátás, szennyvíz- és hulladékkezelés)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C61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Lakás főbb egységei, a helyiségek funkciói, elrendezésük irányelvei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C61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Család igényének megfelelő otthon kialakítása: lakószoba, hálószoba, gyerekszoba, vendégszoba, előtér, folyosó, fürdőszoba, WC kialakításának követelményei, optimális mérete, főbb berendezési tárgyai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C61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Bejáratok, raktárak, előkészítő helyiségek, konyhák, étkezők, ebédlők, műhelyek, társalgók, szociális helyiségek, kamrák kialakításának követelményei, a helyiségek területigénye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Lakótér kialakítás: az egészséges és esztétikus lakótér jellemzői, a </w:t>
      </w:r>
      <w:r w:rsidRPr="00E1150D">
        <w:rPr>
          <w:rFonts w:ascii="Palatino Linotype" w:hAnsi="Palatino Linotype"/>
          <w:sz w:val="24"/>
          <w:szCs w:val="24"/>
        </w:rPr>
        <w:lastRenderedPageBreak/>
        <w:t>lakberendezés elemei, szabályai (színek és formák harmóniája, mennyezetek, falak, padlók, függönyök, bútorok, világítás)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1150D">
        <w:rPr>
          <w:rFonts w:ascii="Palatino Linotype" w:hAnsi="Palatino Linotype"/>
          <w:b/>
          <w:sz w:val="24"/>
          <w:szCs w:val="24"/>
        </w:rPr>
        <w:t>Lakóépületek környezete, gondozása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9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Esztétikum és célszerűség szerepe a külső környezet kialakításában (táj, szomszédos épületek, zajhatások figyelembe vétele, környezeti tényezők tisztaságának megőrzése)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Gazdasági helyiségek (ólak, takarmány és egyéb tárolók) elhelyezése, higiéniás előírások (hulladék és trágyakezelés)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Pihenő-, játszó-, dohányzó helyek kialakításának alapvető szabályai, berendezései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Kerti sütő-, főzőhelyek kialakításának szabályai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Kerti med</w:t>
      </w:r>
      <w:r w:rsidRPr="00E1150D">
        <w:rPr>
          <w:rFonts w:ascii="Palatino Linotype" w:hAnsi="Palatino Linotype"/>
          <w:sz w:val="24"/>
          <w:szCs w:val="24"/>
        </w:rPr>
        <w:t>encék gondozásának feladatai</w:t>
      </w:r>
    </w:p>
    <w:p w:rsidR="00A04778" w:rsidRDefault="00A04778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40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Lakásgondozás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11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Tisztító- és ápolószerek hatóanyagai, hatás szerinti csoportosításuk (szennyoldó szerek, fényező szerek), tárolásuk szabályai 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Takarító eszközök és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készülékek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Takarítási rendszer (folyamatos rendrakás, napi takarítás, nagytakarítás) egyes helyiségekre vonatkozó munkafeladatai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Padló- és szőnyegápolás, bútorápolás, ablaktisztítás, fürdőszobai berendezések, falburkolatok, fűtőtestek, világítótestek, lakásdíszek, lakástextíliák tisztításának, ápolásának technikája 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Kártevők a háztartásban (rovarok- és rágcsálók, az irtás célja, módjai, eszközei, anyagai) 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Háztartási szemét kezelése (a szemét keletkezésének megelőzése, a szelektív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hulladékfajták anyaga szerinti - hulladékgyűjtés rendszere, elvei, megvalósítási lehetőségei) 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Házilagos javítási- és karbantartási munkák szervezése, végzése, alapvető szerszámk</w:t>
      </w:r>
      <w:r w:rsidRPr="00E1150D">
        <w:rPr>
          <w:rFonts w:ascii="Palatino Linotype" w:hAnsi="Palatino Linotype"/>
          <w:sz w:val="24"/>
          <w:szCs w:val="24"/>
        </w:rPr>
        <w:t>észlet</w:t>
      </w:r>
    </w:p>
    <w:p w:rsidR="00A04778" w:rsidRDefault="00A04778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14"/>
        </w:tabs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1150D">
        <w:rPr>
          <w:rFonts w:ascii="Palatino Linotype" w:hAnsi="Palatino Linotype"/>
          <w:b/>
          <w:sz w:val="24"/>
          <w:szCs w:val="24"/>
        </w:rPr>
        <w:t>Fehérnemű- és ruhaápolás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 xml:space="preserve">9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Textíliák kezelhetőségét jelölő kezelési útmutatók (piktogramok) ismerete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Fehérnemű- és ruhaápolás gépei és eszközei (mosógépek, centrifugák, szárítógépek, vasalók)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Mosás-előkészítés (válogatás kezelhetőség szerint, áztatás)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Mosási folyamat és meghatározó tényezői (víz, mosószer, kézi-, gépi mosási eljárás, hőmérséklet, időtartam) 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Mosási hibák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kezelési eljárások (keményítés, fehérítés)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 célja, módjai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Vasalás célja, legfontosabb szabályai, a ruhanemű hajtogatásának szabályai és </w:t>
      </w: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tárolása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Ruhaápolás általános alapelvei (tárolás, elhelyezés, alapos tisztítás, a kezelési útmutató betartása)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Folteltávolítás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79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Cipő- és bőrruházat ápolása</w:t>
      </w:r>
    </w:p>
    <w:p w:rsidR="00A04778" w:rsidRDefault="00A04778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14"/>
        </w:tabs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1150D">
        <w:rPr>
          <w:rFonts w:ascii="Palatino Linotype" w:hAnsi="Palatino Linotype"/>
          <w:b/>
          <w:sz w:val="24"/>
          <w:szCs w:val="24"/>
        </w:rPr>
        <w:t>Lakókörnyezeti munka-, tűz- és környezetvédelem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9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Munkabiztonsághoz kapcsolódó jelképek, színek és táblák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Háztartási balesetek veszélyforrásai, (esések és bukások, elektromos áram, szénmonoxid, vegyszerek, egyéb baleseti okok), balesetek megelőzése, biztonsági előírások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Villámvédelem biztonsági előírásai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 xml:space="preserve">Tűzvédelem, tűz bejelentése, tűzoltás, tűzoltó készülékek 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Energiatakarékosság a háztartásban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E1150D">
        <w:rPr>
          <w:rFonts w:ascii="Palatino Linotype" w:hAnsi="Palatino Linotype"/>
          <w:sz w:val="24"/>
          <w:szCs w:val="24"/>
        </w:rPr>
        <w:t>Környezetvédelmi feladatok a lakókörnyezetben</w:t>
      </w:r>
    </w:p>
    <w:p w:rsidR="00A04778" w:rsidRDefault="00A0477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04778" w:rsidRDefault="00A04778">
      <w:pPr>
        <w:numPr>
          <w:ilvl w:val="1"/>
          <w:numId w:val="6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4778" w:rsidRPr="00C736B3" w:rsidRDefault="00A04778" w:rsidP="0078600C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 xml:space="preserve">A képzés helyszíne elsősorban az osztályterem. Egyes témakörök oktatását rendhagyó óra keretében a gyakorlati foglalkozási helyen (pl. mosás-ruhaápolás), vagy a szabadban (pl. lakókörnyezet) célszerű szervezni. </w:t>
      </w:r>
    </w:p>
    <w:p w:rsidR="00A04778" w:rsidRDefault="00A04778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Default="00A04778">
      <w:pPr>
        <w:widowControl w:val="0"/>
        <w:numPr>
          <w:ilvl w:val="1"/>
          <w:numId w:val="6"/>
        </w:numPr>
        <w:suppressAutoHyphens/>
        <w:ind w:left="788" w:hanging="431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67D0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>, tanulói tevékenységformák (ajánlás)</w:t>
      </w:r>
      <w:r w:rsidRPr="00EB1A0C">
        <w:rPr>
          <w:rFonts w:ascii="Palatino Linotype" w:hAnsi="Palatino Linotype"/>
          <w:bCs/>
          <w:i/>
          <w:sz w:val="24"/>
          <w:szCs w:val="24"/>
        </w:rPr>
        <w:t xml:space="preserve">. </w:t>
      </w:r>
    </w:p>
    <w:p w:rsidR="00A04778" w:rsidRDefault="00A04778">
      <w:pPr>
        <w:pStyle w:val="Listaszerbekezds"/>
        <w:widowControl w:val="0"/>
        <w:suppressAutoHyphens/>
        <w:spacing w:after="0" w:line="240" w:lineRule="auto"/>
        <w:ind w:left="0"/>
        <w:contextualSpacing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04778" w:rsidRDefault="00A04778">
      <w:pPr>
        <w:pStyle w:val="Listaszerbekezds"/>
        <w:widowControl w:val="0"/>
        <w:numPr>
          <w:ilvl w:val="2"/>
          <w:numId w:val="6"/>
        </w:numPr>
        <w:suppressAutoHyphens/>
        <w:spacing w:after="0" w:line="240" w:lineRule="auto"/>
        <w:ind w:left="1225" w:hanging="505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22523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04778" w:rsidRPr="00C736B3" w:rsidRDefault="00A04778" w:rsidP="0078600C">
      <w:pPr>
        <w:widowControl w:val="0"/>
        <w:suppressAutoHyphens/>
        <w:ind w:left="77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 xml:space="preserve">A lakókörnyezet kialakításának, a lakóépületek fajtáinak rendhagyó óra keretében, a helyszínen való bemutatása a háztípusok és az ideális falusi ház megismerését segíthetik elő. </w:t>
      </w:r>
    </w:p>
    <w:p w:rsidR="00A04778" w:rsidRPr="00C736B3" w:rsidRDefault="00A04778" w:rsidP="0078600C">
      <w:pPr>
        <w:widowControl w:val="0"/>
        <w:suppressAutoHyphens/>
        <w:ind w:left="77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 xml:space="preserve">Fejlesztheti, elmélyítheti a lakberendezési szabályok elsajátítását az ezzel foglalkozó folyóiratok, könyvek és egyéb képes kiadványok tanulmányozása. A bemutatott példák az egyszerű, otthoni körülmények között megvalósíthatókat emeljék ki. </w:t>
      </w:r>
    </w:p>
    <w:p w:rsidR="00A04778" w:rsidRPr="00C736B3" w:rsidRDefault="00A04778" w:rsidP="0078600C">
      <w:pPr>
        <w:widowControl w:val="0"/>
        <w:suppressAutoHyphens/>
        <w:ind w:left="770"/>
        <w:jc w:val="both"/>
        <w:rPr>
          <w:rFonts w:ascii="Palatino Linotype" w:hAnsi="Palatino Linotype"/>
          <w:b/>
          <w:bCs/>
          <w:i/>
          <w:color w:val="000000"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 xml:space="preserve">Az igényes környezet kialakításának módszere megfelelő példa mutatása (az iskolai rend, tisztaság, az iskola </w:t>
      </w:r>
      <w:r w:rsidRPr="00C736B3">
        <w:rPr>
          <w:rFonts w:ascii="Palatino Linotype" w:hAnsi="Palatino Linotype"/>
          <w:bCs/>
          <w:i/>
          <w:color w:val="000000"/>
          <w:sz w:val="24"/>
          <w:szCs w:val="24"/>
        </w:rPr>
        <w:t>környezetének ápoltsága)</w:t>
      </w:r>
    </w:p>
    <w:p w:rsidR="00A04778" w:rsidRPr="00C736B3" w:rsidRDefault="00A04778">
      <w:pPr>
        <w:widowControl w:val="0"/>
        <w:suppressAutoHyphens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A04778" w:rsidRDefault="00A04778">
      <w:pPr>
        <w:pStyle w:val="Listaszerbekezds"/>
        <w:widowControl w:val="0"/>
        <w:numPr>
          <w:ilvl w:val="2"/>
          <w:numId w:val="6"/>
        </w:numPr>
        <w:suppressAutoHyphens/>
        <w:spacing w:after="0" w:line="240" w:lineRule="auto"/>
        <w:ind w:left="1225" w:hanging="505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C59C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04778" w:rsidRPr="00C736B3" w:rsidRDefault="00A04778">
      <w:pPr>
        <w:widowControl w:val="0"/>
        <w:suppressAutoHyphens/>
        <w:ind w:left="77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 xml:space="preserve">A helyszínen, a szemlélődő gyakorlatokon a tanulók készítsenek jegyzeteket, értékeljék a látottakat. Házi feladatként tervezzék meg az általuk elképzelt lakóházat. Tervezzék meg a belső berendezés vázlatát a meghatározott jelölések segítségével. </w:t>
      </w:r>
    </w:p>
    <w:p w:rsidR="00A04778" w:rsidRDefault="00A04778">
      <w:pPr>
        <w:pStyle w:val="Listaszerbekezds"/>
        <w:widowControl w:val="0"/>
        <w:suppressAutoHyphens/>
        <w:spacing w:after="0" w:line="240" w:lineRule="auto"/>
        <w:ind w:left="0"/>
        <w:contextualSpacing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04778" w:rsidRDefault="00A04778">
      <w:pPr>
        <w:pStyle w:val="Listaszerbekezds"/>
        <w:widowControl w:val="0"/>
        <w:suppressAutoHyphens/>
        <w:spacing w:after="0" w:line="240" w:lineRule="auto"/>
        <w:ind w:left="0"/>
        <w:contextualSpacing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04778" w:rsidRDefault="00A04778">
      <w:pPr>
        <w:widowControl w:val="0"/>
        <w:numPr>
          <w:ilvl w:val="1"/>
          <w:numId w:val="6"/>
        </w:numPr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  <w:r w:rsidRPr="00EA227F">
        <w:rPr>
          <w:rFonts w:ascii="Palatino Linotype" w:hAnsi="Palatino Linotype"/>
          <w:b/>
          <w:bCs/>
          <w:sz w:val="24"/>
          <w:szCs w:val="24"/>
        </w:rPr>
        <w:lastRenderedPageBreak/>
        <w:t>A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A04778" w:rsidRDefault="00A04778">
      <w:pPr>
        <w:tabs>
          <w:tab w:val="left" w:pos="851"/>
        </w:tabs>
        <w:ind w:left="35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24797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24797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A04778" w:rsidRDefault="00A04778" w:rsidP="0078600C">
      <w:pPr>
        <w:widowControl w:val="0"/>
        <w:suppressAutoHyphens/>
        <w:rPr>
          <w:rFonts w:ascii="Palatino Linotype" w:hAnsi="Palatino Linotype"/>
          <w:b/>
          <w:strike/>
          <w:sz w:val="24"/>
          <w:szCs w:val="24"/>
        </w:rPr>
      </w:pPr>
    </w:p>
    <w:p w:rsidR="00A04778" w:rsidRPr="005B2D02" w:rsidRDefault="00A04778" w:rsidP="0078600C">
      <w:pPr>
        <w:widowControl w:val="0"/>
        <w:suppressAutoHyphens/>
        <w:rPr>
          <w:rFonts w:ascii="Palatino Linotype" w:hAnsi="Palatino Linotype"/>
          <w:b/>
          <w:bCs/>
          <w:iCs/>
          <w:sz w:val="24"/>
          <w:szCs w:val="24"/>
        </w:rPr>
      </w:pPr>
    </w:p>
    <w:p w:rsidR="00A04778" w:rsidRDefault="00A04778">
      <w:pPr>
        <w:numPr>
          <w:ilvl w:val="0"/>
          <w:numId w:val="6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Család- </w:t>
      </w:r>
      <w:r w:rsidRPr="00A13A5D">
        <w:rPr>
          <w:rFonts w:ascii="Palatino Linotype" w:hAnsi="Palatino Linotype"/>
          <w:b/>
          <w:color w:val="000000"/>
          <w:sz w:val="24"/>
          <w:szCs w:val="24"/>
        </w:rPr>
        <w:t>és háztartásellátási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</w:t>
      </w:r>
      <w:r>
        <w:rPr>
          <w:rFonts w:ascii="Palatino Linotype" w:hAnsi="Palatino Linotype"/>
          <w:b/>
          <w:sz w:val="24"/>
          <w:szCs w:val="24"/>
        </w:rPr>
        <w:t>y</w:t>
      </w:r>
      <w:r>
        <w:rPr>
          <w:rFonts w:ascii="Palatino Linotype" w:hAnsi="Palatino Linotype"/>
          <w:b/>
          <w:sz w:val="24"/>
          <w:szCs w:val="24"/>
        </w:rPr>
        <w:tab/>
        <w:t>402,5 óra</w:t>
      </w:r>
    </w:p>
    <w:p w:rsidR="00A04778" w:rsidRDefault="00A04778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A04778" w:rsidRDefault="00A04778">
      <w:pPr>
        <w:pStyle w:val="Listaszerbekezds"/>
        <w:numPr>
          <w:ilvl w:val="1"/>
          <w:numId w:val="6"/>
        </w:numPr>
        <w:spacing w:after="0" w:line="240" w:lineRule="auto"/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294EE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04778" w:rsidRDefault="00A04778">
      <w:pPr>
        <w:ind w:left="425"/>
        <w:jc w:val="both"/>
        <w:rPr>
          <w:rFonts w:ascii="Palatino Linotype" w:hAnsi="Palatino Linotype"/>
          <w:sz w:val="24"/>
          <w:szCs w:val="24"/>
        </w:rPr>
      </w:pPr>
      <w:r w:rsidRPr="00C16960">
        <w:rPr>
          <w:rFonts w:ascii="Palatino Linotype" w:hAnsi="Palatino Linotype"/>
          <w:sz w:val="24"/>
          <w:szCs w:val="24"/>
        </w:rPr>
        <w:t xml:space="preserve">A </w:t>
      </w:r>
      <w:r w:rsidRPr="00A13A5D">
        <w:rPr>
          <w:rFonts w:ascii="Palatino Linotype" w:hAnsi="Palatino Linotype"/>
          <w:sz w:val="24"/>
          <w:szCs w:val="24"/>
        </w:rPr>
        <w:t>konyhai munkák, és ételkészítési</w:t>
      </w:r>
      <w:r w:rsidRPr="00C16960">
        <w:rPr>
          <w:rFonts w:ascii="Palatino Linotype" w:hAnsi="Palatino Linotype"/>
          <w:sz w:val="24"/>
          <w:szCs w:val="24"/>
        </w:rPr>
        <w:t>gyakorlatok során el</w:t>
      </w:r>
      <w:r>
        <w:rPr>
          <w:rFonts w:ascii="Palatino Linotype" w:hAnsi="Palatino Linotype"/>
          <w:sz w:val="24"/>
          <w:szCs w:val="24"/>
        </w:rPr>
        <w:t xml:space="preserve"> kell </w:t>
      </w:r>
      <w:r w:rsidRPr="00C16960">
        <w:rPr>
          <w:rFonts w:ascii="Palatino Linotype" w:hAnsi="Palatino Linotype"/>
          <w:sz w:val="24"/>
          <w:szCs w:val="24"/>
        </w:rPr>
        <w:t>érni, hogy a tanulók a higiéniai követelményeket betartva önállóan és kreatívan tudjanak alapszíntű ételkészítési feladatokat ellátni, az alkalomnak megfelelően teríteni és az e</w:t>
      </w:r>
      <w:r>
        <w:rPr>
          <w:rFonts w:ascii="Palatino Linotype" w:hAnsi="Palatino Linotype"/>
          <w:sz w:val="24"/>
          <w:szCs w:val="24"/>
        </w:rPr>
        <w:t>lkészült ételeket felszolgálni.</w:t>
      </w:r>
    </w:p>
    <w:p w:rsidR="00A04778" w:rsidRDefault="00A04778">
      <w:pPr>
        <w:ind w:left="425"/>
        <w:jc w:val="both"/>
        <w:rPr>
          <w:rFonts w:ascii="Palatino Linotype" w:hAnsi="Palatino Linotype"/>
          <w:sz w:val="24"/>
          <w:szCs w:val="24"/>
        </w:rPr>
      </w:pPr>
      <w:r w:rsidRPr="00C16960">
        <w:rPr>
          <w:rFonts w:ascii="Palatino Linotype" w:hAnsi="Palatino Linotype"/>
          <w:sz w:val="24"/>
          <w:szCs w:val="24"/>
        </w:rPr>
        <w:t>A lakókörnyezet gondozási és ruhaápolási gyakorlatokon cél olyan készségek kialakítása, amelyek alkalmazásával a feladatok gyorsan, szakszerűen, balesetmentesen és környezetkímélő módon valósíthatók meg. Cél továbbá kialakítani és elmélyíteni a mindig tiszta és rendezett környezetre, az ápoltságra törekvés igé</w:t>
      </w:r>
      <w:r>
        <w:rPr>
          <w:rFonts w:ascii="Palatino Linotype" w:hAnsi="Palatino Linotype"/>
          <w:sz w:val="24"/>
          <w:szCs w:val="24"/>
        </w:rPr>
        <w:t>nyét.</w:t>
      </w:r>
    </w:p>
    <w:p w:rsidR="00A04778" w:rsidRDefault="00A04778">
      <w:pPr>
        <w:ind w:left="425"/>
        <w:jc w:val="both"/>
        <w:rPr>
          <w:rFonts w:ascii="Palatino Linotype" w:hAnsi="Palatino Linotype"/>
          <w:sz w:val="24"/>
          <w:szCs w:val="24"/>
        </w:rPr>
      </w:pPr>
      <w:r w:rsidRPr="00C16960">
        <w:rPr>
          <w:rFonts w:ascii="Palatino Linotype" w:hAnsi="Palatino Linotype"/>
          <w:sz w:val="24"/>
          <w:szCs w:val="24"/>
        </w:rPr>
        <w:t>Az ápolási, gondozási gyakorlatok célja az empátiás készség kialakítása mellett, a tanulók türelemre, figyelemre</w:t>
      </w:r>
      <w:r>
        <w:rPr>
          <w:rFonts w:ascii="Palatino Linotype" w:hAnsi="Palatino Linotype"/>
          <w:sz w:val="24"/>
          <w:szCs w:val="24"/>
        </w:rPr>
        <w:t>, fegyelemre</w:t>
      </w:r>
      <w:r w:rsidRPr="00C16960">
        <w:rPr>
          <w:rFonts w:ascii="Palatino Linotype" w:hAnsi="Palatino Linotype"/>
          <w:sz w:val="24"/>
          <w:szCs w:val="24"/>
        </w:rPr>
        <w:t xml:space="preserve"> nevelése. Felkészítés azokra a gyermekgondozási, elsősegély-nyújtási, ápolási-gondozási gyakorlati tennivalókra, amelynek birtokában szakszerű segítséget tudnak nyújtani a családtagoknak, illetve a közösség arra rászoruló tagjainak fizikai vagy mentális szükségleteik kielégítésében</w:t>
      </w:r>
      <w:r w:rsidRPr="009239BC">
        <w:rPr>
          <w:rFonts w:ascii="Palatino Linotype" w:hAnsi="Palatino Linotype"/>
          <w:sz w:val="24"/>
          <w:szCs w:val="24"/>
        </w:rPr>
        <w:t>.</w:t>
      </w:r>
    </w:p>
    <w:p w:rsidR="00A04778" w:rsidRPr="009239BC" w:rsidRDefault="00A04778" w:rsidP="00B1461A">
      <w:pPr>
        <w:ind w:left="792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>
      <w:pPr>
        <w:numPr>
          <w:ilvl w:val="1"/>
          <w:numId w:val="6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04778" w:rsidRDefault="00A04778" w:rsidP="004D44AD">
      <w:pPr>
        <w:pStyle w:val="Listaszerbekezds"/>
        <w:tabs>
          <w:tab w:val="left" w:pos="7371"/>
          <w:tab w:val="left" w:pos="8222"/>
          <w:tab w:val="left" w:pos="8505"/>
        </w:tabs>
        <w:spacing w:after="0" w:line="240" w:lineRule="auto"/>
        <w:ind w:left="442"/>
        <w:jc w:val="both"/>
        <w:rPr>
          <w:rFonts w:ascii="Palatino Linotype" w:hAnsi="Palatino Linotype"/>
          <w:sz w:val="24"/>
          <w:szCs w:val="24"/>
        </w:rPr>
      </w:pPr>
      <w:r w:rsidRPr="00A13A5D">
        <w:rPr>
          <w:rFonts w:ascii="Palatino Linotype" w:hAnsi="Palatino Linotype"/>
          <w:sz w:val="24"/>
          <w:szCs w:val="24"/>
          <w:lang w:eastAsia="hu-HU"/>
        </w:rPr>
        <w:t xml:space="preserve">A Család- és háztartásellátási gyakorlatok a kapcsolódó szakmai elméleti tárgyak ismereteire épülnek, de a közismereti oktatásban </w:t>
      </w:r>
      <w:r w:rsidRPr="00E65BE7">
        <w:rPr>
          <w:rFonts w:ascii="Palatino Linotype" w:hAnsi="Palatino Linotype"/>
          <w:sz w:val="24"/>
          <w:szCs w:val="24"/>
          <w:lang w:eastAsia="hu-HU"/>
        </w:rPr>
        <w:t xml:space="preserve">tanultak, illetve a mindennapokban szerzett tapasztalatok is felhasználhatók a </w:t>
      </w:r>
      <w:r>
        <w:rPr>
          <w:rFonts w:ascii="Palatino Linotype" w:hAnsi="Palatino Linotype"/>
          <w:sz w:val="24"/>
          <w:szCs w:val="24"/>
          <w:lang w:eastAsia="hu-HU"/>
        </w:rPr>
        <w:t xml:space="preserve">gyakorlati </w:t>
      </w:r>
      <w:r w:rsidRPr="00E65BE7">
        <w:rPr>
          <w:rFonts w:ascii="Palatino Linotype" w:hAnsi="Palatino Linotype"/>
          <w:sz w:val="24"/>
          <w:szCs w:val="24"/>
          <w:lang w:eastAsia="hu-HU"/>
        </w:rPr>
        <w:t>képzés során</w:t>
      </w:r>
      <w:r w:rsidRPr="00E65BE7">
        <w:rPr>
          <w:rFonts w:ascii="Palatino Linotype" w:hAnsi="Palatino Linotype"/>
          <w:sz w:val="24"/>
          <w:szCs w:val="24"/>
        </w:rPr>
        <w:t>.</w:t>
      </w:r>
    </w:p>
    <w:p w:rsidR="00A04778" w:rsidRPr="00A13A5D" w:rsidRDefault="00A04778" w:rsidP="00B1461A">
      <w:pPr>
        <w:pStyle w:val="Listaszerbekezds"/>
        <w:tabs>
          <w:tab w:val="left" w:pos="426"/>
          <w:tab w:val="left" w:pos="567"/>
          <w:tab w:val="left" w:pos="709"/>
          <w:tab w:val="left" w:pos="851"/>
          <w:tab w:val="left" w:pos="1134"/>
          <w:tab w:val="left" w:pos="7371"/>
          <w:tab w:val="left" w:pos="8222"/>
          <w:tab w:val="left" w:pos="8505"/>
        </w:tabs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>
      <w:pPr>
        <w:widowControl w:val="0"/>
        <w:numPr>
          <w:ilvl w:val="1"/>
          <w:numId w:val="6"/>
        </w:numPr>
        <w:suppressAutoHyphens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04778" w:rsidRDefault="00A04778">
      <w:pPr>
        <w:jc w:val="both"/>
        <w:rPr>
          <w:rFonts w:ascii="Palatino Linotype" w:hAnsi="Palatino Linotype"/>
          <w:b/>
          <w:bCs/>
          <w:iCs/>
          <w:sz w:val="24"/>
          <w:szCs w:val="24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</w:t>
      </w:r>
      <w:r w:rsidRPr="00C75D06">
        <w:rPr>
          <w:rFonts w:ascii="Palatino Linotype" w:hAnsi="Palatino Linotype"/>
          <w:b/>
          <w:sz w:val="24"/>
          <w:szCs w:val="24"/>
        </w:rPr>
        <w:t xml:space="preserve">onyhai munkák, </w:t>
      </w:r>
      <w:r w:rsidRPr="00A13A5D">
        <w:rPr>
          <w:rFonts w:ascii="Palatino Linotype" w:hAnsi="Palatino Linotype"/>
          <w:b/>
          <w:sz w:val="24"/>
          <w:szCs w:val="24"/>
        </w:rPr>
        <w:t>ételkészítési alapgyakorlatok</w:t>
      </w:r>
      <w:r w:rsidRPr="00A13A5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140 óra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Konyhai munkák baleseti forrásai (munka-, baleset és tűzvédelmi oktatás)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 xml:space="preserve">Személyi és környezeti (konyhai) higiénia 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Mosogatási fázisok és követelmények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Élelmiszerek, főzési nyersanyagok vásárlása üzletben, piacon, termelőtől, az áru frissességének megállapítása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Napi bevásárlás, nagybevásárlás szervezése, végrehajtása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Kézi és gépi konyhatechnikai eszközismeret, az eszközök, berendezések, gépek szakszerű és biztonságos használata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 xml:space="preserve">Ételkészítéshez szükséges nyersanyagok mennyiségének kiszámítása, </w:t>
      </w:r>
      <w:r w:rsidRPr="007A73A8">
        <w:rPr>
          <w:rFonts w:ascii="Palatino Linotype" w:hAnsi="Palatino Linotype"/>
          <w:sz w:val="24"/>
          <w:szCs w:val="24"/>
        </w:rPr>
        <w:lastRenderedPageBreak/>
        <w:t>nyersanyagok előkészítése, ételek készítése, az étkezés jellegének, módjának megfelelő terítés, tálalás, felszolgálás illő öltözetben, mosogatás, a konyha és étkező takarítása, rendbetétele:</w:t>
      </w:r>
    </w:p>
    <w:p w:rsidR="00A04778" w:rsidRDefault="00A04778">
      <w:pPr>
        <w:widowControl w:val="0"/>
        <w:tabs>
          <w:tab w:val="left" w:pos="1843"/>
        </w:tabs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-reggeli és uzsonnaételek, egyszerű hidegkonyhai termékek (péksütemények, pékáruk, felvágottak, szalámik, kolbászfélék, sonkafélék, vaj, sajt, túró, zöldségfélék felhasználásával változatos szendvicsek, hidegtálak, kenyérbe, zsemlébe töltött uzsonnák, egyszerű saláták</w:t>
      </w:r>
      <w:r>
        <w:rPr>
          <w:rFonts w:ascii="Palatino Linotype" w:hAnsi="Palatino Linotype"/>
          <w:sz w:val="24"/>
          <w:szCs w:val="24"/>
        </w:rPr>
        <w:t>)</w:t>
      </w:r>
    </w:p>
    <w:p w:rsidR="00A04778" w:rsidRDefault="00A04778">
      <w:pPr>
        <w:widowControl w:val="0"/>
        <w:tabs>
          <w:tab w:val="left" w:pos="1843"/>
        </w:tabs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-reggeli és uzsonnaitalok (tea, kávé, kakaó, limonádé, gyümölcsszörpök, egyéb alkoholmentes italok)</w:t>
      </w:r>
    </w:p>
    <w:p w:rsidR="00A04778" w:rsidRDefault="00A04778">
      <w:pPr>
        <w:widowControl w:val="0"/>
        <w:tabs>
          <w:tab w:val="left" w:pos="1843"/>
        </w:tabs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-egyszerű meleg ételek (omlett, rántotta, tükörtojás, tükörtojás sonkával vagy bacon szalonnával, kemény és lágy tojás, buggyantott tojás, meleg szendvics, grillcsirke, egyéb grillhúsok, sült kolbász, -hurka, egytálételek és egyéb egyszerű meleg ételek)</w:t>
      </w:r>
    </w:p>
    <w:p w:rsidR="00A04778" w:rsidRDefault="00A04778">
      <w:pPr>
        <w:widowControl w:val="0"/>
        <w:tabs>
          <w:tab w:val="left" w:pos="1843"/>
        </w:tabs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-egyszerű levese</w:t>
      </w:r>
      <w:r>
        <w:rPr>
          <w:rFonts w:ascii="Palatino Linotype" w:hAnsi="Palatino Linotype"/>
          <w:sz w:val="24"/>
          <w:szCs w:val="24"/>
        </w:rPr>
        <w:t>k, híg levesek, gyümölcslevesek</w:t>
      </w:r>
    </w:p>
    <w:p w:rsidR="00A04778" w:rsidRDefault="00A04778">
      <w:pPr>
        <w:widowControl w:val="0"/>
        <w:tabs>
          <w:tab w:val="left" w:pos="1843"/>
        </w:tabs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 xml:space="preserve">-frissensültek, pörköltek, tokányok (sertés, marha, baromfi), egyszerűbb köretek </w:t>
      </w:r>
    </w:p>
    <w:p w:rsidR="00A04778" w:rsidRDefault="00A04778">
      <w:pPr>
        <w:widowControl w:val="0"/>
        <w:tabs>
          <w:tab w:val="left" w:pos="1843"/>
        </w:tabs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 xml:space="preserve">-sűrített főzelékek, egyszerű meleg- és hidegmártások </w:t>
      </w:r>
    </w:p>
    <w:p w:rsidR="00A04778" w:rsidRDefault="00A04778">
      <w:pPr>
        <w:widowControl w:val="0"/>
        <w:tabs>
          <w:tab w:val="left" w:pos="1843"/>
        </w:tabs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- </w:t>
      </w:r>
      <w:r w:rsidRPr="007A73A8">
        <w:rPr>
          <w:rFonts w:ascii="Palatino Linotype" w:hAnsi="Palatino Linotype"/>
          <w:sz w:val="24"/>
          <w:szCs w:val="24"/>
        </w:rPr>
        <w:t>főtt tészták, lepények, palacsintatészták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Család részére e</w:t>
      </w:r>
      <w:r w:rsidRPr="007A73A8">
        <w:rPr>
          <w:rFonts w:ascii="Palatino Linotype" w:hAnsi="Palatino Linotype"/>
          <w:sz w:val="24"/>
          <w:szCs w:val="24"/>
        </w:rPr>
        <w:t>gyszerű menü önálló előkészítési, elkészítési, terítési, felszolgálási, konyha, étkezőhely rendbetételi munkáinak elvégzése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 w:rsidRPr="00C57F26">
        <w:rPr>
          <w:rFonts w:ascii="Palatino Linotype" w:hAnsi="Palatino Linotype"/>
          <w:sz w:val="24"/>
          <w:szCs w:val="24"/>
        </w:rPr>
        <w:tab/>
        <w:t>Közreműködés nagykonyhai, éttermi munkák végzésében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Ételek, készételek csomagolása, melegítése (előkészítés csomagoláshoz, csomagolás szállításra, szállítás, melegen-tartás, melegítés, tálalás, felszolgálás)</w:t>
      </w:r>
    </w:p>
    <w:p w:rsidR="00A04778" w:rsidRDefault="00A04778">
      <w:pPr>
        <w:widowControl w:val="0"/>
        <w:suppressAutoHyphens/>
        <w:ind w:left="770" w:hanging="330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75D06">
        <w:rPr>
          <w:rFonts w:ascii="Palatino Linotype" w:hAnsi="Palatino Linotype"/>
          <w:b/>
          <w:sz w:val="24"/>
          <w:szCs w:val="24"/>
        </w:rPr>
        <w:t>Lakókörnyezet gondozási és ruhaápolási gyakorlatok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80 óra</w:t>
      </w:r>
    </w:p>
    <w:p w:rsidR="00A04778" w:rsidRDefault="00A04778">
      <w:pPr>
        <w:widowControl w:val="0"/>
        <w:suppressAutoHyphens/>
        <w:ind w:left="770" w:hanging="91"/>
        <w:jc w:val="both"/>
        <w:rPr>
          <w:rFonts w:ascii="Palatino Linotype" w:hAnsi="Palatino Linotype"/>
          <w:sz w:val="24"/>
          <w:szCs w:val="24"/>
        </w:rPr>
      </w:pPr>
      <w:r w:rsidRPr="007A73A8">
        <w:rPr>
          <w:rFonts w:ascii="Palatino Linotype" w:hAnsi="Palatino Linotype"/>
          <w:sz w:val="24"/>
          <w:szCs w:val="24"/>
        </w:rPr>
        <w:t>Takarítás, lakásgondozás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330"/>
        <w:jc w:val="both"/>
        <w:rPr>
          <w:rFonts w:ascii="Palatino Linotype" w:hAnsi="Palatino Linotype"/>
          <w:sz w:val="24"/>
          <w:szCs w:val="24"/>
        </w:rPr>
      </w:pPr>
      <w:r w:rsidRPr="007A73A8">
        <w:rPr>
          <w:rFonts w:ascii="Palatino Linotype" w:hAnsi="Palatino Linotype"/>
          <w:sz w:val="24"/>
          <w:szCs w:val="24"/>
        </w:rPr>
        <w:tab/>
        <w:t>-napi lakástakarítási munkák (takarítási sorrend szerinti rendhelyreállítás, nappali, hálószobák, gyerekszoba, szociális helyiségek, étkező, konyha, kamra stb. takarítása)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330"/>
        <w:jc w:val="both"/>
        <w:rPr>
          <w:rFonts w:ascii="Palatino Linotype" w:hAnsi="Palatino Linotype"/>
          <w:sz w:val="24"/>
          <w:szCs w:val="24"/>
        </w:rPr>
      </w:pPr>
      <w:r w:rsidRPr="007A73A8">
        <w:rPr>
          <w:rFonts w:ascii="Palatino Linotype" w:hAnsi="Palatino Linotype"/>
          <w:sz w:val="24"/>
          <w:szCs w:val="24"/>
        </w:rPr>
        <w:tab/>
        <w:t>-takarítószerek, eszközök, vegyszerek, egyéb anyagok, gépek kiválasztása, balesetmentes és környezetkímélő módon történő használata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7A73A8">
        <w:rPr>
          <w:rFonts w:ascii="Palatino Linotype" w:hAnsi="Palatino Linotype"/>
          <w:sz w:val="24"/>
          <w:szCs w:val="24"/>
        </w:rPr>
        <w:tab/>
        <w:t>-szelektív hulladékgyűjtés megvalósítása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7A73A8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- </w:t>
      </w:r>
      <w:r w:rsidRPr="007A73A8">
        <w:rPr>
          <w:rFonts w:ascii="Palatino Linotype" w:hAnsi="Palatino Linotype"/>
          <w:sz w:val="24"/>
          <w:szCs w:val="24"/>
        </w:rPr>
        <w:t>ágynemű, törülköző, konyharuhák ellenőrzése, cseréje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7A73A8">
        <w:rPr>
          <w:rFonts w:ascii="Palatino Linotype" w:hAnsi="Palatino Linotype"/>
          <w:sz w:val="24"/>
          <w:szCs w:val="24"/>
        </w:rPr>
        <w:tab/>
        <w:t>-szükség szerinti (nagytakarítási) munkák: ablak, ajtó tisztítása, függönycsere, bútor, kárpit, szőnyeg tisztítása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7A73A8">
        <w:rPr>
          <w:rFonts w:ascii="Palatino Linotype" w:hAnsi="Palatino Linotype"/>
          <w:sz w:val="24"/>
          <w:szCs w:val="24"/>
        </w:rPr>
        <w:tab/>
        <w:t>-baleset esetén elsősegélynyújtás, a szükséges intézkedések megtétele</w:t>
      </w:r>
    </w:p>
    <w:p w:rsidR="00A04778" w:rsidRDefault="00A04778">
      <w:pPr>
        <w:widowControl w:val="0"/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 xml:space="preserve">Külső környezet gondozása 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 xml:space="preserve">-udvar, játszóhelyek, lakáson kívüli étkezési-, dohányzó- és pihenőhelyek takarítása, berendezéseinek rendben tartása 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-kerti sütő-, főzőhelyek gondozása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-kerti medencék tisztítása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 w:rsidRPr="007A73A8">
        <w:rPr>
          <w:rFonts w:ascii="Palatino Linotype" w:hAnsi="Palatino Linotype"/>
          <w:sz w:val="24"/>
          <w:szCs w:val="24"/>
        </w:rPr>
        <w:t>-gazdaság</w:t>
      </w:r>
      <w:r>
        <w:rPr>
          <w:rFonts w:ascii="Palatino Linotype" w:hAnsi="Palatino Linotype"/>
          <w:sz w:val="24"/>
          <w:szCs w:val="24"/>
        </w:rPr>
        <w:t>i</w:t>
      </w:r>
      <w:r w:rsidRPr="007A73A8">
        <w:rPr>
          <w:rFonts w:ascii="Palatino Linotype" w:hAnsi="Palatino Linotype"/>
          <w:sz w:val="24"/>
          <w:szCs w:val="24"/>
        </w:rPr>
        <w:t xml:space="preserve"> épületek és azok környékének takarítása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 xml:space="preserve"> szelektív </w:t>
      </w:r>
      <w:r w:rsidRPr="007A73A8">
        <w:rPr>
          <w:rFonts w:ascii="Palatino Linotype" w:hAnsi="Palatino Linotype"/>
          <w:sz w:val="24"/>
          <w:szCs w:val="24"/>
        </w:rPr>
        <w:t>hulladékgyűjtés, eltávolítás</w:t>
      </w:r>
    </w:p>
    <w:p w:rsidR="00A04778" w:rsidRDefault="00A04778">
      <w:pPr>
        <w:widowControl w:val="0"/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Szobaasszonyi, takarítói munkakör feladatainak ellátása</w:t>
      </w: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 xml:space="preserve">Fehérnemű- és ruhagondozás 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-különböző textíliák mosásához szükséges szerek megválasztásának szempontjai, a mosó- és öblítő-szer szükséglet meghatározása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-mosás végrehajtása, mosó- és egyéb gépek biztonságos kezelése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-különböző textíliák víztelenítése: csavarás, centrifugálás, szárítás (fektetett, függesztett, csíptetett, csavart módon), szárítógép használat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-mosással el nem távolítható foltok (gyümölcs, fű, tinta, zöldség, festék, olaj stb.) eltávolítása folttisztítókkal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-vasalás előkészítése, különböző ruhadarabok és egyéb textíliák vasalási módjainak végzése, egyes ruhadarabok vasalásakor a műveletek célszerű sorrendjének alkalmazása, a vonatkozó balesetvédelmi előírások betartása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7A73A8">
        <w:rPr>
          <w:rFonts w:ascii="Palatino Linotype" w:hAnsi="Palatino Linotype"/>
          <w:sz w:val="24"/>
          <w:szCs w:val="24"/>
        </w:rPr>
        <w:t>-vasalás utáni feladatok (hajtogatás, sérült, szakadt textíliák javítása, hiányzó gombok, függönykarikák felvarrása, a feh</w:t>
      </w:r>
      <w:r>
        <w:rPr>
          <w:rFonts w:ascii="Palatino Linotype" w:hAnsi="Palatino Linotype"/>
          <w:sz w:val="24"/>
          <w:szCs w:val="24"/>
        </w:rPr>
        <w:t>érnemű és a ruhafélék tárolása)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220"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>
      <w:pPr>
        <w:numPr>
          <w:ilvl w:val="2"/>
          <w:numId w:val="6"/>
        </w:numPr>
        <w:tabs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524F9">
        <w:rPr>
          <w:rFonts w:ascii="Palatino Linotype" w:hAnsi="Palatino Linotype"/>
          <w:b/>
          <w:sz w:val="24"/>
          <w:szCs w:val="24"/>
        </w:rPr>
        <w:t>Ápolási, gondozási gyakorlatok</w:t>
      </w:r>
      <w:r>
        <w:rPr>
          <w:rFonts w:ascii="Palatino Linotype" w:hAnsi="Palatino Linotype"/>
          <w:b/>
          <w:sz w:val="24"/>
          <w:szCs w:val="24"/>
        </w:rPr>
        <w:tab/>
      </w:r>
      <w:r w:rsidRPr="00CD5ACA">
        <w:rPr>
          <w:rFonts w:ascii="Palatino Linotype" w:hAnsi="Palatino Linotype"/>
          <w:b/>
          <w:i/>
          <w:sz w:val="24"/>
          <w:szCs w:val="24"/>
        </w:rPr>
        <w:t>60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Elsősegélynyújtás</w:t>
      </w:r>
    </w:p>
    <w:p w:rsidR="00A04778" w:rsidRDefault="00A04778">
      <w:pPr>
        <w:widowControl w:val="0"/>
        <w:tabs>
          <w:tab w:val="left" w:pos="1210"/>
        </w:tabs>
        <w:suppressAutoHyphens/>
        <w:ind w:left="1100" w:hanging="1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-általános elsősegély-nyújtási szabályok, életjelenségek vizsgálata, orvos és mentőhívás szakszerű módja</w:t>
      </w:r>
    </w:p>
    <w:p w:rsidR="00A04778" w:rsidRDefault="00A04778">
      <w:pPr>
        <w:widowControl w:val="0"/>
        <w:tabs>
          <w:tab w:val="left" w:pos="1210"/>
        </w:tabs>
        <w:suppressAutoHyphens/>
        <w:ind w:left="1100" w:hanging="1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-eszméletlen, eszméletlen-nem légző, sokkos beteg ellátása, a sérültek különböző elhelyezési módjainak gyakorlása</w:t>
      </w:r>
    </w:p>
    <w:p w:rsidR="00A04778" w:rsidRDefault="00A04778">
      <w:pPr>
        <w:widowControl w:val="0"/>
        <w:tabs>
          <w:tab w:val="left" w:pos="1843"/>
        </w:tabs>
        <w:suppressAutoHyphens/>
        <w:ind w:left="1843" w:hanging="853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-vérzések és ellátásuk, sebek, sebvédelem, különböző kötözési módok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618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ab/>
        <w:t>-törések, ízületi sérülések ellátása</w:t>
      </w:r>
    </w:p>
    <w:p w:rsidR="00A04778" w:rsidRDefault="00A04778">
      <w:pPr>
        <w:widowControl w:val="0"/>
        <w:tabs>
          <w:tab w:val="left" w:pos="1100"/>
        </w:tabs>
        <w:suppressAutoHyphens/>
        <w:ind w:left="1210" w:hanging="22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-mérgezések esetén történő elsősegélynyújtás (gyógyszer- ipari oldószer-, növényvédő szer-, étel-, alkohol-, gombamérgezés, maróanyagok)</w:t>
      </w:r>
    </w:p>
    <w:p w:rsidR="00A04778" w:rsidRDefault="00A04778">
      <w:pPr>
        <w:widowControl w:val="0"/>
        <w:tabs>
          <w:tab w:val="left" w:pos="1843"/>
        </w:tabs>
        <w:suppressAutoHyphens/>
        <w:ind w:left="990" w:hanging="618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ab/>
        <w:t>-áramütött sérült elsősegélye</w:t>
      </w:r>
    </w:p>
    <w:p w:rsidR="00A04778" w:rsidRDefault="00A04778">
      <w:pPr>
        <w:widowControl w:val="0"/>
        <w:tabs>
          <w:tab w:val="left" w:pos="1210"/>
        </w:tabs>
        <w:suppressAutoHyphens/>
        <w:ind w:left="1100" w:hanging="1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-teendők a leggyakoribb belgyógyászati megbetegedések miatt</w:t>
      </w:r>
      <w:r>
        <w:rPr>
          <w:rFonts w:ascii="Palatino Linotype" w:hAnsi="Palatino Linotype"/>
          <w:sz w:val="24"/>
          <w:szCs w:val="24"/>
        </w:rPr>
        <w:t xml:space="preserve">i rosszullétek </w:t>
      </w:r>
      <w:r w:rsidRPr="00A13A5D">
        <w:rPr>
          <w:rFonts w:ascii="Palatino Linotype" w:hAnsi="Palatino Linotype"/>
          <w:sz w:val="24"/>
          <w:szCs w:val="24"/>
        </w:rPr>
        <w:t>esetén (ájulás,epilepszia, agyvérzés, cukorbetegség, szívinfarktus, lázas állapot)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27122E">
        <w:rPr>
          <w:rFonts w:ascii="Palatino Linotype" w:hAnsi="Palatino Linotype"/>
          <w:sz w:val="24"/>
          <w:szCs w:val="24"/>
        </w:rPr>
        <w:t>secsemő és kisgyermek gondozása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-higiéniás rendszabályok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-újszülött várása, környezete, kelengyéje, ruházata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-csecsemő fogása, tartása, emelése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-szoptatási módok, a szoptatással kapcsolatos problémák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-fürdetés jelentősége, előkészítése, technikája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-pelenkaváltás, a pelenkázás módjai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-hossz-, súly-, testarány-változásmérés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-mozgás-, értelmi, érzelmi fejlődés, szocializáció megfigyelése</w:t>
      </w:r>
    </w:p>
    <w:p w:rsidR="00A04778" w:rsidRDefault="00A04778">
      <w:pPr>
        <w:widowControl w:val="0"/>
        <w:tabs>
          <w:tab w:val="left" w:pos="1210"/>
        </w:tabs>
        <w:suppressAutoHyphens/>
        <w:ind w:left="132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 xml:space="preserve">-kisgyermek környezetének kialakítása, öltöztetése, testi ápolása, etetése, </w:t>
      </w:r>
      <w:r w:rsidRPr="0027122E">
        <w:rPr>
          <w:rFonts w:ascii="Palatino Linotype" w:hAnsi="Palatino Linotype"/>
          <w:sz w:val="24"/>
          <w:szCs w:val="24"/>
        </w:rPr>
        <w:lastRenderedPageBreak/>
        <w:t>levegőztetése, napirend, helyes szokások kialakítása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-fogfejlődés, játéktevékenység megfigyelése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-óvodai nevelés szerepének megfigyelése a gyermek nevelésében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-foglalkozás gyermekekkel (</w:t>
      </w:r>
      <w:r>
        <w:rPr>
          <w:rFonts w:ascii="Palatino Linotype" w:hAnsi="Palatino Linotype"/>
          <w:sz w:val="24"/>
          <w:szCs w:val="24"/>
        </w:rPr>
        <w:t>fel</w:t>
      </w:r>
      <w:r w:rsidRPr="0027122E">
        <w:rPr>
          <w:rFonts w:ascii="Palatino Linotype" w:hAnsi="Palatino Linotype"/>
          <w:sz w:val="24"/>
          <w:szCs w:val="24"/>
        </w:rPr>
        <w:t>olvasás, mese, játék, mondókák, dalocskák tanítása)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-teendők gyakoribb csecsemő és kisgyermekkori betegségek esetén: a láz tüneteinek felismerése, a testhőmérséklet mérésének módjai, a láz csillapításának lehetőségei, beteg gyermekkel való bánásmód, betegségek megelőzésének lehetőségei)</w:t>
      </w:r>
    </w:p>
    <w:p w:rsidR="00A04778" w:rsidRDefault="00A04778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Házi-gondozás, ápolás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-a gondozott környezete, a betegszoba kialakítása, felszerelése, a beteg ágya, ágytípusok, kényelmi eszközök készítése és használata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-ágyazások, ágyneműcserék, a fekvés, a fektetés módozatainak gyakorlása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- </w:t>
      </w:r>
      <w:r w:rsidRPr="0027122E">
        <w:rPr>
          <w:rFonts w:ascii="Palatino Linotype" w:hAnsi="Palatino Linotype"/>
          <w:sz w:val="24"/>
          <w:szCs w:val="24"/>
        </w:rPr>
        <w:t>higiéniás szükségletek és kielégítésük (teljes lemosás, szájápolás, hajápolás, körömvágás, borotválás)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-a beteg célszerű ruházata, felszerelési tárgyai, az öltöztetés, vetkőztetés módjai, szabályai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-a beteg étkeztetése, teendők félrenyelés, hányás esetén, a legfontosabb diéták ismerete, elkészítése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-folyadékszükséglet biztosítása, a kiszáradás tünetei, okai, megelőzésének módja, a fekvőbeteg itatásának módjai és eszközei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-tartós fekvés következményei, a felfekvés fogalma, fokozatai, tünetei, megelőzésének módjai és eszközei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-a mozgás jelentősége, a beteg mozgatásának formái, fokozatai, a mozgásban korlátozott beteg segítése, gyógyászati segédeszközök használatának megismertetése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-légző-gyakorlatok tartós fekvés esetén, segédkezés köhögésnél</w:t>
      </w:r>
    </w:p>
    <w:p w:rsidR="00A04778" w:rsidRDefault="00A04778">
      <w:pPr>
        <w:widowControl w:val="0"/>
        <w:tabs>
          <w:tab w:val="left" w:pos="121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-vizelet, széklet megfigyelése, hasmenés, székrekedés esetén a beteg ellátása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 xml:space="preserve">-inkontencia, vendégnyílás ellátásának gyógyászati segédeszközei </w:t>
      </w:r>
    </w:p>
    <w:p w:rsidR="00A04778" w:rsidRDefault="00A04778">
      <w:pPr>
        <w:widowControl w:val="0"/>
        <w:tabs>
          <w:tab w:val="left" w:pos="132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-hideg és meleg hatás alkalmazása (borogatások, párakötés, termofor, inhalálás)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-lábadozó beteg gondozása, ápolása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 xml:space="preserve">-fertőző betegek gondozása ápolása, fertőtlenítőszerek és </w:t>
      </w:r>
      <w:r>
        <w:rPr>
          <w:rFonts w:ascii="Palatino Linotype" w:hAnsi="Palatino Linotype"/>
          <w:sz w:val="24"/>
          <w:szCs w:val="24"/>
        </w:rPr>
        <w:tab/>
      </w:r>
      <w:r w:rsidRPr="0027122E">
        <w:rPr>
          <w:rFonts w:ascii="Palatino Linotype" w:hAnsi="Palatino Linotype"/>
          <w:sz w:val="24"/>
          <w:szCs w:val="24"/>
        </w:rPr>
        <w:t>fertőtlenítő eljárások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-élősdiek elleni küzdelem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-gyógyszerelés</w:t>
      </w:r>
    </w:p>
    <w:p w:rsidR="00A04778" w:rsidRDefault="00A04778">
      <w:pPr>
        <w:widowControl w:val="0"/>
        <w:tabs>
          <w:tab w:val="left" w:pos="1430"/>
        </w:tabs>
        <w:suppressAutoHyphens/>
        <w:ind w:left="1210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-idősek, betegek közösségi segítése (bevásárlás, étel kiszállítás, ételmelegítés, tálalás, gyógyszer beszerzés, gyógyszer-előkészítés, szükség esetén a környezet rendbetétele)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t>-fogyatékos emberek gondozásával kapcsolatos teendők</w:t>
      </w:r>
    </w:p>
    <w:p w:rsidR="00A04778" w:rsidRDefault="00A04778">
      <w:pPr>
        <w:widowControl w:val="0"/>
        <w:tabs>
          <w:tab w:val="left" w:pos="1843"/>
        </w:tabs>
        <w:suppressAutoHyphens/>
        <w:ind w:left="1225"/>
        <w:jc w:val="both"/>
        <w:rPr>
          <w:rFonts w:ascii="Palatino Linotype" w:hAnsi="Palatino Linotype"/>
          <w:sz w:val="24"/>
          <w:szCs w:val="24"/>
        </w:rPr>
      </w:pPr>
      <w:r w:rsidRPr="0027122E">
        <w:rPr>
          <w:rFonts w:ascii="Palatino Linotype" w:hAnsi="Palatino Linotype"/>
          <w:sz w:val="24"/>
          <w:szCs w:val="24"/>
        </w:rPr>
        <w:lastRenderedPageBreak/>
        <w:t>-személyes higiénés elvárások a gondozótól</w:t>
      </w:r>
    </w:p>
    <w:p w:rsidR="00A04778" w:rsidRDefault="00A04778">
      <w:pPr>
        <w:widowControl w:val="0"/>
        <w:tabs>
          <w:tab w:val="left" w:pos="1843"/>
        </w:tabs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A04778" w:rsidRDefault="00A04778">
      <w:pPr>
        <w:pStyle w:val="Listaszerbekezds"/>
        <w:numPr>
          <w:ilvl w:val="1"/>
          <w:numId w:val="6"/>
        </w:numPr>
        <w:spacing w:after="0" w:line="240" w:lineRule="auto"/>
        <w:ind w:left="788" w:hanging="431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D392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8D392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04778" w:rsidRPr="00C736B3" w:rsidRDefault="00A04778" w:rsidP="00B1461A">
      <w:pPr>
        <w:ind w:left="44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A gyakorlatokat célszerű három különböző helyszínen kis létszámú csoportbontásban szervezni. A konyhai munkák színtere a tankonyha, tanebédlő, maximum 8-10 fő egyidejű foglalkoztatásával.</w:t>
      </w:r>
    </w:p>
    <w:p w:rsidR="00A04778" w:rsidRPr="00C736B3" w:rsidRDefault="00A04778" w:rsidP="00B1461A">
      <w:pPr>
        <w:ind w:left="44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A lakáskarbantartással kapcsolatos feladatok végezhetők az iskola, a kollégium területén vagy vendéglátó gyakorló helyen.</w:t>
      </w:r>
    </w:p>
    <w:p w:rsidR="00A04778" w:rsidRPr="00C736B3" w:rsidRDefault="00A04778" w:rsidP="00B1461A">
      <w:pPr>
        <w:ind w:left="440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Az ápolási, gondozási alapozó feladatok számára szükséges kialakítani olyan gyakorló helyet, ahol egészségügyi szakvégzettséggel rendelkező oktató irányításával a tanulók elsajátíthatják a tevékenységek alapvető fogásait. A gyakorlat egy részét működő intézményekben célszerű megvalósítani, hogy a fiatalok a valóságos körülményekkel is találkozzanak.</w:t>
      </w:r>
    </w:p>
    <w:p w:rsidR="00A04778" w:rsidRPr="005660DC" w:rsidRDefault="00A04778" w:rsidP="00B1461A">
      <w:pPr>
        <w:jc w:val="both"/>
        <w:rPr>
          <w:rFonts w:ascii="Palatino Linotype" w:hAnsi="Palatino Linotype"/>
          <w:bCs/>
          <w:sz w:val="24"/>
          <w:szCs w:val="24"/>
        </w:rPr>
      </w:pPr>
    </w:p>
    <w:p w:rsidR="00A04778" w:rsidRDefault="00A04778">
      <w:pPr>
        <w:widowControl w:val="0"/>
        <w:numPr>
          <w:ilvl w:val="1"/>
          <w:numId w:val="6"/>
        </w:numPr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A04778" w:rsidRDefault="00A04778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04778" w:rsidRDefault="00A04778">
      <w:pPr>
        <w:pStyle w:val="Listaszerbekezds"/>
        <w:widowControl w:val="0"/>
        <w:numPr>
          <w:ilvl w:val="2"/>
          <w:numId w:val="6"/>
        </w:numPr>
        <w:suppressAutoHyphens/>
        <w:spacing w:after="0" w:line="240" w:lineRule="auto"/>
        <w:ind w:left="1225" w:hanging="505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A2B7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A konyhai munkák, ételkészítési gyakorlatok során ajánlott a bemutatás, útmutatás, egyéni munka, gyakorlás, elemzés következetes és egymásra épülő alkalmazása. A konyhatechnológiai mozzanatok szakoktató általi bemutatását követően, az útmutatás az íz és aroma kialakításra, az igényes, tiszta, takarékos és biztonságos munkavégzésre irányuljon. A készségek csak egyéni munkavégzéssel, illetve a konyhatechnológiai alapműveletek, valamint a terítés, felszolgálás alapelemeinek folyamatos gyakorlásával alakíthatók ki. Az elemzés a kifogástalan, íz- vagy állaghibás végtermék, az esztétikus vagy ízléstelen, hiányos vagy hibás terítésmód, valamint a kifogásolható felszolgálás mozzanataira irányuljon.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 xml:space="preserve">A lakókörnyezet gondozás és ruhaápolási gyakorlatokon meghatározó a szemléletes oktatás, eszközök helyes használatának, tisztítószerek hatásának, adagolásának és a munkafolyamatoknak a bemutatása. 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Az ápolási, gondozási gyakorlatok minden témájához ajánlott módszerek: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- a szemléltetéshez kapcsolódó tanári magyarázat, megbeszélés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- lehetőség biztosítása az egyéni élmények elmondására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- az elméletben elmagyarázott feladatok oktatói bemutatását követő tanulói gyakorlás</w:t>
      </w:r>
    </w:p>
    <w:p w:rsidR="00A04778" w:rsidRDefault="00A04778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04778" w:rsidRDefault="00A04778">
      <w:pPr>
        <w:pStyle w:val="Listaszerbekezds"/>
        <w:widowControl w:val="0"/>
        <w:numPr>
          <w:ilvl w:val="2"/>
          <w:numId w:val="6"/>
        </w:numPr>
        <w:suppressAutoHyphens/>
        <w:spacing w:after="0" w:line="240" w:lineRule="auto"/>
        <w:ind w:left="1225" w:hanging="505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A2B7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A konyhai munkák, ételkészítési gyakorlatok elsajátítása során kiemelt szerepe van a tanulói egyéni munkának és a gyakorlásnak. A készség szintű követelményeknek csak egyéni munkavégzéssel lehet eleget tenni. A folyamatos gyakorlással elkerülhető a kudarcélmény.</w:t>
      </w:r>
    </w:p>
    <w:p w:rsidR="00A04778" w:rsidRPr="00C736B3" w:rsidRDefault="00A04778" w:rsidP="00B1461A">
      <w:pPr>
        <w:widowControl w:val="0"/>
        <w:suppressAutoHyphens/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lastRenderedPageBreak/>
        <w:t>A recepteket a tanulók a munkanaplóban gyűjtsék.</w:t>
      </w:r>
    </w:p>
    <w:p w:rsidR="00A04778" w:rsidRPr="00C736B3" w:rsidRDefault="00A04778" w:rsidP="00B1461A">
      <w:pPr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>A lakókörnyezet gondozás és ruhaápolási gyakorlatokon a tanulói tevékenységforma az önálló munkavégzés. Gyűjtemény készítése a mosó- és tisztítószerek címkéiből, flakonjaiból, táblázat összeállítása azok tisztító hatásáról, illetve felhasználási lehetőségéről.</w:t>
      </w:r>
    </w:p>
    <w:p w:rsidR="00A04778" w:rsidRPr="00C736B3" w:rsidRDefault="00A04778" w:rsidP="00B1461A">
      <w:pPr>
        <w:ind w:left="8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736B3">
        <w:rPr>
          <w:rFonts w:ascii="Palatino Linotype" w:hAnsi="Palatino Linotype"/>
          <w:bCs/>
          <w:i/>
          <w:sz w:val="24"/>
          <w:szCs w:val="24"/>
        </w:rPr>
        <w:t xml:space="preserve">Ápolási gondozási gyakorlatokon a demonstrációs termi gyakorlás mellett, a területi gyakorlatokon a tanulók előre meghatározott szempontok alapján végezzenek önálló megfigyelést, megfigyelési napló vezetésével. A műveleti leírások készítésével biztosítható az egységes munkavégzés és a szakmai kifejezőkészség fejlesztése. Személyes élmények szerzésére alkalmas a bölcsődei, óvodai, idősotthoni látogatás. </w:t>
      </w:r>
    </w:p>
    <w:p w:rsidR="00A04778" w:rsidRPr="005660DC" w:rsidRDefault="00A04778" w:rsidP="00B1461A">
      <w:pPr>
        <w:jc w:val="both"/>
        <w:rPr>
          <w:rFonts w:ascii="Palatino Linotype" w:hAnsi="Palatino Linotype"/>
          <w:bCs/>
          <w:sz w:val="24"/>
          <w:szCs w:val="24"/>
        </w:rPr>
      </w:pPr>
    </w:p>
    <w:p w:rsidR="00A04778" w:rsidRDefault="00A04778">
      <w:pPr>
        <w:numPr>
          <w:ilvl w:val="1"/>
          <w:numId w:val="6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A04778" w:rsidRDefault="00A04778">
      <w:pPr>
        <w:ind w:left="35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24797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247970">
        <w:rPr>
          <w:rFonts w:ascii="Palatino Linotype" w:hAnsi="Palatino Linotype"/>
          <w:bCs/>
          <w:sz w:val="24"/>
          <w:szCs w:val="24"/>
        </w:rPr>
        <w:t xml:space="preserve"> 54. § (2) a) pontja szerinti értékeléssel</w:t>
      </w:r>
      <w:r>
        <w:rPr>
          <w:rFonts w:ascii="Palatino Linotype" w:hAnsi="Palatino Linotype"/>
          <w:bCs/>
        </w:rPr>
        <w:t>.</w:t>
      </w:r>
    </w:p>
    <w:p w:rsidR="00A04778" w:rsidRPr="003A7FA1" w:rsidRDefault="00A04778" w:rsidP="00B1461A">
      <w:pPr>
        <w:widowControl w:val="0"/>
        <w:suppressAutoHyphens/>
        <w:jc w:val="both"/>
        <w:rPr>
          <w:sz w:val="24"/>
          <w:szCs w:val="24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A04778" w:rsidRPr="005B2D02" w:rsidRDefault="00A04778" w:rsidP="005660DC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247970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A04778" w:rsidRPr="00770F9A" w:rsidRDefault="00A04778" w:rsidP="005660DC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A04778" w:rsidRPr="00C736B3" w:rsidRDefault="00A04778" w:rsidP="005660DC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736B3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A04778" w:rsidRDefault="00A04778" w:rsidP="005660DC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A04778" w:rsidRPr="001D574D" w:rsidTr="005660DC">
        <w:trPr>
          <w:trHeight w:val="1087"/>
        </w:trPr>
        <w:tc>
          <w:tcPr>
            <w:tcW w:w="4622" w:type="dxa"/>
            <w:vAlign w:val="center"/>
          </w:tcPr>
          <w:p w:rsidR="00A04778" w:rsidRPr="001D574D" w:rsidRDefault="00A04778" w:rsidP="005660DC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  <w:vAlign w:val="center"/>
          </w:tcPr>
          <w:p w:rsidR="00A04778" w:rsidRPr="001D574D" w:rsidRDefault="00A04778" w:rsidP="005660DC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A04778" w:rsidRPr="001D574D" w:rsidTr="005660DC">
        <w:trPr>
          <w:trHeight w:val="422"/>
        </w:trPr>
        <w:tc>
          <w:tcPr>
            <w:tcW w:w="4622" w:type="dxa"/>
            <w:vMerge w:val="restart"/>
            <w:vAlign w:val="center"/>
          </w:tcPr>
          <w:p w:rsidR="00A04778" w:rsidRPr="005B2D02" w:rsidRDefault="00A04778" w:rsidP="00AF267C">
            <w:pPr>
              <w:widowControl w:val="0"/>
              <w:suppressAutoHyphens/>
              <w:ind w:right="-1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4797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11033-12 Család- és háztartásellátás</w:t>
            </w:r>
          </w:p>
        </w:tc>
        <w:tc>
          <w:tcPr>
            <w:tcW w:w="4626" w:type="dxa"/>
          </w:tcPr>
          <w:p w:rsidR="00A04778" w:rsidRPr="00EA24AA" w:rsidRDefault="00A04778" w:rsidP="001C658B">
            <w:pPr>
              <w:widowControl w:val="0"/>
              <w:suppressAutoHyphens/>
              <w:ind w:right="-1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Család- és háztartás</w:t>
            </w:r>
            <w:r w:rsidRPr="00EA24A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ellátási gyakorlat </w:t>
            </w:r>
          </w:p>
        </w:tc>
      </w:tr>
      <w:tr w:rsidR="00A04778" w:rsidRPr="001D574D" w:rsidTr="005660DC">
        <w:trPr>
          <w:trHeight w:val="512"/>
        </w:trPr>
        <w:tc>
          <w:tcPr>
            <w:tcW w:w="4622" w:type="dxa"/>
            <w:vMerge/>
          </w:tcPr>
          <w:p w:rsidR="00A04778" w:rsidRPr="001D574D" w:rsidRDefault="00A04778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04778" w:rsidRPr="001D574D" w:rsidRDefault="00A04778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A24AA">
              <w:rPr>
                <w:rFonts w:ascii="Palatino Linotype" w:hAnsi="Palatino Linotype"/>
                <w:sz w:val="24"/>
                <w:szCs w:val="24"/>
              </w:rPr>
              <w:t>Ápolási, gondozási gyakorlatok</w:t>
            </w:r>
          </w:p>
        </w:tc>
      </w:tr>
    </w:tbl>
    <w:p w:rsidR="00A04778" w:rsidRDefault="00A04778" w:rsidP="003A7FA1"/>
    <w:p w:rsidR="00A04778" w:rsidRDefault="00A04778" w:rsidP="003A7FA1"/>
    <w:p w:rsidR="00A04778" w:rsidRPr="00EA24AA" w:rsidRDefault="00A04778" w:rsidP="00512634">
      <w:pPr>
        <w:widowControl w:val="0"/>
        <w:suppressAutoHyphens/>
        <w:ind w:right="-1"/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</w:pPr>
      <w:r w:rsidRPr="00EA24AA"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  <w:t>11033-12 Család- és háztartásellátás</w:t>
      </w:r>
    </w:p>
    <w:p w:rsidR="00A04778" w:rsidRPr="00EA24AA" w:rsidRDefault="00A04778" w:rsidP="00512634">
      <w:pPr>
        <w:widowControl w:val="0"/>
        <w:suppressAutoHyphens/>
        <w:ind w:right="-1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A04778" w:rsidRPr="00EA24AA" w:rsidRDefault="00A04778" w:rsidP="00512634">
      <w:pPr>
        <w:ind w:right="-1" w:firstLine="709"/>
        <w:rPr>
          <w:rFonts w:ascii="Palatino Linotype" w:hAnsi="Palatino Linotype"/>
          <w:b/>
          <w:sz w:val="24"/>
          <w:szCs w:val="24"/>
        </w:rPr>
      </w:pPr>
      <w:r w:rsidRPr="00EA24AA"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  <w:t xml:space="preserve">Család- és háztartásellátási gyakorlat </w:t>
      </w:r>
      <w:r w:rsidRPr="00EA24AA">
        <w:rPr>
          <w:rFonts w:ascii="Palatino Linotype" w:hAnsi="Palatino Linotype"/>
          <w:b/>
          <w:sz w:val="24"/>
          <w:szCs w:val="24"/>
        </w:rPr>
        <w:t>tantárgy</w:t>
      </w:r>
    </w:p>
    <w:p w:rsidR="00A04778" w:rsidRPr="00EA24AA" w:rsidRDefault="00A04778" w:rsidP="00512634">
      <w:pPr>
        <w:ind w:right="-1"/>
        <w:rPr>
          <w:rFonts w:ascii="Palatino Linotype" w:hAnsi="Palatino Linotype"/>
          <w:b/>
          <w:sz w:val="24"/>
          <w:szCs w:val="24"/>
        </w:rPr>
      </w:pPr>
    </w:p>
    <w:p w:rsidR="00A04778" w:rsidRPr="00EA24AA" w:rsidRDefault="00A04778" w:rsidP="00512634">
      <w:pPr>
        <w:ind w:left="1224" w:right="-1" w:firstLine="194"/>
        <w:rPr>
          <w:rFonts w:ascii="Palatino Linotype" w:hAnsi="Palatino Linotype"/>
          <w:b/>
          <w:sz w:val="24"/>
          <w:szCs w:val="24"/>
        </w:rPr>
      </w:pPr>
      <w:r w:rsidRPr="00EA24AA">
        <w:rPr>
          <w:rFonts w:ascii="Palatino Linotype" w:hAnsi="Palatino Linotype"/>
          <w:b/>
          <w:sz w:val="24"/>
          <w:szCs w:val="24"/>
        </w:rPr>
        <w:t>Témakörök</w:t>
      </w:r>
    </w:p>
    <w:p w:rsidR="00A04778" w:rsidRPr="00EA24AA" w:rsidRDefault="00A04778" w:rsidP="00512634">
      <w:pPr>
        <w:ind w:right="-1"/>
        <w:rPr>
          <w:rFonts w:ascii="Palatino Linotype" w:hAnsi="Palatino Linotype"/>
          <w:b/>
          <w:sz w:val="24"/>
          <w:szCs w:val="24"/>
        </w:rPr>
      </w:pPr>
    </w:p>
    <w:p w:rsidR="00A04778" w:rsidRPr="00EA24AA" w:rsidRDefault="00A04778" w:rsidP="00512634">
      <w:pPr>
        <w:ind w:right="-1" w:firstLine="709"/>
        <w:rPr>
          <w:rFonts w:ascii="Palatino Linotype" w:hAnsi="Palatino Linotype"/>
          <w:b/>
          <w:sz w:val="24"/>
          <w:szCs w:val="24"/>
        </w:rPr>
      </w:pPr>
      <w:r w:rsidRPr="00EA24AA">
        <w:rPr>
          <w:rFonts w:ascii="Palatino Linotype" w:hAnsi="Palatino Linotype"/>
          <w:b/>
          <w:sz w:val="24"/>
          <w:szCs w:val="24"/>
        </w:rPr>
        <w:t>Ápolási, gondozási gyakorlatok</w:t>
      </w:r>
    </w:p>
    <w:p w:rsidR="00A04778" w:rsidRPr="00EA24AA" w:rsidRDefault="00A04778" w:rsidP="00512634">
      <w:pPr>
        <w:ind w:right="-1"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A24AA">
        <w:rPr>
          <w:rFonts w:ascii="Palatino Linotype" w:hAnsi="Palatino Linotype" w:cs="Tahoma"/>
          <w:sz w:val="24"/>
          <w:szCs w:val="24"/>
          <w:shd w:val="clear" w:color="auto" w:fill="FFFFFF"/>
        </w:rPr>
        <w:t>Elsősegélynyújtás gyakorlása</w:t>
      </w:r>
    </w:p>
    <w:p w:rsidR="00A04778" w:rsidRPr="00EA24AA" w:rsidRDefault="00A04778" w:rsidP="00512634">
      <w:pPr>
        <w:ind w:right="-1"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A24AA">
        <w:rPr>
          <w:rFonts w:ascii="Palatino Linotype" w:hAnsi="Palatino Linotype" w:cs="Tahoma"/>
          <w:sz w:val="24"/>
          <w:szCs w:val="24"/>
          <w:shd w:val="clear" w:color="auto" w:fill="FFFFFF"/>
        </w:rPr>
        <w:t>Kisgyermekekkel való foglalkozás</w:t>
      </w:r>
    </w:p>
    <w:p w:rsidR="00A04778" w:rsidRPr="00EA24AA" w:rsidRDefault="00A04778" w:rsidP="00512634">
      <w:pPr>
        <w:ind w:right="-1"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A24AA">
        <w:rPr>
          <w:rFonts w:ascii="Palatino Linotype" w:hAnsi="Palatino Linotype" w:cs="Tahoma"/>
          <w:sz w:val="24"/>
          <w:szCs w:val="24"/>
          <w:shd w:val="clear" w:color="auto" w:fill="FFFFFF"/>
        </w:rPr>
        <w:t>Házi gondozási feladatok segítése</w:t>
      </w:r>
    </w:p>
    <w:p w:rsidR="00A04778" w:rsidRPr="00EA24AA" w:rsidRDefault="00A04778" w:rsidP="00512634">
      <w:pPr>
        <w:ind w:right="-1"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A24AA">
        <w:rPr>
          <w:rFonts w:ascii="Palatino Linotype" w:hAnsi="Palatino Linotype" w:cs="Tahoma"/>
          <w:sz w:val="24"/>
          <w:szCs w:val="24"/>
          <w:shd w:val="clear" w:color="auto" w:fill="FFFFFF"/>
        </w:rPr>
        <w:t>Idősek, betegek közösségi támogatásában történő közreműködés</w:t>
      </w:r>
    </w:p>
    <w:sectPr w:rsidR="00A04778" w:rsidRPr="00EA24AA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778" w:rsidRDefault="00A04778">
      <w:r>
        <w:separator/>
      </w:r>
    </w:p>
    <w:p w:rsidR="00A04778" w:rsidRDefault="00A04778"/>
    <w:p w:rsidR="00A04778" w:rsidRDefault="00A04778" w:rsidP="00B10E84"/>
    <w:p w:rsidR="00A04778" w:rsidRDefault="00A04778"/>
    <w:p w:rsidR="00A04778" w:rsidRDefault="00A04778"/>
  </w:endnote>
  <w:endnote w:type="continuationSeparator" w:id="0">
    <w:p w:rsidR="00A04778" w:rsidRDefault="00A04778">
      <w:r>
        <w:continuationSeparator/>
      </w:r>
    </w:p>
    <w:p w:rsidR="00A04778" w:rsidRDefault="00A04778"/>
    <w:p w:rsidR="00A04778" w:rsidRDefault="00A04778" w:rsidP="00B10E84"/>
    <w:p w:rsidR="00A04778" w:rsidRDefault="00A04778"/>
    <w:p w:rsidR="00A04778" w:rsidRDefault="00A047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4778" w:rsidRDefault="00A04778">
    <w:pPr>
      <w:pStyle w:val="llb"/>
      <w:jc w:val="center"/>
    </w:pPr>
    <w:r w:rsidRPr="004D44AD">
      <w:rPr>
        <w:rFonts w:ascii="Palatino Linotype" w:hAnsi="Palatino Linotype"/>
        <w:sz w:val="20"/>
      </w:rPr>
      <w:fldChar w:fldCharType="begin"/>
    </w:r>
    <w:r w:rsidRPr="004D44AD">
      <w:rPr>
        <w:rFonts w:ascii="Palatino Linotype" w:hAnsi="Palatino Linotype"/>
        <w:sz w:val="20"/>
      </w:rPr>
      <w:instrText xml:space="preserve"> PAGE   \* MERGEFORMAT </w:instrText>
    </w:r>
    <w:r w:rsidRPr="004D44AD">
      <w:rPr>
        <w:rFonts w:ascii="Palatino Linotype" w:hAnsi="Palatino Linotype"/>
        <w:sz w:val="20"/>
      </w:rPr>
      <w:fldChar w:fldCharType="separate"/>
    </w:r>
    <w:r w:rsidR="009C0C3E">
      <w:rPr>
        <w:rFonts w:ascii="Palatino Linotype" w:hAnsi="Palatino Linotype"/>
        <w:noProof/>
        <w:sz w:val="20"/>
      </w:rPr>
      <w:t>1</w:t>
    </w:r>
    <w:r w:rsidRPr="004D44AD">
      <w:rPr>
        <w:rFonts w:ascii="Palatino Linotype" w:hAnsi="Palatino Linotype"/>
        <w:sz w:val="20"/>
      </w:rPr>
      <w:fldChar w:fldCharType="end"/>
    </w:r>
  </w:p>
  <w:p w:rsidR="00A04778" w:rsidRPr="00D91E5A" w:rsidRDefault="00A04778" w:rsidP="004D44AD">
    <w:pPr>
      <w:pStyle w:val="llb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778" w:rsidRDefault="00A04778">
      <w:r>
        <w:separator/>
      </w:r>
    </w:p>
    <w:p w:rsidR="00A04778" w:rsidRDefault="00A04778"/>
    <w:p w:rsidR="00A04778" w:rsidRDefault="00A04778" w:rsidP="00B10E84"/>
    <w:p w:rsidR="00A04778" w:rsidRDefault="00A04778"/>
    <w:p w:rsidR="00A04778" w:rsidRDefault="00A04778"/>
  </w:footnote>
  <w:footnote w:type="continuationSeparator" w:id="0">
    <w:p w:rsidR="00A04778" w:rsidRDefault="00A04778">
      <w:r>
        <w:continuationSeparator/>
      </w:r>
    </w:p>
    <w:p w:rsidR="00A04778" w:rsidRDefault="00A04778"/>
    <w:p w:rsidR="00A04778" w:rsidRDefault="00A04778" w:rsidP="00B10E84"/>
    <w:p w:rsidR="00A04778" w:rsidRDefault="00A04778"/>
    <w:p w:rsidR="00A04778" w:rsidRDefault="00A0477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4778" w:rsidRDefault="00A04778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>
    <w:nsid w:val="49DB1592"/>
    <w:multiLevelType w:val="multilevel"/>
    <w:tmpl w:val="E990BFE4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4">
    <w:nsid w:val="4AE87688"/>
    <w:multiLevelType w:val="multilevel"/>
    <w:tmpl w:val="E3FAA5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6">
    <w:nsid w:val="661D4450"/>
    <w:multiLevelType w:val="multilevel"/>
    <w:tmpl w:val="8F5099EE"/>
    <w:lvl w:ilvl="0">
      <w:start w:val="4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7">
    <w:nsid w:val="747165BC"/>
    <w:multiLevelType w:val="multilevel"/>
    <w:tmpl w:val="3E8CD7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1D67"/>
    <w:rsid w:val="000073B4"/>
    <w:rsid w:val="00010A32"/>
    <w:rsid w:val="00010E5A"/>
    <w:rsid w:val="000117D8"/>
    <w:rsid w:val="00011B8A"/>
    <w:rsid w:val="00013280"/>
    <w:rsid w:val="000133FB"/>
    <w:rsid w:val="00013779"/>
    <w:rsid w:val="00013A43"/>
    <w:rsid w:val="000154A9"/>
    <w:rsid w:val="00023B2C"/>
    <w:rsid w:val="00025947"/>
    <w:rsid w:val="00025CFC"/>
    <w:rsid w:val="00025ECB"/>
    <w:rsid w:val="00031136"/>
    <w:rsid w:val="0003198B"/>
    <w:rsid w:val="0003210F"/>
    <w:rsid w:val="00034127"/>
    <w:rsid w:val="000368CD"/>
    <w:rsid w:val="00037E3F"/>
    <w:rsid w:val="00044157"/>
    <w:rsid w:val="00046814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5ADB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1265"/>
    <w:rsid w:val="000B279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0F6BBA"/>
    <w:rsid w:val="00100236"/>
    <w:rsid w:val="00107B3E"/>
    <w:rsid w:val="00111FDC"/>
    <w:rsid w:val="001122EC"/>
    <w:rsid w:val="001201C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37DF2"/>
    <w:rsid w:val="00143D16"/>
    <w:rsid w:val="001440DD"/>
    <w:rsid w:val="00145C56"/>
    <w:rsid w:val="00145DD9"/>
    <w:rsid w:val="001473EA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102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40A"/>
    <w:rsid w:val="001B551C"/>
    <w:rsid w:val="001B5BBD"/>
    <w:rsid w:val="001B6576"/>
    <w:rsid w:val="001B7C50"/>
    <w:rsid w:val="001C658B"/>
    <w:rsid w:val="001C7087"/>
    <w:rsid w:val="001D05CD"/>
    <w:rsid w:val="001D1390"/>
    <w:rsid w:val="001D467C"/>
    <w:rsid w:val="001D53D3"/>
    <w:rsid w:val="001D574D"/>
    <w:rsid w:val="001D6F89"/>
    <w:rsid w:val="001E6D13"/>
    <w:rsid w:val="001E71B9"/>
    <w:rsid w:val="001F07C0"/>
    <w:rsid w:val="001F0FC6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164A1"/>
    <w:rsid w:val="00216B05"/>
    <w:rsid w:val="00221422"/>
    <w:rsid w:val="002223C7"/>
    <w:rsid w:val="00222925"/>
    <w:rsid w:val="00222D2D"/>
    <w:rsid w:val="00224E33"/>
    <w:rsid w:val="00225239"/>
    <w:rsid w:val="00230B72"/>
    <w:rsid w:val="00233930"/>
    <w:rsid w:val="00234CCE"/>
    <w:rsid w:val="00244A7A"/>
    <w:rsid w:val="002464FF"/>
    <w:rsid w:val="00247970"/>
    <w:rsid w:val="002524F9"/>
    <w:rsid w:val="00253E1F"/>
    <w:rsid w:val="00256B07"/>
    <w:rsid w:val="002623E1"/>
    <w:rsid w:val="00264ED9"/>
    <w:rsid w:val="0026514F"/>
    <w:rsid w:val="002652D8"/>
    <w:rsid w:val="0026648C"/>
    <w:rsid w:val="0027122E"/>
    <w:rsid w:val="002717CE"/>
    <w:rsid w:val="0027671B"/>
    <w:rsid w:val="00276A5D"/>
    <w:rsid w:val="00276F6F"/>
    <w:rsid w:val="002812BB"/>
    <w:rsid w:val="00286678"/>
    <w:rsid w:val="002878C2"/>
    <w:rsid w:val="00290D53"/>
    <w:rsid w:val="00294EE5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55D9"/>
    <w:rsid w:val="002C79CC"/>
    <w:rsid w:val="002D0EF7"/>
    <w:rsid w:val="002D0F18"/>
    <w:rsid w:val="002D2D27"/>
    <w:rsid w:val="002E11FB"/>
    <w:rsid w:val="002E2141"/>
    <w:rsid w:val="002E2B3A"/>
    <w:rsid w:val="002E77BE"/>
    <w:rsid w:val="002F0BD1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E5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28D0"/>
    <w:rsid w:val="0035385D"/>
    <w:rsid w:val="00353B16"/>
    <w:rsid w:val="003561C4"/>
    <w:rsid w:val="0037545A"/>
    <w:rsid w:val="003765C6"/>
    <w:rsid w:val="00376B77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2B7D"/>
    <w:rsid w:val="003A7FA1"/>
    <w:rsid w:val="003B6C61"/>
    <w:rsid w:val="003B6D62"/>
    <w:rsid w:val="003C057D"/>
    <w:rsid w:val="003D2BAC"/>
    <w:rsid w:val="003D3A62"/>
    <w:rsid w:val="003D6A32"/>
    <w:rsid w:val="003D6AD3"/>
    <w:rsid w:val="003E2AB6"/>
    <w:rsid w:val="003E65C4"/>
    <w:rsid w:val="003E692F"/>
    <w:rsid w:val="003F08CD"/>
    <w:rsid w:val="003F288D"/>
    <w:rsid w:val="003F2DE0"/>
    <w:rsid w:val="00400984"/>
    <w:rsid w:val="00403558"/>
    <w:rsid w:val="00403843"/>
    <w:rsid w:val="004068FF"/>
    <w:rsid w:val="004078A4"/>
    <w:rsid w:val="00407C88"/>
    <w:rsid w:val="00410E0E"/>
    <w:rsid w:val="00416CE8"/>
    <w:rsid w:val="004222CB"/>
    <w:rsid w:val="00422993"/>
    <w:rsid w:val="00423469"/>
    <w:rsid w:val="004271CE"/>
    <w:rsid w:val="00432C1E"/>
    <w:rsid w:val="004332A8"/>
    <w:rsid w:val="00433D83"/>
    <w:rsid w:val="0044226C"/>
    <w:rsid w:val="004441B9"/>
    <w:rsid w:val="004453A2"/>
    <w:rsid w:val="0044786C"/>
    <w:rsid w:val="00447AFD"/>
    <w:rsid w:val="00447C4C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DC2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4AD"/>
    <w:rsid w:val="004D46D4"/>
    <w:rsid w:val="004D698B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634"/>
    <w:rsid w:val="00512FA5"/>
    <w:rsid w:val="00515402"/>
    <w:rsid w:val="00515876"/>
    <w:rsid w:val="005171D1"/>
    <w:rsid w:val="0052467E"/>
    <w:rsid w:val="0052677D"/>
    <w:rsid w:val="00537ABF"/>
    <w:rsid w:val="00541CDB"/>
    <w:rsid w:val="005500F8"/>
    <w:rsid w:val="00555207"/>
    <w:rsid w:val="005564F0"/>
    <w:rsid w:val="00556584"/>
    <w:rsid w:val="0056066F"/>
    <w:rsid w:val="005607DA"/>
    <w:rsid w:val="00563472"/>
    <w:rsid w:val="00563684"/>
    <w:rsid w:val="00565589"/>
    <w:rsid w:val="005660DC"/>
    <w:rsid w:val="00567175"/>
    <w:rsid w:val="005676F2"/>
    <w:rsid w:val="00571F84"/>
    <w:rsid w:val="005729C2"/>
    <w:rsid w:val="005730B4"/>
    <w:rsid w:val="00576EE5"/>
    <w:rsid w:val="00581FE2"/>
    <w:rsid w:val="005841A2"/>
    <w:rsid w:val="0058507F"/>
    <w:rsid w:val="0058673B"/>
    <w:rsid w:val="00586A61"/>
    <w:rsid w:val="0059606A"/>
    <w:rsid w:val="00596122"/>
    <w:rsid w:val="005A025C"/>
    <w:rsid w:val="005A4E8C"/>
    <w:rsid w:val="005A5216"/>
    <w:rsid w:val="005B2D02"/>
    <w:rsid w:val="005C1397"/>
    <w:rsid w:val="005C1BC1"/>
    <w:rsid w:val="005C3557"/>
    <w:rsid w:val="005C64A9"/>
    <w:rsid w:val="005C7544"/>
    <w:rsid w:val="005C7ECE"/>
    <w:rsid w:val="005D2FB3"/>
    <w:rsid w:val="005D40C5"/>
    <w:rsid w:val="005D4730"/>
    <w:rsid w:val="005D65A3"/>
    <w:rsid w:val="005D74E8"/>
    <w:rsid w:val="005D74FF"/>
    <w:rsid w:val="005E2282"/>
    <w:rsid w:val="005E22B3"/>
    <w:rsid w:val="005E47EA"/>
    <w:rsid w:val="005E66DD"/>
    <w:rsid w:val="005F1890"/>
    <w:rsid w:val="005F2B04"/>
    <w:rsid w:val="005F53F7"/>
    <w:rsid w:val="005F707E"/>
    <w:rsid w:val="0060085F"/>
    <w:rsid w:val="00603768"/>
    <w:rsid w:val="0060380A"/>
    <w:rsid w:val="00606697"/>
    <w:rsid w:val="00607F43"/>
    <w:rsid w:val="006119B2"/>
    <w:rsid w:val="00613313"/>
    <w:rsid w:val="00614342"/>
    <w:rsid w:val="00614687"/>
    <w:rsid w:val="00620549"/>
    <w:rsid w:val="006239CB"/>
    <w:rsid w:val="00623CCC"/>
    <w:rsid w:val="006247DF"/>
    <w:rsid w:val="00625731"/>
    <w:rsid w:val="00631E5D"/>
    <w:rsid w:val="00636981"/>
    <w:rsid w:val="0064111B"/>
    <w:rsid w:val="006422BC"/>
    <w:rsid w:val="00642385"/>
    <w:rsid w:val="0064462E"/>
    <w:rsid w:val="00646937"/>
    <w:rsid w:val="00652BC5"/>
    <w:rsid w:val="00655889"/>
    <w:rsid w:val="00660DCF"/>
    <w:rsid w:val="00661443"/>
    <w:rsid w:val="00667AE7"/>
    <w:rsid w:val="00667D01"/>
    <w:rsid w:val="00667E40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66C5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776C"/>
    <w:rsid w:val="006D0C76"/>
    <w:rsid w:val="006D1A33"/>
    <w:rsid w:val="006D22DD"/>
    <w:rsid w:val="006D4AE8"/>
    <w:rsid w:val="006D6B16"/>
    <w:rsid w:val="006D6E91"/>
    <w:rsid w:val="006E067E"/>
    <w:rsid w:val="006E2150"/>
    <w:rsid w:val="006E6D0C"/>
    <w:rsid w:val="006F0858"/>
    <w:rsid w:val="006F1FE3"/>
    <w:rsid w:val="006F2DEC"/>
    <w:rsid w:val="006F4F34"/>
    <w:rsid w:val="00700391"/>
    <w:rsid w:val="007003F6"/>
    <w:rsid w:val="007010C1"/>
    <w:rsid w:val="00701B1E"/>
    <w:rsid w:val="00710473"/>
    <w:rsid w:val="007127AB"/>
    <w:rsid w:val="00712B2F"/>
    <w:rsid w:val="00713BD3"/>
    <w:rsid w:val="00713E32"/>
    <w:rsid w:val="00715CBD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434A"/>
    <w:rsid w:val="00735A65"/>
    <w:rsid w:val="00736BE1"/>
    <w:rsid w:val="00740112"/>
    <w:rsid w:val="00744609"/>
    <w:rsid w:val="00744793"/>
    <w:rsid w:val="0074524C"/>
    <w:rsid w:val="00752990"/>
    <w:rsid w:val="00753819"/>
    <w:rsid w:val="0075566B"/>
    <w:rsid w:val="007570C6"/>
    <w:rsid w:val="0075785A"/>
    <w:rsid w:val="00760D1B"/>
    <w:rsid w:val="007626AB"/>
    <w:rsid w:val="00762DF7"/>
    <w:rsid w:val="00765E3B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B8B"/>
    <w:rsid w:val="0078600C"/>
    <w:rsid w:val="007865B7"/>
    <w:rsid w:val="00786B8D"/>
    <w:rsid w:val="00790EA8"/>
    <w:rsid w:val="00795430"/>
    <w:rsid w:val="00796E22"/>
    <w:rsid w:val="007A1199"/>
    <w:rsid w:val="007A2392"/>
    <w:rsid w:val="007A286E"/>
    <w:rsid w:val="007A377B"/>
    <w:rsid w:val="007A73A8"/>
    <w:rsid w:val="007A7EA0"/>
    <w:rsid w:val="007B131B"/>
    <w:rsid w:val="007B1844"/>
    <w:rsid w:val="007B4D47"/>
    <w:rsid w:val="007C07CE"/>
    <w:rsid w:val="007C3313"/>
    <w:rsid w:val="007C40BE"/>
    <w:rsid w:val="007C618B"/>
    <w:rsid w:val="007C6D8A"/>
    <w:rsid w:val="007C734C"/>
    <w:rsid w:val="007C762D"/>
    <w:rsid w:val="007D011B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400"/>
    <w:rsid w:val="00804DB9"/>
    <w:rsid w:val="00805313"/>
    <w:rsid w:val="00805D7B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4100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0831"/>
    <w:rsid w:val="008716A1"/>
    <w:rsid w:val="008730CA"/>
    <w:rsid w:val="00875DC6"/>
    <w:rsid w:val="00876704"/>
    <w:rsid w:val="00880B70"/>
    <w:rsid w:val="00882E77"/>
    <w:rsid w:val="0088585E"/>
    <w:rsid w:val="008910F9"/>
    <w:rsid w:val="008925C1"/>
    <w:rsid w:val="00894295"/>
    <w:rsid w:val="008946B8"/>
    <w:rsid w:val="008958FA"/>
    <w:rsid w:val="00895FA7"/>
    <w:rsid w:val="008A3193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7719"/>
    <w:rsid w:val="008D15DA"/>
    <w:rsid w:val="008D2C61"/>
    <w:rsid w:val="008D3895"/>
    <w:rsid w:val="008D392D"/>
    <w:rsid w:val="008D4BE8"/>
    <w:rsid w:val="008D4D5D"/>
    <w:rsid w:val="008E0A7D"/>
    <w:rsid w:val="008E0A80"/>
    <w:rsid w:val="008E2C1A"/>
    <w:rsid w:val="008E3D14"/>
    <w:rsid w:val="008E454C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239BC"/>
    <w:rsid w:val="00933878"/>
    <w:rsid w:val="00935586"/>
    <w:rsid w:val="009371C1"/>
    <w:rsid w:val="009401E5"/>
    <w:rsid w:val="00942846"/>
    <w:rsid w:val="0095115E"/>
    <w:rsid w:val="00954199"/>
    <w:rsid w:val="0095549B"/>
    <w:rsid w:val="0096108E"/>
    <w:rsid w:val="009638C8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397B"/>
    <w:rsid w:val="009B4EFA"/>
    <w:rsid w:val="009C0C3E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2A1A"/>
    <w:rsid w:val="009F4F1D"/>
    <w:rsid w:val="009F53DB"/>
    <w:rsid w:val="009F6719"/>
    <w:rsid w:val="00A04778"/>
    <w:rsid w:val="00A05995"/>
    <w:rsid w:val="00A0729A"/>
    <w:rsid w:val="00A13A5D"/>
    <w:rsid w:val="00A1446E"/>
    <w:rsid w:val="00A16E31"/>
    <w:rsid w:val="00A17423"/>
    <w:rsid w:val="00A17CD2"/>
    <w:rsid w:val="00A21070"/>
    <w:rsid w:val="00A22030"/>
    <w:rsid w:val="00A24342"/>
    <w:rsid w:val="00A253A1"/>
    <w:rsid w:val="00A31DBF"/>
    <w:rsid w:val="00A3611E"/>
    <w:rsid w:val="00A41F35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264B"/>
    <w:rsid w:val="00A63108"/>
    <w:rsid w:val="00A6784E"/>
    <w:rsid w:val="00A67D57"/>
    <w:rsid w:val="00A67DDE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587B"/>
    <w:rsid w:val="00A96998"/>
    <w:rsid w:val="00AA0B88"/>
    <w:rsid w:val="00AA6330"/>
    <w:rsid w:val="00AB1C4A"/>
    <w:rsid w:val="00AB353C"/>
    <w:rsid w:val="00AB3C7D"/>
    <w:rsid w:val="00AC33A5"/>
    <w:rsid w:val="00AC423D"/>
    <w:rsid w:val="00AC56AA"/>
    <w:rsid w:val="00AC59C8"/>
    <w:rsid w:val="00AC7854"/>
    <w:rsid w:val="00AC7D1C"/>
    <w:rsid w:val="00AC7F06"/>
    <w:rsid w:val="00AD0D41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267C"/>
    <w:rsid w:val="00AF608B"/>
    <w:rsid w:val="00AF6A83"/>
    <w:rsid w:val="00AF72AB"/>
    <w:rsid w:val="00B07107"/>
    <w:rsid w:val="00B0794C"/>
    <w:rsid w:val="00B10E84"/>
    <w:rsid w:val="00B11A59"/>
    <w:rsid w:val="00B11DD1"/>
    <w:rsid w:val="00B13624"/>
    <w:rsid w:val="00B13896"/>
    <w:rsid w:val="00B1461A"/>
    <w:rsid w:val="00B1614D"/>
    <w:rsid w:val="00B16372"/>
    <w:rsid w:val="00B17A42"/>
    <w:rsid w:val="00B210A1"/>
    <w:rsid w:val="00B210D9"/>
    <w:rsid w:val="00B26FF0"/>
    <w:rsid w:val="00B362C3"/>
    <w:rsid w:val="00B37322"/>
    <w:rsid w:val="00B4418B"/>
    <w:rsid w:val="00B453BE"/>
    <w:rsid w:val="00B458C5"/>
    <w:rsid w:val="00B52640"/>
    <w:rsid w:val="00B52760"/>
    <w:rsid w:val="00B531D3"/>
    <w:rsid w:val="00B53695"/>
    <w:rsid w:val="00B6425E"/>
    <w:rsid w:val="00B64D83"/>
    <w:rsid w:val="00B668A3"/>
    <w:rsid w:val="00B728F6"/>
    <w:rsid w:val="00B72A75"/>
    <w:rsid w:val="00B7523C"/>
    <w:rsid w:val="00B75C18"/>
    <w:rsid w:val="00B80B25"/>
    <w:rsid w:val="00B80E99"/>
    <w:rsid w:val="00B80F12"/>
    <w:rsid w:val="00B81F22"/>
    <w:rsid w:val="00B87D30"/>
    <w:rsid w:val="00B92CAB"/>
    <w:rsid w:val="00B94354"/>
    <w:rsid w:val="00BA0489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5BB7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1D92"/>
    <w:rsid w:val="00C022A5"/>
    <w:rsid w:val="00C04E0D"/>
    <w:rsid w:val="00C05BCA"/>
    <w:rsid w:val="00C13BAB"/>
    <w:rsid w:val="00C13BD3"/>
    <w:rsid w:val="00C16960"/>
    <w:rsid w:val="00C17CAF"/>
    <w:rsid w:val="00C20575"/>
    <w:rsid w:val="00C2188D"/>
    <w:rsid w:val="00C21FBC"/>
    <w:rsid w:val="00C2233B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46B05"/>
    <w:rsid w:val="00C500E7"/>
    <w:rsid w:val="00C5143A"/>
    <w:rsid w:val="00C53966"/>
    <w:rsid w:val="00C562F2"/>
    <w:rsid w:val="00C571D6"/>
    <w:rsid w:val="00C57F26"/>
    <w:rsid w:val="00C66BF9"/>
    <w:rsid w:val="00C70ADD"/>
    <w:rsid w:val="00C736B3"/>
    <w:rsid w:val="00C7397C"/>
    <w:rsid w:val="00C75D06"/>
    <w:rsid w:val="00C76A87"/>
    <w:rsid w:val="00C77841"/>
    <w:rsid w:val="00C80327"/>
    <w:rsid w:val="00C80D2A"/>
    <w:rsid w:val="00C83329"/>
    <w:rsid w:val="00C85CDF"/>
    <w:rsid w:val="00C85CF2"/>
    <w:rsid w:val="00C87A80"/>
    <w:rsid w:val="00C91FBB"/>
    <w:rsid w:val="00C925B9"/>
    <w:rsid w:val="00C93199"/>
    <w:rsid w:val="00C956EA"/>
    <w:rsid w:val="00CA1A80"/>
    <w:rsid w:val="00CA4650"/>
    <w:rsid w:val="00CA6C76"/>
    <w:rsid w:val="00CC14C4"/>
    <w:rsid w:val="00CC1BCB"/>
    <w:rsid w:val="00CC42A4"/>
    <w:rsid w:val="00CC4F00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D5ACA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30617"/>
    <w:rsid w:val="00D32654"/>
    <w:rsid w:val="00D34BEE"/>
    <w:rsid w:val="00D46380"/>
    <w:rsid w:val="00D47263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0C9C"/>
    <w:rsid w:val="00D91E5A"/>
    <w:rsid w:val="00D91F69"/>
    <w:rsid w:val="00D942E2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6E87"/>
    <w:rsid w:val="00DF72BA"/>
    <w:rsid w:val="00DF74B3"/>
    <w:rsid w:val="00E021D0"/>
    <w:rsid w:val="00E037BA"/>
    <w:rsid w:val="00E051CB"/>
    <w:rsid w:val="00E05420"/>
    <w:rsid w:val="00E10D4C"/>
    <w:rsid w:val="00E1147B"/>
    <w:rsid w:val="00E1150D"/>
    <w:rsid w:val="00E1196B"/>
    <w:rsid w:val="00E13F47"/>
    <w:rsid w:val="00E177FD"/>
    <w:rsid w:val="00E2032E"/>
    <w:rsid w:val="00E239E4"/>
    <w:rsid w:val="00E2453B"/>
    <w:rsid w:val="00E255FD"/>
    <w:rsid w:val="00E30BE7"/>
    <w:rsid w:val="00E349D8"/>
    <w:rsid w:val="00E354F3"/>
    <w:rsid w:val="00E36C78"/>
    <w:rsid w:val="00E37D5D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5BE7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1C12"/>
    <w:rsid w:val="00E92AAD"/>
    <w:rsid w:val="00E95328"/>
    <w:rsid w:val="00E9787E"/>
    <w:rsid w:val="00EA11B6"/>
    <w:rsid w:val="00EA1EB1"/>
    <w:rsid w:val="00EA227F"/>
    <w:rsid w:val="00EA24AA"/>
    <w:rsid w:val="00EA46C8"/>
    <w:rsid w:val="00EA4B10"/>
    <w:rsid w:val="00EA596C"/>
    <w:rsid w:val="00EA5E4F"/>
    <w:rsid w:val="00EA7C7D"/>
    <w:rsid w:val="00EB1A0C"/>
    <w:rsid w:val="00EB3DE4"/>
    <w:rsid w:val="00EB564A"/>
    <w:rsid w:val="00EC17AD"/>
    <w:rsid w:val="00EC1C57"/>
    <w:rsid w:val="00EC1DB8"/>
    <w:rsid w:val="00EC590D"/>
    <w:rsid w:val="00EC687A"/>
    <w:rsid w:val="00ED18D1"/>
    <w:rsid w:val="00ED1E2F"/>
    <w:rsid w:val="00ED396E"/>
    <w:rsid w:val="00EE3E84"/>
    <w:rsid w:val="00EE50C4"/>
    <w:rsid w:val="00EE7745"/>
    <w:rsid w:val="00EF7638"/>
    <w:rsid w:val="00EF7A62"/>
    <w:rsid w:val="00F0107D"/>
    <w:rsid w:val="00F01825"/>
    <w:rsid w:val="00F03EE6"/>
    <w:rsid w:val="00F04835"/>
    <w:rsid w:val="00F0697A"/>
    <w:rsid w:val="00F10567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7BA7"/>
    <w:rsid w:val="00F44AD4"/>
    <w:rsid w:val="00F46EA6"/>
    <w:rsid w:val="00F47ADF"/>
    <w:rsid w:val="00F53239"/>
    <w:rsid w:val="00F54544"/>
    <w:rsid w:val="00F55447"/>
    <w:rsid w:val="00F55D44"/>
    <w:rsid w:val="00F56B72"/>
    <w:rsid w:val="00F62A59"/>
    <w:rsid w:val="00F643D6"/>
    <w:rsid w:val="00F65C11"/>
    <w:rsid w:val="00F65F82"/>
    <w:rsid w:val="00F66381"/>
    <w:rsid w:val="00F66A15"/>
    <w:rsid w:val="00F671A4"/>
    <w:rsid w:val="00F702DF"/>
    <w:rsid w:val="00F7090C"/>
    <w:rsid w:val="00F71CC6"/>
    <w:rsid w:val="00F8181D"/>
    <w:rsid w:val="00F81945"/>
    <w:rsid w:val="00F82137"/>
    <w:rsid w:val="00F834A9"/>
    <w:rsid w:val="00F84783"/>
    <w:rsid w:val="00F8564F"/>
    <w:rsid w:val="00F86A41"/>
    <w:rsid w:val="00F909C0"/>
    <w:rsid w:val="00F917B0"/>
    <w:rsid w:val="00F93B24"/>
    <w:rsid w:val="00F9493F"/>
    <w:rsid w:val="00F95B53"/>
    <w:rsid w:val="00FA1827"/>
    <w:rsid w:val="00FA1D21"/>
    <w:rsid w:val="00FA2E0A"/>
    <w:rsid w:val="00FA4CCF"/>
    <w:rsid w:val="00FA52B9"/>
    <w:rsid w:val="00FB00E1"/>
    <w:rsid w:val="00FB1C15"/>
    <w:rsid w:val="00FB34AC"/>
    <w:rsid w:val="00FB4BC1"/>
    <w:rsid w:val="00FB5BF4"/>
    <w:rsid w:val="00FC0537"/>
    <w:rsid w:val="00FC2240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1830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kern w:val="32"/>
      <w:sz w:val="32"/>
      <w:szCs w:val="20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14"/>
      <w:szCs w:val="20"/>
    </w:rPr>
  </w:style>
  <w:style w:type="paragraph" w:styleId="Cmsor4">
    <w:name w:val="heading 4"/>
    <w:basedOn w:val="Norml"/>
    <w:next w:val="Norml"/>
    <w:link w:val="Cmsor4Char"/>
    <w:uiPriority w:val="99"/>
    <w:qFormat/>
    <w:locked/>
    <w:rsid w:val="00804400"/>
    <w:pPr>
      <w:spacing w:before="200" w:after="200" w:line="276" w:lineRule="auto"/>
      <w:outlineLvl w:val="3"/>
    </w:pPr>
    <w:rPr>
      <w:rFonts w:ascii="Cambria" w:hAnsi="Cambria"/>
      <w:b/>
      <w:bCs/>
      <w:i/>
      <w:iCs/>
      <w:sz w:val="20"/>
      <w:szCs w:val="20"/>
    </w:rPr>
  </w:style>
  <w:style w:type="paragraph" w:styleId="Cmsor5">
    <w:name w:val="heading 5"/>
    <w:basedOn w:val="Norml"/>
    <w:next w:val="Norml"/>
    <w:link w:val="Cmsor5Char"/>
    <w:uiPriority w:val="99"/>
    <w:qFormat/>
    <w:locked/>
    <w:rsid w:val="00804400"/>
    <w:pPr>
      <w:spacing w:before="200" w:after="200" w:line="276" w:lineRule="auto"/>
      <w:outlineLvl w:val="4"/>
    </w:pPr>
    <w:rPr>
      <w:rFonts w:ascii="Cambria" w:hAnsi="Cambria"/>
      <w:b/>
      <w:bCs/>
      <w:color w:val="7F7F7F"/>
      <w:sz w:val="20"/>
      <w:szCs w:val="20"/>
    </w:rPr>
  </w:style>
  <w:style w:type="paragraph" w:styleId="Cmsor6">
    <w:name w:val="heading 6"/>
    <w:basedOn w:val="Norml"/>
    <w:next w:val="Norml"/>
    <w:link w:val="Cmsor6Char"/>
    <w:uiPriority w:val="99"/>
    <w:qFormat/>
    <w:locked/>
    <w:rsid w:val="00804400"/>
    <w:pPr>
      <w:spacing w:after="20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</w:rPr>
  </w:style>
  <w:style w:type="paragraph" w:styleId="Cmsor7">
    <w:name w:val="heading 7"/>
    <w:basedOn w:val="Norml"/>
    <w:next w:val="Norml"/>
    <w:link w:val="Cmsor7Char"/>
    <w:uiPriority w:val="99"/>
    <w:qFormat/>
    <w:locked/>
    <w:rsid w:val="00804400"/>
    <w:pPr>
      <w:spacing w:after="200" w:line="276" w:lineRule="auto"/>
      <w:outlineLvl w:val="6"/>
    </w:pPr>
    <w:rPr>
      <w:rFonts w:ascii="Cambria" w:hAnsi="Cambria"/>
      <w:i/>
      <w:iCs/>
      <w:sz w:val="20"/>
      <w:szCs w:val="20"/>
    </w:rPr>
  </w:style>
  <w:style w:type="paragraph" w:styleId="Cmsor8">
    <w:name w:val="heading 8"/>
    <w:basedOn w:val="Norml"/>
    <w:next w:val="Norml"/>
    <w:link w:val="Cmsor8Char"/>
    <w:uiPriority w:val="99"/>
    <w:qFormat/>
    <w:locked/>
    <w:rsid w:val="00804400"/>
    <w:pPr>
      <w:spacing w:after="200" w:line="276" w:lineRule="auto"/>
      <w:outlineLvl w:val="7"/>
    </w:pPr>
    <w:rPr>
      <w:rFonts w:ascii="Cambria" w:hAnsi="Cambria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9"/>
    <w:qFormat/>
    <w:locked/>
    <w:rsid w:val="00804400"/>
    <w:pPr>
      <w:spacing w:after="200" w:line="276" w:lineRule="auto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804400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804400"/>
    <w:rPr>
      <w:rFonts w:ascii="Verdana" w:hAnsi="Verdana" w:cs="Times New Roman"/>
      <w:b/>
      <w:sz w:val="1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804400"/>
    <w:rPr>
      <w:rFonts w:ascii="Cambria" w:hAnsi="Cambria" w:cs="Times New Roman"/>
      <w:b/>
      <w:i/>
    </w:rPr>
  </w:style>
  <w:style w:type="character" w:customStyle="1" w:styleId="Cmsor5Char">
    <w:name w:val="Címsor 5 Char"/>
    <w:basedOn w:val="Bekezdsalapbettpusa"/>
    <w:link w:val="Cmsor5"/>
    <w:uiPriority w:val="99"/>
    <w:locked/>
    <w:rsid w:val="00804400"/>
    <w:rPr>
      <w:rFonts w:ascii="Cambria" w:hAnsi="Cambria" w:cs="Times New Roman"/>
      <w:b/>
      <w:color w:val="7F7F7F"/>
    </w:rPr>
  </w:style>
  <w:style w:type="character" w:customStyle="1" w:styleId="Cmsor6Char">
    <w:name w:val="Címsor 6 Char"/>
    <w:basedOn w:val="Bekezdsalapbettpusa"/>
    <w:link w:val="Cmsor6"/>
    <w:uiPriority w:val="99"/>
    <w:locked/>
    <w:rsid w:val="00804400"/>
    <w:rPr>
      <w:rFonts w:ascii="Cambria" w:hAnsi="Cambria" w:cs="Times New Roman"/>
      <w:b/>
      <w:i/>
      <w:color w:val="7F7F7F"/>
    </w:rPr>
  </w:style>
  <w:style w:type="character" w:customStyle="1" w:styleId="Cmsor7Char">
    <w:name w:val="Címsor 7 Char"/>
    <w:basedOn w:val="Bekezdsalapbettpusa"/>
    <w:link w:val="Cmsor7"/>
    <w:uiPriority w:val="99"/>
    <w:locked/>
    <w:rsid w:val="00804400"/>
    <w:rPr>
      <w:rFonts w:ascii="Cambria" w:hAnsi="Cambria" w:cs="Times New Roman"/>
      <w:i/>
    </w:rPr>
  </w:style>
  <w:style w:type="character" w:customStyle="1" w:styleId="Cmsor8Char">
    <w:name w:val="Címsor 8 Char"/>
    <w:basedOn w:val="Bekezdsalapbettpusa"/>
    <w:link w:val="Cmsor8"/>
    <w:uiPriority w:val="99"/>
    <w:locked/>
    <w:rsid w:val="00804400"/>
    <w:rPr>
      <w:rFonts w:ascii="Cambria" w:hAnsi="Cambria" w:cs="Times New Roman"/>
    </w:rPr>
  </w:style>
  <w:style w:type="character" w:customStyle="1" w:styleId="Cmsor9Char">
    <w:name w:val="Címsor 9 Char"/>
    <w:basedOn w:val="Bekezdsalapbettpusa"/>
    <w:link w:val="Cmsor9"/>
    <w:uiPriority w:val="99"/>
    <w:locked/>
    <w:rsid w:val="00804400"/>
    <w:rPr>
      <w:rFonts w:ascii="Cambria" w:hAnsi="Cambria" w:cs="Times New Roman"/>
      <w:i/>
      <w:spacing w:val="5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fejChar">
    <w:name w:val="Élőfej Char"/>
    <w:basedOn w:val="Bekezdsalapbettpusa"/>
    <w:link w:val="lfej"/>
    <w:uiPriority w:val="99"/>
    <w:locked/>
    <w:rsid w:val="00804400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804400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  <w:sz w:val="14"/>
      <w:szCs w:val="20"/>
    </w:rPr>
  </w:style>
  <w:style w:type="character" w:customStyle="1" w:styleId="AlcmChar">
    <w:name w:val="Alcím Char"/>
    <w:basedOn w:val="Bekezdsalapbettpusa"/>
    <w:link w:val="Alcm"/>
    <w:uiPriority w:val="99"/>
    <w:locked/>
    <w:rsid w:val="00804400"/>
    <w:rPr>
      <w:rFonts w:ascii="Arial" w:hAnsi="Arial" w:cs="Times New Roman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330FB2"/>
    <w:rPr>
      <w:sz w:val="20"/>
      <w:szCs w:val="20"/>
    </w:rPr>
  </w:style>
  <w:style w:type="character" w:customStyle="1" w:styleId="CommentTextChar">
    <w:name w:val="Comment Text Char"/>
    <w:basedOn w:val="Bekezdsalapbettpusa"/>
    <w:uiPriority w:val="99"/>
    <w:locked/>
    <w:rsid w:val="00804400"/>
    <w:rPr>
      <w:rFonts w:ascii="Calibri" w:hAnsi="Calibri" w:cs="Times New Roman"/>
      <w:sz w:val="20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20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804400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styleId="Kiemels">
    <w:name w:val="Emphasis"/>
    <w:basedOn w:val="Bekezdsalapbettpusa"/>
    <w:uiPriority w:val="99"/>
    <w:qFormat/>
    <w:locked/>
    <w:rsid w:val="00804400"/>
    <w:rPr>
      <w:rFonts w:cs="Times New Roman"/>
      <w:b/>
      <w:i/>
      <w:spacing w:val="10"/>
      <w:shd w:val="clear" w:color="auto" w:fill="auto"/>
    </w:rPr>
  </w:style>
  <w:style w:type="paragraph" w:customStyle="1" w:styleId="Stlus1">
    <w:name w:val="Stílus1"/>
    <w:basedOn w:val="Norml"/>
    <w:link w:val="Stlus1Char"/>
    <w:uiPriority w:val="99"/>
    <w:rsid w:val="00804400"/>
    <w:pPr>
      <w:spacing w:after="200" w:line="276" w:lineRule="auto"/>
    </w:pPr>
    <w:rPr>
      <w:rFonts w:ascii="Arial" w:hAnsi="Arial"/>
      <w:sz w:val="10"/>
      <w:szCs w:val="20"/>
    </w:rPr>
  </w:style>
  <w:style w:type="character" w:customStyle="1" w:styleId="Stlus1Char">
    <w:name w:val="Stílus1 Char"/>
    <w:link w:val="Stlus1"/>
    <w:uiPriority w:val="99"/>
    <w:locked/>
    <w:rsid w:val="00804400"/>
    <w:rPr>
      <w:rFonts w:ascii="Arial" w:hAnsi="Arial"/>
      <w:sz w:val="10"/>
    </w:rPr>
  </w:style>
  <w:style w:type="paragraph" w:customStyle="1" w:styleId="Stlus2">
    <w:name w:val="Stílus2"/>
    <w:basedOn w:val="Stlus1"/>
    <w:link w:val="Stlus2Char"/>
    <w:autoRedefine/>
    <w:uiPriority w:val="99"/>
    <w:rsid w:val="00804400"/>
  </w:style>
  <w:style w:type="character" w:customStyle="1" w:styleId="Stlus2Char">
    <w:name w:val="Stílus2 Char"/>
    <w:link w:val="Stlus2"/>
    <w:uiPriority w:val="99"/>
    <w:locked/>
    <w:rsid w:val="00804400"/>
    <w:rPr>
      <w:rFonts w:ascii="Arial" w:hAnsi="Arial"/>
      <w:sz w:val="10"/>
    </w:rPr>
  </w:style>
  <w:style w:type="paragraph" w:customStyle="1" w:styleId="Stlus3">
    <w:name w:val="Stílus3"/>
    <w:basedOn w:val="Stlus2"/>
    <w:link w:val="Stlus3Char"/>
    <w:uiPriority w:val="99"/>
    <w:rsid w:val="00804400"/>
  </w:style>
  <w:style w:type="character" w:customStyle="1" w:styleId="Stlus3Char">
    <w:name w:val="Stílus3 Char"/>
    <w:link w:val="Stlus3"/>
    <w:uiPriority w:val="99"/>
    <w:locked/>
    <w:rsid w:val="00804400"/>
    <w:rPr>
      <w:rFonts w:ascii="Arial" w:hAnsi="Arial"/>
      <w:sz w:val="10"/>
    </w:rPr>
  </w:style>
  <w:style w:type="paragraph" w:styleId="Cm">
    <w:name w:val="Title"/>
    <w:basedOn w:val="Norml"/>
    <w:next w:val="Norml"/>
    <w:link w:val="CmChar"/>
    <w:uiPriority w:val="99"/>
    <w:qFormat/>
    <w:locked/>
    <w:rsid w:val="00804400"/>
    <w:pPr>
      <w:pBdr>
        <w:bottom w:val="single" w:sz="4" w:space="1" w:color="auto"/>
      </w:pBdr>
      <w:spacing w:after="200" w:line="276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CmChar">
    <w:name w:val="Cím Char"/>
    <w:basedOn w:val="Bekezdsalapbettpusa"/>
    <w:link w:val="Cm"/>
    <w:uiPriority w:val="99"/>
    <w:locked/>
    <w:rsid w:val="00804400"/>
    <w:rPr>
      <w:rFonts w:ascii="Cambria" w:hAnsi="Cambria" w:cs="Times New Roman"/>
      <w:spacing w:val="5"/>
      <w:sz w:val="52"/>
    </w:rPr>
  </w:style>
  <w:style w:type="character" w:styleId="Kiemels2">
    <w:name w:val="Strong"/>
    <w:basedOn w:val="Bekezdsalapbettpusa"/>
    <w:uiPriority w:val="99"/>
    <w:qFormat/>
    <w:locked/>
    <w:rsid w:val="00804400"/>
    <w:rPr>
      <w:rFonts w:cs="Times New Roman"/>
      <w:b/>
    </w:rPr>
  </w:style>
  <w:style w:type="paragraph" w:styleId="Nincstrkz">
    <w:name w:val="No Spacing"/>
    <w:basedOn w:val="Norml"/>
    <w:uiPriority w:val="99"/>
    <w:qFormat/>
    <w:rsid w:val="00804400"/>
    <w:pPr>
      <w:spacing w:after="200" w:line="276" w:lineRule="auto"/>
    </w:pPr>
    <w:rPr>
      <w:rFonts w:ascii="Calibri" w:hAnsi="Calibri"/>
      <w:szCs w:val="22"/>
      <w:lang w:eastAsia="en-US"/>
    </w:rPr>
  </w:style>
  <w:style w:type="paragraph" w:styleId="Listaszerbekezds">
    <w:name w:val="List Paragraph"/>
    <w:basedOn w:val="Norml"/>
    <w:uiPriority w:val="99"/>
    <w:qFormat/>
    <w:rsid w:val="00804400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styleId="Idzet">
    <w:name w:val="Quote"/>
    <w:basedOn w:val="Norml"/>
    <w:next w:val="Norml"/>
    <w:link w:val="IdzetChar"/>
    <w:uiPriority w:val="99"/>
    <w:qFormat/>
    <w:rsid w:val="00804400"/>
    <w:pPr>
      <w:spacing w:before="200" w:after="200" w:line="276" w:lineRule="auto"/>
      <w:ind w:left="360" w:right="360"/>
    </w:pPr>
    <w:rPr>
      <w:rFonts w:ascii="Times New Roman" w:hAnsi="Times New Roman"/>
      <w:i/>
      <w:iCs/>
      <w:sz w:val="20"/>
      <w:szCs w:val="20"/>
    </w:rPr>
  </w:style>
  <w:style w:type="character" w:customStyle="1" w:styleId="IdzetChar">
    <w:name w:val="Idézet Char"/>
    <w:basedOn w:val="Bekezdsalapbettpusa"/>
    <w:link w:val="Idzet"/>
    <w:uiPriority w:val="99"/>
    <w:locked/>
    <w:rsid w:val="00804400"/>
    <w:rPr>
      <w:rFonts w:eastAsia="Times New Roman" w:cs="Times New Roman"/>
      <w:i/>
    </w:rPr>
  </w:style>
  <w:style w:type="paragraph" w:styleId="Kiemeltidzet">
    <w:name w:val="Intense Quote"/>
    <w:basedOn w:val="Norml"/>
    <w:next w:val="Norml"/>
    <w:link w:val="KiemeltidzetChar"/>
    <w:uiPriority w:val="99"/>
    <w:qFormat/>
    <w:rsid w:val="00804400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Times New Roman" w:hAnsi="Times New Roman"/>
      <w:b/>
      <w:bCs/>
      <w:i/>
      <w:iCs/>
      <w:sz w:val="20"/>
      <w:szCs w:val="20"/>
    </w:rPr>
  </w:style>
  <w:style w:type="character" w:customStyle="1" w:styleId="KiemeltidzetChar">
    <w:name w:val="Kiemelt idézet Char"/>
    <w:basedOn w:val="Bekezdsalapbettpusa"/>
    <w:link w:val="Kiemeltidzet"/>
    <w:uiPriority w:val="99"/>
    <w:locked/>
    <w:rsid w:val="00804400"/>
    <w:rPr>
      <w:rFonts w:eastAsia="Times New Roman" w:cs="Times New Roman"/>
      <w:b/>
      <w:i/>
    </w:rPr>
  </w:style>
  <w:style w:type="character" w:styleId="Finomkiemels">
    <w:name w:val="Subtle Emphasis"/>
    <w:basedOn w:val="Bekezdsalapbettpusa"/>
    <w:uiPriority w:val="99"/>
    <w:qFormat/>
    <w:rsid w:val="00804400"/>
    <w:rPr>
      <w:rFonts w:cs="Times New Roman"/>
      <w:i/>
    </w:rPr>
  </w:style>
  <w:style w:type="character" w:styleId="Ershangslyozs">
    <w:name w:val="Intense Emphasis"/>
    <w:basedOn w:val="Bekezdsalapbettpusa"/>
    <w:uiPriority w:val="99"/>
    <w:qFormat/>
    <w:rsid w:val="00804400"/>
    <w:rPr>
      <w:rFonts w:cs="Times New Roman"/>
      <w:b/>
    </w:rPr>
  </w:style>
  <w:style w:type="character" w:styleId="Finomhivatkozs">
    <w:name w:val="Subtle Reference"/>
    <w:basedOn w:val="Bekezdsalapbettpusa"/>
    <w:uiPriority w:val="99"/>
    <w:qFormat/>
    <w:rsid w:val="00804400"/>
    <w:rPr>
      <w:rFonts w:cs="Times New Roman"/>
      <w:smallCaps/>
    </w:rPr>
  </w:style>
  <w:style w:type="character" w:styleId="Ershivatkozs">
    <w:name w:val="Intense Reference"/>
    <w:basedOn w:val="Bekezdsalapbettpusa"/>
    <w:uiPriority w:val="99"/>
    <w:qFormat/>
    <w:rsid w:val="00804400"/>
    <w:rPr>
      <w:rFonts w:cs="Times New Roman"/>
      <w:smallCaps/>
      <w:spacing w:val="5"/>
      <w:u w:val="single"/>
    </w:rPr>
  </w:style>
  <w:style w:type="character" w:styleId="Knyvcme">
    <w:name w:val="Book Title"/>
    <w:basedOn w:val="Bekezdsalapbettpusa"/>
    <w:uiPriority w:val="99"/>
    <w:qFormat/>
    <w:rsid w:val="00804400"/>
    <w:rPr>
      <w:rFonts w:cs="Times New Roman"/>
      <w:i/>
      <w:smallCaps/>
      <w:spacing w:val="5"/>
    </w:rPr>
  </w:style>
  <w:style w:type="paragraph" w:styleId="Tartalomjegyzkcmsora">
    <w:name w:val="TOC Heading"/>
    <w:basedOn w:val="Cmsor1"/>
    <w:next w:val="Norml"/>
    <w:uiPriority w:val="99"/>
    <w:qFormat/>
    <w:rsid w:val="00804400"/>
    <w:pPr>
      <w:keepNext w:val="0"/>
      <w:spacing w:before="480" w:after="200" w:line="276" w:lineRule="auto"/>
      <w:contextualSpacing/>
      <w:outlineLvl w:val="9"/>
    </w:pPr>
    <w:rPr>
      <w:rFonts w:ascii="Cambria" w:hAnsi="Cambria"/>
      <w:kern w:val="0"/>
      <w:sz w:val="28"/>
      <w:szCs w:val="28"/>
    </w:rPr>
  </w:style>
  <w:style w:type="paragraph" w:customStyle="1" w:styleId="ListParagraph1">
    <w:name w:val="List Paragraph1"/>
    <w:basedOn w:val="Norml"/>
    <w:uiPriority w:val="99"/>
    <w:rsid w:val="00804400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804400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804400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804400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CommentTextChar"/>
    <w:link w:val="Megjegyzstrgya"/>
    <w:uiPriority w:val="99"/>
    <w:locked/>
    <w:rsid w:val="00804400"/>
    <w:rPr>
      <w:rFonts w:ascii="Calibri" w:hAnsi="Calibri" w:cs="Times New Roman"/>
      <w:b/>
      <w:sz w:val="20"/>
    </w:rPr>
  </w:style>
  <w:style w:type="character" w:customStyle="1" w:styleId="JegyzetszvegChar">
    <w:name w:val="Jegyzetszöveg Char"/>
    <w:link w:val="Jegyzetszveg"/>
    <w:uiPriority w:val="99"/>
    <w:locked/>
    <w:rsid w:val="00804400"/>
    <w:rPr>
      <w:rFonts w:ascii="Verdana" w:hAnsi="Verdana"/>
    </w:rPr>
  </w:style>
  <w:style w:type="paragraph" w:customStyle="1" w:styleId="Default">
    <w:name w:val="Default"/>
    <w:uiPriority w:val="99"/>
    <w:rsid w:val="0080440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804400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804400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804400"/>
  </w:style>
  <w:style w:type="paragraph" w:customStyle="1" w:styleId="Standard">
    <w:name w:val="Standard"/>
    <w:uiPriority w:val="99"/>
    <w:rsid w:val="00804400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804400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804400"/>
    <w:rPr>
      <w:rFonts w:eastAsia="Times New Roman" w:cs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804400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804400"/>
    <w:rPr>
      <w:rFonts w:eastAsia="Times New Roman" w:cs="Times New Roman"/>
      <w:sz w:val="24"/>
    </w:rPr>
  </w:style>
  <w:style w:type="paragraph" w:customStyle="1" w:styleId="font5">
    <w:name w:val="font5"/>
    <w:basedOn w:val="Norml"/>
    <w:uiPriority w:val="99"/>
    <w:rsid w:val="00804400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80440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804400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804400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804400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804400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804400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804400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80440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804400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804400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804400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804400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804400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80440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804400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80440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80440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80440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80440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80440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804400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804400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80440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80440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804400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804400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80440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80440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804400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80440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804400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80440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804400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80440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804400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804400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804400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80440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804400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80440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804400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80440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8044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80440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80440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80440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804400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804400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804400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804400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804400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804400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804400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804400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804400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804400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804400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804400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804400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804400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804400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804400"/>
    <w:rPr>
      <w:rFonts w:ascii="Tahoma" w:hAnsi="Tahoma"/>
      <w:sz w:val="16"/>
    </w:rPr>
  </w:style>
  <w:style w:type="paragraph" w:customStyle="1" w:styleId="Vltozat1">
    <w:name w:val="Változat1"/>
    <w:hidden/>
    <w:uiPriority w:val="99"/>
    <w:semiHidden/>
    <w:rsid w:val="00804400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804400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">
    <w:name w:val="Rácsos táblázat711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804400"/>
  </w:style>
  <w:style w:type="table" w:customStyle="1" w:styleId="Rcsostblzat24">
    <w:name w:val="Rácsos táblázat24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804400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804400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804400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804400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804400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3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5931</Words>
  <Characters>40929</Characters>
  <Application>Microsoft Office Word</Application>
  <DocSecurity>0</DocSecurity>
  <Lines>341</Lines>
  <Paragraphs>93</Paragraphs>
  <ScaleCrop>false</ScaleCrop>
  <Company>Foglalkoztatási Hivatal</Company>
  <LinksUpToDate>false</LinksUpToDate>
  <CharactersWithSpaces>46767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ErdelyiL</dc:creator>
  <cp:keywords/>
  <dc:description/>
  <cp:lastModifiedBy>Birkás Beáta</cp:lastModifiedBy>
  <cp:revision>5</cp:revision>
  <cp:lastPrinted>2013-01-08T09:44:00Z</cp:lastPrinted>
  <dcterms:created xsi:type="dcterms:W3CDTF">2013-04-10T10:26:00Z</dcterms:created>
  <dcterms:modified xsi:type="dcterms:W3CDTF">2013-04-16T16:47:00Z</dcterms:modified>
</cp:coreProperties>
</file>