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3652" w14:textId="07CE886D" w:rsidR="001E7B1E" w:rsidRPr="00F62CBF" w:rsidRDefault="00135C7A" w:rsidP="004F48EC">
      <w:pPr>
        <w:jc w:val="center"/>
        <w:rPr>
          <w:rFonts w:cs="Times New Roman"/>
          <w:color w:val="000000" w:themeColor="text1"/>
        </w:rPr>
      </w:pPr>
      <w:r w:rsidRPr="00F62CBF">
        <w:rPr>
          <w:rFonts w:cs="Times New Roman"/>
          <w:color w:val="000000" w:themeColor="text1"/>
        </w:rPr>
        <w:t>2.81.</w:t>
      </w:r>
    </w:p>
    <w:p w14:paraId="72858865" w14:textId="77777777" w:rsidR="00135C7A" w:rsidRPr="00F62CBF" w:rsidRDefault="00135C7A" w:rsidP="004F48EC">
      <w:pPr>
        <w:jc w:val="center"/>
        <w:rPr>
          <w:rFonts w:cs="Times New Roman"/>
          <w:color w:val="000000" w:themeColor="text1"/>
        </w:rPr>
      </w:pPr>
    </w:p>
    <w:p w14:paraId="6E8AD16F" w14:textId="77777777" w:rsidR="001A7777" w:rsidRPr="00F62CBF" w:rsidRDefault="001A7777" w:rsidP="001A7777">
      <w:pPr>
        <w:jc w:val="center"/>
        <w:rPr>
          <w:rFonts w:cs="Times New Roman"/>
          <w:b/>
          <w:caps/>
          <w:color w:val="000000" w:themeColor="text1"/>
          <w:spacing w:val="60"/>
          <w:szCs w:val="24"/>
        </w:rPr>
      </w:pPr>
      <w:r w:rsidRPr="00F62CBF">
        <w:rPr>
          <w:rFonts w:cs="Times New Roman"/>
          <w:b/>
          <w:caps/>
          <w:color w:val="000000" w:themeColor="text1"/>
          <w:spacing w:val="60"/>
          <w:szCs w:val="24"/>
        </w:rPr>
        <w:t>Szakképzési kerettanterv</w:t>
      </w:r>
    </w:p>
    <w:p w14:paraId="5E9193DF" w14:textId="0C917394" w:rsidR="001A7777" w:rsidRPr="00F62CBF" w:rsidRDefault="00BA3D88" w:rsidP="001A7777">
      <w:pPr>
        <w:jc w:val="center"/>
        <w:rPr>
          <w:rFonts w:cs="Times New Roman"/>
          <w:b/>
          <w:color w:val="000000" w:themeColor="text1"/>
          <w:szCs w:val="24"/>
        </w:rPr>
      </w:pPr>
      <w:r w:rsidRPr="00F62CBF">
        <w:rPr>
          <w:rFonts w:cs="Times New Roman"/>
          <w:b/>
          <w:color w:val="000000" w:themeColor="text1"/>
          <w:szCs w:val="24"/>
        </w:rPr>
        <w:t>a</w:t>
      </w:r>
    </w:p>
    <w:p w14:paraId="11E2B84B" w14:textId="386C8970" w:rsidR="0065053C" w:rsidRPr="00F62CBF" w:rsidRDefault="001E6EF0" w:rsidP="001A7777">
      <w:pPr>
        <w:jc w:val="center"/>
        <w:rPr>
          <w:rFonts w:cs="Times New Roman"/>
          <w:b/>
          <w:caps/>
          <w:color w:val="000000" w:themeColor="text1"/>
          <w:szCs w:val="24"/>
        </w:rPr>
      </w:pPr>
      <w:r w:rsidRPr="00F62CBF">
        <w:rPr>
          <w:rFonts w:cs="Times New Roman"/>
          <w:b/>
          <w:caps/>
          <w:color w:val="000000" w:themeColor="text1"/>
          <w:szCs w:val="24"/>
        </w:rPr>
        <w:t>XLII</w:t>
      </w:r>
      <w:r w:rsidR="0065053C" w:rsidRPr="00F62CBF">
        <w:rPr>
          <w:rFonts w:cs="Times New Roman"/>
          <w:b/>
          <w:caps/>
          <w:color w:val="000000" w:themeColor="text1"/>
          <w:szCs w:val="24"/>
        </w:rPr>
        <w:t xml:space="preserve">. </w:t>
      </w:r>
      <w:r w:rsidR="005557CB">
        <w:rPr>
          <w:rFonts w:cs="Times New Roman"/>
          <w:b/>
          <w:caps/>
          <w:color w:val="000000" w:themeColor="text1"/>
          <w:szCs w:val="24"/>
        </w:rPr>
        <w:t>ELŐADÓ</w:t>
      </w:r>
      <w:r w:rsidRPr="00F62CBF">
        <w:rPr>
          <w:rFonts w:cs="Times New Roman"/>
          <w:b/>
          <w:caps/>
          <w:color w:val="000000" w:themeColor="text1"/>
          <w:szCs w:val="24"/>
        </w:rPr>
        <w:t>MŰVÉSZET</w:t>
      </w:r>
    </w:p>
    <w:p w14:paraId="41C4C666" w14:textId="77777777" w:rsidR="0065053C" w:rsidRPr="00F62CBF" w:rsidRDefault="0065053C" w:rsidP="001A7777">
      <w:pPr>
        <w:jc w:val="center"/>
        <w:rPr>
          <w:rFonts w:cs="Times New Roman"/>
          <w:b/>
          <w:color w:val="000000" w:themeColor="text1"/>
          <w:szCs w:val="24"/>
        </w:rPr>
      </w:pPr>
      <w:r w:rsidRPr="00F62CBF">
        <w:rPr>
          <w:rFonts w:cs="Times New Roman"/>
          <w:b/>
          <w:color w:val="000000" w:themeColor="text1"/>
          <w:szCs w:val="24"/>
        </w:rPr>
        <w:t>ágazathoz tartozó</w:t>
      </w:r>
    </w:p>
    <w:p w14:paraId="34FC16E4" w14:textId="2F4EBAE9" w:rsidR="001A7777" w:rsidRPr="00F62CBF" w:rsidRDefault="0021789B" w:rsidP="001A7777">
      <w:pPr>
        <w:jc w:val="center"/>
        <w:rPr>
          <w:rFonts w:cs="Times New Roman"/>
          <w:b/>
          <w:color w:val="000000" w:themeColor="text1"/>
          <w:szCs w:val="24"/>
        </w:rPr>
      </w:pPr>
      <w:r w:rsidRPr="00F62CBF">
        <w:rPr>
          <w:rFonts w:cs="Times New Roman"/>
          <w:b/>
          <w:color w:val="000000" w:themeColor="text1"/>
          <w:szCs w:val="24"/>
        </w:rPr>
        <w:t xml:space="preserve">54 </w:t>
      </w:r>
      <w:r w:rsidR="001E6EF0" w:rsidRPr="00F62CBF">
        <w:rPr>
          <w:rFonts w:cs="Times New Roman"/>
          <w:b/>
          <w:color w:val="000000" w:themeColor="text1"/>
          <w:szCs w:val="24"/>
        </w:rPr>
        <w:t>212 0</w:t>
      </w:r>
      <w:r w:rsidR="00BA52CB" w:rsidRPr="00F62CBF">
        <w:rPr>
          <w:rFonts w:cs="Times New Roman"/>
          <w:b/>
          <w:color w:val="000000" w:themeColor="text1"/>
          <w:szCs w:val="24"/>
        </w:rPr>
        <w:t>4</w:t>
      </w:r>
    </w:p>
    <w:p w14:paraId="429B7279" w14:textId="18E53090" w:rsidR="001E6EF0" w:rsidRPr="00F62CBF" w:rsidRDefault="00BA52CB" w:rsidP="001E6EF0">
      <w:pPr>
        <w:jc w:val="center"/>
        <w:rPr>
          <w:rFonts w:cs="Times New Roman"/>
          <w:b/>
          <w:caps/>
          <w:color w:val="000000" w:themeColor="text1"/>
          <w:szCs w:val="24"/>
        </w:rPr>
      </w:pPr>
      <w:r w:rsidRPr="00F62CBF">
        <w:rPr>
          <w:rFonts w:cs="Times New Roman"/>
          <w:b/>
          <w:caps/>
          <w:color w:val="000000" w:themeColor="text1"/>
          <w:szCs w:val="24"/>
        </w:rPr>
        <w:t>JAZZ-</w:t>
      </w:r>
      <w:r w:rsidR="001E6EF0" w:rsidRPr="00F62CBF">
        <w:rPr>
          <w:rFonts w:cs="Times New Roman"/>
          <w:b/>
          <w:caps/>
          <w:color w:val="000000" w:themeColor="text1"/>
          <w:szCs w:val="24"/>
        </w:rPr>
        <w:t xml:space="preserve">ZENÉSZ II. </w:t>
      </w:r>
    </w:p>
    <w:p w14:paraId="4606E884" w14:textId="3FD3489E" w:rsidR="001A7777" w:rsidRPr="00F62CBF" w:rsidRDefault="00110858" w:rsidP="001E6EF0">
      <w:pPr>
        <w:jc w:val="center"/>
        <w:rPr>
          <w:rFonts w:cs="Times New Roman"/>
          <w:b/>
          <w:caps/>
          <w:color w:val="000000" w:themeColor="text1"/>
          <w:szCs w:val="24"/>
        </w:rPr>
      </w:pPr>
      <w:r w:rsidRPr="00F62CBF">
        <w:rPr>
          <w:rFonts w:cs="Times New Roman"/>
          <w:b/>
          <w:caps/>
          <w:color w:val="000000" w:themeColor="text1"/>
          <w:szCs w:val="24"/>
        </w:rPr>
        <w:t>(ütős</w:t>
      </w:r>
      <w:r w:rsidR="001E6EF0" w:rsidRPr="00F62CBF">
        <w:rPr>
          <w:rFonts w:cs="Times New Roman"/>
          <w:b/>
          <w:caps/>
          <w:color w:val="000000" w:themeColor="text1"/>
          <w:szCs w:val="24"/>
        </w:rPr>
        <w:t xml:space="preserve"> szakmairány)</w:t>
      </w:r>
    </w:p>
    <w:p w14:paraId="1212F8EE" w14:textId="77777777" w:rsidR="004F48EC" w:rsidRPr="00F62CBF" w:rsidRDefault="001A7777" w:rsidP="004F48EC">
      <w:pPr>
        <w:jc w:val="center"/>
        <w:rPr>
          <w:rFonts w:cs="Times New Roman"/>
          <w:b/>
          <w:caps/>
          <w:color w:val="000000" w:themeColor="text1"/>
          <w:szCs w:val="24"/>
        </w:rPr>
      </w:pPr>
      <w:r w:rsidRPr="00F62CBF">
        <w:rPr>
          <w:rFonts w:cs="Times New Roman"/>
          <w:b/>
          <w:caps/>
          <w:color w:val="000000" w:themeColor="text1"/>
          <w:szCs w:val="24"/>
        </w:rPr>
        <w:t>szakképesítéshez</w:t>
      </w:r>
    </w:p>
    <w:p w14:paraId="7CE4884A" w14:textId="64B1B19B" w:rsidR="00770AA2" w:rsidRPr="00F62CBF" w:rsidRDefault="004F48EC" w:rsidP="004F48EC">
      <w:pPr>
        <w:jc w:val="center"/>
        <w:rPr>
          <w:rFonts w:cs="Times New Roman"/>
          <w:b/>
          <w:caps/>
          <w:color w:val="000000" w:themeColor="text1"/>
          <w:szCs w:val="24"/>
        </w:rPr>
      </w:pPr>
      <w:r w:rsidRPr="00F62CBF">
        <w:rPr>
          <w:rFonts w:cs="Times New Roman"/>
          <w:b/>
          <w:color w:val="000000" w:themeColor="text1"/>
          <w:szCs w:val="24"/>
        </w:rPr>
        <w:t>(a</w:t>
      </w:r>
      <w:r w:rsidR="007019D1" w:rsidRPr="00F62CBF">
        <w:rPr>
          <w:rFonts w:cs="Times New Roman"/>
          <w:b/>
          <w:color w:val="000000" w:themeColor="text1"/>
          <w:szCs w:val="24"/>
        </w:rPr>
        <w:t>z</w:t>
      </w:r>
      <w:r w:rsidRPr="00F62CBF">
        <w:rPr>
          <w:rFonts w:cs="Times New Roman"/>
          <w:b/>
          <w:color w:val="000000" w:themeColor="text1"/>
          <w:szCs w:val="24"/>
        </w:rPr>
        <w:t xml:space="preserve"> </w:t>
      </w:r>
      <w:r w:rsidR="001E6EF0" w:rsidRPr="00F62CBF">
        <w:rPr>
          <w:rFonts w:cs="Times New Roman"/>
          <w:b/>
          <w:color w:val="000000" w:themeColor="text1"/>
          <w:szCs w:val="24"/>
        </w:rPr>
        <w:t>51 345 05</w:t>
      </w:r>
      <w:r w:rsidRPr="00F62CBF">
        <w:rPr>
          <w:rFonts w:cs="Times New Roman"/>
          <w:b/>
          <w:caps/>
          <w:color w:val="000000" w:themeColor="text1"/>
          <w:szCs w:val="24"/>
        </w:rPr>
        <w:t xml:space="preserve"> </w:t>
      </w:r>
      <w:r w:rsidR="001E6EF0" w:rsidRPr="00F62CBF">
        <w:rPr>
          <w:rFonts w:cs="Times New Roman"/>
          <w:b/>
          <w:caps/>
          <w:color w:val="000000" w:themeColor="text1"/>
          <w:szCs w:val="24"/>
        </w:rPr>
        <w:t xml:space="preserve">Előadóművészeti program- </w:t>
      </w:r>
      <w:proofErr w:type="gramStart"/>
      <w:r w:rsidR="001E6EF0" w:rsidRPr="00F62CBF">
        <w:rPr>
          <w:rFonts w:cs="Times New Roman"/>
          <w:b/>
          <w:caps/>
          <w:color w:val="000000" w:themeColor="text1"/>
          <w:szCs w:val="24"/>
        </w:rPr>
        <w:t>és</w:t>
      </w:r>
      <w:proofErr w:type="gramEnd"/>
      <w:r w:rsidR="001E6EF0" w:rsidRPr="00F62CBF">
        <w:rPr>
          <w:rFonts w:cs="Times New Roman"/>
          <w:b/>
          <w:caps/>
          <w:color w:val="000000" w:themeColor="text1"/>
          <w:szCs w:val="24"/>
        </w:rPr>
        <w:t xml:space="preserve"> projektszervező</w:t>
      </w:r>
    </w:p>
    <w:p w14:paraId="29C3BC79" w14:textId="1DB15A0A" w:rsidR="004F48EC" w:rsidRPr="00F62CBF" w:rsidRDefault="004F48EC" w:rsidP="004F48EC">
      <w:pPr>
        <w:jc w:val="center"/>
        <w:rPr>
          <w:rFonts w:cs="Times New Roman"/>
          <w:b/>
          <w:caps/>
          <w:color w:val="000000" w:themeColor="text1"/>
          <w:szCs w:val="24"/>
        </w:rPr>
      </w:pPr>
      <w:proofErr w:type="gramStart"/>
      <w:r w:rsidRPr="00F62CBF">
        <w:rPr>
          <w:rFonts w:cs="Times New Roman"/>
          <w:b/>
          <w:color w:val="000000" w:themeColor="text1"/>
          <w:szCs w:val="24"/>
        </w:rPr>
        <w:t>mellék</w:t>
      </w:r>
      <w:r w:rsidR="00770AA2" w:rsidRPr="00F62CBF">
        <w:rPr>
          <w:rFonts w:cs="Times New Roman"/>
          <w:b/>
          <w:color w:val="000000" w:themeColor="text1"/>
          <w:szCs w:val="24"/>
        </w:rPr>
        <w:t>-</w:t>
      </w:r>
      <w:r w:rsidRPr="00F62CBF">
        <w:rPr>
          <w:rFonts w:cs="Times New Roman"/>
          <w:b/>
          <w:color w:val="000000" w:themeColor="text1"/>
          <w:szCs w:val="24"/>
        </w:rPr>
        <w:t>szakképesítéssel</w:t>
      </w:r>
      <w:proofErr w:type="gramEnd"/>
      <w:r w:rsidRPr="00F62CBF">
        <w:rPr>
          <w:rFonts w:cs="Times New Roman"/>
          <w:b/>
          <w:color w:val="000000" w:themeColor="text1"/>
          <w:szCs w:val="24"/>
        </w:rPr>
        <w:t>)</w:t>
      </w:r>
    </w:p>
    <w:p w14:paraId="552249E5" w14:textId="77777777" w:rsidR="000B5E9D" w:rsidRPr="00F62CBF" w:rsidRDefault="000B5E9D" w:rsidP="001A7777">
      <w:pPr>
        <w:jc w:val="center"/>
        <w:rPr>
          <w:rFonts w:cs="Times New Roman"/>
          <w:b/>
          <w:caps/>
          <w:color w:val="000000" w:themeColor="text1"/>
          <w:szCs w:val="24"/>
        </w:rPr>
      </w:pPr>
    </w:p>
    <w:p w14:paraId="1F79AB2A" w14:textId="77777777" w:rsidR="001A7777" w:rsidRPr="00F62CBF" w:rsidRDefault="001A7777" w:rsidP="000B5E9D">
      <w:pPr>
        <w:spacing w:after="0"/>
        <w:rPr>
          <w:rFonts w:cs="Times New Roman"/>
          <w:color w:val="000000" w:themeColor="text1"/>
        </w:rPr>
      </w:pPr>
    </w:p>
    <w:p w14:paraId="19A81CFD" w14:textId="77777777" w:rsidR="00F24097" w:rsidRPr="00F62CBF" w:rsidRDefault="00F24097" w:rsidP="00F24097">
      <w:pPr>
        <w:spacing w:after="0"/>
        <w:rPr>
          <w:rFonts w:cs="Times New Roman"/>
          <w:b/>
          <w:color w:val="000000" w:themeColor="text1"/>
        </w:rPr>
      </w:pPr>
      <w:r w:rsidRPr="00F62CBF">
        <w:rPr>
          <w:rFonts w:cs="Times New Roman"/>
          <w:b/>
          <w:color w:val="000000" w:themeColor="text1"/>
        </w:rPr>
        <w:t>I. A szakképzés jogi háttere</w:t>
      </w:r>
    </w:p>
    <w:p w14:paraId="616CC843" w14:textId="77777777" w:rsidR="00F24097" w:rsidRPr="00F62CBF" w:rsidRDefault="00F24097" w:rsidP="00F24097">
      <w:pPr>
        <w:spacing w:after="0"/>
        <w:rPr>
          <w:rFonts w:cs="Times New Roman"/>
          <w:color w:val="000000" w:themeColor="text1"/>
        </w:rPr>
      </w:pPr>
      <w:r w:rsidRPr="00F62CBF">
        <w:rPr>
          <w:rFonts w:cs="Times New Roman"/>
          <w:color w:val="000000" w:themeColor="text1"/>
        </w:rPr>
        <w:t>A szakképzési kerettanterv</w:t>
      </w:r>
    </w:p>
    <w:p w14:paraId="254B8E94" w14:textId="77777777" w:rsidR="00F24097" w:rsidRPr="00F62CBF" w:rsidRDefault="00F24097" w:rsidP="00F24097">
      <w:pPr>
        <w:pStyle w:val="Listaszerbekezds"/>
        <w:numPr>
          <w:ilvl w:val="0"/>
          <w:numId w:val="6"/>
        </w:numPr>
        <w:spacing w:after="0"/>
        <w:rPr>
          <w:rFonts w:cs="Times New Roman"/>
          <w:color w:val="000000" w:themeColor="text1"/>
        </w:rPr>
      </w:pPr>
      <w:r w:rsidRPr="00F62CBF">
        <w:rPr>
          <w:rFonts w:cs="Times New Roman"/>
          <w:color w:val="000000" w:themeColor="text1"/>
        </w:rPr>
        <w:t>a nemzeti köznevelésről szóló 2011. évi CXC. törvény,</w:t>
      </w:r>
    </w:p>
    <w:p w14:paraId="5EA98E3E" w14:textId="77777777" w:rsidR="00F24097" w:rsidRPr="00F62CBF" w:rsidRDefault="00F24097" w:rsidP="00F24097">
      <w:pPr>
        <w:pStyle w:val="Listaszerbekezds"/>
        <w:numPr>
          <w:ilvl w:val="0"/>
          <w:numId w:val="6"/>
        </w:numPr>
        <w:spacing w:after="0"/>
        <w:rPr>
          <w:rFonts w:cs="Times New Roman"/>
          <w:color w:val="000000" w:themeColor="text1"/>
        </w:rPr>
      </w:pPr>
      <w:r w:rsidRPr="00F62CBF">
        <w:rPr>
          <w:rFonts w:cs="Times New Roman"/>
          <w:color w:val="000000" w:themeColor="text1"/>
        </w:rPr>
        <w:t>a szakképzésről szóló 2011. évi CLXXXVII. törvény,</w:t>
      </w:r>
    </w:p>
    <w:p w14:paraId="29C2CF7E" w14:textId="77777777" w:rsidR="00F24097" w:rsidRPr="00F62CBF" w:rsidRDefault="00F24097" w:rsidP="00F24097">
      <w:pPr>
        <w:spacing w:after="0"/>
        <w:rPr>
          <w:rFonts w:cs="Times New Roman"/>
          <w:color w:val="000000" w:themeColor="text1"/>
        </w:rPr>
      </w:pPr>
    </w:p>
    <w:p w14:paraId="319EEEFD" w14:textId="77777777" w:rsidR="00F24097" w:rsidRPr="00F62CBF" w:rsidRDefault="00F24097" w:rsidP="00F24097">
      <w:pPr>
        <w:spacing w:after="0"/>
        <w:rPr>
          <w:rFonts w:cs="Times New Roman"/>
          <w:color w:val="000000" w:themeColor="text1"/>
        </w:rPr>
      </w:pPr>
      <w:r w:rsidRPr="00F62CBF">
        <w:rPr>
          <w:rFonts w:cs="Times New Roman"/>
          <w:color w:val="000000" w:themeColor="text1"/>
        </w:rPr>
        <w:t>valamint</w:t>
      </w:r>
    </w:p>
    <w:p w14:paraId="39432E10" w14:textId="506AA79E" w:rsidR="00F24097" w:rsidRPr="00F62CBF" w:rsidRDefault="00F24097" w:rsidP="00F24097">
      <w:pPr>
        <w:pStyle w:val="Listaszerbekezds"/>
        <w:numPr>
          <w:ilvl w:val="0"/>
          <w:numId w:val="6"/>
        </w:numPr>
        <w:spacing w:after="0"/>
        <w:rPr>
          <w:rFonts w:cs="Times New Roman"/>
          <w:color w:val="000000" w:themeColor="text1"/>
        </w:rPr>
      </w:pPr>
      <w:r w:rsidRPr="00F62CBF">
        <w:rPr>
          <w:rFonts w:cs="Times New Roman"/>
          <w:color w:val="000000" w:themeColor="text1"/>
        </w:rPr>
        <w:t xml:space="preserve">az Országos Képzési Jegyzékről és az Országos Képzési Jegyzék módosításának eljárásrendjéről szóló 150/2012. (VII. 6.) </w:t>
      </w:r>
      <w:r w:rsidR="00F62CBF">
        <w:rPr>
          <w:rFonts w:cs="Times New Roman"/>
          <w:color w:val="000000" w:themeColor="text1"/>
        </w:rPr>
        <w:t>Korm. rendelet</w:t>
      </w:r>
      <w:r w:rsidRPr="00F62CBF">
        <w:rPr>
          <w:rFonts w:cs="Times New Roman"/>
          <w:color w:val="000000" w:themeColor="text1"/>
        </w:rPr>
        <w:t>,</w:t>
      </w:r>
    </w:p>
    <w:p w14:paraId="614AE098" w14:textId="51DCDDB2" w:rsidR="00F24097" w:rsidRPr="00F62CBF" w:rsidRDefault="00F24097" w:rsidP="00F24097">
      <w:pPr>
        <w:pStyle w:val="Listaszerbekezds"/>
        <w:numPr>
          <w:ilvl w:val="0"/>
          <w:numId w:val="6"/>
        </w:numPr>
        <w:spacing w:after="0"/>
        <w:rPr>
          <w:rFonts w:cs="Times New Roman"/>
          <w:color w:val="000000" w:themeColor="text1"/>
        </w:rPr>
      </w:pPr>
      <w:r w:rsidRPr="00F62CBF">
        <w:rPr>
          <w:rFonts w:cs="Times New Roman"/>
          <w:color w:val="000000" w:themeColor="text1"/>
        </w:rPr>
        <w:t xml:space="preserve">az állam által elismert szakképesítések szakmai követelménymoduljairól szóló 217/2012. (VIII. 9.) </w:t>
      </w:r>
      <w:r w:rsidR="00F62CBF">
        <w:rPr>
          <w:rFonts w:cs="Times New Roman"/>
          <w:color w:val="000000" w:themeColor="text1"/>
        </w:rPr>
        <w:t>Korm. rendelet és</w:t>
      </w:r>
    </w:p>
    <w:p w14:paraId="10971DAF" w14:textId="16E04DDF" w:rsidR="00F24097" w:rsidRPr="00F62CBF" w:rsidRDefault="00801E11" w:rsidP="00F24097">
      <w:pPr>
        <w:pStyle w:val="Listaszerbekezds"/>
        <w:numPr>
          <w:ilvl w:val="0"/>
          <w:numId w:val="6"/>
        </w:numPr>
        <w:spacing w:after="0"/>
        <w:rPr>
          <w:rFonts w:cs="Times New Roman"/>
          <w:color w:val="000000" w:themeColor="text1"/>
        </w:rPr>
      </w:pPr>
      <w:r w:rsidRPr="000F557A">
        <w:rPr>
          <w:rFonts w:cs="Times New Roman"/>
          <w:szCs w:val="24"/>
        </w:rPr>
        <w:t>az emberi erőforrások minisztere ágazatába tartozó szakképesítések szakmai és vizsgakövetelményeiről szóló</w:t>
      </w:r>
      <w:r w:rsidRPr="00AF11B2">
        <w:rPr>
          <w:rFonts w:cs="Times New Roman"/>
        </w:rPr>
        <w:t xml:space="preserve"> </w:t>
      </w:r>
      <w:r w:rsidR="003966CA" w:rsidRPr="00AF11B2">
        <w:rPr>
          <w:rFonts w:cs="Times New Roman"/>
        </w:rPr>
        <w:t>27/2016. (IX. 16.) EMMI</w:t>
      </w:r>
      <w:r w:rsidR="00F62CBF">
        <w:rPr>
          <w:rFonts w:cs="Times New Roman"/>
          <w:color w:val="000000" w:themeColor="text1"/>
        </w:rPr>
        <w:t xml:space="preserve"> rendelet</w:t>
      </w:r>
      <w:r w:rsidR="00F24097" w:rsidRPr="00F62CBF">
        <w:rPr>
          <w:rFonts w:cs="Times New Roman"/>
          <w:color w:val="000000" w:themeColor="text1"/>
        </w:rPr>
        <w:t xml:space="preserve"> </w:t>
      </w:r>
    </w:p>
    <w:p w14:paraId="105A7CB9" w14:textId="77777777" w:rsidR="00F24097" w:rsidRPr="00F62CBF" w:rsidRDefault="00F24097" w:rsidP="00F24097">
      <w:pPr>
        <w:spacing w:after="0"/>
        <w:rPr>
          <w:rFonts w:cs="Times New Roman"/>
          <w:color w:val="000000" w:themeColor="text1"/>
        </w:rPr>
      </w:pPr>
      <w:r w:rsidRPr="00F62CBF">
        <w:rPr>
          <w:rFonts w:cs="Times New Roman"/>
          <w:color w:val="000000" w:themeColor="text1"/>
        </w:rPr>
        <w:t>alapján készült.</w:t>
      </w:r>
    </w:p>
    <w:p w14:paraId="7A6F76E2" w14:textId="77777777" w:rsidR="001A7777" w:rsidRPr="00F62CBF" w:rsidRDefault="001A7777" w:rsidP="000B5E9D">
      <w:pPr>
        <w:spacing w:after="0"/>
        <w:rPr>
          <w:rFonts w:cs="Times New Roman"/>
          <w:color w:val="000000" w:themeColor="text1"/>
        </w:rPr>
      </w:pPr>
    </w:p>
    <w:p w14:paraId="2130A65A" w14:textId="77777777" w:rsidR="00E96240" w:rsidRPr="00F62CBF" w:rsidRDefault="00E96240" w:rsidP="000B5E9D">
      <w:pPr>
        <w:spacing w:after="0"/>
        <w:rPr>
          <w:rFonts w:cs="Times New Roman"/>
          <w:color w:val="000000" w:themeColor="text1"/>
        </w:rPr>
      </w:pPr>
    </w:p>
    <w:p w14:paraId="626A940C" w14:textId="77777777" w:rsidR="00C64856" w:rsidRPr="00F62CBF" w:rsidRDefault="00C64856" w:rsidP="00C64856">
      <w:pPr>
        <w:spacing w:after="0"/>
        <w:rPr>
          <w:rFonts w:cs="Times New Roman"/>
          <w:b/>
          <w:color w:val="000000" w:themeColor="text1"/>
        </w:rPr>
      </w:pPr>
      <w:r w:rsidRPr="00F62CBF">
        <w:rPr>
          <w:rFonts w:cs="Times New Roman"/>
          <w:b/>
          <w:color w:val="000000" w:themeColor="text1"/>
        </w:rPr>
        <w:t>II. A szakképesítés alapadatai</w:t>
      </w:r>
    </w:p>
    <w:p w14:paraId="2DBE89E5" w14:textId="77777777" w:rsidR="00C64856" w:rsidRPr="00F62CBF" w:rsidRDefault="00C64856" w:rsidP="00C64856">
      <w:pPr>
        <w:spacing w:after="0"/>
        <w:rPr>
          <w:rFonts w:cs="Times New Roman"/>
          <w:color w:val="000000" w:themeColor="text1"/>
        </w:rPr>
      </w:pPr>
    </w:p>
    <w:p w14:paraId="01BCE180" w14:textId="0650736D" w:rsidR="00C64856" w:rsidRPr="00F62CBF" w:rsidRDefault="00C64856" w:rsidP="00C64856">
      <w:pPr>
        <w:spacing w:after="0"/>
        <w:rPr>
          <w:rFonts w:cs="Times New Roman"/>
          <w:color w:val="000000" w:themeColor="text1"/>
        </w:rPr>
      </w:pPr>
      <w:r w:rsidRPr="00F62CBF">
        <w:rPr>
          <w:rFonts w:cs="Times New Roman"/>
          <w:color w:val="000000" w:themeColor="text1"/>
        </w:rPr>
        <w:t xml:space="preserve">A szakképesítés azonosító száma: </w:t>
      </w:r>
      <w:r w:rsidR="006B4320" w:rsidRPr="00F62CBF">
        <w:rPr>
          <w:rFonts w:cs="Times New Roman"/>
          <w:color w:val="000000" w:themeColor="text1"/>
        </w:rPr>
        <w:t xml:space="preserve">54 </w:t>
      </w:r>
      <w:r w:rsidR="00185E41" w:rsidRPr="00F62CBF">
        <w:rPr>
          <w:rFonts w:cs="Times New Roman"/>
          <w:color w:val="000000" w:themeColor="text1"/>
        </w:rPr>
        <w:t>212 0</w:t>
      </w:r>
      <w:r w:rsidR="00BA52CB" w:rsidRPr="00F62CBF">
        <w:rPr>
          <w:rFonts w:cs="Times New Roman"/>
          <w:color w:val="000000" w:themeColor="text1"/>
        </w:rPr>
        <w:t>4</w:t>
      </w:r>
    </w:p>
    <w:p w14:paraId="46238DAB" w14:textId="01163FF8" w:rsidR="00C64856" w:rsidRPr="00F62CBF" w:rsidRDefault="00C64856" w:rsidP="00C64856">
      <w:pPr>
        <w:spacing w:after="0"/>
        <w:rPr>
          <w:rFonts w:cs="Times New Roman"/>
          <w:color w:val="000000" w:themeColor="text1"/>
        </w:rPr>
      </w:pPr>
      <w:r w:rsidRPr="00F62CBF">
        <w:rPr>
          <w:rFonts w:cs="Times New Roman"/>
          <w:color w:val="000000" w:themeColor="text1"/>
        </w:rPr>
        <w:t xml:space="preserve">Szakképesítés megnevezése: </w:t>
      </w:r>
      <w:r w:rsidR="00F00713" w:rsidRPr="00F62CBF">
        <w:rPr>
          <w:rFonts w:cs="Times New Roman"/>
          <w:color w:val="000000" w:themeColor="text1"/>
        </w:rPr>
        <w:t>Jazz-zenész II. (ütős</w:t>
      </w:r>
      <w:r w:rsidR="00185E41" w:rsidRPr="00F62CBF">
        <w:rPr>
          <w:rFonts w:cs="Times New Roman"/>
          <w:color w:val="000000" w:themeColor="text1"/>
        </w:rPr>
        <w:t>)</w:t>
      </w:r>
    </w:p>
    <w:p w14:paraId="5CFEAC5E" w14:textId="548697C1" w:rsidR="00C64856" w:rsidRPr="00F62CBF" w:rsidRDefault="00C64856" w:rsidP="00C64856">
      <w:pPr>
        <w:spacing w:after="0"/>
        <w:rPr>
          <w:rFonts w:cs="Times New Roman"/>
          <w:color w:val="000000" w:themeColor="text1"/>
        </w:rPr>
      </w:pPr>
      <w:r w:rsidRPr="00F62CBF">
        <w:rPr>
          <w:rFonts w:cs="Times New Roman"/>
          <w:color w:val="000000" w:themeColor="text1"/>
        </w:rPr>
        <w:t xml:space="preserve">A szakmacsoport száma és megnevezése: </w:t>
      </w:r>
      <w:r w:rsidR="00185E41" w:rsidRPr="00F62CBF">
        <w:rPr>
          <w:rFonts w:cs="Times New Roman"/>
          <w:color w:val="000000" w:themeColor="text1"/>
        </w:rPr>
        <w:t>4</w:t>
      </w:r>
      <w:r w:rsidRPr="00F62CBF">
        <w:rPr>
          <w:rFonts w:cs="Times New Roman"/>
          <w:color w:val="000000" w:themeColor="text1"/>
        </w:rPr>
        <w:t xml:space="preserve">. </w:t>
      </w:r>
      <w:r w:rsidR="00185E41" w:rsidRPr="00F62CBF">
        <w:rPr>
          <w:rFonts w:cs="Times New Roman"/>
          <w:color w:val="000000" w:themeColor="text1"/>
        </w:rPr>
        <w:t>Művészet, közművelődés, kommunikáció</w:t>
      </w:r>
    </w:p>
    <w:p w14:paraId="31277B6D" w14:textId="421E4363" w:rsidR="00C64856" w:rsidRPr="00F62CBF" w:rsidRDefault="00C64856" w:rsidP="00C64856">
      <w:pPr>
        <w:spacing w:after="0"/>
        <w:rPr>
          <w:rFonts w:cs="Times New Roman"/>
          <w:color w:val="000000" w:themeColor="text1"/>
        </w:rPr>
      </w:pPr>
      <w:r w:rsidRPr="00F62CBF">
        <w:rPr>
          <w:rFonts w:cs="Times New Roman"/>
          <w:color w:val="000000" w:themeColor="text1"/>
        </w:rPr>
        <w:t xml:space="preserve">Ágazati besorolás száma és megnevezése: </w:t>
      </w:r>
      <w:r w:rsidR="00185E41" w:rsidRPr="00F62CBF">
        <w:rPr>
          <w:rFonts w:cs="Times New Roman"/>
          <w:color w:val="000000" w:themeColor="text1"/>
        </w:rPr>
        <w:t>XLII</w:t>
      </w:r>
      <w:r w:rsidRPr="00F62CBF">
        <w:rPr>
          <w:rFonts w:cs="Times New Roman"/>
          <w:color w:val="000000" w:themeColor="text1"/>
        </w:rPr>
        <w:t xml:space="preserve">. </w:t>
      </w:r>
      <w:r w:rsidR="00185E41" w:rsidRPr="00F62CBF">
        <w:rPr>
          <w:rFonts w:cs="Times New Roman"/>
          <w:color w:val="000000" w:themeColor="text1"/>
        </w:rPr>
        <w:t>Előadó</w:t>
      </w:r>
      <w:r w:rsidR="00F62CBF">
        <w:rPr>
          <w:rFonts w:cs="Times New Roman"/>
          <w:color w:val="000000" w:themeColor="text1"/>
        </w:rPr>
        <w:t>-</w:t>
      </w:r>
      <w:r w:rsidR="00185E41" w:rsidRPr="00F62CBF">
        <w:rPr>
          <w:rFonts w:cs="Times New Roman"/>
          <w:color w:val="000000" w:themeColor="text1"/>
        </w:rPr>
        <w:t>művészet</w:t>
      </w:r>
    </w:p>
    <w:p w14:paraId="52B6BFF1" w14:textId="37A89F3C" w:rsidR="00C64856" w:rsidRPr="00F62CBF" w:rsidRDefault="00C64856" w:rsidP="00C64856">
      <w:pPr>
        <w:spacing w:after="0"/>
        <w:rPr>
          <w:rFonts w:cs="Times New Roman"/>
          <w:color w:val="000000" w:themeColor="text1"/>
        </w:rPr>
      </w:pPr>
      <w:r w:rsidRPr="00F62CBF">
        <w:rPr>
          <w:rFonts w:cs="Times New Roman"/>
          <w:color w:val="000000" w:themeColor="text1"/>
        </w:rPr>
        <w:t xml:space="preserve">Iskolai rendszerű szakképzésben a szakképzési évfolyamok száma: </w:t>
      </w:r>
      <w:r w:rsidR="00185E41" w:rsidRPr="00F62CBF">
        <w:rPr>
          <w:rFonts w:cs="Times New Roman"/>
          <w:color w:val="000000" w:themeColor="text1"/>
        </w:rPr>
        <w:t>2</w:t>
      </w:r>
      <w:r w:rsidRPr="00F62CBF">
        <w:rPr>
          <w:rFonts w:cs="Times New Roman"/>
          <w:color w:val="000000" w:themeColor="text1"/>
        </w:rPr>
        <w:t xml:space="preserve"> év</w:t>
      </w:r>
    </w:p>
    <w:p w14:paraId="47EE54FF" w14:textId="0500ED36" w:rsidR="00C64856" w:rsidRPr="00F62CBF" w:rsidRDefault="00C64856" w:rsidP="00C64856">
      <w:pPr>
        <w:spacing w:after="0"/>
        <w:rPr>
          <w:rFonts w:cs="Times New Roman"/>
          <w:color w:val="000000" w:themeColor="text1"/>
        </w:rPr>
      </w:pPr>
      <w:r w:rsidRPr="00F62CBF">
        <w:rPr>
          <w:rFonts w:cs="Times New Roman"/>
          <w:color w:val="000000" w:themeColor="text1"/>
        </w:rPr>
        <w:t xml:space="preserve">Elméleti képzési idő aránya: </w:t>
      </w:r>
      <w:r w:rsidR="00BA52CB" w:rsidRPr="00F62CBF">
        <w:rPr>
          <w:rFonts w:cs="Times New Roman"/>
          <w:color w:val="000000" w:themeColor="text1"/>
        </w:rPr>
        <w:t>4</w:t>
      </w:r>
      <w:r w:rsidR="00185E41" w:rsidRPr="00F62CBF">
        <w:rPr>
          <w:rFonts w:cs="Times New Roman"/>
          <w:color w:val="000000" w:themeColor="text1"/>
        </w:rPr>
        <w:t>0</w:t>
      </w:r>
      <w:r w:rsidRPr="00F62CBF">
        <w:rPr>
          <w:rFonts w:cs="Times New Roman"/>
          <w:color w:val="000000" w:themeColor="text1"/>
        </w:rPr>
        <w:t>%</w:t>
      </w:r>
    </w:p>
    <w:p w14:paraId="1D3F8950" w14:textId="13194E8F" w:rsidR="00C64856" w:rsidRPr="00F62CBF" w:rsidRDefault="00C64856" w:rsidP="00C64856">
      <w:pPr>
        <w:spacing w:after="0"/>
        <w:rPr>
          <w:rFonts w:cs="Times New Roman"/>
          <w:color w:val="000000" w:themeColor="text1"/>
        </w:rPr>
      </w:pPr>
      <w:r w:rsidRPr="00F62CBF">
        <w:rPr>
          <w:rFonts w:cs="Times New Roman"/>
          <w:color w:val="000000" w:themeColor="text1"/>
        </w:rPr>
        <w:t xml:space="preserve">Gyakorlati képzési idő aránya: </w:t>
      </w:r>
      <w:r w:rsidR="00BA52CB" w:rsidRPr="00F62CBF">
        <w:rPr>
          <w:rFonts w:cs="Times New Roman"/>
          <w:color w:val="000000" w:themeColor="text1"/>
        </w:rPr>
        <w:t>6</w:t>
      </w:r>
      <w:r w:rsidR="00185E41" w:rsidRPr="00F62CBF">
        <w:rPr>
          <w:rFonts w:cs="Times New Roman"/>
          <w:color w:val="000000" w:themeColor="text1"/>
        </w:rPr>
        <w:t>0</w:t>
      </w:r>
      <w:r w:rsidRPr="00F62CBF">
        <w:rPr>
          <w:rFonts w:cs="Times New Roman"/>
          <w:color w:val="000000" w:themeColor="text1"/>
        </w:rPr>
        <w:t>%</w:t>
      </w:r>
    </w:p>
    <w:p w14:paraId="29839143" w14:textId="77777777" w:rsidR="00C64856" w:rsidRPr="00F62CBF" w:rsidRDefault="00C64856" w:rsidP="00C64856">
      <w:pPr>
        <w:spacing w:after="0"/>
        <w:rPr>
          <w:rFonts w:cs="Times New Roman"/>
          <w:color w:val="000000" w:themeColor="text1"/>
        </w:rPr>
      </w:pPr>
      <w:r w:rsidRPr="00F62CBF">
        <w:rPr>
          <w:rFonts w:cs="Times New Roman"/>
          <w:color w:val="000000" w:themeColor="text1"/>
        </w:rPr>
        <w:t>Az iskolai rendszerű képzésben az összefüggő szakmai gyakorlat időtartama:</w:t>
      </w:r>
    </w:p>
    <w:p w14:paraId="376890F4" w14:textId="1A972C20" w:rsidR="00C64856" w:rsidRPr="00F62CBF" w:rsidRDefault="00C64856" w:rsidP="00381B6C">
      <w:pPr>
        <w:pStyle w:val="Listaszerbekezds"/>
        <w:numPr>
          <w:ilvl w:val="0"/>
          <w:numId w:val="7"/>
        </w:numPr>
        <w:spacing w:after="0"/>
        <w:rPr>
          <w:rFonts w:cs="Times New Roman"/>
          <w:color w:val="000000" w:themeColor="text1"/>
        </w:rPr>
      </w:pPr>
      <w:r w:rsidRPr="00F62CBF">
        <w:rPr>
          <w:rFonts w:cs="Times New Roman"/>
          <w:color w:val="000000" w:themeColor="text1"/>
        </w:rPr>
        <w:t>5 évfolyamos képzés esetén</w:t>
      </w:r>
      <w:r w:rsidR="00381B6C" w:rsidRPr="00F62CBF">
        <w:rPr>
          <w:rFonts w:cs="Times New Roman"/>
          <w:color w:val="000000" w:themeColor="text1"/>
        </w:rPr>
        <w:t>:</w:t>
      </w:r>
      <w:r w:rsidRPr="00F62CBF">
        <w:rPr>
          <w:rFonts w:cs="Times New Roman"/>
          <w:color w:val="000000" w:themeColor="text1"/>
        </w:rPr>
        <w:t xml:space="preserve"> </w:t>
      </w:r>
      <w:r w:rsidR="00BD0108" w:rsidRPr="00F62CBF">
        <w:rPr>
          <w:rFonts w:cs="Times New Roman"/>
          <w:color w:val="000000" w:themeColor="text1"/>
        </w:rPr>
        <w:t>1</w:t>
      </w:r>
      <w:r w:rsidR="00FB0BC9" w:rsidRPr="00F62CBF">
        <w:rPr>
          <w:rFonts w:cs="Times New Roman"/>
          <w:color w:val="000000" w:themeColor="text1"/>
        </w:rPr>
        <w:t>6</w:t>
      </w:r>
      <w:r w:rsidR="00BD0108" w:rsidRPr="00F62CBF">
        <w:rPr>
          <w:rFonts w:cs="Times New Roman"/>
          <w:color w:val="000000" w:themeColor="text1"/>
        </w:rPr>
        <w:t>0</w:t>
      </w:r>
      <w:r w:rsidRPr="00F62CBF">
        <w:rPr>
          <w:rFonts w:cs="Times New Roman"/>
          <w:color w:val="000000" w:themeColor="text1"/>
        </w:rPr>
        <w:t xml:space="preserve"> óra; </w:t>
      </w:r>
    </w:p>
    <w:p w14:paraId="418DC3C5" w14:textId="36E1674D" w:rsidR="00C64856" w:rsidRPr="00F62CBF" w:rsidRDefault="00C64856" w:rsidP="00381B6C">
      <w:pPr>
        <w:pStyle w:val="Listaszerbekezds"/>
        <w:numPr>
          <w:ilvl w:val="0"/>
          <w:numId w:val="7"/>
        </w:numPr>
        <w:spacing w:after="0"/>
        <w:rPr>
          <w:rFonts w:cs="Times New Roman"/>
          <w:color w:val="000000" w:themeColor="text1"/>
        </w:rPr>
      </w:pPr>
      <w:r w:rsidRPr="00F62CBF">
        <w:rPr>
          <w:rFonts w:cs="Times New Roman"/>
          <w:color w:val="000000" w:themeColor="text1"/>
        </w:rPr>
        <w:t>2 évfolyamos képzés esetén</w:t>
      </w:r>
      <w:r w:rsidR="00381B6C" w:rsidRPr="00F62CBF">
        <w:rPr>
          <w:rFonts w:cs="Times New Roman"/>
          <w:color w:val="000000" w:themeColor="text1"/>
        </w:rPr>
        <w:t>:</w:t>
      </w:r>
      <w:r w:rsidRPr="00F62CBF">
        <w:rPr>
          <w:rFonts w:cs="Times New Roman"/>
          <w:color w:val="000000" w:themeColor="text1"/>
        </w:rPr>
        <w:t xml:space="preserve"> az első szakképzési évfolyamot követően </w:t>
      </w:r>
      <w:r w:rsidR="00BD0108" w:rsidRPr="00F62CBF">
        <w:rPr>
          <w:rFonts w:cs="Times New Roman"/>
          <w:color w:val="000000" w:themeColor="text1"/>
        </w:rPr>
        <w:t>160</w:t>
      </w:r>
      <w:r w:rsidRPr="00F62CBF">
        <w:rPr>
          <w:rFonts w:cs="Times New Roman"/>
          <w:color w:val="000000" w:themeColor="text1"/>
        </w:rPr>
        <w:t xml:space="preserve"> óra</w:t>
      </w:r>
      <w:r w:rsidR="005557CB">
        <w:rPr>
          <w:rFonts w:cs="Times New Roman"/>
          <w:color w:val="000000" w:themeColor="text1"/>
        </w:rPr>
        <w:t>.</w:t>
      </w:r>
    </w:p>
    <w:p w14:paraId="769C4251" w14:textId="77777777" w:rsidR="001A7777" w:rsidRDefault="001A7777" w:rsidP="000B5E9D">
      <w:pPr>
        <w:spacing w:after="0"/>
        <w:rPr>
          <w:rFonts w:cs="Times New Roman"/>
          <w:color w:val="000000" w:themeColor="text1"/>
        </w:rPr>
      </w:pPr>
    </w:p>
    <w:p w14:paraId="2131CC95" w14:textId="6FF59A14" w:rsidR="00F62CBF" w:rsidRDefault="00F62CBF" w:rsidP="000B5E9D">
      <w:pPr>
        <w:spacing w:after="0"/>
        <w:rPr>
          <w:rFonts w:cs="Times New Roman"/>
          <w:color w:val="000000" w:themeColor="text1"/>
        </w:rPr>
      </w:pPr>
      <w:r w:rsidRPr="00F62CBF">
        <w:rPr>
          <w:rFonts w:cs="Times New Roman"/>
          <w:color w:val="000000" w:themeColor="text1"/>
        </w:rPr>
        <w:t xml:space="preserve">A szakmai gyakorlat megszervezhető a képzési sajátosságok figyelembevételével a képzési folyamat időszakában is. Pl. hétvégi és nyári koncertek, fellépések, táborok, versenyek, </w:t>
      </w:r>
      <w:r w:rsidRPr="00F62CBF">
        <w:rPr>
          <w:rFonts w:cs="Times New Roman"/>
          <w:color w:val="000000" w:themeColor="text1"/>
        </w:rPr>
        <w:lastRenderedPageBreak/>
        <w:t>kiállítások, művésztelepek, valamint az állam által elismert, vagy az iskola által szervezett nemzetközi szakmai diákcsere formájában is.</w:t>
      </w:r>
    </w:p>
    <w:p w14:paraId="0E823E95" w14:textId="77777777" w:rsidR="00F62CBF" w:rsidRPr="00F62CBF" w:rsidRDefault="00F62CBF" w:rsidP="000B5E9D">
      <w:pPr>
        <w:spacing w:after="0"/>
        <w:rPr>
          <w:rFonts w:cs="Times New Roman"/>
          <w:color w:val="000000" w:themeColor="text1"/>
        </w:rPr>
      </w:pPr>
    </w:p>
    <w:p w14:paraId="63A910E3" w14:textId="77777777" w:rsidR="00E96240" w:rsidRPr="00F62CBF" w:rsidRDefault="00E96240" w:rsidP="000B5E9D">
      <w:pPr>
        <w:spacing w:after="0"/>
        <w:rPr>
          <w:rFonts w:cs="Times New Roman"/>
          <w:color w:val="000000" w:themeColor="text1"/>
        </w:rPr>
      </w:pPr>
    </w:p>
    <w:p w14:paraId="67F9D138" w14:textId="77777777" w:rsidR="00E96240" w:rsidRPr="00F62CBF" w:rsidRDefault="00E96240" w:rsidP="00E96240">
      <w:pPr>
        <w:spacing w:after="0"/>
        <w:rPr>
          <w:rFonts w:cs="Times New Roman"/>
          <w:b/>
          <w:color w:val="000000" w:themeColor="text1"/>
        </w:rPr>
      </w:pPr>
      <w:r w:rsidRPr="00F62CBF">
        <w:rPr>
          <w:rFonts w:cs="Times New Roman"/>
          <w:b/>
          <w:color w:val="000000" w:themeColor="text1"/>
        </w:rPr>
        <w:t>III. A szakképzésbe történő belépés feltételei</w:t>
      </w:r>
    </w:p>
    <w:p w14:paraId="75DC3BBD" w14:textId="77777777" w:rsidR="00E96240" w:rsidRPr="00F62CBF" w:rsidRDefault="00E96240" w:rsidP="00E96240">
      <w:pPr>
        <w:spacing w:after="0"/>
        <w:rPr>
          <w:rFonts w:cs="Times New Roman"/>
          <w:color w:val="000000" w:themeColor="text1"/>
        </w:rPr>
      </w:pPr>
    </w:p>
    <w:p w14:paraId="1CECBF2B" w14:textId="2C831AF3" w:rsidR="00E96240" w:rsidRPr="00F62CBF" w:rsidRDefault="00E96240" w:rsidP="00E96240">
      <w:pPr>
        <w:spacing w:after="0"/>
        <w:rPr>
          <w:rFonts w:cs="Times New Roman"/>
          <w:color w:val="000000" w:themeColor="text1"/>
        </w:rPr>
      </w:pPr>
      <w:r w:rsidRPr="00F62CBF">
        <w:rPr>
          <w:rFonts w:cs="Times New Roman"/>
          <w:color w:val="000000" w:themeColor="text1"/>
        </w:rPr>
        <w:t xml:space="preserve">Iskolai előképzettség: </w:t>
      </w:r>
      <w:r w:rsidR="00BA52CB" w:rsidRPr="00F62CBF">
        <w:rPr>
          <w:rFonts w:cs="Times New Roman"/>
          <w:color w:val="000000" w:themeColor="text1"/>
        </w:rPr>
        <w:t>Párhuzamos oktatás esetén legalább alapfokú iskolai végzettség, vagy érettségi végzettség, vagy érettségi végzettség hiányában az iskolai előképzettség elfogadható, ha a tanuló legkésőbb a tizenharmadik (első szakképzési) évfolyam első félévének utolsó tanítási napjáig megszerzi az érettségi végzettséget.</w:t>
      </w:r>
    </w:p>
    <w:p w14:paraId="416E91B0" w14:textId="16844D8C" w:rsidR="00E96240" w:rsidRPr="00F62CBF" w:rsidRDefault="00E96240" w:rsidP="00E96240">
      <w:pPr>
        <w:spacing w:after="0"/>
        <w:rPr>
          <w:rFonts w:cs="Times New Roman"/>
          <w:color w:val="000000" w:themeColor="text1"/>
        </w:rPr>
      </w:pPr>
      <w:r w:rsidRPr="00F62CBF">
        <w:rPr>
          <w:rFonts w:cs="Times New Roman"/>
          <w:color w:val="000000" w:themeColor="text1"/>
        </w:rPr>
        <w:t xml:space="preserve">Bemeneti kompetenciák: </w:t>
      </w:r>
      <w:r w:rsidR="00F86B90" w:rsidRPr="00F62CBF">
        <w:rPr>
          <w:rFonts w:cs="Times New Roman"/>
          <w:color w:val="000000" w:themeColor="text1"/>
          <w:szCs w:val="24"/>
        </w:rPr>
        <w:t>Megbízható zenei hallás, tiszta intonáció, kottaírási és - olvasási készség, hangszerkezelési készség, előadói készség, ritmus-tempó érzék.</w:t>
      </w:r>
    </w:p>
    <w:p w14:paraId="49D7E833" w14:textId="731D0053" w:rsidR="00E96240" w:rsidRPr="00F62CBF" w:rsidRDefault="00E96240" w:rsidP="00E96240">
      <w:pPr>
        <w:spacing w:after="0"/>
        <w:rPr>
          <w:rFonts w:cs="Times New Roman"/>
          <w:color w:val="000000" w:themeColor="text1"/>
        </w:rPr>
      </w:pPr>
      <w:r w:rsidRPr="00F62CBF">
        <w:rPr>
          <w:rFonts w:cs="Times New Roman"/>
          <w:color w:val="000000" w:themeColor="text1"/>
        </w:rPr>
        <w:t xml:space="preserve">Szakmai előképzettség: </w:t>
      </w:r>
      <w:r w:rsidR="00F86B90" w:rsidRPr="00F62CBF">
        <w:rPr>
          <w:rFonts w:cs="Times New Roman"/>
          <w:color w:val="000000" w:themeColor="text1"/>
        </w:rPr>
        <w:t>Az elméleti ismereteknek legalább a zenei alapszintnek megfelelő színvonalú ismerete, valamint a hangszeres (énekes) gyakorlati ismeret, a zenei műfajban való alapszintű jártasság, amelyeket a szakképző iskola írásbeli és gyakorlati felvételi vizsgán értékel.</w:t>
      </w:r>
    </w:p>
    <w:p w14:paraId="7AF3CF81" w14:textId="1E7CE5D6" w:rsidR="00E96240" w:rsidRPr="00F62CBF" w:rsidRDefault="00E96240" w:rsidP="00E96240">
      <w:pPr>
        <w:spacing w:after="0"/>
        <w:rPr>
          <w:rFonts w:cs="Times New Roman"/>
          <w:color w:val="000000" w:themeColor="text1"/>
        </w:rPr>
      </w:pPr>
      <w:r w:rsidRPr="00F62CBF">
        <w:rPr>
          <w:rFonts w:cs="Times New Roman"/>
          <w:color w:val="000000" w:themeColor="text1"/>
        </w:rPr>
        <w:t xml:space="preserve">Előírt gyakorlat: </w:t>
      </w:r>
      <w:r w:rsidR="0071026D" w:rsidRPr="00F62CBF">
        <w:rPr>
          <w:rFonts w:cs="Times New Roman"/>
          <w:color w:val="000000" w:themeColor="text1"/>
        </w:rPr>
        <w:t>nincs</w:t>
      </w:r>
    </w:p>
    <w:p w14:paraId="766C860A" w14:textId="014B4360" w:rsidR="00E96240" w:rsidRPr="00F62CBF" w:rsidRDefault="00E96240" w:rsidP="00E96240">
      <w:pPr>
        <w:spacing w:after="0"/>
        <w:rPr>
          <w:rFonts w:cs="Times New Roman"/>
          <w:color w:val="000000" w:themeColor="text1"/>
        </w:rPr>
      </w:pPr>
      <w:r w:rsidRPr="00F62CBF">
        <w:rPr>
          <w:rFonts w:cs="Times New Roman"/>
          <w:color w:val="000000" w:themeColor="text1"/>
        </w:rPr>
        <w:t xml:space="preserve">Egészségügyi alkalmassági követelmények: </w:t>
      </w:r>
      <w:r w:rsidR="0071026D" w:rsidRPr="00F62CBF">
        <w:rPr>
          <w:rFonts w:cs="Times New Roman"/>
          <w:color w:val="000000" w:themeColor="text1"/>
        </w:rPr>
        <w:t>szükségese</w:t>
      </w:r>
      <w:r w:rsidRPr="00F62CBF">
        <w:rPr>
          <w:rFonts w:cs="Times New Roman"/>
          <w:color w:val="000000" w:themeColor="text1"/>
        </w:rPr>
        <w:t>k</w:t>
      </w:r>
    </w:p>
    <w:p w14:paraId="3C5F2957" w14:textId="613C8CE4" w:rsidR="00E96240" w:rsidRPr="00F62CBF" w:rsidRDefault="00E96240" w:rsidP="00E96240">
      <w:pPr>
        <w:spacing w:after="0"/>
        <w:rPr>
          <w:rFonts w:cs="Times New Roman"/>
          <w:color w:val="000000" w:themeColor="text1"/>
        </w:rPr>
      </w:pPr>
      <w:r w:rsidRPr="00F62CBF">
        <w:rPr>
          <w:rFonts w:cs="Times New Roman"/>
          <w:color w:val="000000" w:themeColor="text1"/>
        </w:rPr>
        <w:t xml:space="preserve">Pályaalkalmassági követelmények: </w:t>
      </w:r>
      <w:r w:rsidR="00F86B90" w:rsidRPr="00F62CBF">
        <w:rPr>
          <w:rFonts w:cs="Times New Roman"/>
          <w:color w:val="000000" w:themeColor="text1"/>
        </w:rPr>
        <w:t>Szükségesek, amelyek teljesítését a szakképző iskola írásbeli és gyakorlati felvételi vizsgán értékeli.</w:t>
      </w:r>
    </w:p>
    <w:p w14:paraId="29C1C440" w14:textId="77777777" w:rsidR="00E96240" w:rsidRPr="00F62CBF" w:rsidRDefault="00E96240" w:rsidP="00E96240">
      <w:pPr>
        <w:spacing w:after="0"/>
        <w:rPr>
          <w:rFonts w:cs="Times New Roman"/>
          <w:color w:val="000000" w:themeColor="text1"/>
        </w:rPr>
      </w:pPr>
    </w:p>
    <w:p w14:paraId="09929655" w14:textId="77777777" w:rsidR="00E96240" w:rsidRPr="00F62CBF" w:rsidRDefault="00E96240" w:rsidP="00E96240">
      <w:pPr>
        <w:spacing w:after="0"/>
        <w:rPr>
          <w:rFonts w:cs="Times New Roman"/>
          <w:color w:val="000000" w:themeColor="text1"/>
        </w:rPr>
      </w:pPr>
    </w:p>
    <w:p w14:paraId="579DEE81" w14:textId="77777777" w:rsidR="00E96240" w:rsidRPr="00F62CBF" w:rsidRDefault="00E96240" w:rsidP="00E96240">
      <w:pPr>
        <w:spacing w:after="0"/>
        <w:rPr>
          <w:rFonts w:cs="Times New Roman"/>
          <w:b/>
          <w:color w:val="000000" w:themeColor="text1"/>
        </w:rPr>
      </w:pPr>
      <w:r w:rsidRPr="00F62CBF">
        <w:rPr>
          <w:rFonts w:cs="Times New Roman"/>
          <w:b/>
          <w:color w:val="000000" w:themeColor="text1"/>
        </w:rPr>
        <w:t>IV. A szakképzés szervezésének feltételei</w:t>
      </w:r>
    </w:p>
    <w:p w14:paraId="60D3AA78" w14:textId="77777777" w:rsidR="00E96240" w:rsidRPr="00F62CBF" w:rsidRDefault="00E96240" w:rsidP="00E96240">
      <w:pPr>
        <w:spacing w:after="0"/>
        <w:rPr>
          <w:rFonts w:cs="Times New Roman"/>
          <w:color w:val="000000" w:themeColor="text1"/>
        </w:rPr>
      </w:pPr>
    </w:p>
    <w:p w14:paraId="333FB51B" w14:textId="77777777" w:rsidR="00E96240" w:rsidRPr="00F62CBF" w:rsidRDefault="00E96240" w:rsidP="00E96240">
      <w:pPr>
        <w:spacing w:after="0"/>
        <w:rPr>
          <w:rFonts w:cs="Times New Roman"/>
          <w:b/>
          <w:color w:val="000000" w:themeColor="text1"/>
        </w:rPr>
      </w:pPr>
      <w:r w:rsidRPr="00F62CBF">
        <w:rPr>
          <w:rFonts w:cs="Times New Roman"/>
          <w:b/>
          <w:color w:val="000000" w:themeColor="text1"/>
        </w:rPr>
        <w:t>Személyi feltételek</w:t>
      </w:r>
    </w:p>
    <w:p w14:paraId="2E139BC9" w14:textId="77777777" w:rsidR="00E96240" w:rsidRPr="00F62CBF" w:rsidRDefault="00E96240" w:rsidP="00E96240">
      <w:pPr>
        <w:spacing w:after="0"/>
        <w:rPr>
          <w:rFonts w:cs="Times New Roman"/>
          <w:color w:val="000000" w:themeColor="text1"/>
        </w:rPr>
      </w:pPr>
      <w:r w:rsidRPr="00F62CBF">
        <w:rPr>
          <w:rFonts w:cs="Times New Roman"/>
          <w:color w:val="000000" w:themeColor="text1"/>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414C32BB" w14:textId="77777777" w:rsidR="00E96240" w:rsidRPr="00F62CBF" w:rsidRDefault="00E96240" w:rsidP="00E96240">
      <w:pPr>
        <w:spacing w:after="0"/>
        <w:rPr>
          <w:rFonts w:cs="Times New Roman"/>
          <w:color w:val="000000" w:themeColor="text1"/>
        </w:rPr>
      </w:pPr>
      <w:r w:rsidRPr="00F62CBF">
        <w:rPr>
          <w:rFonts w:cs="Times New Roman"/>
          <w:color w:val="000000" w:themeColor="text1"/>
        </w:rPr>
        <w:t>Ezen túl az alábbi tantárgyak oktatására az alábbi végzettséggel rendelkező szakember alkalmazható:</w:t>
      </w:r>
    </w:p>
    <w:p w14:paraId="2342F911" w14:textId="77777777" w:rsidR="001A7777" w:rsidRPr="00F62CBF" w:rsidRDefault="001A7777" w:rsidP="000B5E9D">
      <w:pPr>
        <w:spacing w:after="0"/>
        <w:rPr>
          <w:rFonts w:cs="Times New Roman"/>
          <w:color w:val="000000" w:themeColor="text1"/>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F62CBF" w:rsidRPr="00F62CBF" w14:paraId="5CD73F40" w14:textId="77777777" w:rsidTr="00472A2C">
        <w:trPr>
          <w:trHeight w:val="300"/>
          <w:jc w:val="center"/>
        </w:trPr>
        <w:tc>
          <w:tcPr>
            <w:tcW w:w="3220" w:type="dxa"/>
            <w:shd w:val="clear" w:color="auto" w:fill="auto"/>
            <w:noWrap/>
            <w:vAlign w:val="center"/>
            <w:hideMark/>
          </w:tcPr>
          <w:p w14:paraId="5B59BF71" w14:textId="77777777" w:rsidR="00CB35F2" w:rsidRPr="00F62CBF" w:rsidRDefault="00CB35F2" w:rsidP="00F62CBF">
            <w:pPr>
              <w:spacing w:after="0"/>
              <w:rPr>
                <w:rFonts w:eastAsia="Times New Roman" w:cs="Times New Roman"/>
                <w:b/>
                <w:bCs/>
                <w:color w:val="000000" w:themeColor="text1"/>
                <w:szCs w:val="24"/>
                <w:lang w:eastAsia="hu-HU"/>
              </w:rPr>
            </w:pPr>
            <w:r w:rsidRPr="00F62CBF">
              <w:rPr>
                <w:rFonts w:eastAsia="Times New Roman" w:cs="Times New Roman"/>
                <w:b/>
                <w:bCs/>
                <w:color w:val="000000" w:themeColor="text1"/>
                <w:szCs w:val="24"/>
                <w:lang w:eastAsia="hu-HU"/>
              </w:rPr>
              <w:t>Tantárgy</w:t>
            </w:r>
          </w:p>
        </w:tc>
        <w:tc>
          <w:tcPr>
            <w:tcW w:w="4280" w:type="dxa"/>
            <w:shd w:val="clear" w:color="auto" w:fill="auto"/>
            <w:noWrap/>
            <w:vAlign w:val="center"/>
            <w:hideMark/>
          </w:tcPr>
          <w:p w14:paraId="1D1229B8" w14:textId="77777777" w:rsidR="00CB35F2" w:rsidRPr="00F62CBF" w:rsidRDefault="00CB35F2" w:rsidP="00CB35F2">
            <w:pPr>
              <w:spacing w:after="0"/>
              <w:jc w:val="center"/>
              <w:rPr>
                <w:rFonts w:eastAsia="Times New Roman" w:cs="Times New Roman"/>
                <w:b/>
                <w:bCs/>
                <w:color w:val="000000" w:themeColor="text1"/>
                <w:szCs w:val="24"/>
                <w:lang w:eastAsia="hu-HU"/>
              </w:rPr>
            </w:pPr>
            <w:r w:rsidRPr="00F62CBF">
              <w:rPr>
                <w:rFonts w:eastAsia="Times New Roman" w:cs="Times New Roman"/>
                <w:b/>
                <w:bCs/>
                <w:color w:val="000000" w:themeColor="text1"/>
                <w:szCs w:val="24"/>
                <w:lang w:eastAsia="hu-HU"/>
              </w:rPr>
              <w:t>Szakképesítés/Szakképzettség</w:t>
            </w:r>
          </w:p>
        </w:tc>
      </w:tr>
      <w:tr w:rsidR="00F62CBF" w:rsidRPr="00F62CBF" w14:paraId="3A1A7A23" w14:textId="77777777" w:rsidTr="00472A2C">
        <w:trPr>
          <w:trHeight w:val="300"/>
          <w:jc w:val="center"/>
        </w:trPr>
        <w:tc>
          <w:tcPr>
            <w:tcW w:w="3220" w:type="dxa"/>
            <w:shd w:val="clear" w:color="auto" w:fill="auto"/>
            <w:noWrap/>
            <w:vAlign w:val="center"/>
            <w:hideMark/>
          </w:tcPr>
          <w:p w14:paraId="48A2580F" w14:textId="6C488369" w:rsidR="00CB35F2" w:rsidRPr="00F62CBF" w:rsidRDefault="007E084D" w:rsidP="00CB35F2">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Projektmenedzsment</w:t>
            </w:r>
          </w:p>
        </w:tc>
        <w:tc>
          <w:tcPr>
            <w:tcW w:w="4280" w:type="dxa"/>
            <w:shd w:val="clear" w:color="auto" w:fill="auto"/>
            <w:noWrap/>
            <w:vAlign w:val="center"/>
            <w:hideMark/>
          </w:tcPr>
          <w:p w14:paraId="1719212D" w14:textId="5D9E9F47" w:rsidR="00CB35F2" w:rsidRPr="00F62CBF" w:rsidRDefault="00F86B90" w:rsidP="00CB35F2">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Közgazdász, közgazdásztanári, művelődésszervező, művészetmenedzsment felsőfokú vagy felsőfokú végzettség és akkreditált projektmenedzseri tanúsítvány és projektmenedzsment gyakorlat</w:t>
            </w:r>
          </w:p>
        </w:tc>
      </w:tr>
      <w:tr w:rsidR="00F62CBF" w:rsidRPr="00F62CBF" w14:paraId="4D328C57" w14:textId="77777777" w:rsidTr="00472A2C">
        <w:trPr>
          <w:trHeight w:val="300"/>
          <w:jc w:val="center"/>
        </w:trPr>
        <w:tc>
          <w:tcPr>
            <w:tcW w:w="3220" w:type="dxa"/>
            <w:shd w:val="clear" w:color="auto" w:fill="auto"/>
            <w:noWrap/>
            <w:vAlign w:val="center"/>
            <w:hideMark/>
          </w:tcPr>
          <w:p w14:paraId="24CC72CC" w14:textId="27260594" w:rsidR="00CB35F2" w:rsidRPr="00F62CBF" w:rsidRDefault="000F75F6" w:rsidP="00CB35F2">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Rendezvényszervezés</w:t>
            </w:r>
          </w:p>
        </w:tc>
        <w:tc>
          <w:tcPr>
            <w:tcW w:w="4280" w:type="dxa"/>
            <w:shd w:val="clear" w:color="auto" w:fill="auto"/>
            <w:noWrap/>
            <w:vAlign w:val="center"/>
            <w:hideMark/>
          </w:tcPr>
          <w:p w14:paraId="525CCD08" w14:textId="0F326EAE" w:rsidR="00CB35F2" w:rsidRPr="00F62CBF" w:rsidRDefault="00F86B90" w:rsidP="00CB35F2">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Felsőfokú szakirányú (művelődésszervező, kulturális mediátor, művészetmenedzsment) végzettség vagy felsőfokú végzettség és közművelődési szakember I. vagy II. OKJ-s szakképesítés</w:t>
            </w:r>
          </w:p>
        </w:tc>
      </w:tr>
    </w:tbl>
    <w:p w14:paraId="273EB6AE" w14:textId="77777777" w:rsidR="00CB35F2" w:rsidRPr="00F62CBF" w:rsidRDefault="00CB35F2" w:rsidP="000B5E9D">
      <w:pPr>
        <w:spacing w:after="0"/>
        <w:rPr>
          <w:rFonts w:cs="Times New Roman"/>
          <w:color w:val="000000" w:themeColor="text1"/>
        </w:rPr>
      </w:pPr>
    </w:p>
    <w:p w14:paraId="2BF2F938" w14:textId="77777777" w:rsidR="00696ED9" w:rsidRPr="00F62CBF" w:rsidRDefault="00696ED9" w:rsidP="00696ED9">
      <w:pPr>
        <w:spacing w:after="0"/>
        <w:rPr>
          <w:rFonts w:cs="Times New Roman"/>
          <w:b/>
          <w:color w:val="000000" w:themeColor="text1"/>
        </w:rPr>
      </w:pPr>
      <w:r w:rsidRPr="00F62CBF">
        <w:rPr>
          <w:rFonts w:cs="Times New Roman"/>
          <w:b/>
          <w:color w:val="000000" w:themeColor="text1"/>
        </w:rPr>
        <w:t>Tárgyi feltételek</w:t>
      </w:r>
    </w:p>
    <w:p w14:paraId="234FA22D" w14:textId="174AEB09" w:rsidR="00696ED9" w:rsidRPr="00F62CBF" w:rsidRDefault="00696ED9" w:rsidP="00696ED9">
      <w:pPr>
        <w:spacing w:after="0"/>
        <w:rPr>
          <w:rFonts w:cs="Times New Roman"/>
          <w:color w:val="000000" w:themeColor="text1"/>
        </w:rPr>
      </w:pPr>
      <w:r w:rsidRPr="00F62CBF">
        <w:rPr>
          <w:rFonts w:cs="Times New Roman"/>
          <w:color w:val="000000" w:themeColor="text1"/>
        </w:rPr>
        <w:t xml:space="preserve">A szakmai képzés lebonyolításához szükséges eszközök és felszerelések felsorolását a szakképesítés szakmai és vizsgakövetelménye (szvk) tartalmazza, melynek további részletei az alábbiak: </w:t>
      </w:r>
      <w:r w:rsidR="00F86B90" w:rsidRPr="00F62CBF">
        <w:rPr>
          <w:rFonts w:cs="Times New Roman"/>
          <w:color w:val="000000" w:themeColor="text1"/>
        </w:rPr>
        <w:t xml:space="preserve"> Metronómok, CD lejátszók, erősítők, hangfalak, </w:t>
      </w:r>
      <w:proofErr w:type="spellStart"/>
      <w:r w:rsidR="00F86B90" w:rsidRPr="00F62CBF">
        <w:rPr>
          <w:rFonts w:cs="Times New Roman"/>
          <w:color w:val="000000" w:themeColor="text1"/>
        </w:rPr>
        <w:t>audio</w:t>
      </w:r>
      <w:proofErr w:type="spellEnd"/>
      <w:r w:rsidR="00F86B90" w:rsidRPr="00F62CBF">
        <w:rPr>
          <w:rFonts w:cs="Times New Roman"/>
          <w:color w:val="000000" w:themeColor="text1"/>
        </w:rPr>
        <w:t xml:space="preserve"> berendezések, video berendezések, zongorák vagy pianínók, hangszerek tartozékokkal, hangszerraktár, </w:t>
      </w:r>
      <w:r w:rsidR="00F86B90" w:rsidRPr="00F62CBF">
        <w:rPr>
          <w:rFonts w:cs="Times New Roman"/>
          <w:color w:val="000000" w:themeColor="text1"/>
        </w:rPr>
        <w:lastRenderedPageBreak/>
        <w:t xml:space="preserve">hangszertokok, előadóterem, hangversenyterem, hangtechnikai eszközök, berendezések, kottatartók, számítástechnikai eszközök, tábla, kréta, filctoll. </w:t>
      </w:r>
    </w:p>
    <w:p w14:paraId="410D611A" w14:textId="77777777" w:rsidR="00696ED9" w:rsidRPr="00F62CBF" w:rsidRDefault="00696ED9" w:rsidP="00696ED9">
      <w:pPr>
        <w:spacing w:after="0"/>
        <w:rPr>
          <w:rFonts w:cs="Times New Roman"/>
          <w:color w:val="000000" w:themeColor="text1"/>
        </w:rPr>
      </w:pPr>
    </w:p>
    <w:p w14:paraId="39530A99" w14:textId="389DFFFB" w:rsidR="0041674C" w:rsidRPr="00F62CBF" w:rsidRDefault="00696ED9" w:rsidP="00696ED9">
      <w:pPr>
        <w:spacing w:after="0"/>
        <w:rPr>
          <w:rFonts w:cs="Times New Roman"/>
          <w:color w:val="000000" w:themeColor="text1"/>
        </w:rPr>
      </w:pPr>
      <w:r w:rsidRPr="00F62CBF">
        <w:rPr>
          <w:rFonts w:cs="Times New Roman"/>
          <w:color w:val="000000" w:themeColor="text1"/>
        </w:rPr>
        <w:t xml:space="preserve">Ajánlás a szakmai képzés lebonyolításához szükséges további eszközökre és felszerelésekre: </w:t>
      </w:r>
      <w:r w:rsidR="00F86B90" w:rsidRPr="00F62CBF">
        <w:rPr>
          <w:rFonts w:cs="Times New Roman"/>
          <w:color w:val="000000" w:themeColor="text1"/>
        </w:rPr>
        <w:t>Zenei szerkesztő és gyakorlóprogramok</w:t>
      </w:r>
      <w:r w:rsidRPr="00F62CBF">
        <w:rPr>
          <w:rFonts w:cs="Times New Roman"/>
          <w:color w:val="000000" w:themeColor="text1"/>
        </w:rPr>
        <w:t>.</w:t>
      </w:r>
    </w:p>
    <w:p w14:paraId="0A3E884F" w14:textId="77777777" w:rsidR="00FB273F" w:rsidRDefault="00FB273F" w:rsidP="00FB273F">
      <w:pPr>
        <w:spacing w:after="0"/>
        <w:rPr>
          <w:rFonts w:cs="Times New Roman"/>
          <w:color w:val="000000" w:themeColor="text1"/>
        </w:rPr>
      </w:pPr>
    </w:p>
    <w:p w14:paraId="0A9F82FF" w14:textId="77777777" w:rsidR="00F62CBF" w:rsidRPr="00F62CBF" w:rsidRDefault="00F62CBF" w:rsidP="00FB273F">
      <w:pPr>
        <w:spacing w:after="0"/>
        <w:rPr>
          <w:rFonts w:cs="Times New Roman"/>
          <w:color w:val="000000" w:themeColor="text1"/>
        </w:rPr>
      </w:pPr>
    </w:p>
    <w:p w14:paraId="1C0007C2" w14:textId="77777777" w:rsidR="00FB273F" w:rsidRPr="00F62CBF" w:rsidRDefault="00FB273F" w:rsidP="00FB273F">
      <w:pPr>
        <w:spacing w:after="0"/>
        <w:rPr>
          <w:rFonts w:cs="Times New Roman"/>
          <w:b/>
          <w:color w:val="000000" w:themeColor="text1"/>
        </w:rPr>
      </w:pPr>
      <w:r w:rsidRPr="00F62CBF">
        <w:rPr>
          <w:rFonts w:cs="Times New Roman"/>
          <w:b/>
          <w:color w:val="000000" w:themeColor="text1"/>
        </w:rPr>
        <w:t xml:space="preserve">V. </w:t>
      </w:r>
      <w:proofErr w:type="gramStart"/>
      <w:r w:rsidRPr="00F62CBF">
        <w:rPr>
          <w:rFonts w:cs="Times New Roman"/>
          <w:b/>
          <w:color w:val="000000" w:themeColor="text1"/>
        </w:rPr>
        <w:t>A</w:t>
      </w:r>
      <w:proofErr w:type="gramEnd"/>
      <w:r w:rsidRPr="00F62CBF">
        <w:rPr>
          <w:rFonts w:cs="Times New Roman"/>
          <w:b/>
          <w:color w:val="000000" w:themeColor="text1"/>
        </w:rPr>
        <w:t xml:space="preserve"> szakképesítés óraterve nappali rendszerű oktatásra</w:t>
      </w:r>
    </w:p>
    <w:p w14:paraId="483654C6" w14:textId="77777777" w:rsidR="00FB273F" w:rsidRPr="00F62CBF" w:rsidRDefault="00FB273F" w:rsidP="00FB273F">
      <w:pPr>
        <w:spacing w:after="0"/>
        <w:rPr>
          <w:rFonts w:cs="Times New Roman"/>
          <w:color w:val="000000" w:themeColor="text1"/>
        </w:rPr>
      </w:pPr>
    </w:p>
    <w:p w14:paraId="675F0BB7" w14:textId="77777777" w:rsidR="00FB273F" w:rsidRDefault="00FB273F" w:rsidP="00FB273F">
      <w:pPr>
        <w:spacing w:after="0"/>
        <w:rPr>
          <w:rFonts w:cs="Times New Roman"/>
          <w:color w:val="000000" w:themeColor="text1"/>
        </w:rPr>
      </w:pPr>
      <w:r w:rsidRPr="00F62CBF">
        <w:rPr>
          <w:rFonts w:cs="Times New Roman"/>
          <w:color w:val="000000" w:themeColor="text1"/>
        </w:rPr>
        <w:t xml:space="preserve">A </w:t>
      </w:r>
      <w:r w:rsidR="00E50FE4" w:rsidRPr="00F62CBF">
        <w:rPr>
          <w:rFonts w:cs="Times New Roman"/>
          <w:color w:val="000000" w:themeColor="text1"/>
        </w:rPr>
        <w:t>szakgimnázium</w:t>
      </w:r>
      <w:r w:rsidRPr="00F62CBF">
        <w:rPr>
          <w:rFonts w:cs="Times New Roman"/>
          <w:color w:val="000000" w:themeColor="text1"/>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F62CBF">
        <w:rPr>
          <w:rFonts w:cs="Times New Roman"/>
          <w:color w:val="000000" w:themeColor="text1"/>
        </w:rPr>
        <w:t>szakgimnázium</w:t>
      </w:r>
      <w:r w:rsidRPr="00F62CBF">
        <w:rPr>
          <w:rFonts w:cs="Times New Roman"/>
          <w:color w:val="000000" w:themeColor="text1"/>
        </w:rPr>
        <w:t xml:space="preserve">i szakmai tartalma, tantárgyi rendszere, összes órakerete megegyezik a 4+1 évfolyamos képzés 9-12. középiskolai évfolyamokra jutó ágazati </w:t>
      </w:r>
      <w:r w:rsidR="00E50FE4" w:rsidRPr="00F62CBF">
        <w:rPr>
          <w:rFonts w:cs="Times New Roman"/>
          <w:color w:val="000000" w:themeColor="text1"/>
        </w:rPr>
        <w:t>szakgimnázium</w:t>
      </w:r>
      <w:r w:rsidRPr="00F62CBF">
        <w:rPr>
          <w:rFonts w:cs="Times New Roman"/>
          <w:color w:val="000000" w:themeColor="text1"/>
        </w:rPr>
        <w:t>i szakmai tantárgyainak tartalmával, összes óraszámával.</w:t>
      </w:r>
    </w:p>
    <w:p w14:paraId="7FCB6AB4" w14:textId="77777777" w:rsidR="00FB273F" w:rsidRDefault="00FB273F" w:rsidP="00FB273F">
      <w:pPr>
        <w:spacing w:after="0"/>
        <w:rPr>
          <w:rFonts w:cs="Times New Roman"/>
          <w:color w:val="000000" w:themeColor="text1"/>
        </w:rPr>
      </w:pPr>
    </w:p>
    <w:p w14:paraId="24713127" w14:textId="77777777" w:rsidR="00F62CBF" w:rsidRPr="00F62CBF" w:rsidRDefault="00F62CBF" w:rsidP="00FB273F">
      <w:pPr>
        <w:spacing w:after="0"/>
        <w:rPr>
          <w:rFonts w:cs="Times New Roman"/>
          <w:color w:val="000000" w:themeColor="text1"/>
        </w:rPr>
      </w:pPr>
    </w:p>
    <w:p w14:paraId="39C979B8" w14:textId="77777777" w:rsidR="008B01A2" w:rsidRPr="00F62CBF" w:rsidRDefault="00E50FE4" w:rsidP="00FB273F">
      <w:pPr>
        <w:spacing w:after="0"/>
        <w:rPr>
          <w:rFonts w:cs="Times New Roman"/>
          <w:color w:val="000000" w:themeColor="text1"/>
        </w:rPr>
      </w:pPr>
      <w:r w:rsidRPr="00F62CBF">
        <w:rPr>
          <w:rFonts w:cs="Times New Roman"/>
          <w:color w:val="000000" w:themeColor="text1"/>
        </w:rPr>
        <w:t>Szakgimnázium</w:t>
      </w:r>
      <w:r w:rsidR="00FB273F" w:rsidRPr="00F62CBF">
        <w:rPr>
          <w:rFonts w:cs="Times New Roman"/>
          <w:color w:val="000000" w:themeColor="text1"/>
        </w:rPr>
        <w:t>i képzés esetén a heti és éves szakmai óraszámok:</w:t>
      </w:r>
    </w:p>
    <w:p w14:paraId="5ED337B1" w14:textId="77777777" w:rsidR="002C6866" w:rsidRDefault="002C6866" w:rsidP="002C6866">
      <w:pPr>
        <w:spacing w:after="0"/>
        <w:rPr>
          <w:rFonts w:cs="Times New Roman"/>
          <w:color w:val="000000" w:themeColor="text1"/>
          <w:szCs w:val="24"/>
        </w:rPr>
      </w:pPr>
    </w:p>
    <w:p w14:paraId="257767B5" w14:textId="77777777" w:rsidR="00F62CBF" w:rsidRPr="00F62CBF" w:rsidRDefault="00F62CBF"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F62CBF" w:rsidRPr="00F62CBF" w14:paraId="4EBEA550" w14:textId="77777777"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0C6448"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700170"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F3F303"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 xml:space="preserve">éves óraszám </w:t>
            </w:r>
          </w:p>
        </w:tc>
      </w:tr>
      <w:tr w:rsidR="00F62CBF" w:rsidRPr="00F62CBF" w14:paraId="5DF31A9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C522"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F5F60" w14:textId="77777777" w:rsidR="002C6866" w:rsidRPr="00F62CBF" w:rsidRDefault="0083064C" w:rsidP="00BF4EAA">
            <w:pPr>
              <w:spacing w:after="0"/>
              <w:jc w:val="center"/>
              <w:rPr>
                <w:rFonts w:cs="Times New Roman"/>
                <w:color w:val="000000" w:themeColor="text1"/>
                <w:szCs w:val="24"/>
              </w:rPr>
            </w:pPr>
            <w:r w:rsidRPr="00F62CBF">
              <w:rPr>
                <w:rFonts w:cs="Times New Roman"/>
                <w:color w:val="000000" w:themeColor="text1"/>
              </w:rPr>
              <w:t>8</w:t>
            </w:r>
            <w:r w:rsidR="002C6866" w:rsidRPr="00F62CBF">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ABE4B" w14:textId="77777777" w:rsidR="002C6866" w:rsidRPr="00F62CBF" w:rsidRDefault="0083064C" w:rsidP="00BF4EAA">
            <w:pPr>
              <w:spacing w:after="0"/>
              <w:ind w:left="252"/>
              <w:rPr>
                <w:rFonts w:cs="Times New Roman"/>
                <w:color w:val="000000" w:themeColor="text1"/>
                <w:szCs w:val="24"/>
              </w:rPr>
            </w:pPr>
            <w:r w:rsidRPr="00F62CBF">
              <w:rPr>
                <w:rFonts w:cs="Times New Roman"/>
                <w:color w:val="000000" w:themeColor="text1"/>
              </w:rPr>
              <w:t>288</w:t>
            </w:r>
            <w:r w:rsidR="002C6866" w:rsidRPr="00F62CBF">
              <w:rPr>
                <w:rFonts w:cs="Times New Roman"/>
                <w:color w:val="000000" w:themeColor="text1"/>
              </w:rPr>
              <w:t xml:space="preserve"> óra/év</w:t>
            </w:r>
          </w:p>
        </w:tc>
      </w:tr>
      <w:tr w:rsidR="00F62CBF" w:rsidRPr="00F62CBF" w14:paraId="0787247D"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0CAEE"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5FAC2"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1A657" w14:textId="77777777" w:rsidR="002C6866" w:rsidRPr="00F62CBF" w:rsidRDefault="002C6866" w:rsidP="00BF4EAA">
            <w:pPr>
              <w:spacing w:after="0"/>
              <w:ind w:left="252"/>
              <w:rPr>
                <w:rFonts w:cs="Times New Roman"/>
                <w:color w:val="000000" w:themeColor="text1"/>
                <w:szCs w:val="24"/>
              </w:rPr>
            </w:pPr>
            <w:r w:rsidRPr="00F62CBF">
              <w:rPr>
                <w:rFonts w:cs="Times New Roman"/>
                <w:color w:val="000000" w:themeColor="text1"/>
              </w:rPr>
              <w:t>432 óra/év</w:t>
            </w:r>
          </w:p>
        </w:tc>
      </w:tr>
      <w:tr w:rsidR="00F62CBF" w:rsidRPr="00F62CBF" w14:paraId="630FF58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2AEE"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297B2" w14:textId="77777777" w:rsidR="002C6866" w:rsidRPr="00F62CBF" w:rsidRDefault="0083064C" w:rsidP="00BF4EAA">
            <w:pPr>
              <w:spacing w:after="0"/>
              <w:jc w:val="center"/>
              <w:rPr>
                <w:rFonts w:cs="Times New Roman"/>
                <w:color w:val="000000" w:themeColor="text1"/>
                <w:szCs w:val="24"/>
              </w:rPr>
            </w:pPr>
            <w:r w:rsidRPr="00F62CBF">
              <w:rPr>
                <w:rFonts w:cs="Times New Roman"/>
                <w:color w:val="000000" w:themeColor="text1"/>
              </w:rPr>
              <w:t>11</w:t>
            </w:r>
            <w:r w:rsidR="002C6866" w:rsidRPr="00F62CBF">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26596" w14:textId="77777777" w:rsidR="002C6866" w:rsidRPr="00F62CBF" w:rsidRDefault="0083064C" w:rsidP="00BF4EAA">
            <w:pPr>
              <w:spacing w:after="0"/>
              <w:ind w:left="252"/>
              <w:rPr>
                <w:rFonts w:cs="Times New Roman"/>
                <w:color w:val="000000" w:themeColor="text1"/>
                <w:szCs w:val="24"/>
              </w:rPr>
            </w:pPr>
            <w:r w:rsidRPr="00F62CBF">
              <w:rPr>
                <w:rFonts w:cs="Times New Roman"/>
                <w:color w:val="000000" w:themeColor="text1"/>
              </w:rPr>
              <w:t>396</w:t>
            </w:r>
            <w:r w:rsidR="002C6866" w:rsidRPr="00F62CBF">
              <w:rPr>
                <w:rFonts w:cs="Times New Roman"/>
                <w:color w:val="000000" w:themeColor="text1"/>
              </w:rPr>
              <w:t xml:space="preserve"> óra/év</w:t>
            </w:r>
          </w:p>
        </w:tc>
      </w:tr>
      <w:tr w:rsidR="00F62CBF" w:rsidRPr="00F62CBF" w14:paraId="67FE95D5"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4FF5E"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59D1A" w14:textId="77777777" w:rsidR="002C6866" w:rsidRPr="00F62CBF" w:rsidRDefault="0083064C" w:rsidP="00BF4EAA">
            <w:pPr>
              <w:spacing w:after="0"/>
              <w:jc w:val="center"/>
              <w:rPr>
                <w:rFonts w:cs="Times New Roman"/>
                <w:color w:val="000000" w:themeColor="text1"/>
                <w:szCs w:val="24"/>
              </w:rPr>
            </w:pPr>
            <w:r w:rsidRPr="00F62CBF">
              <w:rPr>
                <w:rFonts w:cs="Times New Roman"/>
                <w:color w:val="000000" w:themeColor="text1"/>
              </w:rPr>
              <w:t>12</w:t>
            </w:r>
            <w:r w:rsidR="002C6866" w:rsidRPr="00F62CBF">
              <w:rPr>
                <w:rFonts w:cs="Times New Roman"/>
                <w:color w:val="000000" w:themeColor="text1"/>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8D420" w14:textId="77777777" w:rsidR="002C6866" w:rsidRPr="00F62CBF" w:rsidRDefault="0083064C" w:rsidP="00BF4EAA">
            <w:pPr>
              <w:spacing w:after="0"/>
              <w:ind w:left="252"/>
              <w:rPr>
                <w:rFonts w:cs="Times New Roman"/>
                <w:color w:val="000000" w:themeColor="text1"/>
                <w:szCs w:val="24"/>
              </w:rPr>
            </w:pPr>
            <w:r w:rsidRPr="00F62CBF">
              <w:rPr>
                <w:rFonts w:cs="Times New Roman"/>
                <w:color w:val="000000" w:themeColor="text1"/>
              </w:rPr>
              <w:t>372</w:t>
            </w:r>
            <w:r w:rsidR="002C6866" w:rsidRPr="00F62CBF">
              <w:rPr>
                <w:rFonts w:cs="Times New Roman"/>
                <w:color w:val="000000" w:themeColor="text1"/>
              </w:rPr>
              <w:t xml:space="preserve"> óra/év</w:t>
            </w:r>
          </w:p>
        </w:tc>
      </w:tr>
      <w:tr w:rsidR="00F62CBF" w:rsidRPr="00F62CBF" w14:paraId="472F1F2C" w14:textId="77777777"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C6EDCA"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D16F4"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66DCD" w14:textId="77777777" w:rsidR="002C6866" w:rsidRPr="00F62CBF" w:rsidRDefault="002C6866" w:rsidP="00BF4EAA">
            <w:pPr>
              <w:spacing w:after="0"/>
              <w:ind w:left="252"/>
              <w:rPr>
                <w:rFonts w:cs="Times New Roman"/>
                <w:color w:val="000000" w:themeColor="text1"/>
                <w:szCs w:val="24"/>
              </w:rPr>
            </w:pPr>
            <w:r w:rsidRPr="00F62CBF">
              <w:rPr>
                <w:rFonts w:cs="Times New Roman"/>
                <w:color w:val="000000" w:themeColor="text1"/>
              </w:rPr>
              <w:t>961 óra/év</w:t>
            </w:r>
          </w:p>
        </w:tc>
      </w:tr>
      <w:tr w:rsidR="00F62CBF" w:rsidRPr="00F62CBF" w14:paraId="609FBE47" w14:textId="77777777" w:rsidTr="0021789B">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EBD9F" w14:textId="77777777" w:rsidR="00FB0BC9" w:rsidRPr="00F62CBF" w:rsidRDefault="00FB0BC9" w:rsidP="0021789B">
            <w:pPr>
              <w:spacing w:after="0"/>
              <w:rPr>
                <w:rFonts w:cs="Times New Roman"/>
                <w:color w:val="000000" w:themeColor="text1"/>
                <w:szCs w:val="24"/>
              </w:rPr>
            </w:pPr>
            <w:proofErr w:type="spellStart"/>
            <w:r w:rsidRPr="00F62CBF">
              <w:rPr>
                <w:rFonts w:cs="Times New Roman"/>
                <w:color w:val="000000" w:themeColor="text1"/>
              </w:rPr>
              <w:t>Ögy</w:t>
            </w:r>
            <w:proofErr w:type="spellEnd"/>
            <w:r w:rsidRPr="00F62CBF">
              <w:rPr>
                <w:rFonts w:cs="Times New Roman"/>
                <w:color w:val="000000" w:themeColor="text1"/>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D4765" w14:textId="77777777" w:rsidR="00FB0BC9" w:rsidRPr="00F62CBF" w:rsidRDefault="00FB0BC9" w:rsidP="0021789B">
            <w:pPr>
              <w:spacing w:after="0"/>
              <w:jc w:val="center"/>
              <w:rPr>
                <w:rFonts w:cs="Times New Roman"/>
                <w:color w:val="000000" w:themeColor="text1"/>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8B4E0" w14:textId="6B539FE1" w:rsidR="00FB0BC9" w:rsidRPr="00F62CBF" w:rsidRDefault="00FB0BC9" w:rsidP="0021789B">
            <w:pPr>
              <w:spacing w:after="0"/>
              <w:ind w:left="252"/>
              <w:rPr>
                <w:rFonts w:cs="Times New Roman"/>
                <w:color w:val="000000" w:themeColor="text1"/>
                <w:szCs w:val="24"/>
              </w:rPr>
            </w:pPr>
            <w:r w:rsidRPr="00F62CBF">
              <w:rPr>
                <w:rFonts w:cs="Times New Roman"/>
                <w:color w:val="000000" w:themeColor="text1"/>
              </w:rPr>
              <w:t>160 óra</w:t>
            </w:r>
          </w:p>
        </w:tc>
      </w:tr>
      <w:tr w:rsidR="002C6866" w:rsidRPr="00F62CBF" w14:paraId="7094D363" w14:textId="77777777"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BC2AF"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89C67" w14:textId="280B42E3" w:rsidR="002C6866" w:rsidRPr="00F62CBF" w:rsidRDefault="000F75F6" w:rsidP="00BF4EAA">
            <w:pPr>
              <w:spacing w:after="0"/>
              <w:ind w:left="252"/>
              <w:rPr>
                <w:rFonts w:cs="Times New Roman"/>
                <w:color w:val="000000" w:themeColor="text1"/>
                <w:szCs w:val="24"/>
              </w:rPr>
            </w:pPr>
            <w:r w:rsidRPr="00F62CBF">
              <w:rPr>
                <w:rFonts w:cs="Times New Roman"/>
                <w:color w:val="000000" w:themeColor="text1"/>
              </w:rPr>
              <w:t>260</w:t>
            </w:r>
            <w:r w:rsidR="002C6866" w:rsidRPr="00F62CBF">
              <w:rPr>
                <w:rFonts w:cs="Times New Roman"/>
                <w:color w:val="000000" w:themeColor="text1"/>
              </w:rPr>
              <w:t>9 óra</w:t>
            </w:r>
          </w:p>
        </w:tc>
      </w:tr>
    </w:tbl>
    <w:p w14:paraId="187E711B" w14:textId="77777777" w:rsidR="002C6866" w:rsidRPr="00F62CBF" w:rsidRDefault="002C6866" w:rsidP="002C6866">
      <w:pPr>
        <w:spacing w:after="0"/>
        <w:rPr>
          <w:rFonts w:cs="Times New Roman"/>
          <w:color w:val="000000" w:themeColor="text1"/>
          <w:szCs w:val="24"/>
        </w:rPr>
      </w:pPr>
    </w:p>
    <w:p w14:paraId="45C5E144" w14:textId="77777777" w:rsidR="002C6866" w:rsidRPr="00F62CBF" w:rsidRDefault="002C6866" w:rsidP="002C6866">
      <w:pPr>
        <w:spacing w:after="0"/>
        <w:rPr>
          <w:rFonts w:cs="Times New Roman"/>
          <w:color w:val="000000" w:themeColor="text1"/>
        </w:rPr>
      </w:pPr>
      <w:r w:rsidRPr="00F62CBF">
        <w:rPr>
          <w:rFonts w:cs="Times New Roman"/>
          <w:color w:val="000000" w:themeColor="text1"/>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535FB9FB" w14:textId="77777777" w:rsidR="002C6866" w:rsidRPr="00F62CBF" w:rsidRDefault="002C6866" w:rsidP="002C6866">
      <w:pPr>
        <w:spacing w:after="0"/>
        <w:rPr>
          <w:rFonts w:cs="Times New Roman"/>
          <w:color w:val="000000" w:themeColor="text1"/>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F62CBF" w:rsidRPr="00F62CBF" w14:paraId="49F6DE64" w14:textId="77777777"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6EA894"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45F9CD"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D049D" w14:textId="77777777" w:rsidR="002C6866" w:rsidRPr="00F62CBF" w:rsidRDefault="002C6866" w:rsidP="00BF4EAA">
            <w:pPr>
              <w:spacing w:after="0"/>
              <w:jc w:val="center"/>
              <w:rPr>
                <w:rFonts w:cs="Times New Roman"/>
                <w:color w:val="000000" w:themeColor="text1"/>
                <w:szCs w:val="24"/>
              </w:rPr>
            </w:pPr>
            <w:r w:rsidRPr="00F62CBF">
              <w:rPr>
                <w:rFonts w:cs="Times New Roman"/>
                <w:color w:val="000000" w:themeColor="text1"/>
              </w:rPr>
              <w:t xml:space="preserve">éves óraszám </w:t>
            </w:r>
          </w:p>
        </w:tc>
      </w:tr>
      <w:tr w:rsidR="00F62CBF" w:rsidRPr="00F62CBF" w14:paraId="2EE1B1D8"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BE76C6"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F589C"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570183"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1116 óra/év</w:t>
            </w:r>
          </w:p>
        </w:tc>
      </w:tr>
      <w:tr w:rsidR="00F62CBF" w:rsidRPr="00F62CBF" w14:paraId="03F8FF79"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0683D" w14:textId="77777777" w:rsidR="002C6866" w:rsidRPr="00F62CBF" w:rsidRDefault="002C6866" w:rsidP="00BF4EAA">
            <w:pPr>
              <w:spacing w:after="0"/>
              <w:rPr>
                <w:rFonts w:cs="Times New Roman"/>
                <w:color w:val="000000" w:themeColor="text1"/>
                <w:szCs w:val="24"/>
              </w:rPr>
            </w:pPr>
            <w:proofErr w:type="spellStart"/>
            <w:r w:rsidRPr="00F62CBF">
              <w:rPr>
                <w:rFonts w:cs="Times New Roman"/>
                <w:color w:val="000000" w:themeColor="text1"/>
              </w:rPr>
              <w:t>Ögy</w:t>
            </w:r>
            <w:proofErr w:type="spellEnd"/>
            <w:r w:rsidRPr="00F62CBF">
              <w:rPr>
                <w:rFonts w:cs="Times New Roman"/>
                <w:color w:val="000000" w:themeColor="text1"/>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BAB8D" w14:textId="77777777" w:rsidR="002C6866" w:rsidRPr="00F62CBF" w:rsidRDefault="002C6866" w:rsidP="00BF4EAA">
            <w:pPr>
              <w:spacing w:after="0"/>
              <w:rPr>
                <w:rFonts w:cs="Times New Roman"/>
                <w:color w:val="000000" w:themeColor="text1"/>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10D54"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160 óra</w:t>
            </w:r>
          </w:p>
        </w:tc>
      </w:tr>
      <w:tr w:rsidR="00F62CBF" w:rsidRPr="00F62CBF" w14:paraId="060C7EBB" w14:textId="77777777"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D8207"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1FB71"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80109"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961 óra/év</w:t>
            </w:r>
          </w:p>
        </w:tc>
      </w:tr>
      <w:tr w:rsidR="00F62CBF" w:rsidRPr="00F62CBF" w14:paraId="5EED3D1B" w14:textId="77777777"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6671D9"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A6839" w14:textId="77777777" w:rsidR="002C6866" w:rsidRPr="00F62CBF" w:rsidRDefault="002C6866" w:rsidP="00BF4EAA">
            <w:pPr>
              <w:spacing w:after="0"/>
              <w:rPr>
                <w:rFonts w:cs="Times New Roman"/>
                <w:color w:val="000000" w:themeColor="text1"/>
                <w:szCs w:val="24"/>
              </w:rPr>
            </w:pPr>
            <w:r w:rsidRPr="00F62CBF">
              <w:rPr>
                <w:rFonts w:cs="Times New Roman"/>
                <w:color w:val="000000" w:themeColor="text1"/>
              </w:rPr>
              <w:t>2237 óra</w:t>
            </w:r>
          </w:p>
        </w:tc>
      </w:tr>
    </w:tbl>
    <w:p w14:paraId="4E4E0BF3" w14:textId="77777777" w:rsidR="002C6866" w:rsidRPr="00F62CBF" w:rsidRDefault="002C6866" w:rsidP="002C6866">
      <w:pPr>
        <w:spacing w:after="0"/>
        <w:rPr>
          <w:rFonts w:cs="Times New Roman"/>
          <w:color w:val="000000" w:themeColor="text1"/>
          <w:szCs w:val="24"/>
        </w:rPr>
      </w:pPr>
    </w:p>
    <w:p w14:paraId="232D4CA2" w14:textId="77777777" w:rsidR="00876453" w:rsidRDefault="001F08AF" w:rsidP="000B5E9D">
      <w:pPr>
        <w:spacing w:after="0"/>
        <w:rPr>
          <w:rFonts w:cs="Times New Roman"/>
          <w:color w:val="000000" w:themeColor="text1"/>
        </w:rPr>
      </w:pPr>
      <w:r w:rsidRPr="00F62CBF">
        <w:rPr>
          <w:rFonts w:cs="Times New Roman"/>
          <w:color w:val="000000" w:themeColor="text1"/>
        </w:rPr>
        <w:t xml:space="preserve">(A kizárólag 13-14. évfolyamon megszervezett képzésben, illetve a </w:t>
      </w:r>
      <w:r w:rsidR="00E50FE4" w:rsidRPr="00F62CBF">
        <w:rPr>
          <w:rFonts w:cs="Times New Roman"/>
          <w:color w:val="000000" w:themeColor="text1"/>
        </w:rPr>
        <w:t>szakgimnázium</w:t>
      </w:r>
      <w:r w:rsidRPr="00F62CBF">
        <w:rPr>
          <w:rFonts w:cs="Times New Roman"/>
          <w:color w:val="000000" w:themeColor="text1"/>
        </w:rPr>
        <w:t xml:space="preserve"> 9-12., és ezt követő 13. évfolyamán megszervezett képzésben az azonos tantárgyakra meghatározott óraszámok közötti csekély eltérés a szorgalmi időszak heteinek eltérő száma, és az óraszámok oszthatósága miatt keletkezik!)</w:t>
      </w:r>
    </w:p>
    <w:p w14:paraId="52DBB324" w14:textId="77777777" w:rsidR="00F62CBF" w:rsidRDefault="00F62CBF" w:rsidP="000B5E9D">
      <w:pPr>
        <w:spacing w:after="0"/>
        <w:rPr>
          <w:rFonts w:cs="Times New Roman"/>
          <w:color w:val="000000" w:themeColor="text1"/>
        </w:rPr>
      </w:pPr>
    </w:p>
    <w:p w14:paraId="0AF88CE1" w14:textId="77777777" w:rsidR="00F62CBF" w:rsidRPr="00F62CBF" w:rsidRDefault="00F62CBF" w:rsidP="00F62CBF">
      <w:pPr>
        <w:spacing w:after="0"/>
        <w:rPr>
          <w:rFonts w:cs="Times New Roman"/>
          <w:color w:val="000000" w:themeColor="text1"/>
        </w:rPr>
      </w:pPr>
      <w:r w:rsidRPr="00F62CBF">
        <w:rPr>
          <w:rFonts w:cs="Times New Roman"/>
          <w:color w:val="000000" w:themeColor="text1"/>
        </w:rPr>
        <w:lastRenderedPageBreak/>
        <w:t xml:space="preserve">A nemzeti köznevelésről szóló 2011. évi CXC. törvény 12.§ 5-6. bekezdésének </w:t>
      </w:r>
      <w:proofErr w:type="gramStart"/>
      <w:r w:rsidRPr="00F62CBF">
        <w:rPr>
          <w:rFonts w:cs="Times New Roman"/>
          <w:color w:val="000000" w:themeColor="text1"/>
        </w:rPr>
        <w:t>megfelelően</w:t>
      </w:r>
      <w:proofErr w:type="gramEnd"/>
      <w:r w:rsidRPr="00F62CBF">
        <w:rPr>
          <w:rFonts w:cs="Times New Roman"/>
          <w:color w:val="000000" w:themeColor="text1"/>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14:paraId="7C414ABB" w14:textId="77777777" w:rsidR="00F62CBF" w:rsidRPr="00F62CBF" w:rsidRDefault="00F62CBF" w:rsidP="00F62CBF">
      <w:pPr>
        <w:spacing w:after="0"/>
        <w:rPr>
          <w:rFonts w:cs="Times New Roman"/>
          <w:color w:val="000000" w:themeColor="text1"/>
        </w:rPr>
      </w:pPr>
    </w:p>
    <w:p w14:paraId="51744A30" w14:textId="6FDCF492" w:rsidR="00F62CBF" w:rsidRDefault="00F62CBF" w:rsidP="00F62CBF">
      <w:pPr>
        <w:spacing w:after="0"/>
        <w:rPr>
          <w:rFonts w:cs="Times New Roman"/>
          <w:color w:val="000000" w:themeColor="text1"/>
        </w:rPr>
      </w:pPr>
      <w:r w:rsidRPr="00F62CBF">
        <w:rPr>
          <w:rFonts w:cs="Times New Roman"/>
          <w:color w:val="000000" w:themeColor="text1"/>
        </w:rPr>
        <w:t>A szakképzési kerettantervben a 9-12. évfolyamra meghatározott órakeret heti 40 órára történő kiegészítését a művészeti szakgimnázium a helyi tantervében szabályozza.</w:t>
      </w:r>
    </w:p>
    <w:p w14:paraId="754EF2AB" w14:textId="77777777" w:rsidR="00F62CBF" w:rsidRPr="00F62CBF" w:rsidRDefault="00F62CBF" w:rsidP="000B5E9D">
      <w:pPr>
        <w:spacing w:after="0"/>
        <w:rPr>
          <w:rFonts w:cs="Times New Roman"/>
          <w:color w:val="000000" w:themeColor="text1"/>
        </w:rPr>
      </w:pPr>
    </w:p>
    <w:p w14:paraId="1BE1B726" w14:textId="77777777" w:rsidR="00CB484D" w:rsidRPr="00F62CBF" w:rsidRDefault="00CB484D" w:rsidP="000B5E9D">
      <w:pPr>
        <w:spacing w:after="0"/>
        <w:rPr>
          <w:rFonts w:cs="Times New Roman"/>
          <w:color w:val="000000" w:themeColor="text1"/>
        </w:rPr>
        <w:sectPr w:rsidR="00CB484D" w:rsidRPr="00F62CBF">
          <w:pgSz w:w="11906" w:h="16838"/>
          <w:pgMar w:top="1417" w:right="1417" w:bottom="1417" w:left="1417" w:header="708" w:footer="708" w:gutter="0"/>
          <w:cols w:space="708"/>
          <w:docGrid w:linePitch="360"/>
        </w:sectPr>
      </w:pPr>
    </w:p>
    <w:p w14:paraId="3D3BED8B" w14:textId="77777777" w:rsidR="00CB484D" w:rsidRPr="00F62CBF" w:rsidRDefault="00CB484D" w:rsidP="00CB484D">
      <w:pPr>
        <w:spacing w:after="0"/>
        <w:jc w:val="center"/>
        <w:rPr>
          <w:rFonts w:cs="Times New Roman"/>
          <w:color w:val="000000" w:themeColor="text1"/>
        </w:rPr>
      </w:pPr>
      <w:r w:rsidRPr="00F62CBF">
        <w:rPr>
          <w:rFonts w:cs="Times New Roman"/>
          <w:color w:val="000000" w:themeColor="text1"/>
        </w:rPr>
        <w:lastRenderedPageBreak/>
        <w:t>1. számú táblázat</w:t>
      </w:r>
    </w:p>
    <w:p w14:paraId="3F14C4F0" w14:textId="77777777" w:rsidR="008B01A2" w:rsidRPr="00F62CBF" w:rsidRDefault="00CB484D" w:rsidP="00CB484D">
      <w:pPr>
        <w:spacing w:after="0"/>
        <w:jc w:val="center"/>
        <w:rPr>
          <w:rFonts w:cs="Times New Roman"/>
          <w:b/>
          <w:color w:val="000000" w:themeColor="text1"/>
        </w:rPr>
      </w:pPr>
      <w:r w:rsidRPr="00F62CBF">
        <w:rPr>
          <w:rFonts w:cs="Times New Roman"/>
          <w:b/>
          <w:color w:val="000000" w:themeColor="text1"/>
        </w:rPr>
        <w:t>A szakmai követelménymodulokhoz rendelt tantárgyak heti óraszáma évfolyamonként</w:t>
      </w:r>
    </w:p>
    <w:p w14:paraId="1AD4040E" w14:textId="77777777" w:rsidR="00420CA2" w:rsidRPr="00F62CBF" w:rsidRDefault="00420CA2" w:rsidP="000B5E9D">
      <w:pPr>
        <w:spacing w:after="0"/>
        <w:rPr>
          <w:rFonts w:cs="Times New Roman"/>
          <w:color w:val="000000" w:themeColor="text1"/>
        </w:rPr>
      </w:pPr>
    </w:p>
    <w:p w14:paraId="52AC50E5" w14:textId="77777777" w:rsidR="00752ECD" w:rsidRPr="00F62CBF" w:rsidRDefault="00752ECD" w:rsidP="000B5E9D">
      <w:pPr>
        <w:spacing w:after="0"/>
        <w:rPr>
          <w:rFonts w:cs="Times New Roman"/>
          <w:color w:val="000000" w:themeColor="text1"/>
        </w:rPr>
      </w:pPr>
    </w:p>
    <w:tbl>
      <w:tblPr>
        <w:tblW w:w="1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2155"/>
        <w:gridCol w:w="1900"/>
        <w:gridCol w:w="320"/>
        <w:gridCol w:w="680"/>
        <w:gridCol w:w="320"/>
        <w:gridCol w:w="680"/>
        <w:gridCol w:w="320"/>
        <w:gridCol w:w="680"/>
        <w:gridCol w:w="320"/>
        <w:gridCol w:w="680"/>
        <w:gridCol w:w="500"/>
        <w:gridCol w:w="500"/>
        <w:gridCol w:w="500"/>
        <w:gridCol w:w="500"/>
        <w:gridCol w:w="500"/>
        <w:gridCol w:w="500"/>
      </w:tblGrid>
      <w:tr w:rsidR="00F62CBF" w:rsidRPr="00F62CBF" w14:paraId="3C47A522" w14:textId="77777777" w:rsidTr="00F62CBF">
        <w:trPr>
          <w:cantSplit/>
          <w:trHeight w:val="585"/>
          <w:jc w:val="center"/>
        </w:trPr>
        <w:tc>
          <w:tcPr>
            <w:tcW w:w="4680" w:type="dxa"/>
            <w:gridSpan w:val="2"/>
            <w:vMerge w:val="restart"/>
            <w:shd w:val="clear" w:color="auto" w:fill="auto"/>
            <w:vAlign w:val="center"/>
            <w:hideMark/>
          </w:tcPr>
          <w:p w14:paraId="5CE457C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1900" w:type="dxa"/>
            <w:vMerge w:val="restart"/>
            <w:shd w:val="clear" w:color="auto" w:fill="auto"/>
            <w:vAlign w:val="center"/>
            <w:hideMark/>
          </w:tcPr>
          <w:p w14:paraId="3F095DB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55D143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9.</w:t>
            </w:r>
          </w:p>
        </w:tc>
        <w:tc>
          <w:tcPr>
            <w:tcW w:w="1000" w:type="dxa"/>
            <w:gridSpan w:val="2"/>
            <w:shd w:val="clear" w:color="auto" w:fill="auto"/>
            <w:noWrap/>
            <w:vAlign w:val="center"/>
            <w:hideMark/>
          </w:tcPr>
          <w:p w14:paraId="3EDC660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2844012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53ECF56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448E7DA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5/13.</w:t>
            </w:r>
          </w:p>
        </w:tc>
        <w:tc>
          <w:tcPr>
            <w:tcW w:w="1000" w:type="dxa"/>
            <w:gridSpan w:val="2"/>
            <w:shd w:val="clear" w:color="auto" w:fill="auto"/>
            <w:noWrap/>
            <w:vAlign w:val="center"/>
            <w:hideMark/>
          </w:tcPr>
          <w:p w14:paraId="297658D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3C3AF14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2/14.</w:t>
            </w:r>
          </w:p>
        </w:tc>
      </w:tr>
      <w:tr w:rsidR="00F62CBF" w:rsidRPr="00F62CBF" w14:paraId="222B76C7" w14:textId="77777777" w:rsidTr="00F62CBF">
        <w:trPr>
          <w:cantSplit/>
          <w:trHeight w:val="585"/>
          <w:jc w:val="center"/>
        </w:trPr>
        <w:tc>
          <w:tcPr>
            <w:tcW w:w="4680" w:type="dxa"/>
            <w:gridSpan w:val="2"/>
            <w:vMerge/>
            <w:vAlign w:val="center"/>
            <w:hideMark/>
          </w:tcPr>
          <w:p w14:paraId="2396EFDB" w14:textId="77777777" w:rsidR="00F62CBF" w:rsidRPr="00F62CBF" w:rsidRDefault="00F62CBF" w:rsidP="00F62CBF">
            <w:pPr>
              <w:spacing w:after="0"/>
              <w:jc w:val="left"/>
              <w:rPr>
                <w:rFonts w:eastAsia="Times New Roman" w:cs="Times New Roman"/>
                <w:color w:val="000000"/>
                <w:sz w:val="18"/>
                <w:szCs w:val="18"/>
                <w:lang w:eastAsia="hu-HU"/>
              </w:rPr>
            </w:pPr>
          </w:p>
        </w:tc>
        <w:tc>
          <w:tcPr>
            <w:tcW w:w="1900" w:type="dxa"/>
            <w:vMerge/>
            <w:vAlign w:val="center"/>
            <w:hideMark/>
          </w:tcPr>
          <w:p w14:paraId="707C6A9D" w14:textId="77777777" w:rsidR="00F62CBF" w:rsidRPr="00F62CBF" w:rsidRDefault="00F62CBF" w:rsidP="00F62CBF">
            <w:pPr>
              <w:spacing w:after="0"/>
              <w:jc w:val="left"/>
              <w:rPr>
                <w:rFonts w:eastAsia="Times New Roman" w:cs="Times New Roman"/>
                <w:color w:val="000000"/>
                <w:sz w:val="18"/>
                <w:szCs w:val="18"/>
                <w:lang w:eastAsia="hu-HU"/>
              </w:rPr>
            </w:pPr>
          </w:p>
        </w:tc>
        <w:tc>
          <w:tcPr>
            <w:tcW w:w="320" w:type="dxa"/>
            <w:shd w:val="clear" w:color="auto" w:fill="auto"/>
            <w:noWrap/>
            <w:vAlign w:val="center"/>
            <w:hideMark/>
          </w:tcPr>
          <w:p w14:paraId="701302D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680" w:type="dxa"/>
            <w:shd w:val="clear" w:color="000000" w:fill="F2F2F2"/>
            <w:noWrap/>
            <w:vAlign w:val="center"/>
            <w:hideMark/>
          </w:tcPr>
          <w:p w14:paraId="2461E5FA"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5AC06DE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680" w:type="dxa"/>
            <w:shd w:val="clear" w:color="000000" w:fill="F2F2F2"/>
            <w:noWrap/>
            <w:vAlign w:val="center"/>
            <w:hideMark/>
          </w:tcPr>
          <w:p w14:paraId="23442436"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082DEC6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680" w:type="dxa"/>
            <w:shd w:val="clear" w:color="000000" w:fill="F2F2F2"/>
            <w:noWrap/>
            <w:vAlign w:val="center"/>
            <w:hideMark/>
          </w:tcPr>
          <w:p w14:paraId="64D4165E"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320" w:type="dxa"/>
            <w:shd w:val="clear" w:color="auto" w:fill="auto"/>
            <w:noWrap/>
            <w:vAlign w:val="center"/>
            <w:hideMark/>
          </w:tcPr>
          <w:p w14:paraId="376B0F4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680" w:type="dxa"/>
            <w:shd w:val="clear" w:color="000000" w:fill="F2F2F2"/>
            <w:noWrap/>
            <w:vAlign w:val="center"/>
            <w:hideMark/>
          </w:tcPr>
          <w:p w14:paraId="21351B2A"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0D5FD8F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00" w:type="dxa"/>
            <w:shd w:val="clear" w:color="000000" w:fill="F2F2F2"/>
            <w:noWrap/>
            <w:vAlign w:val="center"/>
            <w:hideMark/>
          </w:tcPr>
          <w:p w14:paraId="3113A392"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5976ED1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00" w:type="dxa"/>
            <w:shd w:val="clear" w:color="000000" w:fill="F2F2F2"/>
            <w:noWrap/>
            <w:vAlign w:val="center"/>
            <w:hideMark/>
          </w:tcPr>
          <w:p w14:paraId="42721EB0"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2F101A8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00" w:type="dxa"/>
            <w:shd w:val="clear" w:color="000000" w:fill="F2F2F2"/>
            <w:noWrap/>
            <w:vAlign w:val="center"/>
            <w:hideMark/>
          </w:tcPr>
          <w:p w14:paraId="17D6B005"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r>
      <w:tr w:rsidR="00F62CBF" w:rsidRPr="00F62CBF" w14:paraId="70178385" w14:textId="77777777" w:rsidTr="00F62CBF">
        <w:trPr>
          <w:cantSplit/>
          <w:trHeight w:val="600"/>
          <w:jc w:val="center"/>
        </w:trPr>
        <w:tc>
          <w:tcPr>
            <w:tcW w:w="2525" w:type="dxa"/>
            <w:vMerge w:val="restart"/>
            <w:shd w:val="clear" w:color="auto" w:fill="auto"/>
            <w:vAlign w:val="center"/>
            <w:hideMark/>
          </w:tcPr>
          <w:p w14:paraId="7878644A"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A fő szakképesítésre vonatkozó:</w:t>
            </w:r>
          </w:p>
        </w:tc>
        <w:tc>
          <w:tcPr>
            <w:tcW w:w="2155" w:type="dxa"/>
            <w:shd w:val="clear" w:color="auto" w:fill="auto"/>
            <w:vAlign w:val="center"/>
            <w:hideMark/>
          </w:tcPr>
          <w:p w14:paraId="3DAC6D55"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Összesen</w:t>
            </w:r>
          </w:p>
        </w:tc>
        <w:tc>
          <w:tcPr>
            <w:tcW w:w="1900" w:type="dxa"/>
            <w:vMerge w:val="restart"/>
            <w:shd w:val="clear" w:color="auto" w:fill="auto"/>
            <w:vAlign w:val="center"/>
            <w:hideMark/>
          </w:tcPr>
          <w:p w14:paraId="1AEB38DD" w14:textId="77777777" w:rsidR="00F62CBF" w:rsidRPr="00F62CBF" w:rsidRDefault="00F62CBF" w:rsidP="00F62CBF">
            <w:pPr>
              <w:spacing w:after="0"/>
              <w:jc w:val="center"/>
              <w:rPr>
                <w:rFonts w:eastAsia="Times New Roman" w:cs="Times New Roman"/>
                <w:color w:val="000000"/>
                <w:sz w:val="16"/>
                <w:szCs w:val="16"/>
                <w:lang w:eastAsia="hu-HU"/>
              </w:rPr>
            </w:pPr>
            <w:r w:rsidRPr="00F62CBF">
              <w:rPr>
                <w:rFonts w:eastAsia="Times New Roman" w:cs="Times New Roman"/>
                <w:color w:val="000000"/>
                <w:sz w:val="16"/>
                <w:szCs w:val="16"/>
                <w:lang w:eastAsia="hu-HU"/>
              </w:rPr>
              <w:t>A tantárgy kapcsolódása</w:t>
            </w:r>
          </w:p>
        </w:tc>
        <w:tc>
          <w:tcPr>
            <w:tcW w:w="320" w:type="dxa"/>
            <w:shd w:val="clear" w:color="auto" w:fill="auto"/>
            <w:noWrap/>
            <w:vAlign w:val="center"/>
            <w:hideMark/>
          </w:tcPr>
          <w:p w14:paraId="4CF127B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w:t>
            </w:r>
          </w:p>
        </w:tc>
        <w:tc>
          <w:tcPr>
            <w:tcW w:w="680" w:type="dxa"/>
            <w:shd w:val="clear" w:color="000000" w:fill="F2F2F2"/>
            <w:noWrap/>
            <w:vAlign w:val="center"/>
            <w:hideMark/>
          </w:tcPr>
          <w:p w14:paraId="5A8E530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5</w:t>
            </w:r>
          </w:p>
        </w:tc>
        <w:tc>
          <w:tcPr>
            <w:tcW w:w="320" w:type="dxa"/>
            <w:shd w:val="clear" w:color="auto" w:fill="auto"/>
            <w:noWrap/>
            <w:vAlign w:val="center"/>
            <w:hideMark/>
          </w:tcPr>
          <w:p w14:paraId="211322E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w:t>
            </w:r>
          </w:p>
        </w:tc>
        <w:tc>
          <w:tcPr>
            <w:tcW w:w="680" w:type="dxa"/>
            <w:shd w:val="clear" w:color="000000" w:fill="F2F2F2"/>
            <w:noWrap/>
            <w:vAlign w:val="center"/>
            <w:hideMark/>
          </w:tcPr>
          <w:p w14:paraId="762FEEE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5</w:t>
            </w:r>
          </w:p>
        </w:tc>
        <w:tc>
          <w:tcPr>
            <w:tcW w:w="320" w:type="dxa"/>
            <w:shd w:val="clear" w:color="auto" w:fill="auto"/>
            <w:noWrap/>
            <w:vAlign w:val="center"/>
            <w:hideMark/>
          </w:tcPr>
          <w:p w14:paraId="27EE24F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w:t>
            </w:r>
          </w:p>
        </w:tc>
        <w:tc>
          <w:tcPr>
            <w:tcW w:w="680" w:type="dxa"/>
            <w:shd w:val="clear" w:color="000000" w:fill="F2F2F2"/>
            <w:noWrap/>
            <w:vAlign w:val="center"/>
            <w:hideMark/>
          </w:tcPr>
          <w:p w14:paraId="760BC40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5</w:t>
            </w:r>
          </w:p>
        </w:tc>
        <w:tc>
          <w:tcPr>
            <w:tcW w:w="320" w:type="dxa"/>
            <w:shd w:val="clear" w:color="auto" w:fill="auto"/>
            <w:noWrap/>
            <w:vAlign w:val="center"/>
            <w:hideMark/>
          </w:tcPr>
          <w:p w14:paraId="3C6D481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w:t>
            </w:r>
          </w:p>
        </w:tc>
        <w:tc>
          <w:tcPr>
            <w:tcW w:w="680" w:type="dxa"/>
            <w:shd w:val="clear" w:color="000000" w:fill="F2F2F2"/>
            <w:noWrap/>
            <w:vAlign w:val="center"/>
            <w:hideMark/>
          </w:tcPr>
          <w:p w14:paraId="47748AA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5</w:t>
            </w:r>
          </w:p>
        </w:tc>
        <w:tc>
          <w:tcPr>
            <w:tcW w:w="500" w:type="dxa"/>
            <w:shd w:val="clear" w:color="auto" w:fill="auto"/>
            <w:noWrap/>
            <w:vAlign w:val="center"/>
            <w:hideMark/>
          </w:tcPr>
          <w:p w14:paraId="5CF7134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13,5</w:t>
            </w:r>
          </w:p>
        </w:tc>
        <w:tc>
          <w:tcPr>
            <w:tcW w:w="500" w:type="dxa"/>
            <w:shd w:val="clear" w:color="000000" w:fill="F2F2F2"/>
            <w:noWrap/>
            <w:vAlign w:val="center"/>
            <w:hideMark/>
          </w:tcPr>
          <w:p w14:paraId="0DAAC3D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17,5</w:t>
            </w:r>
          </w:p>
        </w:tc>
        <w:tc>
          <w:tcPr>
            <w:tcW w:w="500" w:type="dxa"/>
            <w:shd w:val="clear" w:color="auto" w:fill="auto"/>
            <w:noWrap/>
            <w:vAlign w:val="center"/>
            <w:hideMark/>
          </w:tcPr>
          <w:p w14:paraId="6B27C20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w:t>
            </w:r>
          </w:p>
        </w:tc>
        <w:tc>
          <w:tcPr>
            <w:tcW w:w="500" w:type="dxa"/>
            <w:shd w:val="clear" w:color="000000" w:fill="F2F2F2"/>
            <w:noWrap/>
            <w:vAlign w:val="center"/>
            <w:hideMark/>
          </w:tcPr>
          <w:p w14:paraId="6F4C80B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19</w:t>
            </w:r>
          </w:p>
        </w:tc>
        <w:tc>
          <w:tcPr>
            <w:tcW w:w="500" w:type="dxa"/>
            <w:shd w:val="clear" w:color="auto" w:fill="auto"/>
            <w:noWrap/>
            <w:vAlign w:val="center"/>
            <w:hideMark/>
          </w:tcPr>
          <w:p w14:paraId="64F26FB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13,5</w:t>
            </w:r>
          </w:p>
        </w:tc>
        <w:tc>
          <w:tcPr>
            <w:tcW w:w="500" w:type="dxa"/>
            <w:shd w:val="clear" w:color="000000" w:fill="F2F2F2"/>
            <w:noWrap/>
            <w:vAlign w:val="center"/>
            <w:hideMark/>
          </w:tcPr>
          <w:p w14:paraId="43B41F0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17,5</w:t>
            </w:r>
          </w:p>
        </w:tc>
      </w:tr>
      <w:tr w:rsidR="00F62CBF" w:rsidRPr="00F62CBF" w14:paraId="5381A1AA" w14:textId="77777777" w:rsidTr="00F62CBF">
        <w:trPr>
          <w:cantSplit/>
          <w:trHeight w:val="600"/>
          <w:jc w:val="center"/>
        </w:trPr>
        <w:tc>
          <w:tcPr>
            <w:tcW w:w="2525" w:type="dxa"/>
            <w:vMerge/>
            <w:vAlign w:val="center"/>
            <w:hideMark/>
          </w:tcPr>
          <w:p w14:paraId="511D6AB2"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092FF5C"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Összesen</w:t>
            </w:r>
          </w:p>
        </w:tc>
        <w:tc>
          <w:tcPr>
            <w:tcW w:w="1900" w:type="dxa"/>
            <w:vMerge/>
            <w:vAlign w:val="center"/>
            <w:hideMark/>
          </w:tcPr>
          <w:p w14:paraId="525B5E50" w14:textId="77777777" w:rsidR="00F62CBF" w:rsidRPr="00F62CBF" w:rsidRDefault="00F62CBF" w:rsidP="00F62CBF">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163E008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8</w:t>
            </w:r>
          </w:p>
        </w:tc>
        <w:tc>
          <w:tcPr>
            <w:tcW w:w="1000" w:type="dxa"/>
            <w:gridSpan w:val="2"/>
            <w:shd w:val="clear" w:color="auto" w:fill="auto"/>
            <w:noWrap/>
            <w:vAlign w:val="center"/>
            <w:hideMark/>
          </w:tcPr>
          <w:p w14:paraId="63A5F56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w:t>
            </w:r>
          </w:p>
        </w:tc>
        <w:tc>
          <w:tcPr>
            <w:tcW w:w="1000" w:type="dxa"/>
            <w:gridSpan w:val="2"/>
            <w:shd w:val="clear" w:color="auto" w:fill="auto"/>
            <w:noWrap/>
            <w:vAlign w:val="center"/>
            <w:hideMark/>
          </w:tcPr>
          <w:p w14:paraId="70C383F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w:t>
            </w:r>
          </w:p>
        </w:tc>
        <w:tc>
          <w:tcPr>
            <w:tcW w:w="1000" w:type="dxa"/>
            <w:gridSpan w:val="2"/>
            <w:shd w:val="clear" w:color="auto" w:fill="auto"/>
            <w:noWrap/>
            <w:vAlign w:val="center"/>
            <w:hideMark/>
          </w:tcPr>
          <w:p w14:paraId="17ABADD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w:t>
            </w:r>
          </w:p>
        </w:tc>
        <w:tc>
          <w:tcPr>
            <w:tcW w:w="1000" w:type="dxa"/>
            <w:gridSpan w:val="2"/>
            <w:shd w:val="clear" w:color="auto" w:fill="auto"/>
            <w:noWrap/>
            <w:vAlign w:val="center"/>
            <w:hideMark/>
          </w:tcPr>
          <w:p w14:paraId="30391A0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19A7465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14:paraId="4143723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r>
      <w:tr w:rsidR="00F62CBF" w:rsidRPr="00F62CBF" w14:paraId="3624C8D2" w14:textId="77777777" w:rsidTr="00F62CBF">
        <w:trPr>
          <w:cantSplit/>
          <w:trHeight w:val="630"/>
          <w:jc w:val="center"/>
        </w:trPr>
        <w:tc>
          <w:tcPr>
            <w:tcW w:w="2525" w:type="dxa"/>
            <w:shd w:val="clear" w:color="auto" w:fill="auto"/>
            <w:vAlign w:val="center"/>
            <w:hideMark/>
          </w:tcPr>
          <w:p w14:paraId="2F23D000"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11499-12</w:t>
            </w:r>
            <w:r w:rsidRPr="00F62CBF">
              <w:rPr>
                <w:rFonts w:eastAsia="Times New Roman" w:cs="Times New Roman"/>
                <w:color w:val="000000"/>
                <w:sz w:val="18"/>
                <w:szCs w:val="18"/>
                <w:lang w:eastAsia="hu-HU"/>
              </w:rPr>
              <w:br/>
              <w:t>Foglalkoztatás II.</w:t>
            </w:r>
          </w:p>
        </w:tc>
        <w:tc>
          <w:tcPr>
            <w:tcW w:w="2155" w:type="dxa"/>
            <w:shd w:val="clear" w:color="auto" w:fill="auto"/>
            <w:vAlign w:val="center"/>
            <w:hideMark/>
          </w:tcPr>
          <w:p w14:paraId="0BEF504B"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Foglalkoztatás II.</w:t>
            </w:r>
          </w:p>
        </w:tc>
        <w:tc>
          <w:tcPr>
            <w:tcW w:w="1900" w:type="dxa"/>
            <w:shd w:val="clear" w:color="auto" w:fill="auto"/>
            <w:vAlign w:val="center"/>
            <w:hideMark/>
          </w:tcPr>
          <w:p w14:paraId="76E7FAE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3C9054F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8186FA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C80576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2A5B5F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3A42199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4DBDE4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1EAA39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1924C8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48F39E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500" w:type="dxa"/>
            <w:shd w:val="clear" w:color="000000" w:fill="F2F2F2"/>
            <w:noWrap/>
            <w:vAlign w:val="center"/>
            <w:hideMark/>
          </w:tcPr>
          <w:p w14:paraId="15AE133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224D25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9A642D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2A605B1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500" w:type="dxa"/>
            <w:shd w:val="clear" w:color="000000" w:fill="F2F2F2"/>
            <w:noWrap/>
            <w:vAlign w:val="center"/>
            <w:hideMark/>
          </w:tcPr>
          <w:p w14:paraId="4D93B21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1DCD2CE9" w14:textId="77777777" w:rsidTr="00F62CBF">
        <w:trPr>
          <w:cantSplit/>
          <w:trHeight w:val="1005"/>
          <w:jc w:val="center"/>
        </w:trPr>
        <w:tc>
          <w:tcPr>
            <w:tcW w:w="2525" w:type="dxa"/>
            <w:shd w:val="clear" w:color="auto" w:fill="auto"/>
            <w:vAlign w:val="center"/>
            <w:hideMark/>
          </w:tcPr>
          <w:p w14:paraId="3C38E24D"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11498-12</w:t>
            </w:r>
            <w:r w:rsidRPr="00F62CBF">
              <w:rPr>
                <w:rFonts w:eastAsia="Times New Roman" w:cs="Times New Roman"/>
                <w:color w:val="000000"/>
                <w:sz w:val="18"/>
                <w:szCs w:val="18"/>
                <w:lang w:eastAsia="hu-HU"/>
              </w:rPr>
              <w:br/>
              <w:t>Foglalkoztatás I. (érettségire épülő képzések esetén)</w:t>
            </w:r>
          </w:p>
        </w:tc>
        <w:tc>
          <w:tcPr>
            <w:tcW w:w="2155" w:type="dxa"/>
            <w:shd w:val="clear" w:color="auto" w:fill="auto"/>
            <w:vAlign w:val="center"/>
            <w:hideMark/>
          </w:tcPr>
          <w:p w14:paraId="6D4E7EC9"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Foglalkoztatás I.</w:t>
            </w:r>
          </w:p>
        </w:tc>
        <w:tc>
          <w:tcPr>
            <w:tcW w:w="1900" w:type="dxa"/>
            <w:shd w:val="clear" w:color="auto" w:fill="auto"/>
            <w:vAlign w:val="center"/>
            <w:hideMark/>
          </w:tcPr>
          <w:p w14:paraId="7762C48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231B45D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6853233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87BEF1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58F4E7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5C13B2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610691B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41212A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463127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77C96CF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500" w:type="dxa"/>
            <w:shd w:val="clear" w:color="000000" w:fill="F2F2F2"/>
            <w:noWrap/>
            <w:vAlign w:val="center"/>
            <w:hideMark/>
          </w:tcPr>
          <w:p w14:paraId="056585D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22CB46D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B6899F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26E8657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500" w:type="dxa"/>
            <w:shd w:val="clear" w:color="000000" w:fill="F2F2F2"/>
            <w:noWrap/>
            <w:vAlign w:val="center"/>
            <w:hideMark/>
          </w:tcPr>
          <w:p w14:paraId="3C8A398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06217FB5" w14:textId="77777777" w:rsidTr="00F62CBF">
        <w:trPr>
          <w:cantSplit/>
          <w:trHeight w:val="300"/>
          <w:jc w:val="center"/>
        </w:trPr>
        <w:tc>
          <w:tcPr>
            <w:tcW w:w="2525" w:type="dxa"/>
            <w:vMerge w:val="restart"/>
            <w:shd w:val="clear" w:color="auto" w:fill="auto"/>
            <w:vAlign w:val="center"/>
            <w:hideMark/>
          </w:tcPr>
          <w:p w14:paraId="6340A3B6"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12104-16 alapszintű jazz hangszeres zenélés</w:t>
            </w:r>
          </w:p>
        </w:tc>
        <w:tc>
          <w:tcPr>
            <w:tcW w:w="2155" w:type="dxa"/>
            <w:shd w:val="clear" w:color="auto" w:fill="auto"/>
            <w:vAlign w:val="center"/>
            <w:hideMark/>
          </w:tcPr>
          <w:p w14:paraId="41D55861"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Főtárgy</w:t>
            </w:r>
          </w:p>
        </w:tc>
        <w:tc>
          <w:tcPr>
            <w:tcW w:w="1900" w:type="dxa"/>
            <w:shd w:val="clear" w:color="auto" w:fill="auto"/>
            <w:vAlign w:val="center"/>
            <w:hideMark/>
          </w:tcPr>
          <w:p w14:paraId="30AC643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608D902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1E04A3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320" w:type="dxa"/>
            <w:shd w:val="clear" w:color="000000" w:fill="FFFFFF"/>
            <w:noWrap/>
            <w:vAlign w:val="center"/>
            <w:hideMark/>
          </w:tcPr>
          <w:p w14:paraId="048CDBB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AD6590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320" w:type="dxa"/>
            <w:shd w:val="clear" w:color="000000" w:fill="FFFFFF"/>
            <w:noWrap/>
            <w:vAlign w:val="center"/>
            <w:hideMark/>
          </w:tcPr>
          <w:p w14:paraId="7C22D91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FEFC00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320" w:type="dxa"/>
            <w:shd w:val="clear" w:color="000000" w:fill="FFFFFF"/>
            <w:noWrap/>
            <w:vAlign w:val="center"/>
            <w:hideMark/>
          </w:tcPr>
          <w:p w14:paraId="0BA73AB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9854F3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500" w:type="dxa"/>
            <w:shd w:val="clear" w:color="000000" w:fill="FFFFFF"/>
            <w:noWrap/>
            <w:vAlign w:val="center"/>
            <w:hideMark/>
          </w:tcPr>
          <w:p w14:paraId="7A3C895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7F6D5CF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FFFFF"/>
            <w:noWrap/>
            <w:vAlign w:val="center"/>
            <w:hideMark/>
          </w:tcPr>
          <w:p w14:paraId="2195515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785D708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FFFFF"/>
            <w:noWrap/>
            <w:vAlign w:val="center"/>
            <w:hideMark/>
          </w:tcPr>
          <w:p w14:paraId="33B3F98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A77EF3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r>
      <w:tr w:rsidR="00F62CBF" w:rsidRPr="00F62CBF" w14:paraId="67A741D9" w14:textId="77777777" w:rsidTr="00F62CBF">
        <w:trPr>
          <w:cantSplit/>
          <w:trHeight w:val="300"/>
          <w:jc w:val="center"/>
        </w:trPr>
        <w:tc>
          <w:tcPr>
            <w:tcW w:w="2525" w:type="dxa"/>
            <w:vMerge/>
            <w:vAlign w:val="center"/>
            <w:hideMark/>
          </w:tcPr>
          <w:p w14:paraId="4E2CEAFD"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2C3FDA81"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Kötelező zongora</w:t>
            </w:r>
          </w:p>
        </w:tc>
        <w:tc>
          <w:tcPr>
            <w:tcW w:w="1900" w:type="dxa"/>
            <w:shd w:val="clear" w:color="auto" w:fill="auto"/>
            <w:vAlign w:val="center"/>
            <w:hideMark/>
          </w:tcPr>
          <w:p w14:paraId="28AE649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556245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4BCE08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320" w:type="dxa"/>
            <w:shd w:val="clear" w:color="000000" w:fill="FFFFFF"/>
            <w:noWrap/>
            <w:vAlign w:val="center"/>
            <w:hideMark/>
          </w:tcPr>
          <w:p w14:paraId="2CFE09A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8C56CD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320" w:type="dxa"/>
            <w:shd w:val="clear" w:color="000000" w:fill="FFFFFF"/>
            <w:noWrap/>
            <w:vAlign w:val="center"/>
            <w:hideMark/>
          </w:tcPr>
          <w:p w14:paraId="38ED42C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127C1D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320" w:type="dxa"/>
            <w:shd w:val="clear" w:color="000000" w:fill="FFFFFF"/>
            <w:noWrap/>
            <w:vAlign w:val="center"/>
            <w:hideMark/>
          </w:tcPr>
          <w:p w14:paraId="6D44C82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2C0231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500" w:type="dxa"/>
            <w:shd w:val="clear" w:color="000000" w:fill="FFFFFF"/>
            <w:noWrap/>
            <w:vAlign w:val="center"/>
            <w:hideMark/>
          </w:tcPr>
          <w:p w14:paraId="201000E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0FF70F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500" w:type="dxa"/>
            <w:shd w:val="clear" w:color="000000" w:fill="FFFFFF"/>
            <w:noWrap/>
            <w:vAlign w:val="center"/>
            <w:hideMark/>
          </w:tcPr>
          <w:p w14:paraId="029CA1E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4DFCA27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500" w:type="dxa"/>
            <w:shd w:val="clear" w:color="000000" w:fill="FFFFFF"/>
            <w:noWrap/>
            <w:vAlign w:val="center"/>
            <w:hideMark/>
          </w:tcPr>
          <w:p w14:paraId="6FF09C5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7CABD8C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r>
      <w:tr w:rsidR="00F62CBF" w:rsidRPr="00F62CBF" w14:paraId="5D1428BC" w14:textId="77777777" w:rsidTr="00F62CBF">
        <w:trPr>
          <w:cantSplit/>
          <w:trHeight w:val="300"/>
          <w:jc w:val="center"/>
        </w:trPr>
        <w:tc>
          <w:tcPr>
            <w:tcW w:w="2525" w:type="dxa"/>
            <w:vMerge/>
            <w:vAlign w:val="center"/>
            <w:hideMark/>
          </w:tcPr>
          <w:p w14:paraId="169604AA"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143DB7A4"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Zenekari gyakorlat</w:t>
            </w:r>
          </w:p>
        </w:tc>
        <w:tc>
          <w:tcPr>
            <w:tcW w:w="1900" w:type="dxa"/>
            <w:shd w:val="clear" w:color="auto" w:fill="auto"/>
            <w:vAlign w:val="center"/>
            <w:hideMark/>
          </w:tcPr>
          <w:p w14:paraId="1EBAC5C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7E431E4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6FEDEE6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320" w:type="dxa"/>
            <w:shd w:val="clear" w:color="000000" w:fill="FFFFFF"/>
            <w:noWrap/>
            <w:vAlign w:val="center"/>
            <w:hideMark/>
          </w:tcPr>
          <w:p w14:paraId="15DFA01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F0D4E8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320" w:type="dxa"/>
            <w:shd w:val="clear" w:color="000000" w:fill="FFFFFF"/>
            <w:noWrap/>
            <w:vAlign w:val="center"/>
            <w:hideMark/>
          </w:tcPr>
          <w:p w14:paraId="7C8A3F0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EA19D6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320" w:type="dxa"/>
            <w:shd w:val="clear" w:color="000000" w:fill="FFFFFF"/>
            <w:noWrap/>
            <w:vAlign w:val="center"/>
            <w:hideMark/>
          </w:tcPr>
          <w:p w14:paraId="7921585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F477B4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500" w:type="dxa"/>
            <w:shd w:val="clear" w:color="000000" w:fill="FFFFFF"/>
            <w:noWrap/>
            <w:vAlign w:val="center"/>
            <w:hideMark/>
          </w:tcPr>
          <w:p w14:paraId="4450C23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9384C2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FFFFF"/>
            <w:noWrap/>
            <w:vAlign w:val="center"/>
            <w:hideMark/>
          </w:tcPr>
          <w:p w14:paraId="2FCED55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CDACAD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FFFFF"/>
            <w:noWrap/>
            <w:vAlign w:val="center"/>
            <w:hideMark/>
          </w:tcPr>
          <w:p w14:paraId="60A44CF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A2A1FD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r>
      <w:tr w:rsidR="00F62CBF" w:rsidRPr="00F62CBF" w14:paraId="76569A10" w14:textId="77777777" w:rsidTr="00F62CBF">
        <w:trPr>
          <w:cantSplit/>
          <w:trHeight w:val="300"/>
          <w:jc w:val="center"/>
        </w:trPr>
        <w:tc>
          <w:tcPr>
            <w:tcW w:w="2525" w:type="dxa"/>
            <w:vMerge/>
            <w:vAlign w:val="center"/>
            <w:hideMark/>
          </w:tcPr>
          <w:p w14:paraId="696BA5E3"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61C7DD63"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Improvizációs gyakorlat</w:t>
            </w:r>
          </w:p>
        </w:tc>
        <w:tc>
          <w:tcPr>
            <w:tcW w:w="1900" w:type="dxa"/>
            <w:shd w:val="clear" w:color="auto" w:fill="auto"/>
            <w:vAlign w:val="center"/>
            <w:hideMark/>
          </w:tcPr>
          <w:p w14:paraId="4B851CB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CAAAA8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A5E1E3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320" w:type="dxa"/>
            <w:shd w:val="clear" w:color="000000" w:fill="FFFFFF"/>
            <w:noWrap/>
            <w:vAlign w:val="center"/>
            <w:hideMark/>
          </w:tcPr>
          <w:p w14:paraId="17BB18C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7FB14A9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320" w:type="dxa"/>
            <w:shd w:val="clear" w:color="000000" w:fill="FFFFFF"/>
            <w:noWrap/>
            <w:vAlign w:val="center"/>
            <w:hideMark/>
          </w:tcPr>
          <w:p w14:paraId="4F88C3E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CD03E6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320" w:type="dxa"/>
            <w:shd w:val="clear" w:color="000000" w:fill="FFFFFF"/>
            <w:noWrap/>
            <w:vAlign w:val="center"/>
            <w:hideMark/>
          </w:tcPr>
          <w:p w14:paraId="6BF7965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44F710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500" w:type="dxa"/>
            <w:shd w:val="clear" w:color="000000" w:fill="FFFFFF"/>
            <w:noWrap/>
            <w:vAlign w:val="center"/>
            <w:hideMark/>
          </w:tcPr>
          <w:p w14:paraId="46B0094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A60228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500" w:type="dxa"/>
            <w:shd w:val="clear" w:color="000000" w:fill="FFFFFF"/>
            <w:noWrap/>
            <w:vAlign w:val="center"/>
            <w:hideMark/>
          </w:tcPr>
          <w:p w14:paraId="0518C6E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29307B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c>
          <w:tcPr>
            <w:tcW w:w="500" w:type="dxa"/>
            <w:shd w:val="clear" w:color="000000" w:fill="FFFFFF"/>
            <w:noWrap/>
            <w:vAlign w:val="center"/>
            <w:hideMark/>
          </w:tcPr>
          <w:p w14:paraId="7D9C177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83C8F6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r>
      <w:tr w:rsidR="00F62CBF" w:rsidRPr="00F62CBF" w14:paraId="291BC9B5" w14:textId="77777777" w:rsidTr="00F62CBF">
        <w:trPr>
          <w:cantSplit/>
          <w:trHeight w:val="300"/>
          <w:jc w:val="center"/>
        </w:trPr>
        <w:tc>
          <w:tcPr>
            <w:tcW w:w="2525" w:type="dxa"/>
            <w:vMerge/>
            <w:vAlign w:val="center"/>
            <w:hideMark/>
          </w:tcPr>
          <w:p w14:paraId="73615FBB"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9A275F3"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Kamarazene</w:t>
            </w:r>
          </w:p>
        </w:tc>
        <w:tc>
          <w:tcPr>
            <w:tcW w:w="1900" w:type="dxa"/>
            <w:shd w:val="clear" w:color="auto" w:fill="auto"/>
            <w:vAlign w:val="center"/>
            <w:hideMark/>
          </w:tcPr>
          <w:p w14:paraId="6893F69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0F670C4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7F4F572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320" w:type="dxa"/>
            <w:shd w:val="clear" w:color="000000" w:fill="FFFFFF"/>
            <w:noWrap/>
            <w:vAlign w:val="center"/>
            <w:hideMark/>
          </w:tcPr>
          <w:p w14:paraId="21CEB4E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1FEDE0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320" w:type="dxa"/>
            <w:shd w:val="clear" w:color="000000" w:fill="FFFFFF"/>
            <w:noWrap/>
            <w:vAlign w:val="center"/>
            <w:hideMark/>
          </w:tcPr>
          <w:p w14:paraId="7997AF4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B2BBAE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320" w:type="dxa"/>
            <w:shd w:val="clear" w:color="000000" w:fill="FFFFFF"/>
            <w:noWrap/>
            <w:vAlign w:val="center"/>
            <w:hideMark/>
          </w:tcPr>
          <w:p w14:paraId="67AE7C8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BECE30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0,5</w:t>
            </w:r>
          </w:p>
        </w:tc>
        <w:tc>
          <w:tcPr>
            <w:tcW w:w="500" w:type="dxa"/>
            <w:shd w:val="clear" w:color="000000" w:fill="FFFFFF"/>
            <w:noWrap/>
            <w:vAlign w:val="center"/>
            <w:hideMark/>
          </w:tcPr>
          <w:p w14:paraId="39CE20B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33C8F30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FFFFF"/>
            <w:noWrap/>
            <w:vAlign w:val="center"/>
            <w:hideMark/>
          </w:tcPr>
          <w:p w14:paraId="3F202D6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079DA4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FFFFF"/>
            <w:noWrap/>
            <w:vAlign w:val="center"/>
            <w:hideMark/>
          </w:tcPr>
          <w:p w14:paraId="6DB788D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3508AE8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r>
      <w:tr w:rsidR="00F62CBF" w:rsidRPr="00F62CBF" w14:paraId="54495D2C" w14:textId="77777777" w:rsidTr="00F62CBF">
        <w:trPr>
          <w:cantSplit/>
          <w:trHeight w:val="300"/>
          <w:jc w:val="center"/>
        </w:trPr>
        <w:tc>
          <w:tcPr>
            <w:tcW w:w="2525" w:type="dxa"/>
            <w:vMerge/>
            <w:vAlign w:val="center"/>
            <w:hideMark/>
          </w:tcPr>
          <w:p w14:paraId="2A15F0BC"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26C116D1"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Jazzelmélet</w:t>
            </w:r>
          </w:p>
        </w:tc>
        <w:tc>
          <w:tcPr>
            <w:tcW w:w="1900" w:type="dxa"/>
            <w:shd w:val="clear" w:color="auto" w:fill="auto"/>
            <w:vAlign w:val="center"/>
            <w:hideMark/>
          </w:tcPr>
          <w:p w14:paraId="5895247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6CA3FF0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680" w:type="dxa"/>
            <w:shd w:val="clear" w:color="000000" w:fill="F2F2F2"/>
            <w:noWrap/>
            <w:vAlign w:val="center"/>
            <w:hideMark/>
          </w:tcPr>
          <w:p w14:paraId="6A7CAD8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4C19EE2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680" w:type="dxa"/>
            <w:shd w:val="clear" w:color="000000" w:fill="F2F2F2"/>
            <w:noWrap/>
            <w:vAlign w:val="center"/>
            <w:hideMark/>
          </w:tcPr>
          <w:p w14:paraId="19D3484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987D4E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4AFEB1D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7F8CFA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0F4432D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465FE3E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2F2F2"/>
            <w:noWrap/>
            <w:vAlign w:val="center"/>
            <w:hideMark/>
          </w:tcPr>
          <w:p w14:paraId="67B822A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1E15A6C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5</w:t>
            </w:r>
          </w:p>
        </w:tc>
        <w:tc>
          <w:tcPr>
            <w:tcW w:w="500" w:type="dxa"/>
            <w:shd w:val="clear" w:color="000000" w:fill="F2F2F2"/>
            <w:noWrap/>
            <w:vAlign w:val="center"/>
            <w:hideMark/>
          </w:tcPr>
          <w:p w14:paraId="3FAADDE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1910C68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2F2F2"/>
            <w:noWrap/>
            <w:vAlign w:val="center"/>
            <w:hideMark/>
          </w:tcPr>
          <w:p w14:paraId="339E204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1883D567" w14:textId="77777777" w:rsidTr="00F62CBF">
        <w:trPr>
          <w:cantSplit/>
          <w:trHeight w:val="300"/>
          <w:jc w:val="center"/>
        </w:trPr>
        <w:tc>
          <w:tcPr>
            <w:tcW w:w="2525" w:type="dxa"/>
            <w:vMerge/>
            <w:vAlign w:val="center"/>
            <w:hideMark/>
          </w:tcPr>
          <w:p w14:paraId="1D8833DC"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0D3A2E5B"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Jazztörténet</w:t>
            </w:r>
          </w:p>
        </w:tc>
        <w:tc>
          <w:tcPr>
            <w:tcW w:w="1900" w:type="dxa"/>
            <w:shd w:val="clear" w:color="auto" w:fill="auto"/>
            <w:vAlign w:val="center"/>
            <w:hideMark/>
          </w:tcPr>
          <w:p w14:paraId="0C110BB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04FB16D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2FA8FCA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0F1100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680" w:type="dxa"/>
            <w:shd w:val="clear" w:color="000000" w:fill="F2F2F2"/>
            <w:noWrap/>
            <w:vAlign w:val="center"/>
            <w:hideMark/>
          </w:tcPr>
          <w:p w14:paraId="3B01687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40124BD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8F55B6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17BFD9B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60FA81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11AFF15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2F2F2"/>
            <w:noWrap/>
            <w:vAlign w:val="center"/>
            <w:hideMark/>
          </w:tcPr>
          <w:p w14:paraId="25CB5E6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05F1FC5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2F2F2"/>
            <w:noWrap/>
            <w:vAlign w:val="center"/>
            <w:hideMark/>
          </w:tcPr>
          <w:p w14:paraId="2F6AB52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2BB381D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000000" w:fill="F2F2F2"/>
            <w:noWrap/>
            <w:vAlign w:val="center"/>
            <w:hideMark/>
          </w:tcPr>
          <w:p w14:paraId="2087E5B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4B6F3E4F" w14:textId="77777777" w:rsidTr="00F62CBF">
        <w:trPr>
          <w:cantSplit/>
          <w:trHeight w:val="300"/>
          <w:jc w:val="center"/>
        </w:trPr>
        <w:tc>
          <w:tcPr>
            <w:tcW w:w="2525" w:type="dxa"/>
            <w:vMerge/>
            <w:vAlign w:val="center"/>
            <w:hideMark/>
          </w:tcPr>
          <w:p w14:paraId="149E8DF0"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21B7E889"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Hangszerismeret</w:t>
            </w:r>
          </w:p>
        </w:tc>
        <w:tc>
          <w:tcPr>
            <w:tcW w:w="1900" w:type="dxa"/>
            <w:shd w:val="clear" w:color="auto" w:fill="auto"/>
            <w:vAlign w:val="center"/>
            <w:hideMark/>
          </w:tcPr>
          <w:p w14:paraId="27609A0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4001B23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C1FDB1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D25417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694D8E4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F592DE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7B42385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3678BB3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0B2599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6523A2F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32F9E8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1,5</w:t>
            </w:r>
          </w:p>
        </w:tc>
        <w:tc>
          <w:tcPr>
            <w:tcW w:w="500" w:type="dxa"/>
            <w:shd w:val="clear" w:color="000000" w:fill="FFFFFF"/>
            <w:noWrap/>
            <w:vAlign w:val="center"/>
            <w:hideMark/>
          </w:tcPr>
          <w:p w14:paraId="74E218E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0E2510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w:t>
            </w:r>
          </w:p>
        </w:tc>
        <w:tc>
          <w:tcPr>
            <w:tcW w:w="500" w:type="dxa"/>
            <w:shd w:val="clear" w:color="000000" w:fill="FFFFFF"/>
            <w:noWrap/>
            <w:vAlign w:val="center"/>
            <w:hideMark/>
          </w:tcPr>
          <w:p w14:paraId="254B3DC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28ECD8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1,5</w:t>
            </w:r>
          </w:p>
        </w:tc>
      </w:tr>
      <w:tr w:rsidR="00F62CBF" w:rsidRPr="00F62CBF" w14:paraId="66A54F40" w14:textId="77777777" w:rsidTr="00F62CBF">
        <w:trPr>
          <w:cantSplit/>
          <w:trHeight w:val="300"/>
          <w:jc w:val="center"/>
        </w:trPr>
        <w:tc>
          <w:tcPr>
            <w:tcW w:w="2525" w:type="dxa"/>
            <w:vMerge/>
            <w:vAlign w:val="center"/>
            <w:hideMark/>
          </w:tcPr>
          <w:p w14:paraId="05B6321F"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39AD8570"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Klasszikus zenetörténet</w:t>
            </w:r>
          </w:p>
        </w:tc>
        <w:tc>
          <w:tcPr>
            <w:tcW w:w="1900" w:type="dxa"/>
            <w:shd w:val="clear" w:color="auto" w:fill="auto"/>
            <w:vAlign w:val="center"/>
            <w:hideMark/>
          </w:tcPr>
          <w:p w14:paraId="50E4D9A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320" w:type="dxa"/>
            <w:shd w:val="clear" w:color="000000" w:fill="FFFFFF"/>
            <w:noWrap/>
            <w:vAlign w:val="center"/>
            <w:hideMark/>
          </w:tcPr>
          <w:p w14:paraId="767FA05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936B89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63545F4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36D8329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1F1A624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2388B2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E3EC60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93F241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7657D59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c>
          <w:tcPr>
            <w:tcW w:w="500" w:type="dxa"/>
            <w:shd w:val="clear" w:color="000000" w:fill="F2F2F2"/>
            <w:noWrap/>
            <w:vAlign w:val="center"/>
            <w:hideMark/>
          </w:tcPr>
          <w:p w14:paraId="22A95F1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6B1C46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c>
          <w:tcPr>
            <w:tcW w:w="500" w:type="dxa"/>
            <w:shd w:val="clear" w:color="000000" w:fill="F2F2F2"/>
            <w:noWrap/>
            <w:vAlign w:val="center"/>
            <w:hideMark/>
          </w:tcPr>
          <w:p w14:paraId="7CC8957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361A94E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c>
          <w:tcPr>
            <w:tcW w:w="500" w:type="dxa"/>
            <w:shd w:val="clear" w:color="000000" w:fill="F2F2F2"/>
            <w:noWrap/>
            <w:vAlign w:val="center"/>
            <w:hideMark/>
          </w:tcPr>
          <w:p w14:paraId="34CE3A7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bl>
    <w:p w14:paraId="75F2C182" w14:textId="77777777" w:rsidR="00F62CBF" w:rsidRDefault="00F62CBF">
      <w:r>
        <w:br w:type="page"/>
      </w:r>
    </w:p>
    <w:tbl>
      <w:tblPr>
        <w:tblW w:w="13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2155"/>
        <w:gridCol w:w="1900"/>
        <w:gridCol w:w="320"/>
        <w:gridCol w:w="680"/>
        <w:gridCol w:w="320"/>
        <w:gridCol w:w="680"/>
        <w:gridCol w:w="320"/>
        <w:gridCol w:w="680"/>
        <w:gridCol w:w="320"/>
        <w:gridCol w:w="680"/>
        <w:gridCol w:w="500"/>
        <w:gridCol w:w="500"/>
        <w:gridCol w:w="500"/>
        <w:gridCol w:w="500"/>
        <w:gridCol w:w="500"/>
        <w:gridCol w:w="500"/>
      </w:tblGrid>
      <w:tr w:rsidR="00F62CBF" w:rsidRPr="00F62CBF" w14:paraId="63A68CFF" w14:textId="77777777" w:rsidTr="00F62CBF">
        <w:trPr>
          <w:cantSplit/>
          <w:trHeight w:val="480"/>
          <w:jc w:val="center"/>
        </w:trPr>
        <w:tc>
          <w:tcPr>
            <w:tcW w:w="2525" w:type="dxa"/>
            <w:vMerge w:val="restart"/>
            <w:shd w:val="clear" w:color="auto" w:fill="auto"/>
            <w:vAlign w:val="center"/>
            <w:hideMark/>
          </w:tcPr>
          <w:p w14:paraId="6EDE45A8" w14:textId="55388FD5"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lastRenderedPageBreak/>
              <w:t>11887-16 Kulturális program és projekt szervezése</w:t>
            </w:r>
          </w:p>
        </w:tc>
        <w:tc>
          <w:tcPr>
            <w:tcW w:w="2155" w:type="dxa"/>
            <w:shd w:val="clear" w:color="auto" w:fill="auto"/>
            <w:vAlign w:val="center"/>
            <w:hideMark/>
          </w:tcPr>
          <w:p w14:paraId="60231E16"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Projektszervezés és projektmenedzsment </w:t>
            </w:r>
          </w:p>
        </w:tc>
        <w:tc>
          <w:tcPr>
            <w:tcW w:w="1900" w:type="dxa"/>
            <w:shd w:val="clear" w:color="000000" w:fill="92D050"/>
            <w:vAlign w:val="center"/>
            <w:hideMark/>
          </w:tcPr>
          <w:p w14:paraId="3E462D1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253D02A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09ABF9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3BB3F8C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25C326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6075FA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03ED84A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4A05E1B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EB1F3E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6BE7333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FA3E12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6D02574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DDB607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341174A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CB4EAF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51314AE7" w14:textId="77777777" w:rsidTr="00F62CBF">
        <w:trPr>
          <w:cantSplit/>
          <w:trHeight w:val="720"/>
          <w:jc w:val="center"/>
        </w:trPr>
        <w:tc>
          <w:tcPr>
            <w:tcW w:w="2525" w:type="dxa"/>
            <w:vMerge/>
            <w:vAlign w:val="center"/>
            <w:hideMark/>
          </w:tcPr>
          <w:p w14:paraId="077C043B"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3BBB0CFF"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Projekttervezés és projektmenedzsment gyakorlata </w:t>
            </w:r>
          </w:p>
        </w:tc>
        <w:tc>
          <w:tcPr>
            <w:tcW w:w="1900" w:type="dxa"/>
            <w:shd w:val="clear" w:color="000000" w:fill="92D050"/>
            <w:vAlign w:val="center"/>
            <w:hideMark/>
          </w:tcPr>
          <w:p w14:paraId="11EE6A0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02657A4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A10244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84C534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324481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71EF765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A9C863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320" w:type="dxa"/>
            <w:shd w:val="clear" w:color="000000" w:fill="FFFFFF"/>
            <w:noWrap/>
            <w:vAlign w:val="center"/>
            <w:hideMark/>
          </w:tcPr>
          <w:p w14:paraId="31D6E07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1B6D732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0E7245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4E69E58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4F97A0F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708238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E47405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E7D1F9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0A51FA58" w14:textId="77777777" w:rsidTr="00F62CBF">
        <w:trPr>
          <w:cantSplit/>
          <w:trHeight w:val="300"/>
          <w:jc w:val="center"/>
        </w:trPr>
        <w:tc>
          <w:tcPr>
            <w:tcW w:w="2525" w:type="dxa"/>
            <w:vMerge/>
            <w:vAlign w:val="center"/>
            <w:hideMark/>
          </w:tcPr>
          <w:p w14:paraId="6B136D89"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635E1701"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Rendezvényszervezés</w:t>
            </w:r>
          </w:p>
        </w:tc>
        <w:tc>
          <w:tcPr>
            <w:tcW w:w="1900" w:type="dxa"/>
            <w:shd w:val="clear" w:color="000000" w:fill="92D050"/>
            <w:vAlign w:val="center"/>
            <w:hideMark/>
          </w:tcPr>
          <w:p w14:paraId="2BA5737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054C01A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FE8914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81A255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E1643B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73041D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615A625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637C8FC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3CA3D6A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746D871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8E4B52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690688B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3AB87FE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30F47B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C3FE57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57EC06C4" w14:textId="77777777" w:rsidTr="00F62CBF">
        <w:trPr>
          <w:cantSplit/>
          <w:trHeight w:val="480"/>
          <w:jc w:val="center"/>
        </w:trPr>
        <w:tc>
          <w:tcPr>
            <w:tcW w:w="2525" w:type="dxa"/>
            <w:vMerge/>
            <w:vAlign w:val="center"/>
            <w:hideMark/>
          </w:tcPr>
          <w:p w14:paraId="05FDB0BA"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071903B"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Rendezvényszervezés gyakorlata </w:t>
            </w:r>
          </w:p>
        </w:tc>
        <w:tc>
          <w:tcPr>
            <w:tcW w:w="1900" w:type="dxa"/>
            <w:shd w:val="clear" w:color="000000" w:fill="92D050"/>
            <w:vAlign w:val="center"/>
            <w:hideMark/>
          </w:tcPr>
          <w:p w14:paraId="4FB71E4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3F111A3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E270E4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B5B043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DBDB70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32245E5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84409A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533CBB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F1A5F0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500" w:type="dxa"/>
            <w:shd w:val="clear" w:color="000000" w:fill="FFFFFF"/>
            <w:noWrap/>
            <w:vAlign w:val="center"/>
            <w:hideMark/>
          </w:tcPr>
          <w:p w14:paraId="41BD6B6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ACF68E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21F7344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39CD4D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29E288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885968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11235D77" w14:textId="77777777" w:rsidTr="00F62CBF">
        <w:trPr>
          <w:cantSplit/>
          <w:trHeight w:val="300"/>
          <w:jc w:val="center"/>
        </w:trPr>
        <w:tc>
          <w:tcPr>
            <w:tcW w:w="2525" w:type="dxa"/>
            <w:vMerge w:val="restart"/>
            <w:shd w:val="clear" w:color="auto" w:fill="auto"/>
            <w:vAlign w:val="center"/>
            <w:hideMark/>
          </w:tcPr>
          <w:p w14:paraId="14CC6B9E"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11886-16 </w:t>
            </w:r>
            <w:proofErr w:type="spellStart"/>
            <w:r w:rsidRPr="00F62CBF">
              <w:rPr>
                <w:rFonts w:eastAsia="Times New Roman" w:cs="Times New Roman"/>
                <w:color w:val="000000"/>
                <w:sz w:val="18"/>
                <w:szCs w:val="18"/>
                <w:lang w:eastAsia="hu-HU"/>
              </w:rPr>
              <w:t>Előadóművészeti</w:t>
            </w:r>
            <w:proofErr w:type="spellEnd"/>
            <w:r w:rsidRPr="00F62CBF">
              <w:rPr>
                <w:rFonts w:eastAsia="Times New Roman" w:cs="Times New Roman"/>
                <w:color w:val="000000"/>
                <w:sz w:val="18"/>
                <w:szCs w:val="18"/>
                <w:lang w:eastAsia="hu-HU"/>
              </w:rPr>
              <w:t xml:space="preserve"> alapismeretek</w:t>
            </w:r>
          </w:p>
        </w:tc>
        <w:tc>
          <w:tcPr>
            <w:tcW w:w="2155" w:type="dxa"/>
            <w:shd w:val="clear" w:color="auto" w:fill="auto"/>
            <w:vAlign w:val="center"/>
            <w:hideMark/>
          </w:tcPr>
          <w:p w14:paraId="01493AC9"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Előadó-művészet történet </w:t>
            </w:r>
          </w:p>
        </w:tc>
        <w:tc>
          <w:tcPr>
            <w:tcW w:w="1900" w:type="dxa"/>
            <w:shd w:val="clear" w:color="000000" w:fill="92D050"/>
            <w:vAlign w:val="center"/>
            <w:hideMark/>
          </w:tcPr>
          <w:p w14:paraId="7160CED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29EBF33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BDD38C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0D8EB6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CCCEEC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4CF1CA0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72E1023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3D1E688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529D8CD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012FEC1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6820B9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6603B81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37BAF31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1A0D4EB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B92932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59B38A8B" w14:textId="77777777" w:rsidTr="00F62CBF">
        <w:trPr>
          <w:cantSplit/>
          <w:trHeight w:val="960"/>
          <w:jc w:val="center"/>
        </w:trPr>
        <w:tc>
          <w:tcPr>
            <w:tcW w:w="2525" w:type="dxa"/>
            <w:vMerge/>
            <w:vAlign w:val="center"/>
            <w:hideMark/>
          </w:tcPr>
          <w:p w14:paraId="14C5571B"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71AB551D"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Előadó-művészeti program-és projektszervezés gyakorlata </w:t>
            </w:r>
          </w:p>
        </w:tc>
        <w:tc>
          <w:tcPr>
            <w:tcW w:w="1900" w:type="dxa"/>
            <w:shd w:val="clear" w:color="000000" w:fill="92D050"/>
            <w:vAlign w:val="center"/>
            <w:hideMark/>
          </w:tcPr>
          <w:p w14:paraId="54ED1D1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2782CAD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FAB48E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4918C0B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5A66E3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6CE0361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7087C39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367F47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6619528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747F660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679C66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18BC34C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740AED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77F9EE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600045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7351F921" w14:textId="77777777" w:rsidTr="00F62CBF">
        <w:trPr>
          <w:cantSplit/>
          <w:trHeight w:val="480"/>
          <w:jc w:val="center"/>
        </w:trPr>
        <w:tc>
          <w:tcPr>
            <w:tcW w:w="2525" w:type="dxa"/>
            <w:vMerge/>
            <w:vAlign w:val="center"/>
            <w:hideMark/>
          </w:tcPr>
          <w:p w14:paraId="57D6E9E2"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6AD778D0"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Előadó-művészeti előadás gyakorlat </w:t>
            </w:r>
          </w:p>
        </w:tc>
        <w:tc>
          <w:tcPr>
            <w:tcW w:w="1900" w:type="dxa"/>
            <w:shd w:val="clear" w:color="000000" w:fill="92D050"/>
            <w:vAlign w:val="center"/>
            <w:hideMark/>
          </w:tcPr>
          <w:p w14:paraId="6742AB1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320" w:type="dxa"/>
            <w:shd w:val="clear" w:color="000000" w:fill="FFFFFF"/>
            <w:noWrap/>
            <w:vAlign w:val="center"/>
            <w:hideMark/>
          </w:tcPr>
          <w:p w14:paraId="03AB529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E8B9F7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2D71EF8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06FDD5B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2FCD3F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85CF96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31D7FD1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615490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39A04E9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5F2D82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605B5B4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BCACB4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1DE62E8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292C31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339CE959" w14:textId="77777777" w:rsidTr="00F62CBF">
        <w:trPr>
          <w:cantSplit/>
          <w:trHeight w:val="300"/>
          <w:jc w:val="center"/>
        </w:trPr>
        <w:tc>
          <w:tcPr>
            <w:tcW w:w="2525" w:type="dxa"/>
            <w:vMerge w:val="restart"/>
            <w:shd w:val="clear" w:color="auto" w:fill="auto"/>
            <w:vAlign w:val="center"/>
            <w:hideMark/>
          </w:tcPr>
          <w:p w14:paraId="2ACF494C" w14:textId="52FB2DA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Ágazati</w:t>
            </w:r>
            <w:r>
              <w:rPr>
                <w:rFonts w:eastAsia="Times New Roman" w:cs="Times New Roman"/>
                <w:color w:val="000000"/>
                <w:sz w:val="18"/>
                <w:szCs w:val="18"/>
                <w:lang w:eastAsia="hu-HU"/>
              </w:rPr>
              <w:t xml:space="preserve"> szakmai kompetenciák erősítése</w:t>
            </w:r>
          </w:p>
        </w:tc>
        <w:tc>
          <w:tcPr>
            <w:tcW w:w="2155" w:type="dxa"/>
            <w:shd w:val="clear" w:color="auto" w:fill="auto"/>
            <w:vAlign w:val="center"/>
            <w:hideMark/>
          </w:tcPr>
          <w:p w14:paraId="6D3BA812"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Jazz elmélet</w:t>
            </w:r>
          </w:p>
        </w:tc>
        <w:tc>
          <w:tcPr>
            <w:tcW w:w="1900" w:type="dxa"/>
            <w:shd w:val="clear" w:color="000000" w:fill="92D050"/>
            <w:vAlign w:val="center"/>
            <w:hideMark/>
          </w:tcPr>
          <w:p w14:paraId="24ABB4F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helyi</w:t>
            </w:r>
            <w:r w:rsidRPr="00F62CBF">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6A4A86C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4822583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689F057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7A20EC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F1EEDD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40975EB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A199E3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13D7C15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7209E7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96B103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3B5B076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E37849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22E7232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83B3CE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35FF8B77" w14:textId="77777777" w:rsidTr="00F62CBF">
        <w:trPr>
          <w:cantSplit/>
          <w:trHeight w:val="300"/>
          <w:jc w:val="center"/>
        </w:trPr>
        <w:tc>
          <w:tcPr>
            <w:tcW w:w="2525" w:type="dxa"/>
            <w:vMerge/>
            <w:vAlign w:val="center"/>
            <w:hideMark/>
          </w:tcPr>
          <w:p w14:paraId="25B0DD57"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0D281C90"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Zenekar</w:t>
            </w:r>
          </w:p>
        </w:tc>
        <w:tc>
          <w:tcPr>
            <w:tcW w:w="1900" w:type="dxa"/>
            <w:shd w:val="clear" w:color="000000" w:fill="92D050"/>
            <w:vAlign w:val="center"/>
            <w:hideMark/>
          </w:tcPr>
          <w:p w14:paraId="56DC7E8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helyi</w:t>
            </w:r>
            <w:r w:rsidRPr="00F62CBF">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63EDEB8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972BED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2101B8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3EFD6A6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1AE6DEA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25F7E41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31F5134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21F15FF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43FC348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3D7884D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38D563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70307C1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0F14E2C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F4CF27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r w:rsidR="00F62CBF" w:rsidRPr="00F62CBF" w14:paraId="7107D9B9" w14:textId="77777777" w:rsidTr="00F62CBF">
        <w:trPr>
          <w:cantSplit/>
          <w:trHeight w:val="300"/>
          <w:jc w:val="center"/>
        </w:trPr>
        <w:tc>
          <w:tcPr>
            <w:tcW w:w="2525" w:type="dxa"/>
            <w:vMerge/>
            <w:vAlign w:val="center"/>
            <w:hideMark/>
          </w:tcPr>
          <w:p w14:paraId="279616D8" w14:textId="77777777" w:rsidR="00F62CBF" w:rsidRPr="00F62CBF" w:rsidRDefault="00F62CBF" w:rsidP="00F62CBF">
            <w:pPr>
              <w:spacing w:after="0"/>
              <w:jc w:val="left"/>
              <w:rPr>
                <w:rFonts w:eastAsia="Times New Roman" w:cs="Times New Roman"/>
                <w:color w:val="000000"/>
                <w:sz w:val="18"/>
                <w:szCs w:val="18"/>
                <w:lang w:eastAsia="hu-HU"/>
              </w:rPr>
            </w:pPr>
          </w:p>
        </w:tc>
        <w:tc>
          <w:tcPr>
            <w:tcW w:w="2155" w:type="dxa"/>
            <w:shd w:val="clear" w:color="auto" w:fill="auto"/>
            <w:vAlign w:val="center"/>
            <w:hideMark/>
          </w:tcPr>
          <w:p w14:paraId="43F7224D"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Klasszikus zenetörténet</w:t>
            </w:r>
          </w:p>
        </w:tc>
        <w:tc>
          <w:tcPr>
            <w:tcW w:w="1900" w:type="dxa"/>
            <w:shd w:val="clear" w:color="000000" w:fill="92D050"/>
            <w:vAlign w:val="center"/>
            <w:hideMark/>
          </w:tcPr>
          <w:p w14:paraId="7AEBC8E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helyi</w:t>
            </w:r>
            <w:r w:rsidRPr="00F62CBF">
              <w:rPr>
                <w:rFonts w:eastAsia="Times New Roman" w:cs="Times New Roman"/>
                <w:color w:val="000000"/>
                <w:sz w:val="18"/>
                <w:szCs w:val="18"/>
                <w:lang w:eastAsia="hu-HU"/>
              </w:rPr>
              <w:br/>
              <w:t>tanterv szerint</w:t>
            </w:r>
          </w:p>
        </w:tc>
        <w:tc>
          <w:tcPr>
            <w:tcW w:w="320" w:type="dxa"/>
            <w:shd w:val="clear" w:color="000000" w:fill="FFFFFF"/>
            <w:noWrap/>
            <w:vAlign w:val="center"/>
            <w:hideMark/>
          </w:tcPr>
          <w:p w14:paraId="4287131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52F45D2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03A68E6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80" w:type="dxa"/>
            <w:shd w:val="clear" w:color="000000" w:fill="F2F2F2"/>
            <w:noWrap/>
            <w:vAlign w:val="center"/>
            <w:hideMark/>
          </w:tcPr>
          <w:p w14:paraId="27B24BE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7E16BD1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4962572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20" w:type="dxa"/>
            <w:shd w:val="clear" w:color="000000" w:fill="FFFFFF"/>
            <w:noWrap/>
            <w:vAlign w:val="center"/>
            <w:hideMark/>
          </w:tcPr>
          <w:p w14:paraId="5CB66DF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w:t>
            </w:r>
          </w:p>
        </w:tc>
        <w:tc>
          <w:tcPr>
            <w:tcW w:w="680" w:type="dxa"/>
            <w:shd w:val="clear" w:color="000000" w:fill="F2F2F2"/>
            <w:noWrap/>
            <w:vAlign w:val="center"/>
            <w:hideMark/>
          </w:tcPr>
          <w:p w14:paraId="5DA5DE7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3F557D5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4DB625D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5FD725B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BCDB6B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FFFFF"/>
            <w:noWrap/>
            <w:vAlign w:val="center"/>
            <w:hideMark/>
          </w:tcPr>
          <w:p w14:paraId="7DE6716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C9952B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r>
    </w:tbl>
    <w:p w14:paraId="4D95F7FB" w14:textId="77777777" w:rsidR="006F5812" w:rsidRPr="00F62CBF" w:rsidRDefault="006F5812" w:rsidP="000B5E9D">
      <w:pPr>
        <w:spacing w:after="0"/>
        <w:rPr>
          <w:rFonts w:cs="Times New Roman"/>
          <w:color w:val="000000" w:themeColor="text1"/>
        </w:rPr>
      </w:pPr>
    </w:p>
    <w:p w14:paraId="0D572A89" w14:textId="77777777" w:rsidR="00CB484D" w:rsidRPr="00F62CBF" w:rsidRDefault="00CB484D" w:rsidP="00CB484D">
      <w:pPr>
        <w:spacing w:after="0"/>
        <w:rPr>
          <w:rFonts w:cs="Times New Roman"/>
          <w:color w:val="000000" w:themeColor="text1"/>
        </w:rPr>
      </w:pPr>
      <w:r w:rsidRPr="00F62CBF">
        <w:rPr>
          <w:rFonts w:cs="Times New Roman"/>
          <w:color w:val="000000" w:themeColor="text1"/>
        </w:rPr>
        <w:t>A</w:t>
      </w:r>
      <w:r w:rsidR="006F5812" w:rsidRPr="00F62CBF">
        <w:rPr>
          <w:rFonts w:cs="Times New Roman"/>
          <w:color w:val="000000" w:themeColor="text1"/>
        </w:rPr>
        <w:t xml:space="preserve"> kerettanterv szakmai tartalma –</w:t>
      </w:r>
      <w:r w:rsidRPr="00F62CBF">
        <w:rPr>
          <w:rFonts w:cs="Times New Roman"/>
          <w:color w:val="000000" w:themeColor="text1"/>
        </w:rPr>
        <w:t xml:space="preserve"> a szakképzésről szóló 2011. évi CLXXXVII. törvény 8.</w:t>
      </w:r>
      <w:r w:rsidR="006F5812" w:rsidRPr="00F62CBF">
        <w:rPr>
          <w:rFonts w:cs="Times New Roman"/>
          <w:color w:val="000000" w:themeColor="text1"/>
        </w:rPr>
        <w:t>§ (5) bekezdésének megfelelően –</w:t>
      </w:r>
      <w:r w:rsidRPr="00F62CBF">
        <w:rPr>
          <w:rFonts w:cs="Times New Roman"/>
          <w:color w:val="000000" w:themeColor="text1"/>
        </w:rPr>
        <w:t xml:space="preserve"> a nappali rendszerű oktatásra meghatározott tanulói éves kötelező szakmai elméleti és gyakorlati óraszám legalább 90%-át lefedi. </w:t>
      </w:r>
    </w:p>
    <w:p w14:paraId="64076EC8" w14:textId="77777777" w:rsidR="00CB484D" w:rsidRPr="00F62CBF" w:rsidRDefault="00CB484D" w:rsidP="00CB484D">
      <w:pPr>
        <w:spacing w:after="0"/>
        <w:rPr>
          <w:rFonts w:cs="Times New Roman"/>
          <w:color w:val="000000" w:themeColor="text1"/>
        </w:rPr>
      </w:pPr>
      <w:r w:rsidRPr="00F62CBF">
        <w:rPr>
          <w:rFonts w:cs="Times New Roman"/>
          <w:color w:val="000000" w:themeColor="text1"/>
        </w:rPr>
        <w:t>Az időkeret fennmaradó részének (szabadsáv) szakmai tartalmáról a szakképző iskola szakmai programjában kell rendelkezni.</w:t>
      </w:r>
    </w:p>
    <w:p w14:paraId="0C31E486" w14:textId="77777777" w:rsidR="00CB484D" w:rsidRPr="00F62CBF" w:rsidRDefault="00CB484D" w:rsidP="00CB484D">
      <w:pPr>
        <w:spacing w:after="0"/>
        <w:rPr>
          <w:rFonts w:cs="Times New Roman"/>
          <w:color w:val="000000" w:themeColor="text1"/>
        </w:rPr>
      </w:pPr>
    </w:p>
    <w:p w14:paraId="56906EB2" w14:textId="091341D4" w:rsidR="00CB484D" w:rsidRPr="00F62CBF" w:rsidRDefault="00CB484D" w:rsidP="00F62CBF">
      <w:pPr>
        <w:spacing w:after="0"/>
        <w:rPr>
          <w:rFonts w:cs="Times New Roman"/>
          <w:color w:val="000000" w:themeColor="text1"/>
        </w:rPr>
      </w:pPr>
      <w:r w:rsidRPr="00F62CBF">
        <w:rPr>
          <w:rFonts w:cs="Times New Roman"/>
          <w:color w:val="000000" w:themeColor="text1"/>
        </w:rPr>
        <w:t>A szakmai és vizsgakövetelményben a szakképesítésre meghatározott elmélet/gyakorlat arányának a teljes képzési idő során kell teljesülnie.</w:t>
      </w:r>
      <w:r w:rsidRPr="00F62CBF">
        <w:rPr>
          <w:rFonts w:cs="Times New Roman"/>
          <w:color w:val="000000" w:themeColor="text1"/>
        </w:rPr>
        <w:br w:type="page"/>
      </w:r>
    </w:p>
    <w:p w14:paraId="7DF389FD" w14:textId="77777777" w:rsidR="00CB484D" w:rsidRPr="00F62CBF" w:rsidRDefault="00CB484D" w:rsidP="00CB484D">
      <w:pPr>
        <w:spacing w:after="0"/>
        <w:jc w:val="center"/>
        <w:rPr>
          <w:rFonts w:cs="Times New Roman"/>
          <w:color w:val="000000" w:themeColor="text1"/>
        </w:rPr>
      </w:pPr>
      <w:r w:rsidRPr="00F62CBF">
        <w:rPr>
          <w:rFonts w:cs="Times New Roman"/>
          <w:color w:val="000000" w:themeColor="text1"/>
        </w:rPr>
        <w:lastRenderedPageBreak/>
        <w:t>2. számú táblázat</w:t>
      </w:r>
    </w:p>
    <w:p w14:paraId="03019B43" w14:textId="77777777" w:rsidR="00420CA2" w:rsidRPr="00F62CBF" w:rsidRDefault="00CB484D" w:rsidP="00CB484D">
      <w:pPr>
        <w:spacing w:after="0"/>
        <w:jc w:val="center"/>
        <w:rPr>
          <w:rFonts w:cs="Times New Roman"/>
          <w:b/>
          <w:color w:val="000000" w:themeColor="text1"/>
        </w:rPr>
      </w:pPr>
      <w:r w:rsidRPr="00F62CBF">
        <w:rPr>
          <w:rFonts w:cs="Times New Roman"/>
          <w:b/>
          <w:color w:val="000000" w:themeColor="text1"/>
        </w:rPr>
        <w:t>A szakmai követelménymodulokhoz rendelt tantárgyak és témakörök óraszáma évfolyamonként</w:t>
      </w:r>
    </w:p>
    <w:p w14:paraId="6FADFFA0" w14:textId="77777777" w:rsidR="00420CA2" w:rsidRPr="00F62CBF" w:rsidRDefault="00420CA2" w:rsidP="000B5E9D">
      <w:pPr>
        <w:spacing w:after="0"/>
        <w:rPr>
          <w:rFonts w:cs="Times New Roman"/>
          <w:color w:val="000000" w:themeColor="text1"/>
        </w:rPr>
      </w:pPr>
    </w:p>
    <w:p w14:paraId="0134965E" w14:textId="77777777" w:rsidR="006F5812" w:rsidRPr="00F62CBF" w:rsidRDefault="006F5812" w:rsidP="006F5812">
      <w:pPr>
        <w:spacing w:after="0"/>
        <w:rPr>
          <w:rFonts w:cs="Times New Roman"/>
          <w:color w:val="000000" w:themeColor="text1"/>
        </w:rPr>
      </w:pP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412"/>
        <w:gridCol w:w="588"/>
        <w:gridCol w:w="378"/>
        <w:gridCol w:w="622"/>
        <w:gridCol w:w="700"/>
        <w:gridCol w:w="700"/>
        <w:gridCol w:w="700"/>
        <w:gridCol w:w="465"/>
        <w:gridCol w:w="535"/>
        <w:gridCol w:w="700"/>
        <w:gridCol w:w="500"/>
        <w:gridCol w:w="500"/>
        <w:gridCol w:w="465"/>
        <w:gridCol w:w="535"/>
        <w:gridCol w:w="700"/>
      </w:tblGrid>
      <w:tr w:rsidR="00F62CBF" w:rsidRPr="00F62CBF" w14:paraId="7C3985AE" w14:textId="77777777" w:rsidTr="00F62CBF">
        <w:trPr>
          <w:trHeight w:val="1065"/>
          <w:jc w:val="center"/>
        </w:trPr>
        <w:tc>
          <w:tcPr>
            <w:tcW w:w="2480" w:type="dxa"/>
            <w:gridSpan w:val="2"/>
            <w:vMerge w:val="restart"/>
            <w:shd w:val="clear" w:color="auto" w:fill="auto"/>
            <w:vAlign w:val="center"/>
            <w:hideMark/>
          </w:tcPr>
          <w:p w14:paraId="08A4405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vMerge w:val="restart"/>
            <w:shd w:val="clear" w:color="auto" w:fill="auto"/>
            <w:vAlign w:val="center"/>
            <w:hideMark/>
          </w:tcPr>
          <w:p w14:paraId="20452C4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1000" w:type="dxa"/>
            <w:gridSpan w:val="2"/>
            <w:shd w:val="clear" w:color="auto" w:fill="auto"/>
            <w:noWrap/>
            <w:vAlign w:val="center"/>
            <w:hideMark/>
          </w:tcPr>
          <w:p w14:paraId="18C0CED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9.</w:t>
            </w:r>
          </w:p>
        </w:tc>
        <w:tc>
          <w:tcPr>
            <w:tcW w:w="1000" w:type="dxa"/>
            <w:gridSpan w:val="2"/>
            <w:shd w:val="clear" w:color="auto" w:fill="auto"/>
            <w:noWrap/>
            <w:vAlign w:val="center"/>
            <w:hideMark/>
          </w:tcPr>
          <w:p w14:paraId="37CB5A7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10.</w:t>
            </w:r>
          </w:p>
        </w:tc>
        <w:tc>
          <w:tcPr>
            <w:tcW w:w="1000" w:type="dxa"/>
            <w:gridSpan w:val="2"/>
            <w:shd w:val="clear" w:color="auto" w:fill="auto"/>
            <w:noWrap/>
            <w:vAlign w:val="center"/>
            <w:hideMark/>
          </w:tcPr>
          <w:p w14:paraId="0F5AF4C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2F6C625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12.</w:t>
            </w:r>
          </w:p>
        </w:tc>
        <w:tc>
          <w:tcPr>
            <w:tcW w:w="700" w:type="dxa"/>
            <w:vMerge w:val="restart"/>
            <w:shd w:val="clear" w:color="auto" w:fill="auto"/>
            <w:textDirection w:val="btLr"/>
            <w:vAlign w:val="center"/>
            <w:hideMark/>
          </w:tcPr>
          <w:p w14:paraId="6C04548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Szakgimnáziumi képzés </w:t>
            </w:r>
            <w:r w:rsidRPr="00F62CBF">
              <w:rPr>
                <w:rFonts w:eastAsia="Times New Roman" w:cs="Times New Roman"/>
                <w:color w:val="000000"/>
                <w:sz w:val="18"/>
                <w:szCs w:val="18"/>
                <w:lang w:eastAsia="hu-HU"/>
              </w:rPr>
              <w:br/>
              <w:t>9-12. o. összes óraszáma</w:t>
            </w:r>
          </w:p>
        </w:tc>
        <w:tc>
          <w:tcPr>
            <w:tcW w:w="700" w:type="dxa"/>
            <w:vMerge w:val="restart"/>
            <w:shd w:val="clear" w:color="auto" w:fill="auto"/>
            <w:textDirection w:val="btLr"/>
            <w:vAlign w:val="center"/>
            <w:hideMark/>
          </w:tcPr>
          <w:p w14:paraId="7D2AB09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Nem a főszakképesítésre fordítandó órakeret</w:t>
            </w:r>
          </w:p>
        </w:tc>
        <w:tc>
          <w:tcPr>
            <w:tcW w:w="700" w:type="dxa"/>
            <w:vMerge w:val="restart"/>
            <w:shd w:val="clear" w:color="auto" w:fill="auto"/>
            <w:textDirection w:val="btLr"/>
            <w:vAlign w:val="center"/>
            <w:hideMark/>
          </w:tcPr>
          <w:p w14:paraId="69C5F8C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Főszakképesítés </w:t>
            </w:r>
            <w:r w:rsidRPr="00F62CBF">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6AE50B3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5/13.</w:t>
            </w:r>
          </w:p>
        </w:tc>
        <w:tc>
          <w:tcPr>
            <w:tcW w:w="700" w:type="dxa"/>
            <w:vMerge w:val="restart"/>
            <w:shd w:val="clear" w:color="auto" w:fill="auto"/>
            <w:textDirection w:val="btLr"/>
            <w:vAlign w:val="center"/>
            <w:hideMark/>
          </w:tcPr>
          <w:p w14:paraId="6FEBDD3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Főszakképesítés </w:t>
            </w:r>
            <w:r w:rsidRPr="00F62CBF">
              <w:rPr>
                <w:rFonts w:eastAsia="Times New Roman" w:cs="Times New Roman"/>
                <w:color w:val="000000"/>
                <w:sz w:val="18"/>
                <w:szCs w:val="18"/>
                <w:lang w:eastAsia="hu-HU"/>
              </w:rPr>
              <w:br/>
              <w:t>9-13. o. összes óraszáma</w:t>
            </w:r>
          </w:p>
        </w:tc>
        <w:tc>
          <w:tcPr>
            <w:tcW w:w="1000" w:type="dxa"/>
            <w:gridSpan w:val="2"/>
            <w:shd w:val="clear" w:color="auto" w:fill="auto"/>
            <w:noWrap/>
            <w:vAlign w:val="center"/>
            <w:hideMark/>
          </w:tcPr>
          <w:p w14:paraId="4691CB9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623B2BA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2/14.</w:t>
            </w:r>
          </w:p>
        </w:tc>
        <w:tc>
          <w:tcPr>
            <w:tcW w:w="700" w:type="dxa"/>
            <w:vMerge w:val="restart"/>
            <w:shd w:val="clear" w:color="auto" w:fill="auto"/>
            <w:textDirection w:val="btLr"/>
            <w:vAlign w:val="center"/>
            <w:hideMark/>
          </w:tcPr>
          <w:p w14:paraId="1306856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A két évfolyamos szakképzés összes óraszáma</w:t>
            </w:r>
          </w:p>
        </w:tc>
      </w:tr>
      <w:tr w:rsidR="00F62CBF" w:rsidRPr="00F62CBF" w14:paraId="59C3EB6C" w14:textId="77777777" w:rsidTr="00F62CBF">
        <w:trPr>
          <w:trHeight w:val="1065"/>
          <w:jc w:val="center"/>
        </w:trPr>
        <w:tc>
          <w:tcPr>
            <w:tcW w:w="2480" w:type="dxa"/>
            <w:gridSpan w:val="2"/>
            <w:vMerge/>
            <w:vAlign w:val="center"/>
            <w:hideMark/>
          </w:tcPr>
          <w:p w14:paraId="45CA514E" w14:textId="77777777" w:rsidR="00F62CBF" w:rsidRPr="00F62CBF" w:rsidRDefault="00F62CBF" w:rsidP="00F62CBF">
            <w:pPr>
              <w:spacing w:after="0"/>
              <w:jc w:val="left"/>
              <w:rPr>
                <w:rFonts w:eastAsia="Times New Roman" w:cs="Times New Roman"/>
                <w:color w:val="000000"/>
                <w:sz w:val="18"/>
                <w:szCs w:val="18"/>
                <w:lang w:eastAsia="hu-HU"/>
              </w:rPr>
            </w:pPr>
          </w:p>
        </w:tc>
        <w:tc>
          <w:tcPr>
            <w:tcW w:w="700" w:type="dxa"/>
            <w:vMerge/>
            <w:vAlign w:val="center"/>
            <w:hideMark/>
          </w:tcPr>
          <w:p w14:paraId="7D9E0928"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D22BF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00" w:type="dxa"/>
            <w:shd w:val="clear" w:color="000000" w:fill="F2F2F2"/>
            <w:noWrap/>
            <w:vAlign w:val="center"/>
            <w:hideMark/>
          </w:tcPr>
          <w:p w14:paraId="43EE1E1D"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210627E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00" w:type="dxa"/>
            <w:shd w:val="clear" w:color="000000" w:fill="F2F2F2"/>
            <w:noWrap/>
            <w:vAlign w:val="center"/>
            <w:hideMark/>
          </w:tcPr>
          <w:p w14:paraId="0434F1C8"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412" w:type="dxa"/>
            <w:shd w:val="clear" w:color="auto" w:fill="auto"/>
            <w:noWrap/>
            <w:vAlign w:val="center"/>
            <w:hideMark/>
          </w:tcPr>
          <w:p w14:paraId="7E2C2F9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88" w:type="dxa"/>
            <w:shd w:val="clear" w:color="000000" w:fill="F2F2F2"/>
            <w:noWrap/>
            <w:vAlign w:val="center"/>
            <w:hideMark/>
          </w:tcPr>
          <w:p w14:paraId="002B8F74"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378" w:type="dxa"/>
            <w:shd w:val="clear" w:color="auto" w:fill="auto"/>
            <w:noWrap/>
            <w:vAlign w:val="center"/>
            <w:hideMark/>
          </w:tcPr>
          <w:p w14:paraId="222AFA8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622" w:type="dxa"/>
            <w:shd w:val="clear" w:color="000000" w:fill="F2F2F2"/>
            <w:noWrap/>
            <w:vAlign w:val="center"/>
            <w:hideMark/>
          </w:tcPr>
          <w:p w14:paraId="65D9FF62"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700" w:type="dxa"/>
            <w:vMerge/>
            <w:vAlign w:val="center"/>
            <w:hideMark/>
          </w:tcPr>
          <w:p w14:paraId="772741DE" w14:textId="77777777" w:rsidR="00F62CBF" w:rsidRPr="00F62CBF" w:rsidRDefault="00F62CBF" w:rsidP="00F62CBF">
            <w:pPr>
              <w:spacing w:after="0"/>
              <w:jc w:val="left"/>
              <w:rPr>
                <w:rFonts w:eastAsia="Times New Roman" w:cs="Times New Roman"/>
                <w:color w:val="000000"/>
                <w:sz w:val="18"/>
                <w:szCs w:val="18"/>
                <w:lang w:eastAsia="hu-HU"/>
              </w:rPr>
            </w:pPr>
          </w:p>
        </w:tc>
        <w:tc>
          <w:tcPr>
            <w:tcW w:w="700" w:type="dxa"/>
            <w:vMerge/>
            <w:vAlign w:val="center"/>
            <w:hideMark/>
          </w:tcPr>
          <w:p w14:paraId="3816D7BC" w14:textId="77777777" w:rsidR="00F62CBF" w:rsidRPr="00F62CBF" w:rsidRDefault="00F62CBF" w:rsidP="00F62CBF">
            <w:pPr>
              <w:spacing w:after="0"/>
              <w:jc w:val="left"/>
              <w:rPr>
                <w:rFonts w:eastAsia="Times New Roman" w:cs="Times New Roman"/>
                <w:color w:val="000000"/>
                <w:sz w:val="18"/>
                <w:szCs w:val="18"/>
                <w:lang w:eastAsia="hu-HU"/>
              </w:rPr>
            </w:pPr>
          </w:p>
        </w:tc>
        <w:tc>
          <w:tcPr>
            <w:tcW w:w="700" w:type="dxa"/>
            <w:vMerge/>
            <w:vAlign w:val="center"/>
            <w:hideMark/>
          </w:tcPr>
          <w:p w14:paraId="5F5F2B53" w14:textId="77777777" w:rsidR="00F62CBF" w:rsidRPr="00F62CBF" w:rsidRDefault="00F62CBF" w:rsidP="00F62CBF">
            <w:pPr>
              <w:spacing w:after="0"/>
              <w:jc w:val="left"/>
              <w:rPr>
                <w:rFonts w:eastAsia="Times New Roman" w:cs="Times New Roman"/>
                <w:color w:val="000000"/>
                <w:sz w:val="18"/>
                <w:szCs w:val="18"/>
                <w:lang w:eastAsia="hu-HU"/>
              </w:rPr>
            </w:pPr>
          </w:p>
        </w:tc>
        <w:tc>
          <w:tcPr>
            <w:tcW w:w="465" w:type="dxa"/>
            <w:shd w:val="clear" w:color="auto" w:fill="auto"/>
            <w:noWrap/>
            <w:vAlign w:val="center"/>
            <w:hideMark/>
          </w:tcPr>
          <w:p w14:paraId="610DFBC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35" w:type="dxa"/>
            <w:shd w:val="clear" w:color="000000" w:fill="F2F2F2"/>
            <w:noWrap/>
            <w:vAlign w:val="center"/>
            <w:hideMark/>
          </w:tcPr>
          <w:p w14:paraId="7081A97B"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700" w:type="dxa"/>
            <w:vMerge/>
            <w:vAlign w:val="center"/>
            <w:hideMark/>
          </w:tcPr>
          <w:p w14:paraId="394FD4DC"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6A5DB7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00" w:type="dxa"/>
            <w:shd w:val="clear" w:color="000000" w:fill="F2F2F2"/>
            <w:noWrap/>
            <w:vAlign w:val="center"/>
            <w:hideMark/>
          </w:tcPr>
          <w:p w14:paraId="63E0E1AE"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465" w:type="dxa"/>
            <w:shd w:val="clear" w:color="auto" w:fill="auto"/>
            <w:noWrap/>
            <w:vAlign w:val="center"/>
            <w:hideMark/>
          </w:tcPr>
          <w:p w14:paraId="453EC9A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e</w:t>
            </w:r>
          </w:p>
        </w:tc>
        <w:tc>
          <w:tcPr>
            <w:tcW w:w="535" w:type="dxa"/>
            <w:shd w:val="clear" w:color="000000" w:fill="F2F2F2"/>
            <w:noWrap/>
            <w:vAlign w:val="center"/>
            <w:hideMark/>
          </w:tcPr>
          <w:p w14:paraId="14CB8FD2" w14:textId="77777777" w:rsidR="00F62CBF" w:rsidRPr="00F62CBF" w:rsidRDefault="00F62CBF" w:rsidP="00F62CBF">
            <w:pPr>
              <w:spacing w:after="0"/>
              <w:jc w:val="center"/>
              <w:rPr>
                <w:rFonts w:eastAsia="Times New Roman" w:cs="Times New Roman"/>
                <w:color w:val="000000"/>
                <w:sz w:val="18"/>
                <w:szCs w:val="18"/>
                <w:lang w:eastAsia="hu-HU"/>
              </w:rPr>
            </w:pPr>
            <w:proofErr w:type="spellStart"/>
            <w:r w:rsidRPr="00F62CBF">
              <w:rPr>
                <w:rFonts w:eastAsia="Times New Roman" w:cs="Times New Roman"/>
                <w:color w:val="000000"/>
                <w:sz w:val="18"/>
                <w:szCs w:val="18"/>
                <w:lang w:eastAsia="hu-HU"/>
              </w:rPr>
              <w:t>gy</w:t>
            </w:r>
            <w:proofErr w:type="spellEnd"/>
          </w:p>
        </w:tc>
        <w:tc>
          <w:tcPr>
            <w:tcW w:w="700" w:type="dxa"/>
            <w:vMerge/>
            <w:vAlign w:val="center"/>
            <w:hideMark/>
          </w:tcPr>
          <w:p w14:paraId="605937F0" w14:textId="77777777" w:rsidR="00F62CBF" w:rsidRPr="00F62CBF" w:rsidRDefault="00F62CBF" w:rsidP="00F62CBF">
            <w:pPr>
              <w:spacing w:after="0"/>
              <w:jc w:val="left"/>
              <w:rPr>
                <w:rFonts w:eastAsia="Times New Roman" w:cs="Times New Roman"/>
                <w:color w:val="000000"/>
                <w:sz w:val="18"/>
                <w:szCs w:val="18"/>
                <w:lang w:eastAsia="hu-HU"/>
              </w:rPr>
            </w:pPr>
          </w:p>
        </w:tc>
      </w:tr>
      <w:tr w:rsidR="00F62CBF" w:rsidRPr="00F62CBF" w14:paraId="64F02E4E" w14:textId="77777777" w:rsidTr="00F62CBF">
        <w:trPr>
          <w:trHeight w:val="240"/>
          <w:jc w:val="center"/>
        </w:trPr>
        <w:tc>
          <w:tcPr>
            <w:tcW w:w="700" w:type="dxa"/>
            <w:vMerge w:val="restart"/>
            <w:shd w:val="clear" w:color="auto" w:fill="auto"/>
            <w:textDirection w:val="btLr"/>
            <w:vAlign w:val="center"/>
            <w:hideMark/>
          </w:tcPr>
          <w:p w14:paraId="4C2B640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A fő </w:t>
            </w:r>
            <w:proofErr w:type="spellStart"/>
            <w:r w:rsidRPr="00F62CBF">
              <w:rPr>
                <w:rFonts w:eastAsia="Times New Roman" w:cs="Times New Roman"/>
                <w:color w:val="000000"/>
                <w:sz w:val="18"/>
                <w:szCs w:val="18"/>
                <w:lang w:eastAsia="hu-HU"/>
              </w:rPr>
              <w:t>szakképe-sítésre</w:t>
            </w:r>
            <w:proofErr w:type="spellEnd"/>
            <w:r w:rsidRPr="00F62CBF">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37A9398F"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Összesen</w:t>
            </w:r>
          </w:p>
        </w:tc>
        <w:tc>
          <w:tcPr>
            <w:tcW w:w="700" w:type="dxa"/>
            <w:vMerge w:val="restart"/>
            <w:shd w:val="clear" w:color="auto" w:fill="auto"/>
            <w:textDirection w:val="btLr"/>
            <w:vAlign w:val="center"/>
            <w:hideMark/>
          </w:tcPr>
          <w:p w14:paraId="7211F4B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35E5310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108</w:t>
            </w:r>
          </w:p>
        </w:tc>
        <w:tc>
          <w:tcPr>
            <w:tcW w:w="500" w:type="dxa"/>
            <w:shd w:val="clear" w:color="000000" w:fill="F2F2F2"/>
            <w:noWrap/>
            <w:vAlign w:val="center"/>
            <w:hideMark/>
          </w:tcPr>
          <w:p w14:paraId="34967D6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180</w:t>
            </w:r>
          </w:p>
        </w:tc>
        <w:tc>
          <w:tcPr>
            <w:tcW w:w="500" w:type="dxa"/>
            <w:shd w:val="clear" w:color="auto" w:fill="auto"/>
            <w:noWrap/>
            <w:vAlign w:val="center"/>
            <w:hideMark/>
          </w:tcPr>
          <w:p w14:paraId="0C56E56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252</w:t>
            </w:r>
          </w:p>
        </w:tc>
        <w:tc>
          <w:tcPr>
            <w:tcW w:w="500" w:type="dxa"/>
            <w:shd w:val="clear" w:color="000000" w:fill="F2F2F2"/>
            <w:noWrap/>
            <w:vAlign w:val="center"/>
            <w:hideMark/>
          </w:tcPr>
          <w:p w14:paraId="7CAAED8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180</w:t>
            </w:r>
          </w:p>
        </w:tc>
        <w:tc>
          <w:tcPr>
            <w:tcW w:w="412" w:type="dxa"/>
            <w:shd w:val="clear" w:color="auto" w:fill="auto"/>
            <w:noWrap/>
            <w:vAlign w:val="center"/>
            <w:hideMark/>
          </w:tcPr>
          <w:p w14:paraId="4467BA8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88" w:type="dxa"/>
            <w:shd w:val="clear" w:color="000000" w:fill="F2F2F2"/>
            <w:noWrap/>
            <w:vAlign w:val="center"/>
            <w:hideMark/>
          </w:tcPr>
          <w:p w14:paraId="5A6B760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180</w:t>
            </w:r>
          </w:p>
        </w:tc>
        <w:tc>
          <w:tcPr>
            <w:tcW w:w="378" w:type="dxa"/>
            <w:shd w:val="clear" w:color="auto" w:fill="auto"/>
            <w:noWrap/>
            <w:vAlign w:val="center"/>
            <w:hideMark/>
          </w:tcPr>
          <w:p w14:paraId="679BD21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622" w:type="dxa"/>
            <w:shd w:val="clear" w:color="000000" w:fill="F2F2F2"/>
            <w:noWrap/>
            <w:vAlign w:val="center"/>
            <w:hideMark/>
          </w:tcPr>
          <w:p w14:paraId="5FD7BD9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155</w:t>
            </w:r>
          </w:p>
        </w:tc>
        <w:tc>
          <w:tcPr>
            <w:tcW w:w="700" w:type="dxa"/>
            <w:vMerge w:val="restart"/>
            <w:shd w:val="clear" w:color="auto" w:fill="auto"/>
            <w:vAlign w:val="center"/>
            <w:hideMark/>
          </w:tcPr>
          <w:p w14:paraId="7291C9C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1488</w:t>
            </w:r>
          </w:p>
        </w:tc>
        <w:tc>
          <w:tcPr>
            <w:tcW w:w="700" w:type="dxa"/>
            <w:vMerge w:val="restart"/>
            <w:shd w:val="clear" w:color="auto" w:fill="auto"/>
            <w:vAlign w:val="center"/>
            <w:hideMark/>
          </w:tcPr>
          <w:p w14:paraId="5DF7F69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366</w:t>
            </w:r>
          </w:p>
        </w:tc>
        <w:tc>
          <w:tcPr>
            <w:tcW w:w="700" w:type="dxa"/>
            <w:vMerge w:val="restart"/>
            <w:shd w:val="clear" w:color="auto" w:fill="auto"/>
            <w:vAlign w:val="center"/>
            <w:hideMark/>
          </w:tcPr>
          <w:p w14:paraId="0CBD054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1122</w:t>
            </w:r>
          </w:p>
        </w:tc>
        <w:tc>
          <w:tcPr>
            <w:tcW w:w="465" w:type="dxa"/>
            <w:shd w:val="clear" w:color="auto" w:fill="auto"/>
            <w:noWrap/>
            <w:vAlign w:val="center"/>
            <w:hideMark/>
          </w:tcPr>
          <w:p w14:paraId="4A816F7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418</w:t>
            </w:r>
          </w:p>
        </w:tc>
        <w:tc>
          <w:tcPr>
            <w:tcW w:w="535" w:type="dxa"/>
            <w:shd w:val="clear" w:color="000000" w:fill="F2F2F2"/>
            <w:noWrap/>
            <w:vAlign w:val="center"/>
            <w:hideMark/>
          </w:tcPr>
          <w:p w14:paraId="629E9BF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543</w:t>
            </w:r>
          </w:p>
        </w:tc>
        <w:tc>
          <w:tcPr>
            <w:tcW w:w="700" w:type="dxa"/>
            <w:vMerge w:val="restart"/>
            <w:shd w:val="clear" w:color="auto" w:fill="auto"/>
            <w:vAlign w:val="center"/>
            <w:hideMark/>
          </w:tcPr>
          <w:p w14:paraId="79D2749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2082,5</w:t>
            </w:r>
          </w:p>
        </w:tc>
        <w:tc>
          <w:tcPr>
            <w:tcW w:w="500" w:type="dxa"/>
            <w:shd w:val="clear" w:color="auto" w:fill="auto"/>
            <w:noWrap/>
            <w:vAlign w:val="center"/>
            <w:hideMark/>
          </w:tcPr>
          <w:p w14:paraId="19CF126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432</w:t>
            </w:r>
          </w:p>
        </w:tc>
        <w:tc>
          <w:tcPr>
            <w:tcW w:w="500" w:type="dxa"/>
            <w:shd w:val="clear" w:color="000000" w:fill="F2F2F2"/>
            <w:noWrap/>
            <w:vAlign w:val="center"/>
            <w:hideMark/>
          </w:tcPr>
          <w:p w14:paraId="3802D68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684</w:t>
            </w:r>
          </w:p>
        </w:tc>
        <w:tc>
          <w:tcPr>
            <w:tcW w:w="465" w:type="dxa"/>
            <w:shd w:val="clear" w:color="auto" w:fill="auto"/>
            <w:noWrap/>
            <w:vAlign w:val="center"/>
            <w:hideMark/>
          </w:tcPr>
          <w:p w14:paraId="5FEC1D2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418</w:t>
            </w:r>
          </w:p>
        </w:tc>
        <w:tc>
          <w:tcPr>
            <w:tcW w:w="535" w:type="dxa"/>
            <w:shd w:val="clear" w:color="000000" w:fill="F2F2F2"/>
            <w:noWrap/>
            <w:vAlign w:val="center"/>
            <w:hideMark/>
          </w:tcPr>
          <w:p w14:paraId="0028536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543</w:t>
            </w:r>
          </w:p>
        </w:tc>
        <w:tc>
          <w:tcPr>
            <w:tcW w:w="700" w:type="dxa"/>
            <w:vMerge w:val="restart"/>
            <w:shd w:val="clear" w:color="auto" w:fill="auto"/>
            <w:vAlign w:val="center"/>
            <w:hideMark/>
          </w:tcPr>
          <w:p w14:paraId="2613E97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2076,5</w:t>
            </w:r>
          </w:p>
        </w:tc>
      </w:tr>
      <w:tr w:rsidR="00F62CBF" w:rsidRPr="00F62CBF" w14:paraId="18DC953B" w14:textId="77777777" w:rsidTr="00F62CBF">
        <w:trPr>
          <w:trHeight w:val="240"/>
          <w:jc w:val="center"/>
        </w:trPr>
        <w:tc>
          <w:tcPr>
            <w:tcW w:w="700" w:type="dxa"/>
            <w:vMerge/>
            <w:vAlign w:val="center"/>
            <w:hideMark/>
          </w:tcPr>
          <w:p w14:paraId="6D2D57C6"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8D4747"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Összesen</w:t>
            </w:r>
          </w:p>
        </w:tc>
        <w:tc>
          <w:tcPr>
            <w:tcW w:w="700" w:type="dxa"/>
            <w:vMerge/>
            <w:vAlign w:val="center"/>
            <w:hideMark/>
          </w:tcPr>
          <w:p w14:paraId="69F474D6" w14:textId="77777777" w:rsidR="00F62CBF" w:rsidRPr="00F62CBF" w:rsidRDefault="00F62CBF" w:rsidP="00F62CBF">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6233344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616A196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432</w:t>
            </w:r>
          </w:p>
        </w:tc>
        <w:tc>
          <w:tcPr>
            <w:tcW w:w="1000" w:type="dxa"/>
            <w:gridSpan w:val="2"/>
            <w:shd w:val="clear" w:color="auto" w:fill="auto"/>
            <w:noWrap/>
            <w:vAlign w:val="center"/>
            <w:hideMark/>
          </w:tcPr>
          <w:p w14:paraId="3E5E784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216</w:t>
            </w:r>
          </w:p>
        </w:tc>
        <w:tc>
          <w:tcPr>
            <w:tcW w:w="1000" w:type="dxa"/>
            <w:gridSpan w:val="2"/>
            <w:shd w:val="clear" w:color="auto" w:fill="auto"/>
            <w:noWrap/>
            <w:vAlign w:val="center"/>
            <w:hideMark/>
          </w:tcPr>
          <w:p w14:paraId="493974D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186</w:t>
            </w:r>
          </w:p>
        </w:tc>
        <w:tc>
          <w:tcPr>
            <w:tcW w:w="700" w:type="dxa"/>
            <w:vMerge/>
            <w:vAlign w:val="center"/>
            <w:hideMark/>
          </w:tcPr>
          <w:p w14:paraId="3C453527"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4614DE1A"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2999697B"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D706BF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960,5</w:t>
            </w:r>
          </w:p>
        </w:tc>
        <w:tc>
          <w:tcPr>
            <w:tcW w:w="700" w:type="dxa"/>
            <w:vMerge/>
            <w:vAlign w:val="center"/>
            <w:hideMark/>
          </w:tcPr>
          <w:p w14:paraId="5CEA2211"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D29C97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1116</w:t>
            </w:r>
          </w:p>
        </w:tc>
        <w:tc>
          <w:tcPr>
            <w:tcW w:w="1000" w:type="dxa"/>
            <w:gridSpan w:val="2"/>
            <w:shd w:val="clear" w:color="auto" w:fill="auto"/>
            <w:noWrap/>
            <w:vAlign w:val="center"/>
            <w:hideMark/>
          </w:tcPr>
          <w:p w14:paraId="67225AD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960,5</w:t>
            </w:r>
          </w:p>
        </w:tc>
        <w:tc>
          <w:tcPr>
            <w:tcW w:w="700" w:type="dxa"/>
            <w:vMerge/>
            <w:vAlign w:val="center"/>
            <w:hideMark/>
          </w:tcPr>
          <w:p w14:paraId="2C03623D" w14:textId="77777777" w:rsidR="00F62CBF" w:rsidRPr="00F62CBF" w:rsidRDefault="00F62CBF" w:rsidP="00F62CBF">
            <w:pPr>
              <w:spacing w:after="0"/>
              <w:jc w:val="left"/>
              <w:rPr>
                <w:rFonts w:eastAsia="Times New Roman" w:cs="Times New Roman"/>
                <w:b/>
                <w:bCs/>
                <w:color w:val="000000"/>
                <w:sz w:val="18"/>
                <w:szCs w:val="18"/>
                <w:lang w:eastAsia="hu-HU"/>
              </w:rPr>
            </w:pPr>
          </w:p>
        </w:tc>
      </w:tr>
      <w:tr w:rsidR="00F62CBF" w:rsidRPr="00F62CBF" w14:paraId="533F8C1C" w14:textId="77777777" w:rsidTr="00F62CBF">
        <w:trPr>
          <w:trHeight w:val="480"/>
          <w:jc w:val="center"/>
        </w:trPr>
        <w:tc>
          <w:tcPr>
            <w:tcW w:w="700" w:type="dxa"/>
            <w:vMerge/>
            <w:vAlign w:val="center"/>
            <w:hideMark/>
          </w:tcPr>
          <w:p w14:paraId="6155AE75"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F1296EC"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Elméleti óraszámok </w:t>
            </w:r>
            <w:r w:rsidRPr="00F62CBF">
              <w:rPr>
                <w:rFonts w:eastAsia="Times New Roman" w:cs="Times New Roman"/>
                <w:color w:val="000000"/>
                <w:sz w:val="18"/>
                <w:szCs w:val="18"/>
                <w:lang w:eastAsia="hu-HU"/>
              </w:rPr>
              <w:br/>
              <w:t xml:space="preserve">(arány </w:t>
            </w:r>
            <w:proofErr w:type="spellStart"/>
            <w:r w:rsidRPr="00F62CBF">
              <w:rPr>
                <w:rFonts w:eastAsia="Times New Roman" w:cs="Times New Roman"/>
                <w:color w:val="000000"/>
                <w:sz w:val="18"/>
                <w:szCs w:val="18"/>
                <w:lang w:eastAsia="hu-HU"/>
              </w:rPr>
              <w:t>ögy-vel</w:t>
            </w:r>
            <w:proofErr w:type="spellEnd"/>
            <w:r w:rsidRPr="00F62CBF">
              <w:rPr>
                <w:rFonts w:eastAsia="Times New Roman" w:cs="Times New Roman"/>
                <w:color w:val="000000"/>
                <w:sz w:val="18"/>
                <w:szCs w:val="18"/>
                <w:lang w:eastAsia="hu-HU"/>
              </w:rPr>
              <w:t>)</w:t>
            </w:r>
          </w:p>
        </w:tc>
        <w:tc>
          <w:tcPr>
            <w:tcW w:w="700" w:type="dxa"/>
            <w:vMerge/>
            <w:vAlign w:val="center"/>
            <w:hideMark/>
          </w:tcPr>
          <w:p w14:paraId="77349C18" w14:textId="77777777" w:rsidR="00F62CBF" w:rsidRPr="00F62CBF" w:rsidRDefault="00F62CBF" w:rsidP="00F62CBF">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3855460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öt évfolyamos képzés egészében: 845 óra (37,7%)</w:t>
            </w:r>
          </w:p>
        </w:tc>
        <w:tc>
          <w:tcPr>
            <w:tcW w:w="700" w:type="dxa"/>
            <w:vMerge/>
            <w:vAlign w:val="center"/>
            <w:hideMark/>
          </w:tcPr>
          <w:p w14:paraId="3A6D019E"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02E3DA47"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7A397B07"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0A31C65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vMerge/>
            <w:vAlign w:val="center"/>
            <w:hideMark/>
          </w:tcPr>
          <w:p w14:paraId="3291C4E7"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2000" w:type="dxa"/>
            <w:gridSpan w:val="4"/>
            <w:shd w:val="clear" w:color="auto" w:fill="auto"/>
            <w:noWrap/>
            <w:vAlign w:val="center"/>
            <w:hideMark/>
          </w:tcPr>
          <w:p w14:paraId="1D3BA39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850 óra (38%)</w:t>
            </w:r>
          </w:p>
        </w:tc>
        <w:tc>
          <w:tcPr>
            <w:tcW w:w="700" w:type="dxa"/>
            <w:vMerge/>
            <w:vAlign w:val="center"/>
            <w:hideMark/>
          </w:tcPr>
          <w:p w14:paraId="13FFB13F" w14:textId="77777777" w:rsidR="00F62CBF" w:rsidRPr="00F62CBF" w:rsidRDefault="00F62CBF" w:rsidP="00F62CBF">
            <w:pPr>
              <w:spacing w:after="0"/>
              <w:jc w:val="left"/>
              <w:rPr>
                <w:rFonts w:eastAsia="Times New Roman" w:cs="Times New Roman"/>
                <w:b/>
                <w:bCs/>
                <w:color w:val="000000"/>
                <w:sz w:val="18"/>
                <w:szCs w:val="18"/>
                <w:lang w:eastAsia="hu-HU"/>
              </w:rPr>
            </w:pPr>
          </w:p>
        </w:tc>
      </w:tr>
      <w:tr w:rsidR="00F62CBF" w:rsidRPr="00F62CBF" w14:paraId="0503BAE9" w14:textId="77777777" w:rsidTr="00F62CBF">
        <w:trPr>
          <w:trHeight w:val="480"/>
          <w:jc w:val="center"/>
        </w:trPr>
        <w:tc>
          <w:tcPr>
            <w:tcW w:w="700" w:type="dxa"/>
            <w:vMerge/>
            <w:vAlign w:val="center"/>
            <w:hideMark/>
          </w:tcPr>
          <w:p w14:paraId="47EF004A"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6EAE2DC"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Gyakorlati óraszámok </w:t>
            </w:r>
            <w:r w:rsidRPr="00F62CBF">
              <w:rPr>
                <w:rFonts w:eastAsia="Times New Roman" w:cs="Times New Roman"/>
                <w:color w:val="000000"/>
                <w:sz w:val="18"/>
                <w:szCs w:val="18"/>
                <w:lang w:eastAsia="hu-HU"/>
              </w:rPr>
              <w:br/>
              <w:t xml:space="preserve">(arány </w:t>
            </w:r>
            <w:proofErr w:type="spellStart"/>
            <w:r w:rsidRPr="00F62CBF">
              <w:rPr>
                <w:rFonts w:eastAsia="Times New Roman" w:cs="Times New Roman"/>
                <w:color w:val="000000"/>
                <w:sz w:val="18"/>
                <w:szCs w:val="18"/>
                <w:lang w:eastAsia="hu-HU"/>
              </w:rPr>
              <w:t>ögy-vel</w:t>
            </w:r>
            <w:proofErr w:type="spellEnd"/>
            <w:r w:rsidRPr="00F62CBF">
              <w:rPr>
                <w:rFonts w:eastAsia="Times New Roman" w:cs="Times New Roman"/>
                <w:color w:val="000000"/>
                <w:sz w:val="18"/>
                <w:szCs w:val="18"/>
                <w:lang w:eastAsia="hu-HU"/>
              </w:rPr>
              <w:t>)</w:t>
            </w:r>
          </w:p>
        </w:tc>
        <w:tc>
          <w:tcPr>
            <w:tcW w:w="700" w:type="dxa"/>
            <w:vMerge/>
            <w:vAlign w:val="center"/>
            <w:hideMark/>
          </w:tcPr>
          <w:p w14:paraId="6C0DF2CD" w14:textId="77777777" w:rsidR="00F62CBF" w:rsidRPr="00F62CBF" w:rsidRDefault="00F62CBF" w:rsidP="00F62CBF">
            <w:pPr>
              <w:spacing w:after="0"/>
              <w:jc w:val="left"/>
              <w:rPr>
                <w:rFonts w:eastAsia="Times New Roman" w:cs="Times New Roman"/>
                <w:color w:val="000000"/>
                <w:sz w:val="18"/>
                <w:szCs w:val="18"/>
                <w:lang w:eastAsia="hu-HU"/>
              </w:rPr>
            </w:pPr>
          </w:p>
        </w:tc>
        <w:tc>
          <w:tcPr>
            <w:tcW w:w="4000" w:type="dxa"/>
            <w:gridSpan w:val="8"/>
            <w:shd w:val="clear" w:color="auto" w:fill="auto"/>
            <w:noWrap/>
            <w:vAlign w:val="center"/>
            <w:hideMark/>
          </w:tcPr>
          <w:p w14:paraId="6E289D5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öt évfolyamos képzés egészében: 1237,5 óra (62,3%)</w:t>
            </w:r>
          </w:p>
        </w:tc>
        <w:tc>
          <w:tcPr>
            <w:tcW w:w="700" w:type="dxa"/>
            <w:vMerge/>
            <w:vAlign w:val="center"/>
            <w:hideMark/>
          </w:tcPr>
          <w:p w14:paraId="272981B4"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7E61A18A"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027F3275"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64BF67C7" w14:textId="77777777" w:rsidR="00F62CBF" w:rsidRPr="00F62CBF" w:rsidRDefault="00F62CBF" w:rsidP="00F62CBF">
            <w:pPr>
              <w:spacing w:after="0"/>
              <w:jc w:val="left"/>
              <w:rPr>
                <w:rFonts w:eastAsia="Times New Roman" w:cs="Times New Roman"/>
                <w:color w:val="000000"/>
                <w:sz w:val="18"/>
                <w:szCs w:val="18"/>
                <w:lang w:eastAsia="hu-HU"/>
              </w:rPr>
            </w:pPr>
          </w:p>
        </w:tc>
        <w:tc>
          <w:tcPr>
            <w:tcW w:w="700" w:type="dxa"/>
            <w:vMerge/>
            <w:vAlign w:val="center"/>
            <w:hideMark/>
          </w:tcPr>
          <w:p w14:paraId="1DFD1CC2"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2000" w:type="dxa"/>
            <w:gridSpan w:val="4"/>
            <w:shd w:val="clear" w:color="auto" w:fill="auto"/>
            <w:noWrap/>
            <w:vAlign w:val="center"/>
            <w:hideMark/>
          </w:tcPr>
          <w:p w14:paraId="1244F25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1226,5 óra (62%)</w:t>
            </w:r>
          </w:p>
        </w:tc>
        <w:tc>
          <w:tcPr>
            <w:tcW w:w="700" w:type="dxa"/>
            <w:vMerge/>
            <w:vAlign w:val="center"/>
            <w:hideMark/>
          </w:tcPr>
          <w:p w14:paraId="7A114EAA" w14:textId="77777777" w:rsidR="00F62CBF" w:rsidRPr="00F62CBF" w:rsidRDefault="00F62CBF" w:rsidP="00F62CBF">
            <w:pPr>
              <w:spacing w:after="0"/>
              <w:jc w:val="left"/>
              <w:rPr>
                <w:rFonts w:eastAsia="Times New Roman" w:cs="Times New Roman"/>
                <w:b/>
                <w:bCs/>
                <w:color w:val="000000"/>
                <w:sz w:val="18"/>
                <w:szCs w:val="18"/>
                <w:lang w:eastAsia="hu-HU"/>
              </w:rPr>
            </w:pPr>
          </w:p>
        </w:tc>
      </w:tr>
      <w:tr w:rsidR="00F62CBF" w:rsidRPr="00F62CBF" w14:paraId="4E067249" w14:textId="77777777" w:rsidTr="00F62CBF">
        <w:trPr>
          <w:trHeight w:val="240"/>
          <w:jc w:val="center"/>
        </w:trPr>
        <w:tc>
          <w:tcPr>
            <w:tcW w:w="700" w:type="dxa"/>
            <w:vMerge w:val="restart"/>
            <w:shd w:val="clear" w:color="auto" w:fill="auto"/>
            <w:textDirection w:val="btLr"/>
            <w:vAlign w:val="center"/>
            <w:hideMark/>
          </w:tcPr>
          <w:p w14:paraId="7B26268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11499-12</w:t>
            </w:r>
            <w:r w:rsidRPr="00F62CBF">
              <w:rPr>
                <w:rFonts w:eastAsia="Times New Roman" w:cs="Times New Roman"/>
                <w:color w:val="000000"/>
                <w:sz w:val="18"/>
                <w:szCs w:val="18"/>
                <w:lang w:eastAsia="hu-HU"/>
              </w:rPr>
              <w:br/>
              <w:t>Foglalkoztatás II.</w:t>
            </w:r>
          </w:p>
        </w:tc>
        <w:tc>
          <w:tcPr>
            <w:tcW w:w="1780" w:type="dxa"/>
            <w:shd w:val="clear" w:color="auto" w:fill="auto"/>
            <w:vAlign w:val="center"/>
            <w:hideMark/>
          </w:tcPr>
          <w:p w14:paraId="01A0F77E"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Foglalkoztatás II.</w:t>
            </w:r>
          </w:p>
        </w:tc>
        <w:tc>
          <w:tcPr>
            <w:tcW w:w="700" w:type="dxa"/>
            <w:vMerge w:val="restart"/>
            <w:shd w:val="clear" w:color="000000" w:fill="FFFFFF"/>
            <w:textDirection w:val="btLr"/>
            <w:hideMark/>
          </w:tcPr>
          <w:p w14:paraId="1743465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AEF09F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F5F411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544FAE3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FDC047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06A3D7C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56995D2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5498ABE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00071F2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2C43B08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3BD8FBB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0E3CC76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4CBAE8A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15</w:t>
            </w:r>
          </w:p>
        </w:tc>
        <w:tc>
          <w:tcPr>
            <w:tcW w:w="535" w:type="dxa"/>
            <w:shd w:val="clear" w:color="000000" w:fill="F2F2F2"/>
            <w:noWrap/>
            <w:vAlign w:val="center"/>
            <w:hideMark/>
          </w:tcPr>
          <w:p w14:paraId="397B280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44BB6F9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15</w:t>
            </w:r>
          </w:p>
        </w:tc>
        <w:tc>
          <w:tcPr>
            <w:tcW w:w="500" w:type="dxa"/>
            <w:shd w:val="clear" w:color="auto" w:fill="auto"/>
            <w:noWrap/>
            <w:vAlign w:val="center"/>
            <w:hideMark/>
          </w:tcPr>
          <w:p w14:paraId="65B4753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5701301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639DF6C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15</w:t>
            </w:r>
          </w:p>
        </w:tc>
        <w:tc>
          <w:tcPr>
            <w:tcW w:w="535" w:type="dxa"/>
            <w:shd w:val="clear" w:color="000000" w:fill="F2F2F2"/>
            <w:noWrap/>
            <w:vAlign w:val="center"/>
            <w:hideMark/>
          </w:tcPr>
          <w:p w14:paraId="3E10509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12F14C3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15</w:t>
            </w:r>
          </w:p>
        </w:tc>
      </w:tr>
      <w:tr w:rsidR="00F62CBF" w:rsidRPr="00F62CBF" w14:paraId="3D1B23CF" w14:textId="77777777" w:rsidTr="00F62CBF">
        <w:trPr>
          <w:trHeight w:val="480"/>
          <w:jc w:val="center"/>
        </w:trPr>
        <w:tc>
          <w:tcPr>
            <w:tcW w:w="700" w:type="dxa"/>
            <w:vMerge/>
            <w:vAlign w:val="center"/>
            <w:hideMark/>
          </w:tcPr>
          <w:p w14:paraId="685B4836"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EE3CD3"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Munkajogi alapismeretek</w:t>
            </w:r>
          </w:p>
        </w:tc>
        <w:tc>
          <w:tcPr>
            <w:tcW w:w="700" w:type="dxa"/>
            <w:vMerge/>
            <w:vAlign w:val="center"/>
            <w:hideMark/>
          </w:tcPr>
          <w:p w14:paraId="1EA03223"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2B0272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3ADA029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58A2406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38CE52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2F4055E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522B2F2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5DBC5DD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1E68817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2A3C220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5FF13D6E"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44CE8039"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4119EDB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35" w:type="dxa"/>
            <w:shd w:val="clear" w:color="000000" w:fill="F2F2F2"/>
            <w:noWrap/>
            <w:vAlign w:val="center"/>
            <w:hideMark/>
          </w:tcPr>
          <w:p w14:paraId="1AC050C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5EE6D17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auto" w:fill="auto"/>
            <w:noWrap/>
            <w:vAlign w:val="center"/>
            <w:hideMark/>
          </w:tcPr>
          <w:p w14:paraId="57FE4B12"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5192DC03"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0A0F3D3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35" w:type="dxa"/>
            <w:shd w:val="clear" w:color="000000" w:fill="F2F2F2"/>
            <w:noWrap/>
            <w:vAlign w:val="center"/>
            <w:hideMark/>
          </w:tcPr>
          <w:p w14:paraId="05ABACC4"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260F898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r>
      <w:tr w:rsidR="00F62CBF" w:rsidRPr="00F62CBF" w14:paraId="18135864" w14:textId="77777777" w:rsidTr="00F62CBF">
        <w:trPr>
          <w:trHeight w:val="480"/>
          <w:jc w:val="center"/>
        </w:trPr>
        <w:tc>
          <w:tcPr>
            <w:tcW w:w="700" w:type="dxa"/>
            <w:vMerge/>
            <w:vAlign w:val="center"/>
            <w:hideMark/>
          </w:tcPr>
          <w:p w14:paraId="55397F09"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9CB5703"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Munkaviszony létesítése</w:t>
            </w:r>
          </w:p>
        </w:tc>
        <w:tc>
          <w:tcPr>
            <w:tcW w:w="700" w:type="dxa"/>
            <w:vMerge/>
            <w:vAlign w:val="center"/>
            <w:hideMark/>
          </w:tcPr>
          <w:p w14:paraId="28D5C04B"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3ECB8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3138C9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4004F7F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9AA5FC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382A32D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45ECFCC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2FAA519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3409960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6ECE5C6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7DBB6934"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19BFD9EB"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7017C0B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35" w:type="dxa"/>
            <w:shd w:val="clear" w:color="000000" w:fill="F2F2F2"/>
            <w:noWrap/>
            <w:vAlign w:val="center"/>
            <w:hideMark/>
          </w:tcPr>
          <w:p w14:paraId="5A4A37F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6C515A1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auto" w:fill="auto"/>
            <w:noWrap/>
            <w:vAlign w:val="center"/>
            <w:hideMark/>
          </w:tcPr>
          <w:p w14:paraId="07FA0504"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1D9F2A38"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7E236FE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35" w:type="dxa"/>
            <w:shd w:val="clear" w:color="000000" w:fill="F2F2F2"/>
            <w:noWrap/>
            <w:vAlign w:val="center"/>
            <w:hideMark/>
          </w:tcPr>
          <w:p w14:paraId="308998D0"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29B8229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r>
      <w:tr w:rsidR="00F62CBF" w:rsidRPr="00F62CBF" w14:paraId="3B5270A9" w14:textId="77777777" w:rsidTr="00F62CBF">
        <w:trPr>
          <w:trHeight w:val="240"/>
          <w:jc w:val="center"/>
        </w:trPr>
        <w:tc>
          <w:tcPr>
            <w:tcW w:w="700" w:type="dxa"/>
            <w:vMerge/>
            <w:vAlign w:val="center"/>
            <w:hideMark/>
          </w:tcPr>
          <w:p w14:paraId="3932B8E3"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9EBBE05"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Álláskeresés</w:t>
            </w:r>
          </w:p>
        </w:tc>
        <w:tc>
          <w:tcPr>
            <w:tcW w:w="700" w:type="dxa"/>
            <w:vMerge/>
            <w:vAlign w:val="center"/>
            <w:hideMark/>
          </w:tcPr>
          <w:p w14:paraId="13E5B2B1"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04E0D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4C33000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5B942D7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EA0CE7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5A1CEFA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2323171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1439880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7E2430A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4D6AAA9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10203B4E"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3F8FD2E3"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0B9A271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35" w:type="dxa"/>
            <w:shd w:val="clear" w:color="000000" w:fill="F2F2F2"/>
            <w:noWrap/>
            <w:vAlign w:val="center"/>
            <w:hideMark/>
          </w:tcPr>
          <w:p w14:paraId="33DB0C1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756B29D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00" w:type="dxa"/>
            <w:shd w:val="clear" w:color="auto" w:fill="auto"/>
            <w:noWrap/>
            <w:vAlign w:val="center"/>
            <w:hideMark/>
          </w:tcPr>
          <w:p w14:paraId="2B31F1E2"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36192279"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7D4C5EB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c>
          <w:tcPr>
            <w:tcW w:w="535" w:type="dxa"/>
            <w:shd w:val="clear" w:color="000000" w:fill="F2F2F2"/>
            <w:noWrap/>
            <w:vAlign w:val="center"/>
            <w:hideMark/>
          </w:tcPr>
          <w:p w14:paraId="75DA5563"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540ABF1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4</w:t>
            </w:r>
          </w:p>
        </w:tc>
      </w:tr>
      <w:tr w:rsidR="00F62CBF" w:rsidRPr="00F62CBF" w14:paraId="589A7CA9" w14:textId="77777777" w:rsidTr="00F62CBF">
        <w:trPr>
          <w:trHeight w:val="240"/>
          <w:jc w:val="center"/>
        </w:trPr>
        <w:tc>
          <w:tcPr>
            <w:tcW w:w="700" w:type="dxa"/>
            <w:vMerge/>
            <w:vAlign w:val="center"/>
            <w:hideMark/>
          </w:tcPr>
          <w:p w14:paraId="64B8D4EA"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CD06D3"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Munkanélküliség</w:t>
            </w:r>
          </w:p>
        </w:tc>
        <w:tc>
          <w:tcPr>
            <w:tcW w:w="700" w:type="dxa"/>
            <w:vMerge/>
            <w:vAlign w:val="center"/>
            <w:hideMark/>
          </w:tcPr>
          <w:p w14:paraId="518BA31E"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4FDA74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4206AEB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1569D2F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7CE11F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5793DCD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5E8CE39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5E04523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66D264C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30707EC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66BD893D"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1046D24A"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07FE0E4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c>
          <w:tcPr>
            <w:tcW w:w="535" w:type="dxa"/>
            <w:shd w:val="clear" w:color="000000" w:fill="F2F2F2"/>
            <w:noWrap/>
            <w:vAlign w:val="center"/>
            <w:hideMark/>
          </w:tcPr>
          <w:p w14:paraId="3877099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49B6F3F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c>
          <w:tcPr>
            <w:tcW w:w="500" w:type="dxa"/>
            <w:shd w:val="clear" w:color="auto" w:fill="auto"/>
            <w:noWrap/>
            <w:vAlign w:val="center"/>
            <w:hideMark/>
          </w:tcPr>
          <w:p w14:paraId="0ABA20FA"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218FCCEC"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24B532C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c>
          <w:tcPr>
            <w:tcW w:w="535" w:type="dxa"/>
            <w:shd w:val="clear" w:color="000000" w:fill="F2F2F2"/>
            <w:noWrap/>
            <w:vAlign w:val="center"/>
            <w:hideMark/>
          </w:tcPr>
          <w:p w14:paraId="5668F8B8"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141A862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w:t>
            </w:r>
          </w:p>
        </w:tc>
      </w:tr>
      <w:tr w:rsidR="00F62CBF" w:rsidRPr="00F62CBF" w14:paraId="56DCF44A" w14:textId="77777777" w:rsidTr="00F62CBF">
        <w:trPr>
          <w:trHeight w:val="240"/>
          <w:jc w:val="center"/>
        </w:trPr>
        <w:tc>
          <w:tcPr>
            <w:tcW w:w="700" w:type="dxa"/>
            <w:vMerge w:val="restart"/>
            <w:shd w:val="clear" w:color="auto" w:fill="auto"/>
            <w:textDirection w:val="btLr"/>
            <w:vAlign w:val="center"/>
            <w:hideMark/>
          </w:tcPr>
          <w:p w14:paraId="39AD331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11498-12</w:t>
            </w:r>
            <w:r w:rsidRPr="00F62CBF">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448DCF13"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Foglalkoztatás I.</w:t>
            </w:r>
          </w:p>
        </w:tc>
        <w:tc>
          <w:tcPr>
            <w:tcW w:w="700" w:type="dxa"/>
            <w:vMerge w:val="restart"/>
            <w:shd w:val="clear" w:color="000000" w:fill="FFFFFF"/>
            <w:textDirection w:val="btLr"/>
            <w:hideMark/>
          </w:tcPr>
          <w:p w14:paraId="0F4DDDF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948892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EC2306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6AC8933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BC4D27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38C9FFB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3863A79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6221D1E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467D862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890186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2B03FA0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529BF8F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44AB29C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535" w:type="dxa"/>
            <w:shd w:val="clear" w:color="000000" w:fill="F2F2F2"/>
            <w:noWrap/>
            <w:vAlign w:val="center"/>
            <w:hideMark/>
          </w:tcPr>
          <w:p w14:paraId="756F399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4700744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500" w:type="dxa"/>
            <w:shd w:val="clear" w:color="auto" w:fill="auto"/>
            <w:noWrap/>
            <w:vAlign w:val="center"/>
            <w:hideMark/>
          </w:tcPr>
          <w:p w14:paraId="777A74E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FE4A8D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722D82E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535" w:type="dxa"/>
            <w:shd w:val="clear" w:color="000000" w:fill="F2F2F2"/>
            <w:noWrap/>
            <w:vAlign w:val="center"/>
            <w:hideMark/>
          </w:tcPr>
          <w:p w14:paraId="57032F4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303AB27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r>
      <w:tr w:rsidR="00F62CBF" w:rsidRPr="00F62CBF" w14:paraId="3BB63730" w14:textId="77777777" w:rsidTr="00F62CBF">
        <w:trPr>
          <w:trHeight w:val="480"/>
          <w:jc w:val="center"/>
        </w:trPr>
        <w:tc>
          <w:tcPr>
            <w:tcW w:w="700" w:type="dxa"/>
            <w:vMerge/>
            <w:vAlign w:val="center"/>
            <w:hideMark/>
          </w:tcPr>
          <w:p w14:paraId="7594A727"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2DD6F10"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Nyelvtani rendszerezés 1</w:t>
            </w:r>
          </w:p>
        </w:tc>
        <w:tc>
          <w:tcPr>
            <w:tcW w:w="700" w:type="dxa"/>
            <w:vMerge/>
            <w:vAlign w:val="center"/>
            <w:hideMark/>
          </w:tcPr>
          <w:p w14:paraId="63FAA83B"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214BD1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0A71D8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7623CB4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639844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7795A2B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429116E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5328B20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5B417D2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7A6BCC4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1488FB6B"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6621E4C0"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3D51926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c>
          <w:tcPr>
            <w:tcW w:w="535" w:type="dxa"/>
            <w:shd w:val="clear" w:color="000000" w:fill="F2F2F2"/>
            <w:noWrap/>
            <w:vAlign w:val="center"/>
            <w:hideMark/>
          </w:tcPr>
          <w:p w14:paraId="7D69A45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58D3CA7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c>
          <w:tcPr>
            <w:tcW w:w="500" w:type="dxa"/>
            <w:shd w:val="clear" w:color="auto" w:fill="auto"/>
            <w:noWrap/>
            <w:vAlign w:val="center"/>
            <w:hideMark/>
          </w:tcPr>
          <w:p w14:paraId="500C38E3"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7FEF32A1"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1676465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c>
          <w:tcPr>
            <w:tcW w:w="535" w:type="dxa"/>
            <w:shd w:val="clear" w:color="000000" w:fill="F2F2F2"/>
            <w:noWrap/>
            <w:vAlign w:val="center"/>
            <w:hideMark/>
          </w:tcPr>
          <w:p w14:paraId="5275818C"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00F7C11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r>
      <w:tr w:rsidR="00F62CBF" w:rsidRPr="00F62CBF" w14:paraId="37C7C766" w14:textId="77777777" w:rsidTr="00F62CBF">
        <w:trPr>
          <w:trHeight w:val="480"/>
          <w:jc w:val="center"/>
        </w:trPr>
        <w:tc>
          <w:tcPr>
            <w:tcW w:w="700" w:type="dxa"/>
            <w:vMerge/>
            <w:vAlign w:val="center"/>
            <w:hideMark/>
          </w:tcPr>
          <w:p w14:paraId="58700501"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7CD120"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Nyelvtani rendszerezés 2</w:t>
            </w:r>
          </w:p>
        </w:tc>
        <w:tc>
          <w:tcPr>
            <w:tcW w:w="700" w:type="dxa"/>
            <w:vMerge/>
            <w:vAlign w:val="center"/>
            <w:hideMark/>
          </w:tcPr>
          <w:p w14:paraId="3B6FA9B1"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5CDC8D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29DA16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74462EC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437D8F3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42ED0D2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1B1F2E0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16364CC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3C2BBCD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74F8627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77E556D3"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3440CB79"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34CAAD4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c>
          <w:tcPr>
            <w:tcW w:w="535" w:type="dxa"/>
            <w:shd w:val="clear" w:color="000000" w:fill="F2F2F2"/>
            <w:noWrap/>
            <w:vAlign w:val="center"/>
            <w:hideMark/>
          </w:tcPr>
          <w:p w14:paraId="5E678D0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459B5EB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c>
          <w:tcPr>
            <w:tcW w:w="500" w:type="dxa"/>
            <w:shd w:val="clear" w:color="auto" w:fill="auto"/>
            <w:noWrap/>
            <w:vAlign w:val="center"/>
            <w:hideMark/>
          </w:tcPr>
          <w:p w14:paraId="748DDD15"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016774D4"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78F9A8C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c>
          <w:tcPr>
            <w:tcW w:w="535" w:type="dxa"/>
            <w:shd w:val="clear" w:color="000000" w:fill="F2F2F2"/>
            <w:noWrap/>
            <w:vAlign w:val="center"/>
            <w:hideMark/>
          </w:tcPr>
          <w:p w14:paraId="1CCCCA3D"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7777536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8</w:t>
            </w:r>
          </w:p>
        </w:tc>
      </w:tr>
      <w:tr w:rsidR="00F62CBF" w:rsidRPr="00F62CBF" w14:paraId="1CC4AA2D" w14:textId="77777777" w:rsidTr="00F62CBF">
        <w:trPr>
          <w:trHeight w:val="480"/>
          <w:jc w:val="center"/>
        </w:trPr>
        <w:tc>
          <w:tcPr>
            <w:tcW w:w="700" w:type="dxa"/>
            <w:vMerge/>
            <w:vAlign w:val="center"/>
            <w:hideMark/>
          </w:tcPr>
          <w:p w14:paraId="06396F65"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733946"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Nyelvi készségfejlesztés</w:t>
            </w:r>
          </w:p>
        </w:tc>
        <w:tc>
          <w:tcPr>
            <w:tcW w:w="700" w:type="dxa"/>
            <w:vMerge/>
            <w:vAlign w:val="center"/>
            <w:hideMark/>
          </w:tcPr>
          <w:p w14:paraId="33692C7D"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DC8D2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7C1EFD0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4BDE182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250D6D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124F1E6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004DE13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46C48F6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7DBE5F9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0B6752F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15E7BA69"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75E70357"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3A781F7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c>
          <w:tcPr>
            <w:tcW w:w="535" w:type="dxa"/>
            <w:shd w:val="clear" w:color="000000" w:fill="F2F2F2"/>
            <w:noWrap/>
            <w:vAlign w:val="center"/>
            <w:hideMark/>
          </w:tcPr>
          <w:p w14:paraId="2D5BB94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32DF903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c>
          <w:tcPr>
            <w:tcW w:w="500" w:type="dxa"/>
            <w:shd w:val="clear" w:color="auto" w:fill="auto"/>
            <w:noWrap/>
            <w:vAlign w:val="center"/>
            <w:hideMark/>
          </w:tcPr>
          <w:p w14:paraId="45AD5DE2"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26F78C42"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01CC7BB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c>
          <w:tcPr>
            <w:tcW w:w="535" w:type="dxa"/>
            <w:shd w:val="clear" w:color="000000" w:fill="F2F2F2"/>
            <w:noWrap/>
            <w:vAlign w:val="center"/>
            <w:hideMark/>
          </w:tcPr>
          <w:p w14:paraId="1CB22C97"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7A6556E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r>
      <w:tr w:rsidR="00F62CBF" w:rsidRPr="00F62CBF" w14:paraId="3F64F7E9" w14:textId="77777777" w:rsidTr="00F62CBF">
        <w:trPr>
          <w:trHeight w:val="480"/>
          <w:jc w:val="center"/>
        </w:trPr>
        <w:tc>
          <w:tcPr>
            <w:tcW w:w="700" w:type="dxa"/>
            <w:vMerge/>
            <w:vAlign w:val="center"/>
            <w:hideMark/>
          </w:tcPr>
          <w:p w14:paraId="3FC13F5D"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3A8A368"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Munkavállalói szókincs</w:t>
            </w:r>
          </w:p>
        </w:tc>
        <w:tc>
          <w:tcPr>
            <w:tcW w:w="700" w:type="dxa"/>
            <w:vMerge/>
            <w:vAlign w:val="center"/>
            <w:hideMark/>
          </w:tcPr>
          <w:p w14:paraId="2791B7B5"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C41560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18DF1A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0D7C8CD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7E336FD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1656683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0BE9E3F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26DB8BF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4F94772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0DAB6AB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0429784D"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45F8CD95"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74F39C0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c>
          <w:tcPr>
            <w:tcW w:w="535" w:type="dxa"/>
            <w:shd w:val="clear" w:color="000000" w:fill="F2F2F2"/>
            <w:noWrap/>
            <w:vAlign w:val="center"/>
            <w:hideMark/>
          </w:tcPr>
          <w:p w14:paraId="40B59CA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1247598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c>
          <w:tcPr>
            <w:tcW w:w="500" w:type="dxa"/>
            <w:shd w:val="clear" w:color="auto" w:fill="auto"/>
            <w:noWrap/>
            <w:vAlign w:val="center"/>
            <w:hideMark/>
          </w:tcPr>
          <w:p w14:paraId="564380D7"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76B2934A"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3BC9804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c>
          <w:tcPr>
            <w:tcW w:w="535" w:type="dxa"/>
            <w:shd w:val="clear" w:color="000000" w:fill="F2F2F2"/>
            <w:noWrap/>
            <w:vAlign w:val="center"/>
            <w:hideMark/>
          </w:tcPr>
          <w:p w14:paraId="3C4A3FEA"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700" w:type="dxa"/>
            <w:shd w:val="clear" w:color="auto" w:fill="auto"/>
            <w:noWrap/>
            <w:vAlign w:val="center"/>
            <w:hideMark/>
          </w:tcPr>
          <w:p w14:paraId="0782C8F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23</w:t>
            </w:r>
          </w:p>
        </w:tc>
      </w:tr>
    </w:tbl>
    <w:p w14:paraId="4746831F" w14:textId="77777777" w:rsidR="00F62CBF" w:rsidRDefault="00F62CBF">
      <w:r>
        <w:br w:type="page"/>
      </w: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412"/>
        <w:gridCol w:w="588"/>
        <w:gridCol w:w="378"/>
        <w:gridCol w:w="622"/>
        <w:gridCol w:w="700"/>
        <w:gridCol w:w="700"/>
        <w:gridCol w:w="700"/>
        <w:gridCol w:w="465"/>
        <w:gridCol w:w="535"/>
        <w:gridCol w:w="700"/>
        <w:gridCol w:w="500"/>
        <w:gridCol w:w="500"/>
        <w:gridCol w:w="465"/>
        <w:gridCol w:w="535"/>
        <w:gridCol w:w="700"/>
      </w:tblGrid>
      <w:tr w:rsidR="00F62CBF" w:rsidRPr="00F62CBF" w14:paraId="28FC7033" w14:textId="77777777" w:rsidTr="00F62CBF">
        <w:trPr>
          <w:trHeight w:val="240"/>
          <w:jc w:val="center"/>
        </w:trPr>
        <w:tc>
          <w:tcPr>
            <w:tcW w:w="700" w:type="dxa"/>
            <w:vMerge w:val="restart"/>
            <w:shd w:val="clear" w:color="auto" w:fill="auto"/>
            <w:textDirection w:val="btLr"/>
            <w:vAlign w:val="center"/>
            <w:hideMark/>
          </w:tcPr>
          <w:p w14:paraId="1F877E5D" w14:textId="41BE942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lastRenderedPageBreak/>
              <w:t>12104-16 alapszintű jazz hangszeres zenélés</w:t>
            </w:r>
          </w:p>
        </w:tc>
        <w:tc>
          <w:tcPr>
            <w:tcW w:w="1780" w:type="dxa"/>
            <w:shd w:val="clear" w:color="auto" w:fill="auto"/>
            <w:vAlign w:val="center"/>
            <w:hideMark/>
          </w:tcPr>
          <w:p w14:paraId="2C076BA9"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Főtárgy</w:t>
            </w:r>
          </w:p>
        </w:tc>
        <w:tc>
          <w:tcPr>
            <w:tcW w:w="700" w:type="dxa"/>
            <w:vMerge w:val="restart"/>
            <w:shd w:val="clear" w:color="000000" w:fill="FFFFFF"/>
            <w:textDirection w:val="btLr"/>
            <w:hideMark/>
          </w:tcPr>
          <w:p w14:paraId="33B9FCE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126E5F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4C51A86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72</w:t>
            </w:r>
          </w:p>
        </w:tc>
        <w:tc>
          <w:tcPr>
            <w:tcW w:w="500" w:type="dxa"/>
            <w:shd w:val="clear" w:color="auto" w:fill="auto"/>
            <w:noWrap/>
            <w:vAlign w:val="center"/>
            <w:hideMark/>
          </w:tcPr>
          <w:p w14:paraId="73B61F3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CD8048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72</w:t>
            </w:r>
          </w:p>
        </w:tc>
        <w:tc>
          <w:tcPr>
            <w:tcW w:w="412" w:type="dxa"/>
            <w:shd w:val="clear" w:color="auto" w:fill="auto"/>
            <w:noWrap/>
            <w:vAlign w:val="center"/>
            <w:hideMark/>
          </w:tcPr>
          <w:p w14:paraId="7631910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6695439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72</w:t>
            </w:r>
          </w:p>
        </w:tc>
        <w:tc>
          <w:tcPr>
            <w:tcW w:w="378" w:type="dxa"/>
            <w:shd w:val="clear" w:color="auto" w:fill="auto"/>
            <w:noWrap/>
            <w:vAlign w:val="center"/>
            <w:hideMark/>
          </w:tcPr>
          <w:p w14:paraId="074E922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6C49D90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700" w:type="dxa"/>
            <w:shd w:val="clear" w:color="auto" w:fill="auto"/>
            <w:noWrap/>
            <w:vAlign w:val="center"/>
            <w:hideMark/>
          </w:tcPr>
          <w:p w14:paraId="6816D85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278</w:t>
            </w:r>
          </w:p>
        </w:tc>
        <w:tc>
          <w:tcPr>
            <w:tcW w:w="700" w:type="dxa"/>
            <w:shd w:val="clear" w:color="auto" w:fill="auto"/>
            <w:noWrap/>
            <w:hideMark/>
          </w:tcPr>
          <w:p w14:paraId="4F76B83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188595F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278</w:t>
            </w:r>
          </w:p>
        </w:tc>
        <w:tc>
          <w:tcPr>
            <w:tcW w:w="465" w:type="dxa"/>
            <w:shd w:val="clear" w:color="auto" w:fill="auto"/>
            <w:noWrap/>
            <w:vAlign w:val="center"/>
            <w:hideMark/>
          </w:tcPr>
          <w:p w14:paraId="57D7980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04EFEFD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700" w:type="dxa"/>
            <w:shd w:val="clear" w:color="auto" w:fill="auto"/>
            <w:noWrap/>
            <w:vAlign w:val="center"/>
            <w:hideMark/>
          </w:tcPr>
          <w:p w14:paraId="03D1579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402</w:t>
            </w:r>
          </w:p>
        </w:tc>
        <w:tc>
          <w:tcPr>
            <w:tcW w:w="500" w:type="dxa"/>
            <w:shd w:val="clear" w:color="auto" w:fill="auto"/>
            <w:noWrap/>
            <w:vAlign w:val="center"/>
            <w:hideMark/>
          </w:tcPr>
          <w:p w14:paraId="1119E3B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941D59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144</w:t>
            </w:r>
          </w:p>
        </w:tc>
        <w:tc>
          <w:tcPr>
            <w:tcW w:w="465" w:type="dxa"/>
            <w:shd w:val="clear" w:color="auto" w:fill="auto"/>
            <w:noWrap/>
            <w:vAlign w:val="center"/>
            <w:hideMark/>
          </w:tcPr>
          <w:p w14:paraId="5DAC1A8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2E83C0D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700" w:type="dxa"/>
            <w:shd w:val="clear" w:color="auto" w:fill="auto"/>
            <w:noWrap/>
            <w:vAlign w:val="center"/>
            <w:hideMark/>
          </w:tcPr>
          <w:p w14:paraId="0F897FE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268</w:t>
            </w:r>
          </w:p>
        </w:tc>
      </w:tr>
      <w:tr w:rsidR="00F62CBF" w:rsidRPr="00F62CBF" w14:paraId="38EFFC30" w14:textId="77777777" w:rsidTr="00F62CBF">
        <w:trPr>
          <w:trHeight w:val="240"/>
          <w:jc w:val="center"/>
        </w:trPr>
        <w:tc>
          <w:tcPr>
            <w:tcW w:w="700" w:type="dxa"/>
            <w:vMerge/>
            <w:vAlign w:val="center"/>
            <w:hideMark/>
          </w:tcPr>
          <w:p w14:paraId="77691F9A"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6EE574D"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Kötelező zongora</w:t>
            </w:r>
          </w:p>
        </w:tc>
        <w:tc>
          <w:tcPr>
            <w:tcW w:w="700" w:type="dxa"/>
            <w:vMerge/>
            <w:shd w:val="clear" w:color="000000" w:fill="FFFFFF"/>
            <w:textDirection w:val="btLr"/>
          </w:tcPr>
          <w:p w14:paraId="5097DE4B" w14:textId="638FED1F"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6D37BB5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E1BA9A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w:t>
            </w:r>
          </w:p>
        </w:tc>
        <w:tc>
          <w:tcPr>
            <w:tcW w:w="500" w:type="dxa"/>
            <w:shd w:val="clear" w:color="auto" w:fill="auto"/>
            <w:noWrap/>
            <w:vAlign w:val="center"/>
            <w:hideMark/>
          </w:tcPr>
          <w:p w14:paraId="5647BDB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1946C83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w:t>
            </w:r>
          </w:p>
        </w:tc>
        <w:tc>
          <w:tcPr>
            <w:tcW w:w="412" w:type="dxa"/>
            <w:shd w:val="clear" w:color="auto" w:fill="auto"/>
            <w:noWrap/>
            <w:vAlign w:val="center"/>
            <w:hideMark/>
          </w:tcPr>
          <w:p w14:paraId="4B7C981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05E277B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w:t>
            </w:r>
          </w:p>
        </w:tc>
        <w:tc>
          <w:tcPr>
            <w:tcW w:w="378" w:type="dxa"/>
            <w:shd w:val="clear" w:color="auto" w:fill="auto"/>
            <w:noWrap/>
            <w:vAlign w:val="center"/>
            <w:hideMark/>
          </w:tcPr>
          <w:p w14:paraId="5C17F33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1DDA33E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15,5</w:t>
            </w:r>
          </w:p>
        </w:tc>
        <w:tc>
          <w:tcPr>
            <w:tcW w:w="700" w:type="dxa"/>
            <w:shd w:val="clear" w:color="auto" w:fill="auto"/>
            <w:noWrap/>
            <w:vAlign w:val="center"/>
            <w:hideMark/>
          </w:tcPr>
          <w:p w14:paraId="57055A1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69,5</w:t>
            </w:r>
          </w:p>
        </w:tc>
        <w:tc>
          <w:tcPr>
            <w:tcW w:w="700" w:type="dxa"/>
            <w:shd w:val="clear" w:color="auto" w:fill="auto"/>
            <w:noWrap/>
            <w:hideMark/>
          </w:tcPr>
          <w:p w14:paraId="035D066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22CBA18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69,5</w:t>
            </w:r>
          </w:p>
        </w:tc>
        <w:tc>
          <w:tcPr>
            <w:tcW w:w="465" w:type="dxa"/>
            <w:shd w:val="clear" w:color="auto" w:fill="auto"/>
            <w:noWrap/>
            <w:vAlign w:val="center"/>
            <w:hideMark/>
          </w:tcPr>
          <w:p w14:paraId="790027B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1600340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700" w:type="dxa"/>
            <w:shd w:val="clear" w:color="auto" w:fill="auto"/>
            <w:noWrap/>
            <w:vAlign w:val="center"/>
            <w:hideMark/>
          </w:tcPr>
          <w:p w14:paraId="20D8D25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131,5</w:t>
            </w:r>
          </w:p>
        </w:tc>
        <w:tc>
          <w:tcPr>
            <w:tcW w:w="500" w:type="dxa"/>
            <w:shd w:val="clear" w:color="auto" w:fill="auto"/>
            <w:noWrap/>
            <w:vAlign w:val="center"/>
            <w:hideMark/>
          </w:tcPr>
          <w:p w14:paraId="3909959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FBBA63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72</w:t>
            </w:r>
          </w:p>
        </w:tc>
        <w:tc>
          <w:tcPr>
            <w:tcW w:w="465" w:type="dxa"/>
            <w:shd w:val="clear" w:color="auto" w:fill="auto"/>
            <w:noWrap/>
            <w:vAlign w:val="center"/>
            <w:hideMark/>
          </w:tcPr>
          <w:p w14:paraId="1CE4F50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169823D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700" w:type="dxa"/>
            <w:shd w:val="clear" w:color="auto" w:fill="auto"/>
            <w:noWrap/>
            <w:vAlign w:val="center"/>
            <w:hideMark/>
          </w:tcPr>
          <w:p w14:paraId="65A2FDD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134</w:t>
            </w:r>
          </w:p>
        </w:tc>
      </w:tr>
      <w:tr w:rsidR="00F62CBF" w:rsidRPr="00F62CBF" w14:paraId="2A5432E6" w14:textId="77777777" w:rsidTr="00F62CBF">
        <w:trPr>
          <w:trHeight w:val="240"/>
          <w:jc w:val="center"/>
        </w:trPr>
        <w:tc>
          <w:tcPr>
            <w:tcW w:w="700" w:type="dxa"/>
            <w:vMerge/>
            <w:vAlign w:val="center"/>
            <w:hideMark/>
          </w:tcPr>
          <w:p w14:paraId="69AA9F4B"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ADE2A0"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Zenekari gyakorlat</w:t>
            </w:r>
          </w:p>
        </w:tc>
        <w:tc>
          <w:tcPr>
            <w:tcW w:w="700" w:type="dxa"/>
            <w:vMerge/>
            <w:shd w:val="clear" w:color="000000" w:fill="FFFFFF"/>
            <w:textDirection w:val="btLr"/>
          </w:tcPr>
          <w:p w14:paraId="16DC00EC" w14:textId="2388ADE8"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111C2DB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111652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00" w:type="dxa"/>
            <w:shd w:val="clear" w:color="auto" w:fill="auto"/>
            <w:noWrap/>
            <w:vAlign w:val="center"/>
            <w:hideMark/>
          </w:tcPr>
          <w:p w14:paraId="13621CB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5F4CEB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412" w:type="dxa"/>
            <w:shd w:val="clear" w:color="auto" w:fill="auto"/>
            <w:noWrap/>
            <w:vAlign w:val="center"/>
            <w:hideMark/>
          </w:tcPr>
          <w:p w14:paraId="0BAAD18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333418A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378" w:type="dxa"/>
            <w:shd w:val="clear" w:color="auto" w:fill="auto"/>
            <w:noWrap/>
            <w:vAlign w:val="center"/>
            <w:hideMark/>
          </w:tcPr>
          <w:p w14:paraId="70A1BF5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08373BB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shd w:val="clear" w:color="auto" w:fill="auto"/>
            <w:noWrap/>
            <w:vAlign w:val="center"/>
            <w:hideMark/>
          </w:tcPr>
          <w:p w14:paraId="49F98DC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139</w:t>
            </w:r>
          </w:p>
        </w:tc>
        <w:tc>
          <w:tcPr>
            <w:tcW w:w="700" w:type="dxa"/>
            <w:shd w:val="clear" w:color="auto" w:fill="auto"/>
            <w:noWrap/>
            <w:hideMark/>
          </w:tcPr>
          <w:p w14:paraId="05C1DA8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78E9137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139</w:t>
            </w:r>
          </w:p>
        </w:tc>
        <w:tc>
          <w:tcPr>
            <w:tcW w:w="465" w:type="dxa"/>
            <w:shd w:val="clear" w:color="auto" w:fill="auto"/>
            <w:noWrap/>
            <w:vAlign w:val="center"/>
            <w:hideMark/>
          </w:tcPr>
          <w:p w14:paraId="209D367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4A404D5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700" w:type="dxa"/>
            <w:shd w:val="clear" w:color="auto" w:fill="auto"/>
            <w:noWrap/>
            <w:vAlign w:val="center"/>
            <w:hideMark/>
          </w:tcPr>
          <w:p w14:paraId="1FE342E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263</w:t>
            </w:r>
          </w:p>
        </w:tc>
        <w:tc>
          <w:tcPr>
            <w:tcW w:w="500" w:type="dxa"/>
            <w:shd w:val="clear" w:color="auto" w:fill="auto"/>
            <w:noWrap/>
            <w:vAlign w:val="center"/>
            <w:hideMark/>
          </w:tcPr>
          <w:p w14:paraId="6C8AFC1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AF5426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144</w:t>
            </w:r>
          </w:p>
        </w:tc>
        <w:tc>
          <w:tcPr>
            <w:tcW w:w="465" w:type="dxa"/>
            <w:shd w:val="clear" w:color="auto" w:fill="auto"/>
            <w:noWrap/>
            <w:vAlign w:val="center"/>
            <w:hideMark/>
          </w:tcPr>
          <w:p w14:paraId="1E01AA5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40F15AB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700" w:type="dxa"/>
            <w:shd w:val="clear" w:color="auto" w:fill="auto"/>
            <w:noWrap/>
            <w:vAlign w:val="center"/>
            <w:hideMark/>
          </w:tcPr>
          <w:p w14:paraId="06313F4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268</w:t>
            </w:r>
          </w:p>
        </w:tc>
      </w:tr>
      <w:tr w:rsidR="00F62CBF" w:rsidRPr="00F62CBF" w14:paraId="387B7736" w14:textId="77777777" w:rsidTr="00F62CBF">
        <w:trPr>
          <w:trHeight w:val="480"/>
          <w:jc w:val="center"/>
        </w:trPr>
        <w:tc>
          <w:tcPr>
            <w:tcW w:w="700" w:type="dxa"/>
            <w:vMerge/>
            <w:vAlign w:val="center"/>
            <w:hideMark/>
          </w:tcPr>
          <w:p w14:paraId="7B316151"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6F505F"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Improvizációs gyakorlat</w:t>
            </w:r>
          </w:p>
        </w:tc>
        <w:tc>
          <w:tcPr>
            <w:tcW w:w="700" w:type="dxa"/>
            <w:vMerge/>
            <w:shd w:val="clear" w:color="000000" w:fill="FFFFFF"/>
            <w:textDirection w:val="btLr"/>
          </w:tcPr>
          <w:p w14:paraId="396B0E60" w14:textId="4D84697C"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5B1345C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D67BE8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00" w:type="dxa"/>
            <w:shd w:val="clear" w:color="auto" w:fill="auto"/>
            <w:noWrap/>
            <w:vAlign w:val="center"/>
            <w:hideMark/>
          </w:tcPr>
          <w:p w14:paraId="60050A7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C6F9E1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412" w:type="dxa"/>
            <w:shd w:val="clear" w:color="auto" w:fill="auto"/>
            <w:noWrap/>
            <w:vAlign w:val="center"/>
            <w:hideMark/>
          </w:tcPr>
          <w:p w14:paraId="2110EC4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2144B59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378" w:type="dxa"/>
            <w:shd w:val="clear" w:color="auto" w:fill="auto"/>
            <w:noWrap/>
            <w:vAlign w:val="center"/>
            <w:hideMark/>
          </w:tcPr>
          <w:p w14:paraId="63F7F16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39F493B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shd w:val="clear" w:color="auto" w:fill="auto"/>
            <w:noWrap/>
            <w:vAlign w:val="center"/>
            <w:hideMark/>
          </w:tcPr>
          <w:p w14:paraId="76D3E67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139</w:t>
            </w:r>
          </w:p>
        </w:tc>
        <w:tc>
          <w:tcPr>
            <w:tcW w:w="700" w:type="dxa"/>
            <w:shd w:val="clear" w:color="auto" w:fill="auto"/>
            <w:noWrap/>
            <w:hideMark/>
          </w:tcPr>
          <w:p w14:paraId="3A3E31C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7F08C6E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139</w:t>
            </w:r>
          </w:p>
        </w:tc>
        <w:tc>
          <w:tcPr>
            <w:tcW w:w="465" w:type="dxa"/>
            <w:shd w:val="clear" w:color="auto" w:fill="auto"/>
            <w:noWrap/>
            <w:vAlign w:val="center"/>
            <w:hideMark/>
          </w:tcPr>
          <w:p w14:paraId="0EC398C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00C91D1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700" w:type="dxa"/>
            <w:shd w:val="clear" w:color="auto" w:fill="auto"/>
            <w:noWrap/>
            <w:vAlign w:val="center"/>
            <w:hideMark/>
          </w:tcPr>
          <w:p w14:paraId="3E6D5BB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201</w:t>
            </w:r>
          </w:p>
        </w:tc>
        <w:tc>
          <w:tcPr>
            <w:tcW w:w="500" w:type="dxa"/>
            <w:shd w:val="clear" w:color="auto" w:fill="auto"/>
            <w:noWrap/>
            <w:vAlign w:val="center"/>
            <w:hideMark/>
          </w:tcPr>
          <w:p w14:paraId="0465227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6E865D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108</w:t>
            </w:r>
          </w:p>
        </w:tc>
        <w:tc>
          <w:tcPr>
            <w:tcW w:w="465" w:type="dxa"/>
            <w:shd w:val="clear" w:color="auto" w:fill="auto"/>
            <w:noWrap/>
            <w:vAlign w:val="center"/>
            <w:hideMark/>
          </w:tcPr>
          <w:p w14:paraId="0C97691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27A80AA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62</w:t>
            </w:r>
          </w:p>
        </w:tc>
        <w:tc>
          <w:tcPr>
            <w:tcW w:w="700" w:type="dxa"/>
            <w:shd w:val="clear" w:color="auto" w:fill="auto"/>
            <w:noWrap/>
            <w:vAlign w:val="center"/>
            <w:hideMark/>
          </w:tcPr>
          <w:p w14:paraId="74AD53F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170</w:t>
            </w:r>
          </w:p>
        </w:tc>
      </w:tr>
      <w:tr w:rsidR="00F62CBF" w:rsidRPr="00F62CBF" w14:paraId="50748523" w14:textId="77777777" w:rsidTr="00F62CBF">
        <w:trPr>
          <w:trHeight w:val="240"/>
          <w:jc w:val="center"/>
        </w:trPr>
        <w:tc>
          <w:tcPr>
            <w:tcW w:w="700" w:type="dxa"/>
            <w:vMerge/>
            <w:vAlign w:val="center"/>
            <w:hideMark/>
          </w:tcPr>
          <w:p w14:paraId="739920EA"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490AA17"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Kamarazene</w:t>
            </w:r>
          </w:p>
        </w:tc>
        <w:tc>
          <w:tcPr>
            <w:tcW w:w="700" w:type="dxa"/>
            <w:vMerge/>
            <w:shd w:val="clear" w:color="000000" w:fill="FFFFFF"/>
            <w:textDirection w:val="btLr"/>
          </w:tcPr>
          <w:p w14:paraId="4CDA2293" w14:textId="6BCF8978"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676D42A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65A31E6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w:t>
            </w:r>
          </w:p>
        </w:tc>
        <w:tc>
          <w:tcPr>
            <w:tcW w:w="500" w:type="dxa"/>
            <w:shd w:val="clear" w:color="auto" w:fill="auto"/>
            <w:noWrap/>
            <w:vAlign w:val="center"/>
            <w:hideMark/>
          </w:tcPr>
          <w:p w14:paraId="3DD1C9B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434D7E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w:t>
            </w:r>
          </w:p>
        </w:tc>
        <w:tc>
          <w:tcPr>
            <w:tcW w:w="412" w:type="dxa"/>
            <w:shd w:val="clear" w:color="auto" w:fill="auto"/>
            <w:noWrap/>
            <w:vAlign w:val="center"/>
            <w:hideMark/>
          </w:tcPr>
          <w:p w14:paraId="6A4AE7D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56AD352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w:t>
            </w:r>
          </w:p>
        </w:tc>
        <w:tc>
          <w:tcPr>
            <w:tcW w:w="378" w:type="dxa"/>
            <w:shd w:val="clear" w:color="auto" w:fill="auto"/>
            <w:noWrap/>
            <w:vAlign w:val="center"/>
            <w:hideMark/>
          </w:tcPr>
          <w:p w14:paraId="4DDC809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1F3E0AE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15,5</w:t>
            </w:r>
          </w:p>
        </w:tc>
        <w:tc>
          <w:tcPr>
            <w:tcW w:w="700" w:type="dxa"/>
            <w:shd w:val="clear" w:color="auto" w:fill="auto"/>
            <w:noWrap/>
            <w:vAlign w:val="center"/>
            <w:hideMark/>
          </w:tcPr>
          <w:p w14:paraId="2A34346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69,5</w:t>
            </w:r>
          </w:p>
        </w:tc>
        <w:tc>
          <w:tcPr>
            <w:tcW w:w="700" w:type="dxa"/>
            <w:shd w:val="clear" w:color="auto" w:fill="auto"/>
            <w:noWrap/>
            <w:hideMark/>
          </w:tcPr>
          <w:p w14:paraId="2FCB250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1F57DCE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69,5</w:t>
            </w:r>
          </w:p>
        </w:tc>
        <w:tc>
          <w:tcPr>
            <w:tcW w:w="465" w:type="dxa"/>
            <w:shd w:val="clear" w:color="auto" w:fill="auto"/>
            <w:noWrap/>
            <w:vAlign w:val="center"/>
            <w:hideMark/>
          </w:tcPr>
          <w:p w14:paraId="08C14FB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7B1C379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700" w:type="dxa"/>
            <w:shd w:val="clear" w:color="auto" w:fill="auto"/>
            <w:noWrap/>
            <w:vAlign w:val="center"/>
            <w:hideMark/>
          </w:tcPr>
          <w:p w14:paraId="048D44F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193,5</w:t>
            </w:r>
          </w:p>
        </w:tc>
        <w:tc>
          <w:tcPr>
            <w:tcW w:w="500" w:type="dxa"/>
            <w:shd w:val="clear" w:color="auto" w:fill="auto"/>
            <w:noWrap/>
            <w:vAlign w:val="center"/>
            <w:hideMark/>
          </w:tcPr>
          <w:p w14:paraId="3A9C937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3D2629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144</w:t>
            </w:r>
          </w:p>
        </w:tc>
        <w:tc>
          <w:tcPr>
            <w:tcW w:w="465" w:type="dxa"/>
            <w:shd w:val="clear" w:color="auto" w:fill="auto"/>
            <w:noWrap/>
            <w:vAlign w:val="center"/>
            <w:hideMark/>
          </w:tcPr>
          <w:p w14:paraId="591C5E2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30557D6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700" w:type="dxa"/>
            <w:shd w:val="clear" w:color="auto" w:fill="auto"/>
            <w:noWrap/>
            <w:vAlign w:val="center"/>
            <w:hideMark/>
          </w:tcPr>
          <w:p w14:paraId="5AB798F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268</w:t>
            </w:r>
          </w:p>
        </w:tc>
      </w:tr>
      <w:tr w:rsidR="00F62CBF" w:rsidRPr="00F62CBF" w14:paraId="7E67A8A9" w14:textId="77777777" w:rsidTr="00F62CBF">
        <w:trPr>
          <w:trHeight w:val="240"/>
          <w:jc w:val="center"/>
        </w:trPr>
        <w:tc>
          <w:tcPr>
            <w:tcW w:w="700" w:type="dxa"/>
            <w:vMerge/>
            <w:vAlign w:val="center"/>
            <w:hideMark/>
          </w:tcPr>
          <w:p w14:paraId="21247326"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622DB5"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Jazzelmélet</w:t>
            </w:r>
          </w:p>
        </w:tc>
        <w:tc>
          <w:tcPr>
            <w:tcW w:w="700" w:type="dxa"/>
            <w:vMerge/>
            <w:shd w:val="clear" w:color="000000" w:fill="FFFFFF"/>
            <w:textDirection w:val="btLr"/>
          </w:tcPr>
          <w:p w14:paraId="6780355E" w14:textId="13D9AF1E"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3C8C555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72</w:t>
            </w:r>
          </w:p>
        </w:tc>
        <w:tc>
          <w:tcPr>
            <w:tcW w:w="500" w:type="dxa"/>
            <w:shd w:val="clear" w:color="000000" w:fill="F2F2F2"/>
            <w:noWrap/>
            <w:vAlign w:val="center"/>
            <w:hideMark/>
          </w:tcPr>
          <w:p w14:paraId="6EB24CD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493B697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144</w:t>
            </w:r>
          </w:p>
        </w:tc>
        <w:tc>
          <w:tcPr>
            <w:tcW w:w="500" w:type="dxa"/>
            <w:shd w:val="clear" w:color="000000" w:fill="F2F2F2"/>
            <w:noWrap/>
            <w:vAlign w:val="center"/>
            <w:hideMark/>
          </w:tcPr>
          <w:p w14:paraId="074ACB0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5B5BDDF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88" w:type="dxa"/>
            <w:shd w:val="clear" w:color="000000" w:fill="F2F2F2"/>
            <w:noWrap/>
            <w:vAlign w:val="center"/>
            <w:hideMark/>
          </w:tcPr>
          <w:p w14:paraId="6E5EB0A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41AB0C4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622" w:type="dxa"/>
            <w:shd w:val="clear" w:color="000000" w:fill="F2F2F2"/>
            <w:noWrap/>
            <w:vAlign w:val="center"/>
            <w:hideMark/>
          </w:tcPr>
          <w:p w14:paraId="5A028F9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2F4BED4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283</w:t>
            </w:r>
          </w:p>
        </w:tc>
        <w:tc>
          <w:tcPr>
            <w:tcW w:w="700" w:type="dxa"/>
            <w:shd w:val="clear" w:color="auto" w:fill="auto"/>
            <w:noWrap/>
            <w:hideMark/>
          </w:tcPr>
          <w:p w14:paraId="0EDB5B1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1042836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283</w:t>
            </w:r>
          </w:p>
        </w:tc>
        <w:tc>
          <w:tcPr>
            <w:tcW w:w="465" w:type="dxa"/>
            <w:shd w:val="clear" w:color="auto" w:fill="auto"/>
            <w:noWrap/>
            <w:vAlign w:val="center"/>
            <w:hideMark/>
          </w:tcPr>
          <w:p w14:paraId="62B8F96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535" w:type="dxa"/>
            <w:shd w:val="clear" w:color="000000" w:fill="F2F2F2"/>
            <w:noWrap/>
            <w:vAlign w:val="center"/>
            <w:hideMark/>
          </w:tcPr>
          <w:p w14:paraId="6D44306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6C02507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407</w:t>
            </w:r>
          </w:p>
        </w:tc>
        <w:tc>
          <w:tcPr>
            <w:tcW w:w="500" w:type="dxa"/>
            <w:shd w:val="clear" w:color="auto" w:fill="auto"/>
            <w:noWrap/>
            <w:vAlign w:val="center"/>
            <w:hideMark/>
          </w:tcPr>
          <w:p w14:paraId="2FD5A5B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180</w:t>
            </w:r>
          </w:p>
        </w:tc>
        <w:tc>
          <w:tcPr>
            <w:tcW w:w="500" w:type="dxa"/>
            <w:shd w:val="clear" w:color="000000" w:fill="F2F2F2"/>
            <w:noWrap/>
            <w:vAlign w:val="center"/>
            <w:hideMark/>
          </w:tcPr>
          <w:p w14:paraId="3244530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0230ECD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535" w:type="dxa"/>
            <w:shd w:val="clear" w:color="000000" w:fill="F2F2F2"/>
            <w:noWrap/>
            <w:vAlign w:val="center"/>
            <w:hideMark/>
          </w:tcPr>
          <w:p w14:paraId="29FA8C4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0BE57FE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304</w:t>
            </w:r>
          </w:p>
        </w:tc>
      </w:tr>
      <w:tr w:rsidR="00F62CBF" w:rsidRPr="00F62CBF" w14:paraId="57AAE26B" w14:textId="77777777" w:rsidTr="00F62CBF">
        <w:trPr>
          <w:trHeight w:val="240"/>
          <w:jc w:val="center"/>
        </w:trPr>
        <w:tc>
          <w:tcPr>
            <w:tcW w:w="700" w:type="dxa"/>
            <w:vMerge/>
            <w:vAlign w:val="center"/>
            <w:hideMark/>
          </w:tcPr>
          <w:p w14:paraId="69BE5800"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42D489"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Jazztörténet</w:t>
            </w:r>
          </w:p>
        </w:tc>
        <w:tc>
          <w:tcPr>
            <w:tcW w:w="700" w:type="dxa"/>
            <w:vMerge/>
            <w:shd w:val="clear" w:color="000000" w:fill="FFFFFF"/>
            <w:textDirection w:val="btLr"/>
          </w:tcPr>
          <w:p w14:paraId="0CE07220" w14:textId="211FC261"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1986EDC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00" w:type="dxa"/>
            <w:shd w:val="clear" w:color="000000" w:fill="F2F2F2"/>
            <w:noWrap/>
            <w:vAlign w:val="center"/>
            <w:hideMark/>
          </w:tcPr>
          <w:p w14:paraId="685B941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1C4D698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72</w:t>
            </w:r>
          </w:p>
        </w:tc>
        <w:tc>
          <w:tcPr>
            <w:tcW w:w="500" w:type="dxa"/>
            <w:shd w:val="clear" w:color="000000" w:fill="F2F2F2"/>
            <w:noWrap/>
            <w:vAlign w:val="center"/>
            <w:hideMark/>
          </w:tcPr>
          <w:p w14:paraId="60D585A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7A763BC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24E10E4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68ED755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78BC33C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671AF53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108</w:t>
            </w:r>
          </w:p>
        </w:tc>
        <w:tc>
          <w:tcPr>
            <w:tcW w:w="700" w:type="dxa"/>
            <w:shd w:val="clear" w:color="auto" w:fill="auto"/>
            <w:noWrap/>
            <w:hideMark/>
          </w:tcPr>
          <w:p w14:paraId="103F1BE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601F02C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108</w:t>
            </w:r>
          </w:p>
        </w:tc>
        <w:tc>
          <w:tcPr>
            <w:tcW w:w="465" w:type="dxa"/>
            <w:shd w:val="clear" w:color="auto" w:fill="auto"/>
            <w:noWrap/>
            <w:vAlign w:val="center"/>
            <w:hideMark/>
          </w:tcPr>
          <w:p w14:paraId="20B96DA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535" w:type="dxa"/>
            <w:shd w:val="clear" w:color="000000" w:fill="F2F2F2"/>
            <w:noWrap/>
            <w:vAlign w:val="center"/>
            <w:hideMark/>
          </w:tcPr>
          <w:p w14:paraId="04B124D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1AE03A2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232</w:t>
            </w:r>
          </w:p>
        </w:tc>
        <w:tc>
          <w:tcPr>
            <w:tcW w:w="500" w:type="dxa"/>
            <w:shd w:val="clear" w:color="auto" w:fill="auto"/>
            <w:noWrap/>
            <w:vAlign w:val="center"/>
            <w:hideMark/>
          </w:tcPr>
          <w:p w14:paraId="2722E9E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144</w:t>
            </w:r>
          </w:p>
        </w:tc>
        <w:tc>
          <w:tcPr>
            <w:tcW w:w="500" w:type="dxa"/>
            <w:shd w:val="clear" w:color="000000" w:fill="F2F2F2"/>
            <w:noWrap/>
            <w:vAlign w:val="center"/>
            <w:hideMark/>
          </w:tcPr>
          <w:p w14:paraId="0173AAD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4D6ED4B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124</w:t>
            </w:r>
          </w:p>
        </w:tc>
        <w:tc>
          <w:tcPr>
            <w:tcW w:w="535" w:type="dxa"/>
            <w:shd w:val="clear" w:color="000000" w:fill="F2F2F2"/>
            <w:noWrap/>
            <w:vAlign w:val="center"/>
            <w:hideMark/>
          </w:tcPr>
          <w:p w14:paraId="2FE3A16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4AB332A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268</w:t>
            </w:r>
          </w:p>
        </w:tc>
      </w:tr>
      <w:tr w:rsidR="00F62CBF" w:rsidRPr="00F62CBF" w14:paraId="66E97601" w14:textId="77777777" w:rsidTr="00F62CBF">
        <w:trPr>
          <w:trHeight w:val="240"/>
          <w:jc w:val="center"/>
        </w:trPr>
        <w:tc>
          <w:tcPr>
            <w:tcW w:w="700" w:type="dxa"/>
            <w:vMerge/>
            <w:vAlign w:val="center"/>
            <w:hideMark/>
          </w:tcPr>
          <w:p w14:paraId="51BD1416"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B87B70"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Hangszerismeret</w:t>
            </w:r>
          </w:p>
        </w:tc>
        <w:tc>
          <w:tcPr>
            <w:tcW w:w="700" w:type="dxa"/>
            <w:vMerge/>
            <w:shd w:val="clear" w:color="000000" w:fill="FFFFFF"/>
            <w:textDirection w:val="btLr"/>
          </w:tcPr>
          <w:p w14:paraId="096463AA" w14:textId="5A70CAB8"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6B501A6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7B12546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093D1C6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876A62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4AD11C1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53300DE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7592257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02B347A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32D199C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2E0550A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1CF3A34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49CAE23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0755E7A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46,5</w:t>
            </w:r>
          </w:p>
        </w:tc>
        <w:tc>
          <w:tcPr>
            <w:tcW w:w="700" w:type="dxa"/>
            <w:shd w:val="clear" w:color="auto" w:fill="auto"/>
            <w:noWrap/>
            <w:vAlign w:val="center"/>
            <w:hideMark/>
          </w:tcPr>
          <w:p w14:paraId="05A57D1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46,5</w:t>
            </w:r>
          </w:p>
        </w:tc>
        <w:tc>
          <w:tcPr>
            <w:tcW w:w="500" w:type="dxa"/>
            <w:shd w:val="clear" w:color="auto" w:fill="auto"/>
            <w:noWrap/>
            <w:vAlign w:val="center"/>
            <w:hideMark/>
          </w:tcPr>
          <w:p w14:paraId="38BC996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655A0D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72</w:t>
            </w:r>
          </w:p>
        </w:tc>
        <w:tc>
          <w:tcPr>
            <w:tcW w:w="465" w:type="dxa"/>
            <w:shd w:val="clear" w:color="auto" w:fill="auto"/>
            <w:noWrap/>
            <w:vAlign w:val="center"/>
            <w:hideMark/>
          </w:tcPr>
          <w:p w14:paraId="0E0745B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48099A5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46,5</w:t>
            </w:r>
          </w:p>
        </w:tc>
        <w:tc>
          <w:tcPr>
            <w:tcW w:w="700" w:type="dxa"/>
            <w:shd w:val="clear" w:color="auto" w:fill="auto"/>
            <w:noWrap/>
            <w:vAlign w:val="center"/>
            <w:hideMark/>
          </w:tcPr>
          <w:p w14:paraId="33733C9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118,5</w:t>
            </w:r>
          </w:p>
        </w:tc>
      </w:tr>
      <w:tr w:rsidR="00F62CBF" w:rsidRPr="00F62CBF" w14:paraId="5CB1187D" w14:textId="77777777" w:rsidTr="00F62CBF">
        <w:trPr>
          <w:trHeight w:val="480"/>
          <w:jc w:val="center"/>
        </w:trPr>
        <w:tc>
          <w:tcPr>
            <w:tcW w:w="700" w:type="dxa"/>
            <w:vMerge/>
            <w:vAlign w:val="center"/>
            <w:hideMark/>
          </w:tcPr>
          <w:p w14:paraId="2560E0D4"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9DDE0A"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Klasszikus zenetörténet</w:t>
            </w:r>
          </w:p>
        </w:tc>
        <w:tc>
          <w:tcPr>
            <w:tcW w:w="700" w:type="dxa"/>
            <w:vMerge/>
            <w:shd w:val="clear" w:color="000000" w:fill="FFFFFF"/>
            <w:textDirection w:val="btLr"/>
          </w:tcPr>
          <w:p w14:paraId="135BE1E1" w14:textId="341DD9A0"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46F529B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464E151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3C8B00D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00" w:type="dxa"/>
            <w:shd w:val="clear" w:color="000000" w:fill="F2F2F2"/>
            <w:noWrap/>
            <w:vAlign w:val="center"/>
            <w:hideMark/>
          </w:tcPr>
          <w:p w14:paraId="3BAD40B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009917F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0C39CE0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20A2A8B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1B2F00E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7541A71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700" w:type="dxa"/>
            <w:shd w:val="clear" w:color="auto" w:fill="auto"/>
            <w:noWrap/>
            <w:hideMark/>
          </w:tcPr>
          <w:p w14:paraId="72B5174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hideMark/>
          </w:tcPr>
          <w:p w14:paraId="284A09A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465" w:type="dxa"/>
            <w:shd w:val="clear" w:color="auto" w:fill="auto"/>
            <w:noWrap/>
            <w:vAlign w:val="center"/>
            <w:hideMark/>
          </w:tcPr>
          <w:p w14:paraId="3B6235C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93</w:t>
            </w:r>
          </w:p>
        </w:tc>
        <w:tc>
          <w:tcPr>
            <w:tcW w:w="535" w:type="dxa"/>
            <w:shd w:val="clear" w:color="000000" w:fill="F2F2F2"/>
            <w:noWrap/>
            <w:vAlign w:val="center"/>
            <w:hideMark/>
          </w:tcPr>
          <w:p w14:paraId="41B6A7E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1755209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129</w:t>
            </w:r>
          </w:p>
        </w:tc>
        <w:tc>
          <w:tcPr>
            <w:tcW w:w="500" w:type="dxa"/>
            <w:shd w:val="clear" w:color="auto" w:fill="auto"/>
            <w:noWrap/>
            <w:vAlign w:val="center"/>
            <w:hideMark/>
          </w:tcPr>
          <w:p w14:paraId="37D107F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108</w:t>
            </w:r>
          </w:p>
        </w:tc>
        <w:tc>
          <w:tcPr>
            <w:tcW w:w="500" w:type="dxa"/>
            <w:shd w:val="clear" w:color="000000" w:fill="F2F2F2"/>
            <w:noWrap/>
            <w:vAlign w:val="center"/>
            <w:hideMark/>
          </w:tcPr>
          <w:p w14:paraId="692C76C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69D4E85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93</w:t>
            </w:r>
          </w:p>
        </w:tc>
        <w:tc>
          <w:tcPr>
            <w:tcW w:w="535" w:type="dxa"/>
            <w:shd w:val="clear" w:color="000000" w:fill="F2F2F2"/>
            <w:noWrap/>
            <w:vAlign w:val="center"/>
            <w:hideMark/>
          </w:tcPr>
          <w:p w14:paraId="27E3033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4B0011A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201</w:t>
            </w:r>
          </w:p>
        </w:tc>
      </w:tr>
      <w:tr w:rsidR="00F62CBF" w:rsidRPr="00F62CBF" w14:paraId="123BB8E3" w14:textId="77777777" w:rsidTr="00F62CBF">
        <w:trPr>
          <w:trHeight w:val="720"/>
          <w:jc w:val="center"/>
        </w:trPr>
        <w:tc>
          <w:tcPr>
            <w:tcW w:w="700" w:type="dxa"/>
            <w:vMerge w:val="restart"/>
            <w:shd w:val="clear" w:color="auto" w:fill="auto"/>
            <w:textDirection w:val="btLr"/>
            <w:vAlign w:val="center"/>
            <w:hideMark/>
          </w:tcPr>
          <w:p w14:paraId="11056CC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11887-16 Kulturális program és projekt szervezése</w:t>
            </w:r>
          </w:p>
        </w:tc>
        <w:tc>
          <w:tcPr>
            <w:tcW w:w="1780" w:type="dxa"/>
            <w:shd w:val="clear" w:color="auto" w:fill="auto"/>
            <w:vAlign w:val="center"/>
            <w:hideMark/>
          </w:tcPr>
          <w:p w14:paraId="182B8B7A"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Projektszervezés és projektmenedzsment </w:t>
            </w:r>
          </w:p>
        </w:tc>
        <w:tc>
          <w:tcPr>
            <w:tcW w:w="700" w:type="dxa"/>
            <w:vMerge w:val="restart"/>
            <w:shd w:val="clear" w:color="000000" w:fill="92D050"/>
            <w:textDirection w:val="btLr"/>
            <w:hideMark/>
          </w:tcPr>
          <w:p w14:paraId="5992981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500" w:type="dxa"/>
            <w:shd w:val="clear" w:color="auto" w:fill="auto"/>
            <w:noWrap/>
            <w:vAlign w:val="center"/>
            <w:hideMark/>
          </w:tcPr>
          <w:p w14:paraId="67E1A33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563F4E4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55AB80D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F7B948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32FDA44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88" w:type="dxa"/>
            <w:shd w:val="clear" w:color="000000" w:fill="F2F2F2"/>
            <w:noWrap/>
            <w:vAlign w:val="center"/>
            <w:hideMark/>
          </w:tcPr>
          <w:p w14:paraId="4794428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1DCA511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759519A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7406B82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700" w:type="dxa"/>
            <w:vMerge w:val="restart"/>
            <w:shd w:val="clear" w:color="auto" w:fill="auto"/>
            <w:noWrap/>
            <w:hideMark/>
          </w:tcPr>
          <w:p w14:paraId="40D43DF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700" w:type="dxa"/>
            <w:vMerge w:val="restart"/>
            <w:shd w:val="clear" w:color="auto" w:fill="auto"/>
            <w:noWrap/>
            <w:hideMark/>
          </w:tcPr>
          <w:p w14:paraId="295AC9D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1AFDCFB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16156E9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4F3FDCD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00" w:type="dxa"/>
            <w:shd w:val="clear" w:color="auto" w:fill="auto"/>
            <w:noWrap/>
            <w:vAlign w:val="center"/>
            <w:hideMark/>
          </w:tcPr>
          <w:p w14:paraId="6008CD7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4CC0585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0A0A5F0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4AEC12F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DA15B6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24F45D77" w14:textId="77777777" w:rsidTr="00F62CBF">
        <w:trPr>
          <w:trHeight w:val="240"/>
          <w:jc w:val="center"/>
        </w:trPr>
        <w:tc>
          <w:tcPr>
            <w:tcW w:w="700" w:type="dxa"/>
            <w:vMerge/>
            <w:vAlign w:val="center"/>
            <w:hideMark/>
          </w:tcPr>
          <w:p w14:paraId="1830A0BA"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92C542"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projekt</w:t>
            </w:r>
          </w:p>
        </w:tc>
        <w:tc>
          <w:tcPr>
            <w:tcW w:w="700" w:type="dxa"/>
            <w:vMerge/>
            <w:vAlign w:val="center"/>
            <w:hideMark/>
          </w:tcPr>
          <w:p w14:paraId="45A6259B"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1FD80B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45403C1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4C4EBE2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3E2096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118EA9F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588" w:type="dxa"/>
            <w:shd w:val="clear" w:color="000000" w:fill="F2F2F2"/>
            <w:noWrap/>
            <w:vAlign w:val="center"/>
            <w:hideMark/>
          </w:tcPr>
          <w:p w14:paraId="291AB5B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00B99FD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6C35F90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6DA09B4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700" w:type="dxa"/>
            <w:vMerge/>
            <w:vAlign w:val="center"/>
            <w:hideMark/>
          </w:tcPr>
          <w:p w14:paraId="4570D3B8"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14772239"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3968992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7CC8731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30F31D5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500" w:type="dxa"/>
            <w:shd w:val="clear" w:color="auto" w:fill="auto"/>
            <w:noWrap/>
            <w:vAlign w:val="center"/>
            <w:hideMark/>
          </w:tcPr>
          <w:p w14:paraId="79B9FF4D"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6F84259B"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3BA3963B"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0DC73712"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2E9854A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3944D8EC" w14:textId="77777777" w:rsidTr="00F62CBF">
        <w:trPr>
          <w:trHeight w:val="720"/>
          <w:jc w:val="center"/>
        </w:trPr>
        <w:tc>
          <w:tcPr>
            <w:tcW w:w="700" w:type="dxa"/>
            <w:vMerge/>
            <w:vAlign w:val="center"/>
            <w:hideMark/>
          </w:tcPr>
          <w:p w14:paraId="4DB26D0E"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0E8F39"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Projekttervezés és projektmenedzsment gyakorlata </w:t>
            </w:r>
          </w:p>
        </w:tc>
        <w:tc>
          <w:tcPr>
            <w:tcW w:w="700" w:type="dxa"/>
            <w:vMerge/>
            <w:shd w:val="clear" w:color="000000" w:fill="92D050"/>
            <w:textDirection w:val="btLr"/>
          </w:tcPr>
          <w:p w14:paraId="36994F14" w14:textId="23476340"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327B962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4A3BE82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7745EA6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503F0B4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1DA1495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4F87433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378" w:type="dxa"/>
            <w:shd w:val="clear" w:color="auto" w:fill="auto"/>
            <w:noWrap/>
            <w:vAlign w:val="center"/>
            <w:hideMark/>
          </w:tcPr>
          <w:p w14:paraId="132A0F5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4F9C24B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3439A10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700" w:type="dxa"/>
            <w:vMerge w:val="restart"/>
            <w:shd w:val="clear" w:color="auto" w:fill="auto"/>
            <w:noWrap/>
            <w:hideMark/>
          </w:tcPr>
          <w:p w14:paraId="21E4536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700" w:type="dxa"/>
            <w:vMerge w:val="restart"/>
            <w:shd w:val="clear" w:color="auto" w:fill="auto"/>
            <w:noWrap/>
            <w:hideMark/>
          </w:tcPr>
          <w:p w14:paraId="4F5F7A0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1CD9CE9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6AD835F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039B829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00" w:type="dxa"/>
            <w:shd w:val="clear" w:color="auto" w:fill="auto"/>
            <w:noWrap/>
            <w:vAlign w:val="center"/>
            <w:hideMark/>
          </w:tcPr>
          <w:p w14:paraId="7FEE0C3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6A574B4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31EFF71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5DE67FA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6EBBE4C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340AE9A0" w14:textId="77777777" w:rsidTr="00F62CBF">
        <w:trPr>
          <w:trHeight w:val="240"/>
          <w:jc w:val="center"/>
        </w:trPr>
        <w:tc>
          <w:tcPr>
            <w:tcW w:w="700" w:type="dxa"/>
            <w:vMerge/>
            <w:vAlign w:val="center"/>
            <w:hideMark/>
          </w:tcPr>
          <w:p w14:paraId="2142B0C6"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6846A02"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projekt gyakorlat</w:t>
            </w:r>
          </w:p>
        </w:tc>
        <w:tc>
          <w:tcPr>
            <w:tcW w:w="700" w:type="dxa"/>
            <w:vMerge/>
            <w:vAlign w:val="center"/>
          </w:tcPr>
          <w:p w14:paraId="70E38C8A"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49384B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A57409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5056A29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6A8A01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2E11C03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7A0894A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378" w:type="dxa"/>
            <w:shd w:val="clear" w:color="auto" w:fill="auto"/>
            <w:noWrap/>
            <w:vAlign w:val="center"/>
            <w:hideMark/>
          </w:tcPr>
          <w:p w14:paraId="363B1F1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1523676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0A41C16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700" w:type="dxa"/>
            <w:vMerge/>
            <w:vAlign w:val="center"/>
            <w:hideMark/>
          </w:tcPr>
          <w:p w14:paraId="17A5DCCC"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5114370E"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0F90EFB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46496BA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09B4425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500" w:type="dxa"/>
            <w:shd w:val="clear" w:color="auto" w:fill="auto"/>
            <w:noWrap/>
            <w:vAlign w:val="center"/>
            <w:hideMark/>
          </w:tcPr>
          <w:p w14:paraId="63618E18"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3095190B"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62EE8B2B"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745DD818"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4F380B0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232F2802" w14:textId="77777777" w:rsidTr="00F62CBF">
        <w:trPr>
          <w:trHeight w:val="480"/>
          <w:jc w:val="center"/>
        </w:trPr>
        <w:tc>
          <w:tcPr>
            <w:tcW w:w="700" w:type="dxa"/>
            <w:vMerge/>
            <w:vAlign w:val="center"/>
            <w:hideMark/>
          </w:tcPr>
          <w:p w14:paraId="21B164CF"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753031"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Rendezvényszervezés</w:t>
            </w:r>
          </w:p>
        </w:tc>
        <w:tc>
          <w:tcPr>
            <w:tcW w:w="700" w:type="dxa"/>
            <w:vMerge/>
            <w:shd w:val="clear" w:color="000000" w:fill="92D050"/>
            <w:textDirection w:val="btLr"/>
          </w:tcPr>
          <w:p w14:paraId="03C69D39" w14:textId="04B74E18"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758A49E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5541231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3EEC07F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7FFB5E8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6967722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409268A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4BC4C00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622" w:type="dxa"/>
            <w:shd w:val="clear" w:color="000000" w:fill="F2F2F2"/>
            <w:noWrap/>
            <w:vAlign w:val="center"/>
            <w:hideMark/>
          </w:tcPr>
          <w:p w14:paraId="5606C63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CEE523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vMerge w:val="restart"/>
            <w:shd w:val="clear" w:color="auto" w:fill="auto"/>
            <w:noWrap/>
            <w:hideMark/>
          </w:tcPr>
          <w:p w14:paraId="3DD4F0F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vMerge w:val="restart"/>
            <w:shd w:val="clear" w:color="auto" w:fill="auto"/>
            <w:noWrap/>
            <w:hideMark/>
          </w:tcPr>
          <w:p w14:paraId="2D2CACD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25EF72A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6E0EFDA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02619A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500" w:type="dxa"/>
            <w:shd w:val="clear" w:color="auto" w:fill="auto"/>
            <w:noWrap/>
            <w:vAlign w:val="center"/>
            <w:hideMark/>
          </w:tcPr>
          <w:p w14:paraId="60B4079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759434D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51BB5DF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1C119CF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6ABE577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1A1ABAB9" w14:textId="77777777" w:rsidTr="00F62CBF">
        <w:trPr>
          <w:trHeight w:val="240"/>
          <w:jc w:val="center"/>
        </w:trPr>
        <w:tc>
          <w:tcPr>
            <w:tcW w:w="700" w:type="dxa"/>
            <w:vMerge/>
            <w:vAlign w:val="center"/>
            <w:hideMark/>
          </w:tcPr>
          <w:p w14:paraId="631EA725"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9FF2F27"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rendezvényszervezés</w:t>
            </w:r>
          </w:p>
        </w:tc>
        <w:tc>
          <w:tcPr>
            <w:tcW w:w="700" w:type="dxa"/>
            <w:vMerge/>
            <w:vAlign w:val="center"/>
          </w:tcPr>
          <w:p w14:paraId="3DC0B68C"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27E85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709E08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20F82D8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BF6951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6DC35EE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7B1D07B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23BD765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622" w:type="dxa"/>
            <w:shd w:val="clear" w:color="000000" w:fill="F2F2F2"/>
            <w:noWrap/>
            <w:vAlign w:val="center"/>
            <w:hideMark/>
          </w:tcPr>
          <w:p w14:paraId="3672658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5DAE28D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700" w:type="dxa"/>
            <w:vMerge/>
            <w:vAlign w:val="center"/>
            <w:hideMark/>
          </w:tcPr>
          <w:p w14:paraId="7D6275EE"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45532EE3"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233A850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170DE06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0A66326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500" w:type="dxa"/>
            <w:shd w:val="clear" w:color="auto" w:fill="auto"/>
            <w:noWrap/>
            <w:vAlign w:val="center"/>
            <w:hideMark/>
          </w:tcPr>
          <w:p w14:paraId="0DA927C3"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2D67251B"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6907384D"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5507C45A"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26049D7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4DB5177C" w14:textId="77777777" w:rsidTr="00F62CBF">
        <w:trPr>
          <w:trHeight w:val="480"/>
          <w:jc w:val="center"/>
        </w:trPr>
        <w:tc>
          <w:tcPr>
            <w:tcW w:w="700" w:type="dxa"/>
            <w:vMerge/>
            <w:vAlign w:val="center"/>
            <w:hideMark/>
          </w:tcPr>
          <w:p w14:paraId="0E7A1DC8"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D53B93"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Rendezvényszervezés gyakorlata </w:t>
            </w:r>
          </w:p>
        </w:tc>
        <w:tc>
          <w:tcPr>
            <w:tcW w:w="700" w:type="dxa"/>
            <w:vMerge/>
            <w:shd w:val="clear" w:color="000000" w:fill="92D050"/>
            <w:textDirection w:val="btLr"/>
          </w:tcPr>
          <w:p w14:paraId="785B5FE6" w14:textId="073B98E8"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647AF12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5B82C6C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4310970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6E80015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3FBFB60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38B7F5F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0463545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71A6E75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shd w:val="clear" w:color="auto" w:fill="auto"/>
            <w:noWrap/>
            <w:vAlign w:val="center"/>
            <w:hideMark/>
          </w:tcPr>
          <w:p w14:paraId="2B04EF3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vMerge w:val="restart"/>
            <w:shd w:val="clear" w:color="auto" w:fill="auto"/>
            <w:noWrap/>
            <w:hideMark/>
          </w:tcPr>
          <w:p w14:paraId="775A9E5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vMerge w:val="restart"/>
            <w:shd w:val="clear" w:color="auto" w:fill="auto"/>
            <w:noWrap/>
            <w:hideMark/>
          </w:tcPr>
          <w:p w14:paraId="6A79961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558007E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2BBD474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17640E0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500" w:type="dxa"/>
            <w:shd w:val="clear" w:color="auto" w:fill="auto"/>
            <w:noWrap/>
            <w:vAlign w:val="center"/>
            <w:hideMark/>
          </w:tcPr>
          <w:p w14:paraId="747B65A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CF7B79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064A384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685DC64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708C340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2D811CED" w14:textId="77777777" w:rsidTr="00F62CBF">
        <w:trPr>
          <w:trHeight w:val="480"/>
          <w:jc w:val="center"/>
        </w:trPr>
        <w:tc>
          <w:tcPr>
            <w:tcW w:w="700" w:type="dxa"/>
            <w:vMerge/>
            <w:vAlign w:val="center"/>
            <w:hideMark/>
          </w:tcPr>
          <w:p w14:paraId="3752BE33"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576F4F"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Rendezvényszervezés gyakorlata </w:t>
            </w:r>
          </w:p>
        </w:tc>
        <w:tc>
          <w:tcPr>
            <w:tcW w:w="700" w:type="dxa"/>
            <w:vMerge/>
            <w:vAlign w:val="center"/>
          </w:tcPr>
          <w:p w14:paraId="41562029"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1CA57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605185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0C8334A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087678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059B416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30287EA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1C8ED68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2EC801E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700" w:type="dxa"/>
            <w:shd w:val="clear" w:color="auto" w:fill="auto"/>
            <w:noWrap/>
            <w:vAlign w:val="center"/>
            <w:hideMark/>
          </w:tcPr>
          <w:p w14:paraId="49FE027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700" w:type="dxa"/>
            <w:vMerge/>
            <w:vAlign w:val="center"/>
            <w:hideMark/>
          </w:tcPr>
          <w:p w14:paraId="30B15943"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1EBA2480"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66170F1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1DAA3E2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271FD18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500" w:type="dxa"/>
            <w:shd w:val="clear" w:color="auto" w:fill="auto"/>
            <w:noWrap/>
            <w:vAlign w:val="center"/>
            <w:hideMark/>
          </w:tcPr>
          <w:p w14:paraId="0AB64D6A"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0EC48A6B"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24FED31C"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5EF5A167"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103DCA2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bl>
    <w:p w14:paraId="48E7114F" w14:textId="77777777" w:rsidR="00F62CBF" w:rsidRDefault="00F62CBF">
      <w:r>
        <w:br w:type="page"/>
      </w:r>
    </w:p>
    <w:tbl>
      <w:tblPr>
        <w:tblW w:w="136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780"/>
        <w:gridCol w:w="700"/>
        <w:gridCol w:w="500"/>
        <w:gridCol w:w="500"/>
        <w:gridCol w:w="500"/>
        <w:gridCol w:w="500"/>
        <w:gridCol w:w="412"/>
        <w:gridCol w:w="588"/>
        <w:gridCol w:w="378"/>
        <w:gridCol w:w="622"/>
        <w:gridCol w:w="700"/>
        <w:gridCol w:w="700"/>
        <w:gridCol w:w="700"/>
        <w:gridCol w:w="465"/>
        <w:gridCol w:w="535"/>
        <w:gridCol w:w="700"/>
        <w:gridCol w:w="500"/>
        <w:gridCol w:w="500"/>
        <w:gridCol w:w="465"/>
        <w:gridCol w:w="535"/>
        <w:gridCol w:w="700"/>
      </w:tblGrid>
      <w:tr w:rsidR="00F62CBF" w:rsidRPr="00F62CBF" w14:paraId="5DAE440F" w14:textId="77777777" w:rsidTr="00F62CBF">
        <w:trPr>
          <w:trHeight w:val="480"/>
          <w:jc w:val="center"/>
        </w:trPr>
        <w:tc>
          <w:tcPr>
            <w:tcW w:w="700" w:type="dxa"/>
            <w:vMerge w:val="restart"/>
            <w:shd w:val="clear" w:color="auto" w:fill="auto"/>
            <w:textDirection w:val="btLr"/>
            <w:vAlign w:val="center"/>
            <w:hideMark/>
          </w:tcPr>
          <w:p w14:paraId="4D3F7302" w14:textId="772105C3"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lastRenderedPageBreak/>
              <w:t xml:space="preserve">11886-16 </w:t>
            </w:r>
            <w:proofErr w:type="spellStart"/>
            <w:r w:rsidRPr="00F62CBF">
              <w:rPr>
                <w:rFonts w:eastAsia="Times New Roman" w:cs="Times New Roman"/>
                <w:color w:val="000000"/>
                <w:sz w:val="18"/>
                <w:szCs w:val="18"/>
                <w:lang w:eastAsia="hu-HU"/>
              </w:rPr>
              <w:t>Előadóművészeti</w:t>
            </w:r>
            <w:proofErr w:type="spellEnd"/>
            <w:r w:rsidRPr="00F62CBF">
              <w:rPr>
                <w:rFonts w:eastAsia="Times New Roman" w:cs="Times New Roman"/>
                <w:color w:val="000000"/>
                <w:sz w:val="18"/>
                <w:szCs w:val="18"/>
                <w:lang w:eastAsia="hu-HU"/>
              </w:rPr>
              <w:t xml:space="preserve"> alapismeretek</w:t>
            </w:r>
          </w:p>
        </w:tc>
        <w:tc>
          <w:tcPr>
            <w:tcW w:w="1780" w:type="dxa"/>
            <w:shd w:val="clear" w:color="auto" w:fill="auto"/>
            <w:vAlign w:val="center"/>
            <w:hideMark/>
          </w:tcPr>
          <w:p w14:paraId="162BF570"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Előadó-művészet történet </w:t>
            </w:r>
          </w:p>
        </w:tc>
        <w:tc>
          <w:tcPr>
            <w:tcW w:w="700" w:type="dxa"/>
            <w:vMerge w:val="restart"/>
            <w:shd w:val="clear" w:color="000000" w:fill="92D050"/>
            <w:textDirection w:val="btLr"/>
            <w:hideMark/>
          </w:tcPr>
          <w:p w14:paraId="2F7377C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51 345 05 </w:t>
            </w:r>
            <w:r w:rsidRPr="00F62CBF">
              <w:rPr>
                <w:rFonts w:eastAsia="Times New Roman" w:cs="Times New Roman"/>
                <w:color w:val="000000"/>
                <w:sz w:val="18"/>
                <w:szCs w:val="18"/>
                <w:lang w:eastAsia="hu-HU"/>
              </w:rPr>
              <w:br/>
              <w:t xml:space="preserve">ELŐADÓMŰVÉSZETI PROGRAM- </w:t>
            </w:r>
            <w:proofErr w:type="gramStart"/>
            <w:r w:rsidRPr="00F62CBF">
              <w:rPr>
                <w:rFonts w:eastAsia="Times New Roman" w:cs="Times New Roman"/>
                <w:color w:val="000000"/>
                <w:sz w:val="18"/>
                <w:szCs w:val="18"/>
                <w:lang w:eastAsia="hu-HU"/>
              </w:rPr>
              <w:t>ÉS</w:t>
            </w:r>
            <w:proofErr w:type="gramEnd"/>
            <w:r w:rsidRPr="00F62CBF">
              <w:rPr>
                <w:rFonts w:eastAsia="Times New Roman" w:cs="Times New Roman"/>
                <w:color w:val="000000"/>
                <w:sz w:val="18"/>
                <w:szCs w:val="18"/>
                <w:lang w:eastAsia="hu-HU"/>
              </w:rPr>
              <w:t xml:space="preserve"> PROJEKTSZERVEZŐ</w:t>
            </w:r>
          </w:p>
        </w:tc>
        <w:tc>
          <w:tcPr>
            <w:tcW w:w="500" w:type="dxa"/>
            <w:shd w:val="clear" w:color="auto" w:fill="auto"/>
            <w:noWrap/>
            <w:vAlign w:val="center"/>
            <w:hideMark/>
          </w:tcPr>
          <w:p w14:paraId="7BC68F3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B720CB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315EEEE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1FFB14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6941458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0814A66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1B419CC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622" w:type="dxa"/>
            <w:shd w:val="clear" w:color="000000" w:fill="F2F2F2"/>
            <w:noWrap/>
            <w:vAlign w:val="center"/>
            <w:hideMark/>
          </w:tcPr>
          <w:p w14:paraId="3F278D4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6B64A01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vMerge w:val="restart"/>
            <w:shd w:val="clear" w:color="auto" w:fill="auto"/>
            <w:noWrap/>
            <w:hideMark/>
          </w:tcPr>
          <w:p w14:paraId="0E5F238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700" w:type="dxa"/>
            <w:vMerge w:val="restart"/>
            <w:shd w:val="clear" w:color="auto" w:fill="auto"/>
            <w:noWrap/>
            <w:hideMark/>
          </w:tcPr>
          <w:p w14:paraId="72E36F8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1A3A545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4AC1DCA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0A3BC19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500" w:type="dxa"/>
            <w:shd w:val="clear" w:color="auto" w:fill="auto"/>
            <w:noWrap/>
            <w:vAlign w:val="center"/>
            <w:hideMark/>
          </w:tcPr>
          <w:p w14:paraId="317EE1E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6BAC194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4453916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54FD6AE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18FA843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70E48AC4" w14:textId="77777777" w:rsidTr="00F62CBF">
        <w:trPr>
          <w:trHeight w:val="480"/>
          <w:jc w:val="center"/>
        </w:trPr>
        <w:tc>
          <w:tcPr>
            <w:tcW w:w="700" w:type="dxa"/>
            <w:vMerge/>
            <w:vAlign w:val="center"/>
            <w:hideMark/>
          </w:tcPr>
          <w:p w14:paraId="0175E1BF"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621E40"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Előadó-művészet történet </w:t>
            </w:r>
          </w:p>
        </w:tc>
        <w:tc>
          <w:tcPr>
            <w:tcW w:w="700" w:type="dxa"/>
            <w:vMerge/>
            <w:vAlign w:val="center"/>
            <w:hideMark/>
          </w:tcPr>
          <w:p w14:paraId="292F4A21"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3BA0E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898960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60BF323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1F535C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571C659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77720CF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6D68925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622" w:type="dxa"/>
            <w:shd w:val="clear" w:color="000000" w:fill="F2F2F2"/>
            <w:noWrap/>
            <w:vAlign w:val="center"/>
            <w:hideMark/>
          </w:tcPr>
          <w:p w14:paraId="5FC3AE7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7108B30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700" w:type="dxa"/>
            <w:vMerge/>
            <w:vAlign w:val="center"/>
            <w:hideMark/>
          </w:tcPr>
          <w:p w14:paraId="75C88B99"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29A06332"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090A3D5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68DF498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5915B37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500" w:type="dxa"/>
            <w:shd w:val="clear" w:color="auto" w:fill="auto"/>
            <w:noWrap/>
            <w:vAlign w:val="center"/>
            <w:hideMark/>
          </w:tcPr>
          <w:p w14:paraId="30929EC5"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03E1AA6F"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03542704"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4E696AE4"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3D368DA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6F868861" w14:textId="77777777" w:rsidTr="00F62CBF">
        <w:trPr>
          <w:trHeight w:val="960"/>
          <w:jc w:val="center"/>
        </w:trPr>
        <w:tc>
          <w:tcPr>
            <w:tcW w:w="700" w:type="dxa"/>
            <w:vMerge/>
            <w:vAlign w:val="center"/>
            <w:hideMark/>
          </w:tcPr>
          <w:p w14:paraId="0AAC7845"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58E944F"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Előadó-művészeti program-és projektszervezés gyakorlata </w:t>
            </w:r>
          </w:p>
        </w:tc>
        <w:tc>
          <w:tcPr>
            <w:tcW w:w="700" w:type="dxa"/>
            <w:vMerge/>
            <w:shd w:val="clear" w:color="000000" w:fill="92D050"/>
            <w:textDirection w:val="btLr"/>
          </w:tcPr>
          <w:p w14:paraId="19DC58BE" w14:textId="39216CF9"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354533C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AE079C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50AD171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1B5ADB7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07A23A7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75AA106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1844B84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1F5D784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FDCB78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317A820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43DC00C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6A173DF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18B02A5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3955BCC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2938D2D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3FDA88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3536E06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154C242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2513468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6174424C" w14:textId="77777777" w:rsidTr="00F62CBF">
        <w:trPr>
          <w:trHeight w:val="960"/>
          <w:jc w:val="center"/>
        </w:trPr>
        <w:tc>
          <w:tcPr>
            <w:tcW w:w="700" w:type="dxa"/>
            <w:vMerge/>
            <w:vAlign w:val="center"/>
            <w:hideMark/>
          </w:tcPr>
          <w:p w14:paraId="172AE66E"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3D6C0BB"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 xml:space="preserve">Előadó-művészeti program-és projektszervezés gyakorlata </w:t>
            </w:r>
          </w:p>
        </w:tc>
        <w:tc>
          <w:tcPr>
            <w:tcW w:w="700" w:type="dxa"/>
            <w:vMerge/>
            <w:vAlign w:val="center"/>
          </w:tcPr>
          <w:p w14:paraId="40ACBDAB"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F52D0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01CC37B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12820B6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1FB159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3877A5F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6127788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4246E36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348EA78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5FBDE05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1253BAC7"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313129FA"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462432D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75BE2AF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1B83BBB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500" w:type="dxa"/>
            <w:shd w:val="clear" w:color="auto" w:fill="auto"/>
            <w:noWrap/>
            <w:vAlign w:val="center"/>
            <w:hideMark/>
          </w:tcPr>
          <w:p w14:paraId="27C56846"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5B3E0485"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754039E8"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3BFA6015"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0F44E79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084D08B1" w14:textId="77777777" w:rsidTr="00F62CBF">
        <w:trPr>
          <w:trHeight w:val="480"/>
          <w:jc w:val="center"/>
        </w:trPr>
        <w:tc>
          <w:tcPr>
            <w:tcW w:w="700" w:type="dxa"/>
            <w:vMerge/>
            <w:vAlign w:val="center"/>
            <w:hideMark/>
          </w:tcPr>
          <w:p w14:paraId="44204649"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5352ED8"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 xml:space="preserve">Előadó-művészeti előadás gyakorlat </w:t>
            </w:r>
          </w:p>
        </w:tc>
        <w:tc>
          <w:tcPr>
            <w:tcW w:w="700" w:type="dxa"/>
            <w:vMerge/>
            <w:shd w:val="clear" w:color="000000" w:fill="92D050"/>
            <w:textDirection w:val="btLr"/>
          </w:tcPr>
          <w:p w14:paraId="0452E386" w14:textId="525E4BD8"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7AEF30F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45376BA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7A297E0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24D460E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02975F8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88" w:type="dxa"/>
            <w:shd w:val="clear" w:color="000000" w:fill="F2F2F2"/>
            <w:noWrap/>
            <w:vAlign w:val="center"/>
            <w:hideMark/>
          </w:tcPr>
          <w:p w14:paraId="0437B7E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6897AD5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622" w:type="dxa"/>
            <w:shd w:val="clear" w:color="000000" w:fill="F2F2F2"/>
            <w:noWrap/>
            <w:vAlign w:val="center"/>
            <w:hideMark/>
          </w:tcPr>
          <w:p w14:paraId="1DE1631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6AA4713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4198BD8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vMerge w:val="restart"/>
            <w:shd w:val="clear" w:color="auto" w:fill="auto"/>
            <w:noWrap/>
            <w:hideMark/>
          </w:tcPr>
          <w:p w14:paraId="1BAB966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20B57CE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6D8680F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C0D662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0914E6D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1E7DB6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36D90BC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3FA6D4A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7E39BE7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152B3EC5" w14:textId="77777777" w:rsidTr="00F62CBF">
        <w:trPr>
          <w:trHeight w:val="240"/>
          <w:jc w:val="center"/>
        </w:trPr>
        <w:tc>
          <w:tcPr>
            <w:tcW w:w="700" w:type="dxa"/>
            <w:vMerge/>
            <w:vAlign w:val="center"/>
            <w:hideMark/>
          </w:tcPr>
          <w:p w14:paraId="0E5334F6"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9237FDC"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Rendezvényszervezés</w:t>
            </w:r>
          </w:p>
        </w:tc>
        <w:tc>
          <w:tcPr>
            <w:tcW w:w="700" w:type="dxa"/>
            <w:vMerge/>
            <w:vAlign w:val="center"/>
          </w:tcPr>
          <w:p w14:paraId="51ECE121"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85906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A0151A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0FA5464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52862C3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005B480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88" w:type="dxa"/>
            <w:shd w:val="clear" w:color="000000" w:fill="F2F2F2"/>
            <w:noWrap/>
            <w:vAlign w:val="center"/>
            <w:hideMark/>
          </w:tcPr>
          <w:p w14:paraId="48E7B6D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7C5D748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622" w:type="dxa"/>
            <w:shd w:val="clear" w:color="000000" w:fill="F2F2F2"/>
            <w:noWrap/>
            <w:vAlign w:val="center"/>
            <w:hideMark/>
          </w:tcPr>
          <w:p w14:paraId="284D1A6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30FB429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700" w:type="dxa"/>
            <w:vMerge/>
            <w:vAlign w:val="center"/>
            <w:hideMark/>
          </w:tcPr>
          <w:p w14:paraId="3235FB16"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5BEE543B"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61224215"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7A4E19F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2147CA2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c>
          <w:tcPr>
            <w:tcW w:w="500" w:type="dxa"/>
            <w:shd w:val="clear" w:color="auto" w:fill="auto"/>
            <w:noWrap/>
            <w:vAlign w:val="center"/>
            <w:hideMark/>
          </w:tcPr>
          <w:p w14:paraId="5A2288A4"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79E0D2F1"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41095FD0"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1FAD7692"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5CAA87D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34A09D6F" w14:textId="77777777" w:rsidTr="00F62CBF">
        <w:trPr>
          <w:trHeight w:val="240"/>
          <w:jc w:val="center"/>
        </w:trPr>
        <w:tc>
          <w:tcPr>
            <w:tcW w:w="700" w:type="dxa"/>
            <w:vMerge w:val="restart"/>
            <w:shd w:val="clear" w:color="auto" w:fill="auto"/>
            <w:textDirection w:val="btLr"/>
            <w:vAlign w:val="center"/>
            <w:hideMark/>
          </w:tcPr>
          <w:p w14:paraId="3713CD5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Ágazati szakmai kompetenciák erősítése</w:t>
            </w:r>
          </w:p>
        </w:tc>
        <w:tc>
          <w:tcPr>
            <w:tcW w:w="1780" w:type="dxa"/>
            <w:shd w:val="clear" w:color="auto" w:fill="auto"/>
            <w:vAlign w:val="center"/>
            <w:hideMark/>
          </w:tcPr>
          <w:p w14:paraId="0DB9E1F8"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Jazz elmélet</w:t>
            </w:r>
          </w:p>
        </w:tc>
        <w:tc>
          <w:tcPr>
            <w:tcW w:w="700" w:type="dxa"/>
            <w:vMerge w:val="restart"/>
            <w:shd w:val="clear" w:color="000000" w:fill="92D050"/>
            <w:textDirection w:val="btLr"/>
            <w:hideMark/>
          </w:tcPr>
          <w:p w14:paraId="2F1EACA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helyi</w:t>
            </w:r>
            <w:r w:rsidRPr="00F62CBF">
              <w:rPr>
                <w:rFonts w:eastAsia="Times New Roman" w:cs="Times New Roman"/>
                <w:color w:val="000000"/>
                <w:sz w:val="18"/>
                <w:szCs w:val="18"/>
                <w:lang w:eastAsia="hu-HU"/>
              </w:rPr>
              <w:br/>
              <w:t>tanterv szerint</w:t>
            </w:r>
          </w:p>
        </w:tc>
        <w:tc>
          <w:tcPr>
            <w:tcW w:w="500" w:type="dxa"/>
            <w:shd w:val="clear" w:color="auto" w:fill="auto"/>
            <w:noWrap/>
            <w:vAlign w:val="center"/>
            <w:hideMark/>
          </w:tcPr>
          <w:p w14:paraId="46D1658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6A31632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03B5D15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712BFDD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3FB5429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88" w:type="dxa"/>
            <w:shd w:val="clear" w:color="000000" w:fill="F2F2F2"/>
            <w:noWrap/>
            <w:vAlign w:val="center"/>
            <w:hideMark/>
          </w:tcPr>
          <w:p w14:paraId="27C9A5C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7DEA93B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622" w:type="dxa"/>
            <w:shd w:val="clear" w:color="000000" w:fill="F2F2F2"/>
            <w:noWrap/>
            <w:vAlign w:val="center"/>
            <w:hideMark/>
          </w:tcPr>
          <w:p w14:paraId="2B31E96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34D44CD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700" w:type="dxa"/>
            <w:vMerge w:val="restart"/>
            <w:shd w:val="clear" w:color="auto" w:fill="auto"/>
            <w:noWrap/>
            <w:hideMark/>
          </w:tcPr>
          <w:p w14:paraId="4F93C87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700" w:type="dxa"/>
            <w:vMerge w:val="restart"/>
            <w:shd w:val="clear" w:color="auto" w:fill="auto"/>
            <w:noWrap/>
            <w:hideMark/>
          </w:tcPr>
          <w:p w14:paraId="737D5AB5"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2B0DD2C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4C5C146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038793C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500" w:type="dxa"/>
            <w:shd w:val="clear" w:color="auto" w:fill="auto"/>
            <w:noWrap/>
            <w:vAlign w:val="center"/>
            <w:hideMark/>
          </w:tcPr>
          <w:p w14:paraId="033D036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56B82C2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7283CF88"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45BD77B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10A5685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2E98C73A" w14:textId="77777777" w:rsidTr="00F62CBF">
        <w:trPr>
          <w:trHeight w:val="240"/>
          <w:jc w:val="center"/>
        </w:trPr>
        <w:tc>
          <w:tcPr>
            <w:tcW w:w="700" w:type="dxa"/>
            <w:vMerge/>
            <w:vAlign w:val="center"/>
            <w:hideMark/>
          </w:tcPr>
          <w:p w14:paraId="10C47E46"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2CF9D4"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Jazz elmélet</w:t>
            </w:r>
          </w:p>
        </w:tc>
        <w:tc>
          <w:tcPr>
            <w:tcW w:w="700" w:type="dxa"/>
            <w:vMerge/>
            <w:vAlign w:val="center"/>
            <w:hideMark/>
          </w:tcPr>
          <w:p w14:paraId="21790EE9"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3DD2C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2ACB860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5CE2097E"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6931B2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3484EAE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588" w:type="dxa"/>
            <w:shd w:val="clear" w:color="000000" w:fill="F2F2F2"/>
            <w:noWrap/>
            <w:vAlign w:val="center"/>
            <w:hideMark/>
          </w:tcPr>
          <w:p w14:paraId="6A355E7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1C74CE7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622" w:type="dxa"/>
            <w:shd w:val="clear" w:color="000000" w:fill="F2F2F2"/>
            <w:noWrap/>
            <w:vAlign w:val="center"/>
            <w:hideMark/>
          </w:tcPr>
          <w:p w14:paraId="4820CA7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2D05573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67</w:t>
            </w:r>
          </w:p>
        </w:tc>
        <w:tc>
          <w:tcPr>
            <w:tcW w:w="700" w:type="dxa"/>
            <w:vMerge/>
            <w:vAlign w:val="center"/>
            <w:hideMark/>
          </w:tcPr>
          <w:p w14:paraId="40F05E41"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605CCC10"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630D639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13B299A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45BCA66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67</w:t>
            </w:r>
          </w:p>
        </w:tc>
        <w:tc>
          <w:tcPr>
            <w:tcW w:w="500" w:type="dxa"/>
            <w:shd w:val="clear" w:color="auto" w:fill="auto"/>
            <w:noWrap/>
            <w:vAlign w:val="center"/>
            <w:hideMark/>
          </w:tcPr>
          <w:p w14:paraId="7148B35A"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0D158028"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0CE226C5"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5AF61BCC"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2E953ED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453A7A39" w14:textId="77777777" w:rsidTr="00F62CBF">
        <w:trPr>
          <w:trHeight w:val="240"/>
          <w:jc w:val="center"/>
        </w:trPr>
        <w:tc>
          <w:tcPr>
            <w:tcW w:w="700" w:type="dxa"/>
            <w:vMerge/>
            <w:vAlign w:val="center"/>
            <w:hideMark/>
          </w:tcPr>
          <w:p w14:paraId="361FBEFB"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EE84E3"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Zenekar</w:t>
            </w:r>
          </w:p>
        </w:tc>
        <w:tc>
          <w:tcPr>
            <w:tcW w:w="700" w:type="dxa"/>
            <w:vMerge/>
            <w:shd w:val="clear" w:color="000000" w:fill="92D050"/>
            <w:textDirection w:val="btLr"/>
          </w:tcPr>
          <w:p w14:paraId="2B6CF346" w14:textId="70891742"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0DBD932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3CC421E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4B548A3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547DCF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30F3C56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88" w:type="dxa"/>
            <w:shd w:val="clear" w:color="000000" w:fill="F2F2F2"/>
            <w:noWrap/>
            <w:vAlign w:val="center"/>
            <w:hideMark/>
          </w:tcPr>
          <w:p w14:paraId="12E978B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21C9762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622" w:type="dxa"/>
            <w:shd w:val="clear" w:color="000000" w:fill="F2F2F2"/>
            <w:noWrap/>
            <w:vAlign w:val="center"/>
            <w:hideMark/>
          </w:tcPr>
          <w:p w14:paraId="48C57B7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B1DABB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700" w:type="dxa"/>
            <w:vMerge w:val="restart"/>
            <w:shd w:val="clear" w:color="auto" w:fill="auto"/>
            <w:noWrap/>
            <w:hideMark/>
          </w:tcPr>
          <w:p w14:paraId="1C525E0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700" w:type="dxa"/>
            <w:vMerge w:val="restart"/>
            <w:shd w:val="clear" w:color="auto" w:fill="auto"/>
            <w:noWrap/>
            <w:hideMark/>
          </w:tcPr>
          <w:p w14:paraId="1EED3F3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0E9F7F5F"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17E6173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71143E5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500" w:type="dxa"/>
            <w:shd w:val="clear" w:color="auto" w:fill="auto"/>
            <w:noWrap/>
            <w:vAlign w:val="center"/>
            <w:hideMark/>
          </w:tcPr>
          <w:p w14:paraId="30A8686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47B9CDF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3E1F96C9"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5CE861E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9FFCBCE"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0303D723" w14:textId="77777777" w:rsidTr="00F62CBF">
        <w:trPr>
          <w:trHeight w:val="240"/>
          <w:jc w:val="center"/>
        </w:trPr>
        <w:tc>
          <w:tcPr>
            <w:tcW w:w="700" w:type="dxa"/>
            <w:vMerge/>
            <w:vAlign w:val="center"/>
            <w:hideMark/>
          </w:tcPr>
          <w:p w14:paraId="6F6FB51F"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844CFD"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zenekar</w:t>
            </w:r>
          </w:p>
        </w:tc>
        <w:tc>
          <w:tcPr>
            <w:tcW w:w="700" w:type="dxa"/>
            <w:vMerge/>
            <w:vAlign w:val="center"/>
          </w:tcPr>
          <w:p w14:paraId="0D8A60F4"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B6185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34D118E0"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54B41D9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CE0305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5FABC84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588" w:type="dxa"/>
            <w:shd w:val="clear" w:color="000000" w:fill="F2F2F2"/>
            <w:noWrap/>
            <w:vAlign w:val="center"/>
            <w:hideMark/>
          </w:tcPr>
          <w:p w14:paraId="5C2E647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7AD116EC"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622" w:type="dxa"/>
            <w:shd w:val="clear" w:color="000000" w:fill="F2F2F2"/>
            <w:noWrap/>
            <w:vAlign w:val="center"/>
            <w:hideMark/>
          </w:tcPr>
          <w:p w14:paraId="426958F1"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5E85DD1B"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67</w:t>
            </w:r>
          </w:p>
        </w:tc>
        <w:tc>
          <w:tcPr>
            <w:tcW w:w="700" w:type="dxa"/>
            <w:vMerge/>
            <w:vAlign w:val="center"/>
            <w:hideMark/>
          </w:tcPr>
          <w:p w14:paraId="5080408E"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63396911"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2C80971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5C30B54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53A83F6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67</w:t>
            </w:r>
          </w:p>
        </w:tc>
        <w:tc>
          <w:tcPr>
            <w:tcW w:w="500" w:type="dxa"/>
            <w:shd w:val="clear" w:color="auto" w:fill="auto"/>
            <w:noWrap/>
            <w:vAlign w:val="center"/>
            <w:hideMark/>
          </w:tcPr>
          <w:p w14:paraId="78958352"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1ADBDB60"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7F7BABA4"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4674B481"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063D9182"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r w:rsidR="00F62CBF" w:rsidRPr="00F62CBF" w14:paraId="57AA8F76" w14:textId="77777777" w:rsidTr="00F62CBF">
        <w:trPr>
          <w:trHeight w:val="480"/>
          <w:jc w:val="center"/>
        </w:trPr>
        <w:tc>
          <w:tcPr>
            <w:tcW w:w="700" w:type="dxa"/>
            <w:vMerge/>
            <w:vAlign w:val="center"/>
            <w:hideMark/>
          </w:tcPr>
          <w:p w14:paraId="456101F4"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594B5E0" w14:textId="77777777" w:rsidR="00F62CBF" w:rsidRPr="00F62CBF" w:rsidRDefault="00F62CBF" w:rsidP="00F62CBF">
            <w:pPr>
              <w:spacing w:after="0"/>
              <w:jc w:val="left"/>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Klasszikus zenetörténet</w:t>
            </w:r>
          </w:p>
        </w:tc>
        <w:tc>
          <w:tcPr>
            <w:tcW w:w="700" w:type="dxa"/>
            <w:vMerge/>
            <w:shd w:val="clear" w:color="000000" w:fill="92D050"/>
            <w:textDirection w:val="btLr"/>
          </w:tcPr>
          <w:p w14:paraId="251220C1" w14:textId="564E3909" w:rsidR="00F62CBF" w:rsidRPr="00F62CBF" w:rsidRDefault="00F62CBF" w:rsidP="00F62CBF">
            <w:pPr>
              <w:spacing w:after="0"/>
              <w:jc w:val="center"/>
              <w:rPr>
                <w:rFonts w:eastAsia="Times New Roman" w:cs="Times New Roman"/>
                <w:color w:val="000000"/>
                <w:sz w:val="18"/>
                <w:szCs w:val="18"/>
                <w:lang w:eastAsia="hu-HU"/>
              </w:rPr>
            </w:pPr>
          </w:p>
        </w:tc>
        <w:tc>
          <w:tcPr>
            <w:tcW w:w="500" w:type="dxa"/>
            <w:shd w:val="clear" w:color="auto" w:fill="auto"/>
            <w:noWrap/>
            <w:vAlign w:val="center"/>
            <w:hideMark/>
          </w:tcPr>
          <w:p w14:paraId="437F3F7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3B195C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auto" w:fill="auto"/>
            <w:noWrap/>
            <w:vAlign w:val="center"/>
            <w:hideMark/>
          </w:tcPr>
          <w:p w14:paraId="4ECC21A7"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0833D126"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12" w:type="dxa"/>
            <w:shd w:val="clear" w:color="auto" w:fill="auto"/>
            <w:noWrap/>
            <w:vAlign w:val="center"/>
            <w:hideMark/>
          </w:tcPr>
          <w:p w14:paraId="46EB4B3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36</w:t>
            </w:r>
          </w:p>
        </w:tc>
        <w:tc>
          <w:tcPr>
            <w:tcW w:w="588" w:type="dxa"/>
            <w:shd w:val="clear" w:color="000000" w:fill="F2F2F2"/>
            <w:noWrap/>
            <w:vAlign w:val="center"/>
            <w:hideMark/>
          </w:tcPr>
          <w:p w14:paraId="4BB231F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378" w:type="dxa"/>
            <w:shd w:val="clear" w:color="auto" w:fill="auto"/>
            <w:noWrap/>
            <w:vAlign w:val="center"/>
            <w:hideMark/>
          </w:tcPr>
          <w:p w14:paraId="0E346DB0"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31</w:t>
            </w:r>
          </w:p>
        </w:tc>
        <w:tc>
          <w:tcPr>
            <w:tcW w:w="622" w:type="dxa"/>
            <w:shd w:val="clear" w:color="000000" w:fill="F2F2F2"/>
            <w:noWrap/>
            <w:vAlign w:val="center"/>
            <w:hideMark/>
          </w:tcPr>
          <w:p w14:paraId="0C60A3F3"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727E5EC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700" w:type="dxa"/>
            <w:vMerge w:val="restart"/>
            <w:shd w:val="clear" w:color="auto" w:fill="auto"/>
            <w:noWrap/>
            <w:hideMark/>
          </w:tcPr>
          <w:p w14:paraId="7507707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700" w:type="dxa"/>
            <w:vMerge w:val="restart"/>
            <w:shd w:val="clear" w:color="auto" w:fill="auto"/>
            <w:noWrap/>
            <w:hideMark/>
          </w:tcPr>
          <w:p w14:paraId="397202C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65E0A69D"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7664C294"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1289970A"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67</w:t>
            </w:r>
          </w:p>
        </w:tc>
        <w:tc>
          <w:tcPr>
            <w:tcW w:w="500" w:type="dxa"/>
            <w:shd w:val="clear" w:color="auto" w:fill="auto"/>
            <w:noWrap/>
            <w:vAlign w:val="center"/>
            <w:hideMark/>
          </w:tcPr>
          <w:p w14:paraId="43740411"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00" w:type="dxa"/>
            <w:shd w:val="clear" w:color="000000" w:fill="F2F2F2"/>
            <w:noWrap/>
            <w:vAlign w:val="center"/>
            <w:hideMark/>
          </w:tcPr>
          <w:p w14:paraId="54CCEB2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465" w:type="dxa"/>
            <w:shd w:val="clear" w:color="auto" w:fill="auto"/>
            <w:noWrap/>
            <w:vAlign w:val="center"/>
            <w:hideMark/>
          </w:tcPr>
          <w:p w14:paraId="5466DF82"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535" w:type="dxa"/>
            <w:shd w:val="clear" w:color="000000" w:fill="F2F2F2"/>
            <w:noWrap/>
            <w:vAlign w:val="center"/>
            <w:hideMark/>
          </w:tcPr>
          <w:p w14:paraId="099966FB"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c>
          <w:tcPr>
            <w:tcW w:w="700" w:type="dxa"/>
            <w:shd w:val="clear" w:color="auto" w:fill="auto"/>
            <w:noWrap/>
            <w:vAlign w:val="center"/>
            <w:hideMark/>
          </w:tcPr>
          <w:p w14:paraId="5D105C1C" w14:textId="77777777" w:rsidR="00F62CBF" w:rsidRPr="00F62CBF" w:rsidRDefault="00F62CBF" w:rsidP="00F62CBF">
            <w:pPr>
              <w:spacing w:after="0"/>
              <w:jc w:val="center"/>
              <w:rPr>
                <w:rFonts w:eastAsia="Times New Roman" w:cs="Times New Roman"/>
                <w:b/>
                <w:bCs/>
                <w:color w:val="000000"/>
                <w:sz w:val="18"/>
                <w:szCs w:val="18"/>
                <w:lang w:eastAsia="hu-HU"/>
              </w:rPr>
            </w:pPr>
            <w:r w:rsidRPr="00F62CBF">
              <w:rPr>
                <w:rFonts w:eastAsia="Times New Roman" w:cs="Times New Roman"/>
                <w:b/>
                <w:bCs/>
                <w:color w:val="000000"/>
                <w:sz w:val="18"/>
                <w:szCs w:val="18"/>
                <w:lang w:eastAsia="hu-HU"/>
              </w:rPr>
              <w:t>0</w:t>
            </w:r>
          </w:p>
        </w:tc>
      </w:tr>
      <w:tr w:rsidR="00F62CBF" w:rsidRPr="00F62CBF" w14:paraId="28C5A7AE" w14:textId="77777777" w:rsidTr="00F62CBF">
        <w:trPr>
          <w:trHeight w:val="480"/>
          <w:jc w:val="center"/>
        </w:trPr>
        <w:tc>
          <w:tcPr>
            <w:tcW w:w="700" w:type="dxa"/>
            <w:vMerge/>
            <w:vAlign w:val="center"/>
            <w:hideMark/>
          </w:tcPr>
          <w:p w14:paraId="454E9448" w14:textId="77777777" w:rsidR="00F62CBF" w:rsidRPr="00F62CBF" w:rsidRDefault="00F62CBF" w:rsidP="00F62CBF">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29B7601" w14:textId="77777777" w:rsidR="00F62CBF" w:rsidRPr="00F62CBF" w:rsidRDefault="00F62CBF" w:rsidP="00F62CBF">
            <w:pPr>
              <w:spacing w:after="0"/>
              <w:jc w:val="left"/>
              <w:rPr>
                <w:rFonts w:eastAsia="Times New Roman" w:cs="Times New Roman"/>
                <w:color w:val="000000"/>
                <w:sz w:val="18"/>
                <w:szCs w:val="18"/>
                <w:lang w:eastAsia="hu-HU"/>
              </w:rPr>
            </w:pPr>
            <w:r w:rsidRPr="00F62CBF">
              <w:rPr>
                <w:rFonts w:eastAsia="Times New Roman" w:cs="Times New Roman"/>
                <w:color w:val="000000"/>
                <w:sz w:val="18"/>
                <w:szCs w:val="18"/>
                <w:lang w:eastAsia="hu-HU"/>
              </w:rPr>
              <w:t>Klasszikus zenetörténet</w:t>
            </w:r>
          </w:p>
        </w:tc>
        <w:tc>
          <w:tcPr>
            <w:tcW w:w="700" w:type="dxa"/>
            <w:vMerge/>
            <w:vAlign w:val="center"/>
          </w:tcPr>
          <w:p w14:paraId="510AFB20" w14:textId="77777777" w:rsidR="00F62CBF" w:rsidRPr="00F62CBF" w:rsidRDefault="00F62CBF" w:rsidP="00F62CBF">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D50D0B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1063F15F"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auto" w:fill="auto"/>
            <w:noWrap/>
            <w:vAlign w:val="center"/>
            <w:hideMark/>
          </w:tcPr>
          <w:p w14:paraId="652F8AC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00" w:type="dxa"/>
            <w:shd w:val="clear" w:color="000000" w:fill="F2F2F2"/>
            <w:noWrap/>
            <w:vAlign w:val="center"/>
            <w:hideMark/>
          </w:tcPr>
          <w:p w14:paraId="6BEBAFC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412" w:type="dxa"/>
            <w:shd w:val="clear" w:color="auto" w:fill="auto"/>
            <w:noWrap/>
            <w:vAlign w:val="center"/>
            <w:hideMark/>
          </w:tcPr>
          <w:p w14:paraId="4BC39466"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36</w:t>
            </w:r>
          </w:p>
        </w:tc>
        <w:tc>
          <w:tcPr>
            <w:tcW w:w="588" w:type="dxa"/>
            <w:shd w:val="clear" w:color="000000" w:fill="F2F2F2"/>
            <w:noWrap/>
            <w:vAlign w:val="center"/>
            <w:hideMark/>
          </w:tcPr>
          <w:p w14:paraId="2920F9ED"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378" w:type="dxa"/>
            <w:shd w:val="clear" w:color="auto" w:fill="auto"/>
            <w:noWrap/>
            <w:vAlign w:val="center"/>
            <w:hideMark/>
          </w:tcPr>
          <w:p w14:paraId="7120D003"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31</w:t>
            </w:r>
          </w:p>
        </w:tc>
        <w:tc>
          <w:tcPr>
            <w:tcW w:w="622" w:type="dxa"/>
            <w:shd w:val="clear" w:color="000000" w:fill="F2F2F2"/>
            <w:noWrap/>
            <w:vAlign w:val="center"/>
            <w:hideMark/>
          </w:tcPr>
          <w:p w14:paraId="12D8F7E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28AB39A7"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67</w:t>
            </w:r>
          </w:p>
        </w:tc>
        <w:tc>
          <w:tcPr>
            <w:tcW w:w="700" w:type="dxa"/>
            <w:vMerge/>
            <w:vAlign w:val="center"/>
            <w:hideMark/>
          </w:tcPr>
          <w:p w14:paraId="4BCF8240"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700" w:type="dxa"/>
            <w:vMerge/>
            <w:vAlign w:val="center"/>
            <w:hideMark/>
          </w:tcPr>
          <w:p w14:paraId="72C4AF22" w14:textId="77777777" w:rsidR="00F62CBF" w:rsidRPr="00F62CBF" w:rsidRDefault="00F62CBF" w:rsidP="00F62CBF">
            <w:pPr>
              <w:spacing w:after="0"/>
              <w:jc w:val="left"/>
              <w:rPr>
                <w:rFonts w:eastAsia="Times New Roman" w:cs="Times New Roman"/>
                <w:b/>
                <w:bCs/>
                <w:color w:val="000000"/>
                <w:sz w:val="18"/>
                <w:szCs w:val="18"/>
                <w:lang w:eastAsia="hu-HU"/>
              </w:rPr>
            </w:pPr>
          </w:p>
        </w:tc>
        <w:tc>
          <w:tcPr>
            <w:tcW w:w="465" w:type="dxa"/>
            <w:shd w:val="clear" w:color="auto" w:fill="auto"/>
            <w:noWrap/>
            <w:vAlign w:val="center"/>
            <w:hideMark/>
          </w:tcPr>
          <w:p w14:paraId="7E7F9C0A"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535" w:type="dxa"/>
            <w:shd w:val="clear" w:color="000000" w:fill="F2F2F2"/>
            <w:noWrap/>
            <w:vAlign w:val="center"/>
            <w:hideMark/>
          </w:tcPr>
          <w:p w14:paraId="00923308"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 </w:t>
            </w:r>
          </w:p>
        </w:tc>
        <w:tc>
          <w:tcPr>
            <w:tcW w:w="700" w:type="dxa"/>
            <w:shd w:val="clear" w:color="auto" w:fill="auto"/>
            <w:noWrap/>
            <w:vAlign w:val="center"/>
            <w:hideMark/>
          </w:tcPr>
          <w:p w14:paraId="03BC7614"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67</w:t>
            </w:r>
          </w:p>
        </w:tc>
        <w:tc>
          <w:tcPr>
            <w:tcW w:w="500" w:type="dxa"/>
            <w:shd w:val="clear" w:color="auto" w:fill="auto"/>
            <w:noWrap/>
            <w:vAlign w:val="center"/>
            <w:hideMark/>
          </w:tcPr>
          <w:p w14:paraId="700A8B45"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00" w:type="dxa"/>
            <w:shd w:val="clear" w:color="000000" w:fill="F2F2F2"/>
            <w:noWrap/>
            <w:vAlign w:val="center"/>
            <w:hideMark/>
          </w:tcPr>
          <w:p w14:paraId="5F8DCFA2" w14:textId="77777777" w:rsidR="00F62CBF" w:rsidRPr="00F62CBF" w:rsidRDefault="00F62CBF" w:rsidP="00F62CBF">
            <w:pPr>
              <w:spacing w:after="0"/>
              <w:jc w:val="center"/>
              <w:rPr>
                <w:rFonts w:eastAsia="Times New Roman" w:cs="Times New Roman"/>
                <w:color w:val="F2F2F2"/>
                <w:sz w:val="18"/>
                <w:szCs w:val="18"/>
                <w:lang w:eastAsia="hu-HU"/>
              </w:rPr>
            </w:pPr>
            <w:r w:rsidRPr="00F62CBF">
              <w:rPr>
                <w:rFonts w:eastAsia="Times New Roman" w:cs="Times New Roman"/>
                <w:color w:val="F2F2F2"/>
                <w:sz w:val="18"/>
                <w:szCs w:val="18"/>
                <w:lang w:eastAsia="hu-HU"/>
              </w:rPr>
              <w:t>0</w:t>
            </w:r>
          </w:p>
        </w:tc>
        <w:tc>
          <w:tcPr>
            <w:tcW w:w="465" w:type="dxa"/>
            <w:shd w:val="clear" w:color="auto" w:fill="auto"/>
            <w:noWrap/>
            <w:vAlign w:val="center"/>
            <w:hideMark/>
          </w:tcPr>
          <w:p w14:paraId="5E63544A"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535" w:type="dxa"/>
            <w:shd w:val="clear" w:color="000000" w:fill="F2F2F2"/>
            <w:noWrap/>
            <w:vAlign w:val="center"/>
            <w:hideMark/>
          </w:tcPr>
          <w:p w14:paraId="23A57DF1" w14:textId="77777777" w:rsidR="00F62CBF" w:rsidRPr="00F62CBF" w:rsidRDefault="00F62CBF" w:rsidP="00F62CBF">
            <w:pPr>
              <w:spacing w:after="0"/>
              <w:jc w:val="center"/>
              <w:rPr>
                <w:rFonts w:eastAsia="Times New Roman" w:cs="Times New Roman"/>
                <w:color w:val="FFFFFF"/>
                <w:sz w:val="18"/>
                <w:szCs w:val="18"/>
                <w:lang w:eastAsia="hu-HU"/>
              </w:rPr>
            </w:pPr>
            <w:r w:rsidRPr="00F62CBF">
              <w:rPr>
                <w:rFonts w:eastAsia="Times New Roman" w:cs="Times New Roman"/>
                <w:color w:val="FFFFFF"/>
                <w:sz w:val="18"/>
                <w:szCs w:val="18"/>
                <w:lang w:eastAsia="hu-HU"/>
              </w:rPr>
              <w:t>0</w:t>
            </w:r>
          </w:p>
        </w:tc>
        <w:tc>
          <w:tcPr>
            <w:tcW w:w="700" w:type="dxa"/>
            <w:shd w:val="clear" w:color="auto" w:fill="auto"/>
            <w:noWrap/>
            <w:vAlign w:val="center"/>
            <w:hideMark/>
          </w:tcPr>
          <w:p w14:paraId="1EDD3EF9" w14:textId="77777777" w:rsidR="00F62CBF" w:rsidRPr="00F62CBF" w:rsidRDefault="00F62CBF" w:rsidP="00F62CBF">
            <w:pPr>
              <w:spacing w:after="0"/>
              <w:jc w:val="center"/>
              <w:rPr>
                <w:rFonts w:eastAsia="Times New Roman" w:cs="Times New Roman"/>
                <w:color w:val="000000"/>
                <w:sz w:val="18"/>
                <w:szCs w:val="18"/>
                <w:lang w:eastAsia="hu-HU"/>
              </w:rPr>
            </w:pPr>
            <w:r w:rsidRPr="00F62CBF">
              <w:rPr>
                <w:rFonts w:eastAsia="Times New Roman" w:cs="Times New Roman"/>
                <w:color w:val="000000"/>
                <w:sz w:val="18"/>
                <w:szCs w:val="18"/>
                <w:lang w:eastAsia="hu-HU"/>
              </w:rPr>
              <w:t>0</w:t>
            </w:r>
          </w:p>
        </w:tc>
      </w:tr>
    </w:tbl>
    <w:p w14:paraId="76256464" w14:textId="77777777" w:rsidR="005C10A1" w:rsidRPr="00F62CBF" w:rsidRDefault="005C10A1" w:rsidP="006F5812">
      <w:pPr>
        <w:spacing w:after="0"/>
        <w:rPr>
          <w:rFonts w:cs="Times New Roman"/>
          <w:color w:val="000000" w:themeColor="text1"/>
        </w:rPr>
      </w:pPr>
    </w:p>
    <w:p w14:paraId="1389454B" w14:textId="2F55A3A2" w:rsidR="00F62CBF" w:rsidRDefault="00F62CBF">
      <w:pPr>
        <w:spacing w:after="200" w:line="276" w:lineRule="auto"/>
        <w:jc w:val="left"/>
        <w:rPr>
          <w:rFonts w:cs="Times New Roman"/>
          <w:color w:val="000000" w:themeColor="text1"/>
        </w:rPr>
      </w:pPr>
      <w:r>
        <w:rPr>
          <w:rFonts w:cs="Times New Roman"/>
          <w:color w:val="000000" w:themeColor="text1"/>
        </w:rPr>
        <w:br w:type="page"/>
      </w:r>
    </w:p>
    <w:p w14:paraId="037349FC" w14:textId="77777777" w:rsidR="00972853" w:rsidRPr="00F62CBF" w:rsidRDefault="00972853" w:rsidP="006F5812">
      <w:pPr>
        <w:spacing w:after="0"/>
        <w:rPr>
          <w:rFonts w:cs="Times New Roman"/>
          <w:color w:val="000000" w:themeColor="text1"/>
        </w:rPr>
      </w:pPr>
    </w:p>
    <w:p w14:paraId="3B45E51A" w14:textId="77777777" w:rsidR="00F62CBF" w:rsidRPr="000B3EFB" w:rsidRDefault="00F62CBF" w:rsidP="00F62CBF">
      <w:pPr>
        <w:spacing w:after="0"/>
        <w:jc w:val="center"/>
        <w:rPr>
          <w:rFonts w:cs="Times New Roman"/>
        </w:rPr>
      </w:pPr>
      <w:r w:rsidRPr="000B3EFB">
        <w:rPr>
          <w:rFonts w:cs="Times New Roman"/>
        </w:rPr>
        <w:t>3. számú táblázat</w:t>
      </w:r>
    </w:p>
    <w:p w14:paraId="0372E86C" w14:textId="77777777" w:rsidR="00F62CBF" w:rsidRPr="007D4D26" w:rsidRDefault="00F62CBF" w:rsidP="00F62CBF">
      <w:pPr>
        <w:spacing w:after="0"/>
        <w:jc w:val="center"/>
        <w:rPr>
          <w:rFonts w:cs="Times New Roman"/>
          <w:b/>
        </w:rPr>
      </w:pPr>
      <w:r w:rsidRPr="007D4D26">
        <w:rPr>
          <w:rFonts w:cs="Times New Roman"/>
          <w:b/>
        </w:rPr>
        <w:t>A nem a főszakképesítéshez kapcsolódó óraszámok megoszlása:</w:t>
      </w:r>
    </w:p>
    <w:p w14:paraId="2D5203EE" w14:textId="77777777" w:rsidR="005C10A1" w:rsidRPr="00F62CBF" w:rsidRDefault="005C10A1" w:rsidP="006F5812">
      <w:pPr>
        <w:spacing w:after="0"/>
        <w:rPr>
          <w:rFonts w:cs="Times New Roman"/>
          <w:color w:val="000000" w:themeColor="text1"/>
        </w:rPr>
      </w:pPr>
    </w:p>
    <w:p w14:paraId="3E6D79BC" w14:textId="77777777" w:rsidR="005C10A1" w:rsidRPr="00F62CBF" w:rsidRDefault="005C10A1" w:rsidP="006F5812">
      <w:pPr>
        <w:spacing w:after="0"/>
        <w:rPr>
          <w:rFonts w:cs="Times New Roman"/>
          <w:color w:val="000000" w:themeColor="text1"/>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F62CBF" w:rsidRPr="00F62CBF" w14:paraId="5DD831BA" w14:textId="77777777" w:rsidTr="00F62CBF">
        <w:trPr>
          <w:trHeight w:val="600"/>
          <w:jc w:val="center"/>
        </w:trPr>
        <w:tc>
          <w:tcPr>
            <w:tcW w:w="5580" w:type="dxa"/>
            <w:shd w:val="clear" w:color="auto" w:fill="auto"/>
            <w:vAlign w:val="center"/>
            <w:hideMark/>
          </w:tcPr>
          <w:p w14:paraId="4271F5C5" w14:textId="77777777" w:rsidR="00F62CBF" w:rsidRPr="00F62CBF" w:rsidRDefault="00F62CBF" w:rsidP="00F62CBF">
            <w:pPr>
              <w:spacing w:after="0"/>
              <w:ind w:firstLineChars="100" w:firstLine="200"/>
              <w:jc w:val="left"/>
              <w:rPr>
                <w:rFonts w:eastAsia="Times New Roman" w:cs="Times New Roman"/>
                <w:sz w:val="20"/>
                <w:szCs w:val="20"/>
                <w:lang w:eastAsia="hu-HU"/>
              </w:rPr>
            </w:pPr>
            <w:r w:rsidRPr="00F62CBF">
              <w:rPr>
                <w:rFonts w:eastAsia="Times New Roman" w:cs="Times New Roman"/>
                <w:sz w:val="20"/>
                <w:szCs w:val="20"/>
                <w:lang w:eastAsia="hu-HU"/>
              </w:rPr>
              <w:t xml:space="preserve">51 345 05 </w:t>
            </w:r>
            <w:r w:rsidRPr="00F62CBF">
              <w:rPr>
                <w:rFonts w:eastAsia="Times New Roman" w:cs="Times New Roman"/>
                <w:sz w:val="20"/>
                <w:szCs w:val="20"/>
                <w:lang w:eastAsia="hu-HU"/>
              </w:rPr>
              <w:br/>
              <w:t xml:space="preserve">ELŐADÓMŰVÉSZETI PROGRAM- </w:t>
            </w:r>
            <w:proofErr w:type="gramStart"/>
            <w:r w:rsidRPr="00F62CBF">
              <w:rPr>
                <w:rFonts w:eastAsia="Times New Roman" w:cs="Times New Roman"/>
                <w:sz w:val="20"/>
                <w:szCs w:val="20"/>
                <w:lang w:eastAsia="hu-HU"/>
              </w:rPr>
              <w:t>ÉS</w:t>
            </w:r>
            <w:proofErr w:type="gramEnd"/>
            <w:r w:rsidRPr="00F62CBF">
              <w:rPr>
                <w:rFonts w:eastAsia="Times New Roman" w:cs="Times New Roman"/>
                <w:sz w:val="20"/>
                <w:szCs w:val="20"/>
                <w:lang w:eastAsia="hu-HU"/>
              </w:rPr>
              <w:t xml:space="preserve"> PROJEKTSZERVEZŐ</w:t>
            </w:r>
          </w:p>
        </w:tc>
        <w:tc>
          <w:tcPr>
            <w:tcW w:w="1360" w:type="dxa"/>
            <w:shd w:val="clear" w:color="auto" w:fill="auto"/>
            <w:noWrap/>
            <w:vAlign w:val="center"/>
            <w:hideMark/>
          </w:tcPr>
          <w:p w14:paraId="28EE6CFF" w14:textId="77777777" w:rsidR="00F62CBF" w:rsidRPr="00F62CBF" w:rsidRDefault="00F62CBF" w:rsidP="00F62CBF">
            <w:pPr>
              <w:spacing w:after="0"/>
              <w:ind w:firstLineChars="200" w:firstLine="400"/>
              <w:jc w:val="right"/>
              <w:rPr>
                <w:rFonts w:eastAsia="Times New Roman" w:cs="Times New Roman"/>
                <w:sz w:val="20"/>
                <w:szCs w:val="20"/>
                <w:lang w:eastAsia="hu-HU"/>
              </w:rPr>
            </w:pPr>
            <w:r w:rsidRPr="00F62CBF">
              <w:rPr>
                <w:rFonts w:eastAsia="Times New Roman" w:cs="Times New Roman"/>
                <w:sz w:val="20"/>
                <w:szCs w:val="20"/>
                <w:lang w:eastAsia="hu-HU"/>
              </w:rPr>
              <w:t>165 óra</w:t>
            </w:r>
          </w:p>
        </w:tc>
      </w:tr>
      <w:tr w:rsidR="00F62CBF" w:rsidRPr="00F62CBF" w14:paraId="4E483198" w14:textId="77777777" w:rsidTr="00F62CBF">
        <w:trPr>
          <w:trHeight w:val="600"/>
          <w:jc w:val="center"/>
        </w:trPr>
        <w:tc>
          <w:tcPr>
            <w:tcW w:w="5580" w:type="dxa"/>
            <w:shd w:val="clear" w:color="auto" w:fill="auto"/>
            <w:vAlign w:val="center"/>
            <w:hideMark/>
          </w:tcPr>
          <w:p w14:paraId="49F88429" w14:textId="77777777" w:rsidR="00F62CBF" w:rsidRPr="00F62CBF" w:rsidRDefault="00F62CBF" w:rsidP="00F62CBF">
            <w:pPr>
              <w:spacing w:after="0"/>
              <w:ind w:firstLineChars="100" w:firstLine="200"/>
              <w:jc w:val="left"/>
              <w:rPr>
                <w:rFonts w:eastAsia="Times New Roman" w:cs="Times New Roman"/>
                <w:sz w:val="20"/>
                <w:szCs w:val="20"/>
                <w:lang w:eastAsia="hu-HU"/>
              </w:rPr>
            </w:pPr>
            <w:r w:rsidRPr="00F62CBF">
              <w:rPr>
                <w:rFonts w:eastAsia="Times New Roman" w:cs="Times New Roman"/>
                <w:sz w:val="20"/>
                <w:szCs w:val="20"/>
                <w:lang w:eastAsia="hu-HU"/>
              </w:rPr>
              <w:t>helyi</w:t>
            </w:r>
            <w:r w:rsidRPr="00F62CBF">
              <w:rPr>
                <w:rFonts w:eastAsia="Times New Roman" w:cs="Times New Roman"/>
                <w:sz w:val="20"/>
                <w:szCs w:val="20"/>
                <w:lang w:eastAsia="hu-HU"/>
              </w:rPr>
              <w:br/>
              <w:t>tanterv szerint</w:t>
            </w:r>
          </w:p>
        </w:tc>
        <w:tc>
          <w:tcPr>
            <w:tcW w:w="1360" w:type="dxa"/>
            <w:shd w:val="clear" w:color="auto" w:fill="auto"/>
            <w:noWrap/>
            <w:vAlign w:val="center"/>
            <w:hideMark/>
          </w:tcPr>
          <w:p w14:paraId="5DF2FFB2" w14:textId="77777777" w:rsidR="00F62CBF" w:rsidRPr="00F62CBF" w:rsidRDefault="00F62CBF" w:rsidP="00F62CBF">
            <w:pPr>
              <w:spacing w:after="0"/>
              <w:ind w:firstLineChars="200" w:firstLine="400"/>
              <w:jc w:val="right"/>
              <w:rPr>
                <w:rFonts w:eastAsia="Times New Roman" w:cs="Times New Roman"/>
                <w:sz w:val="20"/>
                <w:szCs w:val="20"/>
                <w:lang w:eastAsia="hu-HU"/>
              </w:rPr>
            </w:pPr>
            <w:r w:rsidRPr="00F62CBF">
              <w:rPr>
                <w:rFonts w:eastAsia="Times New Roman" w:cs="Times New Roman"/>
                <w:sz w:val="20"/>
                <w:szCs w:val="20"/>
                <w:lang w:eastAsia="hu-HU"/>
              </w:rPr>
              <w:t>201 óra</w:t>
            </w:r>
          </w:p>
        </w:tc>
      </w:tr>
    </w:tbl>
    <w:p w14:paraId="5FF32E40" w14:textId="77777777" w:rsidR="005C10A1" w:rsidRPr="00F62CBF" w:rsidRDefault="005C10A1" w:rsidP="00DD65F6">
      <w:pPr>
        <w:spacing w:after="0"/>
        <w:jc w:val="left"/>
        <w:rPr>
          <w:rFonts w:cs="Times New Roman"/>
          <w:color w:val="000000" w:themeColor="text1"/>
        </w:rPr>
      </w:pPr>
    </w:p>
    <w:p w14:paraId="0F423135" w14:textId="77777777" w:rsidR="00CB484D" w:rsidRPr="00F62CBF" w:rsidRDefault="00CB484D" w:rsidP="00CB484D">
      <w:pPr>
        <w:spacing w:after="0"/>
        <w:rPr>
          <w:rFonts w:cs="Times New Roman"/>
          <w:color w:val="000000" w:themeColor="text1"/>
        </w:rPr>
      </w:pPr>
      <w:r w:rsidRPr="00F62CBF">
        <w:rPr>
          <w:rFonts w:cs="Times New Roman"/>
          <w:color w:val="000000" w:themeColor="text1"/>
        </w:rPr>
        <w:t>Jelmagyarázat: e/elmélet; gy/gyakorlat; ögy/összefüggő szakmai gyakorlat</w:t>
      </w:r>
    </w:p>
    <w:p w14:paraId="79667D91" w14:textId="77777777" w:rsidR="00CB484D" w:rsidRPr="00F62CBF" w:rsidRDefault="00CB484D" w:rsidP="00CB484D">
      <w:pPr>
        <w:spacing w:after="0"/>
        <w:rPr>
          <w:rFonts w:cs="Times New Roman"/>
          <w:color w:val="000000" w:themeColor="text1"/>
        </w:rPr>
      </w:pPr>
    </w:p>
    <w:p w14:paraId="6BEC102B" w14:textId="77777777" w:rsidR="00CB484D" w:rsidRPr="00F62CBF" w:rsidRDefault="00CB484D" w:rsidP="00CB484D">
      <w:pPr>
        <w:spacing w:after="0"/>
        <w:rPr>
          <w:rFonts w:cs="Times New Roman"/>
          <w:color w:val="000000" w:themeColor="text1"/>
        </w:rPr>
      </w:pPr>
      <w:r w:rsidRPr="00F62CBF">
        <w:rPr>
          <w:rFonts w:cs="Times New Roman"/>
          <w:color w:val="000000" w:themeColor="text1"/>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5A35426C" w14:textId="77777777" w:rsidR="00CB484D" w:rsidRPr="00F62CBF" w:rsidRDefault="00CB484D" w:rsidP="00CB484D">
      <w:pPr>
        <w:spacing w:after="0"/>
        <w:rPr>
          <w:rFonts w:cs="Times New Roman"/>
          <w:color w:val="000000" w:themeColor="text1"/>
        </w:rPr>
      </w:pPr>
      <w:r w:rsidRPr="00F62CBF">
        <w:rPr>
          <w:rFonts w:cs="Times New Roman"/>
          <w:color w:val="000000" w:themeColor="text1"/>
        </w:rPr>
        <w:t>A szakmai és vizsgakövetelményben a szakképesítésre meghatározott elmélet/gyakorlat arányának a teljes képzési idő során kell teljesülnie.</w:t>
      </w:r>
    </w:p>
    <w:p w14:paraId="48420C5D" w14:textId="77777777" w:rsidR="001A7777" w:rsidRPr="00F62CBF" w:rsidRDefault="00CB484D" w:rsidP="00CB484D">
      <w:pPr>
        <w:spacing w:after="0"/>
        <w:rPr>
          <w:rFonts w:cs="Times New Roman"/>
          <w:color w:val="000000" w:themeColor="text1"/>
        </w:rPr>
      </w:pPr>
      <w:r w:rsidRPr="00F62CBF">
        <w:rPr>
          <w:rFonts w:cs="Times New Roman"/>
          <w:color w:val="000000" w:themeColor="text1"/>
        </w:rPr>
        <w:t>A tantárgyakra meghatározott időkeret kötelező érvényű, a témakörökre kialakított óraszám pedig ajánlás.</w:t>
      </w:r>
    </w:p>
    <w:p w14:paraId="28E1318A" w14:textId="77777777" w:rsidR="00752ECD" w:rsidRPr="00F62CBF" w:rsidRDefault="00752ECD" w:rsidP="000A21B7">
      <w:pPr>
        <w:spacing w:after="0"/>
        <w:rPr>
          <w:rFonts w:cs="Times New Roman"/>
          <w:color w:val="000000" w:themeColor="text1"/>
        </w:rPr>
        <w:sectPr w:rsidR="00752ECD" w:rsidRPr="00F62CBF" w:rsidSect="00CB484D">
          <w:pgSz w:w="16838" w:h="11906" w:orient="landscape"/>
          <w:pgMar w:top="1417" w:right="1417" w:bottom="1417" w:left="1417" w:header="708" w:footer="708" w:gutter="0"/>
          <w:cols w:space="708"/>
          <w:docGrid w:linePitch="360"/>
        </w:sectPr>
      </w:pPr>
    </w:p>
    <w:p w14:paraId="6236483B" w14:textId="77777777" w:rsidR="00C53E01" w:rsidRPr="00F62CBF" w:rsidRDefault="00C53E01" w:rsidP="00C53E01">
      <w:pPr>
        <w:rPr>
          <w:rFonts w:cs="Times New Roman"/>
          <w:color w:val="000000" w:themeColor="text1"/>
        </w:rPr>
      </w:pPr>
    </w:p>
    <w:p w14:paraId="577DFC1D" w14:textId="77777777" w:rsidR="00C53E01" w:rsidRPr="00F62CBF" w:rsidRDefault="00C53E01" w:rsidP="00C53E01">
      <w:pPr>
        <w:spacing w:before="2880"/>
        <w:jc w:val="center"/>
        <w:rPr>
          <w:rFonts w:cs="Times New Roman"/>
          <w:b/>
          <w:color w:val="000000" w:themeColor="text1"/>
          <w:sz w:val="36"/>
        </w:rPr>
      </w:pPr>
      <w:r w:rsidRPr="00F62CBF">
        <w:rPr>
          <w:rFonts w:cs="Times New Roman"/>
          <w:b/>
          <w:color w:val="000000" w:themeColor="text1"/>
          <w:sz w:val="36"/>
        </w:rPr>
        <w:t>A</w:t>
      </w:r>
    </w:p>
    <w:p w14:paraId="173DC7F8" w14:textId="77777777" w:rsidR="00C53E01" w:rsidRPr="00F62CBF" w:rsidRDefault="00C53E01" w:rsidP="00C53E01">
      <w:pPr>
        <w:spacing w:after="480"/>
        <w:jc w:val="center"/>
        <w:rPr>
          <w:rFonts w:cs="Times New Roman"/>
          <w:b/>
          <w:color w:val="000000" w:themeColor="text1"/>
          <w:sz w:val="36"/>
        </w:rPr>
      </w:pPr>
      <w:r w:rsidRPr="00F62CBF">
        <w:rPr>
          <w:rFonts w:cs="Times New Roman"/>
          <w:b/>
          <w:color w:val="000000" w:themeColor="text1"/>
          <w:sz w:val="36"/>
        </w:rPr>
        <w:t>11499-12 azonosító számú</w:t>
      </w:r>
    </w:p>
    <w:p w14:paraId="382D29FE"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Foglalkoztatás II.</w:t>
      </w:r>
    </w:p>
    <w:p w14:paraId="37B0D841"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megnevezésű</w:t>
      </w:r>
    </w:p>
    <w:p w14:paraId="16650D6F" w14:textId="77777777" w:rsidR="00C53E01" w:rsidRPr="00F62CBF" w:rsidRDefault="00C53E01" w:rsidP="00C53E01">
      <w:pPr>
        <w:spacing w:before="480" w:after="480"/>
        <w:jc w:val="center"/>
        <w:rPr>
          <w:rFonts w:cs="Times New Roman"/>
          <w:b/>
          <w:color w:val="000000" w:themeColor="text1"/>
          <w:sz w:val="36"/>
        </w:rPr>
      </w:pPr>
      <w:r w:rsidRPr="00F62CBF">
        <w:rPr>
          <w:rFonts w:cs="Times New Roman"/>
          <w:b/>
          <w:color w:val="000000" w:themeColor="text1"/>
          <w:sz w:val="36"/>
        </w:rPr>
        <w:t>szakmai követelménymodul</w:t>
      </w:r>
    </w:p>
    <w:p w14:paraId="3DC10A4E"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tantárgyai, témakörei</w:t>
      </w:r>
    </w:p>
    <w:p w14:paraId="31B527E8" w14:textId="77777777" w:rsidR="00C53E01" w:rsidRPr="00F62CBF" w:rsidRDefault="00C53E01" w:rsidP="00C53E01">
      <w:pPr>
        <w:spacing w:after="200" w:line="276" w:lineRule="auto"/>
        <w:jc w:val="left"/>
        <w:rPr>
          <w:rFonts w:cs="Times New Roman"/>
          <w:color w:val="000000" w:themeColor="text1"/>
        </w:rPr>
      </w:pPr>
      <w:r w:rsidRPr="00F62CBF">
        <w:rPr>
          <w:rFonts w:cs="Times New Roman"/>
          <w:color w:val="000000" w:themeColor="text1"/>
        </w:rPr>
        <w:br w:type="page"/>
      </w:r>
    </w:p>
    <w:p w14:paraId="0DC8B365" w14:textId="059785BA" w:rsidR="00C53E01" w:rsidRPr="00F62CBF" w:rsidRDefault="00C53E01" w:rsidP="00C53E01">
      <w:pPr>
        <w:rPr>
          <w:rFonts w:cs="Times New Roman"/>
          <w:color w:val="000000" w:themeColor="text1"/>
        </w:rPr>
      </w:pPr>
      <w:r w:rsidRPr="00F62CBF">
        <w:rPr>
          <w:rFonts w:cs="Times New Roman"/>
          <w:color w:val="000000" w:themeColor="text1"/>
        </w:rPr>
        <w:lastRenderedPageBreak/>
        <w:t xml:space="preserve">A 11499-12 azonosító számú Foglalkoztatás II. megnevezésű szakmai követelménymodulhoz tartozó tantárgyak és témakörök oktatása során </w:t>
      </w:r>
      <w:r w:rsidR="00801E11">
        <w:rPr>
          <w:rFonts w:cs="Times New Roman"/>
          <w:color w:val="000000" w:themeColor="text1"/>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F62CBF" w:rsidRPr="00F62CBF" w14:paraId="74538667" w14:textId="77777777"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6E170"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25364EC"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Foglalkoztatás II.</w:t>
            </w:r>
          </w:p>
        </w:tc>
      </w:tr>
      <w:tr w:rsidR="00F62CBF" w:rsidRPr="00F62CBF" w14:paraId="222B1FEA"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00FF"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FELADATOK</w:t>
            </w:r>
          </w:p>
        </w:tc>
      </w:tr>
      <w:tr w:rsidR="00F62CBF" w:rsidRPr="00F62CBF" w14:paraId="19DA67D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B740F59"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5E7DC423"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54CBB44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ACE062E"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xml:space="preserve">Alkalmazza a </w:t>
            </w:r>
            <w:proofErr w:type="spellStart"/>
            <w:r w:rsidRPr="00F62CBF">
              <w:rPr>
                <w:rFonts w:eastAsia="Times New Roman" w:cs="Times New Roman"/>
                <w:color w:val="000000" w:themeColor="text1"/>
                <w:szCs w:val="24"/>
                <w:lang w:eastAsia="hu-HU"/>
              </w:rPr>
              <w:t>munkaerőpiaci</w:t>
            </w:r>
            <w:proofErr w:type="spellEnd"/>
            <w:r w:rsidRPr="00F62CBF">
              <w:rPr>
                <w:rFonts w:eastAsia="Times New Roman" w:cs="Times New Roman"/>
                <w:color w:val="000000" w:themeColor="text1"/>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7CD00E90"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131D46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5CF0AE4"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12E1882D"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DCB85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AF4EA3"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23689291"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8BA415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3DB4A2D"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0EB96091"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490D878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C6975F5"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14DEF945"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1FBA9250"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65B55"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SZAKMAI ISMERETEK</w:t>
            </w:r>
          </w:p>
        </w:tc>
      </w:tr>
      <w:tr w:rsidR="00F62CBF" w:rsidRPr="00F62CBF" w14:paraId="26BD13AE"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38BD703"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36C460A9"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1E4C4F3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EA8BD59"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6A74CF94"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182EA064"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0879A6A"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1D3BBF82"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3EB41BD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FCBDEB7"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5B2BE9C5"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3D28A11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E9D92FA"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1E1C424F"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3562E6B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AB91219"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08F83701"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2CD73C43"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3B0EDF"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2AB6408D"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F7AE62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82FA46A"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36C35AB0"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0D73AF27"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8DC6CAA"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2B419166"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08554A78"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132E61"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3CE71675"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899621C" w14:textId="77777777"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B168767"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3A5561E5"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065275DF"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5B6CC"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SZAKMAI KÉSZSÉGEK</w:t>
            </w:r>
          </w:p>
        </w:tc>
      </w:tr>
      <w:tr w:rsidR="00F62CBF" w:rsidRPr="00F62CBF" w14:paraId="14F4CF02"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80A39C"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761168F7"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4F7DC795"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EB63C32"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030140C"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3D12D017"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75E73F3"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6D930AD0"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43A2EA7F"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5C5C605"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5F4A621D"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8FC2AFC"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C0ADC8E"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7BC2C4C"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02FEBA59"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9FB68"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SZEMÉLYES KOMPETENCIÁK</w:t>
            </w:r>
          </w:p>
        </w:tc>
      </w:tr>
      <w:tr w:rsidR="00F62CBF" w:rsidRPr="00F62CBF" w14:paraId="34B1F89E"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13F9BA9"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0436623"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14F9F686"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A9B9D0C"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2EE4A77B"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60D93AB6"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282D"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TÁRSAS KOMPETENCIÁK</w:t>
            </w:r>
          </w:p>
        </w:tc>
      </w:tr>
      <w:tr w:rsidR="00F62CBF" w:rsidRPr="00F62CBF" w14:paraId="32A74451"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8AE3555"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E40AFDC"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36CFE39D"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5F4B682"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280A8653"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3AE6470B" w14:textId="77777777"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C01F"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MÓDSZERKOMPETENCIÁK</w:t>
            </w:r>
          </w:p>
        </w:tc>
      </w:tr>
      <w:tr w:rsidR="00F62CBF" w:rsidRPr="00F62CBF" w14:paraId="75FFFC99"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F404C69"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0C022B3"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C53E01" w:rsidRPr="00F62CBF" w14:paraId="76B0C21A" w14:textId="77777777"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88A7609"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72DF2C3B"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bl>
    <w:p w14:paraId="76134439" w14:textId="77777777" w:rsidR="00C53E01" w:rsidRPr="00F62CBF" w:rsidRDefault="00C53E01" w:rsidP="00C53E01">
      <w:pPr>
        <w:jc w:val="center"/>
        <w:rPr>
          <w:rFonts w:cs="Times New Roman"/>
          <w:color w:val="000000" w:themeColor="text1"/>
        </w:rPr>
      </w:pPr>
    </w:p>
    <w:p w14:paraId="5C2D2462" w14:textId="77777777" w:rsidR="00C53E01" w:rsidRPr="00F62CBF" w:rsidRDefault="00C53E01" w:rsidP="00C53E01">
      <w:pPr>
        <w:spacing w:after="0"/>
        <w:rPr>
          <w:rFonts w:cs="Times New Roman"/>
          <w:color w:val="000000" w:themeColor="text1"/>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4AD9B02C" w14:textId="77777777" w:rsidR="00C53E01" w:rsidRPr="00F62CBF" w:rsidRDefault="00C53E01" w:rsidP="00C53E01">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Foglalkoztatás II. tantárgy</w:t>
      </w:r>
      <w:r w:rsidRPr="00F62CBF">
        <w:rPr>
          <w:rFonts w:cs="Times New Roman"/>
          <w:b/>
          <w:color w:val="000000" w:themeColor="text1"/>
        </w:rPr>
        <w:tab/>
      </w:r>
      <w:r w:rsidR="006831AC" w:rsidRPr="00F62CBF">
        <w:rPr>
          <w:rFonts w:cs="Times New Roman"/>
          <w:b/>
          <w:color w:val="000000" w:themeColor="text1"/>
        </w:rPr>
        <w:t>15</w:t>
      </w:r>
      <w:r w:rsidRPr="00F62CBF">
        <w:rPr>
          <w:rFonts w:cs="Times New Roman"/>
          <w:b/>
          <w:color w:val="000000" w:themeColor="text1"/>
        </w:rPr>
        <w:t xml:space="preserve"> óra/</w:t>
      </w:r>
      <w:r w:rsidR="006831AC" w:rsidRPr="00F62CBF">
        <w:rPr>
          <w:rFonts w:cs="Times New Roman"/>
          <w:b/>
          <w:color w:val="000000" w:themeColor="text1"/>
        </w:rPr>
        <w:t>15</w:t>
      </w:r>
      <w:r w:rsidRPr="00F62CBF">
        <w:rPr>
          <w:rFonts w:cs="Times New Roman"/>
          <w:b/>
          <w:color w:val="000000" w:themeColor="text1"/>
        </w:rPr>
        <w:t xml:space="preserve"> óra*</w:t>
      </w:r>
    </w:p>
    <w:p w14:paraId="1C486965" w14:textId="77777777" w:rsidR="00C53E01" w:rsidRPr="00F62CBF" w:rsidRDefault="00C53E01" w:rsidP="00C53E01">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21000044" w14:textId="77777777" w:rsidR="00C53E01" w:rsidRPr="00F62CBF" w:rsidRDefault="00C53E01" w:rsidP="004239CF">
      <w:pPr>
        <w:spacing w:after="0"/>
        <w:ind w:left="426"/>
        <w:rPr>
          <w:rFonts w:cs="Times New Roman"/>
          <w:color w:val="000000" w:themeColor="text1"/>
        </w:rPr>
      </w:pPr>
    </w:p>
    <w:p w14:paraId="1816E980" w14:textId="21807544" w:rsidR="004239CF" w:rsidRPr="00F62CBF" w:rsidRDefault="004239CF" w:rsidP="004239CF">
      <w:pPr>
        <w:spacing w:after="0"/>
        <w:ind w:left="426"/>
        <w:rPr>
          <w:rFonts w:cs="Times New Roman"/>
          <w:color w:val="000000" w:themeColor="text1"/>
        </w:rPr>
      </w:pPr>
      <w:r w:rsidRPr="00F62CBF">
        <w:rPr>
          <w:rFonts w:cs="Times New Roman"/>
          <w:color w:val="000000" w:themeColor="text1"/>
        </w:rPr>
        <w:t>A tantárgy a főszakképesítéshez kapcsolódik.</w:t>
      </w:r>
    </w:p>
    <w:p w14:paraId="4208A133" w14:textId="77777777" w:rsidR="004239CF" w:rsidRPr="00F62CBF" w:rsidRDefault="004239CF" w:rsidP="004239CF">
      <w:pPr>
        <w:spacing w:after="0"/>
        <w:ind w:left="426"/>
        <w:rPr>
          <w:rFonts w:cs="Times New Roman"/>
          <w:color w:val="000000" w:themeColor="text1"/>
        </w:rPr>
      </w:pPr>
    </w:p>
    <w:p w14:paraId="601D093A"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54F7DEE5" w14:textId="77777777" w:rsidR="00C53E01" w:rsidRPr="00F62CBF" w:rsidRDefault="00C53E01" w:rsidP="00C53E01">
      <w:pPr>
        <w:spacing w:after="0"/>
        <w:ind w:left="426"/>
        <w:rPr>
          <w:rFonts w:cs="Times New Roman"/>
          <w:color w:val="000000" w:themeColor="text1"/>
        </w:rPr>
      </w:pPr>
      <w:r w:rsidRPr="00F62CBF">
        <w:rPr>
          <w:rFonts w:cs="Times New Roman"/>
          <w:color w:val="000000" w:themeColor="text1"/>
        </w:rPr>
        <w:t>A tanuló általános felkészítése az álláskeresés módszereire, technikáira, valamint a munkavállaláshoz, munkaviszony létesítéséhez szükséges alapismeretek elsajátítására.</w:t>
      </w:r>
    </w:p>
    <w:p w14:paraId="442ED574" w14:textId="77777777" w:rsidR="00C53E01" w:rsidRPr="00F62CBF" w:rsidRDefault="00C53E01" w:rsidP="00C53E01">
      <w:pPr>
        <w:spacing w:after="0"/>
        <w:ind w:left="426"/>
        <w:rPr>
          <w:rFonts w:cs="Times New Roman"/>
          <w:color w:val="000000" w:themeColor="text1"/>
        </w:rPr>
      </w:pPr>
    </w:p>
    <w:p w14:paraId="53BF89F2"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761BFBB4" w14:textId="77777777" w:rsidR="00C53E01" w:rsidRPr="00F62CBF" w:rsidRDefault="00C53E01" w:rsidP="00C53E01">
      <w:pPr>
        <w:spacing w:after="0"/>
        <w:ind w:left="426"/>
        <w:rPr>
          <w:rFonts w:cs="Times New Roman"/>
          <w:color w:val="000000" w:themeColor="text1"/>
        </w:rPr>
      </w:pPr>
      <w:r w:rsidRPr="00F62CBF">
        <w:rPr>
          <w:rFonts w:cs="Times New Roman"/>
          <w:color w:val="000000" w:themeColor="text1"/>
        </w:rPr>
        <w:t>—</w:t>
      </w:r>
    </w:p>
    <w:p w14:paraId="2A940CB9" w14:textId="77777777" w:rsidR="00C53E01" w:rsidRPr="00F62CBF" w:rsidRDefault="00C53E01" w:rsidP="00C53E01">
      <w:pPr>
        <w:spacing w:after="0"/>
        <w:ind w:left="426"/>
        <w:rPr>
          <w:rFonts w:cs="Times New Roman"/>
          <w:color w:val="000000" w:themeColor="text1"/>
        </w:rPr>
      </w:pPr>
    </w:p>
    <w:p w14:paraId="18807FA1" w14:textId="77777777" w:rsidR="00244F80" w:rsidRPr="003208C8" w:rsidRDefault="00244F80" w:rsidP="00244F80">
      <w:pPr>
        <w:pStyle w:val="Listaszerbekezds"/>
        <w:numPr>
          <w:ilvl w:val="1"/>
          <w:numId w:val="8"/>
        </w:numPr>
        <w:spacing w:after="0"/>
        <w:rPr>
          <w:rFonts w:cs="Times New Roman"/>
          <w:b/>
        </w:rPr>
      </w:pPr>
      <w:r w:rsidRPr="003208C8">
        <w:rPr>
          <w:rFonts w:cs="Times New Roman"/>
          <w:b/>
        </w:rPr>
        <w:t>Témakörök</w:t>
      </w:r>
    </w:p>
    <w:p w14:paraId="14AD056E" w14:textId="77777777" w:rsidR="00244F80" w:rsidRPr="003208C8" w:rsidRDefault="00244F80" w:rsidP="00244F80">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Munkajogi alapismeretek</w:t>
      </w:r>
    </w:p>
    <w:p w14:paraId="4CB5FA71" w14:textId="77777777" w:rsidR="00244F80" w:rsidRPr="0093391D" w:rsidRDefault="00244F80" w:rsidP="00244F80">
      <w:pPr>
        <w:tabs>
          <w:tab w:val="left" w:pos="1418"/>
          <w:tab w:val="right" w:pos="9072"/>
        </w:tabs>
        <w:spacing w:after="0"/>
        <w:ind w:left="851"/>
        <w:rPr>
          <w:rFonts w:cs="Times New Roman"/>
        </w:rPr>
      </w:pPr>
      <w:r w:rsidRPr="0093391D">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C55A4B4" w14:textId="77777777" w:rsidR="00244F80" w:rsidRPr="0093391D" w:rsidRDefault="00244F80" w:rsidP="00244F80">
      <w:pPr>
        <w:tabs>
          <w:tab w:val="left" w:pos="1418"/>
          <w:tab w:val="right" w:pos="9072"/>
        </w:tabs>
        <w:spacing w:after="0"/>
        <w:ind w:left="851"/>
        <w:rPr>
          <w:rFonts w:cs="Times New Roman"/>
        </w:rPr>
      </w:pPr>
      <w:r w:rsidRPr="0093391D">
        <w:rPr>
          <w:rFonts w:cs="Times New Roman"/>
        </w:rPr>
        <w:t>Munkajogi alapok: felek a munkajogviszonyban, munkaviszony létesítése, munkakör, munkaszerződés módosítása, megszűnése, megszüntetése, felmondás, végkielégítés, munkaidő, pihenőidők, szabadság.</w:t>
      </w:r>
    </w:p>
    <w:p w14:paraId="7C9C7D8E" w14:textId="77777777" w:rsidR="00244F80" w:rsidRPr="0093391D" w:rsidRDefault="00244F80" w:rsidP="00244F80">
      <w:pPr>
        <w:tabs>
          <w:tab w:val="left" w:pos="1418"/>
          <w:tab w:val="right" w:pos="9072"/>
        </w:tabs>
        <w:spacing w:after="0"/>
        <w:ind w:left="851"/>
        <w:rPr>
          <w:rFonts w:cs="Times New Roman"/>
        </w:rPr>
      </w:pPr>
      <w:r w:rsidRPr="0093391D">
        <w:rPr>
          <w:rFonts w:cs="Times New Roman"/>
        </w:rPr>
        <w:t>Foglalkoztatási formák: munkaviszony, megbízási jogviszony, vállalkozási jogviszony, közalkalmazotti jogviszony, közszolgálati jogviszony.</w:t>
      </w:r>
    </w:p>
    <w:p w14:paraId="1A89ADA5" w14:textId="0AE0BADB" w:rsidR="00244F80" w:rsidRPr="0093391D" w:rsidRDefault="00244F80" w:rsidP="00244F80">
      <w:pPr>
        <w:tabs>
          <w:tab w:val="left" w:pos="1418"/>
          <w:tab w:val="right" w:pos="9072"/>
        </w:tabs>
        <w:spacing w:after="0"/>
        <w:ind w:left="851"/>
        <w:rPr>
          <w:rFonts w:cs="Times New Roman"/>
        </w:rPr>
      </w:pPr>
      <w:r w:rsidRPr="0093391D">
        <w:rPr>
          <w:rFonts w:cs="Times New Roman"/>
        </w:rPr>
        <w:t xml:space="preserve">Atipikus munkavégzési formák a munka törvénykönyve szerint: távmunka, bedolgozói munkaviszony, munkaerő-kölcsönzés, egyszerűsített foglalkoztatás (mezőgazdasági, turisztikai idénymunka és alkalmi munka). </w:t>
      </w:r>
    </w:p>
    <w:p w14:paraId="2ED74C90" w14:textId="77777777" w:rsidR="00244F80" w:rsidRPr="0093391D" w:rsidRDefault="00244F80" w:rsidP="00244F80">
      <w:pPr>
        <w:tabs>
          <w:tab w:val="left" w:pos="1418"/>
          <w:tab w:val="right" w:pos="9072"/>
        </w:tabs>
        <w:spacing w:after="0"/>
        <w:ind w:left="851"/>
        <w:rPr>
          <w:rFonts w:cs="Times New Roman"/>
        </w:rPr>
      </w:pPr>
      <w:r w:rsidRPr="0093391D">
        <w:rPr>
          <w:rFonts w:cs="Times New Roman"/>
        </w:rPr>
        <w:t>Speciális jogviszonyok: önfoglalkoztatás, őstermelői jogviszony, háztartási munka, iskolaszövetkezet keretében végzett diákmunka, önkéntes munka.</w:t>
      </w:r>
    </w:p>
    <w:p w14:paraId="14A0FDF1" w14:textId="77777777" w:rsidR="00244F80" w:rsidRPr="003208C8" w:rsidRDefault="00244F80" w:rsidP="00244F80">
      <w:pPr>
        <w:tabs>
          <w:tab w:val="left" w:pos="1418"/>
          <w:tab w:val="right" w:pos="9072"/>
        </w:tabs>
        <w:spacing w:after="0"/>
        <w:ind w:left="851"/>
        <w:rPr>
          <w:rFonts w:cs="Times New Roman"/>
        </w:rPr>
      </w:pPr>
    </w:p>
    <w:p w14:paraId="7F3AC0EB" w14:textId="77777777" w:rsidR="00244F80" w:rsidRPr="003208C8" w:rsidRDefault="00244F80" w:rsidP="00244F80">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Munkaviszony létesítése</w:t>
      </w:r>
    </w:p>
    <w:p w14:paraId="0C07E452" w14:textId="77777777" w:rsidR="00244F80" w:rsidRPr="003208C8" w:rsidRDefault="00244F80" w:rsidP="00244F80">
      <w:pPr>
        <w:spacing w:after="0"/>
        <w:ind w:left="851"/>
        <w:rPr>
          <w:rFonts w:cs="Times New Roman"/>
        </w:rPr>
      </w:pPr>
      <w:r w:rsidRPr="003208C8">
        <w:rPr>
          <w:rFonts w:cs="Times New Roman"/>
        </w:rPr>
        <w:t>Munkaviszony létrejötte, fajtái: munkaszerződés, teljes- és részmunkaidő, határozott és határozatlan munkaviszony, minimálbér és garantált bérminimum, képviselet szabályai, elállás szabályai, próbaidő.</w:t>
      </w:r>
    </w:p>
    <w:p w14:paraId="25CED576" w14:textId="77777777" w:rsidR="00244F80" w:rsidRPr="003208C8" w:rsidRDefault="00244F80" w:rsidP="00244F80">
      <w:pPr>
        <w:spacing w:after="0"/>
        <w:ind w:left="851"/>
        <w:rPr>
          <w:rFonts w:cs="Times New Roman"/>
        </w:rPr>
      </w:pPr>
      <w:r w:rsidRPr="003208C8">
        <w:rPr>
          <w:rFonts w:cs="Times New Roman"/>
        </w:rPr>
        <w:t>Munkavállaláshoz szükséges iratok, munkaviszony megszűnésekor a munkáltató által kiadandó dokumentumok.</w:t>
      </w:r>
    </w:p>
    <w:p w14:paraId="0ADFE823" w14:textId="77777777" w:rsidR="00244F80" w:rsidRPr="003208C8" w:rsidRDefault="00244F80" w:rsidP="00244F80">
      <w:pPr>
        <w:spacing w:after="0"/>
        <w:ind w:left="851"/>
        <w:rPr>
          <w:rFonts w:cs="Times New Roman"/>
        </w:rPr>
      </w:pPr>
      <w:r w:rsidRPr="003208C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4AD93924" w14:textId="77777777" w:rsidR="00244F80" w:rsidRPr="003208C8" w:rsidRDefault="00244F80" w:rsidP="00244F80">
      <w:pPr>
        <w:tabs>
          <w:tab w:val="left" w:pos="1418"/>
          <w:tab w:val="right" w:pos="9072"/>
        </w:tabs>
        <w:spacing w:after="0"/>
        <w:ind w:left="851"/>
        <w:rPr>
          <w:rFonts w:cs="Times New Roman"/>
        </w:rPr>
      </w:pPr>
    </w:p>
    <w:p w14:paraId="0A71FD49" w14:textId="77777777" w:rsidR="00244F80" w:rsidRPr="003208C8" w:rsidRDefault="00244F80" w:rsidP="00244F80">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Álláskeresés</w:t>
      </w:r>
    </w:p>
    <w:p w14:paraId="520E9FE0" w14:textId="77777777" w:rsidR="00244F80" w:rsidRPr="003208C8" w:rsidRDefault="00244F80" w:rsidP="00244F80">
      <w:pPr>
        <w:spacing w:after="0"/>
        <w:ind w:left="851"/>
        <w:rPr>
          <w:rFonts w:cs="Times New Roman"/>
        </w:rPr>
      </w:pPr>
      <w:r w:rsidRPr="003208C8">
        <w:rPr>
          <w:rFonts w:cs="Times New Roman"/>
        </w:rPr>
        <w:t>Karrierlehetőségek feltérképezése: önismeret, reális célkitűzések, helyi munkaerőpiac ismerete, mobilitás szerepe, képzések szerepe, foglalkoztatási támogatások ismerete.</w:t>
      </w:r>
    </w:p>
    <w:p w14:paraId="161843B9" w14:textId="77777777" w:rsidR="00244F80" w:rsidRPr="003208C8" w:rsidRDefault="00244F80" w:rsidP="00244F80">
      <w:pPr>
        <w:spacing w:after="0"/>
        <w:ind w:left="851"/>
        <w:rPr>
          <w:rFonts w:cs="Times New Roman"/>
        </w:rPr>
      </w:pPr>
      <w:r w:rsidRPr="003208C8">
        <w:rPr>
          <w:rFonts w:cs="Times New Roman"/>
        </w:rPr>
        <w:t xml:space="preserve">Motivációs levél és önéletrajz készítése: fontossága, formai és tartalmi kritériumai, szakmai önéletrajz fajtái: hagyományos, </w:t>
      </w:r>
      <w:proofErr w:type="spellStart"/>
      <w:r w:rsidRPr="003208C8">
        <w:rPr>
          <w:rFonts w:cs="Times New Roman"/>
        </w:rPr>
        <w:t>Europass</w:t>
      </w:r>
      <w:proofErr w:type="spellEnd"/>
      <w:r w:rsidRPr="003208C8">
        <w:rPr>
          <w:rFonts w:cs="Times New Roman"/>
        </w:rPr>
        <w:t>, amerikai típusú, önéletrajzban szereplő email cím és fénykép megválasztása, motivációs levél felépítése.</w:t>
      </w:r>
    </w:p>
    <w:p w14:paraId="3BEAC089" w14:textId="77777777" w:rsidR="00244F80" w:rsidRPr="003208C8" w:rsidRDefault="00244F80" w:rsidP="00244F80">
      <w:pPr>
        <w:spacing w:after="0"/>
        <w:ind w:left="851"/>
        <w:rPr>
          <w:rFonts w:cs="Times New Roman"/>
        </w:rPr>
      </w:pPr>
      <w:r w:rsidRPr="003208C8">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37E927AE" w14:textId="77777777" w:rsidR="00244F80" w:rsidRPr="003208C8" w:rsidRDefault="00244F80" w:rsidP="00244F80">
      <w:pPr>
        <w:spacing w:after="0"/>
        <w:ind w:left="851"/>
        <w:rPr>
          <w:rFonts w:cs="Times New Roman"/>
        </w:rPr>
      </w:pPr>
      <w:proofErr w:type="spellStart"/>
      <w:r w:rsidRPr="003208C8">
        <w:rPr>
          <w:rFonts w:cs="Times New Roman"/>
        </w:rPr>
        <w:t>Munkaerőpiaci</w:t>
      </w:r>
      <w:proofErr w:type="spellEnd"/>
      <w:r w:rsidRPr="003208C8">
        <w:rPr>
          <w:rFonts w:cs="Times New Roman"/>
        </w:rPr>
        <w:t xml:space="preserve"> technikák alkalmazása: Foglalkozási Információs Tanácsadó (FIT), Foglalkoztatási Információs Pontok (FIP), Nemzeti Pályaorientációs Portál (NPP). </w:t>
      </w:r>
    </w:p>
    <w:p w14:paraId="06A404DF" w14:textId="77777777" w:rsidR="00244F80" w:rsidRPr="003208C8" w:rsidRDefault="00244F80" w:rsidP="00244F80">
      <w:pPr>
        <w:spacing w:after="0"/>
        <w:ind w:left="851"/>
        <w:rPr>
          <w:rFonts w:cs="Times New Roman"/>
        </w:rPr>
      </w:pPr>
      <w:r w:rsidRPr="003208C8">
        <w:rPr>
          <w:rFonts w:cs="Times New Roman"/>
        </w:rPr>
        <w:t>Állásinterjú: felkészülés, megjelenés, szereplés az állásinterjún, testbeszéd szerepe.</w:t>
      </w:r>
    </w:p>
    <w:p w14:paraId="5D5B9D80" w14:textId="77777777" w:rsidR="00244F80" w:rsidRPr="003208C8" w:rsidRDefault="00244F80" w:rsidP="00244F80">
      <w:pPr>
        <w:tabs>
          <w:tab w:val="left" w:pos="1418"/>
          <w:tab w:val="right" w:pos="9072"/>
        </w:tabs>
        <w:spacing w:after="0"/>
        <w:ind w:left="851"/>
        <w:rPr>
          <w:rFonts w:cs="Times New Roman"/>
        </w:rPr>
      </w:pPr>
    </w:p>
    <w:p w14:paraId="1EB62413" w14:textId="77777777" w:rsidR="00244F80" w:rsidRPr="003208C8" w:rsidRDefault="00244F80" w:rsidP="00244F80">
      <w:pPr>
        <w:pStyle w:val="Listaszerbekezds"/>
        <w:numPr>
          <w:ilvl w:val="2"/>
          <w:numId w:val="8"/>
        </w:numPr>
        <w:tabs>
          <w:tab w:val="left" w:pos="1701"/>
          <w:tab w:val="right" w:pos="9072"/>
        </w:tabs>
        <w:spacing w:after="0"/>
        <w:ind w:left="993" w:hanging="426"/>
        <w:rPr>
          <w:rFonts w:cs="Times New Roman"/>
          <w:b/>
          <w:i/>
        </w:rPr>
      </w:pPr>
      <w:r w:rsidRPr="003208C8">
        <w:rPr>
          <w:rFonts w:cs="Times New Roman"/>
          <w:b/>
          <w:i/>
        </w:rPr>
        <w:t>Munkanélküliség</w:t>
      </w:r>
    </w:p>
    <w:p w14:paraId="4C92A7F2" w14:textId="77777777" w:rsidR="00244F80" w:rsidRPr="003208C8" w:rsidRDefault="00244F80" w:rsidP="00244F80">
      <w:pPr>
        <w:spacing w:after="0"/>
        <w:ind w:left="851"/>
        <w:rPr>
          <w:rFonts w:cs="Times New Roman"/>
        </w:rPr>
      </w:pPr>
      <w:r w:rsidRPr="003208C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3141CDD9" w14:textId="77777777" w:rsidR="00244F80" w:rsidRPr="003208C8" w:rsidRDefault="00244F80" w:rsidP="00244F80">
      <w:pPr>
        <w:spacing w:after="0"/>
        <w:ind w:left="851"/>
        <w:rPr>
          <w:rFonts w:cs="Times New Roman"/>
        </w:rPr>
      </w:pPr>
      <w:r w:rsidRPr="003208C8">
        <w:rPr>
          <w:rFonts w:cs="Times New Roman"/>
        </w:rPr>
        <w:t xml:space="preserve">Álláskeresési ellátások („passzív eszközök”): álláskeresési járadék és nyugdíj előtti álláskeresési segély. Utazási költségtérítés. </w:t>
      </w:r>
    </w:p>
    <w:p w14:paraId="4482DCFE" w14:textId="77777777" w:rsidR="00244F80" w:rsidRPr="003208C8" w:rsidRDefault="00244F80" w:rsidP="00244F80">
      <w:pPr>
        <w:spacing w:after="0"/>
        <w:ind w:left="851"/>
        <w:rPr>
          <w:rFonts w:cs="Times New Roman"/>
        </w:rPr>
      </w:pPr>
      <w:r w:rsidRPr="003208C8">
        <w:rPr>
          <w:rFonts w:cs="Times New Roman"/>
        </w:rPr>
        <w:t xml:space="preserve">Foglalkoztatást helyettesítő támogatás. </w:t>
      </w:r>
    </w:p>
    <w:p w14:paraId="6B64C9F9" w14:textId="77777777" w:rsidR="00244F80" w:rsidRPr="003208C8" w:rsidRDefault="00244F80" w:rsidP="00244F80">
      <w:pPr>
        <w:spacing w:after="0"/>
        <w:ind w:left="851"/>
        <w:rPr>
          <w:rFonts w:cs="Times New Roman"/>
        </w:rPr>
      </w:pPr>
      <w:r w:rsidRPr="003208C8">
        <w:rPr>
          <w:rFonts w:cs="Times New Roman"/>
        </w:rPr>
        <w:t xml:space="preserve">Közfoglalkoztatás: </w:t>
      </w:r>
      <w:proofErr w:type="spellStart"/>
      <w:r w:rsidRPr="003208C8">
        <w:rPr>
          <w:rFonts w:cs="Times New Roman"/>
        </w:rPr>
        <w:t>közfoglalkoztatás</w:t>
      </w:r>
      <w:proofErr w:type="spellEnd"/>
      <w:r w:rsidRPr="003208C8">
        <w:rPr>
          <w:rFonts w:cs="Times New Roman"/>
        </w:rPr>
        <w:t xml:space="preserve"> célja, közfoglalkozatás célcsoportja, közfoglalkozatás főbb szabályai</w:t>
      </w:r>
    </w:p>
    <w:p w14:paraId="14A53D29" w14:textId="5DF92581" w:rsidR="00244F80" w:rsidRPr="0093391D" w:rsidRDefault="00244F80" w:rsidP="00244F80">
      <w:pPr>
        <w:spacing w:after="0"/>
        <w:ind w:left="851"/>
        <w:rPr>
          <w:rFonts w:cs="Times New Roman"/>
        </w:rPr>
      </w:pPr>
      <w:r w:rsidRPr="0093391D">
        <w:rPr>
          <w:rFonts w:cs="Times New Roman"/>
        </w:rPr>
        <w:t>Munkaügyi szervezet: Nemzeti Foglalkoztatási Szolgálat (NFSZ) szervezetrendszerének felépítése (a foglalkoztatás</w:t>
      </w:r>
      <w:r w:rsidR="00A50CB1">
        <w:rPr>
          <w:rFonts w:cs="Times New Roman"/>
        </w:rPr>
        <w:t>politikáért</w:t>
      </w:r>
      <w:r w:rsidRPr="0093391D">
        <w:rPr>
          <w:rFonts w:cs="Times New Roman"/>
        </w:rPr>
        <w:t xml:space="preserve"> felelős miniszter, a kormányhivatal, a járási hivatal feladatai). </w:t>
      </w:r>
    </w:p>
    <w:p w14:paraId="2228105C" w14:textId="77777777" w:rsidR="00244F80" w:rsidRPr="003208C8" w:rsidRDefault="00244F80" w:rsidP="00244F80">
      <w:pPr>
        <w:spacing w:after="0"/>
        <w:ind w:left="851"/>
        <w:rPr>
          <w:rFonts w:cs="Times New Roman"/>
        </w:rPr>
      </w:pPr>
      <w:r w:rsidRPr="003208C8">
        <w:rPr>
          <w:rFonts w:cs="Times New Roman"/>
        </w:rPr>
        <w:t>Az álláskeresők részére nyújtott támogatások („aktív eszközök”): önfoglalkoztatás támogatása, foglalkoztatást elősegítő támogatások (képzések, béralapú támogatások, mobilitási támogatások).</w:t>
      </w:r>
    </w:p>
    <w:p w14:paraId="76085151" w14:textId="77777777" w:rsidR="00244F80" w:rsidRPr="003208C8" w:rsidRDefault="00244F80" w:rsidP="00244F80">
      <w:pPr>
        <w:spacing w:after="0"/>
        <w:ind w:left="851"/>
        <w:rPr>
          <w:rFonts w:cs="Times New Roman"/>
        </w:rPr>
      </w:pPr>
      <w:r w:rsidRPr="003208C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38247D99" w14:textId="77777777" w:rsidR="00244F80" w:rsidRPr="003208C8" w:rsidRDefault="00244F80" w:rsidP="00244F80">
      <w:pPr>
        <w:spacing w:after="0"/>
        <w:ind w:left="851"/>
        <w:rPr>
          <w:rFonts w:cs="Times New Roman"/>
        </w:rPr>
      </w:pPr>
      <w:r w:rsidRPr="003208C8">
        <w:rPr>
          <w:rFonts w:cs="Times New Roman"/>
        </w:rPr>
        <w:t>A munkaerőpiac sajátosságai, NFSZ szolgáltatásai: pályaválasztási tanácsadás, munka- és pályatanácsadás, álláskeresési tanácsadás, álláskereső klub, pszichológiai tanácsadás.</w:t>
      </w:r>
    </w:p>
    <w:p w14:paraId="3AC17AA1" w14:textId="77777777" w:rsidR="00C53E01" w:rsidRPr="00F62CBF" w:rsidRDefault="00C53E01" w:rsidP="00C53E01">
      <w:pPr>
        <w:tabs>
          <w:tab w:val="left" w:pos="1418"/>
          <w:tab w:val="right" w:pos="9072"/>
        </w:tabs>
        <w:spacing w:after="0"/>
        <w:ind w:left="851"/>
        <w:rPr>
          <w:rFonts w:cs="Times New Roman"/>
          <w:color w:val="000000" w:themeColor="text1"/>
        </w:rPr>
      </w:pPr>
      <w:bookmarkStart w:id="8" w:name="_GoBack"/>
      <w:bookmarkEnd w:id="8"/>
    </w:p>
    <w:p w14:paraId="2B8A3314"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6FD64FC5" w14:textId="77777777" w:rsidR="00C53E01" w:rsidRPr="00F62CBF" w:rsidRDefault="00C53E01" w:rsidP="00C53E01">
      <w:pPr>
        <w:spacing w:after="0"/>
        <w:ind w:left="426"/>
        <w:rPr>
          <w:rFonts w:cs="Times New Roman"/>
          <w:color w:val="000000" w:themeColor="text1"/>
        </w:rPr>
      </w:pPr>
      <w:r w:rsidRPr="00F62CBF">
        <w:rPr>
          <w:rFonts w:cs="Times New Roman"/>
          <w:color w:val="000000" w:themeColor="text1"/>
        </w:rPr>
        <w:t>Tanterem</w:t>
      </w:r>
    </w:p>
    <w:p w14:paraId="0BBF19AD" w14:textId="77777777" w:rsidR="00C53E01" w:rsidRPr="00F62CBF" w:rsidRDefault="00C53E01" w:rsidP="00C53E01">
      <w:pPr>
        <w:spacing w:after="0"/>
        <w:ind w:left="426"/>
        <w:rPr>
          <w:rFonts w:cs="Times New Roman"/>
          <w:color w:val="000000" w:themeColor="text1"/>
        </w:rPr>
      </w:pPr>
    </w:p>
    <w:p w14:paraId="5BABC865"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6833B935" w14:textId="5646DCB3" w:rsidR="00C53E01" w:rsidRPr="00F62CBF" w:rsidRDefault="00C53E01" w:rsidP="00C53E01">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23552363" w14:textId="77777777" w:rsidR="00C53E01" w:rsidRPr="00F62CBF" w:rsidRDefault="00C53E01" w:rsidP="00C53E01">
      <w:pPr>
        <w:spacing w:after="0"/>
        <w:ind w:left="426"/>
        <w:rPr>
          <w:rFonts w:cs="Times New Roman"/>
          <w:color w:val="000000" w:themeColor="text1"/>
        </w:rPr>
      </w:pPr>
    </w:p>
    <w:p w14:paraId="143B4D7B" w14:textId="77777777" w:rsidR="00C53E01" w:rsidRPr="00F62CBF" w:rsidRDefault="00C53E01" w:rsidP="00C53E01">
      <w:pPr>
        <w:spacing w:after="200" w:line="276" w:lineRule="auto"/>
        <w:jc w:val="left"/>
        <w:rPr>
          <w:rFonts w:cs="Times New Roman"/>
          <w:color w:val="000000" w:themeColor="text1"/>
        </w:rPr>
      </w:pPr>
      <w:r w:rsidRPr="00F62CBF">
        <w:rPr>
          <w:rFonts w:cs="Times New Roman"/>
          <w:color w:val="000000" w:themeColor="text1"/>
        </w:rPr>
        <w:br w:type="page"/>
      </w:r>
    </w:p>
    <w:p w14:paraId="42182A38" w14:textId="77777777" w:rsidR="00C53E01" w:rsidRPr="00F62CBF" w:rsidRDefault="00C53E01" w:rsidP="00C53E01">
      <w:pPr>
        <w:rPr>
          <w:rFonts w:cs="Times New Roman"/>
          <w:color w:val="000000" w:themeColor="text1"/>
        </w:rPr>
      </w:pPr>
    </w:p>
    <w:p w14:paraId="34188B93" w14:textId="77777777" w:rsidR="00C53E01" w:rsidRPr="00F62CBF" w:rsidRDefault="00C53E01" w:rsidP="00C53E01">
      <w:pPr>
        <w:spacing w:before="2880"/>
        <w:jc w:val="center"/>
        <w:rPr>
          <w:rFonts w:cs="Times New Roman"/>
          <w:b/>
          <w:color w:val="000000" w:themeColor="text1"/>
          <w:sz w:val="36"/>
        </w:rPr>
      </w:pPr>
      <w:r w:rsidRPr="00F62CBF">
        <w:rPr>
          <w:rFonts w:cs="Times New Roman"/>
          <w:b/>
          <w:color w:val="000000" w:themeColor="text1"/>
          <w:sz w:val="36"/>
        </w:rPr>
        <w:t>A</w:t>
      </w:r>
    </w:p>
    <w:p w14:paraId="2CAF4917" w14:textId="77777777" w:rsidR="00C53E01" w:rsidRPr="00F62CBF" w:rsidRDefault="00C53E01" w:rsidP="00C53E01">
      <w:pPr>
        <w:spacing w:after="480"/>
        <w:jc w:val="center"/>
        <w:rPr>
          <w:rFonts w:cs="Times New Roman"/>
          <w:b/>
          <w:color w:val="000000" w:themeColor="text1"/>
          <w:sz w:val="36"/>
        </w:rPr>
      </w:pPr>
      <w:r w:rsidRPr="00F62CBF">
        <w:rPr>
          <w:rFonts w:cs="Times New Roman"/>
          <w:b/>
          <w:color w:val="000000" w:themeColor="text1"/>
          <w:sz w:val="36"/>
        </w:rPr>
        <w:t>11498-12 azonosító számú</w:t>
      </w:r>
    </w:p>
    <w:p w14:paraId="5B93C428"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 xml:space="preserve">Foglalkoztatás I. </w:t>
      </w:r>
    </w:p>
    <w:p w14:paraId="4ED91357"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(érettségire épülő képzések esetén)</w:t>
      </w:r>
    </w:p>
    <w:p w14:paraId="78C7BE27"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megnevezésű</w:t>
      </w:r>
    </w:p>
    <w:p w14:paraId="21D6DE4C" w14:textId="77777777" w:rsidR="00C53E01" w:rsidRPr="00F62CBF" w:rsidRDefault="00C53E01" w:rsidP="00C53E01">
      <w:pPr>
        <w:spacing w:before="480" w:after="480"/>
        <w:jc w:val="center"/>
        <w:rPr>
          <w:rFonts w:cs="Times New Roman"/>
          <w:b/>
          <w:color w:val="000000" w:themeColor="text1"/>
          <w:sz w:val="36"/>
        </w:rPr>
      </w:pPr>
      <w:r w:rsidRPr="00F62CBF">
        <w:rPr>
          <w:rFonts w:cs="Times New Roman"/>
          <w:b/>
          <w:color w:val="000000" w:themeColor="text1"/>
          <w:sz w:val="36"/>
        </w:rPr>
        <w:t>szakmai követelménymodul</w:t>
      </w:r>
    </w:p>
    <w:p w14:paraId="4B1AD476"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tantárgyai, témakörei</w:t>
      </w:r>
    </w:p>
    <w:p w14:paraId="5F559E50" w14:textId="77777777" w:rsidR="00C53E01" w:rsidRPr="00F62CBF" w:rsidRDefault="00C53E01" w:rsidP="00C53E01">
      <w:pPr>
        <w:spacing w:after="200" w:line="276" w:lineRule="auto"/>
        <w:jc w:val="left"/>
        <w:rPr>
          <w:rFonts w:cs="Times New Roman"/>
          <w:color w:val="000000" w:themeColor="text1"/>
        </w:rPr>
      </w:pPr>
      <w:r w:rsidRPr="00F62CBF">
        <w:rPr>
          <w:rFonts w:cs="Times New Roman"/>
          <w:color w:val="000000" w:themeColor="text1"/>
        </w:rPr>
        <w:br w:type="page"/>
      </w:r>
    </w:p>
    <w:p w14:paraId="72A74F08" w14:textId="78EF073D" w:rsidR="00C53E01" w:rsidRPr="00F62CBF" w:rsidRDefault="00C53E01" w:rsidP="00C53E01">
      <w:pPr>
        <w:rPr>
          <w:rFonts w:cs="Times New Roman"/>
          <w:color w:val="000000" w:themeColor="text1"/>
        </w:rPr>
      </w:pPr>
      <w:r w:rsidRPr="00F62CBF">
        <w:rPr>
          <w:rFonts w:cs="Times New Roman"/>
          <w:color w:val="000000" w:themeColor="text1"/>
        </w:rPr>
        <w:lastRenderedPageBreak/>
        <w:t xml:space="preserve">A 11498-12 azonosító számú Foglalkoztatás I. (érettségire épülő képzések esetén) megnevezésű szakmai követelménymodulhoz tartozó tantárgyak és témakörök oktatása során </w:t>
      </w:r>
      <w:r w:rsidR="00801E11">
        <w:rPr>
          <w:rFonts w:cs="Times New Roman"/>
          <w:color w:val="000000" w:themeColor="text1"/>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F62CBF" w:rsidRPr="00F62CBF" w14:paraId="5F8EB52E" w14:textId="77777777"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FDC4C"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0302CA"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Foglalkoztatás I.</w:t>
            </w:r>
          </w:p>
        </w:tc>
      </w:tr>
      <w:tr w:rsidR="00F62CBF" w:rsidRPr="00F62CBF" w14:paraId="4F963A3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98F97"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FELADATOK</w:t>
            </w:r>
          </w:p>
        </w:tc>
      </w:tr>
      <w:tr w:rsidR="00F62CBF" w:rsidRPr="00F62CBF" w14:paraId="537300FD"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144502F"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44C4F836"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w:t>
            </w:r>
          </w:p>
        </w:tc>
      </w:tr>
      <w:tr w:rsidR="00F62CBF" w:rsidRPr="00F62CBF" w14:paraId="298F6BF9"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DF9CDC9"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73589D17"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09A49D4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E2E0998"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4732F9C4"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42A80C6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31CAA4"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1037AB01"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67DFD4B8"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3F06006"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77A09E24"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2E8A577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0F08A9C"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7024E7F"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6D23A288"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C498D41"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CBCAC1C"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66A6D32"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1F3F0F"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48C2DB78"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5B82C04F"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18DD"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SZAKMAI ISMERETEK</w:t>
            </w:r>
          </w:p>
        </w:tc>
      </w:tr>
      <w:tr w:rsidR="00F62CBF" w:rsidRPr="00F62CBF" w14:paraId="1A5DC1E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2187170"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3EC4AE41"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 </w:t>
            </w:r>
          </w:p>
        </w:tc>
      </w:tr>
      <w:tr w:rsidR="00F62CBF" w:rsidRPr="00F62CBF" w14:paraId="6D389FA3"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9E500BB"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0159CDCB"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1A704CBF"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512794"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3468256B"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00DEB4C"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3CEAD1"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9092CF0"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421C906B"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108A30A" w14:textId="77777777" w:rsidR="00C53E01" w:rsidRPr="00F62CBF" w:rsidRDefault="00C53E01" w:rsidP="00BF4EAA">
            <w:pPr>
              <w:spacing w:after="0"/>
              <w:ind w:left="286"/>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2363AE25"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29C4A643"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D1D94"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SZAKMAI KÉSZSÉGEK</w:t>
            </w:r>
          </w:p>
        </w:tc>
      </w:tr>
      <w:tr w:rsidR="00F62CBF" w:rsidRPr="00F62CBF" w14:paraId="64E4B160" w14:textId="77777777"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782B169A"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280F0FFA"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130FA46E" w14:textId="77777777"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4759B9F"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1EE0043F"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293B6F4B"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C4A2"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SZEMÉLYES KOMPETENCIÁK</w:t>
            </w:r>
          </w:p>
        </w:tc>
      </w:tr>
      <w:tr w:rsidR="00F62CBF" w:rsidRPr="00F62CBF" w14:paraId="2B36630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8294E0F"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13A49009"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029820A9"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5232"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TÁRSAS KOMPETENCIÁK</w:t>
            </w:r>
          </w:p>
        </w:tc>
      </w:tr>
      <w:tr w:rsidR="00F62CBF" w:rsidRPr="00F62CBF" w14:paraId="152C20FA"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129945D"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532D8AA1"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4BE2D5D0"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8F9CC2B"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021A740D"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79DC29F8" w14:textId="77777777"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16428"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MÓDSZERKOMPETENCIÁK</w:t>
            </w:r>
          </w:p>
        </w:tc>
      </w:tr>
      <w:tr w:rsidR="00F62CBF" w:rsidRPr="00F62CBF" w14:paraId="56ED0AB5"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430E53"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3D894A1D"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F62CBF" w:rsidRPr="00F62CBF" w14:paraId="62653751"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EC0A93A"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029105B"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r w:rsidR="00C53E01" w:rsidRPr="00F62CBF" w14:paraId="59F331B2" w14:textId="77777777"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0080A79" w14:textId="77777777" w:rsidR="00C53E01" w:rsidRPr="00F62CBF" w:rsidRDefault="00C53E01" w:rsidP="00BF4EAA">
            <w:pPr>
              <w:spacing w:after="0"/>
              <w:jc w:val="left"/>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2F869AF3" w14:textId="77777777" w:rsidR="00C53E01" w:rsidRPr="00F62CBF" w:rsidRDefault="00C53E01" w:rsidP="00BF4EAA">
            <w:pPr>
              <w:spacing w:after="0"/>
              <w:jc w:val="center"/>
              <w:rPr>
                <w:rFonts w:eastAsia="Times New Roman" w:cs="Times New Roman"/>
                <w:color w:val="000000" w:themeColor="text1"/>
                <w:szCs w:val="24"/>
                <w:lang w:eastAsia="hu-HU"/>
              </w:rPr>
            </w:pPr>
            <w:r w:rsidRPr="00F62CBF">
              <w:rPr>
                <w:rFonts w:eastAsia="Times New Roman" w:cs="Times New Roman"/>
                <w:color w:val="000000" w:themeColor="text1"/>
                <w:szCs w:val="24"/>
                <w:lang w:eastAsia="hu-HU"/>
              </w:rPr>
              <w:t>x</w:t>
            </w:r>
          </w:p>
        </w:tc>
      </w:tr>
    </w:tbl>
    <w:p w14:paraId="61C65633" w14:textId="77777777" w:rsidR="00C53E01" w:rsidRPr="00F62CBF" w:rsidRDefault="00C53E01" w:rsidP="00C53E01">
      <w:pPr>
        <w:rPr>
          <w:rFonts w:cs="Times New Roman"/>
          <w:color w:val="000000" w:themeColor="text1"/>
        </w:rPr>
      </w:pPr>
    </w:p>
    <w:p w14:paraId="10E5C8E2" w14:textId="77777777" w:rsidR="00C53E01" w:rsidRPr="00F62CBF" w:rsidRDefault="00C53E01" w:rsidP="00C53E01">
      <w:pPr>
        <w:spacing w:after="0"/>
        <w:rPr>
          <w:rFonts w:cs="Times New Roman"/>
          <w:color w:val="000000" w:themeColor="text1"/>
        </w:rPr>
      </w:pPr>
    </w:p>
    <w:p w14:paraId="5A583E39" w14:textId="77777777" w:rsidR="00C53E01" w:rsidRPr="00F62CBF" w:rsidRDefault="00C53E01" w:rsidP="00C53E01">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Foglalkoztatás I. tantárgy</w:t>
      </w:r>
      <w:r w:rsidRPr="00F62CBF">
        <w:rPr>
          <w:rFonts w:cs="Times New Roman"/>
          <w:b/>
          <w:color w:val="000000" w:themeColor="text1"/>
        </w:rPr>
        <w:tab/>
      </w:r>
      <w:r w:rsidR="006A001F" w:rsidRPr="00F62CBF">
        <w:rPr>
          <w:rFonts w:cs="Times New Roman"/>
          <w:b/>
          <w:color w:val="000000" w:themeColor="text1"/>
        </w:rPr>
        <w:t>62</w:t>
      </w:r>
      <w:r w:rsidRPr="00F62CBF">
        <w:rPr>
          <w:rFonts w:cs="Times New Roman"/>
          <w:b/>
          <w:color w:val="000000" w:themeColor="text1"/>
        </w:rPr>
        <w:t xml:space="preserve"> óra/</w:t>
      </w:r>
      <w:r w:rsidR="006A001F" w:rsidRPr="00F62CBF">
        <w:rPr>
          <w:rFonts w:cs="Times New Roman"/>
          <w:b/>
          <w:color w:val="000000" w:themeColor="text1"/>
        </w:rPr>
        <w:t>62</w:t>
      </w:r>
      <w:r w:rsidRPr="00F62CBF">
        <w:rPr>
          <w:rFonts w:cs="Times New Roman"/>
          <w:b/>
          <w:color w:val="000000" w:themeColor="text1"/>
        </w:rPr>
        <w:t xml:space="preserve"> óra*</w:t>
      </w:r>
    </w:p>
    <w:p w14:paraId="0657EC6C" w14:textId="77777777" w:rsidR="00C53E01" w:rsidRPr="00F62CBF" w:rsidRDefault="00C53E01" w:rsidP="00C53E01">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7615AB4C" w14:textId="77777777" w:rsidR="004239CF" w:rsidRPr="00F62CBF" w:rsidRDefault="004239CF" w:rsidP="004239CF">
      <w:pPr>
        <w:spacing w:after="0"/>
        <w:ind w:left="426"/>
        <w:rPr>
          <w:rFonts w:cs="Times New Roman"/>
          <w:color w:val="000000" w:themeColor="text1"/>
        </w:rPr>
      </w:pPr>
    </w:p>
    <w:p w14:paraId="38596810" w14:textId="6AF32315" w:rsidR="004239CF" w:rsidRPr="00F62CBF" w:rsidRDefault="004239CF" w:rsidP="004239CF">
      <w:pPr>
        <w:spacing w:after="0"/>
        <w:ind w:left="426"/>
        <w:rPr>
          <w:rFonts w:cs="Times New Roman"/>
          <w:color w:val="000000" w:themeColor="text1"/>
        </w:rPr>
      </w:pPr>
      <w:r w:rsidRPr="00F62CBF">
        <w:rPr>
          <w:rFonts w:cs="Times New Roman"/>
          <w:color w:val="000000" w:themeColor="text1"/>
        </w:rPr>
        <w:t>A tantárgy a főszakképesítéshez kapcsolódik.</w:t>
      </w:r>
    </w:p>
    <w:p w14:paraId="58FA058D" w14:textId="77777777" w:rsidR="004239CF" w:rsidRPr="00F62CBF" w:rsidRDefault="004239CF" w:rsidP="004239CF">
      <w:pPr>
        <w:spacing w:after="0"/>
        <w:ind w:left="426"/>
        <w:rPr>
          <w:rFonts w:cs="Times New Roman"/>
          <w:color w:val="000000" w:themeColor="text1"/>
        </w:rPr>
      </w:pPr>
    </w:p>
    <w:p w14:paraId="0AB3E6F7"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32B0450F" w14:textId="4DCF205C" w:rsidR="00C53E01" w:rsidRPr="00F62CBF" w:rsidRDefault="00C53E01" w:rsidP="00C53E01">
      <w:pPr>
        <w:spacing w:after="0"/>
        <w:ind w:left="426"/>
        <w:rPr>
          <w:rFonts w:cs="Times New Roman"/>
          <w:color w:val="000000" w:themeColor="text1"/>
        </w:rPr>
      </w:pPr>
      <w:r w:rsidRPr="00F62CBF">
        <w:rPr>
          <w:rFonts w:cs="Times New Roman"/>
          <w:color w:val="000000" w:themeColor="text1"/>
        </w:rPr>
        <w:t xml:space="preserve">A tantárgy tanításának célja, hogy a </w:t>
      </w:r>
      <w:r w:rsidR="003F3E02">
        <w:rPr>
          <w:rFonts w:cs="Times New Roman"/>
          <w:color w:val="000000" w:themeColor="text1"/>
        </w:rPr>
        <w:t>tanulók</w:t>
      </w:r>
      <w:r w:rsidRPr="00F62CBF">
        <w:rPr>
          <w:rFonts w:cs="Times New Roman"/>
          <w:color w:val="000000" w:themeColor="text1"/>
        </w:rPr>
        <w:t xml:space="preserve"> alkalmasak legyenek egy idegen nyelvű állásinterjún eredményesen és hatékonyan részt venni.</w:t>
      </w:r>
    </w:p>
    <w:p w14:paraId="2F561430" w14:textId="77777777" w:rsidR="00C53E01" w:rsidRPr="00F62CBF" w:rsidRDefault="00C53E01" w:rsidP="00C53E01">
      <w:pPr>
        <w:spacing w:after="0"/>
        <w:ind w:left="426"/>
        <w:rPr>
          <w:rFonts w:cs="Times New Roman"/>
          <w:color w:val="000000" w:themeColor="text1"/>
        </w:rPr>
      </w:pPr>
      <w:r w:rsidRPr="00F62CBF">
        <w:rPr>
          <w:rFonts w:cs="Times New Roman"/>
          <w:color w:val="000000" w:themeColor="text1"/>
        </w:rPr>
        <w:t>Ehhez kapcsolódóan tudjanak idegen nyelven személyes és szakmai vonatkozást is beleértve bemutatkozni, a munkavállaláshoz kapcsolódóan pedig egy egyszerű formanyomtatványt kitölteni.</w:t>
      </w:r>
    </w:p>
    <w:p w14:paraId="145130B5" w14:textId="6923AD21" w:rsidR="00C53E01" w:rsidRPr="00F62CBF" w:rsidRDefault="00C53E01" w:rsidP="00C53E01">
      <w:pPr>
        <w:spacing w:after="0"/>
        <w:ind w:left="426"/>
        <w:rPr>
          <w:rFonts w:cs="Times New Roman"/>
          <w:color w:val="000000" w:themeColor="text1"/>
        </w:rPr>
      </w:pPr>
      <w:r w:rsidRPr="00F62CBF">
        <w:rPr>
          <w:rFonts w:cs="Times New Roman"/>
          <w:color w:val="000000" w:themeColor="text1"/>
        </w:rPr>
        <w:t>Cél, hogy a rendelkezésre álló 6</w:t>
      </w:r>
      <w:r w:rsidR="00244F80">
        <w:rPr>
          <w:rFonts w:cs="Times New Roman"/>
          <w:color w:val="000000" w:themeColor="text1"/>
        </w:rPr>
        <w:t>2</w:t>
      </w:r>
      <w:r w:rsidRPr="00F62CBF">
        <w:rPr>
          <w:rFonts w:cs="Times New Roman"/>
          <w:color w:val="000000" w:themeColor="text1"/>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09C65D3C" w14:textId="77777777" w:rsidR="00C53E01" w:rsidRPr="00F62CBF" w:rsidRDefault="00C53E01" w:rsidP="00C53E01">
      <w:pPr>
        <w:spacing w:after="0"/>
        <w:ind w:left="426"/>
        <w:rPr>
          <w:rFonts w:cs="Times New Roman"/>
          <w:color w:val="000000" w:themeColor="text1"/>
        </w:rPr>
      </w:pPr>
    </w:p>
    <w:p w14:paraId="19F3733B"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2B986D42" w14:textId="77777777" w:rsidR="00C53E01" w:rsidRPr="00F62CBF" w:rsidRDefault="00C53E01" w:rsidP="00C53E01">
      <w:pPr>
        <w:spacing w:after="0"/>
        <w:ind w:left="426"/>
        <w:rPr>
          <w:rFonts w:cs="Times New Roman"/>
          <w:color w:val="000000" w:themeColor="text1"/>
        </w:rPr>
      </w:pPr>
      <w:r w:rsidRPr="00F62CBF">
        <w:rPr>
          <w:rFonts w:cs="Times New Roman"/>
          <w:color w:val="000000" w:themeColor="text1"/>
        </w:rPr>
        <w:t>Idegen nyelvek</w:t>
      </w:r>
    </w:p>
    <w:p w14:paraId="11A45A1E" w14:textId="77777777" w:rsidR="00C53E01" w:rsidRPr="00F62CBF" w:rsidRDefault="00C53E01" w:rsidP="00C53E01">
      <w:pPr>
        <w:spacing w:after="0"/>
        <w:ind w:left="426"/>
        <w:rPr>
          <w:rFonts w:cs="Times New Roman"/>
          <w:color w:val="000000" w:themeColor="text1"/>
        </w:rPr>
      </w:pPr>
    </w:p>
    <w:p w14:paraId="6921DBE8"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52FE3729" w14:textId="77777777" w:rsidR="00C53E01" w:rsidRPr="00F62CB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Nyelvtani rendszerezés 1</w:t>
      </w:r>
    </w:p>
    <w:p w14:paraId="7D96FE9A" w14:textId="77777777" w:rsidR="00C53E01" w:rsidRPr="00F62CBF" w:rsidRDefault="00C53E01" w:rsidP="00C53E01">
      <w:pPr>
        <w:spacing w:after="0"/>
        <w:ind w:left="851"/>
        <w:rPr>
          <w:rFonts w:cs="Times New Roman"/>
          <w:color w:val="000000" w:themeColor="text1"/>
        </w:rPr>
      </w:pPr>
      <w:r w:rsidRPr="00F62CBF">
        <w:rPr>
          <w:rFonts w:cs="Times New Roman"/>
          <w:color w:val="000000" w:themeColor="text1"/>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4B24A91" w14:textId="77777777" w:rsidR="00C53E01" w:rsidRPr="00F62CBF" w:rsidRDefault="00C53E01" w:rsidP="00C53E01">
      <w:pPr>
        <w:spacing w:after="0"/>
        <w:ind w:left="851"/>
        <w:rPr>
          <w:rFonts w:cs="Times New Roman"/>
          <w:color w:val="000000" w:themeColor="text1"/>
        </w:rPr>
      </w:pPr>
      <w:r w:rsidRPr="00F62CBF">
        <w:rPr>
          <w:rFonts w:cs="Times New Roman"/>
          <w:color w:val="000000" w:themeColor="text1"/>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66E35073" w14:textId="77777777" w:rsidR="00C53E01" w:rsidRPr="00F62CBF" w:rsidRDefault="00C53E01" w:rsidP="00C53E01">
      <w:pPr>
        <w:tabs>
          <w:tab w:val="left" w:pos="1418"/>
          <w:tab w:val="right" w:pos="9072"/>
        </w:tabs>
        <w:spacing w:after="0"/>
        <w:ind w:left="851"/>
        <w:rPr>
          <w:rFonts w:cs="Times New Roman"/>
          <w:color w:val="000000" w:themeColor="text1"/>
        </w:rPr>
      </w:pPr>
    </w:p>
    <w:p w14:paraId="39923953" w14:textId="77777777" w:rsidR="00C53E01" w:rsidRPr="00F62CB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Nyelvtani rendszerezés 2</w:t>
      </w:r>
    </w:p>
    <w:p w14:paraId="39ADEE0F" w14:textId="0447B814" w:rsidR="00C53E01" w:rsidRPr="00F62CBF" w:rsidRDefault="00C53E01" w:rsidP="00C53E01">
      <w:pPr>
        <w:spacing w:after="0"/>
        <w:ind w:left="851"/>
        <w:rPr>
          <w:rFonts w:cs="Times New Roman"/>
          <w:color w:val="000000" w:themeColor="text1"/>
        </w:rPr>
      </w:pPr>
      <w:r w:rsidRPr="00F62CBF">
        <w:rPr>
          <w:rFonts w:cs="Times New Roman"/>
          <w:color w:val="000000" w:themeColor="text1"/>
        </w:rPr>
        <w:t xml:space="preserve">A 8 órás témakör során a </w:t>
      </w:r>
      <w:r w:rsidR="003F3E02">
        <w:rPr>
          <w:rFonts w:cs="Times New Roman"/>
          <w:color w:val="000000" w:themeColor="text1"/>
        </w:rPr>
        <w:t xml:space="preserve">tanuló </w:t>
      </w:r>
      <w:r w:rsidRPr="00F62CBF">
        <w:rPr>
          <w:rFonts w:cs="Times New Roman"/>
          <w:color w:val="000000" w:themeColor="text1"/>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3F3E02">
        <w:rPr>
          <w:rFonts w:cs="Times New Roman"/>
          <w:color w:val="000000" w:themeColor="text1"/>
        </w:rPr>
        <w:t xml:space="preserve">tanuló </w:t>
      </w:r>
      <w:r w:rsidRPr="00F62CBF">
        <w:rPr>
          <w:rFonts w:cs="Times New Roman"/>
          <w:color w:val="000000" w:themeColor="text1"/>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F62CBF">
        <w:rPr>
          <w:rFonts w:cs="Times New Roman"/>
          <w:color w:val="000000" w:themeColor="text1"/>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6092852C" w14:textId="77777777" w:rsidR="00C53E01" w:rsidRPr="00F62CBF" w:rsidRDefault="00C53E01" w:rsidP="00C53E01">
      <w:pPr>
        <w:tabs>
          <w:tab w:val="left" w:pos="1418"/>
          <w:tab w:val="right" w:pos="9072"/>
        </w:tabs>
        <w:spacing w:after="0"/>
        <w:ind w:left="851"/>
        <w:rPr>
          <w:rFonts w:cs="Times New Roman"/>
          <w:color w:val="000000" w:themeColor="text1"/>
        </w:rPr>
      </w:pPr>
    </w:p>
    <w:p w14:paraId="700BCD03" w14:textId="77777777" w:rsidR="00C53E01" w:rsidRPr="00F62CB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Nyelvi készségfejlesztés</w:t>
      </w:r>
    </w:p>
    <w:p w14:paraId="0FC4D8BD" w14:textId="77777777" w:rsidR="00C53E01" w:rsidRPr="00F62CBF" w:rsidRDefault="00C53E01" w:rsidP="00C53E01">
      <w:pPr>
        <w:spacing w:after="0"/>
        <w:ind w:left="851"/>
        <w:rPr>
          <w:rFonts w:cs="Times New Roman"/>
          <w:color w:val="000000" w:themeColor="text1"/>
        </w:rPr>
      </w:pPr>
      <w:r w:rsidRPr="00F62CBF">
        <w:rPr>
          <w:rFonts w:cs="Times New Roman"/>
          <w:color w:val="000000" w:themeColor="text1"/>
        </w:rPr>
        <w:t>(Az induktív nyelvtanulási képesség és az idegen nyelvi asszociatív memória fejlesztése fonetikai készségfejlesztéssel kiegészítve)</w:t>
      </w:r>
    </w:p>
    <w:p w14:paraId="0DBB8CD3" w14:textId="77777777" w:rsidR="00C53E01" w:rsidRPr="00F62CBF" w:rsidRDefault="00C53E01" w:rsidP="00C53E01">
      <w:pPr>
        <w:spacing w:after="0"/>
        <w:ind w:left="851"/>
        <w:rPr>
          <w:rFonts w:cs="Times New Roman"/>
          <w:color w:val="000000" w:themeColor="text1"/>
        </w:rPr>
      </w:pPr>
    </w:p>
    <w:p w14:paraId="6F163D09" w14:textId="4B505B94" w:rsidR="00C53E01" w:rsidRPr="00F62CBF" w:rsidRDefault="00C53E01" w:rsidP="00C53E01">
      <w:pPr>
        <w:spacing w:after="0"/>
        <w:ind w:left="851"/>
        <w:rPr>
          <w:rFonts w:cs="Times New Roman"/>
          <w:color w:val="000000" w:themeColor="text1"/>
        </w:rPr>
      </w:pPr>
      <w:r w:rsidRPr="00F62CBF">
        <w:rPr>
          <w:rFonts w:cs="Times New Roman"/>
          <w:color w:val="000000" w:themeColor="text1"/>
        </w:rPr>
        <w:t>A 2</w:t>
      </w:r>
      <w:r w:rsidR="00244F80">
        <w:rPr>
          <w:rFonts w:cs="Times New Roman"/>
          <w:color w:val="000000" w:themeColor="text1"/>
        </w:rPr>
        <w:t>3</w:t>
      </w:r>
      <w:r w:rsidRPr="00F62CBF">
        <w:rPr>
          <w:rFonts w:cs="Times New Roman"/>
          <w:color w:val="000000" w:themeColor="text1"/>
        </w:rPr>
        <w:t xml:space="preserve"> órás nyelvi készségfejlesztő blokk során a </w:t>
      </w:r>
      <w:r w:rsidR="003F3E02">
        <w:rPr>
          <w:rFonts w:cs="Times New Roman"/>
          <w:color w:val="000000" w:themeColor="text1"/>
        </w:rPr>
        <w:t xml:space="preserve">tanuló </w:t>
      </w:r>
      <w:r w:rsidRPr="00F62CBF">
        <w:rPr>
          <w:rFonts w:cs="Times New Roman"/>
          <w:color w:val="000000" w:themeColor="text1"/>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3F3E02">
        <w:rPr>
          <w:rFonts w:cs="Times New Roman"/>
          <w:color w:val="000000" w:themeColor="text1"/>
        </w:rPr>
        <w:t xml:space="preserve">tanuló </w:t>
      </w:r>
      <w:r w:rsidRPr="00F62CBF">
        <w:rPr>
          <w:rFonts w:cs="Times New Roman"/>
          <w:color w:val="000000" w:themeColor="text1"/>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3307FED" w14:textId="77777777" w:rsidR="00C53E01" w:rsidRPr="00F62CBF" w:rsidRDefault="00C53E01" w:rsidP="00C53E01">
      <w:pPr>
        <w:spacing w:after="0"/>
        <w:ind w:left="851"/>
        <w:rPr>
          <w:rFonts w:cs="Times New Roman"/>
          <w:color w:val="000000" w:themeColor="text1"/>
        </w:rPr>
      </w:pPr>
      <w:r w:rsidRPr="00F62CBF">
        <w:rPr>
          <w:rFonts w:cs="Times New Roman"/>
          <w:color w:val="000000" w:themeColor="text1"/>
        </w:rPr>
        <w:t>Az elsajátítandó témakörök:</w:t>
      </w:r>
    </w:p>
    <w:p w14:paraId="36A8721A" w14:textId="77777777" w:rsidR="00C53E01" w:rsidRPr="00F62CBF" w:rsidRDefault="00C53E01" w:rsidP="00DB4F25">
      <w:pPr>
        <w:spacing w:after="0"/>
        <w:ind w:left="1134"/>
        <w:rPr>
          <w:rFonts w:cs="Times New Roman"/>
          <w:color w:val="000000" w:themeColor="text1"/>
        </w:rPr>
      </w:pPr>
      <w:r w:rsidRPr="00F62CBF">
        <w:rPr>
          <w:rFonts w:cs="Times New Roman"/>
          <w:color w:val="000000" w:themeColor="text1"/>
        </w:rPr>
        <w:t>-</w:t>
      </w:r>
      <w:r w:rsidRPr="00F62CBF">
        <w:rPr>
          <w:rFonts w:cs="Times New Roman"/>
          <w:color w:val="000000" w:themeColor="text1"/>
        </w:rPr>
        <w:tab/>
        <w:t>személyes bemutatkozás</w:t>
      </w:r>
    </w:p>
    <w:p w14:paraId="772E2276" w14:textId="77777777" w:rsidR="00C53E01" w:rsidRPr="00F62CBF" w:rsidRDefault="00C53E01" w:rsidP="00DB4F25">
      <w:pPr>
        <w:spacing w:after="0"/>
        <w:ind w:left="1134"/>
        <w:rPr>
          <w:rFonts w:cs="Times New Roman"/>
          <w:color w:val="000000" w:themeColor="text1"/>
        </w:rPr>
      </w:pPr>
      <w:r w:rsidRPr="00F62CBF">
        <w:rPr>
          <w:rFonts w:cs="Times New Roman"/>
          <w:color w:val="000000" w:themeColor="text1"/>
        </w:rPr>
        <w:t>-</w:t>
      </w:r>
      <w:r w:rsidRPr="00F62CBF">
        <w:rPr>
          <w:rFonts w:cs="Times New Roman"/>
          <w:color w:val="000000" w:themeColor="text1"/>
        </w:rPr>
        <w:tab/>
        <w:t>a munka világa</w:t>
      </w:r>
    </w:p>
    <w:p w14:paraId="3FED12F6" w14:textId="77777777" w:rsidR="00C53E01" w:rsidRPr="00F62CBF" w:rsidRDefault="00C53E01" w:rsidP="00DB4F25">
      <w:pPr>
        <w:spacing w:after="0"/>
        <w:ind w:left="1134"/>
        <w:rPr>
          <w:rFonts w:cs="Times New Roman"/>
          <w:color w:val="000000" w:themeColor="text1"/>
        </w:rPr>
      </w:pPr>
      <w:r w:rsidRPr="00F62CBF">
        <w:rPr>
          <w:rFonts w:cs="Times New Roman"/>
          <w:color w:val="000000" w:themeColor="text1"/>
        </w:rPr>
        <w:t>-</w:t>
      </w:r>
      <w:r w:rsidRPr="00F62CBF">
        <w:rPr>
          <w:rFonts w:cs="Times New Roman"/>
          <w:color w:val="000000" w:themeColor="text1"/>
        </w:rPr>
        <w:tab/>
        <w:t>napi tevékenységek, aktivitás</w:t>
      </w:r>
    </w:p>
    <w:p w14:paraId="04FD3838" w14:textId="77777777" w:rsidR="00C53E01" w:rsidRPr="00F62CBF" w:rsidRDefault="00C53E01" w:rsidP="00DB4F25">
      <w:pPr>
        <w:spacing w:after="0"/>
        <w:ind w:left="1134"/>
        <w:rPr>
          <w:rFonts w:cs="Times New Roman"/>
          <w:color w:val="000000" w:themeColor="text1"/>
        </w:rPr>
      </w:pPr>
      <w:r w:rsidRPr="00F62CBF">
        <w:rPr>
          <w:rFonts w:cs="Times New Roman"/>
          <w:color w:val="000000" w:themeColor="text1"/>
        </w:rPr>
        <w:t>-</w:t>
      </w:r>
      <w:r w:rsidRPr="00F62CBF">
        <w:rPr>
          <w:rFonts w:cs="Times New Roman"/>
          <w:color w:val="000000" w:themeColor="text1"/>
        </w:rPr>
        <w:tab/>
        <w:t>lakás, ház</w:t>
      </w:r>
    </w:p>
    <w:p w14:paraId="01626F73" w14:textId="77777777" w:rsidR="00C53E01" w:rsidRPr="00F62CBF" w:rsidRDefault="00C53E01" w:rsidP="00DB4F25">
      <w:pPr>
        <w:spacing w:after="0"/>
        <w:ind w:left="1134"/>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utazás, </w:t>
      </w:r>
    </w:p>
    <w:p w14:paraId="385A3D9C" w14:textId="77777777" w:rsidR="00C53E01" w:rsidRPr="00F62CBF" w:rsidRDefault="00C53E01" w:rsidP="00DB4F25">
      <w:pPr>
        <w:spacing w:after="0"/>
        <w:ind w:left="1134"/>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étkezés  </w:t>
      </w:r>
    </w:p>
    <w:p w14:paraId="78FA514D" w14:textId="77777777" w:rsidR="00C53E01" w:rsidRPr="00F62CBF" w:rsidRDefault="00C53E01" w:rsidP="00C53E01">
      <w:pPr>
        <w:spacing w:after="0"/>
        <w:ind w:left="851"/>
        <w:rPr>
          <w:rFonts w:cs="Times New Roman"/>
          <w:color w:val="000000" w:themeColor="text1"/>
        </w:rPr>
      </w:pPr>
      <w:r w:rsidRPr="00F62CBF">
        <w:rPr>
          <w:rFonts w:cs="Times New Roman"/>
          <w:color w:val="000000" w:themeColor="text1"/>
        </w:rPr>
        <w:t>Ezen a témakörön keresztül valósul meg a fonetikai dekódolási képességfejlesztés is, amely során a célnyelv legfontosabb fonetikai szabályaival ismerkedik meg a nyelvtanuló.</w:t>
      </w:r>
    </w:p>
    <w:p w14:paraId="360DF527" w14:textId="77777777" w:rsidR="00C53E01" w:rsidRPr="00F62CBF" w:rsidRDefault="00C53E01" w:rsidP="00C53E01">
      <w:pPr>
        <w:tabs>
          <w:tab w:val="left" w:pos="1418"/>
          <w:tab w:val="right" w:pos="9072"/>
        </w:tabs>
        <w:spacing w:after="0"/>
        <w:ind w:left="851"/>
        <w:rPr>
          <w:rFonts w:cs="Times New Roman"/>
          <w:color w:val="000000" w:themeColor="text1"/>
        </w:rPr>
      </w:pPr>
    </w:p>
    <w:p w14:paraId="5082AE83" w14:textId="77777777" w:rsidR="00C53E01" w:rsidRPr="00F62CBF" w:rsidRDefault="00C53E0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Munkavállalói szókincs</w:t>
      </w:r>
    </w:p>
    <w:p w14:paraId="406DAD29" w14:textId="03F1ACB3" w:rsidR="00C53E01" w:rsidRPr="00F62CBF" w:rsidRDefault="00C53E01" w:rsidP="00C53E01">
      <w:pPr>
        <w:spacing w:after="0"/>
        <w:ind w:left="851"/>
        <w:rPr>
          <w:rFonts w:cs="Times New Roman"/>
          <w:color w:val="000000" w:themeColor="text1"/>
        </w:rPr>
      </w:pPr>
      <w:r w:rsidRPr="00F62CBF">
        <w:rPr>
          <w:rFonts w:cs="Times New Roman"/>
          <w:color w:val="000000" w:themeColor="text1"/>
        </w:rPr>
        <w:t>A 2</w:t>
      </w:r>
      <w:r w:rsidR="00244F80">
        <w:rPr>
          <w:rFonts w:cs="Times New Roman"/>
          <w:color w:val="000000" w:themeColor="text1"/>
        </w:rPr>
        <w:t>3</w:t>
      </w:r>
      <w:r w:rsidRPr="00F62CBF">
        <w:rPr>
          <w:rFonts w:cs="Times New Roman"/>
          <w:color w:val="000000" w:themeColor="text1"/>
        </w:rPr>
        <w:t xml:space="preserve"> órás szakmai nyelvi készségfejlesztés csak a </w:t>
      </w:r>
      <w:r w:rsidR="00244F80">
        <w:rPr>
          <w:rFonts w:cs="Times New Roman"/>
          <w:color w:val="000000" w:themeColor="text1"/>
        </w:rPr>
        <w:t>39</w:t>
      </w:r>
      <w:r w:rsidRPr="00F62CBF">
        <w:rPr>
          <w:rFonts w:cs="Times New Roman"/>
          <w:color w:val="000000" w:themeColor="text1"/>
        </w:rPr>
        <w:t xml:space="preserve"> órás 3 alapozó témakör elsajátítása után lehetséges. Cél, hogy a témakör végére a </w:t>
      </w:r>
      <w:r w:rsidR="003F3E02">
        <w:rPr>
          <w:rFonts w:cs="Times New Roman"/>
          <w:color w:val="000000" w:themeColor="text1"/>
        </w:rPr>
        <w:t xml:space="preserve">tanuló </w:t>
      </w:r>
      <w:r w:rsidRPr="00F62CBF">
        <w:rPr>
          <w:rFonts w:cs="Times New Roman"/>
          <w:color w:val="000000" w:themeColor="text1"/>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A98C201" w14:textId="77777777" w:rsidR="00C53E01" w:rsidRPr="00F62CBF" w:rsidRDefault="00C53E01" w:rsidP="00C53E01">
      <w:pPr>
        <w:tabs>
          <w:tab w:val="left" w:pos="1418"/>
          <w:tab w:val="right" w:pos="9072"/>
        </w:tabs>
        <w:spacing w:after="0"/>
        <w:ind w:left="851"/>
        <w:rPr>
          <w:rFonts w:cs="Times New Roman"/>
          <w:color w:val="000000" w:themeColor="text1"/>
        </w:rPr>
      </w:pPr>
    </w:p>
    <w:p w14:paraId="61577E79"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749BC730" w14:textId="77777777" w:rsidR="00C53E01" w:rsidRPr="00F62CBF" w:rsidRDefault="00C53E01" w:rsidP="00C53E01">
      <w:pPr>
        <w:spacing w:after="0"/>
        <w:ind w:left="426"/>
        <w:rPr>
          <w:rFonts w:cs="Times New Roman"/>
          <w:color w:val="000000" w:themeColor="text1"/>
        </w:rPr>
      </w:pPr>
      <w:r w:rsidRPr="00F62CBF">
        <w:rPr>
          <w:rFonts w:cs="Times New Roman"/>
          <w:color w:val="000000" w:themeColor="text1"/>
        </w:rPr>
        <w:t>Az órák kb. 50%-a egyszerű tanteremben történjen, egy másik fele pedig számítógépes tanterem, hiszen az oktatás egy jelentős részben digitális tananyag által támogatott formában zajlik.</w:t>
      </w:r>
    </w:p>
    <w:p w14:paraId="17357779" w14:textId="77777777" w:rsidR="00C53E01" w:rsidRPr="00F62CBF" w:rsidRDefault="00C53E01" w:rsidP="00C53E01">
      <w:pPr>
        <w:spacing w:after="0"/>
        <w:ind w:left="426"/>
        <w:rPr>
          <w:rFonts w:cs="Times New Roman"/>
          <w:color w:val="000000" w:themeColor="text1"/>
        </w:rPr>
      </w:pPr>
    </w:p>
    <w:p w14:paraId="631F42F5"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lastRenderedPageBreak/>
        <w:t>A tantárgy értékelésének módja</w:t>
      </w:r>
    </w:p>
    <w:p w14:paraId="41588F90" w14:textId="1141EAE3" w:rsidR="00C53E01" w:rsidRPr="00F62CBF" w:rsidRDefault="00C53E01" w:rsidP="00C53E01">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7D8869FD" w14:textId="77777777" w:rsidR="00C53E01" w:rsidRPr="00F62CBF" w:rsidRDefault="00C53E01" w:rsidP="00C53E01">
      <w:pPr>
        <w:spacing w:after="0"/>
        <w:rPr>
          <w:rFonts w:cs="Times New Roman"/>
          <w:color w:val="000000" w:themeColor="text1"/>
        </w:rPr>
      </w:pPr>
    </w:p>
    <w:p w14:paraId="75571794" w14:textId="77777777" w:rsidR="00C53E01" w:rsidRPr="00F62CBF" w:rsidRDefault="00C53E01" w:rsidP="00C53E01">
      <w:pPr>
        <w:spacing w:after="200" w:line="276" w:lineRule="auto"/>
        <w:jc w:val="left"/>
        <w:rPr>
          <w:rFonts w:cs="Times New Roman"/>
          <w:color w:val="000000" w:themeColor="text1"/>
        </w:rPr>
      </w:pPr>
      <w:r w:rsidRPr="00F62CBF">
        <w:rPr>
          <w:rFonts w:cs="Times New Roman"/>
          <w:color w:val="000000" w:themeColor="text1"/>
        </w:rPr>
        <w:br w:type="page"/>
      </w:r>
    </w:p>
    <w:p w14:paraId="29306E98" w14:textId="77777777" w:rsidR="00C53E01" w:rsidRPr="00F62CBF" w:rsidRDefault="00C53E01" w:rsidP="00C53E01">
      <w:pPr>
        <w:rPr>
          <w:rFonts w:cs="Times New Roman"/>
          <w:color w:val="000000" w:themeColor="text1"/>
        </w:rPr>
      </w:pPr>
    </w:p>
    <w:p w14:paraId="420F915D" w14:textId="77777777" w:rsidR="00C53E01" w:rsidRPr="00F62CBF" w:rsidRDefault="00C53E01" w:rsidP="00C53E01">
      <w:pPr>
        <w:spacing w:before="2880"/>
        <w:jc w:val="center"/>
        <w:rPr>
          <w:rFonts w:cs="Times New Roman"/>
          <w:b/>
          <w:color w:val="000000" w:themeColor="text1"/>
          <w:sz w:val="36"/>
        </w:rPr>
      </w:pPr>
      <w:r w:rsidRPr="00F62CBF">
        <w:rPr>
          <w:rFonts w:cs="Times New Roman"/>
          <w:b/>
          <w:color w:val="000000" w:themeColor="text1"/>
          <w:sz w:val="36"/>
        </w:rPr>
        <w:t>A</w:t>
      </w:r>
    </w:p>
    <w:p w14:paraId="6A4875F3" w14:textId="58A32E98" w:rsidR="00C53E01" w:rsidRPr="00F62CBF" w:rsidRDefault="00050ED0" w:rsidP="00C53E01">
      <w:pPr>
        <w:spacing w:after="480"/>
        <w:jc w:val="center"/>
        <w:rPr>
          <w:rFonts w:cs="Times New Roman"/>
          <w:b/>
          <w:color w:val="000000" w:themeColor="text1"/>
          <w:sz w:val="36"/>
        </w:rPr>
      </w:pPr>
      <w:r w:rsidRPr="00F62CBF">
        <w:rPr>
          <w:rFonts w:cs="Times New Roman"/>
          <w:b/>
          <w:color w:val="000000" w:themeColor="text1"/>
          <w:sz w:val="36"/>
        </w:rPr>
        <w:t>1</w:t>
      </w:r>
      <w:r w:rsidR="003303D9" w:rsidRPr="00F62CBF">
        <w:rPr>
          <w:rFonts w:cs="Times New Roman"/>
          <w:b/>
          <w:color w:val="000000" w:themeColor="text1"/>
          <w:sz w:val="36"/>
        </w:rPr>
        <w:t>2104</w:t>
      </w:r>
      <w:r w:rsidR="00C53E01" w:rsidRPr="00F62CBF">
        <w:rPr>
          <w:rFonts w:cs="Times New Roman"/>
          <w:b/>
          <w:color w:val="000000" w:themeColor="text1"/>
          <w:sz w:val="36"/>
        </w:rPr>
        <w:t>-</w:t>
      </w:r>
      <w:r w:rsidR="00AB7908" w:rsidRPr="00F62CBF">
        <w:rPr>
          <w:rFonts w:cs="Times New Roman"/>
          <w:b/>
          <w:color w:val="000000" w:themeColor="text1"/>
          <w:sz w:val="36"/>
        </w:rPr>
        <w:t>16</w:t>
      </w:r>
      <w:r w:rsidR="00C53E01" w:rsidRPr="00F62CBF">
        <w:rPr>
          <w:rFonts w:cs="Times New Roman"/>
          <w:b/>
          <w:color w:val="000000" w:themeColor="text1"/>
          <w:sz w:val="36"/>
        </w:rPr>
        <w:t xml:space="preserve"> azonosító számú</w:t>
      </w:r>
    </w:p>
    <w:p w14:paraId="327B5EF4" w14:textId="58CB2495" w:rsidR="00F476EA" w:rsidRPr="00F62CBF" w:rsidRDefault="00050ED0" w:rsidP="00F476EA">
      <w:pPr>
        <w:jc w:val="center"/>
        <w:rPr>
          <w:rFonts w:cs="Times New Roman"/>
          <w:b/>
          <w:color w:val="000000" w:themeColor="text1"/>
          <w:sz w:val="36"/>
        </w:rPr>
      </w:pPr>
      <w:r w:rsidRPr="00F62CBF">
        <w:rPr>
          <w:rFonts w:cs="Times New Roman"/>
          <w:b/>
          <w:color w:val="000000" w:themeColor="text1"/>
          <w:sz w:val="36"/>
        </w:rPr>
        <w:t>Alapszintű jazz hangszeres zenélés</w:t>
      </w:r>
    </w:p>
    <w:p w14:paraId="78E1CAF5" w14:textId="3E112313" w:rsidR="00C53E01" w:rsidRPr="00F62CBF" w:rsidRDefault="00C53E01" w:rsidP="00C53E01">
      <w:pPr>
        <w:jc w:val="center"/>
        <w:rPr>
          <w:rFonts w:cs="Times New Roman"/>
          <w:b/>
          <w:color w:val="000000" w:themeColor="text1"/>
          <w:sz w:val="36"/>
        </w:rPr>
      </w:pPr>
    </w:p>
    <w:p w14:paraId="0934177D"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megnevezésű</w:t>
      </w:r>
    </w:p>
    <w:p w14:paraId="2E75BAE7" w14:textId="77777777" w:rsidR="00C53E01" w:rsidRPr="00F62CBF" w:rsidRDefault="00C53E01" w:rsidP="00C53E01">
      <w:pPr>
        <w:spacing w:before="480" w:after="480"/>
        <w:jc w:val="center"/>
        <w:rPr>
          <w:rFonts w:cs="Times New Roman"/>
          <w:b/>
          <w:color w:val="000000" w:themeColor="text1"/>
          <w:sz w:val="36"/>
        </w:rPr>
      </w:pPr>
      <w:r w:rsidRPr="00F62CBF">
        <w:rPr>
          <w:rFonts w:cs="Times New Roman"/>
          <w:b/>
          <w:color w:val="000000" w:themeColor="text1"/>
          <w:sz w:val="36"/>
        </w:rPr>
        <w:t>szakmai követelménymodul</w:t>
      </w:r>
    </w:p>
    <w:p w14:paraId="758FF500" w14:textId="77777777" w:rsidR="00C53E01" w:rsidRPr="00F62CBF" w:rsidRDefault="00C53E01" w:rsidP="00C53E01">
      <w:pPr>
        <w:jc w:val="center"/>
        <w:rPr>
          <w:rFonts w:cs="Times New Roman"/>
          <w:b/>
          <w:color w:val="000000" w:themeColor="text1"/>
          <w:sz w:val="36"/>
        </w:rPr>
      </w:pPr>
      <w:r w:rsidRPr="00F62CBF">
        <w:rPr>
          <w:rFonts w:cs="Times New Roman"/>
          <w:b/>
          <w:color w:val="000000" w:themeColor="text1"/>
          <w:sz w:val="36"/>
        </w:rPr>
        <w:t>tantárgyai, témakörei</w:t>
      </w:r>
    </w:p>
    <w:p w14:paraId="2EB6ECF9" w14:textId="77777777" w:rsidR="00C53E01" w:rsidRPr="00F62CBF" w:rsidRDefault="00C53E01" w:rsidP="00C53E01">
      <w:pPr>
        <w:spacing w:after="200" w:line="276" w:lineRule="auto"/>
        <w:jc w:val="left"/>
        <w:rPr>
          <w:rFonts w:cs="Times New Roman"/>
          <w:color w:val="000000" w:themeColor="text1"/>
        </w:rPr>
      </w:pPr>
      <w:r w:rsidRPr="00F62CBF">
        <w:rPr>
          <w:rFonts w:cs="Times New Roman"/>
          <w:color w:val="000000" w:themeColor="text1"/>
        </w:rPr>
        <w:br w:type="page"/>
      </w:r>
    </w:p>
    <w:p w14:paraId="3AADDC8E" w14:textId="5E10AEA7" w:rsidR="00C53E01" w:rsidRPr="00F62CBF" w:rsidRDefault="00C53E01" w:rsidP="00C53E01">
      <w:pPr>
        <w:rPr>
          <w:rFonts w:cs="Times New Roman"/>
          <w:color w:val="000000" w:themeColor="text1"/>
        </w:rPr>
      </w:pPr>
      <w:r w:rsidRPr="00F62CBF">
        <w:rPr>
          <w:rFonts w:cs="Times New Roman"/>
          <w:color w:val="000000" w:themeColor="text1"/>
        </w:rPr>
        <w:lastRenderedPageBreak/>
        <w:t xml:space="preserve">A </w:t>
      </w:r>
      <w:r w:rsidR="00050ED0" w:rsidRPr="00F62CBF">
        <w:rPr>
          <w:rFonts w:cs="Times New Roman"/>
          <w:color w:val="000000" w:themeColor="text1"/>
        </w:rPr>
        <w:t>1</w:t>
      </w:r>
      <w:r w:rsidR="003303D9" w:rsidRPr="00F62CBF">
        <w:rPr>
          <w:rFonts w:cs="Times New Roman"/>
          <w:color w:val="000000" w:themeColor="text1"/>
        </w:rPr>
        <w:t>2104</w:t>
      </w:r>
      <w:r w:rsidRPr="00F62CBF">
        <w:rPr>
          <w:rFonts w:cs="Times New Roman"/>
          <w:color w:val="000000" w:themeColor="text1"/>
        </w:rPr>
        <w:t>-</w:t>
      </w:r>
      <w:r w:rsidR="00F476EA" w:rsidRPr="00F62CBF">
        <w:rPr>
          <w:rFonts w:cs="Times New Roman"/>
          <w:color w:val="000000" w:themeColor="text1"/>
        </w:rPr>
        <w:t>16</w:t>
      </w:r>
      <w:r w:rsidRPr="00F62CBF">
        <w:rPr>
          <w:rFonts w:cs="Times New Roman"/>
          <w:color w:val="000000" w:themeColor="text1"/>
        </w:rPr>
        <w:t xml:space="preserve"> azonosító számú </w:t>
      </w:r>
      <w:r w:rsidR="00050ED0" w:rsidRPr="00F62CBF">
        <w:rPr>
          <w:rFonts w:cs="Times New Roman"/>
          <w:color w:val="000000" w:themeColor="text1"/>
        </w:rPr>
        <w:t>Alapszintű jazz hangszeres zenélés</w:t>
      </w:r>
      <w:r w:rsidRPr="00F62CBF">
        <w:rPr>
          <w:rFonts w:cs="Times New Roman"/>
          <w:color w:val="000000" w:themeColor="text1"/>
        </w:rPr>
        <w:t xml:space="preserve"> megnevezésű szakmai követelménymodulhoz tartozó tantárgyak és témakörök oktatása során </w:t>
      </w:r>
      <w:r w:rsidR="00801E11">
        <w:rPr>
          <w:rFonts w:cs="Times New Roman"/>
          <w:color w:val="000000" w:themeColor="text1"/>
        </w:rPr>
        <w:t>fejlesztendő kompetenciák:</w:t>
      </w:r>
    </w:p>
    <w:tbl>
      <w:tblPr>
        <w:tblW w:w="8157" w:type="dxa"/>
        <w:jc w:val="center"/>
        <w:tblLayout w:type="fixed"/>
        <w:tblCellMar>
          <w:left w:w="30" w:type="dxa"/>
          <w:right w:w="30" w:type="dxa"/>
        </w:tblCellMar>
        <w:tblLook w:val="0000" w:firstRow="0" w:lastRow="0" w:firstColumn="0" w:lastColumn="0" w:noHBand="0" w:noVBand="0"/>
      </w:tblPr>
      <w:tblGrid>
        <w:gridCol w:w="4735"/>
        <w:gridCol w:w="381"/>
        <w:gridCol w:w="387"/>
        <w:gridCol w:w="374"/>
        <w:gridCol w:w="380"/>
        <w:gridCol w:w="380"/>
        <w:gridCol w:w="380"/>
        <w:gridCol w:w="380"/>
        <w:gridCol w:w="380"/>
        <w:gridCol w:w="380"/>
      </w:tblGrid>
      <w:tr w:rsidR="00F62CBF" w:rsidRPr="00F62CBF" w14:paraId="74FAE85F" w14:textId="775E3C02" w:rsidTr="00B714DE">
        <w:trPr>
          <w:cantSplit/>
          <w:trHeight w:val="2888"/>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AF31418" w14:textId="08C8B78E" w:rsidR="00B714DE" w:rsidRPr="00F62CBF" w:rsidRDefault="00430B2D" w:rsidP="00D2496A">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Ütős</w:t>
            </w:r>
          </w:p>
        </w:tc>
        <w:tc>
          <w:tcPr>
            <w:tcW w:w="381" w:type="dxa"/>
            <w:tcBorders>
              <w:top w:val="single" w:sz="6" w:space="0" w:color="auto"/>
              <w:left w:val="single" w:sz="6" w:space="0" w:color="auto"/>
              <w:bottom w:val="single" w:sz="6" w:space="0" w:color="auto"/>
              <w:right w:val="single" w:sz="6" w:space="0" w:color="auto"/>
            </w:tcBorders>
            <w:textDirection w:val="btLr"/>
          </w:tcPr>
          <w:p w14:paraId="1A56B4C3" w14:textId="359EF2AE"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Főtárgy</w:t>
            </w:r>
          </w:p>
        </w:tc>
        <w:tc>
          <w:tcPr>
            <w:tcW w:w="387" w:type="dxa"/>
            <w:tcBorders>
              <w:top w:val="single" w:sz="6" w:space="0" w:color="auto"/>
              <w:left w:val="single" w:sz="6" w:space="0" w:color="auto"/>
              <w:bottom w:val="single" w:sz="6" w:space="0" w:color="auto"/>
              <w:right w:val="single" w:sz="6" w:space="0" w:color="auto"/>
            </w:tcBorders>
            <w:textDirection w:val="btLr"/>
          </w:tcPr>
          <w:p w14:paraId="0B6160BA" w14:textId="75684240"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Kötelező zongora</w:t>
            </w:r>
          </w:p>
        </w:tc>
        <w:tc>
          <w:tcPr>
            <w:tcW w:w="374" w:type="dxa"/>
            <w:tcBorders>
              <w:top w:val="single" w:sz="6" w:space="0" w:color="auto"/>
              <w:left w:val="single" w:sz="6" w:space="0" w:color="auto"/>
              <w:bottom w:val="single" w:sz="6" w:space="0" w:color="auto"/>
              <w:right w:val="single" w:sz="6" w:space="0" w:color="auto"/>
            </w:tcBorders>
            <w:textDirection w:val="btLr"/>
          </w:tcPr>
          <w:p w14:paraId="31C888C7" w14:textId="715EFDDB"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Zenekari gyakorlat</w:t>
            </w:r>
          </w:p>
        </w:tc>
        <w:tc>
          <w:tcPr>
            <w:tcW w:w="380" w:type="dxa"/>
            <w:tcBorders>
              <w:top w:val="single" w:sz="6" w:space="0" w:color="auto"/>
              <w:left w:val="single" w:sz="6" w:space="0" w:color="auto"/>
              <w:bottom w:val="single" w:sz="6" w:space="0" w:color="auto"/>
              <w:right w:val="single" w:sz="6" w:space="0" w:color="auto"/>
            </w:tcBorders>
            <w:textDirection w:val="btLr"/>
          </w:tcPr>
          <w:p w14:paraId="42566979" w14:textId="5206B220"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Improvizációs gyakorlat</w:t>
            </w:r>
          </w:p>
        </w:tc>
        <w:tc>
          <w:tcPr>
            <w:tcW w:w="380" w:type="dxa"/>
            <w:tcBorders>
              <w:top w:val="single" w:sz="6" w:space="0" w:color="auto"/>
              <w:left w:val="single" w:sz="6" w:space="0" w:color="auto"/>
              <w:bottom w:val="single" w:sz="6" w:space="0" w:color="auto"/>
              <w:right w:val="single" w:sz="6" w:space="0" w:color="auto"/>
            </w:tcBorders>
            <w:textDirection w:val="btLr"/>
          </w:tcPr>
          <w:p w14:paraId="66DEB196" w14:textId="341EEC02"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Kamarazene</w:t>
            </w:r>
          </w:p>
        </w:tc>
        <w:tc>
          <w:tcPr>
            <w:tcW w:w="380" w:type="dxa"/>
            <w:tcBorders>
              <w:top w:val="single" w:sz="6" w:space="0" w:color="auto"/>
              <w:left w:val="single" w:sz="6" w:space="0" w:color="auto"/>
              <w:bottom w:val="single" w:sz="6" w:space="0" w:color="auto"/>
              <w:right w:val="single" w:sz="6" w:space="0" w:color="auto"/>
            </w:tcBorders>
            <w:textDirection w:val="btLr"/>
          </w:tcPr>
          <w:p w14:paraId="084FB5B7" w14:textId="45C11E14"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Jazzelmélet</w:t>
            </w:r>
          </w:p>
        </w:tc>
        <w:tc>
          <w:tcPr>
            <w:tcW w:w="380" w:type="dxa"/>
            <w:tcBorders>
              <w:top w:val="single" w:sz="6" w:space="0" w:color="auto"/>
              <w:left w:val="single" w:sz="6" w:space="0" w:color="auto"/>
              <w:bottom w:val="single" w:sz="6" w:space="0" w:color="auto"/>
              <w:right w:val="single" w:sz="6" w:space="0" w:color="auto"/>
            </w:tcBorders>
            <w:textDirection w:val="btLr"/>
          </w:tcPr>
          <w:p w14:paraId="6D170F4D" w14:textId="08016116"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Cs w:val="24"/>
              </w:rPr>
              <w:t>Jazztörténet</w:t>
            </w:r>
          </w:p>
        </w:tc>
        <w:tc>
          <w:tcPr>
            <w:tcW w:w="380" w:type="dxa"/>
            <w:tcBorders>
              <w:top w:val="single" w:sz="6" w:space="0" w:color="auto"/>
              <w:left w:val="single" w:sz="6" w:space="0" w:color="auto"/>
              <w:bottom w:val="single" w:sz="6" w:space="0" w:color="auto"/>
              <w:right w:val="single" w:sz="6" w:space="0" w:color="auto"/>
            </w:tcBorders>
            <w:textDirection w:val="btLr"/>
          </w:tcPr>
          <w:p w14:paraId="28B2E2CD" w14:textId="5D685E95"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Hangszerismeret</w:t>
            </w:r>
          </w:p>
        </w:tc>
        <w:tc>
          <w:tcPr>
            <w:tcW w:w="380" w:type="dxa"/>
            <w:tcBorders>
              <w:top w:val="single" w:sz="6" w:space="0" w:color="auto"/>
              <w:left w:val="single" w:sz="6" w:space="0" w:color="auto"/>
              <w:bottom w:val="single" w:sz="6" w:space="0" w:color="auto"/>
              <w:right w:val="single" w:sz="6" w:space="0" w:color="auto"/>
            </w:tcBorders>
            <w:textDirection w:val="btLr"/>
          </w:tcPr>
          <w:p w14:paraId="71B3A69D" w14:textId="42589FA0" w:rsidR="00B714DE" w:rsidRPr="00F62CBF" w:rsidRDefault="00B714DE" w:rsidP="00D2496A">
            <w:pPr>
              <w:autoSpaceDE w:val="0"/>
              <w:autoSpaceDN w:val="0"/>
              <w:adjustRightInd w:val="0"/>
              <w:spacing w:after="0"/>
              <w:ind w:left="113" w:right="113"/>
              <w:jc w:val="left"/>
              <w:rPr>
                <w:rFonts w:cs="Times New Roman"/>
                <w:color w:val="000000" w:themeColor="text1"/>
                <w:szCs w:val="24"/>
              </w:rPr>
            </w:pPr>
            <w:r w:rsidRPr="00F62CBF">
              <w:rPr>
                <w:rFonts w:cs="Times New Roman"/>
                <w:color w:val="000000" w:themeColor="text1"/>
                <w:sz w:val="22"/>
              </w:rPr>
              <w:t>Klasszikus zenetörténet</w:t>
            </w:r>
          </w:p>
        </w:tc>
      </w:tr>
      <w:tr w:rsidR="00F62CBF" w:rsidRPr="00F62CBF" w14:paraId="74CF94A5" w14:textId="74A685FC"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58B17BDF" w14:textId="77777777" w:rsidR="00B714DE" w:rsidRPr="00F62CBF" w:rsidRDefault="00B714DE">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FELADATOK</w:t>
            </w:r>
          </w:p>
        </w:tc>
        <w:tc>
          <w:tcPr>
            <w:tcW w:w="381" w:type="dxa"/>
            <w:tcBorders>
              <w:top w:val="single" w:sz="6" w:space="0" w:color="auto"/>
              <w:left w:val="single" w:sz="6" w:space="0" w:color="auto"/>
              <w:bottom w:val="single" w:sz="6" w:space="0" w:color="auto"/>
              <w:right w:val="single" w:sz="6" w:space="0" w:color="auto"/>
            </w:tcBorders>
            <w:vAlign w:val="center"/>
          </w:tcPr>
          <w:p w14:paraId="2BEA017D" w14:textId="77777777" w:rsidR="00B714DE" w:rsidRPr="00F62CBF" w:rsidRDefault="00B714DE">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4B47EC54" w14:textId="77777777" w:rsidR="00B714DE" w:rsidRPr="00F62CBF" w:rsidRDefault="00B714DE">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21423D24" w14:textId="77777777" w:rsidR="00B714DE" w:rsidRPr="00F62CBF"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62BCDDE" w14:textId="77777777" w:rsidR="00B714DE" w:rsidRPr="00F62CBF"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A0A36D5" w14:textId="08191AF5" w:rsidR="00B714DE" w:rsidRPr="00F62CBF"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4E65ECC" w14:textId="77777777" w:rsidR="00B714DE" w:rsidRPr="00F62CBF"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B087F10" w14:textId="77777777" w:rsidR="00B714DE" w:rsidRPr="00F62CBF"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FFF2FA0" w14:textId="77777777" w:rsidR="00B714DE" w:rsidRPr="00F62CBF" w:rsidRDefault="00B714DE">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BD2EA69" w14:textId="77777777" w:rsidR="00B714DE" w:rsidRPr="00F62CBF" w:rsidRDefault="00B714DE">
            <w:pPr>
              <w:autoSpaceDE w:val="0"/>
              <w:autoSpaceDN w:val="0"/>
              <w:adjustRightInd w:val="0"/>
              <w:spacing w:after="0"/>
              <w:jc w:val="center"/>
              <w:rPr>
                <w:rFonts w:cs="Times New Roman"/>
                <w:color w:val="000000" w:themeColor="text1"/>
                <w:szCs w:val="24"/>
              </w:rPr>
            </w:pPr>
          </w:p>
        </w:tc>
      </w:tr>
      <w:tr w:rsidR="00F62CBF" w:rsidRPr="00F62CBF" w14:paraId="25FD6639" w14:textId="4878D01E"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86644B" w14:textId="2BA10B7C"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Egy-, illetve két szólamban diktálás után dallamokat lejegyez</w:t>
            </w:r>
          </w:p>
        </w:tc>
        <w:tc>
          <w:tcPr>
            <w:tcW w:w="381" w:type="dxa"/>
            <w:tcBorders>
              <w:top w:val="single" w:sz="6" w:space="0" w:color="auto"/>
              <w:left w:val="single" w:sz="6" w:space="0" w:color="auto"/>
              <w:bottom w:val="single" w:sz="6" w:space="0" w:color="auto"/>
              <w:right w:val="single" w:sz="6" w:space="0" w:color="auto"/>
            </w:tcBorders>
          </w:tcPr>
          <w:p w14:paraId="70C26FE1" w14:textId="1B4B0F39"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6E4AF462" w14:textId="2A4006C1"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4C8E584D" w14:textId="410182A9"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72DCFC5" w14:textId="3997C01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A920ED" w14:textId="0DB1E99C"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56104AD" w14:textId="7D5BCDA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F24AD57" w14:textId="01B9360B"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D1AD505" w14:textId="63414FC0"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96B08BE" w14:textId="5B9D60E6"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7DD6B5A6" w14:textId="4A509F15"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547587A" w14:textId="7A2B3E65"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Két kulcsban kottát olvas</w:t>
            </w:r>
          </w:p>
        </w:tc>
        <w:tc>
          <w:tcPr>
            <w:tcW w:w="381" w:type="dxa"/>
            <w:tcBorders>
              <w:top w:val="single" w:sz="6" w:space="0" w:color="auto"/>
              <w:left w:val="single" w:sz="6" w:space="0" w:color="auto"/>
              <w:bottom w:val="single" w:sz="6" w:space="0" w:color="auto"/>
              <w:right w:val="single" w:sz="6" w:space="0" w:color="auto"/>
            </w:tcBorders>
          </w:tcPr>
          <w:p w14:paraId="1D19E38A" w14:textId="74814B03"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053AE6D9" w14:textId="02392692"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FB6D1C6" w14:textId="658970F9"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834BF29" w14:textId="0BC5994A"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4C4DD2C" w14:textId="099A379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F65C22A" w14:textId="7C54331C"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7D96298" w14:textId="4539B866"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9A852E2" w14:textId="52640B61"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809711" w14:textId="36966E45"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r>
      <w:tr w:rsidR="00F62CBF" w:rsidRPr="00F62CBF" w14:paraId="2C838B30" w14:textId="52B701E4"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1038CD4" w14:textId="3A3EC12F"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A jazzben nélkülözhetetlen alaplüktetést folyamatosan megtartja</w:t>
            </w:r>
          </w:p>
        </w:tc>
        <w:tc>
          <w:tcPr>
            <w:tcW w:w="381" w:type="dxa"/>
            <w:tcBorders>
              <w:top w:val="single" w:sz="6" w:space="0" w:color="auto"/>
              <w:left w:val="single" w:sz="6" w:space="0" w:color="auto"/>
              <w:bottom w:val="single" w:sz="6" w:space="0" w:color="auto"/>
              <w:right w:val="single" w:sz="6" w:space="0" w:color="auto"/>
            </w:tcBorders>
          </w:tcPr>
          <w:p w14:paraId="703E6DAA" w14:textId="4411245C"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7" w:type="dxa"/>
            <w:tcBorders>
              <w:top w:val="single" w:sz="6" w:space="0" w:color="auto"/>
              <w:left w:val="single" w:sz="6" w:space="0" w:color="auto"/>
              <w:bottom w:val="single" w:sz="6" w:space="0" w:color="auto"/>
              <w:right w:val="single" w:sz="6" w:space="0" w:color="auto"/>
            </w:tcBorders>
          </w:tcPr>
          <w:p w14:paraId="26020BFE" w14:textId="60ACA859"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792E538" w14:textId="5AC350BF"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8582223" w14:textId="6D315F64"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59D7B55" w14:textId="11FD973E"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59126A0" w14:textId="26A98F0F"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6043457" w14:textId="51E1F6A2"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A58B191" w14:textId="64BF89EE"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7A0D7D9" w14:textId="231B4A93"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2396FA02" w14:textId="41EC528B"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D7F79B8" w14:textId="71FBF716"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Pontosan értelmezi a leggyakoribb zenei műszavakat, előadási jeleket, utasításokat</w:t>
            </w:r>
          </w:p>
        </w:tc>
        <w:tc>
          <w:tcPr>
            <w:tcW w:w="381" w:type="dxa"/>
            <w:tcBorders>
              <w:top w:val="single" w:sz="6" w:space="0" w:color="auto"/>
              <w:left w:val="single" w:sz="6" w:space="0" w:color="auto"/>
              <w:bottom w:val="single" w:sz="6" w:space="0" w:color="auto"/>
              <w:right w:val="single" w:sz="6" w:space="0" w:color="auto"/>
            </w:tcBorders>
          </w:tcPr>
          <w:p w14:paraId="2E6D540C" w14:textId="489FCF8F"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7" w:type="dxa"/>
            <w:tcBorders>
              <w:top w:val="single" w:sz="6" w:space="0" w:color="auto"/>
              <w:left w:val="single" w:sz="6" w:space="0" w:color="auto"/>
              <w:bottom w:val="single" w:sz="6" w:space="0" w:color="auto"/>
              <w:right w:val="single" w:sz="6" w:space="0" w:color="auto"/>
            </w:tcBorders>
          </w:tcPr>
          <w:p w14:paraId="333E1FC9" w14:textId="35EA76F8"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71562A2C" w14:textId="7EE2CFA6"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EADEB06" w14:textId="2C9E6B5B"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F55A90" w14:textId="5E44FF0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7A016CA" w14:textId="17F9775B"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FD0A1DB" w14:textId="5864AB89"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1DE404D" w14:textId="46087648"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655999F" w14:textId="29157991"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r>
      <w:tr w:rsidR="00F62CBF" w:rsidRPr="00F62CBF" w14:paraId="5CAC0517" w14:textId="5FD8A60F"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201E229" w14:textId="25336079"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Ismeri a klasszikus és jazz zenetörténet alapvető korszakait</w:t>
            </w:r>
          </w:p>
        </w:tc>
        <w:tc>
          <w:tcPr>
            <w:tcW w:w="381" w:type="dxa"/>
            <w:tcBorders>
              <w:top w:val="single" w:sz="6" w:space="0" w:color="auto"/>
              <w:left w:val="single" w:sz="6" w:space="0" w:color="auto"/>
              <w:bottom w:val="single" w:sz="6" w:space="0" w:color="auto"/>
              <w:right w:val="single" w:sz="6" w:space="0" w:color="auto"/>
            </w:tcBorders>
          </w:tcPr>
          <w:p w14:paraId="4D4E2B04" w14:textId="11AB5F03"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tcPr>
          <w:p w14:paraId="4AD5167D" w14:textId="1469781A"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tcPr>
          <w:p w14:paraId="6BCC91AC" w14:textId="37E57E80"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35B3B863" w14:textId="21C37AB2"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1323BA7F" w14:textId="7A32D1A2"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5CB66776" w14:textId="21B0CD61"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752F28E" w14:textId="0AA12B97"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142FEFEE" w14:textId="6411FD85"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E1435BC" w14:textId="2137C3F7"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r>
      <w:tr w:rsidR="00F62CBF" w:rsidRPr="00F62CBF" w14:paraId="49C832FE" w14:textId="3CA4600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8029D3D" w14:textId="4D924492"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Felismeri és alkalmazza a jazzre jellemző alapvető skálákat, harmóniákat</w:t>
            </w:r>
          </w:p>
        </w:tc>
        <w:tc>
          <w:tcPr>
            <w:tcW w:w="381" w:type="dxa"/>
            <w:tcBorders>
              <w:top w:val="single" w:sz="6" w:space="0" w:color="auto"/>
              <w:left w:val="single" w:sz="6" w:space="0" w:color="auto"/>
              <w:bottom w:val="single" w:sz="6" w:space="0" w:color="auto"/>
              <w:right w:val="single" w:sz="6" w:space="0" w:color="auto"/>
            </w:tcBorders>
          </w:tcPr>
          <w:p w14:paraId="075701FC" w14:textId="7668B660"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tcPr>
          <w:p w14:paraId="2FF3C557" w14:textId="2A297B3C"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tcPr>
          <w:p w14:paraId="35E65533" w14:textId="56565B11"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4619A7FA" w14:textId="6346D44E"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614DED45" w14:textId="2F4BA5C7"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5946CE7" w14:textId="04239D49"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A227E8F" w14:textId="6555B2C3"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85E06F9" w14:textId="0C4B898A"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A3E3BD3" w14:textId="0F1DFBA4" w:rsidR="00196CF5" w:rsidRPr="00F62CBF" w:rsidRDefault="00196CF5" w:rsidP="00B13B26">
            <w:pPr>
              <w:autoSpaceDE w:val="0"/>
              <w:autoSpaceDN w:val="0"/>
              <w:adjustRightInd w:val="0"/>
              <w:spacing w:after="0"/>
              <w:jc w:val="center"/>
              <w:rPr>
                <w:rFonts w:cs="Times New Roman"/>
                <w:color w:val="000000" w:themeColor="text1"/>
                <w:szCs w:val="24"/>
              </w:rPr>
            </w:pPr>
          </w:p>
        </w:tc>
      </w:tr>
      <w:tr w:rsidR="00F62CBF" w:rsidRPr="00F62CBF" w14:paraId="0C694C39" w14:textId="15E55EAB"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D6AC264" w14:textId="40704885"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A jazzre jellemző akkordok jelöléseit helyesen alkalmazza</w:t>
            </w:r>
          </w:p>
        </w:tc>
        <w:tc>
          <w:tcPr>
            <w:tcW w:w="381" w:type="dxa"/>
            <w:tcBorders>
              <w:top w:val="single" w:sz="6" w:space="0" w:color="auto"/>
              <w:left w:val="single" w:sz="6" w:space="0" w:color="auto"/>
              <w:bottom w:val="single" w:sz="6" w:space="0" w:color="auto"/>
              <w:right w:val="single" w:sz="6" w:space="0" w:color="auto"/>
            </w:tcBorders>
          </w:tcPr>
          <w:p w14:paraId="43B046A7" w14:textId="6160FE6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5C9343B7" w14:textId="5D451103"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899B586" w14:textId="52591702"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C9C36F1" w14:textId="73659CB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FF48FB1" w14:textId="1C3AFFD7"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946296"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43978D4" w14:textId="028B5D4B"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BDD3CDA" w14:textId="45F486D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7436E2" w14:textId="3DBBF190"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6A6514" w14:textId="1929D294"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72263038" w14:textId="508E636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9DDBFB" w14:textId="08D981C2"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A jazz és a könnyűzene stílusaiban alapszinten improvizál</w:t>
            </w:r>
          </w:p>
        </w:tc>
        <w:tc>
          <w:tcPr>
            <w:tcW w:w="381" w:type="dxa"/>
            <w:tcBorders>
              <w:top w:val="single" w:sz="6" w:space="0" w:color="auto"/>
              <w:left w:val="single" w:sz="6" w:space="0" w:color="auto"/>
              <w:bottom w:val="single" w:sz="6" w:space="0" w:color="auto"/>
              <w:right w:val="single" w:sz="6" w:space="0" w:color="auto"/>
            </w:tcBorders>
          </w:tcPr>
          <w:p w14:paraId="490D0BA4" w14:textId="0478CBA1"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4847C28" w14:textId="29289C55"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99BBB63" w14:textId="16022F3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641BC45" w14:textId="1E759447"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2E08A8A" w14:textId="4C7ED48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B2FCA6A" w14:textId="38ACF2D9"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752F21" w14:textId="578B9963"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19DF109" w14:textId="1EA860C5"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334BD43" w14:textId="796BA5DC"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8F57D28" w14:textId="498A7BD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E14D8E4" w14:textId="743769F2"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Együttessel próbál (csoportos munka)</w:t>
            </w:r>
          </w:p>
        </w:tc>
        <w:tc>
          <w:tcPr>
            <w:tcW w:w="381" w:type="dxa"/>
            <w:tcBorders>
              <w:top w:val="single" w:sz="6" w:space="0" w:color="auto"/>
              <w:left w:val="single" w:sz="6" w:space="0" w:color="auto"/>
              <w:bottom w:val="single" w:sz="6" w:space="0" w:color="auto"/>
              <w:right w:val="single" w:sz="6" w:space="0" w:color="auto"/>
            </w:tcBorders>
          </w:tcPr>
          <w:p w14:paraId="40D1891B" w14:textId="3C2BC0B5"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4185A853" w14:textId="2385C403"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3F9757FC" w14:textId="00FD6F77"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3AF8A8F" w14:textId="2D45241F"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06355C8" w14:textId="5DBD78D6"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DDEBE97" w14:textId="7FCF7726"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5424DAB" w14:textId="011B8BBA"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BAA7668" w14:textId="1EFBCC96"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58D5317" w14:textId="3CE4507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54C987C" w14:textId="0F435B1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CF3875" w14:textId="498E873C"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Koncerten interpretálja a zeneműveket</w:t>
            </w:r>
          </w:p>
        </w:tc>
        <w:tc>
          <w:tcPr>
            <w:tcW w:w="381" w:type="dxa"/>
            <w:tcBorders>
              <w:top w:val="single" w:sz="6" w:space="0" w:color="auto"/>
              <w:left w:val="single" w:sz="6" w:space="0" w:color="auto"/>
              <w:bottom w:val="single" w:sz="6" w:space="0" w:color="auto"/>
              <w:right w:val="single" w:sz="6" w:space="0" w:color="auto"/>
            </w:tcBorders>
          </w:tcPr>
          <w:p w14:paraId="04B59A94" w14:textId="3C574C76"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45F7CA7A" w14:textId="519AE43B"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4E1F7253" w14:textId="01D46AEF"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462416" w14:textId="3E32978E"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4E34824" w14:textId="35ED008C" w:rsidR="00196CF5"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E537959" w14:textId="690C83FB"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363373B" w14:textId="7DEBDBED"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04A9B7D" w14:textId="57729F34"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93BE812" w14:textId="1AEA872C"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E555E07" w14:textId="49DC9F3A"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6829A60" w14:textId="624C8780"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Zongorán játszik (a szakmai követelmények szintjén)</w:t>
            </w:r>
          </w:p>
        </w:tc>
        <w:tc>
          <w:tcPr>
            <w:tcW w:w="381" w:type="dxa"/>
            <w:tcBorders>
              <w:top w:val="single" w:sz="6" w:space="0" w:color="auto"/>
              <w:left w:val="single" w:sz="6" w:space="0" w:color="auto"/>
              <w:bottom w:val="single" w:sz="6" w:space="0" w:color="auto"/>
              <w:right w:val="single" w:sz="6" w:space="0" w:color="auto"/>
            </w:tcBorders>
          </w:tcPr>
          <w:p w14:paraId="7B6919BB" w14:textId="0FDC0478"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0A0D185E" w14:textId="5B7433F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36C8453" w14:textId="6DE60244"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A005790" w14:textId="6606CCB8"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2C0B06" w14:textId="0BD11DF9"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6AFCB9C" w14:textId="51B2DAFD"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122DEC4" w14:textId="0E14418A"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1C8B66F" w14:textId="654FC39D"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C0B80C4" w14:textId="42D84415"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r>
      <w:tr w:rsidR="00F62CBF" w:rsidRPr="00F62CBF" w14:paraId="454E170B" w14:textId="22C4D03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C050770" w14:textId="1E6B79BF"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Rövid repertoárját szükség szerint emlékezetből adja elő</w:t>
            </w:r>
          </w:p>
        </w:tc>
        <w:tc>
          <w:tcPr>
            <w:tcW w:w="381" w:type="dxa"/>
            <w:tcBorders>
              <w:top w:val="single" w:sz="6" w:space="0" w:color="auto"/>
              <w:left w:val="single" w:sz="6" w:space="0" w:color="auto"/>
              <w:bottom w:val="single" w:sz="6" w:space="0" w:color="auto"/>
              <w:right w:val="single" w:sz="6" w:space="0" w:color="auto"/>
            </w:tcBorders>
          </w:tcPr>
          <w:p w14:paraId="27FB25D0" w14:textId="40104510"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68E65308" w14:textId="4B364749" w:rsidR="00196CF5"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670C5C21" w14:textId="6BDC8EA7"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5F23E8" w14:textId="129F1773"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DF1539F" w14:textId="7C535D0F"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E21DA85" w14:textId="2525F0D4"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3C8FF8D" w14:textId="3B94A98A"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10098E4" w14:textId="5138F9A2"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EF64668" w14:textId="11CDA847"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2EC5B274" w14:textId="5F3F9EF9"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0590CD9" w14:textId="1C7E41AF"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Hangszerét biztonsággal kezeli</w:t>
            </w:r>
          </w:p>
        </w:tc>
        <w:tc>
          <w:tcPr>
            <w:tcW w:w="381" w:type="dxa"/>
            <w:tcBorders>
              <w:top w:val="single" w:sz="6" w:space="0" w:color="auto"/>
              <w:left w:val="single" w:sz="6" w:space="0" w:color="auto"/>
              <w:bottom w:val="single" w:sz="6" w:space="0" w:color="auto"/>
              <w:right w:val="single" w:sz="6" w:space="0" w:color="auto"/>
            </w:tcBorders>
          </w:tcPr>
          <w:p w14:paraId="134E9AC1" w14:textId="24FC56AB"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4993A140" w14:textId="7F959CFB"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F9DE480" w14:textId="29B45899"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48F85ED" w14:textId="7C599881" w:rsidR="00196CF5"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111C019" w14:textId="1AB16F7B"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03413E" w14:textId="40729875"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4EAD046" w14:textId="55E2B588"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F44E4B9" w14:textId="68BE8814"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1075824" w14:textId="70775F39"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16CBD56" w14:textId="1553D52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15BCCF3" w14:textId="56CC005F" w:rsidR="00196CF5" w:rsidRPr="00F62CBF" w:rsidRDefault="00196CF5"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Gyakorló és zenei szerkesztőprogramokat használ</w:t>
            </w:r>
          </w:p>
        </w:tc>
        <w:tc>
          <w:tcPr>
            <w:tcW w:w="381" w:type="dxa"/>
            <w:tcBorders>
              <w:top w:val="single" w:sz="6" w:space="0" w:color="auto"/>
              <w:left w:val="single" w:sz="6" w:space="0" w:color="auto"/>
              <w:bottom w:val="single" w:sz="6" w:space="0" w:color="auto"/>
              <w:right w:val="single" w:sz="6" w:space="0" w:color="auto"/>
            </w:tcBorders>
          </w:tcPr>
          <w:p w14:paraId="69D28B0C" w14:textId="5B87DF21"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4D2D4677" w14:textId="0687E5C2"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CF52DC7" w14:textId="2686051E"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282E79F" w14:textId="755AF473" w:rsidR="00196CF5"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196CF5"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2FCBA2B" w14:textId="3D60DC02"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47EE3AE" w14:textId="1753D863"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2F15ECE" w14:textId="62B53176" w:rsidR="00196CF5" w:rsidRPr="00F62CBF" w:rsidRDefault="00196CF5"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0CEE173" w14:textId="693CE3AB"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ABBFBB" w14:textId="5FF714A0" w:rsidR="00196CF5" w:rsidRPr="00F62CBF" w:rsidRDefault="00196CF5"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320D754"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9A150D4" w14:textId="3E2A52C6" w:rsidR="00196CF5" w:rsidRPr="00F62CBF" w:rsidRDefault="00196CF5" w:rsidP="00B13B26">
            <w:pPr>
              <w:autoSpaceDE w:val="0"/>
              <w:autoSpaceDN w:val="0"/>
              <w:adjustRightInd w:val="0"/>
              <w:spacing w:after="0"/>
              <w:jc w:val="left"/>
              <w:rPr>
                <w:rFonts w:cs="Times New Roman"/>
                <w:color w:val="000000" w:themeColor="text1"/>
              </w:rPr>
            </w:pPr>
            <w:r w:rsidRPr="00F62CBF">
              <w:rPr>
                <w:rFonts w:cs="Times New Roman"/>
                <w:color w:val="000000" w:themeColor="text1"/>
              </w:rPr>
              <w:t>Biztonsággal kezelni tudja az alapvető hangtechnikai berendezéseket</w:t>
            </w:r>
          </w:p>
        </w:tc>
        <w:tc>
          <w:tcPr>
            <w:tcW w:w="381" w:type="dxa"/>
            <w:tcBorders>
              <w:top w:val="single" w:sz="6" w:space="0" w:color="auto"/>
              <w:left w:val="single" w:sz="6" w:space="0" w:color="auto"/>
              <w:bottom w:val="single" w:sz="6" w:space="0" w:color="auto"/>
              <w:right w:val="single" w:sz="6" w:space="0" w:color="auto"/>
            </w:tcBorders>
          </w:tcPr>
          <w:p w14:paraId="4CA69EAB" w14:textId="77777777" w:rsidR="00196CF5" w:rsidRPr="00F62CBF" w:rsidRDefault="00196CF5" w:rsidP="00B13B26">
            <w:pPr>
              <w:autoSpaceDE w:val="0"/>
              <w:autoSpaceDN w:val="0"/>
              <w:adjustRightInd w:val="0"/>
              <w:spacing w:after="0"/>
              <w:jc w:val="center"/>
              <w:rPr>
                <w:rFonts w:cs="Times New Roman"/>
                <w:color w:val="000000" w:themeColor="text1"/>
              </w:rPr>
            </w:pPr>
          </w:p>
        </w:tc>
        <w:tc>
          <w:tcPr>
            <w:tcW w:w="387" w:type="dxa"/>
            <w:tcBorders>
              <w:top w:val="single" w:sz="6" w:space="0" w:color="auto"/>
              <w:left w:val="single" w:sz="6" w:space="0" w:color="auto"/>
              <w:bottom w:val="single" w:sz="6" w:space="0" w:color="auto"/>
              <w:right w:val="single" w:sz="6" w:space="0" w:color="auto"/>
            </w:tcBorders>
          </w:tcPr>
          <w:p w14:paraId="2F21F52B" w14:textId="77777777" w:rsidR="00196CF5" w:rsidRPr="00F62CBF" w:rsidRDefault="00196CF5" w:rsidP="00B13B26">
            <w:pPr>
              <w:autoSpaceDE w:val="0"/>
              <w:autoSpaceDN w:val="0"/>
              <w:adjustRightInd w:val="0"/>
              <w:spacing w:after="0"/>
              <w:jc w:val="center"/>
              <w:rPr>
                <w:rFonts w:cs="Times New Roman"/>
                <w:color w:val="000000" w:themeColor="text1"/>
              </w:rPr>
            </w:pPr>
          </w:p>
        </w:tc>
        <w:tc>
          <w:tcPr>
            <w:tcW w:w="374" w:type="dxa"/>
            <w:tcBorders>
              <w:top w:val="single" w:sz="6" w:space="0" w:color="auto"/>
              <w:left w:val="single" w:sz="6" w:space="0" w:color="auto"/>
              <w:bottom w:val="single" w:sz="6" w:space="0" w:color="auto"/>
              <w:right w:val="single" w:sz="6" w:space="0" w:color="auto"/>
            </w:tcBorders>
          </w:tcPr>
          <w:p w14:paraId="44C72D71" w14:textId="5C377912" w:rsidR="00196CF5"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271215" w14:textId="572C9562" w:rsidR="00196CF5"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DED74C9" w14:textId="77777777" w:rsidR="00196CF5" w:rsidRPr="00F62CBF"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9A635F6" w14:textId="77777777" w:rsidR="00196CF5" w:rsidRPr="00F62CBF"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870EA6C" w14:textId="77777777" w:rsidR="00196CF5" w:rsidRPr="00F62CBF"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EDDF2B9" w14:textId="77777777" w:rsidR="00196CF5" w:rsidRPr="00F62CBF" w:rsidRDefault="00196CF5"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63B5739A" w14:textId="77777777" w:rsidR="00196CF5" w:rsidRPr="00F62CBF" w:rsidRDefault="00196CF5" w:rsidP="00B13B26">
            <w:pPr>
              <w:autoSpaceDE w:val="0"/>
              <w:autoSpaceDN w:val="0"/>
              <w:adjustRightInd w:val="0"/>
              <w:spacing w:after="0"/>
              <w:jc w:val="center"/>
              <w:rPr>
                <w:rFonts w:cs="Times New Roman"/>
                <w:color w:val="000000" w:themeColor="text1"/>
              </w:rPr>
            </w:pPr>
          </w:p>
        </w:tc>
      </w:tr>
      <w:tr w:rsidR="00F62CBF" w:rsidRPr="00F62CBF" w14:paraId="18CA88B9" w14:textId="623DF883"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3801A5A" w14:textId="77777777" w:rsidR="00B714DE" w:rsidRPr="00F62CBF" w:rsidRDefault="00B714DE"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SZAKMAI ISMERETEK</w:t>
            </w:r>
          </w:p>
        </w:tc>
        <w:tc>
          <w:tcPr>
            <w:tcW w:w="381" w:type="dxa"/>
            <w:tcBorders>
              <w:top w:val="single" w:sz="6" w:space="0" w:color="auto"/>
              <w:left w:val="single" w:sz="6" w:space="0" w:color="auto"/>
              <w:bottom w:val="single" w:sz="6" w:space="0" w:color="auto"/>
              <w:right w:val="single" w:sz="6" w:space="0" w:color="auto"/>
            </w:tcBorders>
            <w:vAlign w:val="center"/>
          </w:tcPr>
          <w:p w14:paraId="347FB880"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22D5DD1F"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0190A0D8"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5B522C1"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9821C96" w14:textId="2BACF80F"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5F8F555C"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B628EAF"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F089D0D"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87DCE84"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r>
      <w:tr w:rsidR="00F62CBF" w:rsidRPr="00F62CBF" w14:paraId="1CF8B8F0" w14:textId="35B4949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CEBD85B" w14:textId="71EC69CC"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Kottaolvasás</w:t>
            </w:r>
          </w:p>
        </w:tc>
        <w:tc>
          <w:tcPr>
            <w:tcW w:w="381" w:type="dxa"/>
            <w:tcBorders>
              <w:top w:val="single" w:sz="6" w:space="0" w:color="auto"/>
              <w:left w:val="single" w:sz="6" w:space="0" w:color="auto"/>
              <w:bottom w:val="single" w:sz="6" w:space="0" w:color="auto"/>
              <w:right w:val="single" w:sz="6" w:space="0" w:color="auto"/>
            </w:tcBorders>
          </w:tcPr>
          <w:p w14:paraId="6ED7E8E8" w14:textId="646BB56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6C0F01EB" w14:textId="16BD706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6C9751B" w14:textId="7C8D3F82" w:rsidR="00F52EB0"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D55A32F" w14:textId="7AB5249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F4E115" w14:textId="3F3AB756"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26BCF34" w14:textId="10FE123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C602893" w14:textId="7E0DCFF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00143ED" w14:textId="67D2452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B97C19A" w14:textId="72F0774B"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r>
      <w:tr w:rsidR="00F62CBF" w:rsidRPr="00F62CBF" w14:paraId="246E4A20" w14:textId="773A7EC6"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CDB87C3" w14:textId="4227278E"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Skálák, hangközök, harmóniák</w:t>
            </w:r>
          </w:p>
        </w:tc>
        <w:tc>
          <w:tcPr>
            <w:tcW w:w="381" w:type="dxa"/>
            <w:tcBorders>
              <w:top w:val="single" w:sz="6" w:space="0" w:color="auto"/>
              <w:left w:val="single" w:sz="6" w:space="0" w:color="auto"/>
              <w:bottom w:val="single" w:sz="6" w:space="0" w:color="auto"/>
              <w:right w:val="single" w:sz="6" w:space="0" w:color="auto"/>
            </w:tcBorders>
          </w:tcPr>
          <w:p w14:paraId="5CF3FCA2" w14:textId="6D85A02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72FC6EB" w14:textId="3A5ECBF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EEEE6B6" w14:textId="61C3B90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8731C88" w14:textId="001BBC5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3E8A07" w14:textId="5AEE678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341F559" w14:textId="0705901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8A22E31" w14:textId="7B76709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0D2EBD6" w14:textId="0C7D0516"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6AE4901" w14:textId="3338D3D7"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r>
      <w:tr w:rsidR="00F62CBF" w:rsidRPr="00F62CBF" w14:paraId="6DF7BBD8" w14:textId="1B136AD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61E6B97" w14:textId="783CAB6A"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Ritmusok, ritmusképletek</w:t>
            </w:r>
          </w:p>
        </w:tc>
        <w:tc>
          <w:tcPr>
            <w:tcW w:w="381" w:type="dxa"/>
            <w:tcBorders>
              <w:top w:val="single" w:sz="6" w:space="0" w:color="auto"/>
              <w:left w:val="single" w:sz="6" w:space="0" w:color="auto"/>
              <w:bottom w:val="single" w:sz="6" w:space="0" w:color="auto"/>
              <w:right w:val="single" w:sz="6" w:space="0" w:color="auto"/>
            </w:tcBorders>
          </w:tcPr>
          <w:p w14:paraId="48126203" w14:textId="67C7AB6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446E4FC" w14:textId="7207C4D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2ECB4D7F" w14:textId="2F185DC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0495A81" w14:textId="4315B26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86388F9" w14:textId="4A983A4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D8AB969" w14:textId="11F79AE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8C7806C" w14:textId="62FD4456"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969656" w14:textId="2933839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41238AF" w14:textId="2623B77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r>
      <w:tr w:rsidR="00F62CBF" w:rsidRPr="00F62CBF" w14:paraId="13B9485C" w14:textId="75C54C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3EE5157" w14:textId="03AF04E8"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A klasszikus és jazz zenetörténet alapvető korszakai</w:t>
            </w:r>
          </w:p>
        </w:tc>
        <w:tc>
          <w:tcPr>
            <w:tcW w:w="381" w:type="dxa"/>
            <w:tcBorders>
              <w:top w:val="single" w:sz="6" w:space="0" w:color="auto"/>
              <w:left w:val="single" w:sz="6" w:space="0" w:color="auto"/>
              <w:bottom w:val="single" w:sz="6" w:space="0" w:color="auto"/>
              <w:right w:val="single" w:sz="6" w:space="0" w:color="auto"/>
            </w:tcBorders>
          </w:tcPr>
          <w:p w14:paraId="78B36AD1" w14:textId="3AA8897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615C991" w14:textId="6EADD58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CE27A0B" w14:textId="1DE539D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E90F30" w14:textId="326A980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10BCF70" w14:textId="4CFFAB8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D21C616" w14:textId="01B3FBC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ECD85B" w14:textId="70CF39D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34E397" w14:textId="4341702C"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90BEB1A" w14:textId="40792712"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r>
      <w:tr w:rsidR="00F62CBF" w:rsidRPr="00F62CBF" w14:paraId="1B229B1C" w14:textId="5CCB6E51"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BC81CC1" w14:textId="1A8204E8"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A legjelentősebb jazz komponisták és előadók életműve</w:t>
            </w:r>
          </w:p>
        </w:tc>
        <w:tc>
          <w:tcPr>
            <w:tcW w:w="381" w:type="dxa"/>
            <w:tcBorders>
              <w:top w:val="single" w:sz="6" w:space="0" w:color="auto"/>
              <w:left w:val="single" w:sz="6" w:space="0" w:color="auto"/>
              <w:bottom w:val="single" w:sz="6" w:space="0" w:color="auto"/>
              <w:right w:val="single" w:sz="6" w:space="0" w:color="auto"/>
            </w:tcBorders>
          </w:tcPr>
          <w:p w14:paraId="47040FEC" w14:textId="2BFBB2E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1E3BBA9" w14:textId="720BE89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8A2FD97" w14:textId="4DE7C9E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02EDB5" w14:textId="3E570EA6"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365FE24" w14:textId="07651532"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AD36632" w14:textId="6229FD17"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B047211" w14:textId="7D410E1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498D136" w14:textId="02DCA447"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59EF90E" w14:textId="590F0B0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12788300" w14:textId="46F5E5E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9A54882" w14:textId="50438156"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lastRenderedPageBreak/>
              <w:t>Alapvető zenei szakkifejezések</w:t>
            </w:r>
          </w:p>
        </w:tc>
        <w:tc>
          <w:tcPr>
            <w:tcW w:w="381" w:type="dxa"/>
            <w:tcBorders>
              <w:top w:val="single" w:sz="6" w:space="0" w:color="auto"/>
              <w:left w:val="single" w:sz="6" w:space="0" w:color="auto"/>
              <w:bottom w:val="single" w:sz="6" w:space="0" w:color="auto"/>
              <w:right w:val="single" w:sz="6" w:space="0" w:color="auto"/>
            </w:tcBorders>
          </w:tcPr>
          <w:p w14:paraId="74DB53B4" w14:textId="7C03673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1D270E3D" w14:textId="299AFD0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7E59F8B9" w14:textId="39E8AB0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B33B0D3" w14:textId="2CD9C26F" w:rsidR="00F52EB0"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79135588" w14:textId="4BEAD1E4"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5C53C29" w14:textId="405459E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AA1F78B" w14:textId="7F091DCC"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2A252B5" w14:textId="1BC90E2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84BC0F8" w14:textId="7FDF4D1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r>
      <w:tr w:rsidR="00F62CBF" w:rsidRPr="00F62CBF" w14:paraId="3757A60D" w14:textId="06F6A869"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4465CAF" w14:textId="627DC93A"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Diktálás utáni lejegyzés</w:t>
            </w:r>
          </w:p>
        </w:tc>
        <w:tc>
          <w:tcPr>
            <w:tcW w:w="381" w:type="dxa"/>
            <w:tcBorders>
              <w:top w:val="single" w:sz="6" w:space="0" w:color="auto"/>
              <w:left w:val="single" w:sz="6" w:space="0" w:color="auto"/>
              <w:bottom w:val="single" w:sz="6" w:space="0" w:color="auto"/>
              <w:right w:val="single" w:sz="6" w:space="0" w:color="auto"/>
            </w:tcBorders>
          </w:tcPr>
          <w:p w14:paraId="0A5E7C92" w14:textId="5428BFF9"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tcPr>
          <w:p w14:paraId="65DD9C18" w14:textId="4C41E365"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tcPr>
          <w:p w14:paraId="01BA2142" w14:textId="5092223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1E0238" w14:textId="3904E4C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147EAB3" w14:textId="0B5D271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F038C06" w14:textId="349D879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1FA875" w14:textId="17DA103F"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78E6806" w14:textId="23AE02F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D3967A7" w14:textId="65B4EC3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FECD18F" w14:textId="162C25DE"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88A1E29" w14:textId="4FA6584C"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Hangszeres játék</w:t>
            </w:r>
          </w:p>
        </w:tc>
        <w:tc>
          <w:tcPr>
            <w:tcW w:w="381" w:type="dxa"/>
            <w:tcBorders>
              <w:top w:val="single" w:sz="6" w:space="0" w:color="auto"/>
              <w:left w:val="single" w:sz="6" w:space="0" w:color="auto"/>
              <w:bottom w:val="single" w:sz="6" w:space="0" w:color="auto"/>
              <w:right w:val="single" w:sz="6" w:space="0" w:color="auto"/>
            </w:tcBorders>
          </w:tcPr>
          <w:p w14:paraId="25B3D1C7" w14:textId="4F7AD372"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7E8392AF" w14:textId="360EA40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189F4A26" w14:textId="6AB7F57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1C4D7D3" w14:textId="0BC998F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798A7BA" w14:textId="0A82F08C"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6673788" w14:textId="49E2E1F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0CA0F48" w14:textId="3EC69BA7"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2B923CF" w14:textId="4644D99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9F9032" w14:textId="5A5C461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649A35A8" w14:textId="6B6EA13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4619A965" w14:textId="0BC9D73F"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Alapszintű rögtönzés</w:t>
            </w:r>
          </w:p>
        </w:tc>
        <w:tc>
          <w:tcPr>
            <w:tcW w:w="381" w:type="dxa"/>
            <w:tcBorders>
              <w:top w:val="single" w:sz="6" w:space="0" w:color="auto"/>
              <w:left w:val="single" w:sz="6" w:space="0" w:color="auto"/>
              <w:bottom w:val="single" w:sz="6" w:space="0" w:color="auto"/>
              <w:right w:val="single" w:sz="6" w:space="0" w:color="auto"/>
            </w:tcBorders>
          </w:tcPr>
          <w:p w14:paraId="61845577" w14:textId="793300C4"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CCFA4E7" w14:textId="34B15CDC"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4F5F042" w14:textId="51CA4B3F"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6C72CDE" w14:textId="4FFCDF3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A7E3453" w14:textId="5C52E0B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6AA0BFA" w14:textId="644E22E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002853C" w14:textId="4F5C56CC"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BBE5525" w14:textId="247AB57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FD53A24" w14:textId="12914D0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6F39E234" w14:textId="13897D36"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B0964F2" w14:textId="6B61D10E"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Tempótartás</w:t>
            </w:r>
          </w:p>
        </w:tc>
        <w:tc>
          <w:tcPr>
            <w:tcW w:w="381" w:type="dxa"/>
            <w:tcBorders>
              <w:top w:val="single" w:sz="6" w:space="0" w:color="auto"/>
              <w:left w:val="single" w:sz="6" w:space="0" w:color="auto"/>
              <w:bottom w:val="single" w:sz="6" w:space="0" w:color="auto"/>
              <w:right w:val="single" w:sz="6" w:space="0" w:color="auto"/>
            </w:tcBorders>
          </w:tcPr>
          <w:p w14:paraId="02725582" w14:textId="3A59A3B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77471B8A" w14:textId="2064354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7DF869A1" w14:textId="163679B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547D88" w14:textId="6DE603F6"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C00266" w14:textId="728456C6"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D28BF27" w14:textId="249E75A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29D6639" w14:textId="60788A4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B674D3C" w14:textId="0B5D508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150AB6F0" w14:textId="15E6641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13D71BD8"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7F3AB1D" w14:textId="229E017F" w:rsidR="00F52EB0" w:rsidRPr="00F62CBF" w:rsidRDefault="00F52EB0" w:rsidP="00B13B26">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rPr>
              <w:t>Hangképzés</w:t>
            </w:r>
          </w:p>
        </w:tc>
        <w:tc>
          <w:tcPr>
            <w:tcW w:w="381" w:type="dxa"/>
            <w:tcBorders>
              <w:top w:val="single" w:sz="6" w:space="0" w:color="auto"/>
              <w:left w:val="single" w:sz="6" w:space="0" w:color="auto"/>
              <w:bottom w:val="single" w:sz="6" w:space="0" w:color="auto"/>
              <w:right w:val="single" w:sz="6" w:space="0" w:color="auto"/>
            </w:tcBorders>
          </w:tcPr>
          <w:p w14:paraId="39F85605" w14:textId="1BE9E79E"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708D988"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74" w:type="dxa"/>
            <w:tcBorders>
              <w:top w:val="single" w:sz="6" w:space="0" w:color="auto"/>
              <w:left w:val="single" w:sz="6" w:space="0" w:color="auto"/>
              <w:bottom w:val="single" w:sz="6" w:space="0" w:color="auto"/>
              <w:right w:val="single" w:sz="6" w:space="0" w:color="auto"/>
            </w:tcBorders>
          </w:tcPr>
          <w:p w14:paraId="798DF677" w14:textId="58B594D0"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6353F0C" w14:textId="330C2B61"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3C08719" w14:textId="5A01D8E6" w:rsidR="00F52EB0"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C0BBED3"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09A457FB"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00CFFBEC" w14:textId="6E13564F" w:rsidR="00F52EB0"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6004801" w14:textId="77777777" w:rsidR="00F52EB0" w:rsidRPr="00F62CBF" w:rsidRDefault="00F52EB0" w:rsidP="00B13B26">
            <w:pPr>
              <w:autoSpaceDE w:val="0"/>
              <w:autoSpaceDN w:val="0"/>
              <w:adjustRightInd w:val="0"/>
              <w:spacing w:after="0"/>
              <w:jc w:val="center"/>
              <w:rPr>
                <w:rFonts w:cs="Times New Roman"/>
                <w:color w:val="000000" w:themeColor="text1"/>
              </w:rPr>
            </w:pPr>
          </w:p>
        </w:tc>
      </w:tr>
      <w:tr w:rsidR="00F62CBF" w:rsidRPr="00F62CBF" w14:paraId="7318B917"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05C315A" w14:textId="22AC1EE9" w:rsidR="00F52EB0" w:rsidRPr="00F62CBF" w:rsidRDefault="00F52EB0" w:rsidP="00B13B26">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rPr>
              <w:t>Zenekari gyakorlat</w:t>
            </w:r>
          </w:p>
        </w:tc>
        <w:tc>
          <w:tcPr>
            <w:tcW w:w="381" w:type="dxa"/>
            <w:tcBorders>
              <w:top w:val="single" w:sz="6" w:space="0" w:color="auto"/>
              <w:left w:val="single" w:sz="6" w:space="0" w:color="auto"/>
              <w:bottom w:val="single" w:sz="6" w:space="0" w:color="auto"/>
              <w:right w:val="single" w:sz="6" w:space="0" w:color="auto"/>
            </w:tcBorders>
          </w:tcPr>
          <w:p w14:paraId="3BDDFA53"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7" w:type="dxa"/>
            <w:tcBorders>
              <w:top w:val="single" w:sz="6" w:space="0" w:color="auto"/>
              <w:left w:val="single" w:sz="6" w:space="0" w:color="auto"/>
              <w:bottom w:val="single" w:sz="6" w:space="0" w:color="auto"/>
              <w:right w:val="single" w:sz="6" w:space="0" w:color="auto"/>
            </w:tcBorders>
          </w:tcPr>
          <w:p w14:paraId="4DD91792"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74" w:type="dxa"/>
            <w:tcBorders>
              <w:top w:val="single" w:sz="6" w:space="0" w:color="auto"/>
              <w:left w:val="single" w:sz="6" w:space="0" w:color="auto"/>
              <w:bottom w:val="single" w:sz="6" w:space="0" w:color="auto"/>
              <w:right w:val="single" w:sz="6" w:space="0" w:color="auto"/>
            </w:tcBorders>
          </w:tcPr>
          <w:p w14:paraId="1C6A1894" w14:textId="776746DA"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3DA5C2" w14:textId="74E8FF61"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10CBB99" w14:textId="50160AB6"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085B84B"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4FBFBAD"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41F2DAF0"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CC600C8" w14:textId="77777777" w:rsidR="00F52EB0" w:rsidRPr="00F62CBF" w:rsidRDefault="00F52EB0" w:rsidP="00B13B26">
            <w:pPr>
              <w:autoSpaceDE w:val="0"/>
              <w:autoSpaceDN w:val="0"/>
              <w:adjustRightInd w:val="0"/>
              <w:spacing w:after="0"/>
              <w:jc w:val="center"/>
              <w:rPr>
                <w:rFonts w:cs="Times New Roman"/>
                <w:color w:val="000000" w:themeColor="text1"/>
              </w:rPr>
            </w:pPr>
          </w:p>
        </w:tc>
      </w:tr>
      <w:tr w:rsidR="00F62CBF" w:rsidRPr="00F62CBF" w14:paraId="1D07F938" w14:textId="7777777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B4E6D82" w14:textId="55F09343" w:rsidR="00F52EB0" w:rsidRPr="00F62CBF" w:rsidRDefault="00F52EB0" w:rsidP="00B13B26">
            <w:pPr>
              <w:autoSpaceDE w:val="0"/>
              <w:autoSpaceDN w:val="0"/>
              <w:adjustRightInd w:val="0"/>
              <w:spacing w:after="0"/>
              <w:jc w:val="left"/>
              <w:rPr>
                <w:rFonts w:cs="Times New Roman"/>
                <w:color w:val="000000" w:themeColor="text1"/>
              </w:rPr>
            </w:pPr>
            <w:proofErr w:type="gramStart"/>
            <w:r w:rsidRPr="00F62CBF">
              <w:rPr>
                <w:rFonts w:cs="Times New Roman"/>
                <w:color w:val="000000" w:themeColor="text1"/>
              </w:rPr>
              <w:t>Zongora kötelező</w:t>
            </w:r>
            <w:proofErr w:type="gramEnd"/>
          </w:p>
        </w:tc>
        <w:tc>
          <w:tcPr>
            <w:tcW w:w="381" w:type="dxa"/>
            <w:tcBorders>
              <w:top w:val="single" w:sz="6" w:space="0" w:color="auto"/>
              <w:left w:val="single" w:sz="6" w:space="0" w:color="auto"/>
              <w:bottom w:val="single" w:sz="6" w:space="0" w:color="auto"/>
              <w:right w:val="single" w:sz="6" w:space="0" w:color="auto"/>
            </w:tcBorders>
          </w:tcPr>
          <w:p w14:paraId="4ACBD770"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7" w:type="dxa"/>
            <w:tcBorders>
              <w:top w:val="single" w:sz="6" w:space="0" w:color="auto"/>
              <w:left w:val="single" w:sz="6" w:space="0" w:color="auto"/>
              <w:bottom w:val="single" w:sz="6" w:space="0" w:color="auto"/>
              <w:right w:val="single" w:sz="6" w:space="0" w:color="auto"/>
            </w:tcBorders>
          </w:tcPr>
          <w:p w14:paraId="0914BAE8" w14:textId="78A5C925"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7B531A3D"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3E228CB2" w14:textId="299A0F98" w:rsidR="00F52EB0"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E7C704A"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16ECA8BE" w14:textId="76E31712" w:rsidR="00F52EB0"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0123D0B" w14:textId="458E8382"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26BC956E" w14:textId="77777777" w:rsidR="00F52EB0" w:rsidRPr="00F62CBF" w:rsidRDefault="00F52EB0"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2BBD6CE9" w14:textId="77777777" w:rsidR="00F52EB0" w:rsidRPr="00F62CBF" w:rsidRDefault="00F52EB0" w:rsidP="00B13B26">
            <w:pPr>
              <w:autoSpaceDE w:val="0"/>
              <w:autoSpaceDN w:val="0"/>
              <w:adjustRightInd w:val="0"/>
              <w:spacing w:after="0"/>
              <w:jc w:val="center"/>
              <w:rPr>
                <w:rFonts w:cs="Times New Roman"/>
                <w:color w:val="000000" w:themeColor="text1"/>
              </w:rPr>
            </w:pPr>
          </w:p>
        </w:tc>
      </w:tr>
      <w:tr w:rsidR="00F62CBF" w:rsidRPr="00F62CBF" w14:paraId="68F50FC1" w14:textId="24CB199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AA7D715" w14:textId="77777777" w:rsidR="00B714DE" w:rsidRPr="00F62CBF" w:rsidRDefault="00B714DE"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SZAKMAI KÉSZSÉGEK</w:t>
            </w:r>
          </w:p>
        </w:tc>
        <w:tc>
          <w:tcPr>
            <w:tcW w:w="381" w:type="dxa"/>
            <w:tcBorders>
              <w:top w:val="single" w:sz="6" w:space="0" w:color="auto"/>
              <w:left w:val="single" w:sz="6" w:space="0" w:color="auto"/>
              <w:bottom w:val="single" w:sz="6" w:space="0" w:color="auto"/>
              <w:right w:val="single" w:sz="6" w:space="0" w:color="auto"/>
            </w:tcBorders>
            <w:vAlign w:val="center"/>
          </w:tcPr>
          <w:p w14:paraId="33F31393"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0F42CB2B"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1078DF28"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5CF2A79"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42A5CCB8" w14:textId="556098B5"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6DAB8AB4"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18DCD13"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4801376E"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1B85585"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r>
      <w:tr w:rsidR="00F62CBF" w:rsidRPr="00F62CBF" w14:paraId="010B37E3" w14:textId="189070B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C6A3C67" w14:textId="6701AFB9"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Megbízható zenei hallás</w:t>
            </w:r>
          </w:p>
        </w:tc>
        <w:tc>
          <w:tcPr>
            <w:tcW w:w="381" w:type="dxa"/>
            <w:tcBorders>
              <w:top w:val="single" w:sz="6" w:space="0" w:color="auto"/>
              <w:left w:val="single" w:sz="6" w:space="0" w:color="auto"/>
              <w:bottom w:val="single" w:sz="6" w:space="0" w:color="auto"/>
              <w:right w:val="single" w:sz="6" w:space="0" w:color="auto"/>
            </w:tcBorders>
          </w:tcPr>
          <w:p w14:paraId="329BF45D" w14:textId="00CD8B3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3FA6F6D" w14:textId="68620ED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99161B1" w14:textId="14DF92B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6669AE" w14:textId="16550EA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9BDE497" w14:textId="13EAC9D9"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4F75F2D" w14:textId="67B7614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B69D5E" w14:textId="03FCEF59"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BBFE24A" w14:textId="7A8C57E2"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5B58DAC4" w14:textId="75146B1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C177D44" w14:textId="6E5EE32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66BC094" w14:textId="30E68C38"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Hangszerkezelési készség</w:t>
            </w:r>
          </w:p>
        </w:tc>
        <w:tc>
          <w:tcPr>
            <w:tcW w:w="381" w:type="dxa"/>
            <w:tcBorders>
              <w:top w:val="single" w:sz="6" w:space="0" w:color="auto"/>
              <w:left w:val="single" w:sz="6" w:space="0" w:color="auto"/>
              <w:bottom w:val="single" w:sz="6" w:space="0" w:color="auto"/>
              <w:right w:val="single" w:sz="6" w:space="0" w:color="auto"/>
            </w:tcBorders>
          </w:tcPr>
          <w:p w14:paraId="0EC7C1B1" w14:textId="5632986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05E4CB3" w14:textId="6E0CFD6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CB1435C" w14:textId="03617644"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30671A0" w14:textId="58205E6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A3D4241" w14:textId="314E3897"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B2380F7" w14:textId="0F31BC4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DC451AA" w14:textId="20272009"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F7DB9AA" w14:textId="323D3CD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05486D40" w14:textId="7254B344"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0D10DBA7" w14:textId="561F7BF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C2D6528" w14:textId="24DB6BB8"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Metrum, lüktetés, tempótartás</w:t>
            </w:r>
          </w:p>
        </w:tc>
        <w:tc>
          <w:tcPr>
            <w:tcW w:w="381" w:type="dxa"/>
            <w:tcBorders>
              <w:top w:val="single" w:sz="6" w:space="0" w:color="auto"/>
              <w:left w:val="single" w:sz="6" w:space="0" w:color="auto"/>
              <w:bottom w:val="single" w:sz="6" w:space="0" w:color="auto"/>
              <w:right w:val="single" w:sz="6" w:space="0" w:color="auto"/>
            </w:tcBorders>
          </w:tcPr>
          <w:p w14:paraId="348E8600" w14:textId="36DF54D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tcPr>
          <w:p w14:paraId="5AB77900" w14:textId="30C68D7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tcPr>
          <w:p w14:paraId="4BA9EE62" w14:textId="4C2E653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433FE8C9" w14:textId="6CD39785" w:rsidR="00F52EB0"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7B11D2A6" w14:textId="20DDB985"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75CB2329" w14:textId="68F9D26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05CBB6D0" w14:textId="192E204B"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310C05" w14:textId="5436283A"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BA72071" w14:textId="47D53DEF" w:rsidR="00F52EB0" w:rsidRPr="00F62CBF" w:rsidRDefault="00F52EB0" w:rsidP="00B13B26">
            <w:pPr>
              <w:autoSpaceDE w:val="0"/>
              <w:autoSpaceDN w:val="0"/>
              <w:adjustRightInd w:val="0"/>
              <w:spacing w:after="0"/>
              <w:jc w:val="center"/>
              <w:rPr>
                <w:rFonts w:cs="Times New Roman"/>
                <w:color w:val="000000" w:themeColor="text1"/>
                <w:szCs w:val="24"/>
              </w:rPr>
            </w:pPr>
          </w:p>
        </w:tc>
      </w:tr>
      <w:tr w:rsidR="00F62CBF" w:rsidRPr="00F62CBF" w14:paraId="23ED9249" w14:textId="5FBD5707"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AC73D9A" w14:textId="36AF4919"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 xml:space="preserve">Kottaírási és </w:t>
            </w:r>
            <w:proofErr w:type="spellStart"/>
            <w:r w:rsidRPr="00F62CBF">
              <w:rPr>
                <w:rFonts w:cs="Times New Roman"/>
                <w:color w:val="000000" w:themeColor="text1"/>
              </w:rPr>
              <w:t>-olvasási</w:t>
            </w:r>
            <w:proofErr w:type="spellEnd"/>
            <w:r w:rsidRPr="00F62CBF">
              <w:rPr>
                <w:rFonts w:cs="Times New Roman"/>
                <w:color w:val="000000" w:themeColor="text1"/>
              </w:rPr>
              <w:t xml:space="preserve"> készség</w:t>
            </w:r>
          </w:p>
        </w:tc>
        <w:tc>
          <w:tcPr>
            <w:tcW w:w="381" w:type="dxa"/>
            <w:tcBorders>
              <w:top w:val="single" w:sz="6" w:space="0" w:color="auto"/>
              <w:left w:val="single" w:sz="6" w:space="0" w:color="auto"/>
              <w:bottom w:val="single" w:sz="6" w:space="0" w:color="auto"/>
              <w:right w:val="single" w:sz="6" w:space="0" w:color="auto"/>
            </w:tcBorders>
          </w:tcPr>
          <w:p w14:paraId="28933608" w14:textId="406113F6"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328C98C3" w14:textId="411D0DF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56CD5218" w14:textId="2F3B82B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DA4AE60" w14:textId="0C68C94C"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03398AA" w14:textId="7522F3C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674A512" w14:textId="3CC82CC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5D190E" w14:textId="334B6A8C"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796EBFA" w14:textId="04ACCAD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23E7B103" w14:textId="3CB21994"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r>
      <w:tr w:rsidR="00F62CBF" w:rsidRPr="00F62CBF" w14:paraId="51C8BF64" w14:textId="5FB7212C"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C11BFD3" w14:textId="376C2B79"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Improvizációs készség</w:t>
            </w:r>
          </w:p>
        </w:tc>
        <w:tc>
          <w:tcPr>
            <w:tcW w:w="381" w:type="dxa"/>
            <w:tcBorders>
              <w:top w:val="single" w:sz="6" w:space="0" w:color="auto"/>
              <w:left w:val="single" w:sz="6" w:space="0" w:color="auto"/>
              <w:bottom w:val="single" w:sz="6" w:space="0" w:color="auto"/>
              <w:right w:val="single" w:sz="6" w:space="0" w:color="auto"/>
            </w:tcBorders>
          </w:tcPr>
          <w:p w14:paraId="7FF90287" w14:textId="186E443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EE2DF12" w14:textId="593BE5D2"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09469EA" w14:textId="69EC7C1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140C866" w14:textId="1A1AFD1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52BEBB4" w14:textId="58EF695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0FE2B1D" w14:textId="60BE8EF4"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271E268" w14:textId="4ADC5DD6"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6074FC6" w14:textId="68FD17F2"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418C4E47" w14:textId="508C9F5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r>
      <w:tr w:rsidR="00F62CBF" w:rsidRPr="00F62CBF" w14:paraId="4D70C8F8" w14:textId="51DFB002"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28DDE74" w14:textId="77777777" w:rsidR="00B714DE" w:rsidRPr="00F62CBF" w:rsidRDefault="00B714DE"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SZEMÉLYES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379BD9BD"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70FCFA14"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3412C9FA"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8A8A173"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A4A1EE6" w14:textId="4A5A6384"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7890288E"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9B835A9"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AEF8936"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26F96EA"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r>
      <w:tr w:rsidR="00F62CBF" w:rsidRPr="00F62CBF" w14:paraId="6C50B8AC" w14:textId="1F60D2E3"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7ADAB5D2" w14:textId="236DA63F"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Fejlődőképesség, önfejlesztés</w:t>
            </w:r>
          </w:p>
        </w:tc>
        <w:tc>
          <w:tcPr>
            <w:tcW w:w="381" w:type="dxa"/>
            <w:tcBorders>
              <w:top w:val="single" w:sz="6" w:space="0" w:color="auto"/>
              <w:left w:val="single" w:sz="6" w:space="0" w:color="auto"/>
              <w:bottom w:val="single" w:sz="6" w:space="0" w:color="auto"/>
              <w:right w:val="single" w:sz="6" w:space="0" w:color="auto"/>
            </w:tcBorders>
          </w:tcPr>
          <w:p w14:paraId="337E306D" w14:textId="0B229944"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B14983F" w14:textId="217BAB38" w:rsidR="00F52EB0"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302169C7" w14:textId="491AE31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23D9991" w14:textId="2AFF2561"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F23AC7"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6D5C553" w14:textId="73AA250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1FFC5B7" w14:textId="31EBEE7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AA3E8A5" w14:textId="0308B542"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D20DF61" w14:textId="141AFC0B"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6126531E" w14:textId="001E68A4" w:rsidR="00F52EB0"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F52EB0" w:rsidRPr="00F62CBF">
              <w:rPr>
                <w:rFonts w:cs="Times New Roman"/>
                <w:color w:val="000000" w:themeColor="text1"/>
              </w:rPr>
              <w:t> </w:t>
            </w:r>
          </w:p>
        </w:tc>
      </w:tr>
      <w:tr w:rsidR="00F62CBF" w:rsidRPr="00F62CBF" w14:paraId="6326FE7C" w14:textId="36D5470D"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FC98B5A" w14:textId="5CA2BEAE"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Szorgalom, igyekezet</w:t>
            </w:r>
          </w:p>
        </w:tc>
        <w:tc>
          <w:tcPr>
            <w:tcW w:w="381" w:type="dxa"/>
            <w:tcBorders>
              <w:top w:val="single" w:sz="6" w:space="0" w:color="auto"/>
              <w:left w:val="single" w:sz="6" w:space="0" w:color="auto"/>
              <w:bottom w:val="single" w:sz="6" w:space="0" w:color="auto"/>
              <w:right w:val="single" w:sz="6" w:space="0" w:color="auto"/>
            </w:tcBorders>
          </w:tcPr>
          <w:p w14:paraId="21F3F90D" w14:textId="3D19A1A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27A63D38" w14:textId="1B5B172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2F874A7D" w14:textId="1093EF5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D8A0CA6" w14:textId="513F70B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A0AD7A8" w14:textId="09D4FC59"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CFFFA02" w14:textId="4AE19535"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0655920" w14:textId="4B25F8E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B18EA81" w14:textId="0ACAB048"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5E93473" w14:textId="1CD95F06"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r>
      <w:tr w:rsidR="00F62CBF" w:rsidRPr="00F62CBF" w14:paraId="295B59A5" w14:textId="1BE4156C"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9FDBA21" w14:textId="66CF4477" w:rsidR="00F52EB0" w:rsidRPr="00F62CBF" w:rsidRDefault="00F52EB0"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Hallás</w:t>
            </w:r>
          </w:p>
        </w:tc>
        <w:tc>
          <w:tcPr>
            <w:tcW w:w="381" w:type="dxa"/>
            <w:tcBorders>
              <w:top w:val="single" w:sz="6" w:space="0" w:color="auto"/>
              <w:left w:val="single" w:sz="6" w:space="0" w:color="auto"/>
              <w:bottom w:val="single" w:sz="6" w:space="0" w:color="auto"/>
              <w:right w:val="single" w:sz="6" w:space="0" w:color="auto"/>
            </w:tcBorders>
          </w:tcPr>
          <w:p w14:paraId="45DA7115" w14:textId="46CC60B3"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68311E73" w14:textId="29A686E0"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3F6A0A3A" w14:textId="7490FCA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1F5B75D" w14:textId="3F9C5BC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F536A9C" w14:textId="6C7A345D"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E2DAD3A" w14:textId="2737C7C7"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EBC918C" w14:textId="21F7D7AA"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3287E53" w14:textId="652863D0" w:rsidR="00F52EB0" w:rsidRPr="00F62CBF" w:rsidRDefault="00F52EB0"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3832785" w14:textId="33D1F67E" w:rsidR="00F52EB0" w:rsidRPr="00F62CBF" w:rsidRDefault="00F52EB0"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r>
      <w:tr w:rsidR="00F62CBF" w:rsidRPr="00F62CBF" w14:paraId="761B37A7" w14:textId="328E3160"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08AE509" w14:textId="77777777" w:rsidR="00B714DE" w:rsidRPr="00F62CBF" w:rsidRDefault="00B714DE"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TÁRSAS 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5B8158CB"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0C384B60"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66B05D5E"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802A834"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CDF44D7" w14:textId="5A883FC1"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0C60BC0F"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253F8C0"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A7AD076"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49C4297"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r>
      <w:tr w:rsidR="00F62CBF" w:rsidRPr="00F62CBF" w14:paraId="6218D105" w14:textId="3A8FBA1A"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D330851" w14:textId="19F4A4AC" w:rsidR="00946296" w:rsidRPr="00F62CBF" w:rsidRDefault="00946296"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Kapcsolatteremtő készség</w:t>
            </w:r>
          </w:p>
        </w:tc>
        <w:tc>
          <w:tcPr>
            <w:tcW w:w="381" w:type="dxa"/>
            <w:tcBorders>
              <w:top w:val="single" w:sz="6" w:space="0" w:color="auto"/>
              <w:left w:val="single" w:sz="6" w:space="0" w:color="auto"/>
              <w:bottom w:val="single" w:sz="6" w:space="0" w:color="auto"/>
              <w:right w:val="single" w:sz="6" w:space="0" w:color="auto"/>
            </w:tcBorders>
            <w:vAlign w:val="center"/>
          </w:tcPr>
          <w:p w14:paraId="79D2CEA2" w14:textId="77777777"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274E1A6F" w14:textId="223AE69B"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7A58D848" w14:textId="44337E04"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49F3358C" w14:textId="639CDC3F" w:rsidR="00946296"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4881C5ED" w14:textId="615B23E8" w:rsidR="00946296"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3592F6F4" w14:textId="65261254"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8499E14" w14:textId="55DAEAAD"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B422794" w14:textId="77777777"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23F52917" w14:textId="77777777" w:rsidR="00946296" w:rsidRPr="00F62CBF" w:rsidRDefault="00946296" w:rsidP="00B13B26">
            <w:pPr>
              <w:autoSpaceDE w:val="0"/>
              <w:autoSpaceDN w:val="0"/>
              <w:adjustRightInd w:val="0"/>
              <w:spacing w:after="0"/>
              <w:jc w:val="center"/>
              <w:rPr>
                <w:rFonts w:cs="Times New Roman"/>
                <w:color w:val="000000" w:themeColor="text1"/>
                <w:szCs w:val="24"/>
              </w:rPr>
            </w:pPr>
          </w:p>
        </w:tc>
      </w:tr>
      <w:tr w:rsidR="00F62CBF" w:rsidRPr="00F62CBF" w14:paraId="3096A388" w14:textId="46A4525E"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D17999C" w14:textId="07675242" w:rsidR="00946296" w:rsidRPr="00F62CBF" w:rsidRDefault="00946296"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Motiválhatóság</w:t>
            </w:r>
          </w:p>
        </w:tc>
        <w:tc>
          <w:tcPr>
            <w:tcW w:w="381" w:type="dxa"/>
            <w:tcBorders>
              <w:top w:val="single" w:sz="6" w:space="0" w:color="auto"/>
              <w:left w:val="single" w:sz="6" w:space="0" w:color="auto"/>
              <w:bottom w:val="single" w:sz="6" w:space="0" w:color="auto"/>
              <w:right w:val="single" w:sz="6" w:space="0" w:color="auto"/>
            </w:tcBorders>
            <w:vAlign w:val="center"/>
          </w:tcPr>
          <w:p w14:paraId="3D6CEBFC" w14:textId="495E6CE4" w:rsidR="00946296"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7" w:type="dxa"/>
            <w:tcBorders>
              <w:top w:val="single" w:sz="6" w:space="0" w:color="auto"/>
              <w:left w:val="single" w:sz="6" w:space="0" w:color="auto"/>
              <w:bottom w:val="single" w:sz="6" w:space="0" w:color="auto"/>
              <w:right w:val="single" w:sz="6" w:space="0" w:color="auto"/>
            </w:tcBorders>
            <w:vAlign w:val="center"/>
          </w:tcPr>
          <w:p w14:paraId="16A5F532" w14:textId="5C200447" w:rsidR="00946296"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74" w:type="dxa"/>
            <w:tcBorders>
              <w:top w:val="single" w:sz="6" w:space="0" w:color="auto"/>
              <w:left w:val="single" w:sz="6" w:space="0" w:color="auto"/>
              <w:bottom w:val="single" w:sz="6" w:space="0" w:color="auto"/>
              <w:right w:val="single" w:sz="6" w:space="0" w:color="auto"/>
            </w:tcBorders>
            <w:vAlign w:val="center"/>
          </w:tcPr>
          <w:p w14:paraId="77BC400D" w14:textId="54AF984B"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2B20037" w14:textId="0E007FCC"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61936E24" w14:textId="007D5520" w:rsidR="00946296" w:rsidRPr="00F62CBF" w:rsidRDefault="00E06BBC"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vAlign w:val="center"/>
          </w:tcPr>
          <w:p w14:paraId="6FF54CF7" w14:textId="52D1A6D7"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x</w:t>
            </w:r>
          </w:p>
        </w:tc>
        <w:tc>
          <w:tcPr>
            <w:tcW w:w="380" w:type="dxa"/>
            <w:tcBorders>
              <w:top w:val="single" w:sz="6" w:space="0" w:color="auto"/>
              <w:left w:val="single" w:sz="6" w:space="0" w:color="auto"/>
              <w:bottom w:val="single" w:sz="6" w:space="0" w:color="auto"/>
              <w:right w:val="single" w:sz="6" w:space="0" w:color="auto"/>
            </w:tcBorders>
          </w:tcPr>
          <w:p w14:paraId="271E95C5" w14:textId="632535C5"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5B6476E3" w14:textId="77777777"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831D7E1" w14:textId="77777777" w:rsidR="00946296" w:rsidRPr="00F62CBF" w:rsidRDefault="00946296" w:rsidP="00B13B26">
            <w:pPr>
              <w:autoSpaceDE w:val="0"/>
              <w:autoSpaceDN w:val="0"/>
              <w:adjustRightInd w:val="0"/>
              <w:spacing w:after="0"/>
              <w:jc w:val="center"/>
              <w:rPr>
                <w:rFonts w:cs="Times New Roman"/>
                <w:color w:val="000000" w:themeColor="text1"/>
                <w:szCs w:val="24"/>
              </w:rPr>
            </w:pPr>
          </w:p>
        </w:tc>
      </w:tr>
      <w:tr w:rsidR="00F62CBF" w:rsidRPr="00F62CBF" w14:paraId="7B4E84B1" w14:textId="6A34A2DF"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E0C5F5E" w14:textId="1520F164" w:rsidR="00946296" w:rsidRPr="00F62CBF" w:rsidRDefault="00946296" w:rsidP="00B13B26">
            <w:pPr>
              <w:autoSpaceDE w:val="0"/>
              <w:autoSpaceDN w:val="0"/>
              <w:adjustRightInd w:val="0"/>
              <w:spacing w:after="0"/>
              <w:jc w:val="left"/>
              <w:rPr>
                <w:rFonts w:cs="Times New Roman"/>
                <w:color w:val="000000" w:themeColor="text1"/>
                <w:szCs w:val="24"/>
              </w:rPr>
            </w:pPr>
            <w:r w:rsidRPr="00F62CBF">
              <w:rPr>
                <w:rFonts w:cs="Times New Roman"/>
                <w:color w:val="000000" w:themeColor="text1"/>
              </w:rPr>
              <w:t>Motiváló készség</w:t>
            </w:r>
          </w:p>
        </w:tc>
        <w:tc>
          <w:tcPr>
            <w:tcW w:w="381" w:type="dxa"/>
            <w:tcBorders>
              <w:top w:val="single" w:sz="6" w:space="0" w:color="auto"/>
              <w:left w:val="single" w:sz="6" w:space="0" w:color="auto"/>
              <w:bottom w:val="single" w:sz="6" w:space="0" w:color="auto"/>
              <w:right w:val="single" w:sz="6" w:space="0" w:color="auto"/>
            </w:tcBorders>
          </w:tcPr>
          <w:p w14:paraId="5BB34D26" w14:textId="0E991307"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87" w:type="dxa"/>
            <w:tcBorders>
              <w:top w:val="single" w:sz="6" w:space="0" w:color="auto"/>
              <w:left w:val="single" w:sz="6" w:space="0" w:color="auto"/>
              <w:bottom w:val="single" w:sz="6" w:space="0" w:color="auto"/>
              <w:right w:val="single" w:sz="6" w:space="0" w:color="auto"/>
            </w:tcBorders>
          </w:tcPr>
          <w:p w14:paraId="08A386E5" w14:textId="268BFB7D"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p>
        </w:tc>
        <w:tc>
          <w:tcPr>
            <w:tcW w:w="374" w:type="dxa"/>
            <w:tcBorders>
              <w:top w:val="single" w:sz="6" w:space="0" w:color="auto"/>
              <w:left w:val="single" w:sz="6" w:space="0" w:color="auto"/>
              <w:bottom w:val="single" w:sz="6" w:space="0" w:color="auto"/>
              <w:right w:val="single" w:sz="6" w:space="0" w:color="auto"/>
            </w:tcBorders>
          </w:tcPr>
          <w:p w14:paraId="047ABBBD" w14:textId="278739BC" w:rsidR="00946296" w:rsidRPr="00F62CBF" w:rsidRDefault="00F23AC7"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r w:rsidR="00946296" w:rsidRPr="00F62CBF">
              <w:rPr>
                <w:rFonts w:cs="Times New Roman"/>
                <w:color w:val="000000" w:themeColor="text1"/>
              </w:rPr>
              <w:t> </w:t>
            </w:r>
          </w:p>
        </w:tc>
        <w:tc>
          <w:tcPr>
            <w:tcW w:w="380" w:type="dxa"/>
            <w:tcBorders>
              <w:top w:val="single" w:sz="6" w:space="0" w:color="auto"/>
              <w:left w:val="single" w:sz="6" w:space="0" w:color="auto"/>
              <w:bottom w:val="single" w:sz="6" w:space="0" w:color="auto"/>
              <w:right w:val="single" w:sz="6" w:space="0" w:color="auto"/>
            </w:tcBorders>
          </w:tcPr>
          <w:p w14:paraId="35504688" w14:textId="13BA57FF"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3F020E8" w14:textId="633757EF"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 </w:t>
            </w:r>
            <w:r w:rsidR="00E06BBC"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E2B39A1" w14:textId="5909342A"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F5454E7" w14:textId="29DD47C5"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14A1CE0" w14:textId="7AFBE78A"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429A0F" w14:textId="61D763C6" w:rsidR="00946296" w:rsidRPr="00F62CBF" w:rsidRDefault="00946296" w:rsidP="00B13B26">
            <w:pPr>
              <w:autoSpaceDE w:val="0"/>
              <w:autoSpaceDN w:val="0"/>
              <w:adjustRightInd w:val="0"/>
              <w:spacing w:after="0"/>
              <w:rPr>
                <w:rFonts w:cs="Times New Roman"/>
                <w:color w:val="000000" w:themeColor="text1"/>
                <w:szCs w:val="24"/>
              </w:rPr>
            </w:pPr>
            <w:r w:rsidRPr="00F62CBF">
              <w:rPr>
                <w:rFonts w:cs="Times New Roman"/>
                <w:color w:val="000000" w:themeColor="text1"/>
              </w:rPr>
              <w:t> </w:t>
            </w:r>
          </w:p>
        </w:tc>
      </w:tr>
      <w:tr w:rsidR="00F62CBF" w:rsidRPr="00F62CBF" w14:paraId="5343E571" w14:textId="7976BB08" w:rsidTr="00B714DE">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E4564C7" w14:textId="22CC74D2" w:rsidR="00B714DE" w:rsidRPr="00F62CBF" w:rsidRDefault="00B714DE"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MÓDSZERKOMPETENCIÁK</w:t>
            </w:r>
          </w:p>
        </w:tc>
        <w:tc>
          <w:tcPr>
            <w:tcW w:w="381" w:type="dxa"/>
            <w:tcBorders>
              <w:top w:val="single" w:sz="6" w:space="0" w:color="auto"/>
              <w:left w:val="single" w:sz="6" w:space="0" w:color="auto"/>
              <w:bottom w:val="single" w:sz="6" w:space="0" w:color="auto"/>
              <w:right w:val="single" w:sz="6" w:space="0" w:color="auto"/>
            </w:tcBorders>
            <w:vAlign w:val="center"/>
          </w:tcPr>
          <w:p w14:paraId="1737DE1E"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7" w:type="dxa"/>
            <w:tcBorders>
              <w:top w:val="single" w:sz="6" w:space="0" w:color="auto"/>
              <w:left w:val="single" w:sz="6" w:space="0" w:color="auto"/>
              <w:bottom w:val="single" w:sz="6" w:space="0" w:color="auto"/>
              <w:right w:val="single" w:sz="6" w:space="0" w:color="auto"/>
            </w:tcBorders>
            <w:vAlign w:val="center"/>
          </w:tcPr>
          <w:p w14:paraId="5550E4BD"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74" w:type="dxa"/>
            <w:tcBorders>
              <w:top w:val="single" w:sz="6" w:space="0" w:color="auto"/>
              <w:left w:val="single" w:sz="6" w:space="0" w:color="auto"/>
              <w:bottom w:val="single" w:sz="6" w:space="0" w:color="auto"/>
              <w:right w:val="single" w:sz="6" w:space="0" w:color="auto"/>
            </w:tcBorders>
            <w:vAlign w:val="center"/>
          </w:tcPr>
          <w:p w14:paraId="1B63F736"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B77EBE6"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211C26EF" w14:textId="63AE9430"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vAlign w:val="center"/>
          </w:tcPr>
          <w:p w14:paraId="500E64F5"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30D8027D"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69E43911"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736E4233" w14:textId="77777777" w:rsidR="00B714DE" w:rsidRPr="00F62CBF" w:rsidRDefault="00B714DE" w:rsidP="00B13B26">
            <w:pPr>
              <w:autoSpaceDE w:val="0"/>
              <w:autoSpaceDN w:val="0"/>
              <w:adjustRightInd w:val="0"/>
              <w:spacing w:after="0"/>
              <w:jc w:val="center"/>
              <w:rPr>
                <w:rFonts w:cs="Times New Roman"/>
                <w:color w:val="000000" w:themeColor="text1"/>
                <w:szCs w:val="24"/>
              </w:rPr>
            </w:pPr>
          </w:p>
        </w:tc>
      </w:tr>
      <w:tr w:rsidR="00F62CBF" w:rsidRPr="00F62CBF" w14:paraId="5739618E" w14:textId="1583B2C6" w:rsidTr="00C43819">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EC6031A" w14:textId="408C09FD" w:rsidR="00946296" w:rsidRPr="00F62CBF" w:rsidRDefault="00946296" w:rsidP="00B13B26">
            <w:pPr>
              <w:autoSpaceDE w:val="0"/>
              <w:autoSpaceDN w:val="0"/>
              <w:adjustRightInd w:val="0"/>
              <w:spacing w:after="0"/>
              <w:rPr>
                <w:rFonts w:cs="Times New Roman"/>
                <w:color w:val="000000" w:themeColor="text1"/>
                <w:sz w:val="20"/>
                <w:szCs w:val="20"/>
              </w:rPr>
            </w:pPr>
            <w:r w:rsidRPr="00F62CBF">
              <w:rPr>
                <w:rFonts w:cs="Times New Roman"/>
                <w:color w:val="000000" w:themeColor="text1"/>
              </w:rPr>
              <w:t>Kreativitás, ötletgazdagság</w:t>
            </w:r>
          </w:p>
        </w:tc>
        <w:tc>
          <w:tcPr>
            <w:tcW w:w="381" w:type="dxa"/>
            <w:tcBorders>
              <w:top w:val="single" w:sz="6" w:space="0" w:color="auto"/>
              <w:left w:val="single" w:sz="6" w:space="0" w:color="auto"/>
              <w:bottom w:val="single" w:sz="6" w:space="0" w:color="auto"/>
              <w:right w:val="single" w:sz="6" w:space="0" w:color="auto"/>
            </w:tcBorders>
          </w:tcPr>
          <w:p w14:paraId="3D720198" w14:textId="2274DA07"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59B3F584" w14:textId="77DCFE9B"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67DEA5DD" w14:textId="742065C2"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0F8B8DB" w14:textId="2ACB3F95"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78E32C7" w14:textId="5252F16C"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53ED9E2" w14:textId="5304A236" w:rsidR="00946296" w:rsidRPr="00F62CBF" w:rsidRDefault="00946296" w:rsidP="00B13B26">
            <w:pPr>
              <w:autoSpaceDE w:val="0"/>
              <w:autoSpaceDN w:val="0"/>
              <w:adjustRightInd w:val="0"/>
              <w:spacing w:after="0"/>
              <w:jc w:val="center"/>
              <w:rPr>
                <w:rFonts w:cs="Times New Roman"/>
                <w:color w:val="000000" w:themeColor="text1"/>
                <w:szCs w:val="24"/>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AA053CA" w14:textId="34E6739E"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13BB2A6D" w14:textId="54430D57" w:rsidR="00946296" w:rsidRPr="00F62CBF" w:rsidRDefault="00946296" w:rsidP="00B13B26">
            <w:pPr>
              <w:autoSpaceDE w:val="0"/>
              <w:autoSpaceDN w:val="0"/>
              <w:adjustRightInd w:val="0"/>
              <w:spacing w:after="0"/>
              <w:jc w:val="center"/>
              <w:rPr>
                <w:rFonts w:cs="Times New Roman"/>
                <w:color w:val="000000" w:themeColor="text1"/>
                <w:szCs w:val="24"/>
              </w:rPr>
            </w:pPr>
          </w:p>
        </w:tc>
        <w:tc>
          <w:tcPr>
            <w:tcW w:w="380" w:type="dxa"/>
            <w:tcBorders>
              <w:top w:val="single" w:sz="6" w:space="0" w:color="auto"/>
              <w:left w:val="single" w:sz="6" w:space="0" w:color="auto"/>
              <w:bottom w:val="single" w:sz="6" w:space="0" w:color="auto"/>
              <w:right w:val="single" w:sz="6" w:space="0" w:color="auto"/>
            </w:tcBorders>
          </w:tcPr>
          <w:p w14:paraId="0E575A5D" w14:textId="59EB431E" w:rsidR="00946296" w:rsidRPr="00F62CBF" w:rsidRDefault="00946296" w:rsidP="00B13B26">
            <w:pPr>
              <w:autoSpaceDE w:val="0"/>
              <w:autoSpaceDN w:val="0"/>
              <w:adjustRightInd w:val="0"/>
              <w:spacing w:after="0"/>
              <w:jc w:val="center"/>
              <w:rPr>
                <w:rFonts w:cs="Times New Roman"/>
                <w:color w:val="000000" w:themeColor="text1"/>
                <w:szCs w:val="24"/>
              </w:rPr>
            </w:pPr>
          </w:p>
        </w:tc>
      </w:tr>
      <w:tr w:rsidR="00F62CBF" w:rsidRPr="00F62CBF" w14:paraId="007599A4" w14:textId="77777777" w:rsidTr="00C43819">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787E25F" w14:textId="5767FB90" w:rsidR="00946296" w:rsidRPr="00F62CBF" w:rsidRDefault="00946296" w:rsidP="00B13B26">
            <w:pPr>
              <w:autoSpaceDE w:val="0"/>
              <w:autoSpaceDN w:val="0"/>
              <w:adjustRightInd w:val="0"/>
              <w:spacing w:after="0"/>
              <w:rPr>
                <w:rFonts w:cs="Times New Roman"/>
                <w:color w:val="000000" w:themeColor="text1"/>
                <w:sz w:val="20"/>
                <w:szCs w:val="20"/>
              </w:rPr>
            </w:pPr>
            <w:r w:rsidRPr="00F62CBF">
              <w:rPr>
                <w:rFonts w:cs="Times New Roman"/>
                <w:color w:val="000000" w:themeColor="text1"/>
              </w:rPr>
              <w:t>Figyelem összpontosítás</w:t>
            </w:r>
          </w:p>
        </w:tc>
        <w:tc>
          <w:tcPr>
            <w:tcW w:w="381" w:type="dxa"/>
            <w:tcBorders>
              <w:top w:val="single" w:sz="6" w:space="0" w:color="auto"/>
              <w:left w:val="single" w:sz="6" w:space="0" w:color="auto"/>
              <w:bottom w:val="single" w:sz="6" w:space="0" w:color="auto"/>
              <w:right w:val="single" w:sz="6" w:space="0" w:color="auto"/>
            </w:tcBorders>
          </w:tcPr>
          <w:p w14:paraId="63043824" w14:textId="5AAED1EC" w:rsidR="00946296"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33EAB0EB" w14:textId="54911002" w:rsidR="00946296"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4D91FA2B" w14:textId="09BE9A3F" w:rsidR="00946296"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4371271" w14:textId="6ECE95D2"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FCB7C8C" w14:textId="5D354537"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3C75FEAC" w14:textId="317AAC71"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5B7D10C" w14:textId="4A363D06"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47DB748D" w14:textId="77777777" w:rsidR="00946296" w:rsidRPr="00F62CBF" w:rsidRDefault="00946296" w:rsidP="00B13B26">
            <w:pPr>
              <w:autoSpaceDE w:val="0"/>
              <w:autoSpaceDN w:val="0"/>
              <w:adjustRightInd w:val="0"/>
              <w:spacing w:after="0"/>
              <w:jc w:val="center"/>
              <w:rPr>
                <w:rFonts w:cs="Times New Roman"/>
                <w:color w:val="000000" w:themeColor="text1"/>
              </w:rPr>
            </w:pPr>
          </w:p>
        </w:tc>
        <w:tc>
          <w:tcPr>
            <w:tcW w:w="380" w:type="dxa"/>
            <w:tcBorders>
              <w:top w:val="single" w:sz="6" w:space="0" w:color="auto"/>
              <w:left w:val="single" w:sz="6" w:space="0" w:color="auto"/>
              <w:bottom w:val="single" w:sz="6" w:space="0" w:color="auto"/>
              <w:right w:val="single" w:sz="6" w:space="0" w:color="auto"/>
            </w:tcBorders>
          </w:tcPr>
          <w:p w14:paraId="49133218" w14:textId="1DCFDE15"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r>
      <w:tr w:rsidR="00946296" w:rsidRPr="00F62CBF" w14:paraId="2B0FA2CD" w14:textId="77777777" w:rsidTr="00C43819">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2B9714DE" w14:textId="4B2A962F" w:rsidR="00946296" w:rsidRPr="00F62CBF" w:rsidRDefault="00946296" w:rsidP="00B13B26">
            <w:pPr>
              <w:autoSpaceDE w:val="0"/>
              <w:autoSpaceDN w:val="0"/>
              <w:adjustRightInd w:val="0"/>
              <w:spacing w:after="0"/>
              <w:rPr>
                <w:rFonts w:cs="Times New Roman"/>
                <w:color w:val="000000" w:themeColor="text1"/>
                <w:sz w:val="20"/>
                <w:szCs w:val="20"/>
              </w:rPr>
            </w:pPr>
            <w:r w:rsidRPr="00F62CBF">
              <w:rPr>
                <w:rFonts w:cs="Times New Roman"/>
                <w:color w:val="000000" w:themeColor="text1"/>
              </w:rPr>
              <w:t>Áttekintőképesség</w:t>
            </w:r>
          </w:p>
        </w:tc>
        <w:tc>
          <w:tcPr>
            <w:tcW w:w="381" w:type="dxa"/>
            <w:tcBorders>
              <w:top w:val="single" w:sz="6" w:space="0" w:color="auto"/>
              <w:left w:val="single" w:sz="6" w:space="0" w:color="auto"/>
              <w:bottom w:val="single" w:sz="6" w:space="0" w:color="auto"/>
              <w:right w:val="single" w:sz="6" w:space="0" w:color="auto"/>
            </w:tcBorders>
          </w:tcPr>
          <w:p w14:paraId="5E0864CF" w14:textId="7FB8283E" w:rsidR="00946296"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7" w:type="dxa"/>
            <w:tcBorders>
              <w:top w:val="single" w:sz="6" w:space="0" w:color="auto"/>
              <w:left w:val="single" w:sz="6" w:space="0" w:color="auto"/>
              <w:bottom w:val="single" w:sz="6" w:space="0" w:color="auto"/>
              <w:right w:val="single" w:sz="6" w:space="0" w:color="auto"/>
            </w:tcBorders>
          </w:tcPr>
          <w:p w14:paraId="03104314" w14:textId="56ECC6BC" w:rsidR="00946296"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74" w:type="dxa"/>
            <w:tcBorders>
              <w:top w:val="single" w:sz="6" w:space="0" w:color="auto"/>
              <w:left w:val="single" w:sz="6" w:space="0" w:color="auto"/>
              <w:bottom w:val="single" w:sz="6" w:space="0" w:color="auto"/>
              <w:right w:val="single" w:sz="6" w:space="0" w:color="auto"/>
            </w:tcBorders>
          </w:tcPr>
          <w:p w14:paraId="21E9FCA2" w14:textId="70301828" w:rsidR="00946296" w:rsidRPr="00F62CBF" w:rsidRDefault="00F23AC7"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288D8655" w14:textId="06567E5F"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58672D30" w14:textId="5FAD28AB"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093D8121" w14:textId="7137BAE7"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178F77AD" w14:textId="42E1F318"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75EEF386" w14:textId="4CADCEC3"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c>
          <w:tcPr>
            <w:tcW w:w="380" w:type="dxa"/>
            <w:tcBorders>
              <w:top w:val="single" w:sz="6" w:space="0" w:color="auto"/>
              <w:left w:val="single" w:sz="6" w:space="0" w:color="auto"/>
              <w:bottom w:val="single" w:sz="6" w:space="0" w:color="auto"/>
              <w:right w:val="single" w:sz="6" w:space="0" w:color="auto"/>
            </w:tcBorders>
          </w:tcPr>
          <w:p w14:paraId="6B01470D" w14:textId="4A87895F" w:rsidR="00946296" w:rsidRPr="00F62CBF" w:rsidRDefault="00E06BBC" w:rsidP="00B13B26">
            <w:pPr>
              <w:autoSpaceDE w:val="0"/>
              <w:autoSpaceDN w:val="0"/>
              <w:adjustRightInd w:val="0"/>
              <w:spacing w:after="0"/>
              <w:jc w:val="center"/>
              <w:rPr>
                <w:rFonts w:cs="Times New Roman"/>
                <w:color w:val="000000" w:themeColor="text1"/>
              </w:rPr>
            </w:pPr>
            <w:r w:rsidRPr="00F62CBF">
              <w:rPr>
                <w:rFonts w:cs="Times New Roman"/>
                <w:color w:val="000000" w:themeColor="text1"/>
              </w:rPr>
              <w:t>x</w:t>
            </w:r>
          </w:p>
        </w:tc>
      </w:tr>
    </w:tbl>
    <w:p w14:paraId="1FF27DFE" w14:textId="77777777" w:rsidR="00AD55B2" w:rsidRPr="00F62CBF" w:rsidRDefault="00AD55B2" w:rsidP="00C53E01">
      <w:pPr>
        <w:rPr>
          <w:rFonts w:cs="Times New Roman"/>
          <w:color w:val="000000" w:themeColor="text1"/>
        </w:rPr>
      </w:pPr>
    </w:p>
    <w:p w14:paraId="6436B38D" w14:textId="38A0DAE9" w:rsidR="00C53E01" w:rsidRPr="00F62CBF" w:rsidRDefault="001E7DD4" w:rsidP="00C53E01">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Ütős (jazz dob</w:t>
      </w:r>
      <w:r w:rsidR="003418F5" w:rsidRPr="00F62CBF">
        <w:rPr>
          <w:rFonts w:cs="Times New Roman"/>
          <w:b/>
          <w:color w:val="000000" w:themeColor="text1"/>
        </w:rPr>
        <w:t>)</w:t>
      </w:r>
      <w:r w:rsidR="00C53E01" w:rsidRPr="00F62CBF">
        <w:rPr>
          <w:rFonts w:cs="Times New Roman"/>
          <w:b/>
          <w:color w:val="000000" w:themeColor="text1"/>
        </w:rPr>
        <w:t xml:space="preserve"> tantárgy</w:t>
      </w:r>
      <w:r w:rsidR="00C53E01" w:rsidRPr="00F62CBF">
        <w:rPr>
          <w:rFonts w:cs="Times New Roman"/>
          <w:b/>
          <w:color w:val="000000" w:themeColor="text1"/>
        </w:rPr>
        <w:tab/>
      </w:r>
      <w:r w:rsidR="00F93DCB" w:rsidRPr="00F62CBF">
        <w:rPr>
          <w:rFonts w:cs="Times New Roman"/>
          <w:b/>
          <w:color w:val="000000" w:themeColor="text1"/>
        </w:rPr>
        <w:t>402</w:t>
      </w:r>
      <w:r w:rsidR="00C53E01" w:rsidRPr="00F62CBF">
        <w:rPr>
          <w:rFonts w:cs="Times New Roman"/>
          <w:b/>
          <w:color w:val="000000" w:themeColor="text1"/>
        </w:rPr>
        <w:t xml:space="preserve"> óra/</w:t>
      </w:r>
      <w:r w:rsidR="00F93DCB" w:rsidRPr="00F62CBF">
        <w:rPr>
          <w:rFonts w:cs="Times New Roman"/>
          <w:b/>
          <w:color w:val="000000" w:themeColor="text1"/>
        </w:rPr>
        <w:t>268</w:t>
      </w:r>
      <w:r w:rsidR="00C53E01" w:rsidRPr="00F62CBF">
        <w:rPr>
          <w:rFonts w:cs="Times New Roman"/>
          <w:b/>
          <w:color w:val="000000" w:themeColor="text1"/>
        </w:rPr>
        <w:t xml:space="preserve"> óra*</w:t>
      </w:r>
    </w:p>
    <w:p w14:paraId="219305BC" w14:textId="77777777" w:rsidR="00C53E01" w:rsidRPr="00F62CBF" w:rsidRDefault="00C53E01" w:rsidP="00C53E01">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204FCB26" w14:textId="77777777" w:rsidR="004239CF" w:rsidRPr="00F62CBF" w:rsidRDefault="004239CF" w:rsidP="004239CF">
      <w:pPr>
        <w:spacing w:after="0"/>
        <w:ind w:left="426"/>
        <w:rPr>
          <w:rFonts w:cs="Times New Roman"/>
          <w:color w:val="000000" w:themeColor="text1"/>
        </w:rPr>
      </w:pPr>
    </w:p>
    <w:p w14:paraId="30314015" w14:textId="3202BF98" w:rsidR="004239CF" w:rsidRPr="00F62CBF" w:rsidRDefault="00244F80" w:rsidP="004239CF">
      <w:pPr>
        <w:spacing w:after="0"/>
        <w:ind w:left="426"/>
        <w:rPr>
          <w:rFonts w:cs="Times New Roman"/>
          <w:color w:val="000000" w:themeColor="text1"/>
        </w:rPr>
      </w:pPr>
      <w:r>
        <w:rPr>
          <w:rFonts w:cs="Times New Roman"/>
          <w:color w:val="000000" w:themeColor="text1"/>
        </w:rPr>
        <w:t xml:space="preserve">A tantárgy a </w:t>
      </w:r>
      <w:r w:rsidR="004239CF" w:rsidRPr="00F62CBF">
        <w:rPr>
          <w:rFonts w:cs="Times New Roman"/>
          <w:color w:val="000000" w:themeColor="text1"/>
        </w:rPr>
        <w:t>főszakképesítéshez kapcsolódik.</w:t>
      </w:r>
    </w:p>
    <w:p w14:paraId="6C741FD9" w14:textId="77777777" w:rsidR="004239CF" w:rsidRPr="00F62CBF" w:rsidRDefault="004239CF" w:rsidP="004239CF">
      <w:pPr>
        <w:spacing w:after="0"/>
        <w:ind w:left="426"/>
        <w:rPr>
          <w:rFonts w:cs="Times New Roman"/>
          <w:color w:val="000000" w:themeColor="text1"/>
        </w:rPr>
      </w:pPr>
    </w:p>
    <w:p w14:paraId="3DF6A6D7"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D7BE01F" w14:textId="149AE7A3" w:rsidR="0033326D" w:rsidRPr="00F62CBF" w:rsidRDefault="0033326D" w:rsidP="0033326D">
      <w:pPr>
        <w:spacing w:after="0"/>
        <w:ind w:left="426"/>
        <w:rPr>
          <w:rFonts w:cs="Times New Roman"/>
          <w:color w:val="000000" w:themeColor="text1"/>
        </w:rPr>
      </w:pPr>
      <w:r w:rsidRPr="00F62CBF">
        <w:rPr>
          <w:rFonts w:cs="Times New Roman"/>
          <w:color w:val="000000" w:themeColor="text1"/>
        </w:rPr>
        <w:t xml:space="preserve">A jazz-dob tanítása az önkifejezés és a kreativitás kiteljesítésének egyik eszköze. Konkrét célja elsősorban a dob irodalmának, hagyományainak, és a zenei ismereteknek átadása, mely során megismertetjük a növendékeket a jazz-dob irodalmával, nyomon követjük a klasszikus zenéből átvett hagyományait, továbbá mindkettőnek szerepével és helyével a zene világában. </w:t>
      </w:r>
    </w:p>
    <w:p w14:paraId="4451F667" w14:textId="77777777" w:rsidR="0033326D" w:rsidRPr="00F62CBF" w:rsidRDefault="0033326D" w:rsidP="0033326D">
      <w:pPr>
        <w:spacing w:after="0"/>
        <w:ind w:left="426"/>
        <w:rPr>
          <w:rFonts w:cs="Times New Roman"/>
          <w:color w:val="000000" w:themeColor="text1"/>
        </w:rPr>
      </w:pPr>
      <w:r w:rsidRPr="00F62CBF">
        <w:rPr>
          <w:rFonts w:cs="Times New Roman"/>
          <w:color w:val="000000" w:themeColor="text1"/>
        </w:rPr>
        <w:t xml:space="preserve">A dob hangszer a jazzben domináns szerepet tölt be. Feladata a ritmusok, metrikai változások, dinamikai szélsőségek, zenei határvonalak érzékeltetése. A dob adja minden esetben a ritmus lüktetését első sorban, s így meghatározó a karaktere minden </w:t>
      </w:r>
      <w:proofErr w:type="spellStart"/>
      <w:r w:rsidRPr="00F62CBF">
        <w:rPr>
          <w:rFonts w:cs="Times New Roman"/>
          <w:color w:val="000000" w:themeColor="text1"/>
        </w:rPr>
        <w:t>jazz-zel</w:t>
      </w:r>
      <w:proofErr w:type="spellEnd"/>
      <w:r w:rsidRPr="00F62CBF">
        <w:rPr>
          <w:rFonts w:cs="Times New Roman"/>
          <w:color w:val="000000" w:themeColor="text1"/>
        </w:rPr>
        <w:t xml:space="preserve"> kapcsolatban lévő zenei műfajban. A dobos egyénisége, sajátos hangzásvilága domináns hatás alatt tartja a komplett zenei szövetet. Szerepe és jelenléte meghatározó felelősséggel bír a hangszert megszólaltató művésszel szemben. </w:t>
      </w:r>
    </w:p>
    <w:p w14:paraId="1766B20D" w14:textId="77777777" w:rsidR="0033326D" w:rsidRPr="00F62CBF" w:rsidRDefault="0033326D" w:rsidP="0033326D">
      <w:pPr>
        <w:spacing w:after="0"/>
        <w:ind w:left="426"/>
        <w:rPr>
          <w:rFonts w:cs="Times New Roman"/>
          <w:color w:val="000000" w:themeColor="text1"/>
        </w:rPr>
      </w:pPr>
      <w:r w:rsidRPr="00F62CBF">
        <w:rPr>
          <w:rFonts w:cs="Times New Roman"/>
          <w:color w:val="000000" w:themeColor="text1"/>
        </w:rPr>
        <w:t xml:space="preserve">A ritmus a legősibb emberi válasz, reakció, következmény a lélek változásai nyomán, életünk pillanatnyi állapotának pontos lenyomata. Mivel az emberi lélek, és szervezet is folyamatosan ritmusok együttesének sokaságával működik, ezért már az őskorban, a kezdetleges dallamok előtt jelen volt a törzsi kezdetleges kommunikációban, az érzéken túli érzékelés kinyilvánításában. </w:t>
      </w:r>
    </w:p>
    <w:p w14:paraId="59C94E06" w14:textId="77777777" w:rsidR="0033326D" w:rsidRPr="00F62CBF" w:rsidRDefault="0033326D" w:rsidP="0033326D">
      <w:pPr>
        <w:spacing w:after="0"/>
        <w:ind w:left="426"/>
        <w:rPr>
          <w:rFonts w:cs="Times New Roman"/>
          <w:color w:val="000000" w:themeColor="text1"/>
        </w:rPr>
      </w:pPr>
      <w:r w:rsidRPr="00F62CBF">
        <w:rPr>
          <w:rFonts w:cs="Times New Roman"/>
          <w:color w:val="000000" w:themeColor="text1"/>
        </w:rPr>
        <w:lastRenderedPageBreak/>
        <w:t xml:space="preserve">Szerepe tehát a legősibb emberi ösztönök megnyitásával azonos. Ennek köszönhetően tehát minden egyéb hangszeres tanulás folyamatában a pontos ritmika kifejlesztése az egyik legfontosabb rész a művésszé válás folyamatában. A dob és a ritmusok ősi, ösztönös, zsigeri szintű jelenléte minden műfajt sajátságossá tud tenni az adott zene elemeivel. </w:t>
      </w:r>
    </w:p>
    <w:p w14:paraId="1AC329F4" w14:textId="77777777" w:rsidR="0033326D" w:rsidRPr="00F62CBF" w:rsidRDefault="0033326D" w:rsidP="0033326D">
      <w:pPr>
        <w:spacing w:after="0"/>
        <w:ind w:left="426"/>
        <w:rPr>
          <w:rFonts w:cs="Times New Roman"/>
          <w:color w:val="000000" w:themeColor="text1"/>
        </w:rPr>
      </w:pPr>
      <w:r w:rsidRPr="00F62CBF">
        <w:rPr>
          <w:rFonts w:cs="Times New Roman"/>
          <w:color w:val="000000" w:themeColor="text1"/>
        </w:rPr>
        <w:t xml:space="preserve">A dob hangszer az elmúlt 40 évben forradalmi változásokon ment át. Minden hangszernél progresszívebb gondolkodásmódok, és újítások hódítottak teret, akárcsak az egyéb jazzben használatos hangszereken már a ’40-es évek óta. </w:t>
      </w:r>
    </w:p>
    <w:p w14:paraId="46240360" w14:textId="15B51416" w:rsidR="00C53E01" w:rsidRPr="00F62CBF" w:rsidRDefault="0033326D" w:rsidP="0033326D">
      <w:pPr>
        <w:spacing w:after="0"/>
        <w:ind w:left="426"/>
        <w:rPr>
          <w:rFonts w:cs="Times New Roman"/>
          <w:color w:val="000000" w:themeColor="text1"/>
        </w:rPr>
      </w:pPr>
      <w:r w:rsidRPr="00F62CBF">
        <w:rPr>
          <w:rFonts w:cs="Times New Roman"/>
          <w:color w:val="000000" w:themeColor="text1"/>
        </w:rPr>
        <w:t>Nehéz lépést tartani a hangszer ilyen iramú fejlődésével, kultúrájának folyamatos változásaival. Elsődleges szerepünk tehát minden kaput kinyitni, és utat mutatni a növendékeknek, mely utakon elindulhatnak, próbára tehetik tehetségüket, rátalálhatnak önmagukra, a végül számukra legalkalmasabb önkifejezést nyújtó jazz irányzatra, melyben a legszorosabb visszacsatolást találhatják a legősibb ösztönük, a ritmus segítségével önmagukhoz.</w:t>
      </w:r>
    </w:p>
    <w:p w14:paraId="13EB7F6A" w14:textId="77777777" w:rsidR="00C53E01" w:rsidRPr="00F62CBF" w:rsidRDefault="00C53E01" w:rsidP="00C53E01">
      <w:pPr>
        <w:spacing w:after="0"/>
        <w:ind w:left="426"/>
        <w:rPr>
          <w:rFonts w:cs="Times New Roman"/>
          <w:color w:val="000000" w:themeColor="text1"/>
        </w:rPr>
      </w:pPr>
    </w:p>
    <w:p w14:paraId="6EA261F3"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1DF45D40" w14:textId="77777777" w:rsidR="003418F5" w:rsidRPr="00F62CBF" w:rsidRDefault="005758B3" w:rsidP="003418F5">
      <w:pPr>
        <w:spacing w:after="0"/>
        <w:ind w:left="426"/>
        <w:rPr>
          <w:rFonts w:cs="Times New Roman"/>
          <w:color w:val="000000" w:themeColor="text1"/>
        </w:rPr>
      </w:pPr>
      <w:r w:rsidRPr="00F62CBF">
        <w:rPr>
          <w:rFonts w:cs="Times New Roman"/>
          <w:color w:val="000000" w:themeColor="text1"/>
        </w:rPr>
        <w:t xml:space="preserve"> </w:t>
      </w:r>
      <w:r w:rsidR="003418F5" w:rsidRPr="00F62CBF">
        <w:rPr>
          <w:rFonts w:cs="Times New Roman"/>
          <w:color w:val="000000" w:themeColor="text1"/>
        </w:rPr>
        <w:t xml:space="preserve">A zene a hét szabad művészet egyikeként ezer szállal kapcsolódik mindennapi életünkhöz. Tanulása többek között olyan idegpályákat épít ki, agyi, biológiai folyamatokat indít be, melyek komplexitásuk révén az egyéb tanulási folyamatokat is felgyorsítják és eredményesebbé teszik. </w:t>
      </w:r>
    </w:p>
    <w:p w14:paraId="6BE1F9C8" w14:textId="42AA221D" w:rsidR="00C53E01" w:rsidRPr="00F62CBF" w:rsidRDefault="003418F5" w:rsidP="00C53E01">
      <w:pPr>
        <w:spacing w:after="0"/>
        <w:ind w:left="426"/>
        <w:rPr>
          <w:rFonts w:cs="Times New Roman"/>
          <w:color w:val="000000" w:themeColor="text1"/>
        </w:rPr>
      </w:pPr>
      <w:r w:rsidRPr="00F62CBF">
        <w:rPr>
          <w:rFonts w:cs="Times New Roman"/>
          <w:color w:val="000000" w:themeColor="text1"/>
        </w:rPr>
        <w:t>Konkrét összefüggés a közismereti tartalom és a szaxofonoktatás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 ezáltal is segítve a szaxofonost az alkotó zenésszé válás folyamatában.</w:t>
      </w:r>
    </w:p>
    <w:p w14:paraId="4C83C6EB" w14:textId="77777777" w:rsidR="00C53E01" w:rsidRPr="00F62CBF" w:rsidRDefault="00C53E01" w:rsidP="00C53E01">
      <w:pPr>
        <w:spacing w:after="0"/>
        <w:ind w:left="426"/>
        <w:rPr>
          <w:rFonts w:cs="Times New Roman"/>
          <w:color w:val="000000" w:themeColor="text1"/>
        </w:rPr>
      </w:pPr>
    </w:p>
    <w:p w14:paraId="57385CB3"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2849205C" w14:textId="3411A6C8" w:rsidR="00C53E01" w:rsidRPr="00F62CBF" w:rsidRDefault="003418F5"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Hangszertechnika</w:t>
      </w:r>
    </w:p>
    <w:p w14:paraId="142089F7" w14:textId="21DD9E55" w:rsidR="005015A3" w:rsidRPr="00F62CBF" w:rsidRDefault="005015A3" w:rsidP="00430B2D">
      <w:pPr>
        <w:tabs>
          <w:tab w:val="left" w:pos="1418"/>
          <w:tab w:val="right" w:pos="9072"/>
        </w:tabs>
        <w:spacing w:after="0"/>
        <w:ind w:left="567"/>
        <w:rPr>
          <w:rFonts w:cs="Times New Roman"/>
          <w:color w:val="000000" w:themeColor="text1"/>
        </w:rPr>
      </w:pPr>
      <w:r w:rsidRPr="00F62CBF">
        <w:rPr>
          <w:rFonts w:cs="Times New Roman"/>
          <w:color w:val="000000" w:themeColor="text1"/>
        </w:rPr>
        <w:t xml:space="preserve">A jazz dob esetében – ahogy az egyéb más hangszereknél is – a technikai felkészültség elengedhetetlen eszköz a szabad önkifejezés, improvizáció, és bármely zenei irányzatban való szabad játék gyakorlásához. A dob hangszer domináns szerepet tölt be hangszertechnikai szempontból minden zenei irányzat minden hangszeres felállításában, formációjában. A ritmus, a </w:t>
      </w:r>
      <w:proofErr w:type="spellStart"/>
      <w:r w:rsidRPr="00F62CBF">
        <w:rPr>
          <w:rFonts w:cs="Times New Roman"/>
          <w:color w:val="000000" w:themeColor="text1"/>
        </w:rPr>
        <w:t>poliritmiák</w:t>
      </w:r>
      <w:proofErr w:type="spellEnd"/>
      <w:r w:rsidRPr="00F62CBF">
        <w:rPr>
          <w:rFonts w:cs="Times New Roman"/>
          <w:color w:val="000000" w:themeColor="text1"/>
        </w:rPr>
        <w:t>, a tempótartás, a dinamika sokszoros mértékben van jelen ezen a hangszeren az egyéb hangszerekhez képest. Ez egyértelműen magas technikai szintet igényel. Tehát elengedhetetlen a dobos számára, hogy rengeteg időt töltsön el magas technikai szintre való fejlődéséhez. Mivel a dob jelenti minden jazzben, és jazz-el kapcsolatban álló műfajban a ritmus, a tempó, az adott lüktetés alapját, ezért sok időt kell szentelni a tanulás folyamatában a minél magasabb technikai szint elérésére. Ez adja meg ugyanis a teljes zenei szabadságot, az improvizált, vagy előre kitalált ötletek akadálytalan megvalósítását, egyéniségük technikai akadályoktól zavartalan kibontakoztatását.</w:t>
      </w:r>
    </w:p>
    <w:p w14:paraId="336614FD" w14:textId="77777777" w:rsidR="003418F5" w:rsidRPr="00F62CBF" w:rsidRDefault="003418F5" w:rsidP="003418F5">
      <w:pPr>
        <w:tabs>
          <w:tab w:val="left" w:pos="1418"/>
          <w:tab w:val="right" w:pos="9072"/>
        </w:tabs>
        <w:spacing w:after="0"/>
        <w:ind w:left="851"/>
        <w:rPr>
          <w:rFonts w:cs="Times New Roman"/>
          <w:color w:val="000000" w:themeColor="text1"/>
          <w:szCs w:val="24"/>
        </w:rPr>
      </w:pPr>
    </w:p>
    <w:p w14:paraId="2E57E412" w14:textId="70C18A2A"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helyes kéztartás, testtartás beállítása, ülés a hangszer mellett</w:t>
      </w:r>
    </w:p>
    <w:p w14:paraId="7CD54793"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 xml:space="preserve">helyes alap ütéstechnikák elsajátítása </w:t>
      </w:r>
    </w:p>
    <w:p w14:paraId="1D27C5B8"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 xml:space="preserve">helyes lábtechnika elsajátítása, emelt sarok, és letett sarokkal történő játék elindítása mindkét lábbal </w:t>
      </w:r>
    </w:p>
    <w:p w14:paraId="19D8EC4D"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alapvető három alap kézrend gyakorlat megtanulása, alkalmazása, és elosztásaik a dobfelszerelésen</w:t>
      </w:r>
    </w:p>
    <w:p w14:paraId="31EE1240"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 xml:space="preserve">klasszikus kisdob gyakorlatok a H. </w:t>
      </w:r>
      <w:proofErr w:type="spellStart"/>
      <w:r w:rsidRPr="00F62CBF">
        <w:rPr>
          <w:rFonts w:cs="Times New Roman"/>
          <w:color w:val="000000" w:themeColor="text1"/>
        </w:rPr>
        <w:t>Knauer</w:t>
      </w:r>
      <w:proofErr w:type="spellEnd"/>
      <w:r w:rsidRPr="00F62CBF">
        <w:rPr>
          <w:rFonts w:cs="Times New Roman"/>
          <w:color w:val="000000" w:themeColor="text1"/>
        </w:rPr>
        <w:t xml:space="preserve"> kisdobiskola kottából</w:t>
      </w:r>
    </w:p>
    <w:p w14:paraId="153EF7A5"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hangolási technikák a különféle zenei műfajokban</w:t>
      </w:r>
    </w:p>
    <w:p w14:paraId="2BAF38FA"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lastRenderedPageBreak/>
        <w:t>függetlenítési gyakorlatok</w:t>
      </w:r>
    </w:p>
    <w:p w14:paraId="7C29A5F5"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 xml:space="preserve">kottaolvasási gyakorlatok a </w:t>
      </w:r>
      <w:proofErr w:type="spellStart"/>
      <w:r w:rsidRPr="00F62CBF">
        <w:rPr>
          <w:rFonts w:cs="Times New Roman"/>
          <w:color w:val="000000" w:themeColor="text1"/>
        </w:rPr>
        <w:t>Gary</w:t>
      </w:r>
      <w:proofErr w:type="spellEnd"/>
      <w:r w:rsidRPr="00F62CBF">
        <w:rPr>
          <w:rFonts w:cs="Times New Roman"/>
          <w:color w:val="000000" w:themeColor="text1"/>
        </w:rPr>
        <w:t xml:space="preserve"> </w:t>
      </w:r>
      <w:proofErr w:type="spellStart"/>
      <w:r w:rsidRPr="00F62CBF">
        <w:rPr>
          <w:rFonts w:cs="Times New Roman"/>
          <w:color w:val="000000" w:themeColor="text1"/>
        </w:rPr>
        <w:t>Chester</w:t>
      </w:r>
      <w:proofErr w:type="spellEnd"/>
      <w:r w:rsidRPr="00F62CBF">
        <w:rPr>
          <w:rFonts w:cs="Times New Roman"/>
          <w:color w:val="000000" w:themeColor="text1"/>
        </w:rPr>
        <w:t xml:space="preserve"> The New </w:t>
      </w:r>
      <w:proofErr w:type="spellStart"/>
      <w:r w:rsidRPr="00F62CBF">
        <w:rPr>
          <w:rFonts w:cs="Times New Roman"/>
          <w:color w:val="000000" w:themeColor="text1"/>
        </w:rPr>
        <w:t>Breed</w:t>
      </w:r>
      <w:proofErr w:type="spellEnd"/>
      <w:r w:rsidRPr="00F62CBF">
        <w:rPr>
          <w:rFonts w:cs="Times New Roman"/>
          <w:color w:val="000000" w:themeColor="text1"/>
        </w:rPr>
        <w:t xml:space="preserve"> I, Ted Reed </w:t>
      </w:r>
      <w:proofErr w:type="spellStart"/>
      <w:r w:rsidRPr="00F62CBF">
        <w:rPr>
          <w:rFonts w:cs="Times New Roman"/>
          <w:color w:val="000000" w:themeColor="text1"/>
        </w:rPr>
        <w:t>Syncopation</w:t>
      </w:r>
      <w:proofErr w:type="spellEnd"/>
      <w:r w:rsidRPr="00F62CBF">
        <w:rPr>
          <w:rFonts w:cs="Times New Roman"/>
          <w:color w:val="000000" w:themeColor="text1"/>
        </w:rPr>
        <w:t xml:space="preserve"> </w:t>
      </w:r>
      <w:proofErr w:type="spellStart"/>
      <w:r w:rsidRPr="00F62CBF">
        <w:rPr>
          <w:rFonts w:cs="Times New Roman"/>
          <w:color w:val="000000" w:themeColor="text1"/>
        </w:rPr>
        <w:t>For</w:t>
      </w:r>
      <w:proofErr w:type="spellEnd"/>
      <w:r w:rsidRPr="00F62CBF">
        <w:rPr>
          <w:rFonts w:cs="Times New Roman"/>
          <w:color w:val="000000" w:themeColor="text1"/>
        </w:rPr>
        <w:t xml:space="preserve"> The Modern </w:t>
      </w:r>
      <w:proofErr w:type="spellStart"/>
      <w:r w:rsidRPr="00F62CBF">
        <w:rPr>
          <w:rFonts w:cs="Times New Roman"/>
          <w:color w:val="000000" w:themeColor="text1"/>
        </w:rPr>
        <w:t>Drummer</w:t>
      </w:r>
      <w:proofErr w:type="spellEnd"/>
      <w:r w:rsidRPr="00F62CBF">
        <w:rPr>
          <w:rFonts w:cs="Times New Roman"/>
          <w:color w:val="000000" w:themeColor="text1"/>
        </w:rPr>
        <w:t xml:space="preserve"> kották módszertana alapján</w:t>
      </w:r>
    </w:p>
    <w:p w14:paraId="64D0B1B8"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seprűtechnika elsajátítása</w:t>
      </w:r>
    </w:p>
    <w:p w14:paraId="353EDAA7"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 xml:space="preserve">hallásgyakorlatok, ritmusok leírása, dobkotta írás elsajátítása </w:t>
      </w:r>
    </w:p>
    <w:p w14:paraId="47570758" w14:textId="77777777" w:rsidR="005015A3" w:rsidRPr="00F62CBF" w:rsidRDefault="005015A3" w:rsidP="005015A3">
      <w:pPr>
        <w:pStyle w:val="Listaszerbekezds"/>
        <w:numPr>
          <w:ilvl w:val="0"/>
          <w:numId w:val="29"/>
        </w:numPr>
        <w:tabs>
          <w:tab w:val="left" w:pos="1418"/>
          <w:tab w:val="right" w:pos="9072"/>
        </w:tabs>
        <w:spacing w:after="0"/>
        <w:ind w:left="1276"/>
        <w:rPr>
          <w:rFonts w:cs="Times New Roman"/>
          <w:color w:val="000000" w:themeColor="text1"/>
        </w:rPr>
      </w:pPr>
      <w:r w:rsidRPr="00F62CBF">
        <w:rPr>
          <w:rFonts w:cs="Times New Roman"/>
          <w:color w:val="000000" w:themeColor="text1"/>
        </w:rPr>
        <w:t>váltakozó ritmusbeosztások gyakorlása metronómmal, különféle tempókban, és különféle elosztásban a dobfelszerelésen</w:t>
      </w:r>
    </w:p>
    <w:p w14:paraId="38AEAC77" w14:textId="77777777" w:rsidR="00C53E01" w:rsidRPr="00F62CBF" w:rsidRDefault="00C53E01" w:rsidP="00C53E01">
      <w:pPr>
        <w:tabs>
          <w:tab w:val="left" w:pos="1418"/>
          <w:tab w:val="right" w:pos="9072"/>
        </w:tabs>
        <w:spacing w:after="0"/>
        <w:ind w:left="851"/>
        <w:rPr>
          <w:rFonts w:cs="Times New Roman"/>
          <w:color w:val="000000" w:themeColor="text1"/>
        </w:rPr>
      </w:pPr>
    </w:p>
    <w:p w14:paraId="6BD17C36" w14:textId="16DDE17C" w:rsidR="00C53E01" w:rsidRPr="00F62CBF" w:rsidRDefault="003418F5"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szCs w:val="24"/>
          <w:lang w:eastAsia="hu-HU"/>
        </w:rPr>
        <w:t>Improvizáció</w:t>
      </w:r>
    </w:p>
    <w:p w14:paraId="4C48F993" w14:textId="77777777" w:rsidR="00AA7AA5" w:rsidRPr="00F62CBF" w:rsidRDefault="00AA7AA5" w:rsidP="00AA7AA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 jazz zene alapeleme és egyik legfontosabb jellemzője a rögtönzés. Az improvizáció biztosítja a zenész számára azt a szabadságot és lehetőséget, melyben játéka során maradéktalanul kifejezheti saját érzelmeit, gondolatait. A rögtönzés nem más, mint a zeneszerzés egyik formája, melyet az adott pillanat „varázsa” alakít ki. Művelése igen magas fokú zeneelméleti, technikai, ritmikai és műfaji ismereteket feltételez. Mindezek tökéletesítését célozzák a témakörben </w:t>
      </w:r>
      <w:proofErr w:type="gramStart"/>
      <w:r w:rsidRPr="00F62CBF">
        <w:rPr>
          <w:rFonts w:cs="Times New Roman"/>
          <w:color w:val="000000" w:themeColor="text1"/>
        </w:rPr>
        <w:t>szereplő oktatási</w:t>
      </w:r>
      <w:proofErr w:type="gramEnd"/>
      <w:r w:rsidRPr="00F62CBF">
        <w:rPr>
          <w:rFonts w:cs="Times New Roman"/>
          <w:color w:val="000000" w:themeColor="text1"/>
        </w:rPr>
        <w:t xml:space="preserve"> tartalmak. A dobfelszerelésen való játék esetében ez nagyban különbözik a többi hangszertől, hiszen ez esetben nem harmóniák, abszolút hangok használatával kell improvizálni, hanem mindössze a ritmusok, effektek, hangszínek hanghatásait hívhatjuk segítségül. </w:t>
      </w:r>
    </w:p>
    <w:p w14:paraId="269B4768" w14:textId="77777777" w:rsidR="00AA7AA5" w:rsidRPr="00F62CBF" w:rsidRDefault="00AA7AA5" w:rsidP="00AA7AA5">
      <w:pPr>
        <w:tabs>
          <w:tab w:val="left" w:pos="1418"/>
          <w:tab w:val="right" w:pos="9072"/>
        </w:tabs>
        <w:spacing w:after="0"/>
        <w:ind w:left="851"/>
        <w:rPr>
          <w:rFonts w:cs="Times New Roman"/>
          <w:color w:val="000000" w:themeColor="text1"/>
        </w:rPr>
      </w:pPr>
      <w:r w:rsidRPr="00F62CBF">
        <w:rPr>
          <w:rFonts w:cs="Times New Roman"/>
          <w:color w:val="000000" w:themeColor="text1"/>
        </w:rPr>
        <w:t>Ilyenformán zeneileg magas szintű improvizációt alkotni kifejezetten nehéz feladat. Ezt segítik elő az ezt megelőző technikai gyakorlatok, illetve a klasszikus ütőhangszeres kamarazene tanulmányozása, ahol szintén hasonló zenei eszközökkel fejeznek ki érzelmeket, hirtelen váltásokat, és kommunikálnak a hangszerek egymás közt.</w:t>
      </w:r>
    </w:p>
    <w:p w14:paraId="2E0F33CE" w14:textId="77777777" w:rsidR="00AA7AA5" w:rsidRPr="00F62CBF" w:rsidRDefault="00AA7AA5" w:rsidP="00AA7AA5">
      <w:pPr>
        <w:tabs>
          <w:tab w:val="left" w:pos="1418"/>
          <w:tab w:val="right" w:pos="9072"/>
        </w:tabs>
        <w:spacing w:after="0"/>
        <w:ind w:left="851"/>
        <w:rPr>
          <w:rFonts w:cs="Times New Roman"/>
          <w:color w:val="000000" w:themeColor="text1"/>
        </w:rPr>
      </w:pPr>
    </w:p>
    <w:p w14:paraId="18432334" w14:textId="77777777" w:rsidR="00AA7AA5" w:rsidRPr="00F62CBF" w:rsidRDefault="00AA7AA5" w:rsidP="00AA7AA5">
      <w:pPr>
        <w:pStyle w:val="Listaszerbekezds"/>
        <w:numPr>
          <w:ilvl w:val="0"/>
          <w:numId w:val="30"/>
        </w:numPr>
        <w:tabs>
          <w:tab w:val="left" w:pos="1418"/>
          <w:tab w:val="right" w:pos="9072"/>
        </w:tabs>
        <w:spacing w:after="0"/>
        <w:ind w:left="1276"/>
        <w:rPr>
          <w:rFonts w:cs="Times New Roman"/>
          <w:color w:val="000000" w:themeColor="text1"/>
        </w:rPr>
      </w:pPr>
      <w:r w:rsidRPr="00F62CBF">
        <w:rPr>
          <w:rFonts w:cs="Times New Roman"/>
          <w:color w:val="000000" w:themeColor="text1"/>
        </w:rPr>
        <w:t>2, 4, 8 ütemes improvizációk az alapkíséret variálásával</w:t>
      </w:r>
    </w:p>
    <w:p w14:paraId="62AA52A9" w14:textId="77777777" w:rsidR="00AA7AA5" w:rsidRPr="00F62CBF" w:rsidRDefault="00AA7AA5" w:rsidP="00AA7AA5">
      <w:pPr>
        <w:pStyle w:val="Listaszerbekezds"/>
        <w:numPr>
          <w:ilvl w:val="0"/>
          <w:numId w:val="30"/>
        </w:numPr>
        <w:tabs>
          <w:tab w:val="left" w:pos="1418"/>
          <w:tab w:val="right" w:pos="9072"/>
        </w:tabs>
        <w:spacing w:after="0"/>
        <w:ind w:left="1276"/>
        <w:rPr>
          <w:rFonts w:cs="Times New Roman"/>
          <w:color w:val="000000" w:themeColor="text1"/>
        </w:rPr>
      </w:pPr>
      <w:r w:rsidRPr="00F62CBF">
        <w:rPr>
          <w:rFonts w:cs="Times New Roman"/>
          <w:color w:val="000000" w:themeColor="text1"/>
        </w:rPr>
        <w:t xml:space="preserve">2, 4, 8, 16 ütemes </w:t>
      </w:r>
      <w:proofErr w:type="spellStart"/>
      <w:r w:rsidRPr="00F62CBF">
        <w:rPr>
          <w:rFonts w:cs="Times New Roman"/>
          <w:color w:val="000000" w:themeColor="text1"/>
        </w:rPr>
        <w:t>szólisztikus</w:t>
      </w:r>
      <w:proofErr w:type="spellEnd"/>
      <w:r w:rsidRPr="00F62CBF">
        <w:rPr>
          <w:rFonts w:cs="Times New Roman"/>
          <w:color w:val="000000" w:themeColor="text1"/>
        </w:rPr>
        <w:t xml:space="preserve"> improvizációk</w:t>
      </w:r>
    </w:p>
    <w:p w14:paraId="3B321641" w14:textId="77777777" w:rsidR="00AA7AA5" w:rsidRPr="00F62CBF" w:rsidRDefault="00AA7AA5" w:rsidP="00AA7AA5">
      <w:pPr>
        <w:pStyle w:val="Listaszerbekezds"/>
        <w:numPr>
          <w:ilvl w:val="0"/>
          <w:numId w:val="30"/>
        </w:numPr>
        <w:tabs>
          <w:tab w:val="left" w:pos="1418"/>
          <w:tab w:val="right" w:pos="9072"/>
        </w:tabs>
        <w:spacing w:after="0"/>
        <w:ind w:left="1276"/>
        <w:rPr>
          <w:rFonts w:cs="Times New Roman"/>
          <w:color w:val="000000" w:themeColor="text1"/>
        </w:rPr>
      </w:pPr>
      <w:r w:rsidRPr="00F62CBF">
        <w:rPr>
          <w:rFonts w:cs="Times New Roman"/>
          <w:color w:val="000000" w:themeColor="text1"/>
        </w:rPr>
        <w:t>12 ütemes blues körök improvizációja</w:t>
      </w:r>
    </w:p>
    <w:p w14:paraId="0B8C94EE" w14:textId="77777777" w:rsidR="00AA7AA5" w:rsidRPr="00F62CBF" w:rsidRDefault="00AA7AA5" w:rsidP="00AA7AA5">
      <w:pPr>
        <w:pStyle w:val="Listaszerbekezds"/>
        <w:numPr>
          <w:ilvl w:val="0"/>
          <w:numId w:val="30"/>
        </w:numPr>
        <w:tabs>
          <w:tab w:val="left" w:pos="1418"/>
          <w:tab w:val="right" w:pos="9072"/>
        </w:tabs>
        <w:spacing w:after="0"/>
        <w:ind w:left="1276"/>
        <w:rPr>
          <w:rFonts w:cs="Times New Roman"/>
          <w:color w:val="000000" w:themeColor="text1"/>
        </w:rPr>
      </w:pPr>
      <w:r w:rsidRPr="00F62CBF">
        <w:rPr>
          <w:rFonts w:cs="Times New Roman"/>
          <w:color w:val="000000" w:themeColor="text1"/>
        </w:rPr>
        <w:t xml:space="preserve">zenei – ritmikai felelgetéses improvizáció gyakorlása a John </w:t>
      </w:r>
      <w:proofErr w:type="spellStart"/>
      <w:r w:rsidRPr="00F62CBF">
        <w:rPr>
          <w:rFonts w:cs="Times New Roman"/>
          <w:color w:val="000000" w:themeColor="text1"/>
        </w:rPr>
        <w:t>Riley</w:t>
      </w:r>
      <w:proofErr w:type="spellEnd"/>
      <w:r w:rsidRPr="00F62CBF">
        <w:rPr>
          <w:rFonts w:cs="Times New Roman"/>
          <w:color w:val="000000" w:themeColor="text1"/>
        </w:rPr>
        <w:t xml:space="preserve"> The Art </w:t>
      </w:r>
      <w:proofErr w:type="gramStart"/>
      <w:r w:rsidRPr="00F62CBF">
        <w:rPr>
          <w:rFonts w:cs="Times New Roman"/>
          <w:color w:val="000000" w:themeColor="text1"/>
        </w:rPr>
        <w:t xml:space="preserve">Of  </w:t>
      </w:r>
      <w:proofErr w:type="spellStart"/>
      <w:r w:rsidRPr="00F62CBF">
        <w:rPr>
          <w:rFonts w:cs="Times New Roman"/>
          <w:color w:val="000000" w:themeColor="text1"/>
        </w:rPr>
        <w:t>Bop</w:t>
      </w:r>
      <w:proofErr w:type="spellEnd"/>
      <w:proofErr w:type="gramEnd"/>
      <w:r w:rsidRPr="00F62CBF">
        <w:rPr>
          <w:rFonts w:cs="Times New Roman"/>
          <w:color w:val="000000" w:themeColor="text1"/>
        </w:rPr>
        <w:t xml:space="preserve"> </w:t>
      </w:r>
      <w:proofErr w:type="spellStart"/>
      <w:r w:rsidRPr="00F62CBF">
        <w:rPr>
          <w:rFonts w:cs="Times New Roman"/>
          <w:color w:val="000000" w:themeColor="text1"/>
        </w:rPr>
        <w:t>Drumming</w:t>
      </w:r>
      <w:proofErr w:type="spellEnd"/>
      <w:r w:rsidRPr="00F62CBF">
        <w:rPr>
          <w:rFonts w:cs="Times New Roman"/>
          <w:color w:val="000000" w:themeColor="text1"/>
        </w:rPr>
        <w:t xml:space="preserve"> iskola használatával</w:t>
      </w:r>
    </w:p>
    <w:p w14:paraId="2B3A35B8" w14:textId="77777777" w:rsidR="00AA7AA5" w:rsidRPr="00F62CBF" w:rsidRDefault="00AA7AA5" w:rsidP="00AA7AA5">
      <w:pPr>
        <w:pStyle w:val="Listaszerbekezds"/>
        <w:numPr>
          <w:ilvl w:val="0"/>
          <w:numId w:val="30"/>
        </w:numPr>
        <w:tabs>
          <w:tab w:val="left" w:pos="1418"/>
          <w:tab w:val="right" w:pos="9072"/>
        </w:tabs>
        <w:spacing w:after="0"/>
        <w:ind w:left="1276"/>
        <w:rPr>
          <w:rFonts w:cs="Times New Roman"/>
          <w:color w:val="000000" w:themeColor="text1"/>
        </w:rPr>
      </w:pPr>
      <w:r w:rsidRPr="00F62CBF">
        <w:rPr>
          <w:rFonts w:cs="Times New Roman"/>
          <w:color w:val="000000" w:themeColor="text1"/>
        </w:rPr>
        <w:t>dobszóló felépítése szabad, illetve kötött tempóban, különféle szempontok alapján</w:t>
      </w:r>
    </w:p>
    <w:p w14:paraId="732BA3B7" w14:textId="77777777" w:rsidR="00AA7AA5" w:rsidRPr="00F62CBF" w:rsidRDefault="00AA7AA5" w:rsidP="00AA7AA5">
      <w:pPr>
        <w:pStyle w:val="Listaszerbekezds"/>
        <w:numPr>
          <w:ilvl w:val="0"/>
          <w:numId w:val="30"/>
        </w:numPr>
        <w:tabs>
          <w:tab w:val="left" w:pos="1418"/>
          <w:tab w:val="right" w:pos="9072"/>
        </w:tabs>
        <w:spacing w:after="0"/>
        <w:ind w:left="1276"/>
        <w:rPr>
          <w:rFonts w:cs="Times New Roman"/>
          <w:color w:val="000000" w:themeColor="text1"/>
        </w:rPr>
      </w:pPr>
      <w:r w:rsidRPr="00F62CBF">
        <w:rPr>
          <w:rFonts w:cs="Times New Roman"/>
          <w:color w:val="000000" w:themeColor="text1"/>
        </w:rPr>
        <w:t>különféle stílusban alkotó dobosok játékának hallgatása, elemzése, stílusjegyek felhasználása az improvizációban</w:t>
      </w:r>
    </w:p>
    <w:p w14:paraId="6421253F" w14:textId="0367E3CF" w:rsidR="00C53E01" w:rsidRPr="00F62CBF" w:rsidRDefault="00AA7AA5" w:rsidP="00AA7AA5">
      <w:pPr>
        <w:pStyle w:val="Listaszerbekezds"/>
        <w:numPr>
          <w:ilvl w:val="0"/>
          <w:numId w:val="30"/>
        </w:numPr>
        <w:tabs>
          <w:tab w:val="left" w:pos="1418"/>
          <w:tab w:val="right" w:pos="9072"/>
        </w:tabs>
        <w:spacing w:after="0"/>
        <w:ind w:left="1276"/>
        <w:rPr>
          <w:rFonts w:cs="Times New Roman"/>
          <w:color w:val="000000" w:themeColor="text1"/>
        </w:rPr>
      </w:pPr>
      <w:r w:rsidRPr="00F62CBF">
        <w:rPr>
          <w:rFonts w:cs="Times New Roman"/>
          <w:color w:val="000000" w:themeColor="text1"/>
        </w:rPr>
        <w:t>kreativitás fejlesztése</w:t>
      </w:r>
    </w:p>
    <w:p w14:paraId="4B58C148" w14:textId="77777777" w:rsidR="00C53E01" w:rsidRPr="00F62CBF" w:rsidRDefault="00C53E01" w:rsidP="00C53E01">
      <w:pPr>
        <w:tabs>
          <w:tab w:val="left" w:pos="1418"/>
          <w:tab w:val="right" w:pos="9072"/>
        </w:tabs>
        <w:spacing w:after="0"/>
        <w:ind w:left="851"/>
        <w:rPr>
          <w:rFonts w:cs="Times New Roman"/>
          <w:color w:val="000000" w:themeColor="text1"/>
        </w:rPr>
      </w:pPr>
    </w:p>
    <w:p w14:paraId="669EC53D" w14:textId="35DE16C4" w:rsidR="00C53E01" w:rsidRPr="00F62CBF" w:rsidRDefault="00052951" w:rsidP="00C53E01">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Repertoár és zenei egyéniség kialakítása</w:t>
      </w:r>
    </w:p>
    <w:p w14:paraId="25805B61" w14:textId="77777777" w:rsidR="00AA7AA5" w:rsidRPr="00F62CBF" w:rsidRDefault="00AA7AA5" w:rsidP="00AA7AA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Dobosként kívánatos, és szükségszerű egy olyan zenei egyéniség kialakítása, mely az ismert előadókat is jellemzi, úgymond kategorizálja, elkülöníti egymástól.  Ez a legdominánsabb megnyilvánulása annak, miként például a jazz legnagyobb előadóit, zeneszerzőit néhány hang, vagy pár másodpercnyi hallgatás után is egyértelműen fel lehet ismerni. Sajátos hangvételük, előadásmódjuk, stílusuk, zenéjük megformálása teszi egyénivé őket. Mindez megnyilvánul repertoárjukban, játékmódjukban, az általuk választott zenei műfajokban, valamint a kompozíciók csak rájuk jellemző előadásmódjában. Az egyéniség kialakítására való törekvést a dob hangszeres képzés során is erősíteni kell. </w:t>
      </w:r>
    </w:p>
    <w:p w14:paraId="483E52FB" w14:textId="77777777" w:rsidR="00AA7AA5" w:rsidRPr="00F62CBF" w:rsidRDefault="00AA7AA5" w:rsidP="00AA7AA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Mindehhez alapvető tényező a tanuló magával hozott adottságainak, képességeinek, tehetségének és zenei beállítottságának a figyelembevétele. Ezekhez igazítva a repertoárt valamint a képzési feladatokat, eredményesebben járulhatunk hozzá a </w:t>
      </w:r>
      <w:r w:rsidRPr="00F62CBF">
        <w:rPr>
          <w:rFonts w:cs="Times New Roman"/>
          <w:color w:val="000000" w:themeColor="text1"/>
        </w:rPr>
        <w:lastRenderedPageBreak/>
        <w:t>növendék későbbi zenei egyéniségének fejlesztéséhez. A témakör tartalmi elemei ezt a célt kívánják elősegíteni.</w:t>
      </w:r>
    </w:p>
    <w:p w14:paraId="1A02509C" w14:textId="77777777" w:rsidR="00AA7AA5" w:rsidRPr="00F62CBF" w:rsidRDefault="00AA7AA5" w:rsidP="00AA7AA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 </w:t>
      </w:r>
    </w:p>
    <w:p w14:paraId="65DB39F3" w14:textId="77777777"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r w:rsidRPr="00F62CBF">
        <w:rPr>
          <w:rFonts w:cs="Times New Roman"/>
          <w:color w:val="000000" w:themeColor="text1"/>
        </w:rPr>
        <w:t xml:space="preserve">jazz, rock, </w:t>
      </w:r>
      <w:proofErr w:type="spellStart"/>
      <w:r w:rsidRPr="00F62CBF">
        <w:rPr>
          <w:rFonts w:cs="Times New Roman"/>
          <w:color w:val="000000" w:themeColor="text1"/>
        </w:rPr>
        <w:t>funk</w:t>
      </w:r>
      <w:proofErr w:type="spellEnd"/>
      <w:r w:rsidRPr="00F62CBF">
        <w:rPr>
          <w:rFonts w:cs="Times New Roman"/>
          <w:color w:val="000000" w:themeColor="text1"/>
        </w:rPr>
        <w:t xml:space="preserve"> stílusirányzatok elsajátítása</w:t>
      </w:r>
    </w:p>
    <w:p w14:paraId="264B11D8" w14:textId="77777777"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r w:rsidRPr="00F62CBF">
        <w:rPr>
          <w:rFonts w:cs="Times New Roman"/>
          <w:color w:val="000000" w:themeColor="text1"/>
        </w:rPr>
        <w:t>stílusjegyek az egyes zenei irányzatokon belül, azok különféle korszakaiban</w:t>
      </w:r>
    </w:p>
    <w:p w14:paraId="28F85AE5" w14:textId="77777777"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proofErr w:type="spellStart"/>
      <w:r w:rsidRPr="00F62CBF">
        <w:rPr>
          <w:rFonts w:cs="Times New Roman"/>
          <w:color w:val="000000" w:themeColor="text1"/>
        </w:rPr>
        <w:t>groove-ok</w:t>
      </w:r>
      <w:proofErr w:type="spellEnd"/>
      <w:r w:rsidRPr="00F62CBF">
        <w:rPr>
          <w:rFonts w:cs="Times New Roman"/>
          <w:color w:val="000000" w:themeColor="text1"/>
        </w:rPr>
        <w:t xml:space="preserve">, és egyéb kíséretfajták különböző </w:t>
      </w:r>
      <w:proofErr w:type="spellStart"/>
      <w:r w:rsidRPr="00F62CBF">
        <w:rPr>
          <w:rFonts w:cs="Times New Roman"/>
          <w:color w:val="000000" w:themeColor="text1"/>
        </w:rPr>
        <w:t>time-ban</w:t>
      </w:r>
      <w:proofErr w:type="spellEnd"/>
      <w:r w:rsidRPr="00F62CBF">
        <w:rPr>
          <w:rFonts w:cs="Times New Roman"/>
          <w:color w:val="000000" w:themeColor="text1"/>
        </w:rPr>
        <w:t xml:space="preserve"> való megtanulása metronóm segítségével</w:t>
      </w:r>
    </w:p>
    <w:p w14:paraId="5AC3CB59" w14:textId="77777777"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r w:rsidRPr="00F62CBF">
        <w:rPr>
          <w:rFonts w:cs="Times New Roman"/>
          <w:color w:val="000000" w:themeColor="text1"/>
        </w:rPr>
        <w:t>zenei alapra történő gyakorlás a fent említett 3 különböző műfajban</w:t>
      </w:r>
    </w:p>
    <w:p w14:paraId="245CEC1A" w14:textId="77777777"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r w:rsidRPr="00F62CBF">
        <w:rPr>
          <w:rFonts w:cs="Times New Roman"/>
          <w:color w:val="000000" w:themeColor="text1"/>
        </w:rPr>
        <w:t xml:space="preserve">jazz, rock, </w:t>
      </w:r>
      <w:proofErr w:type="spellStart"/>
      <w:r w:rsidRPr="00F62CBF">
        <w:rPr>
          <w:rFonts w:cs="Times New Roman"/>
          <w:color w:val="000000" w:themeColor="text1"/>
        </w:rPr>
        <w:t>funk</w:t>
      </w:r>
      <w:proofErr w:type="spellEnd"/>
      <w:r w:rsidRPr="00F62CBF">
        <w:rPr>
          <w:rFonts w:cs="Times New Roman"/>
          <w:color w:val="000000" w:themeColor="text1"/>
        </w:rPr>
        <w:t xml:space="preserve"> </w:t>
      </w:r>
      <w:proofErr w:type="spellStart"/>
      <w:r w:rsidRPr="00F62CBF">
        <w:rPr>
          <w:rFonts w:cs="Times New Roman"/>
          <w:color w:val="000000" w:themeColor="text1"/>
        </w:rPr>
        <w:t>standard-ek</w:t>
      </w:r>
      <w:proofErr w:type="spellEnd"/>
      <w:r w:rsidRPr="00F62CBF">
        <w:rPr>
          <w:rFonts w:cs="Times New Roman"/>
          <w:color w:val="000000" w:themeColor="text1"/>
        </w:rPr>
        <w:t xml:space="preserve"> megtanulása kották, és hangzóanyagok alapján</w:t>
      </w:r>
    </w:p>
    <w:p w14:paraId="1BDA61F6" w14:textId="77777777"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r w:rsidRPr="00F62CBF">
        <w:rPr>
          <w:rFonts w:cs="Times New Roman"/>
          <w:color w:val="000000" w:themeColor="text1"/>
        </w:rPr>
        <w:t>a fenti zenei irányzatokból 5-5 darab megtanulása, bemutatása</w:t>
      </w:r>
    </w:p>
    <w:p w14:paraId="23ECDCE8" w14:textId="77777777"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r w:rsidRPr="00F62CBF">
        <w:rPr>
          <w:rFonts w:cs="Times New Roman"/>
          <w:color w:val="000000" w:themeColor="text1"/>
        </w:rPr>
        <w:t>a tanuló számára eddig nem ismert zenei alapokra történő játék kotta nélkül, hallás után, és ezek gyakorlása a fent említett 3 különböző zenei stílusban</w:t>
      </w:r>
    </w:p>
    <w:p w14:paraId="402BC77E" w14:textId="3EB7892A" w:rsidR="00AA7AA5" w:rsidRPr="00F62CBF" w:rsidRDefault="00AA7AA5" w:rsidP="00AA7AA5">
      <w:pPr>
        <w:numPr>
          <w:ilvl w:val="0"/>
          <w:numId w:val="31"/>
        </w:numPr>
        <w:tabs>
          <w:tab w:val="left" w:pos="1418"/>
          <w:tab w:val="right" w:pos="9072"/>
        </w:tabs>
        <w:spacing w:after="0"/>
        <w:ind w:left="1276"/>
        <w:contextualSpacing/>
        <w:rPr>
          <w:rFonts w:cs="Times New Roman"/>
          <w:color w:val="000000" w:themeColor="text1"/>
        </w:rPr>
      </w:pPr>
      <w:r w:rsidRPr="00F62CBF">
        <w:rPr>
          <w:rFonts w:cs="Times New Roman"/>
          <w:color w:val="000000" w:themeColor="text1"/>
        </w:rPr>
        <w:t>saját, 8, 16 ütemes szóló komponálása, lejegyzése hangszer nélkül, fejből</w:t>
      </w:r>
    </w:p>
    <w:p w14:paraId="7FC2CC06" w14:textId="77777777" w:rsidR="00C53E01" w:rsidRPr="00F62CBF" w:rsidRDefault="00C53E01" w:rsidP="00C53E01">
      <w:pPr>
        <w:tabs>
          <w:tab w:val="left" w:pos="1418"/>
          <w:tab w:val="right" w:pos="9072"/>
        </w:tabs>
        <w:spacing w:after="0"/>
        <w:ind w:left="851"/>
        <w:rPr>
          <w:rFonts w:cs="Times New Roman"/>
          <w:color w:val="000000" w:themeColor="text1"/>
        </w:rPr>
      </w:pPr>
    </w:p>
    <w:p w14:paraId="31039DD5"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72CABBA2" w14:textId="57383F94" w:rsidR="00C53E01" w:rsidRPr="00F62CBF" w:rsidRDefault="00052951" w:rsidP="00C53E01">
      <w:pPr>
        <w:spacing w:after="0"/>
        <w:ind w:left="426"/>
        <w:rPr>
          <w:rFonts w:cs="Times New Roman"/>
          <w:color w:val="000000" w:themeColor="text1"/>
        </w:rPr>
      </w:pPr>
      <w:r w:rsidRPr="00F62CBF">
        <w:rPr>
          <w:rFonts w:cs="Times New Roman"/>
          <w:color w:val="000000" w:themeColor="text1"/>
        </w:rPr>
        <w:t>Megfelelő méretű, jó akusztikájú, jól felszerelt, hangszigetelt szaktanterem.</w:t>
      </w:r>
    </w:p>
    <w:p w14:paraId="668D2C16" w14:textId="77777777" w:rsidR="00C53E01" w:rsidRPr="00F62CBF" w:rsidRDefault="00C53E01" w:rsidP="00C53E01">
      <w:pPr>
        <w:spacing w:after="0"/>
        <w:ind w:left="426"/>
        <w:rPr>
          <w:rFonts w:cs="Times New Roman"/>
          <w:color w:val="000000" w:themeColor="text1"/>
        </w:rPr>
      </w:pPr>
    </w:p>
    <w:p w14:paraId="5825CE88" w14:textId="77777777" w:rsidR="00C53E01" w:rsidRPr="00F62CBF" w:rsidRDefault="00C53E01" w:rsidP="00C53E01">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3D711405" w14:textId="3A067F7F" w:rsidR="00C53E01" w:rsidRPr="00F62CBF" w:rsidRDefault="00C53E01" w:rsidP="00C53E01">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3619CAC6" w14:textId="77777777" w:rsidR="00C53E01" w:rsidRPr="00F62CBF" w:rsidRDefault="00C53E01" w:rsidP="00C53E01">
      <w:pPr>
        <w:spacing w:after="0"/>
        <w:ind w:left="426"/>
        <w:rPr>
          <w:rFonts w:cs="Times New Roman"/>
          <w:color w:val="000000" w:themeColor="text1"/>
        </w:rPr>
      </w:pPr>
    </w:p>
    <w:p w14:paraId="03D06156" w14:textId="2E7CF85F" w:rsidR="008553B5" w:rsidRPr="00F62CBF" w:rsidRDefault="00052951" w:rsidP="008553B5">
      <w:pPr>
        <w:pStyle w:val="Listaszerbekezds"/>
        <w:numPr>
          <w:ilvl w:val="0"/>
          <w:numId w:val="8"/>
        </w:numPr>
        <w:tabs>
          <w:tab w:val="right" w:pos="9072"/>
        </w:tabs>
        <w:spacing w:after="0"/>
        <w:rPr>
          <w:rFonts w:cs="Times New Roman"/>
          <w:b/>
          <w:color w:val="000000" w:themeColor="text1"/>
        </w:rPr>
      </w:pPr>
      <w:proofErr w:type="gramStart"/>
      <w:r w:rsidRPr="00F62CBF">
        <w:rPr>
          <w:rFonts w:cs="Times New Roman"/>
          <w:b/>
          <w:color w:val="000000" w:themeColor="text1"/>
        </w:rPr>
        <w:t>Zongora k</w:t>
      </w:r>
      <w:r w:rsidR="00C773A3" w:rsidRPr="00F62CBF">
        <w:rPr>
          <w:rFonts w:cs="Times New Roman"/>
          <w:b/>
          <w:color w:val="000000" w:themeColor="text1"/>
        </w:rPr>
        <w:t>ötelező</w:t>
      </w:r>
      <w:proofErr w:type="gramEnd"/>
      <w:r w:rsidR="008553B5" w:rsidRPr="00F62CBF">
        <w:rPr>
          <w:rFonts w:cs="Times New Roman"/>
          <w:b/>
          <w:color w:val="000000" w:themeColor="text1"/>
        </w:rPr>
        <w:t xml:space="preserve"> tantárgy</w:t>
      </w:r>
      <w:r w:rsidR="008553B5" w:rsidRPr="00F62CBF">
        <w:rPr>
          <w:rFonts w:cs="Times New Roman"/>
          <w:b/>
          <w:color w:val="000000" w:themeColor="text1"/>
        </w:rPr>
        <w:tab/>
      </w:r>
      <w:r w:rsidR="00F93DCB" w:rsidRPr="00F62CBF">
        <w:rPr>
          <w:rFonts w:cs="Times New Roman"/>
          <w:b/>
          <w:color w:val="000000" w:themeColor="text1"/>
        </w:rPr>
        <w:t>131,5</w:t>
      </w:r>
      <w:r w:rsidR="008553B5" w:rsidRPr="00F62CBF">
        <w:rPr>
          <w:rFonts w:cs="Times New Roman"/>
          <w:b/>
          <w:color w:val="000000" w:themeColor="text1"/>
        </w:rPr>
        <w:t xml:space="preserve"> óra/</w:t>
      </w:r>
      <w:r w:rsidR="00F93DCB" w:rsidRPr="00F62CBF">
        <w:rPr>
          <w:rFonts w:cs="Times New Roman"/>
          <w:b/>
          <w:color w:val="000000" w:themeColor="text1"/>
        </w:rPr>
        <w:t>134</w:t>
      </w:r>
      <w:r w:rsidR="008553B5" w:rsidRPr="00F62CBF">
        <w:rPr>
          <w:rFonts w:cs="Times New Roman"/>
          <w:b/>
          <w:color w:val="000000" w:themeColor="text1"/>
        </w:rPr>
        <w:t xml:space="preserve"> óra*</w:t>
      </w:r>
    </w:p>
    <w:p w14:paraId="6C32DCC8" w14:textId="77777777" w:rsidR="008553B5" w:rsidRPr="00F62CBF" w:rsidRDefault="008553B5" w:rsidP="008553B5">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764CDBDD" w14:textId="77777777" w:rsidR="008553B5" w:rsidRPr="00F62CBF" w:rsidRDefault="008553B5" w:rsidP="008553B5">
      <w:pPr>
        <w:spacing w:after="0"/>
        <w:ind w:left="426"/>
        <w:rPr>
          <w:rFonts w:cs="Times New Roman"/>
          <w:color w:val="000000" w:themeColor="text1"/>
        </w:rPr>
      </w:pPr>
    </w:p>
    <w:p w14:paraId="7D9BAD2F" w14:textId="587D657C" w:rsidR="008553B5" w:rsidRPr="00F62CBF" w:rsidRDefault="008553B5" w:rsidP="008553B5">
      <w:pPr>
        <w:spacing w:after="0"/>
        <w:ind w:left="426"/>
        <w:rPr>
          <w:rFonts w:cs="Times New Roman"/>
          <w:color w:val="000000" w:themeColor="text1"/>
        </w:rPr>
      </w:pPr>
      <w:r w:rsidRPr="00F62CBF">
        <w:rPr>
          <w:rFonts w:cs="Times New Roman"/>
          <w:color w:val="000000" w:themeColor="text1"/>
        </w:rPr>
        <w:t>A tantárgy a f</w:t>
      </w:r>
      <w:r w:rsidR="00244F80">
        <w:rPr>
          <w:rFonts w:cs="Times New Roman"/>
          <w:color w:val="000000" w:themeColor="text1"/>
        </w:rPr>
        <w:t>ő</w:t>
      </w:r>
      <w:r w:rsidRPr="00F62CBF">
        <w:rPr>
          <w:rFonts w:cs="Times New Roman"/>
          <w:color w:val="000000" w:themeColor="text1"/>
        </w:rPr>
        <w:t>szakképesítéshez kapcsolódik.</w:t>
      </w:r>
    </w:p>
    <w:p w14:paraId="584FE6AC" w14:textId="77777777" w:rsidR="008553B5" w:rsidRPr="00F62CBF" w:rsidRDefault="008553B5" w:rsidP="008553B5">
      <w:pPr>
        <w:spacing w:after="0"/>
        <w:ind w:left="426"/>
        <w:rPr>
          <w:rFonts w:cs="Times New Roman"/>
          <w:color w:val="000000" w:themeColor="text1"/>
        </w:rPr>
      </w:pPr>
    </w:p>
    <w:p w14:paraId="0C514568"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42DF6E7B" w14:textId="77777777" w:rsidR="00052951" w:rsidRPr="00F62CBF" w:rsidRDefault="00052951" w:rsidP="00052951">
      <w:pPr>
        <w:spacing w:after="0"/>
        <w:ind w:left="426"/>
        <w:rPr>
          <w:rFonts w:cs="Times New Roman"/>
          <w:color w:val="000000" w:themeColor="text1"/>
        </w:rPr>
      </w:pPr>
      <w:r w:rsidRPr="00F62CBF">
        <w:rPr>
          <w:rFonts w:cs="Times New Roman"/>
          <w:color w:val="000000" w:themeColor="text1"/>
        </w:rPr>
        <w:t xml:space="preserve">A kötelező zongora oktatása speciális feladat. Nem a hangszeren való művészi előadásmód kifejlesztése az elsődleges célja (ez a főtárgy feladata), hanem a klaviatúrán való gondolkodás kialakítását tekinti fő feladatának. </w:t>
      </w:r>
    </w:p>
    <w:p w14:paraId="109E4CFD" w14:textId="77777777" w:rsidR="00052951" w:rsidRPr="00F62CBF" w:rsidRDefault="00052951" w:rsidP="00052951">
      <w:pPr>
        <w:spacing w:after="0"/>
        <w:ind w:left="426"/>
        <w:rPr>
          <w:rFonts w:cs="Times New Roman"/>
          <w:color w:val="000000" w:themeColor="text1"/>
        </w:rPr>
      </w:pPr>
      <w:r w:rsidRPr="00F62CBF">
        <w:rPr>
          <w:rFonts w:cs="Times New Roman"/>
          <w:color w:val="000000" w:themeColor="text1"/>
        </w:rPr>
        <w:t>Mivel a zongora a legalkalmasabb hangszer mind a zeneelméleti, zeneszerzési és szolfézs feladatok megoldására, mind pedig a főhangszer oktatása folyamán felmerülő zongorakíséretek megvalósítására, ezért rendkívül fontos, hogy – főtárgytól függetlenül – minden zenével foglalkozó ember alapvető jártasságot sajátítson el a hangszeren.</w:t>
      </w:r>
    </w:p>
    <w:p w14:paraId="4C69995E" w14:textId="23FC3365" w:rsidR="008553B5" w:rsidRPr="00F62CBF" w:rsidRDefault="00052951" w:rsidP="008553B5">
      <w:pPr>
        <w:spacing w:after="0"/>
        <w:ind w:left="426"/>
        <w:rPr>
          <w:rFonts w:cs="Times New Roman"/>
          <w:color w:val="000000" w:themeColor="text1"/>
        </w:rPr>
      </w:pPr>
      <w:r w:rsidRPr="00F62CBF">
        <w:rPr>
          <w:rFonts w:cs="Times New Roman"/>
          <w:color w:val="000000" w:themeColor="text1"/>
        </w:rPr>
        <w:t>A kötelező zongora alapszintű képzés célja, hogy a hallgató eljusson a felsőoktatási intézmény felvételi követelményének szintjére.</w:t>
      </w:r>
    </w:p>
    <w:p w14:paraId="1D4C66FC" w14:textId="77777777" w:rsidR="008553B5" w:rsidRPr="00F62CBF" w:rsidRDefault="008553B5" w:rsidP="008553B5">
      <w:pPr>
        <w:spacing w:after="0"/>
        <w:ind w:left="426"/>
        <w:rPr>
          <w:rFonts w:cs="Times New Roman"/>
          <w:color w:val="000000" w:themeColor="text1"/>
        </w:rPr>
      </w:pPr>
    </w:p>
    <w:p w14:paraId="0A2D79AD"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30379693" w14:textId="77777777" w:rsidR="00052951" w:rsidRPr="00F62CBF" w:rsidRDefault="00052951" w:rsidP="00052951">
      <w:pPr>
        <w:spacing w:after="0"/>
        <w:ind w:left="426"/>
        <w:rPr>
          <w:rFonts w:cs="Times New Roman"/>
          <w:bCs/>
          <w:color w:val="000000" w:themeColor="text1"/>
          <w:szCs w:val="24"/>
        </w:rPr>
      </w:pPr>
      <w:r w:rsidRPr="00F62CBF">
        <w:rPr>
          <w:rFonts w:cs="Times New Roman"/>
          <w:bCs/>
          <w:color w:val="000000" w:themeColor="text1"/>
          <w:szCs w:val="24"/>
        </w:rPr>
        <w:t xml:space="preserve">A zene tanulása olyan idegpályákat épít ki, agyi, biológiai folyamatokat indít be, melyek komplexitásuk révén az egyéb tanulási folyamatokat is felgyorsítják és eredményesebbé teszik. Ezen kívül konkrétan kapcsolódó közismereti tartalmat nem lehet kimutatni. </w:t>
      </w:r>
    </w:p>
    <w:p w14:paraId="0CFB4B08" w14:textId="5F9853B3" w:rsidR="008553B5" w:rsidRPr="00F62CBF" w:rsidRDefault="00052951" w:rsidP="008553B5">
      <w:pPr>
        <w:spacing w:after="0"/>
        <w:ind w:left="426"/>
        <w:rPr>
          <w:rFonts w:cs="Times New Roman"/>
          <w:bCs/>
          <w:color w:val="000000" w:themeColor="text1"/>
          <w:szCs w:val="24"/>
        </w:rPr>
      </w:pPr>
      <w:r w:rsidRPr="00F62CBF">
        <w:rPr>
          <w:rFonts w:cs="Times New Roman"/>
          <w:bCs/>
          <w:color w:val="000000" w:themeColor="text1"/>
          <w:szCs w:val="24"/>
        </w:rPr>
        <w:t xml:space="preserve">A </w:t>
      </w:r>
      <w:proofErr w:type="gramStart"/>
      <w:r w:rsidRPr="00F62CBF">
        <w:rPr>
          <w:rFonts w:cs="Times New Roman"/>
          <w:bCs/>
          <w:color w:val="000000" w:themeColor="text1"/>
          <w:szCs w:val="24"/>
        </w:rPr>
        <w:t>zongora kötelező</w:t>
      </w:r>
      <w:proofErr w:type="gramEnd"/>
      <w:r w:rsidRPr="00F62CBF">
        <w:rPr>
          <w:rFonts w:cs="Times New Roman"/>
          <w:bCs/>
          <w:color w:val="000000" w:themeColor="text1"/>
          <w:szCs w:val="24"/>
        </w:rPr>
        <w:t xml:space="preserve"> tantárgy viszont a szakmai tárgyak mindegykével szoros kapcsolatban áll a zeneelmélettől a zenekari gyakorlatig bezárólag. Minden </w:t>
      </w:r>
      <w:proofErr w:type="gramStart"/>
      <w:r w:rsidRPr="00F62CBF">
        <w:rPr>
          <w:rFonts w:cs="Times New Roman"/>
          <w:bCs/>
          <w:color w:val="000000" w:themeColor="text1"/>
          <w:szCs w:val="24"/>
        </w:rPr>
        <w:t>zenész kötelező</w:t>
      </w:r>
      <w:proofErr w:type="gramEnd"/>
      <w:r w:rsidRPr="00F62CBF">
        <w:rPr>
          <w:rFonts w:cs="Times New Roman"/>
          <w:bCs/>
          <w:color w:val="000000" w:themeColor="text1"/>
          <w:szCs w:val="24"/>
        </w:rPr>
        <w:t xml:space="preserve"> „alaphangszereként” valamilyen formában az oktatási folyamat összes szegmensében jelen van, így annak - ismeretanyagát is tekintve - nélkülözhetetlen eszköze.</w:t>
      </w:r>
    </w:p>
    <w:p w14:paraId="7DA862E4" w14:textId="77777777" w:rsidR="008553B5" w:rsidRPr="00F62CBF" w:rsidRDefault="008553B5" w:rsidP="008553B5">
      <w:pPr>
        <w:spacing w:after="0"/>
        <w:ind w:left="426"/>
        <w:rPr>
          <w:rFonts w:cs="Times New Roman"/>
          <w:color w:val="000000" w:themeColor="text1"/>
        </w:rPr>
      </w:pPr>
    </w:p>
    <w:p w14:paraId="1F7A2DED"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2D40A388" w14:textId="5C43C0CA" w:rsidR="008553B5" w:rsidRPr="00F62CBF"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szCs w:val="24"/>
          <w:lang w:eastAsia="hu-HU"/>
        </w:rPr>
        <w:t>Hangszert</w:t>
      </w:r>
      <w:r w:rsidR="00C773A3" w:rsidRPr="00F62CBF">
        <w:rPr>
          <w:rFonts w:cs="Times New Roman"/>
          <w:b/>
          <w:i/>
          <w:color w:val="000000" w:themeColor="text1"/>
          <w:szCs w:val="24"/>
          <w:lang w:eastAsia="hu-HU"/>
        </w:rPr>
        <w:t>echnika</w:t>
      </w:r>
    </w:p>
    <w:p w14:paraId="4EDDD465"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lastRenderedPageBreak/>
        <w:t xml:space="preserve">A hangszertechnika tanítása elengedhetetlen ahhoz, hogy a tanuló a hangszerét természetesen tudja kezelni. Mivel a hallgatónak nem a zongora a fő hangszere, ezért a hangszertechnika oktatás feladata minden olyan hangszer specifikus ismeretanyag megtanítása és begyakoroltatása, melyek lehetővé teszik az adott feladat megvalósítását a zongorán. </w:t>
      </w:r>
    </w:p>
    <w:p w14:paraId="2F2A003B"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 témakör kapcsán tehát elsősorban azokat a technikai ismereteket, és oktatási tartalmakat soroljuk fel, melyek a hangszerkezelés megalapozásához segítséget a képzés során. </w:t>
      </w:r>
    </w:p>
    <w:p w14:paraId="7957B398" w14:textId="77777777" w:rsidR="007B3448" w:rsidRPr="00F62CBF" w:rsidRDefault="007B3448" w:rsidP="007B3448">
      <w:pPr>
        <w:tabs>
          <w:tab w:val="left" w:pos="1418"/>
          <w:tab w:val="right" w:pos="9072"/>
        </w:tabs>
        <w:spacing w:after="0"/>
        <w:ind w:left="851"/>
        <w:rPr>
          <w:rFonts w:cs="Times New Roman"/>
          <w:color w:val="000000" w:themeColor="text1"/>
          <w:szCs w:val="24"/>
        </w:rPr>
      </w:pPr>
    </w:p>
    <w:p w14:paraId="3491B818"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ujjgyakorlatok</w:t>
      </w:r>
    </w:p>
    <w:p w14:paraId="55503D85"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egyszerű hangsúlygyakorlatok</w:t>
      </w:r>
    </w:p>
    <w:p w14:paraId="0254F821"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billentés gyakorlatok</w:t>
      </w:r>
    </w:p>
    <w:p w14:paraId="10BFB12E"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egyszerű ritmusgyakorlatok</w:t>
      </w:r>
    </w:p>
    <w:p w14:paraId="40863DA1" w14:textId="24FCE51E" w:rsidR="008553B5" w:rsidRPr="00F62CBF" w:rsidRDefault="007B3448"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függetlenítési gyakorlatok</w:t>
      </w:r>
    </w:p>
    <w:p w14:paraId="14EE6B3F" w14:textId="77777777" w:rsidR="008553B5" w:rsidRPr="00F62CBF" w:rsidRDefault="008553B5" w:rsidP="008553B5">
      <w:pPr>
        <w:tabs>
          <w:tab w:val="left" w:pos="1418"/>
          <w:tab w:val="right" w:pos="9072"/>
        </w:tabs>
        <w:spacing w:after="0"/>
        <w:ind w:left="851"/>
        <w:rPr>
          <w:rFonts w:cs="Times New Roman"/>
          <w:color w:val="000000" w:themeColor="text1"/>
        </w:rPr>
      </w:pPr>
    </w:p>
    <w:p w14:paraId="78F729C5" w14:textId="57CA96D5" w:rsidR="008553B5" w:rsidRPr="00F62CBF"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 klasszikus- és jazzelmélettel összefüggő feladatok</w:t>
      </w:r>
    </w:p>
    <w:p w14:paraId="59A00677"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témakör szakmai tartalma azokat a klasszikus- és jazzelméleti ismereteket összegzi, melyek az elméleti órák anyagát képezik. Célja ezen elméleti fogalmak gyakorlati megvalósítása a zongorán minden alap- és kezdőhangról.</w:t>
      </w:r>
    </w:p>
    <w:p w14:paraId="6B24F27F" w14:textId="77777777" w:rsidR="007B3448" w:rsidRPr="00F62CBF" w:rsidRDefault="007B3448" w:rsidP="007B3448">
      <w:pPr>
        <w:tabs>
          <w:tab w:val="left" w:pos="1418"/>
          <w:tab w:val="right" w:pos="9072"/>
        </w:tabs>
        <w:spacing w:after="0"/>
        <w:ind w:left="851"/>
        <w:rPr>
          <w:rFonts w:cs="Times New Roman"/>
          <w:color w:val="000000" w:themeColor="text1"/>
          <w:szCs w:val="24"/>
        </w:rPr>
      </w:pPr>
    </w:p>
    <w:p w14:paraId="0377E83A"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egy alaphang felhangjai</w:t>
      </w:r>
    </w:p>
    <w:p w14:paraId="2A14B6BD"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hangközök</w:t>
      </w:r>
    </w:p>
    <w:p w14:paraId="77B336F1"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pentaton modusok</w:t>
      </w:r>
    </w:p>
    <w:p w14:paraId="314FA3ED"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hármashangzatok és fordításaik</w:t>
      </w:r>
    </w:p>
    <w:p w14:paraId="575095FC"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modális skálák</w:t>
      </w:r>
    </w:p>
    <w:p w14:paraId="4996CB0C"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r>
      <w:proofErr w:type="spellStart"/>
      <w:r w:rsidRPr="00F62CBF">
        <w:rPr>
          <w:rFonts w:cs="Times New Roman"/>
          <w:color w:val="000000" w:themeColor="text1"/>
          <w:szCs w:val="24"/>
        </w:rPr>
        <w:t>négyeshangzatok</w:t>
      </w:r>
      <w:proofErr w:type="spellEnd"/>
      <w:r w:rsidRPr="00F62CBF">
        <w:rPr>
          <w:rFonts w:cs="Times New Roman"/>
          <w:color w:val="000000" w:themeColor="text1"/>
          <w:szCs w:val="24"/>
        </w:rPr>
        <w:t xml:space="preserve"> és fordításaik</w:t>
      </w:r>
    </w:p>
    <w:p w14:paraId="38F877C8"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összhangzatos és melodikus moll modusok</w:t>
      </w:r>
    </w:p>
    <w:p w14:paraId="2F180721"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1-2, 2-1, 2-2 modell skálák</w:t>
      </w:r>
    </w:p>
    <w:p w14:paraId="47D63DCD" w14:textId="77777777" w:rsidR="007B3448" w:rsidRPr="00F62CBF" w:rsidRDefault="007B3448" w:rsidP="00E36CA9">
      <w:pPr>
        <w:tabs>
          <w:tab w:val="left" w:pos="1418"/>
          <w:tab w:val="right" w:pos="9072"/>
        </w:tabs>
        <w:spacing w:after="0"/>
        <w:ind w:left="1418" w:hanging="567"/>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leggyakrabban használat összetett jazzakkordok: dúr 79, moll 79, dúr 69, moll 69, dúr maj9, moll maj9, dúr7/10b, dúr 76</w:t>
      </w:r>
    </w:p>
    <w:p w14:paraId="010DBFE3" w14:textId="77777777" w:rsidR="007B3448" w:rsidRPr="00F62CBF" w:rsidRDefault="007B3448" w:rsidP="007B3448">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I-IV-V-I, I-V-IV-I, I-VI-II-V-I és I-III-VI-II-V-I klasszikus kadenciák</w:t>
      </w:r>
    </w:p>
    <w:p w14:paraId="5047E06C" w14:textId="078715D9" w:rsidR="008553B5" w:rsidRPr="00F62CBF" w:rsidRDefault="007B3448"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jazz II-V-I kadenciák</w:t>
      </w:r>
    </w:p>
    <w:p w14:paraId="645DEA04" w14:textId="77777777" w:rsidR="008553B5" w:rsidRPr="00F62CBF" w:rsidRDefault="008553B5" w:rsidP="008553B5">
      <w:pPr>
        <w:tabs>
          <w:tab w:val="left" w:pos="1418"/>
          <w:tab w:val="right" w:pos="9072"/>
        </w:tabs>
        <w:spacing w:after="0"/>
        <w:ind w:left="851"/>
        <w:rPr>
          <w:rFonts w:cs="Times New Roman"/>
          <w:color w:val="000000" w:themeColor="text1"/>
        </w:rPr>
      </w:pPr>
    </w:p>
    <w:p w14:paraId="70797DAD" w14:textId="7F766041" w:rsidR="008553B5" w:rsidRPr="00F62CBF"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Játék- és kísérettechnika</w:t>
      </w:r>
    </w:p>
    <w:p w14:paraId="2CF6B1A8" w14:textId="77777777" w:rsidR="007B3448" w:rsidRPr="00F62CBF" w:rsidRDefault="007B3448" w:rsidP="007B3448">
      <w:pPr>
        <w:widowControl w:val="0"/>
        <w:adjustRightInd w:val="0"/>
        <w:spacing w:after="0"/>
        <w:ind w:left="709"/>
        <w:textAlignment w:val="baseline"/>
        <w:rPr>
          <w:rFonts w:cs="Times New Roman"/>
          <w:color w:val="000000" w:themeColor="text1"/>
          <w:szCs w:val="24"/>
        </w:rPr>
      </w:pPr>
      <w:r w:rsidRPr="00F62CBF">
        <w:rPr>
          <w:rFonts w:cs="Times New Roman"/>
          <w:color w:val="000000" w:themeColor="text1"/>
          <w:szCs w:val="24"/>
        </w:rPr>
        <w:t xml:space="preserve">Minden muzsikusnak alapvető </w:t>
      </w:r>
      <w:proofErr w:type="spellStart"/>
      <w:r w:rsidRPr="00F62CBF">
        <w:rPr>
          <w:rFonts w:cs="Times New Roman"/>
          <w:color w:val="000000" w:themeColor="text1"/>
          <w:szCs w:val="24"/>
        </w:rPr>
        <w:t>pianisztikus</w:t>
      </w:r>
      <w:proofErr w:type="spellEnd"/>
      <w:r w:rsidRPr="00F62CBF">
        <w:rPr>
          <w:rFonts w:cs="Times New Roman"/>
          <w:color w:val="000000" w:themeColor="text1"/>
          <w:szCs w:val="24"/>
        </w:rPr>
        <w:t xml:space="preserve"> jártassággal kell rendelkeznie, bármilyen hangszeresről is van szó. A szolfézs feladatok megoldásához, a hangszereléshez és komponáláshoz ugyanúgy szükséges az alapvető játék- és kísérettechnika elsajátítása, mint a társas muzsikáláshoz és a későbbiek folyamán a tanítvány kíséréséhez. Énekes hallgatók elengedhetetlen segítsége az énekléssel egyidejű saját zongorakíséret megvalósítása.</w:t>
      </w:r>
    </w:p>
    <w:p w14:paraId="0F0A3E4B" w14:textId="77777777" w:rsidR="007B3448" w:rsidRPr="00F62CBF" w:rsidRDefault="007B3448" w:rsidP="007B3448">
      <w:pPr>
        <w:widowControl w:val="0"/>
        <w:adjustRightInd w:val="0"/>
        <w:spacing w:after="0"/>
        <w:ind w:left="709"/>
        <w:textAlignment w:val="baseline"/>
        <w:rPr>
          <w:rFonts w:cs="Times New Roman"/>
          <w:color w:val="000000" w:themeColor="text1"/>
          <w:szCs w:val="24"/>
        </w:rPr>
      </w:pPr>
    </w:p>
    <w:p w14:paraId="170488EF" w14:textId="77777777" w:rsidR="007B3448" w:rsidRPr="00F62CBF" w:rsidRDefault="007B3448" w:rsidP="007B3448">
      <w:pPr>
        <w:widowControl w:val="0"/>
        <w:adjustRightInd w:val="0"/>
        <w:spacing w:after="0"/>
        <w:ind w:left="709"/>
        <w:textAlignment w:val="baseline"/>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3 szólamú </w:t>
      </w:r>
      <w:proofErr w:type="spellStart"/>
      <w:r w:rsidRPr="00F62CBF">
        <w:rPr>
          <w:rFonts w:cs="Times New Roman"/>
          <w:color w:val="000000" w:themeColor="text1"/>
          <w:szCs w:val="24"/>
        </w:rPr>
        <w:t>voicing</w:t>
      </w:r>
      <w:proofErr w:type="spellEnd"/>
    </w:p>
    <w:p w14:paraId="2405E974" w14:textId="77777777" w:rsidR="007B3448" w:rsidRPr="00F62CBF" w:rsidRDefault="007B3448" w:rsidP="007B3448">
      <w:pPr>
        <w:widowControl w:val="0"/>
        <w:adjustRightInd w:val="0"/>
        <w:spacing w:after="0"/>
        <w:ind w:left="709"/>
        <w:textAlignment w:val="baseline"/>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egyszerű, 2 kézre kidolgozott témák 3 szólamú </w:t>
      </w:r>
      <w:proofErr w:type="spellStart"/>
      <w:r w:rsidRPr="00F62CBF">
        <w:rPr>
          <w:rFonts w:cs="Times New Roman"/>
          <w:color w:val="000000" w:themeColor="text1"/>
          <w:szCs w:val="24"/>
        </w:rPr>
        <w:t>voicing</w:t>
      </w:r>
      <w:proofErr w:type="spellEnd"/>
      <w:r w:rsidRPr="00F62CBF">
        <w:rPr>
          <w:rFonts w:cs="Times New Roman"/>
          <w:color w:val="000000" w:themeColor="text1"/>
          <w:szCs w:val="24"/>
        </w:rPr>
        <w:t xml:space="preserve"> kísérettel</w:t>
      </w:r>
    </w:p>
    <w:p w14:paraId="11D9DC90" w14:textId="77777777" w:rsidR="007B3448" w:rsidRPr="00F62CBF" w:rsidRDefault="007B3448" w:rsidP="007B3448">
      <w:pPr>
        <w:widowControl w:val="0"/>
        <w:adjustRightInd w:val="0"/>
        <w:spacing w:after="0"/>
        <w:ind w:left="709"/>
        <w:textAlignment w:val="baseline"/>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alapvető dúr blues kíséret</w:t>
      </w:r>
    </w:p>
    <w:p w14:paraId="6DEF367C" w14:textId="77777777" w:rsidR="007B3448" w:rsidRPr="00F62CBF" w:rsidRDefault="007B3448" w:rsidP="007B3448">
      <w:pPr>
        <w:widowControl w:val="0"/>
        <w:adjustRightInd w:val="0"/>
        <w:spacing w:after="0"/>
        <w:ind w:left="709"/>
        <w:textAlignment w:val="baseline"/>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basszusvezetés szabályai</w:t>
      </w:r>
    </w:p>
    <w:p w14:paraId="7FD74C02" w14:textId="0D0A1967" w:rsidR="008553B5" w:rsidRPr="00F62CBF" w:rsidRDefault="007B3448" w:rsidP="007B3448">
      <w:pPr>
        <w:widowControl w:val="0"/>
        <w:adjustRightInd w:val="0"/>
        <w:spacing w:after="0"/>
        <w:ind w:left="709"/>
        <w:textAlignment w:val="baseline"/>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blues harmóniamenet </w:t>
      </w:r>
      <w:proofErr w:type="spellStart"/>
      <w:r w:rsidRPr="00F62CBF">
        <w:rPr>
          <w:rFonts w:cs="Times New Roman"/>
          <w:color w:val="000000" w:themeColor="text1"/>
          <w:szCs w:val="24"/>
        </w:rPr>
        <w:t>walking</w:t>
      </w:r>
      <w:proofErr w:type="spellEnd"/>
      <w:r w:rsidRPr="00F62CBF">
        <w:rPr>
          <w:rFonts w:cs="Times New Roman"/>
          <w:color w:val="000000" w:themeColor="text1"/>
          <w:szCs w:val="24"/>
        </w:rPr>
        <w:t xml:space="preserve"> </w:t>
      </w:r>
      <w:proofErr w:type="spellStart"/>
      <w:r w:rsidRPr="00F62CBF">
        <w:rPr>
          <w:rFonts w:cs="Times New Roman"/>
          <w:color w:val="000000" w:themeColor="text1"/>
          <w:szCs w:val="24"/>
        </w:rPr>
        <w:t>bass</w:t>
      </w:r>
      <w:proofErr w:type="spellEnd"/>
      <w:r w:rsidRPr="00F62CBF">
        <w:rPr>
          <w:rFonts w:cs="Times New Roman"/>
          <w:color w:val="000000" w:themeColor="text1"/>
          <w:szCs w:val="24"/>
        </w:rPr>
        <w:t xml:space="preserve"> kísérettel</w:t>
      </w:r>
    </w:p>
    <w:p w14:paraId="018BD3CE" w14:textId="77777777" w:rsidR="008553B5" w:rsidRPr="00F62CBF" w:rsidRDefault="008553B5" w:rsidP="008553B5">
      <w:pPr>
        <w:tabs>
          <w:tab w:val="left" w:pos="1418"/>
          <w:tab w:val="right" w:pos="9072"/>
        </w:tabs>
        <w:spacing w:after="0"/>
        <w:ind w:left="851"/>
        <w:rPr>
          <w:rFonts w:cs="Times New Roman"/>
          <w:color w:val="000000" w:themeColor="text1"/>
        </w:rPr>
      </w:pPr>
    </w:p>
    <w:p w14:paraId="6C4928AD" w14:textId="63A2375B" w:rsidR="008553B5" w:rsidRPr="00F62CBF"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Improvizáció</w:t>
      </w:r>
    </w:p>
    <w:p w14:paraId="4B375BC7" w14:textId="77777777" w:rsidR="007B3448" w:rsidRPr="00F62CBF" w:rsidRDefault="007B3448" w:rsidP="007B3448">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 jazz zene alapeleme és egyik legfontosabb jellemzője a rögtönzés. Az improvizáció biztosítja a zenész számára azt a szabadságot és lehetőséget, melyben </w:t>
      </w:r>
      <w:r w:rsidRPr="00F62CBF">
        <w:rPr>
          <w:rFonts w:cs="Times New Roman"/>
          <w:color w:val="000000" w:themeColor="text1"/>
        </w:rPr>
        <w:lastRenderedPageBreak/>
        <w:t xml:space="preserve">játéka során maradéktalanul kifejezheti saját érzelmeit, gondolatait. A rögtönzést a tanuló saját </w:t>
      </w:r>
      <w:proofErr w:type="gramStart"/>
      <w:r w:rsidRPr="00F62CBF">
        <w:rPr>
          <w:rFonts w:cs="Times New Roman"/>
          <w:color w:val="000000" w:themeColor="text1"/>
        </w:rPr>
        <w:t>hangszerén</w:t>
      </w:r>
      <w:proofErr w:type="gramEnd"/>
      <w:r w:rsidRPr="00F62CBF">
        <w:rPr>
          <w:rFonts w:cs="Times New Roman"/>
          <w:color w:val="000000" w:themeColor="text1"/>
        </w:rPr>
        <w:t xml:space="preserve"> alap fokon kell, hogy művelje. Zongorán a rögtönzés elméleti alapjainak hangszeres vetületét kell megvalósítania.</w:t>
      </w:r>
    </w:p>
    <w:p w14:paraId="25C8B2D1" w14:textId="77777777" w:rsidR="007B3448" w:rsidRPr="00F62CBF" w:rsidRDefault="007B3448" w:rsidP="007B3448">
      <w:pPr>
        <w:tabs>
          <w:tab w:val="left" w:pos="1418"/>
          <w:tab w:val="right" w:pos="9072"/>
        </w:tabs>
        <w:spacing w:after="0"/>
        <w:ind w:left="851"/>
        <w:rPr>
          <w:rFonts w:cs="Times New Roman"/>
          <w:color w:val="000000" w:themeColor="text1"/>
        </w:rPr>
      </w:pPr>
    </w:p>
    <w:p w14:paraId="1C42D480" w14:textId="1F80C762" w:rsidR="008553B5" w:rsidRPr="00F62CBF" w:rsidRDefault="007B3448" w:rsidP="008553B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improvizációs skálák kikeresése jazzakkordokra</w:t>
      </w:r>
    </w:p>
    <w:p w14:paraId="4ADEF93B" w14:textId="4D188A69" w:rsidR="008553B5" w:rsidRPr="00F62CBF" w:rsidRDefault="007B3448"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Klasszikus anyag </w:t>
      </w:r>
    </w:p>
    <w:p w14:paraId="4E0B7861" w14:textId="77777777" w:rsidR="007B3448" w:rsidRPr="00F62CBF" w:rsidRDefault="007B3448" w:rsidP="007B3448">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 klasszikus zenei jártasság minden muzsikus alapvető zenei tudásának hátterét kell képeznie. A </w:t>
      </w:r>
      <w:proofErr w:type="gramStart"/>
      <w:r w:rsidRPr="00F62CBF">
        <w:rPr>
          <w:rFonts w:cs="Times New Roman"/>
          <w:color w:val="000000" w:themeColor="text1"/>
        </w:rPr>
        <w:t>zongora kötelező</w:t>
      </w:r>
      <w:proofErr w:type="gramEnd"/>
      <w:r w:rsidRPr="00F62CBF">
        <w:rPr>
          <w:rFonts w:cs="Times New Roman"/>
          <w:color w:val="000000" w:themeColor="text1"/>
        </w:rPr>
        <w:t xml:space="preserve"> tárgy oktatásának </w:t>
      </w:r>
      <w:proofErr w:type="spellStart"/>
      <w:r w:rsidRPr="00F62CBF">
        <w:rPr>
          <w:rFonts w:cs="Times New Roman"/>
          <w:color w:val="000000" w:themeColor="text1"/>
        </w:rPr>
        <w:t>ezirányú</w:t>
      </w:r>
      <w:proofErr w:type="spellEnd"/>
      <w:r w:rsidRPr="00F62CBF">
        <w:rPr>
          <w:rFonts w:cs="Times New Roman"/>
          <w:color w:val="000000" w:themeColor="text1"/>
        </w:rPr>
        <w:t xml:space="preserve"> feladata, hogy a hallgató megfelelő képességgel rendelkezzen klasszikus összhangzattani példák megoldására, valamint felkészültségi szintjének megfelelő klasszikus darabok interpretálására a zongorán.</w:t>
      </w:r>
    </w:p>
    <w:p w14:paraId="2915EF2A" w14:textId="77777777" w:rsidR="007B3448" w:rsidRPr="00F62CBF" w:rsidRDefault="007B3448" w:rsidP="007B3448">
      <w:pPr>
        <w:tabs>
          <w:tab w:val="left" w:pos="1418"/>
          <w:tab w:val="right" w:pos="9072"/>
        </w:tabs>
        <w:spacing w:after="0"/>
        <w:ind w:left="851"/>
        <w:rPr>
          <w:rFonts w:cs="Times New Roman"/>
          <w:color w:val="000000" w:themeColor="text1"/>
        </w:rPr>
      </w:pPr>
    </w:p>
    <w:p w14:paraId="5AD6FE10" w14:textId="4984F480" w:rsidR="008553B5" w:rsidRPr="00F62CBF" w:rsidRDefault="007B3448" w:rsidP="008553B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felkészültségi szinthez igazodó egyszerű klasszikus zongoradarabok</w:t>
      </w:r>
    </w:p>
    <w:p w14:paraId="0CA4AEF7" w14:textId="77777777" w:rsidR="008553B5" w:rsidRPr="00F62CBF" w:rsidRDefault="008553B5" w:rsidP="008553B5">
      <w:pPr>
        <w:tabs>
          <w:tab w:val="left" w:pos="1418"/>
          <w:tab w:val="right" w:pos="9072"/>
        </w:tabs>
        <w:spacing w:after="0"/>
        <w:ind w:left="851"/>
        <w:rPr>
          <w:rFonts w:cs="Times New Roman"/>
          <w:color w:val="000000" w:themeColor="text1"/>
        </w:rPr>
      </w:pPr>
    </w:p>
    <w:p w14:paraId="3A18FA5C"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6B49746F" w14:textId="353B6E37" w:rsidR="008553B5" w:rsidRPr="00F62CBF" w:rsidRDefault="007B3448" w:rsidP="008553B5">
      <w:pPr>
        <w:spacing w:after="0"/>
        <w:ind w:left="426"/>
        <w:rPr>
          <w:rFonts w:cs="Times New Roman"/>
          <w:color w:val="000000" w:themeColor="text1"/>
        </w:rPr>
      </w:pPr>
      <w:r w:rsidRPr="00F62CBF">
        <w:rPr>
          <w:rFonts w:cs="Times New Roman"/>
          <w:color w:val="000000" w:themeColor="text1"/>
        </w:rPr>
        <w:t>Megfelelő méretű, jó akusztikájú, jó minőségű, felhangolt zongorával felszerelt, hangszigetelt szaktanterem.</w:t>
      </w:r>
    </w:p>
    <w:p w14:paraId="7C04BE6E" w14:textId="77777777" w:rsidR="008553B5" w:rsidRPr="00F62CBF" w:rsidRDefault="008553B5" w:rsidP="008553B5">
      <w:pPr>
        <w:spacing w:after="0"/>
        <w:ind w:left="426"/>
        <w:rPr>
          <w:rFonts w:cs="Times New Roman"/>
          <w:color w:val="000000" w:themeColor="text1"/>
        </w:rPr>
      </w:pPr>
    </w:p>
    <w:p w14:paraId="2E32924E"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6523917A" w14:textId="4A0D1EE4" w:rsidR="008553B5" w:rsidRPr="00F62CBF" w:rsidRDefault="008553B5" w:rsidP="008553B5">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2090D8AD" w14:textId="77777777" w:rsidR="008553B5" w:rsidRPr="00F62CBF" w:rsidRDefault="008553B5" w:rsidP="008553B5">
      <w:pPr>
        <w:spacing w:after="0"/>
        <w:ind w:left="426"/>
        <w:rPr>
          <w:rFonts w:cs="Times New Roman"/>
          <w:color w:val="000000" w:themeColor="text1"/>
        </w:rPr>
      </w:pPr>
    </w:p>
    <w:p w14:paraId="61FE012D" w14:textId="2D3C1AC9" w:rsidR="008553B5" w:rsidRPr="00F62CBF" w:rsidRDefault="00E36CA9" w:rsidP="008553B5">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Zenekari gyakorlat</w:t>
      </w:r>
      <w:r w:rsidR="008553B5" w:rsidRPr="00F62CBF">
        <w:rPr>
          <w:rFonts w:cs="Times New Roman"/>
          <w:b/>
          <w:color w:val="000000" w:themeColor="text1"/>
        </w:rPr>
        <w:t xml:space="preserve"> tantárgy</w:t>
      </w:r>
      <w:r w:rsidR="008553B5" w:rsidRPr="00F62CBF">
        <w:rPr>
          <w:rFonts w:cs="Times New Roman"/>
          <w:b/>
          <w:color w:val="000000" w:themeColor="text1"/>
        </w:rPr>
        <w:tab/>
      </w:r>
      <w:r w:rsidR="00F93DCB" w:rsidRPr="00F62CBF">
        <w:rPr>
          <w:rFonts w:cs="Times New Roman"/>
          <w:b/>
          <w:color w:val="000000" w:themeColor="text1"/>
        </w:rPr>
        <w:t>263</w:t>
      </w:r>
      <w:r w:rsidR="008553B5" w:rsidRPr="00F62CBF">
        <w:rPr>
          <w:rFonts w:cs="Times New Roman"/>
          <w:b/>
          <w:color w:val="000000" w:themeColor="text1"/>
        </w:rPr>
        <w:t xml:space="preserve"> óra/</w:t>
      </w:r>
      <w:r w:rsidR="00F93DCB" w:rsidRPr="00F62CBF">
        <w:rPr>
          <w:rFonts w:cs="Times New Roman"/>
          <w:b/>
          <w:color w:val="000000" w:themeColor="text1"/>
        </w:rPr>
        <w:t>268</w:t>
      </w:r>
      <w:r w:rsidR="008553B5" w:rsidRPr="00F62CBF">
        <w:rPr>
          <w:rFonts w:cs="Times New Roman"/>
          <w:b/>
          <w:color w:val="000000" w:themeColor="text1"/>
        </w:rPr>
        <w:t xml:space="preserve"> óra*</w:t>
      </w:r>
    </w:p>
    <w:p w14:paraId="68801926" w14:textId="77777777" w:rsidR="008553B5" w:rsidRPr="00F62CBF" w:rsidRDefault="008553B5" w:rsidP="008553B5">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1551C609" w14:textId="77777777" w:rsidR="008553B5" w:rsidRPr="00F62CBF" w:rsidRDefault="008553B5" w:rsidP="008553B5">
      <w:pPr>
        <w:spacing w:after="0"/>
        <w:ind w:left="426"/>
        <w:rPr>
          <w:rFonts w:cs="Times New Roman"/>
          <w:color w:val="000000" w:themeColor="text1"/>
        </w:rPr>
      </w:pPr>
    </w:p>
    <w:p w14:paraId="7D270B14" w14:textId="1FC837F1" w:rsidR="008553B5" w:rsidRPr="00F62CBF" w:rsidRDefault="008553B5" w:rsidP="008553B5">
      <w:pPr>
        <w:spacing w:after="0"/>
        <w:ind w:left="426"/>
        <w:rPr>
          <w:rFonts w:cs="Times New Roman"/>
          <w:color w:val="000000" w:themeColor="text1"/>
        </w:rPr>
      </w:pPr>
      <w:r w:rsidRPr="00F62CBF">
        <w:rPr>
          <w:rFonts w:cs="Times New Roman"/>
          <w:color w:val="000000" w:themeColor="text1"/>
        </w:rPr>
        <w:t>A tantárgy a főszakképesítéshez kapcsolódik.</w:t>
      </w:r>
    </w:p>
    <w:p w14:paraId="5DE0E6DD" w14:textId="77777777" w:rsidR="008553B5" w:rsidRPr="00F62CBF" w:rsidRDefault="008553B5" w:rsidP="008553B5">
      <w:pPr>
        <w:spacing w:after="0"/>
        <w:ind w:left="426"/>
        <w:rPr>
          <w:rFonts w:cs="Times New Roman"/>
          <w:color w:val="000000" w:themeColor="text1"/>
        </w:rPr>
      </w:pPr>
    </w:p>
    <w:p w14:paraId="18059C02"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0AE445CA" w14:textId="77777777" w:rsidR="00E36CA9" w:rsidRPr="00F62CBF" w:rsidRDefault="00E36CA9" w:rsidP="00E36CA9">
      <w:pPr>
        <w:spacing w:after="0"/>
        <w:ind w:left="426"/>
        <w:rPr>
          <w:rFonts w:eastAsia="Times New Roman" w:cs="Times New Roman"/>
          <w:color w:val="000000" w:themeColor="text1"/>
          <w:kern w:val="1"/>
          <w:szCs w:val="24"/>
        </w:rPr>
      </w:pPr>
      <w:r w:rsidRPr="00F62CBF">
        <w:rPr>
          <w:rFonts w:eastAsia="Times New Roman" w:cs="Times New Roman"/>
          <w:color w:val="000000" w:themeColor="text1"/>
          <w:kern w:val="1"/>
          <w:szCs w:val="24"/>
        </w:rPr>
        <w:t>Mint az egyéni hangszeres oktatás, úgy a zenekari gyakorlat tantárgy tanítása is, az önkifejezés és a kreativitás kiteljesítésének egyik eszköze. Célja, hogy az egyéni hangszeres órákon már elsajátított technikai, stilisztikai, és improvizációs tudást zenekari közegbe helyezve, az adott hangszer szerepét és helyét megmutassa a tanulónak. Minden hangszeres végső célja az, hogy más hangszeresekkel együtt zenélve teljesedjen ki az egyéni tudás a közös együtt zenélés, a zenei kommunikáció, az együttes kifejező erő. Ilyenformán ugyanolyan, ha nem még fajsúlyosabb a zenekari gyakorlat tantárgy fontossága, mint a hangszeres főtárgyé. Hiszen ezen az órán sajátítják el a másokra való odafigyelést, a különféle formációkban és zenei stílusokban az adott hangszerek funkcióit, azok jellegét, a stíluselemek használatát a közös együtt játék, alkalmával.</w:t>
      </w:r>
    </w:p>
    <w:p w14:paraId="40614413" w14:textId="72561818" w:rsidR="008553B5" w:rsidRPr="00F62CBF" w:rsidRDefault="00E36CA9" w:rsidP="008553B5">
      <w:pPr>
        <w:spacing w:after="0"/>
        <w:ind w:left="426"/>
        <w:rPr>
          <w:rFonts w:eastAsia="Times New Roman" w:cs="Times New Roman"/>
          <w:color w:val="000000" w:themeColor="text1"/>
          <w:kern w:val="1"/>
          <w:szCs w:val="24"/>
        </w:rPr>
      </w:pPr>
      <w:r w:rsidRPr="00F62CBF">
        <w:rPr>
          <w:rFonts w:eastAsia="Times New Roman" w:cs="Times New Roman"/>
          <w:color w:val="000000" w:themeColor="text1"/>
          <w:kern w:val="1"/>
          <w:szCs w:val="24"/>
        </w:rPr>
        <w:t>A zenekari gyakorlat oktatása további lehetőséget nyújt arra, hogy a zeneelmélet tudáselemeit készségszintre fejleszthessük a zenekari összjáték által, mely az előadói kvalitások kialakításának elengedhetetlen eszköze. A zenekari gyakorlat tárgynak a legfontosabb feladata, hogy már az alapszinten kialakítsa a gyakorló muzsikusokban azt a fajta összjáték rutint és gyakorlási folyamatot, melyet az egyéb gyakorlási folyamatok, tanórák alkalmával nem tudnak elsajátítani, hiszen a közös zenélés, az interakció! Az egymással való zenei kölcsönhatás és ilyenfajta zenei szimbiózis nem születik meg az egyéni órákon, illetve az egyéni, mindennapi gyakorlások alkalmával.  A zenekari gyakorlat tehát az utolsó lépcsőfok a zeneművésszé válás folyamatában, melyet az összes eddigi egyéni hangszeres, és zeneelméleti óra megelőz. Ebben a tantárgyban összegződik és válik teljessé az egyéb órákon megszerzett tudás.</w:t>
      </w:r>
    </w:p>
    <w:p w14:paraId="6BE73605" w14:textId="77777777" w:rsidR="008553B5" w:rsidRPr="00F62CBF" w:rsidRDefault="008553B5" w:rsidP="008553B5">
      <w:pPr>
        <w:spacing w:after="0"/>
        <w:ind w:left="426"/>
        <w:rPr>
          <w:rFonts w:cs="Times New Roman"/>
          <w:color w:val="000000" w:themeColor="text1"/>
        </w:rPr>
      </w:pPr>
    </w:p>
    <w:p w14:paraId="6E7D556E"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lastRenderedPageBreak/>
        <w:t>Kapcsolódó közismereti, szakmai tartalmak</w:t>
      </w:r>
    </w:p>
    <w:p w14:paraId="075CF164" w14:textId="367FCB36" w:rsidR="008553B5" w:rsidRPr="00F62CBF" w:rsidRDefault="00E36CA9" w:rsidP="008553B5">
      <w:pPr>
        <w:spacing w:after="0"/>
        <w:ind w:left="426"/>
        <w:rPr>
          <w:rFonts w:eastAsia="Times New Roman" w:cs="Times New Roman"/>
          <w:color w:val="000000" w:themeColor="text1"/>
          <w:kern w:val="1"/>
          <w:szCs w:val="24"/>
        </w:rPr>
      </w:pPr>
      <w:r w:rsidRPr="00F62CBF">
        <w:rPr>
          <w:rFonts w:eastAsia="Times New Roman" w:cs="Times New Roman"/>
          <w:color w:val="000000" w:themeColor="text1"/>
          <w:kern w:val="1"/>
          <w:szCs w:val="24"/>
        </w:rPr>
        <w:t>A zenekari gyakorlat szorosan összefügg a hangszeres főtárggyal, illetve a klasszikus kamarazenével is, emellett továbbá a szakmai kötelező tárgyak mindegykével is szoros kapcsolatban áll a zeneelmélettől a jazztörténetig bezárólag. A különböző elméleti és gyakorlati tantárgyak egymásra épülése valamint azok szakmai tartalma szervesen egészítik ki egymást, ezáltal is segítve a zenészt az alkotó előadóművésszé válás folyamatában.</w:t>
      </w:r>
    </w:p>
    <w:p w14:paraId="5FA3B4F3" w14:textId="77777777" w:rsidR="008553B5" w:rsidRPr="00F62CBF" w:rsidRDefault="008553B5" w:rsidP="008553B5">
      <w:pPr>
        <w:spacing w:after="0"/>
        <w:ind w:left="426"/>
        <w:rPr>
          <w:rFonts w:cs="Times New Roman"/>
          <w:color w:val="000000" w:themeColor="text1"/>
        </w:rPr>
      </w:pPr>
    </w:p>
    <w:p w14:paraId="13A52E59"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42EFB578" w14:textId="7E1A11D9" w:rsidR="008553B5" w:rsidRPr="00F62CBF" w:rsidRDefault="00E36CA9"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Ritmusszekció, dallam-harmóniai szekció gyakorlatai</w:t>
      </w:r>
    </w:p>
    <w:p w14:paraId="7E8FFF43"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Minden zenekari felállásban elkülönül a ritmusszekció, és a dallami-harmóniai szekció egymástól, egészen a trió felállástól a </w:t>
      </w:r>
      <w:proofErr w:type="spellStart"/>
      <w:r w:rsidRPr="00F62CBF">
        <w:rPr>
          <w:rFonts w:cs="Times New Roman"/>
          <w:color w:val="000000" w:themeColor="text1"/>
          <w:szCs w:val="24"/>
        </w:rPr>
        <w:t>big</w:t>
      </w:r>
      <w:proofErr w:type="spellEnd"/>
      <w:r w:rsidRPr="00F62CBF">
        <w:rPr>
          <w:rFonts w:cs="Times New Roman"/>
          <w:color w:val="000000" w:themeColor="text1"/>
          <w:szCs w:val="24"/>
        </w:rPr>
        <w:t xml:space="preserve"> </w:t>
      </w:r>
      <w:proofErr w:type="spellStart"/>
      <w:r w:rsidRPr="00F62CBF">
        <w:rPr>
          <w:rFonts w:cs="Times New Roman"/>
          <w:color w:val="000000" w:themeColor="text1"/>
          <w:szCs w:val="24"/>
        </w:rPr>
        <w:t>band-ig</w:t>
      </w:r>
      <w:proofErr w:type="spellEnd"/>
      <w:r w:rsidRPr="00F62CBF">
        <w:rPr>
          <w:rFonts w:cs="Times New Roman"/>
          <w:color w:val="000000" w:themeColor="text1"/>
          <w:szCs w:val="24"/>
        </w:rPr>
        <w:t xml:space="preserve">. Ennek megfelelően ki kell alakítani különféle gyakorlatokat, melyekkel a két külön szekciót gyakoroltatjuk a maguk funkciójának megfelelő hangszerelési, és technikai gyakorlatokkal. Ezek minden stílusirányzatban különböző gyakorlatokat jelentenek. A ritmus szekció alapvető kísérő szerepe például minden műfajban és hangszerelésben a legkülönfélébb lehet, függvényében annak, hogy mennyire szerves része a megírt témának, a szólista improvizációjának, a közös, spontán zenei egymásra hatásoknak. A modern zenében már szinte fontosabb, meghatározóbb jellegű a ritmus szekció, mint a jazz kialakulásának kezdetibb időszakaiban. A ritmus szekció különválásának, hirtelen ugrásszerű fejlődésének ideje nagyjából az ’50-es évektől figyelhető meg a </w:t>
      </w:r>
      <w:proofErr w:type="spellStart"/>
      <w:r w:rsidRPr="00F62CBF">
        <w:rPr>
          <w:rFonts w:cs="Times New Roman"/>
          <w:color w:val="000000" w:themeColor="text1"/>
          <w:szCs w:val="24"/>
        </w:rPr>
        <w:t>be-bop</w:t>
      </w:r>
      <w:proofErr w:type="spellEnd"/>
      <w:r w:rsidRPr="00F62CBF">
        <w:rPr>
          <w:rFonts w:cs="Times New Roman"/>
          <w:color w:val="000000" w:themeColor="text1"/>
          <w:szCs w:val="24"/>
        </w:rPr>
        <w:t xml:space="preserve"> korszak kezdetét követően. </w:t>
      </w:r>
    </w:p>
    <w:p w14:paraId="7540AD3D"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Érdemes tehát minden zenekari gyakorlaton ettől a kortól számítva minden meghatározó hangfelvételt kicsit kielemezni, szemléltetni a hangszerek szerepének és funkciójának változásait, egyre szorosabb összefonódását a dallam-harmóniai szekcióval. </w:t>
      </w:r>
    </w:p>
    <w:p w14:paraId="4D42FFC2"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 dallam-harmóniai szekció gyakorlatai szervesen összefüggnek a jazzelmélet, és klasszikus zeneelmélet tantárgyakkal. E szekció hangszerei határozzák meg egy zenemű hangulatát, harmóniai sokszínűségét, formai és szerkezeti felépítését is. </w:t>
      </w:r>
    </w:p>
    <w:p w14:paraId="1E5AA665"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zeneművek elemzése, ez esetben is rendkívül fontos. A legfontosabb feladat azonban megismertetni e két szekció közös mozgását, összefüggéseiket, és olykor a szétválasztottságuk koncepciójának okait. Rengeteg zenei irányzat van hatással a jazzre, ennek okául számtalan példát és ellenpéldát hozhatunk az órákon, szemléltetve hangszerelési példákkal, gyakorlatokkal, miként változik és alakul az adott zenedarab, ha bármely szekció tagjainak szólamait megváltoztatjuk.</w:t>
      </w:r>
    </w:p>
    <w:p w14:paraId="16AE4045" w14:textId="77777777" w:rsidR="00E36CA9" w:rsidRPr="00F62CBF" w:rsidRDefault="00E36CA9" w:rsidP="00E36CA9">
      <w:pPr>
        <w:tabs>
          <w:tab w:val="left" w:pos="1418"/>
          <w:tab w:val="right" w:pos="9072"/>
        </w:tabs>
        <w:spacing w:after="0"/>
        <w:ind w:left="851"/>
        <w:rPr>
          <w:rFonts w:cs="Times New Roman"/>
          <w:color w:val="000000" w:themeColor="text1"/>
          <w:szCs w:val="24"/>
        </w:rPr>
      </w:pPr>
    </w:p>
    <w:p w14:paraId="35E446CC"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dob-basszus </w:t>
      </w:r>
      <w:proofErr w:type="spellStart"/>
      <w:r w:rsidRPr="00F62CBF">
        <w:rPr>
          <w:rFonts w:cs="Times New Roman"/>
          <w:color w:val="000000" w:themeColor="text1"/>
          <w:szCs w:val="24"/>
        </w:rPr>
        <w:t>groove-ok</w:t>
      </w:r>
      <w:proofErr w:type="spellEnd"/>
      <w:r w:rsidRPr="00F62CBF">
        <w:rPr>
          <w:rFonts w:cs="Times New Roman"/>
          <w:color w:val="000000" w:themeColor="text1"/>
          <w:szCs w:val="24"/>
        </w:rPr>
        <w:t xml:space="preserve"> jazz, rock, </w:t>
      </w:r>
      <w:proofErr w:type="spellStart"/>
      <w:r w:rsidRPr="00F62CBF">
        <w:rPr>
          <w:rFonts w:cs="Times New Roman"/>
          <w:color w:val="000000" w:themeColor="text1"/>
          <w:szCs w:val="24"/>
        </w:rPr>
        <w:t>funk</w:t>
      </w:r>
      <w:proofErr w:type="spellEnd"/>
      <w:r w:rsidRPr="00F62CBF">
        <w:rPr>
          <w:rFonts w:cs="Times New Roman"/>
          <w:color w:val="000000" w:themeColor="text1"/>
          <w:szCs w:val="24"/>
        </w:rPr>
        <w:t xml:space="preserve"> stílusokban</w:t>
      </w:r>
    </w:p>
    <w:p w14:paraId="117CCEA3"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r>
      <w:proofErr w:type="gramStart"/>
      <w:r w:rsidRPr="00F62CBF">
        <w:rPr>
          <w:rFonts w:cs="Times New Roman"/>
          <w:color w:val="000000" w:themeColor="text1"/>
          <w:szCs w:val="24"/>
        </w:rPr>
        <w:t>gitár-zongora ritmizálás</w:t>
      </w:r>
      <w:proofErr w:type="gramEnd"/>
      <w:r w:rsidRPr="00F62CBF">
        <w:rPr>
          <w:rFonts w:cs="Times New Roman"/>
          <w:color w:val="000000" w:themeColor="text1"/>
          <w:szCs w:val="24"/>
        </w:rPr>
        <w:t xml:space="preserve"> különféle stílusokban</w:t>
      </w:r>
    </w:p>
    <w:p w14:paraId="7C100479" w14:textId="77777777" w:rsidR="00E36CA9" w:rsidRPr="00F62CBF" w:rsidRDefault="00E36CA9" w:rsidP="00E36CA9">
      <w:pPr>
        <w:tabs>
          <w:tab w:val="left" w:pos="1418"/>
          <w:tab w:val="right" w:pos="9072"/>
        </w:tabs>
        <w:spacing w:after="0"/>
        <w:ind w:left="1418" w:hanging="567"/>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gitár-zongora harmónia játszásának módja, a megegyező funkcióban való ritmizálás</w:t>
      </w:r>
    </w:p>
    <w:p w14:paraId="0D889E2E"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12 ütemes blues-körben való játék mollban és dúrban</w:t>
      </w:r>
    </w:p>
    <w:p w14:paraId="4D2906E1" w14:textId="77777777" w:rsidR="00E36CA9" w:rsidRPr="00F62CBF" w:rsidRDefault="00E36CA9" w:rsidP="00E36CA9">
      <w:pPr>
        <w:tabs>
          <w:tab w:val="left" w:pos="1418"/>
          <w:tab w:val="right" w:pos="9072"/>
        </w:tabs>
        <w:spacing w:after="0"/>
        <w:ind w:left="1418" w:hanging="567"/>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8, és 16 ütemes gyakori és általános harmóniakörben való játék dúrban és mollban</w:t>
      </w:r>
    </w:p>
    <w:p w14:paraId="39F9BA1C"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ritmus és dallam szekció eltérő szerepe, funkciója</w:t>
      </w:r>
    </w:p>
    <w:p w14:paraId="3C658BE1" w14:textId="77777777" w:rsidR="00E36CA9" w:rsidRPr="00F62CBF" w:rsidRDefault="00E36CA9" w:rsidP="00E36CA9">
      <w:pPr>
        <w:tabs>
          <w:tab w:val="left" w:pos="1418"/>
          <w:tab w:val="right" w:pos="9072"/>
        </w:tabs>
        <w:spacing w:after="0"/>
        <w:ind w:left="1418" w:hanging="567"/>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jazz, rock, </w:t>
      </w:r>
      <w:proofErr w:type="spellStart"/>
      <w:r w:rsidRPr="00F62CBF">
        <w:rPr>
          <w:rFonts w:cs="Times New Roman"/>
          <w:color w:val="000000" w:themeColor="text1"/>
          <w:szCs w:val="24"/>
        </w:rPr>
        <w:t>funk</w:t>
      </w:r>
      <w:proofErr w:type="spellEnd"/>
      <w:r w:rsidRPr="00F62CBF">
        <w:rPr>
          <w:rFonts w:cs="Times New Roman"/>
          <w:color w:val="000000" w:themeColor="text1"/>
          <w:szCs w:val="24"/>
        </w:rPr>
        <w:t xml:space="preserve"> stílusirányzatok elemzése a két szekció eltérő szerepkörének szempontjából</w:t>
      </w:r>
    </w:p>
    <w:p w14:paraId="1EB40A10"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közös, homogén hangzás kialakítása</w:t>
      </w:r>
    </w:p>
    <w:p w14:paraId="7BF2BAAF"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közös ritmikai gyakorlatok</w:t>
      </w:r>
    </w:p>
    <w:p w14:paraId="29F0D897"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közös dinamikai gyakorlatok</w:t>
      </w:r>
    </w:p>
    <w:p w14:paraId="17B1ED01"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közös </w:t>
      </w:r>
      <w:proofErr w:type="spellStart"/>
      <w:r w:rsidRPr="00F62CBF">
        <w:rPr>
          <w:rFonts w:cs="Times New Roman"/>
          <w:color w:val="000000" w:themeColor="text1"/>
          <w:szCs w:val="24"/>
        </w:rPr>
        <w:t>frazírozás</w:t>
      </w:r>
      <w:proofErr w:type="spellEnd"/>
      <w:r w:rsidRPr="00F62CBF">
        <w:rPr>
          <w:rFonts w:cs="Times New Roman"/>
          <w:color w:val="000000" w:themeColor="text1"/>
          <w:szCs w:val="24"/>
        </w:rPr>
        <w:t xml:space="preserve"> begyakoroltatása</w:t>
      </w:r>
    </w:p>
    <w:p w14:paraId="1FDDF22B"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lastRenderedPageBreak/>
        <w:t>-</w:t>
      </w:r>
      <w:r w:rsidRPr="00F62CBF">
        <w:rPr>
          <w:rFonts w:cs="Times New Roman"/>
          <w:color w:val="000000" w:themeColor="text1"/>
          <w:szCs w:val="24"/>
        </w:rPr>
        <w:tab/>
        <w:t>közös tempótartás gyakorlása</w:t>
      </w:r>
    </w:p>
    <w:p w14:paraId="1929E47E" w14:textId="20A014F2" w:rsidR="008553B5" w:rsidRPr="00F62CBF" w:rsidRDefault="00E36CA9"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kottaolvasás gyakorlása</w:t>
      </w:r>
    </w:p>
    <w:p w14:paraId="385039AB" w14:textId="77777777" w:rsidR="008553B5" w:rsidRPr="00F62CBF" w:rsidRDefault="008553B5" w:rsidP="008553B5">
      <w:pPr>
        <w:tabs>
          <w:tab w:val="left" w:pos="1418"/>
          <w:tab w:val="right" w:pos="9072"/>
        </w:tabs>
        <w:spacing w:after="0"/>
        <w:ind w:left="851"/>
        <w:rPr>
          <w:rFonts w:cs="Times New Roman"/>
          <w:color w:val="000000" w:themeColor="text1"/>
        </w:rPr>
      </w:pPr>
    </w:p>
    <w:p w14:paraId="772F76A9" w14:textId="3C1EC27D" w:rsidR="008553B5" w:rsidRPr="00F62CBF" w:rsidRDefault="00473C5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 </w:t>
      </w:r>
      <w:r w:rsidR="00E36CA9" w:rsidRPr="00F62CBF">
        <w:rPr>
          <w:rFonts w:cs="Times New Roman"/>
          <w:b/>
          <w:i/>
          <w:color w:val="000000" w:themeColor="text1"/>
        </w:rPr>
        <w:t>Hangszerelés, stílusgyakorlat</w:t>
      </w:r>
    </w:p>
    <w:p w14:paraId="5604C4B1"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 témakör kapcsán a tanulóknak el kell sajátítani olyan darabokat, melyek a jazz különféle irányzatait képviselik. Fontos a több irányzatban való jártasság, hogy a tanuló a stílusok ismeretében tudjon szervesen részt venni a zenekari gyakorlatokon. A stílusgyakorlatok segítségével, zenei elemzéssel egyénileg is fejlődik hangszertudásuk, szélesedik zenei látásmódjuk. Emellett különös figyelmet kell szentelni azon a darabok elsajátítására is, amiket a tanulóknak hallás után kell leírniuk, és megtanulniuk. Ezáltal tiszta képet kaphatnak egy adott zenemű hangszereléséről, a stílusjegyek alkalmazásáról minden hangszeren. </w:t>
      </w:r>
    </w:p>
    <w:p w14:paraId="0FFA95DE"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 hangszerelés technikája minden zenekari felállásban különböző. Ezért a fent említett két témakör különösen összefügg, hiszen a hangszerelés jellege már egyfajta stílusgyakorlatként is felfogható. A tanórákon ismertetni kell továbbá a húros, pengetős, fúvós, vonós hangszerek hangfekvéseit, hangterjedelmét, kottai jelöléseiket, és a rézfúvós hangszerek esetében a megfelelő transzpozíciókat. </w:t>
      </w:r>
    </w:p>
    <w:p w14:paraId="1B5417C7" w14:textId="77777777" w:rsidR="00E36CA9" w:rsidRPr="00F62CBF" w:rsidRDefault="00E36CA9" w:rsidP="00E36CA9">
      <w:pPr>
        <w:tabs>
          <w:tab w:val="left" w:pos="1418"/>
          <w:tab w:val="right" w:pos="9072"/>
        </w:tabs>
        <w:spacing w:after="0"/>
        <w:ind w:left="851"/>
        <w:rPr>
          <w:rFonts w:cs="Times New Roman"/>
          <w:color w:val="000000" w:themeColor="text1"/>
          <w:szCs w:val="24"/>
        </w:rPr>
      </w:pPr>
    </w:p>
    <w:p w14:paraId="0420F4A1"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ritmusszekció, </w:t>
      </w:r>
      <w:proofErr w:type="spellStart"/>
      <w:r w:rsidRPr="00F62CBF">
        <w:rPr>
          <w:rFonts w:cs="Times New Roman"/>
          <w:color w:val="000000" w:themeColor="text1"/>
          <w:szCs w:val="24"/>
        </w:rPr>
        <w:t>groove</w:t>
      </w:r>
      <w:proofErr w:type="spellEnd"/>
      <w:r w:rsidRPr="00F62CBF">
        <w:rPr>
          <w:rFonts w:cs="Times New Roman"/>
          <w:color w:val="000000" w:themeColor="text1"/>
          <w:szCs w:val="24"/>
        </w:rPr>
        <w:t xml:space="preserve"> hangszerelés</w:t>
      </w:r>
    </w:p>
    <w:p w14:paraId="7F5574F7"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dob-basszus összjáték</w:t>
      </w:r>
    </w:p>
    <w:p w14:paraId="0C751594"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gitár-zongora közös harmóniai fordításainak bemutatása</w:t>
      </w:r>
    </w:p>
    <w:p w14:paraId="02C98D56"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r>
      <w:proofErr w:type="spellStart"/>
      <w:r w:rsidRPr="00F62CBF">
        <w:rPr>
          <w:rFonts w:cs="Times New Roman"/>
          <w:color w:val="000000" w:themeColor="text1"/>
          <w:szCs w:val="24"/>
        </w:rPr>
        <w:t>reharmonizáció</w:t>
      </w:r>
      <w:proofErr w:type="spellEnd"/>
    </w:p>
    <w:p w14:paraId="093FC30F"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ritmikai változtatások a hangszerelésben</w:t>
      </w:r>
    </w:p>
    <w:p w14:paraId="6E2ACD5F"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páratlan ütemszámú periódusok harmóniai funkcióinak megfelelő alkalmazása</w:t>
      </w:r>
    </w:p>
    <w:p w14:paraId="7B15ABD0"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páratlan metrumú zenék elemzése és gyakorlása</w:t>
      </w:r>
    </w:p>
    <w:p w14:paraId="096D344A"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XX. és XXI. századi meghatározó jazz zeneművek elemzése, elsajátítása</w:t>
      </w:r>
    </w:p>
    <w:p w14:paraId="3D7BB9C0"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stílus ismeret</w:t>
      </w:r>
    </w:p>
    <w:p w14:paraId="4E91BD70"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műfaji ismeret</w:t>
      </w:r>
    </w:p>
    <w:p w14:paraId="481D3E7D" w14:textId="77777777" w:rsidR="00E36CA9" w:rsidRPr="00F62CBF" w:rsidRDefault="00E36CA9" w:rsidP="00E36CA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zenehallgatás</w:t>
      </w:r>
    </w:p>
    <w:p w14:paraId="4E77B6D0" w14:textId="24F32238" w:rsidR="008553B5" w:rsidRPr="00F62CBF" w:rsidRDefault="00E36CA9"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zenei memória fejlesztése</w:t>
      </w:r>
    </w:p>
    <w:p w14:paraId="1E748BE6" w14:textId="77777777" w:rsidR="008553B5" w:rsidRPr="00F62CBF" w:rsidRDefault="008553B5" w:rsidP="008553B5">
      <w:pPr>
        <w:tabs>
          <w:tab w:val="left" w:pos="1418"/>
          <w:tab w:val="right" w:pos="9072"/>
        </w:tabs>
        <w:spacing w:after="0"/>
        <w:ind w:left="851"/>
        <w:rPr>
          <w:rFonts w:cs="Times New Roman"/>
          <w:color w:val="000000" w:themeColor="text1"/>
        </w:rPr>
      </w:pPr>
    </w:p>
    <w:p w14:paraId="04A54CCC"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47549C4E" w14:textId="37686C8C" w:rsidR="008553B5" w:rsidRPr="00F62CBF" w:rsidRDefault="00E36CA9" w:rsidP="008553B5">
      <w:pPr>
        <w:spacing w:after="0"/>
        <w:ind w:left="426"/>
        <w:rPr>
          <w:rFonts w:cs="Times New Roman"/>
          <w:color w:val="000000" w:themeColor="text1"/>
          <w:szCs w:val="24"/>
        </w:rPr>
      </w:pPr>
      <w:r w:rsidRPr="00F62CBF">
        <w:rPr>
          <w:rFonts w:cs="Times New Roman"/>
          <w:color w:val="000000" w:themeColor="text1"/>
          <w:szCs w:val="24"/>
        </w:rPr>
        <w:t>Megfelelő méretű, jó akusztikájú, jól felszerelt, hangszigetelt szaktanterem.</w:t>
      </w:r>
    </w:p>
    <w:p w14:paraId="3C190F80" w14:textId="77777777" w:rsidR="008553B5" w:rsidRPr="00F62CBF" w:rsidRDefault="008553B5" w:rsidP="008553B5">
      <w:pPr>
        <w:spacing w:after="0"/>
        <w:ind w:left="426"/>
        <w:rPr>
          <w:rFonts w:cs="Times New Roman"/>
          <w:color w:val="000000" w:themeColor="text1"/>
        </w:rPr>
      </w:pPr>
    </w:p>
    <w:p w14:paraId="103F46CC"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668BB8E7" w14:textId="2E814E8C" w:rsidR="008553B5" w:rsidRPr="00F62CBF" w:rsidRDefault="008553B5" w:rsidP="008553B5">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194169FC" w14:textId="77777777" w:rsidR="008553B5" w:rsidRPr="00F62CBF" w:rsidRDefault="008553B5" w:rsidP="008553B5">
      <w:pPr>
        <w:spacing w:after="0"/>
        <w:ind w:left="426"/>
        <w:rPr>
          <w:rFonts w:cs="Times New Roman"/>
          <w:color w:val="000000" w:themeColor="text1"/>
        </w:rPr>
      </w:pPr>
    </w:p>
    <w:p w14:paraId="72012BEC" w14:textId="1E87B965" w:rsidR="008553B5" w:rsidRPr="00F62CBF" w:rsidRDefault="00E36CA9" w:rsidP="008553B5">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 xml:space="preserve">Improvizációs gyakorlat </w:t>
      </w:r>
      <w:r w:rsidR="008553B5" w:rsidRPr="00F62CBF">
        <w:rPr>
          <w:rFonts w:cs="Times New Roman"/>
          <w:b/>
          <w:color w:val="000000" w:themeColor="text1"/>
        </w:rPr>
        <w:t>tantárgy</w:t>
      </w:r>
      <w:r w:rsidR="008553B5" w:rsidRPr="00F62CBF">
        <w:rPr>
          <w:rFonts w:cs="Times New Roman"/>
          <w:b/>
          <w:color w:val="000000" w:themeColor="text1"/>
        </w:rPr>
        <w:tab/>
      </w:r>
      <w:r w:rsidR="00F93DCB" w:rsidRPr="00F62CBF">
        <w:rPr>
          <w:rFonts w:cs="Times New Roman"/>
          <w:b/>
          <w:color w:val="000000" w:themeColor="text1"/>
        </w:rPr>
        <w:t>201</w:t>
      </w:r>
      <w:r w:rsidR="008553B5" w:rsidRPr="00F62CBF">
        <w:rPr>
          <w:rFonts w:cs="Times New Roman"/>
          <w:b/>
          <w:color w:val="000000" w:themeColor="text1"/>
        </w:rPr>
        <w:t xml:space="preserve"> óra/</w:t>
      </w:r>
      <w:r w:rsidR="00F93DCB" w:rsidRPr="00F62CBF">
        <w:rPr>
          <w:rFonts w:cs="Times New Roman"/>
          <w:b/>
          <w:color w:val="000000" w:themeColor="text1"/>
        </w:rPr>
        <w:t>170</w:t>
      </w:r>
      <w:r w:rsidR="008553B5" w:rsidRPr="00F62CBF">
        <w:rPr>
          <w:rFonts w:cs="Times New Roman"/>
          <w:b/>
          <w:color w:val="000000" w:themeColor="text1"/>
        </w:rPr>
        <w:t xml:space="preserve"> óra*</w:t>
      </w:r>
    </w:p>
    <w:p w14:paraId="31FF016F" w14:textId="77777777" w:rsidR="008553B5" w:rsidRPr="00F62CBF" w:rsidRDefault="008553B5" w:rsidP="008553B5">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1EE6CD2D" w14:textId="77777777" w:rsidR="008553B5" w:rsidRPr="00F62CBF" w:rsidRDefault="008553B5" w:rsidP="008553B5">
      <w:pPr>
        <w:spacing w:after="0"/>
        <w:ind w:left="426"/>
        <w:rPr>
          <w:rFonts w:cs="Times New Roman"/>
          <w:color w:val="000000" w:themeColor="text1"/>
        </w:rPr>
      </w:pPr>
    </w:p>
    <w:p w14:paraId="175A06A0" w14:textId="0175C809" w:rsidR="008553B5" w:rsidRPr="00F62CBF" w:rsidRDefault="008553B5" w:rsidP="008553B5">
      <w:pPr>
        <w:spacing w:after="0"/>
        <w:ind w:left="426"/>
        <w:rPr>
          <w:rFonts w:cs="Times New Roman"/>
          <w:color w:val="000000" w:themeColor="text1"/>
        </w:rPr>
      </w:pPr>
      <w:r w:rsidRPr="00F62CBF">
        <w:rPr>
          <w:rFonts w:cs="Times New Roman"/>
          <w:color w:val="000000" w:themeColor="text1"/>
        </w:rPr>
        <w:t>A tantárgy a főszakképesítéshez kapcsolódik.</w:t>
      </w:r>
    </w:p>
    <w:p w14:paraId="73BCE257" w14:textId="77777777" w:rsidR="008553B5" w:rsidRPr="00F62CBF" w:rsidRDefault="008553B5" w:rsidP="008553B5">
      <w:pPr>
        <w:spacing w:after="0"/>
        <w:ind w:left="426"/>
        <w:rPr>
          <w:rFonts w:cs="Times New Roman"/>
          <w:color w:val="000000" w:themeColor="text1"/>
        </w:rPr>
      </w:pPr>
    </w:p>
    <w:p w14:paraId="304428FB"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48E8561D" w14:textId="3083305F" w:rsidR="00545485" w:rsidRPr="00F62CBF" w:rsidRDefault="00545485" w:rsidP="00545485">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 xml:space="preserve">Az improvizációs gyakorlat célja, hogy azokat a zenei szabályszerűségeket, melyeket főtárgy illetve jazzelmélet órán elsajátítottak a növendékek, gyakorlatban is megtapasztalják. Azon túl, hogy a különböző skálák, dallam és ritmikai variációk gyakorlása történik, fontos feladat, hogy a </w:t>
      </w:r>
      <w:r w:rsidR="003F3E02">
        <w:rPr>
          <w:rFonts w:cs="Times New Roman"/>
          <w:bCs/>
          <w:color w:val="000000" w:themeColor="text1"/>
          <w:kern w:val="2"/>
          <w:szCs w:val="24"/>
          <w:lang w:eastAsia="hu-HU"/>
        </w:rPr>
        <w:t xml:space="preserve">tanuló </w:t>
      </w:r>
      <w:r w:rsidRPr="00F62CBF">
        <w:rPr>
          <w:rFonts w:cs="Times New Roman"/>
          <w:bCs/>
          <w:color w:val="000000" w:themeColor="text1"/>
          <w:kern w:val="2"/>
          <w:szCs w:val="24"/>
          <w:lang w:eastAsia="hu-HU"/>
        </w:rPr>
        <w:t xml:space="preserve">megtanulja az egyes hangszerek helyét és szerepét a kiszenekari felállásban. </w:t>
      </w:r>
    </w:p>
    <w:p w14:paraId="053007DC" w14:textId="143C7B04" w:rsidR="008553B5" w:rsidRPr="00F62CBF" w:rsidRDefault="00545485" w:rsidP="008553B5">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lastRenderedPageBreak/>
        <w:t>Megtapasztalja a zenekaron belüli kommunikációt, a zenekar és a szólista kapcsolatát. Fontos, hogy megismerjék az egyes jazztörténeti korszakok improvizációs jellemzőit és stílus hűen alkalmazni tudják azokat.</w:t>
      </w:r>
    </w:p>
    <w:p w14:paraId="6F48122E" w14:textId="77777777" w:rsidR="008553B5" w:rsidRPr="00F62CBF" w:rsidRDefault="008553B5" w:rsidP="008553B5">
      <w:pPr>
        <w:spacing w:after="0"/>
        <w:ind w:left="426"/>
        <w:rPr>
          <w:rFonts w:cs="Times New Roman"/>
          <w:color w:val="000000" w:themeColor="text1"/>
        </w:rPr>
      </w:pPr>
    </w:p>
    <w:p w14:paraId="1EAA44A3"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7FFF282F" w14:textId="0E35D8C1" w:rsidR="008553B5" w:rsidRPr="00F62CBF" w:rsidRDefault="00545485" w:rsidP="008553B5">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Konkrét összefüggés a közismereti tartalom és az improvizáció között nem mutatható ki, viszont a szakmai kötelező tárgyak mindegykével szoros kapcsolatban áll a zeneelmélettől a zenekari gyakorlatig bezárólag. A különböző elméleti és gyakorlati tantárgyak egymásra épülése valamint azok szakmai tartalma szervesen egészítik ki egymást.</w:t>
      </w:r>
    </w:p>
    <w:p w14:paraId="42C926A6" w14:textId="77777777" w:rsidR="008553B5" w:rsidRPr="00F62CBF" w:rsidRDefault="008553B5" w:rsidP="008553B5">
      <w:pPr>
        <w:spacing w:after="0"/>
        <w:ind w:left="426"/>
        <w:rPr>
          <w:rFonts w:cs="Times New Roman"/>
          <w:color w:val="000000" w:themeColor="text1"/>
        </w:rPr>
      </w:pPr>
    </w:p>
    <w:p w14:paraId="7AB5821D"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204D9A3C" w14:textId="4170EA4F" w:rsidR="008553B5" w:rsidRPr="00F62CBF"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Improvizáció a jazztörténet különböző korszakaiban </w:t>
      </w:r>
    </w:p>
    <w:p w14:paraId="1C73F95E"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Az improvizáció a zene világának talán a legcsodálatosabb dolga. Hosszú évek gyakorlása, zenei szabályszerűségek megtanulása, </w:t>
      </w:r>
      <w:proofErr w:type="spellStart"/>
      <w:r w:rsidRPr="00F62CBF">
        <w:rPr>
          <w:rFonts w:cs="Times New Roman"/>
          <w:color w:val="000000" w:themeColor="text1"/>
          <w:szCs w:val="24"/>
        </w:rPr>
        <w:t>stílushű</w:t>
      </w:r>
      <w:proofErr w:type="spellEnd"/>
      <w:r w:rsidRPr="00F62CBF">
        <w:rPr>
          <w:rFonts w:cs="Times New Roman"/>
          <w:color w:val="000000" w:themeColor="text1"/>
          <w:szCs w:val="24"/>
        </w:rPr>
        <w:t xml:space="preserve"> kifejezőeszközök elsajátítása kell ahhoz, hogy az </w:t>
      </w:r>
      <w:proofErr w:type="spellStart"/>
      <w:r w:rsidRPr="00F62CBF">
        <w:rPr>
          <w:rFonts w:cs="Times New Roman"/>
          <w:color w:val="000000" w:themeColor="text1"/>
          <w:szCs w:val="24"/>
        </w:rPr>
        <w:t>improvizatőr</w:t>
      </w:r>
      <w:proofErr w:type="spellEnd"/>
      <w:r w:rsidRPr="00F62CBF">
        <w:rPr>
          <w:rFonts w:cs="Times New Roman"/>
          <w:color w:val="000000" w:themeColor="text1"/>
          <w:szCs w:val="24"/>
        </w:rPr>
        <w:t xml:space="preserve"> beszélje azt a nyelvet, melynek szavai segítségével mondatokat formál, és a mondatok egy egységes, értéket közvetítő gondolattá állnak össze. Amennyiben ez megvalósul, ezt hívhatjuk művészetnek.</w:t>
      </w:r>
    </w:p>
    <w:p w14:paraId="28323B1B"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Van azonban egy valami, ami a megtanulható dolgoktól különálló, megfoghatatlan, de fontosságát tekintve legalább az előzőekhez hasonló súlyú; a nyitottság. Az improvizációhoz szükségeltetik egy olyan lelki állapot, ami mindenféle kötöttségtől mentes, felszabadult, a külső hatások befogadására mindenkor kész, és azokra reagálni tudó állapot. Ezen képességek együttes fejlesztésével, egy élethosszig tartó tanulási és gyakorlási folyamat során folyamatosan fejlesztheti egy zenész magát azért, hogy a pillanatok művésze lehessen.</w:t>
      </w:r>
    </w:p>
    <w:p w14:paraId="2A1237E0"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szólistának el kell sajátítania azokat az eszközöket, melyekkel képes az egyes stílusokban - a korszakra jellemző módon - improvizálni.</w:t>
      </w:r>
    </w:p>
    <w:p w14:paraId="17F667A4" w14:textId="77777777" w:rsidR="00545485" w:rsidRPr="00F62CBF" w:rsidRDefault="00545485" w:rsidP="00545485">
      <w:pPr>
        <w:tabs>
          <w:tab w:val="left" w:pos="1418"/>
          <w:tab w:val="right" w:pos="9072"/>
        </w:tabs>
        <w:spacing w:after="0"/>
        <w:ind w:left="851"/>
        <w:rPr>
          <w:rFonts w:cs="Times New Roman"/>
          <w:color w:val="000000" w:themeColor="text1"/>
          <w:szCs w:val="24"/>
        </w:rPr>
      </w:pPr>
    </w:p>
    <w:p w14:paraId="62F2BB31"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blues improvizáció</w:t>
      </w:r>
    </w:p>
    <w:p w14:paraId="150444FC"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hallás utáni improvizálás ismeretlen harmóniamenetre</w:t>
      </w:r>
    </w:p>
    <w:p w14:paraId="5FD72686"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blues improvizáció, blues-skála használatával</w:t>
      </w:r>
    </w:p>
    <w:p w14:paraId="5BEDDE9C"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blues improvizáció, </w:t>
      </w:r>
      <w:proofErr w:type="spellStart"/>
      <w:r w:rsidRPr="00F62CBF">
        <w:rPr>
          <w:rFonts w:cs="Times New Roman"/>
          <w:color w:val="000000" w:themeColor="text1"/>
          <w:szCs w:val="24"/>
        </w:rPr>
        <w:t>bebop-skála</w:t>
      </w:r>
      <w:proofErr w:type="spellEnd"/>
      <w:r w:rsidRPr="00F62CBF">
        <w:rPr>
          <w:rFonts w:cs="Times New Roman"/>
          <w:color w:val="000000" w:themeColor="text1"/>
          <w:szCs w:val="24"/>
        </w:rPr>
        <w:t xml:space="preserve"> használatával</w:t>
      </w:r>
    </w:p>
    <w:p w14:paraId="4F81F125"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blues improvizáció, pentatonok segítségével</w:t>
      </w:r>
    </w:p>
    <w:p w14:paraId="470CF68D"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moll-blues improvizáció</w:t>
      </w:r>
    </w:p>
    <w:p w14:paraId="37998935" w14:textId="575B5E75" w:rsidR="008553B5" w:rsidRPr="00F62CBF" w:rsidRDefault="00545485"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diatonikus improvizáció</w:t>
      </w:r>
    </w:p>
    <w:p w14:paraId="6743832C" w14:textId="77777777" w:rsidR="008553B5" w:rsidRPr="00F62CBF" w:rsidRDefault="008553B5" w:rsidP="008553B5">
      <w:pPr>
        <w:tabs>
          <w:tab w:val="left" w:pos="1418"/>
          <w:tab w:val="right" w:pos="9072"/>
        </w:tabs>
        <w:spacing w:after="0"/>
        <w:ind w:left="851"/>
        <w:rPr>
          <w:rFonts w:cs="Times New Roman"/>
          <w:color w:val="000000" w:themeColor="text1"/>
        </w:rPr>
      </w:pPr>
    </w:p>
    <w:p w14:paraId="18317F76" w14:textId="77F99529" w:rsidR="008553B5" w:rsidRPr="00F62CBF"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Szekciók szerepe az improvizációban </w:t>
      </w:r>
    </w:p>
    <w:p w14:paraId="09AF7B9A"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Az egyéni hangszeres felkészültségen túl, fontos hogy az egyes hangszerek megtalálják helyüket egy formációban, a különböző zenei szituációkban tudjanak egymással kommunikálni. Az egyes hangszercsoportok egymással szekciókat alkotva különálló egységként is működjenek, helyes </w:t>
      </w:r>
      <w:proofErr w:type="spellStart"/>
      <w:r w:rsidRPr="00F62CBF">
        <w:rPr>
          <w:rFonts w:cs="Times New Roman"/>
          <w:color w:val="000000" w:themeColor="text1"/>
          <w:szCs w:val="24"/>
        </w:rPr>
        <w:t>frazírozással</w:t>
      </w:r>
      <w:proofErr w:type="spellEnd"/>
      <w:r w:rsidRPr="00F62CBF">
        <w:rPr>
          <w:rFonts w:cs="Times New Roman"/>
          <w:color w:val="000000" w:themeColor="text1"/>
          <w:szCs w:val="24"/>
        </w:rPr>
        <w:t>, stílusosan, egymással szintén kommunikálva, s egymást segítve a művészi alkotás megszületésének szolgálatában.</w:t>
      </w:r>
    </w:p>
    <w:p w14:paraId="2C258748" w14:textId="77777777" w:rsidR="00545485" w:rsidRPr="00F62CBF" w:rsidRDefault="00545485" w:rsidP="00545485">
      <w:pPr>
        <w:tabs>
          <w:tab w:val="left" w:pos="1418"/>
          <w:tab w:val="right" w:pos="9072"/>
        </w:tabs>
        <w:spacing w:after="0"/>
        <w:ind w:left="851"/>
        <w:rPr>
          <w:rFonts w:cs="Times New Roman"/>
          <w:color w:val="000000" w:themeColor="text1"/>
          <w:szCs w:val="24"/>
        </w:rPr>
      </w:pPr>
    </w:p>
    <w:p w14:paraId="36C3A1CF"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ritmusszekció együtt játéka különböző stílusokban</w:t>
      </w:r>
    </w:p>
    <w:p w14:paraId="0A235513"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fúvósszekció együtt játéka különböző stílusokban</w:t>
      </w:r>
    </w:p>
    <w:p w14:paraId="44F893FE" w14:textId="08836956" w:rsidR="008553B5" w:rsidRPr="00F62CBF" w:rsidRDefault="00545485"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különféle lüktetések gyakorlása (</w:t>
      </w:r>
      <w:proofErr w:type="spellStart"/>
      <w:r w:rsidRPr="00F62CBF">
        <w:rPr>
          <w:rFonts w:cs="Times New Roman"/>
          <w:color w:val="000000" w:themeColor="text1"/>
          <w:szCs w:val="24"/>
        </w:rPr>
        <w:t>swing</w:t>
      </w:r>
      <w:proofErr w:type="spellEnd"/>
      <w:r w:rsidRPr="00F62CBF">
        <w:rPr>
          <w:rFonts w:cs="Times New Roman"/>
          <w:color w:val="000000" w:themeColor="text1"/>
          <w:szCs w:val="24"/>
        </w:rPr>
        <w:t>, latin, ballada)</w:t>
      </w:r>
    </w:p>
    <w:p w14:paraId="346CBAE5" w14:textId="77777777" w:rsidR="008553B5" w:rsidRPr="00F62CBF" w:rsidRDefault="008553B5" w:rsidP="008553B5">
      <w:pPr>
        <w:tabs>
          <w:tab w:val="left" w:pos="1418"/>
          <w:tab w:val="right" w:pos="9072"/>
        </w:tabs>
        <w:spacing w:after="0"/>
        <w:ind w:left="851"/>
        <w:rPr>
          <w:rFonts w:cs="Times New Roman"/>
          <w:color w:val="000000" w:themeColor="text1"/>
        </w:rPr>
      </w:pPr>
    </w:p>
    <w:p w14:paraId="0F523F0F" w14:textId="3F8EFFC7" w:rsidR="008553B5" w:rsidRPr="00F62CBF"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Improvizáció elmélet</w:t>
      </w:r>
    </w:p>
    <w:p w14:paraId="5758B645" w14:textId="4BE83F7C"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lastRenderedPageBreak/>
        <w:t xml:space="preserve">A </w:t>
      </w:r>
      <w:r w:rsidR="003F3E02">
        <w:rPr>
          <w:rFonts w:cs="Times New Roman"/>
          <w:color w:val="000000" w:themeColor="text1"/>
          <w:szCs w:val="24"/>
        </w:rPr>
        <w:t>tanulók</w:t>
      </w:r>
      <w:r w:rsidRPr="00F62CBF">
        <w:rPr>
          <w:rFonts w:cs="Times New Roman"/>
          <w:color w:val="000000" w:themeColor="text1"/>
          <w:szCs w:val="24"/>
        </w:rPr>
        <w:t xml:space="preserve"> többnyire főtárgy és jazzelmélet órán elsajátítják azt a tudást, mely segítségével hangszeres szólóikat felépíthetik, fontos egy olyan összegző témakör, ahol a tanultakat rendszerbe tudják helyezni.</w:t>
      </w:r>
    </w:p>
    <w:p w14:paraId="01555C06" w14:textId="77777777" w:rsidR="00545485" w:rsidRPr="00F62CBF" w:rsidRDefault="00545485" w:rsidP="00545485">
      <w:pPr>
        <w:tabs>
          <w:tab w:val="left" w:pos="1418"/>
          <w:tab w:val="right" w:pos="9072"/>
        </w:tabs>
        <w:spacing w:after="0"/>
        <w:ind w:left="851"/>
        <w:rPr>
          <w:rFonts w:cs="Times New Roman"/>
          <w:color w:val="000000" w:themeColor="text1"/>
          <w:szCs w:val="24"/>
        </w:rPr>
      </w:pPr>
    </w:p>
    <w:p w14:paraId="42B7F552"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improvizációs skálák alkalmazása</w:t>
      </w:r>
    </w:p>
    <w:p w14:paraId="264B2BE6" w14:textId="77777777" w:rsidR="00545485" w:rsidRPr="00F62CBF" w:rsidRDefault="00545485" w:rsidP="0054548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harmóniabontások</w:t>
      </w:r>
    </w:p>
    <w:p w14:paraId="68B1F5FE" w14:textId="2CDFE515" w:rsidR="008553B5" w:rsidRPr="00F62CBF" w:rsidRDefault="00545485"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ritmikai elemek</w:t>
      </w:r>
    </w:p>
    <w:p w14:paraId="246417E5" w14:textId="77777777" w:rsidR="008553B5" w:rsidRPr="00F62CBF" w:rsidRDefault="008553B5" w:rsidP="008553B5">
      <w:pPr>
        <w:tabs>
          <w:tab w:val="left" w:pos="1418"/>
          <w:tab w:val="right" w:pos="9072"/>
        </w:tabs>
        <w:spacing w:after="0"/>
        <w:ind w:left="851"/>
        <w:rPr>
          <w:rFonts w:cs="Times New Roman"/>
          <w:color w:val="000000" w:themeColor="text1"/>
        </w:rPr>
      </w:pPr>
    </w:p>
    <w:p w14:paraId="0D4B295C"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177E5EAE" w14:textId="72E7E16B" w:rsidR="008553B5" w:rsidRPr="00F62CBF" w:rsidRDefault="00545485" w:rsidP="008553B5">
      <w:pPr>
        <w:spacing w:after="0"/>
        <w:ind w:left="426"/>
        <w:rPr>
          <w:rFonts w:cs="Times New Roman"/>
          <w:color w:val="000000" w:themeColor="text1"/>
        </w:rPr>
      </w:pPr>
      <w:r w:rsidRPr="00F62CBF">
        <w:rPr>
          <w:rFonts w:cs="Times New Roman"/>
          <w:color w:val="000000" w:themeColor="text1"/>
        </w:rPr>
        <w:t>Megfelelő méretű, jó akusztikájú terem, a szükséges erősítőkkel és hangszerekkel felszerelve.</w:t>
      </w:r>
    </w:p>
    <w:p w14:paraId="6602EBC9" w14:textId="77777777" w:rsidR="008553B5" w:rsidRPr="00F62CBF" w:rsidRDefault="008553B5" w:rsidP="008553B5">
      <w:pPr>
        <w:spacing w:after="0"/>
        <w:ind w:left="426"/>
        <w:rPr>
          <w:rFonts w:cs="Times New Roman"/>
          <w:color w:val="000000" w:themeColor="text1"/>
        </w:rPr>
      </w:pPr>
    </w:p>
    <w:p w14:paraId="346841F5"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1EB73111" w14:textId="28566314" w:rsidR="008553B5" w:rsidRPr="00F62CBF" w:rsidRDefault="008553B5" w:rsidP="008553B5">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74E22394" w14:textId="77777777" w:rsidR="008553B5" w:rsidRPr="00F62CBF" w:rsidRDefault="008553B5" w:rsidP="008553B5">
      <w:pPr>
        <w:spacing w:after="0"/>
        <w:ind w:left="426"/>
        <w:rPr>
          <w:rFonts w:cs="Times New Roman"/>
          <w:color w:val="000000" w:themeColor="text1"/>
        </w:rPr>
      </w:pPr>
    </w:p>
    <w:p w14:paraId="026B598B" w14:textId="6D6A306E" w:rsidR="008553B5" w:rsidRPr="00F62CBF" w:rsidRDefault="00545485" w:rsidP="008553B5">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Kamarazene</w:t>
      </w:r>
      <w:r w:rsidR="008553B5" w:rsidRPr="00F62CBF">
        <w:rPr>
          <w:rFonts w:cs="Times New Roman"/>
          <w:b/>
          <w:color w:val="000000" w:themeColor="text1"/>
        </w:rPr>
        <w:t xml:space="preserve"> tantárgy</w:t>
      </w:r>
      <w:r w:rsidR="008553B5" w:rsidRPr="00F62CBF">
        <w:rPr>
          <w:rFonts w:cs="Times New Roman"/>
          <w:b/>
          <w:color w:val="000000" w:themeColor="text1"/>
        </w:rPr>
        <w:tab/>
      </w:r>
      <w:r w:rsidR="00F93DCB" w:rsidRPr="00F62CBF">
        <w:rPr>
          <w:rFonts w:cs="Times New Roman"/>
          <w:b/>
          <w:color w:val="000000" w:themeColor="text1"/>
        </w:rPr>
        <w:t>193,5</w:t>
      </w:r>
      <w:r w:rsidR="008553B5" w:rsidRPr="00F62CBF">
        <w:rPr>
          <w:rFonts w:cs="Times New Roman"/>
          <w:b/>
          <w:color w:val="000000" w:themeColor="text1"/>
        </w:rPr>
        <w:t xml:space="preserve"> óra/</w:t>
      </w:r>
      <w:r w:rsidR="00F93DCB" w:rsidRPr="00F62CBF">
        <w:rPr>
          <w:rFonts w:cs="Times New Roman"/>
          <w:b/>
          <w:color w:val="000000" w:themeColor="text1"/>
        </w:rPr>
        <w:t>268</w:t>
      </w:r>
      <w:r w:rsidR="008553B5" w:rsidRPr="00F62CBF">
        <w:rPr>
          <w:rFonts w:cs="Times New Roman"/>
          <w:b/>
          <w:color w:val="000000" w:themeColor="text1"/>
        </w:rPr>
        <w:t xml:space="preserve"> óra*</w:t>
      </w:r>
    </w:p>
    <w:p w14:paraId="6B56D0E8" w14:textId="77777777" w:rsidR="008553B5" w:rsidRPr="00F62CBF" w:rsidRDefault="008553B5" w:rsidP="008553B5">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7C9942F3" w14:textId="77777777" w:rsidR="008553B5" w:rsidRPr="00F62CBF" w:rsidRDefault="008553B5" w:rsidP="008553B5">
      <w:pPr>
        <w:spacing w:after="0"/>
        <w:ind w:left="426"/>
        <w:rPr>
          <w:rFonts w:cs="Times New Roman"/>
          <w:color w:val="000000" w:themeColor="text1"/>
        </w:rPr>
      </w:pPr>
    </w:p>
    <w:p w14:paraId="1EAA5FFC" w14:textId="4065CEA9" w:rsidR="008553B5" w:rsidRPr="00F62CBF" w:rsidRDefault="008553B5" w:rsidP="008553B5">
      <w:pPr>
        <w:spacing w:after="0"/>
        <w:ind w:left="426"/>
        <w:rPr>
          <w:rFonts w:cs="Times New Roman"/>
          <w:color w:val="000000" w:themeColor="text1"/>
        </w:rPr>
      </w:pPr>
      <w:r w:rsidRPr="00F62CBF">
        <w:rPr>
          <w:rFonts w:cs="Times New Roman"/>
          <w:color w:val="000000" w:themeColor="text1"/>
        </w:rPr>
        <w:t>A tantárgy a főszakképesítéshez kapcsolódik.</w:t>
      </w:r>
    </w:p>
    <w:p w14:paraId="09311C32" w14:textId="77777777" w:rsidR="008553B5" w:rsidRPr="00F62CBF" w:rsidRDefault="008553B5" w:rsidP="008553B5">
      <w:pPr>
        <w:spacing w:after="0"/>
        <w:ind w:left="426"/>
        <w:rPr>
          <w:rFonts w:cs="Times New Roman"/>
          <w:color w:val="000000" w:themeColor="text1"/>
        </w:rPr>
      </w:pPr>
    </w:p>
    <w:p w14:paraId="3C134EE1"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3D85B4CE" w14:textId="77777777" w:rsidR="00545485" w:rsidRPr="00F62CBF" w:rsidRDefault="00545485" w:rsidP="00545485">
      <w:pPr>
        <w:spacing w:after="0"/>
        <w:ind w:left="426"/>
        <w:rPr>
          <w:rFonts w:cs="Times New Roman"/>
          <w:color w:val="000000" w:themeColor="text1"/>
          <w:kern w:val="2"/>
          <w:szCs w:val="24"/>
          <w:lang w:eastAsia="hu-HU"/>
        </w:rPr>
      </w:pPr>
      <w:r w:rsidRPr="00F62CBF">
        <w:rPr>
          <w:rFonts w:cs="Times New Roman"/>
          <w:color w:val="000000" w:themeColor="text1"/>
          <w:kern w:val="2"/>
          <w:szCs w:val="24"/>
          <w:lang w:eastAsia="hu-HU"/>
        </w:rPr>
        <w:t>A kamarazenélés a zenélés egyik legelterjedtebb és legősibb módja. A tantárgy tanításának célja, hogy megismertessük a növendékeket azokkal a szükséges eszközökkel, amelyek segítséget nyújtanak a zene minél magasabb szintű megszólaltatására, legyen szó akár komoly-, akár könnyűzenéről. Továbbá célja még, hogy fejlessze az alkalmazkodóképességet és a figyelemmegosztást.</w:t>
      </w:r>
    </w:p>
    <w:p w14:paraId="4D76187A" w14:textId="77777777" w:rsidR="00545485" w:rsidRPr="00F62CBF" w:rsidRDefault="00545485" w:rsidP="00545485">
      <w:pPr>
        <w:spacing w:after="0"/>
        <w:ind w:left="426"/>
        <w:rPr>
          <w:rFonts w:cs="Times New Roman"/>
          <w:color w:val="000000" w:themeColor="text1"/>
          <w:kern w:val="2"/>
          <w:szCs w:val="24"/>
          <w:lang w:eastAsia="hu-HU"/>
        </w:rPr>
      </w:pPr>
      <w:r w:rsidRPr="00F62CBF">
        <w:rPr>
          <w:rFonts w:cs="Times New Roman"/>
          <w:color w:val="000000" w:themeColor="text1"/>
          <w:kern w:val="2"/>
          <w:szCs w:val="24"/>
          <w:lang w:eastAsia="hu-HU"/>
        </w:rPr>
        <w:t>Szükséges ismertetni a különböző stílusokat és azok stílusjegyeit.</w:t>
      </w:r>
    </w:p>
    <w:p w14:paraId="0257AA2F" w14:textId="4695F1C3" w:rsidR="008553B5" w:rsidRPr="00F62CBF" w:rsidRDefault="00545485" w:rsidP="008553B5">
      <w:pPr>
        <w:spacing w:after="0"/>
        <w:ind w:left="426"/>
        <w:rPr>
          <w:rFonts w:cs="Times New Roman"/>
          <w:color w:val="000000" w:themeColor="text1"/>
          <w:kern w:val="2"/>
          <w:szCs w:val="24"/>
          <w:lang w:eastAsia="hu-HU"/>
        </w:rPr>
      </w:pPr>
      <w:r w:rsidRPr="00F62CBF">
        <w:rPr>
          <w:rFonts w:cs="Times New Roman"/>
          <w:color w:val="000000" w:themeColor="text1"/>
          <w:kern w:val="2"/>
          <w:szCs w:val="24"/>
          <w:lang w:eastAsia="hu-HU"/>
        </w:rPr>
        <w:t>Folyamatosan fejleszteni kell a hallást, intonációs képességet, tempótartást. Meg kell ismertetni a tempóváltozás jelzéseit, a különböző hangszerek szerepeit, a kottaolvasás felgyorsításának lehetőségeit. Ki kell alakítani egy önálló gondolkodásmódot, hogy a növendék saját igénye legyen a zenésztársakkal történő folyamatos kommunikáció és figyelem. Nem utolsó sorban pedig egymás iránti tiszteletet és bizalmat hivatott kialakítani illetve erősíteni.</w:t>
      </w:r>
    </w:p>
    <w:p w14:paraId="01689FD5" w14:textId="77777777" w:rsidR="008553B5" w:rsidRPr="00F62CBF" w:rsidRDefault="008553B5" w:rsidP="008553B5">
      <w:pPr>
        <w:spacing w:after="0"/>
        <w:ind w:left="426"/>
        <w:rPr>
          <w:rFonts w:cs="Times New Roman"/>
          <w:color w:val="000000" w:themeColor="text1"/>
        </w:rPr>
      </w:pPr>
    </w:p>
    <w:p w14:paraId="782877DB"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46D4B057" w14:textId="69ED5177" w:rsidR="008553B5" w:rsidRPr="00F62CBF" w:rsidRDefault="00545485" w:rsidP="008553B5">
      <w:pPr>
        <w:spacing w:after="0"/>
        <w:ind w:left="426"/>
        <w:rPr>
          <w:rFonts w:cs="Times New Roman"/>
          <w:color w:val="000000" w:themeColor="text1"/>
          <w:kern w:val="2"/>
          <w:szCs w:val="24"/>
          <w:lang w:eastAsia="hu-HU"/>
        </w:rPr>
      </w:pPr>
      <w:r w:rsidRPr="00F62CBF">
        <w:rPr>
          <w:rFonts w:cs="Times New Roman"/>
          <w:color w:val="000000" w:themeColor="text1"/>
          <w:kern w:val="2"/>
          <w:szCs w:val="24"/>
          <w:lang w:eastAsia="hu-HU"/>
        </w:rPr>
        <w:t>A kamarazenéléskor jelentkezik a legtisztább módon a többi szakmai tárgy fontossága. Elengedhetetlen, hogy a zenészek tisztában legyenek az adott mű zeneelméleti, zenetörténeti hátterével. A kamarazene tantárgy kapcsolódik a történelem, a földrajz és különösen – elméletét tekintve – a matematikához, a hangszeres játék pedig számtalan szálon a fizikához.</w:t>
      </w:r>
    </w:p>
    <w:p w14:paraId="505B39AB" w14:textId="77777777" w:rsidR="008553B5" w:rsidRPr="00F62CBF" w:rsidRDefault="008553B5" w:rsidP="008553B5">
      <w:pPr>
        <w:spacing w:after="0"/>
        <w:ind w:left="426"/>
        <w:rPr>
          <w:rFonts w:cs="Times New Roman"/>
          <w:color w:val="000000" w:themeColor="text1"/>
        </w:rPr>
      </w:pPr>
    </w:p>
    <w:p w14:paraId="687DE700"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4113CC55" w14:textId="2516D481" w:rsidR="008553B5" w:rsidRPr="00F62CBF"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Komolyzene</w:t>
      </w:r>
      <w:r w:rsidRPr="00F62CBF">
        <w:rPr>
          <w:rFonts w:cs="Times New Roman"/>
          <w:b/>
          <w:i/>
          <w:color w:val="000000" w:themeColor="text1"/>
          <w:szCs w:val="24"/>
          <w:lang w:eastAsia="hu-HU"/>
        </w:rPr>
        <w:t xml:space="preserve"> </w:t>
      </w:r>
    </w:p>
    <w:p w14:paraId="21C1A344"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Korunkban elengedhetetlen, hogy egy zenész jól tudjon kottát olvasni. A jazz oktatásának folyamatában erre a készségre viszonylag kevés figyelem fordítódik a műfaj improvizatív jellege miatt. Lehetőség szerint alakítson ki olyan hangszer-összetételű kamaracsoportokat, amelynek létező irodalma van, de átiratok is játszhatók. Ismertesse meg az együttesben található más hangszereket és azok jellegzetességeit.</w:t>
      </w:r>
    </w:p>
    <w:p w14:paraId="1CA12F69"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lastRenderedPageBreak/>
        <w:t>Ismertesse meg az alapvető mozdulatokat (beintés, leintés, gyorsítás, lassítás stb.), kottajelzéseket. Magyarázza el a helyes elhelyezkedés fontosságát, azok főbb szempontjait.</w:t>
      </w:r>
    </w:p>
    <w:p w14:paraId="6EA4A276"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Hangsúlyt kell fektetni a zenei stílusokban való jártasságra.</w:t>
      </w:r>
    </w:p>
    <w:p w14:paraId="3CF98878"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E témakör feladata még, hogy kialakítsa a növendékekben a gyors és megfelelő intonációt, a képességet a figyelem megosztására és igényt a minél magasabb szintű interpretációra.</w:t>
      </w:r>
    </w:p>
    <w:p w14:paraId="4BF54A52"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A témakör alapvető céljai:</w:t>
      </w:r>
    </w:p>
    <w:p w14:paraId="1C3106C1"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ab/>
      </w:r>
    </w:p>
    <w:p w14:paraId="1FDCE139"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 xml:space="preserve">figyelemmegosztás képességének fejlesztése </w:t>
      </w:r>
    </w:p>
    <w:p w14:paraId="77B909A4"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kottaolvasás fejlesztése</w:t>
      </w:r>
    </w:p>
    <w:p w14:paraId="10B3D2CA"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zenei szakkifejezések ismertetése</w:t>
      </w:r>
    </w:p>
    <w:p w14:paraId="5DAA4CBF"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hangolás elsajátítása</w:t>
      </w:r>
    </w:p>
    <w:p w14:paraId="694F3285"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hallás és intonáció fejlesztése</w:t>
      </w:r>
    </w:p>
    <w:p w14:paraId="1E52112E"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dinamikai tartomány szélesítése</w:t>
      </w:r>
    </w:p>
    <w:p w14:paraId="4D69C4A9"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különböző intések elsajátítása (be-, leintés, tempóváltás jelzése)</w:t>
      </w:r>
    </w:p>
    <w:p w14:paraId="6DAA7503"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pontos hangindítások és hangvégződések, egységes dinamika</w:t>
      </w:r>
    </w:p>
    <w:p w14:paraId="3F57EA54"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különböző artikulációk ismertetése (technikailag és korszakonként is)</w:t>
      </w:r>
    </w:p>
    <w:p w14:paraId="2AC56445"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tempótartás kialakítása, fejlesztése</w:t>
      </w:r>
    </w:p>
    <w:p w14:paraId="71A4770A" w14:textId="77777777" w:rsidR="00545485" w:rsidRPr="00F62CBF" w:rsidRDefault="00545485" w:rsidP="0054548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lapról olvasás fejlesztése</w:t>
      </w:r>
    </w:p>
    <w:p w14:paraId="299731C0" w14:textId="4D77C1E1" w:rsidR="008553B5" w:rsidRPr="00F62CBF" w:rsidRDefault="00545485" w:rsidP="008553B5">
      <w:pPr>
        <w:tabs>
          <w:tab w:val="left" w:pos="1418"/>
          <w:tab w:val="right" w:pos="9072"/>
        </w:tabs>
        <w:spacing w:after="0"/>
        <w:ind w:left="851"/>
        <w:rPr>
          <w:rFonts w:cs="Times New Roman"/>
          <w:color w:val="000000" w:themeColor="text1"/>
          <w:kern w:val="1"/>
          <w:szCs w:val="24"/>
        </w:rPr>
      </w:pPr>
      <w:r w:rsidRPr="00F62CBF">
        <w:rPr>
          <w:rFonts w:cs="Times New Roman"/>
          <w:color w:val="000000" w:themeColor="text1"/>
          <w:kern w:val="1"/>
          <w:szCs w:val="24"/>
        </w:rPr>
        <w:t>-</w:t>
      </w:r>
      <w:r w:rsidRPr="00F62CBF">
        <w:rPr>
          <w:rFonts w:cs="Times New Roman"/>
          <w:color w:val="000000" w:themeColor="text1"/>
          <w:kern w:val="1"/>
          <w:szCs w:val="24"/>
        </w:rPr>
        <w:tab/>
        <w:t>különböző technikák ismertetése a próba eredményessé tételéhez</w:t>
      </w:r>
    </w:p>
    <w:p w14:paraId="0655A956" w14:textId="77777777" w:rsidR="008553B5" w:rsidRPr="00F62CBF" w:rsidRDefault="008553B5" w:rsidP="008553B5">
      <w:pPr>
        <w:tabs>
          <w:tab w:val="left" w:pos="1418"/>
          <w:tab w:val="right" w:pos="9072"/>
        </w:tabs>
        <w:spacing w:after="0"/>
        <w:ind w:left="851"/>
        <w:rPr>
          <w:rFonts w:cs="Times New Roman"/>
          <w:color w:val="000000" w:themeColor="text1"/>
        </w:rPr>
      </w:pPr>
    </w:p>
    <w:p w14:paraId="285C6014" w14:textId="6BED0D1D" w:rsidR="008553B5" w:rsidRPr="00F62CBF" w:rsidRDefault="0054548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Könnyűzene</w:t>
      </w:r>
      <w:r w:rsidRPr="00F62CBF">
        <w:rPr>
          <w:rFonts w:cs="Times New Roman"/>
          <w:b/>
          <w:i/>
          <w:color w:val="000000" w:themeColor="text1"/>
          <w:szCs w:val="24"/>
          <w:lang w:eastAsia="hu-HU"/>
        </w:rPr>
        <w:t xml:space="preserve"> </w:t>
      </w:r>
    </w:p>
    <w:p w14:paraId="2F018B5C"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témakör hivatása, hogy a zenekaron belül azonos szerepű hangszereken játszó növendékeket egységes szekcióvá kovácsolja. Az ilyen „szekciópróba” tökéletes helye a zenekari próbán általában idő hiányában elmaradt, de lényeges összjáték elsajátításának.</w:t>
      </w:r>
    </w:p>
    <w:p w14:paraId="694C27CE"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Leggyakoribb a ritmusszekció és a fúvósszekció önálló próbája. Az ilyen órákon részletekbe menően ki kell dolgozni és fejleszteni az együttes játékot. A témakör bősége miatt csak pár példa: lábdob és basszusgitár szinkronja, vagy éppen a fúvósok egységes artikulációja.</w:t>
      </w:r>
    </w:p>
    <w:p w14:paraId="299FEC71"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Hangsúlyt kell fektetni arra, hogy a szekciók belső dinamikája egységes, az előadott zenei anyag pedig pontos és jól intonált legyen.</w:t>
      </w:r>
    </w:p>
    <w:p w14:paraId="773E8663"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Meg kell ismertetni a különböző stílusok stílusjegyeit, artikulációit, lüktetésüket.</w:t>
      </w:r>
    </w:p>
    <w:p w14:paraId="34B66DEA"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témakör alapvető céljai:</w:t>
      </w:r>
    </w:p>
    <w:p w14:paraId="55A37DDA" w14:textId="77777777" w:rsidR="009E75F7" w:rsidRPr="00F62CBF" w:rsidRDefault="009E75F7" w:rsidP="009E75F7">
      <w:pPr>
        <w:tabs>
          <w:tab w:val="left" w:pos="1418"/>
          <w:tab w:val="right" w:pos="9072"/>
        </w:tabs>
        <w:spacing w:after="0"/>
        <w:ind w:left="851"/>
        <w:rPr>
          <w:rFonts w:cs="Times New Roman"/>
          <w:color w:val="000000" w:themeColor="text1"/>
          <w:szCs w:val="24"/>
        </w:rPr>
      </w:pPr>
    </w:p>
    <w:p w14:paraId="7C1FF7D9"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egységes lüktetés kialakítása</w:t>
      </w:r>
    </w:p>
    <w:p w14:paraId="71742FFF"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stílusismeret és ahhoz szervesen kapcsolódó artikuláció kialakítása</w:t>
      </w:r>
    </w:p>
    <w:p w14:paraId="116246B2"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periódusérzék fejlesztése</w:t>
      </w:r>
    </w:p>
    <w:p w14:paraId="023ED44A"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figyelemmegosztás képességének fejlesztése </w:t>
      </w:r>
    </w:p>
    <w:p w14:paraId="3F62C225"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kottaolvasás fejlesztése</w:t>
      </w:r>
    </w:p>
    <w:p w14:paraId="4ABEE62D"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hangolás elsajátítása</w:t>
      </w:r>
    </w:p>
    <w:p w14:paraId="189129F0"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hallás és intonáció fejlesztése</w:t>
      </w:r>
    </w:p>
    <w:p w14:paraId="14028AA5"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dinamikai tartomány szélesítése</w:t>
      </w:r>
    </w:p>
    <w:p w14:paraId="408DA718"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pontos hangindítások és hangvégződések, egységes dinamika</w:t>
      </w:r>
    </w:p>
    <w:p w14:paraId="155024AE"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tempótartás kialakítása, fejlesztése</w:t>
      </w:r>
    </w:p>
    <w:p w14:paraId="3E9BDC56"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lapról olvasás fejlesztése</w:t>
      </w:r>
    </w:p>
    <w:p w14:paraId="4A4B36B1" w14:textId="7C60A0C3" w:rsidR="008553B5" w:rsidRPr="00F62CBF" w:rsidRDefault="009E75F7"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különböző technikák ismertetése a szekciópróba eredményessé tételéhez</w:t>
      </w:r>
    </w:p>
    <w:p w14:paraId="22044AA8" w14:textId="77777777" w:rsidR="008553B5" w:rsidRPr="00F62CBF" w:rsidRDefault="008553B5" w:rsidP="008553B5">
      <w:pPr>
        <w:tabs>
          <w:tab w:val="left" w:pos="1418"/>
          <w:tab w:val="right" w:pos="9072"/>
        </w:tabs>
        <w:spacing w:after="0"/>
        <w:ind w:left="851"/>
        <w:rPr>
          <w:rFonts w:cs="Times New Roman"/>
          <w:color w:val="000000" w:themeColor="text1"/>
        </w:rPr>
      </w:pPr>
    </w:p>
    <w:p w14:paraId="0B7F5A4A"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2FB77325" w14:textId="247A314C" w:rsidR="008553B5" w:rsidRPr="00F62CBF" w:rsidRDefault="009E75F7" w:rsidP="008553B5">
      <w:pPr>
        <w:spacing w:after="0"/>
        <w:ind w:left="426"/>
        <w:rPr>
          <w:rFonts w:cs="Times New Roman"/>
          <w:color w:val="000000" w:themeColor="text1"/>
        </w:rPr>
      </w:pPr>
      <w:r w:rsidRPr="00F62CBF">
        <w:rPr>
          <w:rFonts w:cs="Times New Roman"/>
          <w:color w:val="000000" w:themeColor="text1"/>
        </w:rPr>
        <w:lastRenderedPageBreak/>
        <w:t>Megfelelő méretű, jó akusztikájú, jól felszerelt, hangszigetelt szaktanterem.</w:t>
      </w:r>
    </w:p>
    <w:p w14:paraId="2BC91701" w14:textId="77777777" w:rsidR="008553B5" w:rsidRPr="00F62CBF" w:rsidRDefault="008553B5" w:rsidP="008553B5">
      <w:pPr>
        <w:spacing w:after="0"/>
        <w:ind w:left="426"/>
        <w:rPr>
          <w:rFonts w:cs="Times New Roman"/>
          <w:color w:val="000000" w:themeColor="text1"/>
        </w:rPr>
      </w:pPr>
    </w:p>
    <w:p w14:paraId="62F380AF"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329C9A3C" w14:textId="19D6AEC7" w:rsidR="008553B5" w:rsidRPr="00F62CBF" w:rsidRDefault="008553B5" w:rsidP="008553B5">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3CD5AF69" w14:textId="77777777" w:rsidR="008553B5" w:rsidRPr="00F62CBF" w:rsidRDefault="008553B5" w:rsidP="008553B5">
      <w:pPr>
        <w:spacing w:after="0"/>
        <w:ind w:left="426"/>
        <w:rPr>
          <w:rFonts w:cs="Times New Roman"/>
          <w:color w:val="000000" w:themeColor="text1"/>
        </w:rPr>
      </w:pPr>
    </w:p>
    <w:p w14:paraId="4AE56F1F" w14:textId="1CB60E1A" w:rsidR="008553B5" w:rsidRPr="00F62CBF" w:rsidRDefault="009E75F7" w:rsidP="008553B5">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 xml:space="preserve">Jazzelmélet </w:t>
      </w:r>
      <w:r w:rsidR="008553B5" w:rsidRPr="00F62CBF">
        <w:rPr>
          <w:rFonts w:cs="Times New Roman"/>
          <w:b/>
          <w:color w:val="000000" w:themeColor="text1"/>
        </w:rPr>
        <w:t>tantárgy</w:t>
      </w:r>
      <w:r w:rsidR="008553B5" w:rsidRPr="00F62CBF">
        <w:rPr>
          <w:rFonts w:cs="Times New Roman"/>
          <w:b/>
          <w:color w:val="000000" w:themeColor="text1"/>
        </w:rPr>
        <w:tab/>
      </w:r>
      <w:r w:rsidR="00F93DCB" w:rsidRPr="00F62CBF">
        <w:rPr>
          <w:rFonts w:cs="Times New Roman"/>
          <w:b/>
          <w:color w:val="000000" w:themeColor="text1"/>
        </w:rPr>
        <w:t>407</w:t>
      </w:r>
      <w:r w:rsidR="008553B5" w:rsidRPr="00F62CBF">
        <w:rPr>
          <w:rFonts w:cs="Times New Roman"/>
          <w:b/>
          <w:color w:val="000000" w:themeColor="text1"/>
        </w:rPr>
        <w:t xml:space="preserve"> óra/</w:t>
      </w:r>
      <w:r w:rsidR="00F93DCB" w:rsidRPr="00F62CBF">
        <w:rPr>
          <w:rFonts w:cs="Times New Roman"/>
          <w:b/>
          <w:color w:val="000000" w:themeColor="text1"/>
        </w:rPr>
        <w:t>304</w:t>
      </w:r>
      <w:r w:rsidR="008553B5" w:rsidRPr="00F62CBF">
        <w:rPr>
          <w:rFonts w:cs="Times New Roman"/>
          <w:b/>
          <w:color w:val="000000" w:themeColor="text1"/>
        </w:rPr>
        <w:t xml:space="preserve"> óra*</w:t>
      </w:r>
    </w:p>
    <w:p w14:paraId="5EE4DCE4" w14:textId="77777777" w:rsidR="008553B5" w:rsidRPr="00F62CBF" w:rsidRDefault="008553B5" w:rsidP="008553B5">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0CFAEE7F" w14:textId="77777777" w:rsidR="008553B5" w:rsidRPr="00F62CBF" w:rsidRDefault="008553B5" w:rsidP="008553B5">
      <w:pPr>
        <w:spacing w:after="0"/>
        <w:ind w:left="426"/>
        <w:rPr>
          <w:rFonts w:cs="Times New Roman"/>
          <w:color w:val="000000" w:themeColor="text1"/>
        </w:rPr>
      </w:pPr>
    </w:p>
    <w:p w14:paraId="119C458C" w14:textId="32D41330" w:rsidR="008553B5" w:rsidRPr="00F62CBF" w:rsidRDefault="008553B5" w:rsidP="008553B5">
      <w:pPr>
        <w:spacing w:after="0"/>
        <w:ind w:left="426"/>
        <w:rPr>
          <w:rFonts w:cs="Times New Roman"/>
          <w:color w:val="000000" w:themeColor="text1"/>
        </w:rPr>
      </w:pPr>
      <w:r w:rsidRPr="00F62CBF">
        <w:rPr>
          <w:rFonts w:cs="Times New Roman"/>
          <w:color w:val="000000" w:themeColor="text1"/>
        </w:rPr>
        <w:t>A tantárgy a főszakképesítéshez kapcsolódik.</w:t>
      </w:r>
    </w:p>
    <w:p w14:paraId="3324C34F" w14:textId="77777777" w:rsidR="008553B5" w:rsidRPr="00F62CBF" w:rsidRDefault="008553B5" w:rsidP="008553B5">
      <w:pPr>
        <w:spacing w:after="0"/>
        <w:ind w:left="426"/>
        <w:rPr>
          <w:rFonts w:cs="Times New Roman"/>
          <w:color w:val="000000" w:themeColor="text1"/>
        </w:rPr>
      </w:pPr>
    </w:p>
    <w:p w14:paraId="24657110"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2DF4E521" w14:textId="77777777" w:rsidR="009E75F7" w:rsidRPr="00F62CBF" w:rsidRDefault="009E75F7" w:rsidP="009E75F7">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 xml:space="preserve">A jazzelmélet tárgy tanításának célja, hogy segítse az általános zenei műveltség megalapozását és ismertesse meg a zenét, mint kifejezési formát a maga sajátos eszközeivel. A megszerzett zenei ismeretekre és készségekre alapozva fejlessze tovább a növendék tudását és képességeit. </w:t>
      </w:r>
    </w:p>
    <w:p w14:paraId="2706F230" w14:textId="77777777" w:rsidR="009E75F7" w:rsidRPr="00F62CBF" w:rsidRDefault="009E75F7" w:rsidP="009E75F7">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Segítse a tanulót az iskolában folytatandó hangszeres, elméleti és zenetörténeti tanulmányokban. Fejlessze az aktív zenéléshez szükséges képességeket és készségeket. Járuljon hozzá a széleskörű szakmai tudás megszerzéséhez, amely alkalmassá teszi a növendéket a jazz zenész alap szakképesítés és a kapcsolódó szakmák munkaköreinek ellátására.</w:t>
      </w:r>
    </w:p>
    <w:p w14:paraId="5085F50D" w14:textId="77777777" w:rsidR="009E75F7" w:rsidRPr="00F62CBF" w:rsidRDefault="009E75F7" w:rsidP="009E75F7">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Ugyanakkor fejlessze a tanuló hallását, tegye képessé hallás alapján akkordok, hangsorok, ritmusok, dallamok, majd improvizációk (transzkripció) lejegyzésére és azok elemzésére.</w:t>
      </w:r>
    </w:p>
    <w:p w14:paraId="760EC306" w14:textId="3E16D6DA" w:rsidR="008553B5" w:rsidRPr="00F62CBF" w:rsidRDefault="009E75F7" w:rsidP="008553B5">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 xml:space="preserve">A jazzelmélet </w:t>
      </w:r>
      <w:proofErr w:type="gramStart"/>
      <w:r w:rsidRPr="00F62CBF">
        <w:rPr>
          <w:rFonts w:cs="Times New Roman"/>
          <w:bCs/>
          <w:color w:val="000000" w:themeColor="text1"/>
          <w:kern w:val="2"/>
          <w:szCs w:val="24"/>
          <w:lang w:eastAsia="hu-HU"/>
        </w:rPr>
        <w:t>ezen</w:t>
      </w:r>
      <w:proofErr w:type="gramEnd"/>
      <w:r w:rsidRPr="00F62CBF">
        <w:rPr>
          <w:rFonts w:cs="Times New Roman"/>
          <w:bCs/>
          <w:color w:val="000000" w:themeColor="text1"/>
          <w:kern w:val="2"/>
          <w:szCs w:val="24"/>
          <w:lang w:eastAsia="hu-HU"/>
        </w:rPr>
        <w:t xml:space="preserve"> részét képező  alapszintű képzés célja, hogy a hallgató eljusson a felsőoktatási intézmény felvételi követelményének szintjére.</w:t>
      </w:r>
    </w:p>
    <w:p w14:paraId="0D3D4EF4" w14:textId="77777777" w:rsidR="008553B5" w:rsidRPr="00F62CBF" w:rsidRDefault="008553B5" w:rsidP="008553B5">
      <w:pPr>
        <w:spacing w:after="0"/>
        <w:ind w:left="426"/>
        <w:rPr>
          <w:rFonts w:cs="Times New Roman"/>
          <w:color w:val="000000" w:themeColor="text1"/>
        </w:rPr>
      </w:pPr>
    </w:p>
    <w:p w14:paraId="2F5CB478"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0E4144DF" w14:textId="77777777" w:rsidR="009E75F7" w:rsidRPr="00F62CBF" w:rsidRDefault="009E75F7" w:rsidP="009E75F7">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 xml:space="preserve">A zeneelmélet minden szakmai gyakorlati tárgy alfája, megteremti azt a rendező elvet, ami a vokális és hangszeres játék alapját képezi és meghatározza azok formáját, szerkezetét, stílusát, hangkészletét, és harmóniáit. </w:t>
      </w:r>
    </w:p>
    <w:p w14:paraId="78FBE12C" w14:textId="77777777" w:rsidR="009E75F7" w:rsidRPr="00F62CBF" w:rsidRDefault="009E75F7" w:rsidP="009E75F7">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A zene feltételezi bizonyos nyelvek ismeretét, ami nemcsak a vokális anyag megformálásához, értelmezéséhez nyújt segítséget, hanem gyakran eligazít a hangszeres zenében is. S miután a zene maga is egy nyelv, melynek – úgymond – nyelvtana a szolfézs és a zeneelmélet, a zenei elemzés logikája a nyelvtanéhoz nagyon hasonló.</w:t>
      </w:r>
    </w:p>
    <w:p w14:paraId="71FA3DBB" w14:textId="77777777" w:rsidR="009E75F7" w:rsidRPr="00F62CBF" w:rsidRDefault="009E75F7" w:rsidP="009E75F7">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 xml:space="preserve">A reáltárgyakkal a zenét kettős természete (ars és </w:t>
      </w:r>
      <w:proofErr w:type="spellStart"/>
      <w:r w:rsidRPr="00F62CBF">
        <w:rPr>
          <w:rFonts w:cs="Times New Roman"/>
          <w:bCs/>
          <w:color w:val="000000" w:themeColor="text1"/>
          <w:kern w:val="2"/>
          <w:szCs w:val="24"/>
          <w:lang w:eastAsia="hu-HU"/>
        </w:rPr>
        <w:t>scientia</w:t>
      </w:r>
      <w:proofErr w:type="spellEnd"/>
      <w:r w:rsidRPr="00F62CBF">
        <w:rPr>
          <w:rFonts w:cs="Times New Roman"/>
          <w:bCs/>
          <w:color w:val="000000" w:themeColor="text1"/>
          <w:kern w:val="2"/>
          <w:szCs w:val="24"/>
          <w:lang w:eastAsia="hu-HU"/>
        </w:rPr>
        <w:t>) köti össze. Akusztikai anyaga a fizika, szellemi tartalma a matematika általánosabb törvényszerűségeiből realizálódik. Minthogy a megvalósulás nem nélkülözheti az emberi tényezőt, a kapcsolatok között meg kell említeni a biológiát, amely lehetővé teszi az emberi hang és hallás fiziológiájának illetve pszichológiájának megértését.</w:t>
      </w:r>
    </w:p>
    <w:p w14:paraId="70D95FD4" w14:textId="281F2CBD" w:rsidR="008553B5" w:rsidRPr="00F62CBF" w:rsidRDefault="009E75F7" w:rsidP="008553B5">
      <w:pPr>
        <w:spacing w:after="0"/>
        <w:ind w:left="426"/>
        <w:rPr>
          <w:rFonts w:cs="Times New Roman"/>
          <w:bCs/>
          <w:color w:val="000000" w:themeColor="text1"/>
          <w:kern w:val="2"/>
          <w:szCs w:val="24"/>
          <w:lang w:eastAsia="hu-HU"/>
        </w:rPr>
      </w:pPr>
      <w:r w:rsidRPr="00F62CBF">
        <w:rPr>
          <w:rFonts w:cs="Times New Roman"/>
          <w:bCs/>
          <w:color w:val="000000" w:themeColor="text1"/>
          <w:kern w:val="2"/>
          <w:szCs w:val="24"/>
          <w:lang w:eastAsia="hu-HU"/>
        </w:rPr>
        <w:t>Ugyancsak a biológia és konkrétabban a testnevelés segíthet abban, hogy a növendékek időben megismerkedhessenek ennek a sajátos életvitelt és jó fizikai erőnlétet igénylő pályának a testi vonatkozásaival.</w:t>
      </w:r>
    </w:p>
    <w:p w14:paraId="4F042799" w14:textId="77777777" w:rsidR="008553B5" w:rsidRPr="00F62CBF" w:rsidRDefault="008553B5" w:rsidP="008553B5">
      <w:pPr>
        <w:spacing w:after="0"/>
        <w:ind w:left="426"/>
        <w:rPr>
          <w:rFonts w:cs="Times New Roman"/>
          <w:color w:val="000000" w:themeColor="text1"/>
        </w:rPr>
      </w:pPr>
    </w:p>
    <w:p w14:paraId="5E3E3662"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13B93CE0" w14:textId="6D94A662" w:rsidR="008553B5" w:rsidRPr="00F62CBF" w:rsidRDefault="009E75F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Alapfogalmak</w:t>
      </w:r>
    </w:p>
    <w:p w14:paraId="1702F06B"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 témakör szakmai tartalma azokat a jazzelméleti alapozó ismereteket és fogalmakat összegzi, melyek a jazzelmélet tantárgy későbbi elsajátításához elengedhetetlenül szükségesek. </w:t>
      </w:r>
    </w:p>
    <w:p w14:paraId="66CDED05"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lastRenderedPageBreak/>
        <w:t>Célja egyfajta keretbe foglalni a jazz zenére jellemző összetevők és gondolkodásmód különböző elemeit.</w:t>
      </w:r>
    </w:p>
    <w:p w14:paraId="050AC2D8" w14:textId="77777777" w:rsidR="009E75F7" w:rsidRPr="00F62CBF" w:rsidRDefault="009E75F7" w:rsidP="009E75F7">
      <w:pPr>
        <w:tabs>
          <w:tab w:val="left" w:pos="1418"/>
          <w:tab w:val="right" w:pos="9072"/>
        </w:tabs>
        <w:spacing w:after="0"/>
        <w:ind w:left="851"/>
        <w:rPr>
          <w:rFonts w:cs="Times New Roman"/>
          <w:color w:val="000000" w:themeColor="text1"/>
          <w:szCs w:val="24"/>
        </w:rPr>
      </w:pPr>
    </w:p>
    <w:p w14:paraId="08E18CC6"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hang tulajdonságai</w:t>
      </w:r>
    </w:p>
    <w:p w14:paraId="4FE2332A"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felhangrendszer </w:t>
      </w:r>
    </w:p>
    <w:p w14:paraId="33D1A4AE"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temperálás</w:t>
      </w:r>
    </w:p>
    <w:p w14:paraId="594C3E53" w14:textId="0CA77990" w:rsidR="008553B5" w:rsidRPr="00F62CBF" w:rsidRDefault="009E75F7"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zene vertikális és horizontális építőelemei</w:t>
      </w:r>
    </w:p>
    <w:p w14:paraId="0FEF2E55" w14:textId="77777777" w:rsidR="008553B5" w:rsidRPr="00F62CBF" w:rsidRDefault="008553B5" w:rsidP="008553B5">
      <w:pPr>
        <w:tabs>
          <w:tab w:val="left" w:pos="1418"/>
          <w:tab w:val="right" w:pos="9072"/>
        </w:tabs>
        <w:spacing w:after="0"/>
        <w:ind w:left="851"/>
        <w:rPr>
          <w:rFonts w:cs="Times New Roman"/>
          <w:color w:val="000000" w:themeColor="text1"/>
        </w:rPr>
      </w:pPr>
    </w:p>
    <w:p w14:paraId="5CFFE2CC" w14:textId="04861A85" w:rsidR="008553B5" w:rsidRPr="00F62CBF" w:rsidRDefault="009E75F7"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Zene vertikális építőelemei </w:t>
      </w:r>
    </w:p>
    <w:p w14:paraId="434BB379"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vertikális elemekről lesz szó - azok részeit és elemeit kronologikus sorrendben egyenként lebontva tárgyalni.</w:t>
      </w:r>
    </w:p>
    <w:p w14:paraId="4A30F0D0" w14:textId="77777777" w:rsidR="009E75F7" w:rsidRPr="00F62CBF" w:rsidRDefault="009E75F7" w:rsidP="009E75F7">
      <w:pPr>
        <w:tabs>
          <w:tab w:val="left" w:pos="1418"/>
          <w:tab w:val="right" w:pos="9072"/>
        </w:tabs>
        <w:spacing w:after="0"/>
        <w:ind w:left="851"/>
        <w:rPr>
          <w:rFonts w:cs="Times New Roman"/>
          <w:color w:val="000000" w:themeColor="text1"/>
          <w:szCs w:val="24"/>
        </w:rPr>
      </w:pPr>
    </w:p>
    <w:p w14:paraId="52933CD2"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hangközök</w:t>
      </w:r>
    </w:p>
    <w:p w14:paraId="75911549"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hármashangzatok</w:t>
      </w:r>
    </w:p>
    <w:p w14:paraId="59EA78EB"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tercépítkezésű </w:t>
      </w:r>
      <w:proofErr w:type="spellStart"/>
      <w:r w:rsidRPr="00F62CBF">
        <w:rPr>
          <w:rFonts w:cs="Times New Roman"/>
          <w:color w:val="000000" w:themeColor="text1"/>
          <w:szCs w:val="24"/>
        </w:rPr>
        <w:t>négyeshangzatok</w:t>
      </w:r>
      <w:proofErr w:type="spellEnd"/>
    </w:p>
    <w:p w14:paraId="132DC2B0"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tercépítkezés kiterjesztése</w:t>
      </w:r>
    </w:p>
    <w:p w14:paraId="5D92A251"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domináns harmóniák </w:t>
      </w:r>
      <w:proofErr w:type="spellStart"/>
      <w:r w:rsidRPr="00F62CBF">
        <w:rPr>
          <w:rFonts w:cs="Times New Roman"/>
          <w:color w:val="000000" w:themeColor="text1"/>
          <w:szCs w:val="24"/>
        </w:rPr>
        <w:t>alterációs</w:t>
      </w:r>
      <w:proofErr w:type="spellEnd"/>
      <w:r w:rsidRPr="00F62CBF">
        <w:rPr>
          <w:rFonts w:cs="Times New Roman"/>
          <w:color w:val="000000" w:themeColor="text1"/>
          <w:szCs w:val="24"/>
        </w:rPr>
        <w:t xml:space="preserve"> lehetőségei</w:t>
      </w:r>
    </w:p>
    <w:p w14:paraId="5D69E919"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r>
      <w:proofErr w:type="spellStart"/>
      <w:r w:rsidRPr="00F62CBF">
        <w:rPr>
          <w:rFonts w:cs="Times New Roman"/>
          <w:color w:val="000000" w:themeColor="text1"/>
          <w:szCs w:val="24"/>
        </w:rPr>
        <w:t>tritonusos</w:t>
      </w:r>
      <w:proofErr w:type="spellEnd"/>
      <w:r w:rsidRPr="00F62CBF">
        <w:rPr>
          <w:rFonts w:cs="Times New Roman"/>
          <w:color w:val="000000" w:themeColor="text1"/>
          <w:szCs w:val="24"/>
        </w:rPr>
        <w:t xml:space="preserve"> akkordbehelyettesítés</w:t>
      </w:r>
    </w:p>
    <w:p w14:paraId="43203E98"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blokk akkordrendszer</w:t>
      </w:r>
    </w:p>
    <w:p w14:paraId="470E373E" w14:textId="77777777" w:rsidR="009E75F7" w:rsidRPr="00F62CBF" w:rsidRDefault="009E75F7" w:rsidP="009E75F7">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kvartakkordok</w:t>
      </w:r>
    </w:p>
    <w:p w14:paraId="7AC933DB" w14:textId="076A2031" w:rsidR="008553B5" w:rsidRPr="00F62CBF" w:rsidRDefault="009E75F7"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alapvető összetett jazzakkordok</w:t>
      </w:r>
    </w:p>
    <w:p w14:paraId="0D61A30A" w14:textId="77777777" w:rsidR="008553B5" w:rsidRPr="00F62CBF" w:rsidRDefault="008553B5" w:rsidP="008553B5">
      <w:pPr>
        <w:tabs>
          <w:tab w:val="left" w:pos="1418"/>
          <w:tab w:val="right" w:pos="9072"/>
        </w:tabs>
        <w:spacing w:after="0"/>
        <w:ind w:left="851"/>
        <w:rPr>
          <w:rFonts w:cs="Times New Roman"/>
          <w:color w:val="000000" w:themeColor="text1"/>
        </w:rPr>
      </w:pPr>
    </w:p>
    <w:p w14:paraId="13D75E75" w14:textId="29DC78B2" w:rsidR="008553B5" w:rsidRPr="00F62CBF"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 zene horizontális építőelemei</w:t>
      </w:r>
    </w:p>
    <w:p w14:paraId="16D128A9"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 xml:space="preserve">A jazz zenész zenei gondolkodásmódját játéka során két egymástól jól elkülönülő és egyben rendszerező elv határozza meg. A zene vertikális és horizontális építőelemeiben való gondolkodás, illetve mindezek összefüggései és egymásra épülése. Az oktatási folyamat során célszerű mindkét témakört külön is kezelni, - jelen esetben a horizontális elemekről lesz szó - azok részeit és elemeit kronologikus sorrendben egyenként lebontva tárgyalni. </w:t>
      </w:r>
    </w:p>
    <w:p w14:paraId="71119E87" w14:textId="77777777" w:rsidR="001366F5" w:rsidRPr="00F62CBF" w:rsidRDefault="001366F5" w:rsidP="001366F5">
      <w:pPr>
        <w:tabs>
          <w:tab w:val="left" w:pos="1418"/>
          <w:tab w:val="right" w:pos="9072"/>
        </w:tabs>
        <w:spacing w:after="0"/>
        <w:ind w:left="851"/>
        <w:rPr>
          <w:rFonts w:cs="Times New Roman"/>
          <w:color w:val="000000" w:themeColor="text1"/>
          <w:szCs w:val="24"/>
        </w:rPr>
      </w:pPr>
    </w:p>
    <w:p w14:paraId="4BFB97A7"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pentatónia</w:t>
      </w:r>
    </w:p>
    <w:p w14:paraId="0DF5D031"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diatónia</w:t>
      </w:r>
    </w:p>
    <w:p w14:paraId="2A409835"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modális skálák</w:t>
      </w:r>
    </w:p>
    <w:p w14:paraId="0B1BE9C5"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moll rendszerek</w:t>
      </w:r>
    </w:p>
    <w:p w14:paraId="48E3ED1A"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skálaállomány kiterjesztése</w:t>
      </w:r>
    </w:p>
    <w:p w14:paraId="6B0BE3AC"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domináns </w:t>
      </w:r>
      <w:proofErr w:type="spellStart"/>
      <w:r w:rsidRPr="00F62CBF">
        <w:rPr>
          <w:rFonts w:cs="Times New Roman"/>
          <w:color w:val="000000" w:themeColor="text1"/>
          <w:szCs w:val="24"/>
        </w:rPr>
        <w:t>alteráció</w:t>
      </w:r>
      <w:proofErr w:type="spellEnd"/>
    </w:p>
    <w:p w14:paraId="422A2689"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gyakori modulációs fajták</w:t>
      </w:r>
    </w:p>
    <w:p w14:paraId="661522B8"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r>
      <w:proofErr w:type="spellStart"/>
      <w:r w:rsidRPr="00F62CBF">
        <w:rPr>
          <w:rFonts w:cs="Times New Roman"/>
          <w:color w:val="000000" w:themeColor="text1"/>
          <w:szCs w:val="24"/>
        </w:rPr>
        <w:t>horizontáció</w:t>
      </w:r>
      <w:proofErr w:type="spellEnd"/>
    </w:p>
    <w:p w14:paraId="53E1DB96" w14:textId="77777777" w:rsidR="001366F5" w:rsidRPr="00F62CBF" w:rsidRDefault="001366F5" w:rsidP="001366F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alapvető improvizációs skálák</w:t>
      </w:r>
    </w:p>
    <w:p w14:paraId="2BD8848B" w14:textId="1AB1F52B" w:rsidR="008553B5" w:rsidRPr="00F62CBF" w:rsidRDefault="001366F5" w:rsidP="008553B5">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orgonapont</w:t>
      </w:r>
    </w:p>
    <w:p w14:paraId="381726C6" w14:textId="77777777" w:rsidR="008553B5" w:rsidRPr="00F62CBF" w:rsidRDefault="008553B5" w:rsidP="008553B5">
      <w:pPr>
        <w:tabs>
          <w:tab w:val="left" w:pos="1418"/>
          <w:tab w:val="right" w:pos="9072"/>
        </w:tabs>
        <w:spacing w:after="0"/>
        <w:ind w:left="851"/>
        <w:rPr>
          <w:rFonts w:cs="Times New Roman"/>
          <w:color w:val="000000" w:themeColor="text1"/>
        </w:rPr>
      </w:pPr>
    </w:p>
    <w:p w14:paraId="2C6188B6" w14:textId="2041ECB6" w:rsidR="008553B5" w:rsidRPr="00F62CBF"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Ritmika</w:t>
      </w:r>
    </w:p>
    <w:p w14:paraId="765E9A7F"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A széles spektrumú ritmikai eszköztár a jazz zenész „fegyvertárának” egyik legmeghatározóbb eszköze. A ritmusképletek, hangsúlyok és a lüktetés pontos ismerete és betartása a hangszeres játék valamint az improvizálás során egyaránt nélkülözhetetlenek. Ezek begyakoroltatásához kíván a témakör segítséget nyújtani.</w:t>
      </w:r>
    </w:p>
    <w:p w14:paraId="2659E835" w14:textId="77777777" w:rsidR="001366F5" w:rsidRPr="00F62CBF" w:rsidRDefault="001366F5" w:rsidP="001366F5">
      <w:pPr>
        <w:tabs>
          <w:tab w:val="left" w:pos="1418"/>
          <w:tab w:val="right" w:pos="9072"/>
        </w:tabs>
        <w:spacing w:after="0"/>
        <w:ind w:left="851"/>
        <w:rPr>
          <w:rFonts w:cs="Times New Roman"/>
          <w:color w:val="000000" w:themeColor="text1"/>
        </w:rPr>
      </w:pPr>
    </w:p>
    <w:p w14:paraId="622E0CA6"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ritmikai súly</w:t>
      </w:r>
    </w:p>
    <w:p w14:paraId="1BA81C84"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egyszerű aszimmetrikus ritmusképletek</w:t>
      </w:r>
    </w:p>
    <w:p w14:paraId="1B5AB020"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dinamikai súly</w:t>
      </w:r>
    </w:p>
    <w:p w14:paraId="012369A3"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jazz ritmikája</w:t>
      </w:r>
    </w:p>
    <w:p w14:paraId="3D6F09CA" w14:textId="4698338F" w:rsidR="008553B5" w:rsidRPr="00F62CBF" w:rsidRDefault="001366F5" w:rsidP="008553B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r>
      <w:proofErr w:type="spellStart"/>
      <w:r w:rsidRPr="00F62CBF">
        <w:rPr>
          <w:rFonts w:cs="Times New Roman"/>
          <w:color w:val="000000" w:themeColor="text1"/>
        </w:rPr>
        <w:t>swing</w:t>
      </w:r>
      <w:proofErr w:type="spellEnd"/>
      <w:r w:rsidRPr="00F62CBF">
        <w:rPr>
          <w:rFonts w:cs="Times New Roman"/>
          <w:color w:val="000000" w:themeColor="text1"/>
        </w:rPr>
        <w:t>, latin ritmusvilág</w:t>
      </w:r>
    </w:p>
    <w:p w14:paraId="57FEC845" w14:textId="77777777" w:rsidR="008553B5" w:rsidRPr="00F62CBF" w:rsidRDefault="008553B5" w:rsidP="008553B5">
      <w:pPr>
        <w:tabs>
          <w:tab w:val="left" w:pos="1418"/>
          <w:tab w:val="right" w:pos="9072"/>
        </w:tabs>
        <w:spacing w:after="0"/>
        <w:ind w:left="851"/>
        <w:rPr>
          <w:rFonts w:cs="Times New Roman"/>
          <w:color w:val="000000" w:themeColor="text1"/>
        </w:rPr>
      </w:pPr>
    </w:p>
    <w:p w14:paraId="67D771EE" w14:textId="09A61D27" w:rsidR="008553B5" w:rsidRPr="00F62CBF"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Improvizáció</w:t>
      </w:r>
    </w:p>
    <w:p w14:paraId="2D4575FC"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A jazz zene alapeleme és egyik legfontosabb jellemzője a rögtönzés. Az improvizáció biztosítja a zenész számára azt a szabadságot és lehetőséget, melyben játéka során maradéktalanul kifejezheti saját érzelmeit, gondolatait.</w:t>
      </w:r>
    </w:p>
    <w:p w14:paraId="5CCC1E89"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 rögtönzés nem más, mint a zeneszerzés egyik formája, melyet az adott pillanat „varázsa” alakít ki. Művelése igen magas fokú zeneelméleti, technikai, ritmikai és műfaji ismereteket feltételez. Mindezek megalapozásához kívánnak a témakörben </w:t>
      </w:r>
      <w:proofErr w:type="gramStart"/>
      <w:r w:rsidRPr="00F62CBF">
        <w:rPr>
          <w:rFonts w:cs="Times New Roman"/>
          <w:color w:val="000000" w:themeColor="text1"/>
        </w:rPr>
        <w:t>szereplő oktatási</w:t>
      </w:r>
      <w:proofErr w:type="gramEnd"/>
      <w:r w:rsidRPr="00F62CBF">
        <w:rPr>
          <w:rFonts w:cs="Times New Roman"/>
          <w:color w:val="000000" w:themeColor="text1"/>
        </w:rPr>
        <w:t xml:space="preserve"> tartalmak segítséget nyújtani.</w:t>
      </w:r>
    </w:p>
    <w:p w14:paraId="1DBC4D61" w14:textId="77777777" w:rsidR="001366F5" w:rsidRPr="00F62CBF" w:rsidRDefault="001366F5" w:rsidP="001366F5">
      <w:pPr>
        <w:tabs>
          <w:tab w:val="left" w:pos="1418"/>
          <w:tab w:val="right" w:pos="9072"/>
        </w:tabs>
        <w:spacing w:after="0"/>
        <w:ind w:left="851"/>
        <w:rPr>
          <w:rFonts w:cs="Times New Roman"/>
          <w:color w:val="000000" w:themeColor="text1"/>
        </w:rPr>
      </w:pPr>
    </w:p>
    <w:p w14:paraId="5BF15362"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alapvető improvizációs skálák</w:t>
      </w:r>
    </w:p>
    <w:p w14:paraId="5418CBF0"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tengelyrendszer</w:t>
      </w:r>
    </w:p>
    <w:p w14:paraId="1ACD049F" w14:textId="5654A142" w:rsidR="008553B5" w:rsidRPr="00F62CBF" w:rsidRDefault="001366F5" w:rsidP="008553B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különféle jazztörténeti korszakok legjellemzőbb improvizációs technikái</w:t>
      </w:r>
    </w:p>
    <w:p w14:paraId="07BB5079" w14:textId="77777777" w:rsidR="008553B5" w:rsidRPr="00F62CBF" w:rsidRDefault="008553B5" w:rsidP="008553B5">
      <w:pPr>
        <w:tabs>
          <w:tab w:val="left" w:pos="1418"/>
          <w:tab w:val="right" w:pos="9072"/>
        </w:tabs>
        <w:spacing w:after="0"/>
        <w:ind w:left="851"/>
        <w:rPr>
          <w:rFonts w:cs="Times New Roman"/>
          <w:color w:val="000000" w:themeColor="text1"/>
        </w:rPr>
      </w:pPr>
    </w:p>
    <w:p w14:paraId="46370DD2" w14:textId="2F2C3F3F" w:rsidR="008553B5" w:rsidRPr="00F62CBF"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Formatan </w:t>
      </w:r>
    </w:p>
    <w:p w14:paraId="5D5B8DEC"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 témakör célja az évszázadok során kialakult és „beégett” zenei formák, </w:t>
      </w:r>
      <w:proofErr w:type="spellStart"/>
      <w:r w:rsidRPr="00F62CBF">
        <w:rPr>
          <w:rFonts w:cs="Times New Roman"/>
          <w:color w:val="000000" w:themeColor="text1"/>
        </w:rPr>
        <w:t>kadenciális</w:t>
      </w:r>
      <w:proofErr w:type="spellEnd"/>
      <w:r w:rsidRPr="00F62CBF">
        <w:rPr>
          <w:rFonts w:cs="Times New Roman"/>
          <w:color w:val="000000" w:themeColor="text1"/>
        </w:rPr>
        <w:t xml:space="preserve"> harmóniakörök és periódusok tudatosítása a tanulóban. A zene </w:t>
      </w:r>
      <w:proofErr w:type="gramStart"/>
      <w:r w:rsidRPr="00F62CBF">
        <w:rPr>
          <w:rFonts w:cs="Times New Roman"/>
          <w:color w:val="000000" w:themeColor="text1"/>
        </w:rPr>
        <w:t>ezen</w:t>
      </w:r>
      <w:proofErr w:type="gramEnd"/>
      <w:r w:rsidRPr="00F62CBF">
        <w:rPr>
          <w:rFonts w:cs="Times New Roman"/>
          <w:color w:val="000000" w:themeColor="text1"/>
        </w:rPr>
        <w:t xml:space="preserve"> formai egységei határozzák meg - a kisebbektől a nagyokig haladva – a dalok szerkezetét, illetve hozzák létre a ma is használatos, a különböző stílusokra jellemző  nagy zenei formákat. Ismeretük és használatuk a jazz zenész tudásanyagának alapját képezik.</w:t>
      </w:r>
    </w:p>
    <w:p w14:paraId="1C607C44"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 </w:t>
      </w:r>
    </w:p>
    <w:p w14:paraId="3C8BF4E6"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funkciók, klasszikus kadenciák</w:t>
      </w:r>
    </w:p>
    <w:p w14:paraId="603EFE3C"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dúr II-V-I, moll II-V-I jazz kadenciák</w:t>
      </w:r>
    </w:p>
    <w:p w14:paraId="6BAC261A"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blues </w:t>
      </w:r>
      <w:proofErr w:type="spellStart"/>
      <w:r w:rsidRPr="00F62CBF">
        <w:rPr>
          <w:rFonts w:cs="Times New Roman"/>
          <w:color w:val="000000" w:themeColor="text1"/>
        </w:rPr>
        <w:t>rhythm</w:t>
      </w:r>
      <w:proofErr w:type="spellEnd"/>
      <w:r w:rsidRPr="00F62CBF">
        <w:rPr>
          <w:rFonts w:cs="Times New Roman"/>
          <w:color w:val="000000" w:themeColor="text1"/>
        </w:rPr>
        <w:t xml:space="preserve"> </w:t>
      </w:r>
      <w:proofErr w:type="spellStart"/>
      <w:r w:rsidRPr="00F62CBF">
        <w:rPr>
          <w:rFonts w:cs="Times New Roman"/>
          <w:color w:val="000000" w:themeColor="text1"/>
        </w:rPr>
        <w:t>changes</w:t>
      </w:r>
      <w:proofErr w:type="spellEnd"/>
    </w:p>
    <w:p w14:paraId="06356DA8" w14:textId="463E9946" w:rsidR="008553B5" w:rsidRPr="00F62CBF" w:rsidRDefault="001366F5" w:rsidP="008553B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alapvető jazzformák</w:t>
      </w:r>
    </w:p>
    <w:p w14:paraId="6A8AE692" w14:textId="77777777" w:rsidR="008553B5" w:rsidRPr="00F62CBF" w:rsidRDefault="008553B5" w:rsidP="008553B5">
      <w:pPr>
        <w:tabs>
          <w:tab w:val="left" w:pos="1418"/>
          <w:tab w:val="right" w:pos="9072"/>
        </w:tabs>
        <w:spacing w:after="0"/>
        <w:ind w:left="851"/>
        <w:rPr>
          <w:rFonts w:cs="Times New Roman"/>
          <w:color w:val="000000" w:themeColor="text1"/>
        </w:rPr>
      </w:pPr>
    </w:p>
    <w:p w14:paraId="4ABC7E14" w14:textId="178B3A90" w:rsidR="008553B5" w:rsidRPr="00F62CBF"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Diktandók </w:t>
      </w:r>
    </w:p>
    <w:p w14:paraId="070D4E91"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 diktandó (hallás utáni lejegyzés) a kottaírás és az </w:t>
      </w:r>
      <w:proofErr w:type="spellStart"/>
      <w:r w:rsidRPr="00F62CBF">
        <w:rPr>
          <w:rFonts w:cs="Times New Roman"/>
          <w:color w:val="000000" w:themeColor="text1"/>
        </w:rPr>
        <w:t>analizációs</w:t>
      </w:r>
      <w:proofErr w:type="spellEnd"/>
      <w:r w:rsidRPr="00F62CBF">
        <w:rPr>
          <w:rFonts w:cs="Times New Roman"/>
          <w:color w:val="000000" w:themeColor="text1"/>
        </w:rPr>
        <w:t xml:space="preserve"> képességek, valamint a zenei hallás fejlesztésének egyik legfontosabb eszköze. Súlya az elméletoktatásban kiemelkedő, hiszen ezeket a kompetenciákat a jazz zenész pályája során, napi szinten használja.</w:t>
      </w:r>
    </w:p>
    <w:p w14:paraId="248BC281"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A hangzó anyagok, transzkripciók és dalok leírásához, elemzéséhez, értelmezéséhez, a helyes és stílusos improvizációhoz a diktandók gyakorolása megkerülhetetlen feladat.</w:t>
      </w:r>
    </w:p>
    <w:p w14:paraId="20B1A0B0"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 </w:t>
      </w:r>
    </w:p>
    <w:p w14:paraId="596E40E6"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hangközök</w:t>
      </w:r>
    </w:p>
    <w:p w14:paraId="75BCA3E6"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tercépítkezésű hármashangzatok és fordításaik</w:t>
      </w:r>
    </w:p>
    <w:p w14:paraId="60E8A16B"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tercépítkezésű </w:t>
      </w:r>
      <w:proofErr w:type="spellStart"/>
      <w:r w:rsidRPr="00F62CBF">
        <w:rPr>
          <w:rFonts w:cs="Times New Roman"/>
          <w:color w:val="000000" w:themeColor="text1"/>
        </w:rPr>
        <w:t>négyeshangzatok</w:t>
      </w:r>
      <w:proofErr w:type="spellEnd"/>
      <w:r w:rsidRPr="00F62CBF">
        <w:rPr>
          <w:rFonts w:cs="Times New Roman"/>
          <w:color w:val="000000" w:themeColor="text1"/>
        </w:rPr>
        <w:t xml:space="preserve"> és fordításaik</w:t>
      </w:r>
    </w:p>
    <w:p w14:paraId="5785713E"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leggyakrabban használt összetett és alterált jazzakkordok szűkfekvésben</w:t>
      </w:r>
    </w:p>
    <w:p w14:paraId="35563C87"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pentatonok és pentaton modusok</w:t>
      </w:r>
    </w:p>
    <w:p w14:paraId="485CDB30"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modális skálák</w:t>
      </w:r>
    </w:p>
    <w:p w14:paraId="2D51999B"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moll modusok</w:t>
      </w:r>
    </w:p>
    <w:p w14:paraId="2E7E88A1"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alapvető distanciaskálák</w:t>
      </w:r>
    </w:p>
    <w:p w14:paraId="474C609B"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jazzes és klasszikus dallam megadott 3-4-5 hangkészlettel</w:t>
      </w:r>
    </w:p>
    <w:p w14:paraId="5822E529"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lastRenderedPageBreak/>
        <w:t>-</w:t>
      </w:r>
      <w:r w:rsidRPr="00F62CBF">
        <w:rPr>
          <w:rFonts w:cs="Times New Roman"/>
          <w:color w:val="000000" w:themeColor="text1"/>
        </w:rPr>
        <w:tab/>
        <w:t>jazzes és klasszikus pentaton dallam</w:t>
      </w:r>
    </w:p>
    <w:p w14:paraId="4DBE4157"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jazzes és klasszikus diatonikus dallam</w:t>
      </w:r>
    </w:p>
    <w:p w14:paraId="16DD9294"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jazzes és klasszikus diatonikus dallam </w:t>
      </w:r>
      <w:proofErr w:type="spellStart"/>
      <w:r w:rsidRPr="00F62CBF">
        <w:rPr>
          <w:rFonts w:cs="Times New Roman"/>
          <w:color w:val="000000" w:themeColor="text1"/>
        </w:rPr>
        <w:t>alterációkkal</w:t>
      </w:r>
      <w:proofErr w:type="spellEnd"/>
    </w:p>
    <w:p w14:paraId="4D4D07CA"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jazzes dallam blues hangkészlettel</w:t>
      </w:r>
    </w:p>
    <w:p w14:paraId="1F30A9ED" w14:textId="77777777" w:rsidR="001366F5" w:rsidRPr="00F62CBF" w:rsidRDefault="001366F5" w:rsidP="002E47BB">
      <w:pPr>
        <w:tabs>
          <w:tab w:val="left" w:pos="1418"/>
          <w:tab w:val="right" w:pos="9072"/>
        </w:tabs>
        <w:spacing w:after="0"/>
        <w:ind w:left="1418" w:hanging="567"/>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jazzes és klasszikus kétszólamú pentaton, diatonikus, </w:t>
      </w:r>
      <w:proofErr w:type="spellStart"/>
      <w:r w:rsidRPr="00F62CBF">
        <w:rPr>
          <w:rFonts w:cs="Times New Roman"/>
          <w:color w:val="000000" w:themeColor="text1"/>
        </w:rPr>
        <w:t>alterációkat</w:t>
      </w:r>
      <w:proofErr w:type="spellEnd"/>
      <w:r w:rsidRPr="00F62CBF">
        <w:rPr>
          <w:rFonts w:cs="Times New Roman"/>
          <w:color w:val="000000" w:themeColor="text1"/>
        </w:rPr>
        <w:t xml:space="preserve"> tartalmazó dallam</w:t>
      </w:r>
    </w:p>
    <w:p w14:paraId="28F39EE6"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r>
      <w:proofErr w:type="spellStart"/>
      <w:r w:rsidRPr="00F62CBF">
        <w:rPr>
          <w:rFonts w:cs="Times New Roman"/>
          <w:color w:val="000000" w:themeColor="text1"/>
        </w:rPr>
        <w:t>swinges</w:t>
      </w:r>
      <w:proofErr w:type="spellEnd"/>
      <w:r w:rsidRPr="00F62CBF">
        <w:rPr>
          <w:rFonts w:cs="Times New Roman"/>
          <w:color w:val="000000" w:themeColor="text1"/>
        </w:rPr>
        <w:t xml:space="preserve"> és pontos lüktetésű dallamok</w:t>
      </w:r>
    </w:p>
    <w:p w14:paraId="2523A111" w14:textId="77777777" w:rsidR="001366F5" w:rsidRPr="00F62CBF" w:rsidRDefault="001366F5" w:rsidP="001366F5">
      <w:pPr>
        <w:tabs>
          <w:tab w:val="left" w:pos="1418"/>
          <w:tab w:val="right" w:pos="9072"/>
        </w:tabs>
        <w:spacing w:after="0"/>
        <w:ind w:left="851"/>
        <w:rPr>
          <w:rFonts w:cs="Times New Roman"/>
          <w:color w:val="000000" w:themeColor="text1"/>
        </w:rPr>
      </w:pPr>
    </w:p>
    <w:p w14:paraId="62E6D5E7"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Ritmikai diktandók</w:t>
      </w:r>
    </w:p>
    <w:p w14:paraId="4CA8D8C2" w14:textId="77777777" w:rsidR="001366F5" w:rsidRPr="00F62CBF" w:rsidRDefault="001366F5" w:rsidP="001366F5">
      <w:pPr>
        <w:tabs>
          <w:tab w:val="left" w:pos="1418"/>
          <w:tab w:val="right" w:pos="9072"/>
        </w:tabs>
        <w:spacing w:after="0"/>
        <w:ind w:left="851"/>
        <w:rPr>
          <w:rFonts w:cs="Times New Roman"/>
          <w:color w:val="000000" w:themeColor="text1"/>
        </w:rPr>
      </w:pPr>
    </w:p>
    <w:p w14:paraId="04905C27"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páros és páratlan ütemmutatójú ritmus nyolcad és negyed elemekkel</w:t>
      </w:r>
    </w:p>
    <w:p w14:paraId="224A2947" w14:textId="312BF732" w:rsidR="008553B5" w:rsidRPr="00F62CBF" w:rsidRDefault="001366F5" w:rsidP="008553B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páros és páratlan ütemmutatójú ritmus triolával és tizenhatod elemekkel</w:t>
      </w:r>
    </w:p>
    <w:p w14:paraId="7EB70763" w14:textId="77777777" w:rsidR="008553B5" w:rsidRPr="00F62CBF" w:rsidRDefault="008553B5" w:rsidP="008553B5">
      <w:pPr>
        <w:tabs>
          <w:tab w:val="left" w:pos="1418"/>
          <w:tab w:val="right" w:pos="9072"/>
        </w:tabs>
        <w:spacing w:after="0"/>
        <w:ind w:left="851"/>
        <w:rPr>
          <w:rFonts w:cs="Times New Roman"/>
          <w:color w:val="000000" w:themeColor="text1"/>
        </w:rPr>
      </w:pPr>
    </w:p>
    <w:p w14:paraId="121E4783" w14:textId="1C150E65" w:rsidR="008553B5" w:rsidRPr="00F62CBF"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Éneklés, tapsolás </w:t>
      </w:r>
    </w:p>
    <w:p w14:paraId="03E8BB77"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Az elméleti elemek készségszintre való emeléséhez az éneklés és a tapsolás nyújt komoly segítséget. Fejleszti a zenei hallást, ritmusérzéket, énektudást, továbbá a gondolkodási és figyelem-megosztási készségeket hangszertechnikai problémák felmerülése nélkül.</w:t>
      </w:r>
    </w:p>
    <w:p w14:paraId="126C69D9"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 </w:t>
      </w:r>
    </w:p>
    <w:p w14:paraId="64256459" w14:textId="77777777" w:rsidR="001366F5" w:rsidRPr="00F62CBF" w:rsidRDefault="001366F5" w:rsidP="001366F5">
      <w:pPr>
        <w:tabs>
          <w:tab w:val="left" w:pos="1418"/>
          <w:tab w:val="right" w:pos="9072"/>
        </w:tabs>
        <w:spacing w:after="0"/>
        <w:ind w:left="1418" w:hanging="567"/>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a vertikális összetevőjű elemek (hangközök, akkordok) </w:t>
      </w:r>
      <w:proofErr w:type="spellStart"/>
      <w:r w:rsidRPr="00F62CBF">
        <w:rPr>
          <w:rFonts w:cs="Times New Roman"/>
          <w:color w:val="000000" w:themeColor="text1"/>
        </w:rPr>
        <w:t>arpeggio</w:t>
      </w:r>
      <w:proofErr w:type="spellEnd"/>
      <w:r w:rsidRPr="00F62CBF">
        <w:rPr>
          <w:rFonts w:cs="Times New Roman"/>
          <w:color w:val="000000" w:themeColor="text1"/>
        </w:rPr>
        <w:t xml:space="preserve"> éneklése </w:t>
      </w:r>
      <w:proofErr w:type="spellStart"/>
      <w:r w:rsidRPr="00F62CBF">
        <w:rPr>
          <w:rFonts w:cs="Times New Roman"/>
          <w:color w:val="000000" w:themeColor="text1"/>
        </w:rPr>
        <w:t>ABC-s</w:t>
      </w:r>
      <w:proofErr w:type="spellEnd"/>
      <w:r w:rsidRPr="00F62CBF">
        <w:rPr>
          <w:rFonts w:cs="Times New Roman"/>
          <w:color w:val="000000" w:themeColor="text1"/>
        </w:rPr>
        <w:t xml:space="preserve"> névvel és szolmizálva</w:t>
      </w:r>
    </w:p>
    <w:p w14:paraId="0987A538" w14:textId="77777777" w:rsidR="001366F5" w:rsidRPr="00F62CBF" w:rsidRDefault="001366F5" w:rsidP="001366F5">
      <w:pPr>
        <w:tabs>
          <w:tab w:val="left" w:pos="1418"/>
          <w:tab w:val="right" w:pos="9072"/>
        </w:tabs>
        <w:spacing w:after="0"/>
        <w:ind w:left="1418" w:hanging="567"/>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a horizontális összetevőjű elemek (skálák) éneklése felfelé és lefelé </w:t>
      </w:r>
      <w:proofErr w:type="spellStart"/>
      <w:r w:rsidRPr="00F62CBF">
        <w:rPr>
          <w:rFonts w:cs="Times New Roman"/>
          <w:color w:val="000000" w:themeColor="text1"/>
        </w:rPr>
        <w:t>ABC-s</w:t>
      </w:r>
      <w:proofErr w:type="spellEnd"/>
      <w:r w:rsidRPr="00F62CBF">
        <w:rPr>
          <w:rFonts w:cs="Times New Roman"/>
          <w:color w:val="000000" w:themeColor="text1"/>
        </w:rPr>
        <w:t xml:space="preserve"> névvel és szolmizálva</w:t>
      </w:r>
    </w:p>
    <w:p w14:paraId="33DA04A0" w14:textId="77777777" w:rsidR="001366F5" w:rsidRPr="00F62CBF" w:rsidRDefault="001366F5" w:rsidP="001366F5">
      <w:pPr>
        <w:tabs>
          <w:tab w:val="left" w:pos="1418"/>
          <w:tab w:val="right" w:pos="9072"/>
        </w:tabs>
        <w:spacing w:after="0"/>
        <w:ind w:left="1418" w:hanging="567"/>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jazzes és klasszikus dallamok éneklése pontos és </w:t>
      </w:r>
      <w:proofErr w:type="spellStart"/>
      <w:r w:rsidRPr="00F62CBF">
        <w:rPr>
          <w:rFonts w:cs="Times New Roman"/>
          <w:color w:val="000000" w:themeColor="text1"/>
        </w:rPr>
        <w:t>swinges</w:t>
      </w:r>
      <w:proofErr w:type="spellEnd"/>
      <w:r w:rsidRPr="00F62CBF">
        <w:rPr>
          <w:rFonts w:cs="Times New Roman"/>
          <w:color w:val="000000" w:themeColor="text1"/>
        </w:rPr>
        <w:t xml:space="preserve"> lüktetéssel dúdolva és </w:t>
      </w:r>
      <w:proofErr w:type="spellStart"/>
      <w:r w:rsidRPr="00F62CBF">
        <w:rPr>
          <w:rFonts w:cs="Times New Roman"/>
          <w:color w:val="000000" w:themeColor="text1"/>
        </w:rPr>
        <w:t>ABC-s</w:t>
      </w:r>
      <w:proofErr w:type="spellEnd"/>
      <w:r w:rsidRPr="00F62CBF">
        <w:rPr>
          <w:rFonts w:cs="Times New Roman"/>
          <w:color w:val="000000" w:themeColor="text1"/>
        </w:rPr>
        <w:t xml:space="preserve"> névvel, esetleg szolmizálva</w:t>
      </w:r>
    </w:p>
    <w:p w14:paraId="4FCDDBA6" w14:textId="4DF03934" w:rsidR="008553B5" w:rsidRPr="00F62CBF" w:rsidRDefault="001366F5" w:rsidP="008553B5">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páros, páratlan, aszimmetrikus és váltakozó ütemmutatójú ritmusok tapsolása</w:t>
      </w:r>
    </w:p>
    <w:p w14:paraId="13CF59E2" w14:textId="77777777" w:rsidR="008553B5" w:rsidRPr="00F62CBF" w:rsidRDefault="008553B5" w:rsidP="008553B5">
      <w:pPr>
        <w:tabs>
          <w:tab w:val="left" w:pos="1418"/>
          <w:tab w:val="right" w:pos="9072"/>
        </w:tabs>
        <w:spacing w:after="0"/>
        <w:ind w:left="851"/>
        <w:rPr>
          <w:rFonts w:cs="Times New Roman"/>
          <w:color w:val="000000" w:themeColor="text1"/>
        </w:rPr>
      </w:pPr>
    </w:p>
    <w:p w14:paraId="27704F5D" w14:textId="79B4C658" w:rsidR="008553B5" w:rsidRPr="00F62CBF" w:rsidRDefault="001366F5" w:rsidP="008553B5">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Összetett feladatok </w:t>
      </w:r>
    </w:p>
    <w:p w14:paraId="28204D51"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Mint a témakör címe is mutatja, a feladat az eddig tanult ismeretek egyidejű alkalmazása az összefüggések, valamint a zenei szabályszerűségek fényében. A jazz zenész így vagy úgy egyben zeneszerző is, éppen ezért a témakör szerkesztési gyakorlatai, tesztjei elméleti tanulmányának fontos részét képezik. </w:t>
      </w:r>
    </w:p>
    <w:p w14:paraId="7A42F404" w14:textId="77777777" w:rsidR="001366F5" w:rsidRPr="00F62CBF" w:rsidRDefault="001366F5" w:rsidP="001366F5">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 </w:t>
      </w:r>
    </w:p>
    <w:p w14:paraId="75982440" w14:textId="52B674A8" w:rsidR="001366F5" w:rsidRPr="00F62CBF" w:rsidRDefault="001366F5" w:rsidP="001366F5">
      <w:pPr>
        <w:tabs>
          <w:tab w:val="left" w:pos="1418"/>
          <w:tab w:val="right" w:pos="9072"/>
        </w:tabs>
        <w:spacing w:after="0"/>
        <w:ind w:left="1418" w:hanging="567"/>
        <w:rPr>
          <w:rFonts w:cs="Times New Roman"/>
          <w:color w:val="000000" w:themeColor="text1"/>
        </w:rPr>
      </w:pPr>
      <w:r w:rsidRPr="00F62CBF">
        <w:rPr>
          <w:rFonts w:cs="Times New Roman"/>
          <w:color w:val="000000" w:themeColor="text1"/>
        </w:rPr>
        <w:t>-</w:t>
      </w:r>
      <w:r w:rsidRPr="00F62CBF">
        <w:rPr>
          <w:rFonts w:cs="Times New Roman"/>
          <w:color w:val="000000" w:themeColor="text1"/>
        </w:rPr>
        <w:tab/>
        <w:t>írásbeli tesztek: megadott paraméterek alapján egyszerű improvizáció szerkesztése</w:t>
      </w:r>
    </w:p>
    <w:p w14:paraId="3F6DA0DA" w14:textId="68B3B38B" w:rsidR="008553B5" w:rsidRPr="00F62CBF" w:rsidRDefault="001366F5" w:rsidP="002E47BB">
      <w:pPr>
        <w:tabs>
          <w:tab w:val="left" w:pos="1418"/>
          <w:tab w:val="right" w:pos="9072"/>
        </w:tabs>
        <w:spacing w:after="0"/>
        <w:ind w:left="1418" w:hanging="567"/>
        <w:rPr>
          <w:rFonts w:cs="Times New Roman"/>
          <w:color w:val="000000" w:themeColor="text1"/>
        </w:rPr>
      </w:pPr>
      <w:r w:rsidRPr="00F62CBF">
        <w:rPr>
          <w:rFonts w:cs="Times New Roman"/>
          <w:color w:val="000000" w:themeColor="text1"/>
        </w:rPr>
        <w:t>-</w:t>
      </w:r>
      <w:r w:rsidRPr="00F62CBF">
        <w:rPr>
          <w:rFonts w:cs="Times New Roman"/>
          <w:color w:val="000000" w:themeColor="text1"/>
        </w:rPr>
        <w:tab/>
        <w:t>a teljes zeneelméleti ismeretanyag használatát megkívánó összetett feladatsorok (például vizsga és felvételi feladatsorok, tesztek)</w:t>
      </w:r>
    </w:p>
    <w:p w14:paraId="3CA62075" w14:textId="77777777" w:rsidR="008553B5" w:rsidRPr="00F62CBF" w:rsidRDefault="008553B5" w:rsidP="008553B5">
      <w:pPr>
        <w:tabs>
          <w:tab w:val="left" w:pos="1418"/>
          <w:tab w:val="right" w:pos="9072"/>
        </w:tabs>
        <w:spacing w:after="0"/>
        <w:ind w:left="851"/>
        <w:rPr>
          <w:rFonts w:cs="Times New Roman"/>
          <w:color w:val="000000" w:themeColor="text1"/>
        </w:rPr>
      </w:pPr>
    </w:p>
    <w:p w14:paraId="1A4278FE"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03285995" w14:textId="4CB580BC" w:rsidR="008553B5" w:rsidRPr="00F62CBF" w:rsidRDefault="002E47BB" w:rsidP="008553B5">
      <w:pPr>
        <w:spacing w:after="0"/>
        <w:ind w:left="426"/>
        <w:rPr>
          <w:rFonts w:cs="Times New Roman"/>
          <w:color w:val="000000" w:themeColor="text1"/>
        </w:rPr>
      </w:pPr>
      <w:r w:rsidRPr="00F62CBF">
        <w:rPr>
          <w:rFonts w:cs="Times New Roman"/>
          <w:color w:val="000000" w:themeColor="text1"/>
        </w:rPr>
        <w:t>Megfelelő méretű, jó akusztikájú, jól felszerelt, hangszigetelt szaktanterem.</w:t>
      </w:r>
    </w:p>
    <w:p w14:paraId="3E014A2C" w14:textId="77777777" w:rsidR="008553B5" w:rsidRPr="00F62CBF" w:rsidRDefault="008553B5" w:rsidP="008553B5">
      <w:pPr>
        <w:spacing w:after="0"/>
        <w:ind w:left="426"/>
        <w:rPr>
          <w:rFonts w:cs="Times New Roman"/>
          <w:color w:val="000000" w:themeColor="text1"/>
        </w:rPr>
      </w:pPr>
    </w:p>
    <w:p w14:paraId="14754DE8" w14:textId="77777777" w:rsidR="008553B5" w:rsidRPr="00F62CBF" w:rsidRDefault="008553B5" w:rsidP="008553B5">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733A67C3" w14:textId="63BB4219" w:rsidR="008553B5" w:rsidRPr="00F62CBF" w:rsidRDefault="008553B5" w:rsidP="008553B5">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22ABA3AB" w14:textId="77777777" w:rsidR="008553B5" w:rsidRPr="00F62CBF" w:rsidRDefault="008553B5" w:rsidP="008553B5">
      <w:pPr>
        <w:spacing w:after="0"/>
        <w:ind w:left="426"/>
        <w:rPr>
          <w:rFonts w:cs="Times New Roman"/>
          <w:color w:val="000000" w:themeColor="text1"/>
        </w:rPr>
      </w:pPr>
    </w:p>
    <w:p w14:paraId="3B946AF9" w14:textId="77777777" w:rsidR="00FB0BC9" w:rsidRPr="00F62CBF" w:rsidRDefault="00FB0BC9" w:rsidP="00FB0BC9">
      <w:pPr>
        <w:rPr>
          <w:rFonts w:cs="Times New Roman"/>
          <w:color w:val="000000" w:themeColor="text1"/>
        </w:rPr>
      </w:pPr>
      <w:r w:rsidRPr="00F62CBF">
        <w:rPr>
          <w:rFonts w:cs="Times New Roman"/>
          <w:color w:val="000000" w:themeColor="text1"/>
        </w:rPr>
        <w:br w:type="page"/>
      </w:r>
    </w:p>
    <w:p w14:paraId="47D8B30A" w14:textId="563B171F" w:rsidR="00FB0BC9" w:rsidRPr="00F62CBF" w:rsidRDefault="002E47BB" w:rsidP="00FB0BC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lastRenderedPageBreak/>
        <w:t>Jazztörténet</w:t>
      </w:r>
      <w:r w:rsidR="00FB0BC9" w:rsidRPr="00F62CBF">
        <w:rPr>
          <w:rFonts w:cs="Times New Roman"/>
          <w:b/>
          <w:color w:val="000000" w:themeColor="text1"/>
        </w:rPr>
        <w:t xml:space="preserve"> tantárgy</w:t>
      </w:r>
      <w:r w:rsidR="00FB0BC9" w:rsidRPr="00F62CBF">
        <w:rPr>
          <w:rFonts w:cs="Times New Roman"/>
          <w:b/>
          <w:color w:val="000000" w:themeColor="text1"/>
        </w:rPr>
        <w:tab/>
      </w:r>
      <w:r w:rsidR="00F93DCB" w:rsidRPr="00F62CBF">
        <w:rPr>
          <w:rFonts w:cs="Times New Roman"/>
          <w:b/>
          <w:color w:val="000000" w:themeColor="text1"/>
        </w:rPr>
        <w:t>232</w:t>
      </w:r>
      <w:r w:rsidR="00FB0BC9" w:rsidRPr="00F62CBF">
        <w:rPr>
          <w:rFonts w:cs="Times New Roman"/>
          <w:b/>
          <w:color w:val="000000" w:themeColor="text1"/>
        </w:rPr>
        <w:t xml:space="preserve"> óra/</w:t>
      </w:r>
      <w:r w:rsidR="00F93DCB" w:rsidRPr="00F62CBF">
        <w:rPr>
          <w:rFonts w:cs="Times New Roman"/>
          <w:b/>
          <w:color w:val="000000" w:themeColor="text1"/>
        </w:rPr>
        <w:t>268</w:t>
      </w:r>
      <w:r w:rsidR="00FB0BC9" w:rsidRPr="00F62CBF">
        <w:rPr>
          <w:rFonts w:cs="Times New Roman"/>
          <w:b/>
          <w:color w:val="000000" w:themeColor="text1"/>
        </w:rPr>
        <w:t xml:space="preserve"> óra*</w:t>
      </w:r>
    </w:p>
    <w:p w14:paraId="5F5965A4" w14:textId="77777777" w:rsidR="00FB0BC9" w:rsidRPr="00F62CBF" w:rsidRDefault="00FB0BC9" w:rsidP="00FB0BC9">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039D2AB6" w14:textId="77777777" w:rsidR="00FB0BC9" w:rsidRPr="00F62CBF" w:rsidRDefault="00FB0BC9" w:rsidP="00FB0BC9">
      <w:pPr>
        <w:spacing w:after="0"/>
        <w:ind w:left="426"/>
        <w:rPr>
          <w:rFonts w:cs="Times New Roman"/>
          <w:color w:val="000000" w:themeColor="text1"/>
        </w:rPr>
      </w:pPr>
    </w:p>
    <w:p w14:paraId="3F7C2B55" w14:textId="3FB795D8" w:rsidR="00FB0BC9" w:rsidRPr="00F62CBF" w:rsidRDefault="00FB0BC9" w:rsidP="00FB0BC9">
      <w:pPr>
        <w:spacing w:after="0"/>
        <w:ind w:left="426"/>
        <w:rPr>
          <w:rFonts w:cs="Times New Roman"/>
          <w:color w:val="000000" w:themeColor="text1"/>
        </w:rPr>
      </w:pPr>
      <w:r w:rsidRPr="00F62CBF">
        <w:rPr>
          <w:rFonts w:cs="Times New Roman"/>
          <w:color w:val="000000" w:themeColor="text1"/>
        </w:rPr>
        <w:t>A tantárgy a főszakképesítéshez kapcsolódik.</w:t>
      </w:r>
    </w:p>
    <w:p w14:paraId="199743F5" w14:textId="77777777" w:rsidR="00FB0BC9" w:rsidRPr="00F62CBF" w:rsidRDefault="00FB0BC9" w:rsidP="00FB0BC9">
      <w:pPr>
        <w:spacing w:after="0"/>
        <w:ind w:left="426"/>
        <w:rPr>
          <w:rFonts w:cs="Times New Roman"/>
          <w:color w:val="000000" w:themeColor="text1"/>
        </w:rPr>
      </w:pPr>
    </w:p>
    <w:p w14:paraId="5B16CCF1"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0D20AB94" w14:textId="77777777" w:rsidR="002E47BB" w:rsidRPr="00F62CBF" w:rsidRDefault="002E47BB" w:rsidP="002E47BB">
      <w:pPr>
        <w:spacing w:after="0"/>
        <w:ind w:left="426"/>
        <w:rPr>
          <w:rFonts w:cs="Times New Roman"/>
          <w:color w:val="000000" w:themeColor="text1"/>
        </w:rPr>
      </w:pPr>
      <w:r w:rsidRPr="00F62CBF">
        <w:rPr>
          <w:rFonts w:cs="Times New Roman"/>
          <w:color w:val="000000" w:themeColor="text1"/>
        </w:rPr>
        <w:t xml:space="preserve">A teljes zenetörténet, azon belül is a jazz kialakulása és fejlődése az emberiség kultúrtörténetének egy jelentős szeletét képviseli. A zeneművek, valamint a különböző műfajok és stílusok elemzése, értelmezése, a történeti hátterük ismerete nélkül hiábavaló feladat lenne. </w:t>
      </w:r>
    </w:p>
    <w:p w14:paraId="51648EB8" w14:textId="39630929" w:rsidR="00FB0BC9" w:rsidRPr="00F62CBF" w:rsidRDefault="002E47BB" w:rsidP="00FB0BC9">
      <w:pPr>
        <w:spacing w:after="0"/>
        <w:ind w:left="426"/>
        <w:rPr>
          <w:rFonts w:cs="Times New Roman"/>
          <w:color w:val="000000" w:themeColor="text1"/>
        </w:rPr>
      </w:pPr>
      <w:r w:rsidRPr="00F62CBF">
        <w:rPr>
          <w:rFonts w:cs="Times New Roman"/>
          <w:color w:val="000000" w:themeColor="text1"/>
        </w:rPr>
        <w:t xml:space="preserve">A cél tehát </w:t>
      </w:r>
      <w:proofErr w:type="gramStart"/>
      <w:r w:rsidRPr="00F62CBF">
        <w:rPr>
          <w:rFonts w:cs="Times New Roman"/>
          <w:color w:val="000000" w:themeColor="text1"/>
        </w:rPr>
        <w:t>ezen</w:t>
      </w:r>
      <w:proofErr w:type="gramEnd"/>
      <w:r w:rsidRPr="00F62CBF">
        <w:rPr>
          <w:rFonts w:cs="Times New Roman"/>
          <w:color w:val="000000" w:themeColor="text1"/>
        </w:rPr>
        <w:t xml:space="preserve"> történeti kontextusoknak megismertetése, feltárása a tanulók előtt, valamint a nagy zenei korszakokra jellemző műfaji, stílusbeli attitűdök bemutatása az adott korszak meghatározó alkotásain, zeneszerzőin és hangszeres előadóin keresztül.</w:t>
      </w:r>
    </w:p>
    <w:p w14:paraId="27632CCF" w14:textId="77777777" w:rsidR="00FB0BC9" w:rsidRPr="00F62CBF" w:rsidRDefault="00FB0BC9" w:rsidP="00FB0BC9">
      <w:pPr>
        <w:spacing w:after="0"/>
        <w:ind w:left="426"/>
        <w:rPr>
          <w:rFonts w:cs="Times New Roman"/>
          <w:color w:val="000000" w:themeColor="text1"/>
        </w:rPr>
      </w:pPr>
    </w:p>
    <w:p w14:paraId="19C40A07"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744021CF" w14:textId="77777777" w:rsidR="002E47BB" w:rsidRPr="00F62CBF" w:rsidRDefault="002E47BB" w:rsidP="002E47BB">
      <w:pPr>
        <w:spacing w:after="0"/>
        <w:ind w:left="426"/>
        <w:rPr>
          <w:rFonts w:cs="Times New Roman"/>
          <w:color w:val="000000" w:themeColor="text1"/>
        </w:rPr>
      </w:pPr>
      <w:r w:rsidRPr="00F62CBF">
        <w:rPr>
          <w:rFonts w:cs="Times New Roman"/>
          <w:color w:val="000000" w:themeColor="text1"/>
        </w:rPr>
        <w:t>A jazztörténet tanulása során gyakran történik utalás más művészeti ágakra is, melyekről a magyar és világirodalom illetve a művészettörténet órákon részletesebben is szó esik. Mindezek ok-okozati viszonyainak az átlátásához fontosak azok a társadalomismereti és vallástörténeti adalékok, amelyekkel a történelem és a filozófia tárgy szolgál.</w:t>
      </w:r>
    </w:p>
    <w:p w14:paraId="5B5DEFD1" w14:textId="77777777" w:rsidR="002E47BB" w:rsidRPr="00F62CBF" w:rsidRDefault="002E47BB" w:rsidP="002E47BB">
      <w:pPr>
        <w:spacing w:after="0"/>
        <w:ind w:left="426"/>
        <w:rPr>
          <w:rFonts w:cs="Times New Roman"/>
          <w:color w:val="000000" w:themeColor="text1"/>
        </w:rPr>
      </w:pPr>
      <w:r w:rsidRPr="00F62CBF">
        <w:rPr>
          <w:rFonts w:cs="Times New Roman"/>
          <w:color w:val="000000" w:themeColor="text1"/>
        </w:rPr>
        <w:t xml:space="preserve">A kapcsolódó szakmai tárgyak tekintetében a jazztörténet ismeretanyaga leginkább a nagy jazz-zenei korszakok standard darabjainak játékánál, illetve a különböző jazz műfajok stílusos előadásmódjánál nyújthat hathatós segítséget. Az improvizáció és az ehhez szorosan kötődő transzkripciók esetén is lényeges átfedés, tárgyi egymásra épülés mutatható ki. </w:t>
      </w:r>
    </w:p>
    <w:p w14:paraId="693B648F" w14:textId="3DC61B3D" w:rsidR="00FB0BC9" w:rsidRPr="00F62CBF" w:rsidRDefault="002E47BB" w:rsidP="00FB0BC9">
      <w:pPr>
        <w:spacing w:after="0"/>
        <w:ind w:left="426"/>
        <w:rPr>
          <w:rFonts w:cs="Times New Roman"/>
          <w:color w:val="000000" w:themeColor="text1"/>
        </w:rPr>
      </w:pPr>
      <w:r w:rsidRPr="00F62CBF">
        <w:rPr>
          <w:rFonts w:cs="Times New Roman"/>
          <w:color w:val="000000" w:themeColor="text1"/>
        </w:rPr>
        <w:t>Mivel a jazz, létrejötte óta szoros kapcsolatban áll a klasszikus zenével, fejlődése során inspirációkat, elméleti, zeneszerzési technikákat alkalmaz saját nyelvezetére átalakítva, a jazz zenésznek ismernie kell a klasszikus zene történetét, korszakait, legjelentősebb zeneszerzőit és műveit. Ezt a tudásanyagot kapja meg a “Előadó-művészeti alapismeretek” modul keretén belül.</w:t>
      </w:r>
    </w:p>
    <w:p w14:paraId="740FC5BA" w14:textId="77777777" w:rsidR="00FB0BC9" w:rsidRPr="00F62CBF" w:rsidRDefault="00FB0BC9" w:rsidP="00FB0BC9">
      <w:pPr>
        <w:spacing w:after="0"/>
        <w:ind w:left="426"/>
        <w:rPr>
          <w:rFonts w:cs="Times New Roman"/>
          <w:color w:val="000000" w:themeColor="text1"/>
        </w:rPr>
      </w:pPr>
    </w:p>
    <w:p w14:paraId="268DB4E4"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25615ABC" w14:textId="2AB7C904" w:rsidR="00FB0BC9" w:rsidRPr="00F62CBF" w:rsidRDefault="002E47BB"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Eredet és előzmények </w:t>
      </w:r>
    </w:p>
    <w:p w14:paraId="28D7E5F8"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A gyökerek, azaz az eredet pontos ismerete nélkül, mint minden más is, úgy a jazz zene stílusbeli és egyéb műfaji jellemzői is értelmezhetetlenné válnak. A témakör ezeket az értelmezésbeli szempontból nélkülözhetetlen történeti alapokat és előzményeket tárgyalja.</w:t>
      </w:r>
    </w:p>
    <w:p w14:paraId="7D9E2E09"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ab/>
      </w:r>
    </w:p>
    <w:p w14:paraId="38591265"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afrikai népzene</w:t>
      </w:r>
    </w:p>
    <w:p w14:paraId="4C2381BC"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r>
      <w:proofErr w:type="spellStart"/>
      <w:r w:rsidRPr="00F62CBF">
        <w:rPr>
          <w:rFonts w:cs="Times New Roman"/>
          <w:color w:val="000000" w:themeColor="text1"/>
        </w:rPr>
        <w:t>afro-amerikai</w:t>
      </w:r>
      <w:proofErr w:type="spellEnd"/>
      <w:r w:rsidRPr="00F62CBF">
        <w:rPr>
          <w:rFonts w:cs="Times New Roman"/>
          <w:color w:val="000000" w:themeColor="text1"/>
        </w:rPr>
        <w:t xml:space="preserve"> népzene</w:t>
      </w:r>
    </w:p>
    <w:p w14:paraId="0934E95C"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r>
      <w:proofErr w:type="spellStart"/>
      <w:r w:rsidRPr="00F62CBF">
        <w:rPr>
          <w:rFonts w:cs="Times New Roman"/>
          <w:color w:val="000000" w:themeColor="text1"/>
        </w:rPr>
        <w:t>minstrellsi</w:t>
      </w:r>
      <w:proofErr w:type="spellEnd"/>
      <w:r w:rsidRPr="00F62CBF">
        <w:rPr>
          <w:rFonts w:cs="Times New Roman"/>
          <w:color w:val="000000" w:themeColor="text1"/>
        </w:rPr>
        <w:t>, ragtime</w:t>
      </w:r>
    </w:p>
    <w:p w14:paraId="69020A78" w14:textId="4DE91CA7" w:rsidR="00FB0BC9" w:rsidRPr="00F62CBF" w:rsidRDefault="002E47BB" w:rsidP="00FB0BC9">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blues</w:t>
      </w:r>
    </w:p>
    <w:p w14:paraId="02FD0F49" w14:textId="77777777" w:rsidR="00FB0BC9" w:rsidRPr="00F62CBF" w:rsidRDefault="00FB0BC9" w:rsidP="00FB0BC9">
      <w:pPr>
        <w:tabs>
          <w:tab w:val="left" w:pos="1418"/>
          <w:tab w:val="right" w:pos="9072"/>
        </w:tabs>
        <w:spacing w:after="0"/>
        <w:ind w:left="851"/>
        <w:rPr>
          <w:rFonts w:cs="Times New Roman"/>
          <w:color w:val="000000" w:themeColor="text1"/>
        </w:rPr>
      </w:pPr>
    </w:p>
    <w:p w14:paraId="0E58993B" w14:textId="64A9AFE1" w:rsidR="00FB0BC9" w:rsidRPr="00F62CBF" w:rsidRDefault="002E47BB"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Archaikus jazz</w:t>
      </w:r>
      <w:r w:rsidR="0021789B" w:rsidRPr="00F62CBF">
        <w:rPr>
          <w:rFonts w:cs="Times New Roman"/>
          <w:b/>
          <w:i/>
          <w:color w:val="000000" w:themeColor="text1"/>
        </w:rPr>
        <w:t xml:space="preserve"> </w:t>
      </w:r>
    </w:p>
    <w:p w14:paraId="21B1FE29"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Az archaikus jazz a műfaj első nagy tradicionális korszaka, mely a századforduló időszakában, az amerikai Dél városaiban, a </w:t>
      </w:r>
      <w:proofErr w:type="gramStart"/>
      <w:r w:rsidRPr="00F62CBF">
        <w:rPr>
          <w:rFonts w:cs="Times New Roman"/>
          <w:color w:val="000000" w:themeColor="text1"/>
        </w:rPr>
        <w:t>feketék</w:t>
      </w:r>
      <w:proofErr w:type="gramEnd"/>
      <w:r w:rsidRPr="00F62CBF">
        <w:rPr>
          <w:rFonts w:cs="Times New Roman"/>
          <w:color w:val="000000" w:themeColor="text1"/>
        </w:rPr>
        <w:t xml:space="preserve"> mars- és ragtime zenekarainak </w:t>
      </w:r>
      <w:proofErr w:type="spellStart"/>
      <w:r w:rsidRPr="00F62CBF">
        <w:rPr>
          <w:rFonts w:cs="Times New Roman"/>
          <w:color w:val="000000" w:themeColor="text1"/>
        </w:rPr>
        <w:t>reafrikanizálódása</w:t>
      </w:r>
      <w:proofErr w:type="spellEnd"/>
      <w:r w:rsidRPr="00F62CBF">
        <w:rPr>
          <w:rFonts w:cs="Times New Roman"/>
          <w:color w:val="000000" w:themeColor="text1"/>
        </w:rPr>
        <w:t xml:space="preserve"> révén jött létre. </w:t>
      </w:r>
    </w:p>
    <w:p w14:paraId="4470354C"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 xml:space="preserve">Az archaikus jazz témakört, bevezetésnek és egyben fundamentumnak szánjuk a jazztörténet és gazdag zenei irodalmának bemutatásához, mivel alapjaiban határozta meg és jelölte ki a későbbi korszakok fejlődési irányát. A továbbiakban önálló </w:t>
      </w:r>
      <w:r w:rsidRPr="00F62CBF">
        <w:rPr>
          <w:rFonts w:cs="Times New Roman"/>
          <w:color w:val="000000" w:themeColor="text1"/>
        </w:rPr>
        <w:lastRenderedPageBreak/>
        <w:t>témakörönként, kronológia sorrendben kerülnek tárgyalásra a jazzművészet meghatározó korszakai.</w:t>
      </w:r>
    </w:p>
    <w:p w14:paraId="1FB98C9D" w14:textId="77777777" w:rsidR="002E47BB" w:rsidRPr="00F62CBF" w:rsidRDefault="002E47BB" w:rsidP="002E47BB">
      <w:pPr>
        <w:tabs>
          <w:tab w:val="left" w:pos="1418"/>
          <w:tab w:val="right" w:pos="9072"/>
        </w:tabs>
        <w:spacing w:after="0"/>
        <w:ind w:left="851"/>
        <w:rPr>
          <w:rFonts w:cs="Times New Roman"/>
          <w:color w:val="000000" w:themeColor="text1"/>
        </w:rPr>
      </w:pPr>
    </w:p>
    <w:p w14:paraId="2C541B02"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New Orleans</w:t>
      </w:r>
    </w:p>
    <w:p w14:paraId="319CE981"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kreol zenekarok és szólisták</w:t>
      </w:r>
    </w:p>
    <w:p w14:paraId="6BB6C22B"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fehér zenekarok és szólisták</w:t>
      </w:r>
    </w:p>
    <w:p w14:paraId="7654D2B6" w14:textId="5D43D053" w:rsidR="00FB0BC9" w:rsidRPr="00F62CBF" w:rsidRDefault="002E47BB" w:rsidP="00FB0BC9">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Chicago</w:t>
      </w:r>
    </w:p>
    <w:p w14:paraId="0D9BDECA" w14:textId="77777777" w:rsidR="00FB0BC9" w:rsidRPr="00F62CBF" w:rsidRDefault="00FB0BC9" w:rsidP="00FB0BC9">
      <w:pPr>
        <w:tabs>
          <w:tab w:val="left" w:pos="1418"/>
          <w:tab w:val="right" w:pos="9072"/>
        </w:tabs>
        <w:spacing w:after="0"/>
        <w:ind w:left="851"/>
        <w:rPr>
          <w:rFonts w:cs="Times New Roman"/>
          <w:color w:val="000000" w:themeColor="text1"/>
        </w:rPr>
      </w:pPr>
    </w:p>
    <w:p w14:paraId="2F249438" w14:textId="6AE046E6" w:rsidR="00FB0BC9" w:rsidRPr="00F62CBF" w:rsidRDefault="002E47BB" w:rsidP="00FB0BC9">
      <w:pPr>
        <w:pStyle w:val="Listaszerbekezds"/>
        <w:numPr>
          <w:ilvl w:val="2"/>
          <w:numId w:val="8"/>
        </w:numPr>
        <w:tabs>
          <w:tab w:val="left" w:pos="1701"/>
          <w:tab w:val="right" w:pos="9072"/>
        </w:tabs>
        <w:spacing w:after="0"/>
        <w:ind w:left="993" w:hanging="426"/>
        <w:rPr>
          <w:rFonts w:cs="Times New Roman"/>
          <w:b/>
          <w:i/>
          <w:color w:val="000000" w:themeColor="text1"/>
        </w:rPr>
      </w:pPr>
      <w:proofErr w:type="spellStart"/>
      <w:r w:rsidRPr="00F62CBF">
        <w:rPr>
          <w:rFonts w:cs="Times New Roman"/>
          <w:b/>
          <w:i/>
          <w:color w:val="000000" w:themeColor="text1"/>
        </w:rPr>
        <w:t>Swingkorszak</w:t>
      </w:r>
      <w:proofErr w:type="spellEnd"/>
    </w:p>
    <w:p w14:paraId="05E4D221"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a </w:t>
      </w:r>
      <w:proofErr w:type="spellStart"/>
      <w:r w:rsidRPr="00F62CBF">
        <w:rPr>
          <w:rFonts w:cs="Times New Roman"/>
          <w:color w:val="000000" w:themeColor="text1"/>
        </w:rPr>
        <w:t>swingkorszak</w:t>
      </w:r>
      <w:proofErr w:type="spellEnd"/>
      <w:r w:rsidRPr="00F62CBF">
        <w:rPr>
          <w:rFonts w:cs="Times New Roman"/>
          <w:color w:val="000000" w:themeColor="text1"/>
        </w:rPr>
        <w:t xml:space="preserve"> kezdete</w:t>
      </w:r>
    </w:p>
    <w:p w14:paraId="365DE9C5"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 xml:space="preserve">New York. </w:t>
      </w:r>
      <w:proofErr w:type="spellStart"/>
      <w:r w:rsidRPr="00F62CBF">
        <w:rPr>
          <w:rFonts w:cs="Times New Roman"/>
          <w:color w:val="000000" w:themeColor="text1"/>
        </w:rPr>
        <w:t>Kansas</w:t>
      </w:r>
      <w:proofErr w:type="spellEnd"/>
      <w:r w:rsidRPr="00F62CBF">
        <w:rPr>
          <w:rFonts w:cs="Times New Roman"/>
          <w:color w:val="000000" w:themeColor="text1"/>
        </w:rPr>
        <w:t xml:space="preserve"> City</w:t>
      </w:r>
    </w:p>
    <w:p w14:paraId="4BDE03BB"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fehér nagyzenekarok</w:t>
      </w:r>
    </w:p>
    <w:p w14:paraId="1F41FC9F"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fekete nagyzenekarok</w:t>
      </w:r>
    </w:p>
    <w:p w14:paraId="41851184" w14:textId="77777777" w:rsidR="002E47BB" w:rsidRPr="00F62CBF" w:rsidRDefault="002E47BB" w:rsidP="002E47BB">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kiszenekarok, szólisták</w:t>
      </w:r>
    </w:p>
    <w:p w14:paraId="0594C972" w14:textId="28FDBFCF" w:rsidR="00FB0BC9" w:rsidRPr="00F62CBF" w:rsidRDefault="002E47BB" w:rsidP="00FB0BC9">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harlemi zongoristák</w:t>
      </w:r>
    </w:p>
    <w:p w14:paraId="29B42D49" w14:textId="77777777" w:rsidR="00FB0BC9" w:rsidRPr="00F62CBF" w:rsidRDefault="00FB0BC9" w:rsidP="00FB0BC9">
      <w:pPr>
        <w:tabs>
          <w:tab w:val="left" w:pos="1418"/>
          <w:tab w:val="right" w:pos="9072"/>
        </w:tabs>
        <w:spacing w:after="0"/>
        <w:ind w:left="851"/>
        <w:rPr>
          <w:rFonts w:cs="Times New Roman"/>
          <w:color w:val="000000" w:themeColor="text1"/>
        </w:rPr>
      </w:pPr>
    </w:p>
    <w:p w14:paraId="3800D1A3" w14:textId="7396D1ED" w:rsidR="00FB0BC9" w:rsidRPr="00F62CBF" w:rsidRDefault="00B8555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 xml:space="preserve">Modern jazz </w:t>
      </w:r>
    </w:p>
    <w:p w14:paraId="70990605"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r>
      <w:proofErr w:type="spellStart"/>
      <w:r w:rsidRPr="00F62CBF">
        <w:rPr>
          <w:rFonts w:cs="Times New Roman"/>
          <w:color w:val="000000" w:themeColor="text1"/>
        </w:rPr>
        <w:t>bebop</w:t>
      </w:r>
      <w:proofErr w:type="spellEnd"/>
    </w:p>
    <w:p w14:paraId="3988D046"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r>
      <w:proofErr w:type="spellStart"/>
      <w:r w:rsidRPr="00F62CBF">
        <w:rPr>
          <w:rFonts w:cs="Times New Roman"/>
          <w:color w:val="000000" w:themeColor="text1"/>
        </w:rPr>
        <w:t>cool</w:t>
      </w:r>
      <w:proofErr w:type="spellEnd"/>
    </w:p>
    <w:p w14:paraId="50AADAFB"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free jazz</w:t>
      </w:r>
    </w:p>
    <w:p w14:paraId="459FA8F3"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jazz-rock, fúziós jazz</w:t>
      </w:r>
    </w:p>
    <w:p w14:paraId="0154376D" w14:textId="19213CFC" w:rsidR="00FB0BC9" w:rsidRPr="00F62CBF" w:rsidRDefault="00B85558" w:rsidP="00FB0BC9">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klasszicista jazz</w:t>
      </w:r>
    </w:p>
    <w:p w14:paraId="2B2D46B2" w14:textId="77777777" w:rsidR="00FB0BC9" w:rsidRPr="00F62CBF" w:rsidRDefault="00FB0BC9" w:rsidP="00FB0BC9">
      <w:pPr>
        <w:tabs>
          <w:tab w:val="left" w:pos="1418"/>
          <w:tab w:val="right" w:pos="9072"/>
        </w:tabs>
        <w:spacing w:after="0"/>
        <w:ind w:left="851"/>
        <w:rPr>
          <w:rFonts w:cs="Times New Roman"/>
          <w:color w:val="000000" w:themeColor="text1"/>
        </w:rPr>
      </w:pPr>
    </w:p>
    <w:p w14:paraId="1BF380B5" w14:textId="77777777" w:rsidR="00B7078B" w:rsidRPr="00F62CBF" w:rsidRDefault="00B7078B" w:rsidP="00B7078B">
      <w:pPr>
        <w:spacing w:after="0"/>
        <w:ind w:left="993"/>
        <w:rPr>
          <w:rFonts w:cs="Times New Roman"/>
          <w:color w:val="000000" w:themeColor="text1"/>
        </w:rPr>
      </w:pPr>
    </w:p>
    <w:p w14:paraId="4D2BA410" w14:textId="77777777" w:rsidR="00FB0BC9" w:rsidRPr="00F62CBF" w:rsidRDefault="00FB0BC9" w:rsidP="00FB0BC9">
      <w:pPr>
        <w:tabs>
          <w:tab w:val="left" w:pos="1418"/>
          <w:tab w:val="right" w:pos="9072"/>
        </w:tabs>
        <w:spacing w:after="0"/>
        <w:ind w:left="851"/>
        <w:rPr>
          <w:rFonts w:cs="Times New Roman"/>
          <w:color w:val="000000" w:themeColor="text1"/>
        </w:rPr>
      </w:pPr>
    </w:p>
    <w:p w14:paraId="1E41C51E"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5C33D86D" w14:textId="6B8B1710" w:rsidR="00FB0BC9" w:rsidRPr="00F62CBF" w:rsidRDefault="00B85558" w:rsidP="00FB0BC9">
      <w:pPr>
        <w:spacing w:after="0"/>
        <w:ind w:left="426"/>
        <w:rPr>
          <w:rFonts w:cs="Times New Roman"/>
          <w:color w:val="000000" w:themeColor="text1"/>
        </w:rPr>
      </w:pPr>
      <w:r w:rsidRPr="00F62CBF">
        <w:rPr>
          <w:rFonts w:cs="Times New Roman"/>
          <w:color w:val="000000" w:themeColor="text1"/>
        </w:rPr>
        <w:t>Megfelelő méretű, jó akusztikájú, jól felszerelt, hangszigetelt szaktanterem.</w:t>
      </w:r>
    </w:p>
    <w:p w14:paraId="4C02C735" w14:textId="77777777" w:rsidR="00FB0BC9" w:rsidRPr="00F62CBF" w:rsidRDefault="00FB0BC9" w:rsidP="00FB0BC9">
      <w:pPr>
        <w:spacing w:after="0"/>
        <w:ind w:left="426"/>
        <w:rPr>
          <w:rFonts w:cs="Times New Roman"/>
          <w:color w:val="000000" w:themeColor="text1"/>
        </w:rPr>
      </w:pPr>
    </w:p>
    <w:p w14:paraId="6041C596"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56460806" w14:textId="35B2D4F0" w:rsidR="00FB0BC9" w:rsidRPr="00F62CBF" w:rsidRDefault="00FB0BC9" w:rsidP="00FB0BC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57AEA3AC" w14:textId="77777777" w:rsidR="00FB0BC9" w:rsidRPr="00F62CBF" w:rsidRDefault="00FB0BC9" w:rsidP="00FB0BC9">
      <w:pPr>
        <w:spacing w:after="0"/>
        <w:ind w:left="426"/>
        <w:rPr>
          <w:rFonts w:cs="Times New Roman"/>
          <w:color w:val="000000" w:themeColor="text1"/>
        </w:rPr>
      </w:pPr>
    </w:p>
    <w:p w14:paraId="2EC5C10D" w14:textId="424BB84D" w:rsidR="00FB0BC9" w:rsidRPr="00F62CBF" w:rsidRDefault="00B85558" w:rsidP="00FB0BC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Hangszerismeret</w:t>
      </w:r>
      <w:r w:rsidR="00FB0BC9" w:rsidRPr="00F62CBF">
        <w:rPr>
          <w:rFonts w:cs="Times New Roman"/>
          <w:b/>
          <w:color w:val="000000" w:themeColor="text1"/>
        </w:rPr>
        <w:t xml:space="preserve"> tantárgy</w:t>
      </w:r>
      <w:r w:rsidR="00FB0BC9" w:rsidRPr="00F62CBF">
        <w:rPr>
          <w:rFonts w:cs="Times New Roman"/>
          <w:b/>
          <w:color w:val="000000" w:themeColor="text1"/>
        </w:rPr>
        <w:tab/>
      </w:r>
      <w:r w:rsidR="00F93DCB" w:rsidRPr="00F62CBF">
        <w:rPr>
          <w:rFonts w:cs="Times New Roman"/>
          <w:b/>
          <w:color w:val="000000" w:themeColor="text1"/>
        </w:rPr>
        <w:t>46,5</w:t>
      </w:r>
      <w:r w:rsidR="00FB0BC9" w:rsidRPr="00F62CBF">
        <w:rPr>
          <w:rFonts w:cs="Times New Roman"/>
          <w:b/>
          <w:color w:val="000000" w:themeColor="text1"/>
        </w:rPr>
        <w:t xml:space="preserve"> óra/</w:t>
      </w:r>
      <w:r w:rsidR="00F93DCB" w:rsidRPr="00F62CBF">
        <w:rPr>
          <w:rFonts w:cs="Times New Roman"/>
          <w:b/>
          <w:color w:val="000000" w:themeColor="text1"/>
        </w:rPr>
        <w:t>118</w:t>
      </w:r>
      <w:r w:rsidR="00FB0BC9" w:rsidRPr="00F62CBF">
        <w:rPr>
          <w:rFonts w:cs="Times New Roman"/>
          <w:b/>
          <w:color w:val="000000" w:themeColor="text1"/>
        </w:rPr>
        <w:t xml:space="preserve"> óra*</w:t>
      </w:r>
    </w:p>
    <w:p w14:paraId="738BEB0F" w14:textId="77777777" w:rsidR="00FB0BC9" w:rsidRPr="00F62CBF" w:rsidRDefault="00FB0BC9" w:rsidP="00FB0BC9">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59C58866" w14:textId="77777777" w:rsidR="00FB0BC9" w:rsidRPr="00F62CBF" w:rsidRDefault="00FB0BC9" w:rsidP="00FB0BC9">
      <w:pPr>
        <w:spacing w:after="0"/>
        <w:ind w:left="426"/>
        <w:rPr>
          <w:rFonts w:cs="Times New Roman"/>
          <w:color w:val="000000" w:themeColor="text1"/>
        </w:rPr>
      </w:pPr>
    </w:p>
    <w:p w14:paraId="0A0E84E7" w14:textId="6B603F60" w:rsidR="00FB0BC9" w:rsidRPr="00F62CBF" w:rsidRDefault="00FB0BC9" w:rsidP="00FB0BC9">
      <w:pPr>
        <w:spacing w:after="0"/>
        <w:ind w:left="426"/>
        <w:rPr>
          <w:rFonts w:cs="Times New Roman"/>
          <w:color w:val="000000" w:themeColor="text1"/>
        </w:rPr>
      </w:pPr>
      <w:r w:rsidRPr="00F62CBF">
        <w:rPr>
          <w:rFonts w:cs="Times New Roman"/>
          <w:color w:val="000000" w:themeColor="text1"/>
        </w:rPr>
        <w:t>A tantárgy a főszakképesítéshez kapcsolódik.</w:t>
      </w:r>
    </w:p>
    <w:p w14:paraId="6A0D4F35" w14:textId="77777777" w:rsidR="00FB0BC9" w:rsidRPr="00F62CBF" w:rsidRDefault="00FB0BC9" w:rsidP="00FB0BC9">
      <w:pPr>
        <w:spacing w:after="0"/>
        <w:ind w:left="426"/>
        <w:rPr>
          <w:rFonts w:cs="Times New Roman"/>
          <w:color w:val="000000" w:themeColor="text1"/>
        </w:rPr>
      </w:pPr>
    </w:p>
    <w:p w14:paraId="1BA4946D"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4F28922" w14:textId="381F3977" w:rsidR="00FB0BC9" w:rsidRPr="00F62CBF" w:rsidRDefault="00B85558" w:rsidP="00FB0BC9">
      <w:pPr>
        <w:spacing w:after="0"/>
        <w:ind w:left="426"/>
        <w:rPr>
          <w:rFonts w:cs="Times New Roman"/>
          <w:color w:val="000000" w:themeColor="text1"/>
        </w:rPr>
      </w:pPr>
      <w:r w:rsidRPr="00F62CBF">
        <w:rPr>
          <w:rFonts w:cs="Times New Roman"/>
          <w:color w:val="000000" w:themeColor="text1"/>
        </w:rPr>
        <w:t xml:space="preserve">A hangszerismeret tanulásának célja, hogy a </w:t>
      </w:r>
      <w:r w:rsidR="003F3E02">
        <w:rPr>
          <w:rFonts w:cs="Times New Roman"/>
          <w:color w:val="000000" w:themeColor="text1"/>
        </w:rPr>
        <w:t xml:space="preserve">tanuló </w:t>
      </w:r>
      <w:r w:rsidRPr="00F62CBF">
        <w:rPr>
          <w:rFonts w:cs="Times New Roman"/>
          <w:color w:val="000000" w:themeColor="text1"/>
        </w:rPr>
        <w:t>minél átfogóbb képet kapjon hangszeréről. Ismerje kialakulásának történetét, tudja hangszercsaládba sorolni, legyen tisztában működésének fizikai elvével, és képes legyen a legalapvetőbb állagmegóvási-karbantartási munkák elvégzésére is. Minden olyan információ birtokába kell juttatni a növendéket, amivel hangszerét hosszú távon is biztonságosan, annak állapotát megőrizve tudja használni.</w:t>
      </w:r>
    </w:p>
    <w:p w14:paraId="51928EDD" w14:textId="77777777" w:rsidR="00FB0BC9" w:rsidRPr="00F62CBF" w:rsidRDefault="00FB0BC9" w:rsidP="00FB0BC9">
      <w:pPr>
        <w:spacing w:after="0"/>
        <w:ind w:left="426"/>
        <w:rPr>
          <w:rFonts w:cs="Times New Roman"/>
          <w:color w:val="000000" w:themeColor="text1"/>
        </w:rPr>
      </w:pPr>
    </w:p>
    <w:p w14:paraId="4783CE7E"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54983357" w14:textId="44244B95" w:rsidR="00FB0BC9" w:rsidRPr="00F62CBF" w:rsidRDefault="00B85558" w:rsidP="00FB0BC9">
      <w:pPr>
        <w:spacing w:after="0"/>
        <w:ind w:left="426"/>
        <w:rPr>
          <w:rFonts w:cs="Times New Roman"/>
          <w:color w:val="000000" w:themeColor="text1"/>
        </w:rPr>
      </w:pPr>
      <w:r w:rsidRPr="00F62CBF">
        <w:rPr>
          <w:rFonts w:cs="Times New Roman"/>
          <w:color w:val="000000" w:themeColor="text1"/>
        </w:rPr>
        <w:t xml:space="preserve">A hangszerek működésének megértésében elsősorban a fizika tantárgy segít, annak is hangtani ismeretei. Kapcsolódik továbbá a zeneelmélet tantárgyban szerepet kapó felhangrendszer témaköréhez, valamint a művészettörténethez. A tantárgyban rejlő </w:t>
      </w:r>
      <w:r w:rsidRPr="00F62CBF">
        <w:rPr>
          <w:rFonts w:cs="Times New Roman"/>
          <w:color w:val="000000" w:themeColor="text1"/>
        </w:rPr>
        <w:lastRenderedPageBreak/>
        <w:t>tartalmak elengedhetetlenül szükségesek a főtárgyi órák hangszertechnikai feladatainak megértéséhez.</w:t>
      </w:r>
    </w:p>
    <w:p w14:paraId="3F7466F9" w14:textId="77777777" w:rsidR="00FB0BC9" w:rsidRPr="00F62CBF" w:rsidRDefault="00FB0BC9" w:rsidP="00FB0BC9">
      <w:pPr>
        <w:spacing w:after="0"/>
        <w:ind w:left="426"/>
        <w:rPr>
          <w:rFonts w:cs="Times New Roman"/>
          <w:color w:val="000000" w:themeColor="text1"/>
        </w:rPr>
      </w:pPr>
    </w:p>
    <w:p w14:paraId="6DF6869D"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25973876" w14:textId="0AE131A1" w:rsidR="00FB0BC9" w:rsidRPr="00F62CBF" w:rsidRDefault="00B8555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 hangszer működésének fizikai alapjai</w:t>
      </w:r>
    </w:p>
    <w:p w14:paraId="5D4238C5"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 működésének fizikai alapjai</w:t>
      </w:r>
    </w:p>
    <w:p w14:paraId="5088C8B7"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alapvető hangtani ismeretek</w:t>
      </w:r>
    </w:p>
    <w:p w14:paraId="2A88E495"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hangszerek osztályzása a hangkeltés módja szerint</w:t>
      </w:r>
    </w:p>
    <w:p w14:paraId="6B37EBCE" w14:textId="60B5E246" w:rsidR="00FB0BC9" w:rsidRPr="00F62CBF" w:rsidRDefault="00B85558" w:rsidP="00FB0BC9">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hangszerre jellemző hangképzés fizikai vetületei</w:t>
      </w:r>
    </w:p>
    <w:p w14:paraId="3CB66F79" w14:textId="77777777" w:rsidR="00FB0BC9" w:rsidRPr="00F62CBF" w:rsidRDefault="00FB0BC9" w:rsidP="00FB0BC9">
      <w:pPr>
        <w:tabs>
          <w:tab w:val="left" w:pos="1418"/>
          <w:tab w:val="right" w:pos="9072"/>
        </w:tabs>
        <w:spacing w:after="0"/>
        <w:ind w:left="851"/>
        <w:rPr>
          <w:rFonts w:cs="Times New Roman"/>
          <w:color w:val="000000" w:themeColor="text1"/>
        </w:rPr>
      </w:pPr>
    </w:p>
    <w:p w14:paraId="5B5E3A4A" w14:textId="7B0CAB14" w:rsidR="00FB0BC9" w:rsidRPr="00F62CBF" w:rsidRDefault="00B85558"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Hangszertörténet</w:t>
      </w:r>
    </w:p>
    <w:p w14:paraId="08F19198"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 kialakulása</w:t>
      </w:r>
    </w:p>
    <w:p w14:paraId="366B181C"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 fejlődése</w:t>
      </w:r>
    </w:p>
    <w:p w14:paraId="4588C43C"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ergonómiai ismeretek</w:t>
      </w:r>
    </w:p>
    <w:p w14:paraId="2ADD1860"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rokon hangszerek</w:t>
      </w:r>
    </w:p>
    <w:p w14:paraId="7EFCE7E6"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hangszerépítés története, helyzete napjainkban</w:t>
      </w:r>
    </w:p>
    <w:p w14:paraId="47595844" w14:textId="77777777" w:rsidR="00B85558" w:rsidRPr="00F62CBF" w:rsidRDefault="00B85558" w:rsidP="00B85558">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 tartozékai, kiegészítői</w:t>
      </w:r>
    </w:p>
    <w:p w14:paraId="1858D611" w14:textId="499C1054" w:rsidR="00FB0BC9" w:rsidRPr="00F62CBF" w:rsidRDefault="00B85558" w:rsidP="00FB0BC9">
      <w:pPr>
        <w:tabs>
          <w:tab w:val="left" w:pos="1418"/>
          <w:tab w:val="right" w:pos="9072"/>
        </w:tabs>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hangszer zeneirodalma</w:t>
      </w:r>
    </w:p>
    <w:p w14:paraId="032B4860" w14:textId="77777777" w:rsidR="00FB0BC9" w:rsidRPr="00F62CBF" w:rsidRDefault="00FB0BC9" w:rsidP="00FB0BC9">
      <w:pPr>
        <w:tabs>
          <w:tab w:val="left" w:pos="1418"/>
          <w:tab w:val="right" w:pos="9072"/>
        </w:tabs>
        <w:spacing w:after="0"/>
        <w:ind w:left="851"/>
        <w:rPr>
          <w:rFonts w:cs="Times New Roman"/>
          <w:color w:val="000000" w:themeColor="text1"/>
        </w:rPr>
      </w:pPr>
    </w:p>
    <w:p w14:paraId="2319018D" w14:textId="73ECF3AA" w:rsidR="00FB0BC9" w:rsidRPr="00F62CBF" w:rsidRDefault="00C4381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Alapvető karbantartási ismeretek</w:t>
      </w:r>
    </w:p>
    <w:p w14:paraId="3AA2854C"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hangszer felépítésének alapos megismerése</w:t>
      </w:r>
    </w:p>
    <w:p w14:paraId="07E08649"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hangszerrel kapcsolatos mindennapi tennivalók elsajátítása</w:t>
      </w:r>
    </w:p>
    <w:p w14:paraId="409E824F" w14:textId="4B8C518C" w:rsidR="00FB0BC9" w:rsidRPr="00F62CBF" w:rsidRDefault="00C43819" w:rsidP="00FB0BC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alapvető javítási módok elsajátítása (balesetveszélyes állapotok elhárítása, sürgős/halaszthatatlan helyzetek orvoslása, stb.)</w:t>
      </w:r>
    </w:p>
    <w:p w14:paraId="61213615" w14:textId="77777777" w:rsidR="00FB0BC9" w:rsidRPr="00F62CBF" w:rsidRDefault="00FB0BC9" w:rsidP="00FB0BC9">
      <w:pPr>
        <w:tabs>
          <w:tab w:val="left" w:pos="1418"/>
          <w:tab w:val="right" w:pos="9072"/>
        </w:tabs>
        <w:spacing w:after="0"/>
        <w:ind w:left="851"/>
        <w:rPr>
          <w:rFonts w:cs="Times New Roman"/>
          <w:color w:val="000000" w:themeColor="text1"/>
        </w:rPr>
      </w:pPr>
    </w:p>
    <w:p w14:paraId="14C2A14C"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09B2ABFE" w14:textId="77777777" w:rsidR="00FB0BC9" w:rsidRPr="00F62CBF" w:rsidRDefault="00FB0BC9" w:rsidP="00FB0BC9">
      <w:pPr>
        <w:spacing w:after="0"/>
        <w:ind w:left="426"/>
        <w:rPr>
          <w:rFonts w:cs="Times New Roman"/>
          <w:color w:val="000000" w:themeColor="text1"/>
        </w:rPr>
      </w:pPr>
    </w:p>
    <w:p w14:paraId="267CD869" w14:textId="77777777" w:rsidR="00FB0BC9" w:rsidRPr="00F62CBF" w:rsidRDefault="00FB0BC9" w:rsidP="00FB0BC9">
      <w:pPr>
        <w:spacing w:after="0"/>
        <w:ind w:left="426"/>
        <w:rPr>
          <w:rFonts w:cs="Times New Roman"/>
          <w:color w:val="000000" w:themeColor="text1"/>
        </w:rPr>
      </w:pPr>
    </w:p>
    <w:p w14:paraId="70D09486"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0CDECFAB" w14:textId="14FBD365" w:rsidR="00FB0BC9" w:rsidRPr="00F62CBF" w:rsidRDefault="00FB0BC9" w:rsidP="00FB0BC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5AD197AE" w14:textId="77777777" w:rsidR="00FB0BC9" w:rsidRPr="00F62CBF" w:rsidRDefault="00FB0BC9" w:rsidP="00FB0BC9">
      <w:pPr>
        <w:spacing w:after="0"/>
        <w:ind w:left="426"/>
        <w:rPr>
          <w:rFonts w:cs="Times New Roman"/>
          <w:color w:val="000000" w:themeColor="text1"/>
        </w:rPr>
      </w:pPr>
    </w:p>
    <w:p w14:paraId="64BA15A4" w14:textId="6BBFD456" w:rsidR="00FB0BC9" w:rsidRPr="00F62CBF" w:rsidRDefault="00C43819" w:rsidP="00FB0BC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Klasszikus zenetörténet</w:t>
      </w:r>
      <w:r w:rsidR="00FB0BC9" w:rsidRPr="00F62CBF">
        <w:rPr>
          <w:rFonts w:cs="Times New Roman"/>
          <w:b/>
          <w:color w:val="000000" w:themeColor="text1"/>
        </w:rPr>
        <w:t xml:space="preserve"> tantárgy</w:t>
      </w:r>
      <w:r w:rsidR="00FB0BC9" w:rsidRPr="00F62CBF">
        <w:rPr>
          <w:rFonts w:cs="Times New Roman"/>
          <w:b/>
          <w:color w:val="000000" w:themeColor="text1"/>
        </w:rPr>
        <w:tab/>
      </w:r>
      <w:r w:rsidR="00F93DCB" w:rsidRPr="00F62CBF">
        <w:rPr>
          <w:rFonts w:cs="Times New Roman"/>
          <w:b/>
          <w:color w:val="000000" w:themeColor="text1"/>
        </w:rPr>
        <w:t>129</w:t>
      </w:r>
      <w:r w:rsidR="00FB0BC9" w:rsidRPr="00F62CBF">
        <w:rPr>
          <w:rFonts w:cs="Times New Roman"/>
          <w:b/>
          <w:color w:val="000000" w:themeColor="text1"/>
        </w:rPr>
        <w:t xml:space="preserve"> óra/</w:t>
      </w:r>
      <w:r w:rsidR="00F93DCB" w:rsidRPr="00F62CBF">
        <w:rPr>
          <w:rFonts w:cs="Times New Roman"/>
          <w:b/>
          <w:color w:val="000000" w:themeColor="text1"/>
        </w:rPr>
        <w:t>201</w:t>
      </w:r>
      <w:r w:rsidR="00FB0BC9" w:rsidRPr="00F62CBF">
        <w:rPr>
          <w:rFonts w:cs="Times New Roman"/>
          <w:b/>
          <w:color w:val="000000" w:themeColor="text1"/>
        </w:rPr>
        <w:t xml:space="preserve"> óra*</w:t>
      </w:r>
    </w:p>
    <w:p w14:paraId="51DD2C9D" w14:textId="77777777" w:rsidR="00FB0BC9" w:rsidRPr="00F62CBF" w:rsidRDefault="00FB0BC9" w:rsidP="00FB0BC9">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2D055C6D" w14:textId="77777777" w:rsidR="00FB0BC9" w:rsidRPr="00F62CBF" w:rsidRDefault="00FB0BC9" w:rsidP="00FB0BC9">
      <w:pPr>
        <w:spacing w:after="0"/>
        <w:ind w:left="426"/>
        <w:rPr>
          <w:rFonts w:cs="Times New Roman"/>
          <w:color w:val="000000" w:themeColor="text1"/>
        </w:rPr>
      </w:pPr>
    </w:p>
    <w:p w14:paraId="41B78FD3" w14:textId="551F833F" w:rsidR="00FB0BC9" w:rsidRPr="00F62CBF" w:rsidRDefault="00FB0BC9" w:rsidP="00FB0BC9">
      <w:pPr>
        <w:spacing w:after="0"/>
        <w:ind w:left="426"/>
        <w:rPr>
          <w:rFonts w:cs="Times New Roman"/>
          <w:color w:val="000000" w:themeColor="text1"/>
        </w:rPr>
      </w:pPr>
      <w:r w:rsidRPr="00F62CBF">
        <w:rPr>
          <w:rFonts w:cs="Times New Roman"/>
          <w:color w:val="000000" w:themeColor="text1"/>
        </w:rPr>
        <w:t>A tantárgy a főszakképesítéshez kapcsolódik.</w:t>
      </w:r>
    </w:p>
    <w:p w14:paraId="3A155D68" w14:textId="77777777" w:rsidR="00FB0BC9" w:rsidRPr="00F62CBF" w:rsidRDefault="00FB0BC9" w:rsidP="00FB0BC9">
      <w:pPr>
        <w:spacing w:after="0"/>
        <w:ind w:left="426"/>
        <w:rPr>
          <w:rFonts w:cs="Times New Roman"/>
          <w:color w:val="000000" w:themeColor="text1"/>
        </w:rPr>
      </w:pPr>
    </w:p>
    <w:p w14:paraId="60AD2AC2"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DBA4273" w14:textId="2F743287" w:rsidR="00C43819" w:rsidRPr="00F62CBF" w:rsidRDefault="00C43819" w:rsidP="00C43819">
      <w:pPr>
        <w:spacing w:after="0"/>
        <w:ind w:left="426"/>
        <w:rPr>
          <w:rFonts w:cs="Times New Roman"/>
          <w:color w:val="000000" w:themeColor="text1"/>
        </w:rPr>
      </w:pPr>
      <w:r w:rsidRPr="00F62CBF">
        <w:rPr>
          <w:rFonts w:cs="Times New Roman"/>
          <w:color w:val="000000" w:themeColor="text1"/>
        </w:rPr>
        <w:t xml:space="preserve">A klasszikus zenetörténet tárgy tanítása az európai zene történetének összefüggéseire, valamint a zene koronként változó kulturális beágyazottságára irányítja a </w:t>
      </w:r>
      <w:r w:rsidR="003F3E02">
        <w:rPr>
          <w:rFonts w:cs="Times New Roman"/>
          <w:color w:val="000000" w:themeColor="text1"/>
        </w:rPr>
        <w:t>tanulók</w:t>
      </w:r>
      <w:r w:rsidRPr="00F62CBF">
        <w:rPr>
          <w:rFonts w:cs="Times New Roman"/>
          <w:color w:val="000000" w:themeColor="text1"/>
        </w:rPr>
        <w:t xml:space="preserve"> figyelmét. Tanulmányaik során megismerik a különböző kultúrtörténeti korszakok kapcsolódását, képet kapnak arról, hogy egy-egy zeneszerző milyen stílusirányzatok közepette alkotott. </w:t>
      </w:r>
    </w:p>
    <w:p w14:paraId="4961DEF1" w14:textId="7048FD16" w:rsidR="00FB0BC9" w:rsidRPr="00F62CBF" w:rsidRDefault="00C43819" w:rsidP="00FB0BC9">
      <w:pPr>
        <w:spacing w:after="0"/>
        <w:ind w:left="426"/>
        <w:rPr>
          <w:rFonts w:cs="Times New Roman"/>
          <w:color w:val="000000" w:themeColor="text1"/>
        </w:rPr>
      </w:pPr>
      <w:r w:rsidRPr="00F62CBF">
        <w:rPr>
          <w:rFonts w:cs="Times New Roman"/>
          <w:color w:val="000000" w:themeColor="text1"/>
        </w:rPr>
        <w:t xml:space="preserve">A zenetörténeti ismeretek ugyanannyira elengedhetetlenek egy zenét tanuló </w:t>
      </w:r>
      <w:proofErr w:type="spellStart"/>
      <w:r w:rsidR="003F3E02">
        <w:rPr>
          <w:rFonts w:cs="Times New Roman"/>
          <w:color w:val="000000" w:themeColor="text1"/>
        </w:rPr>
        <w:t>tanuló</w:t>
      </w:r>
      <w:proofErr w:type="spellEnd"/>
      <w:r w:rsidR="003F3E02">
        <w:rPr>
          <w:rFonts w:cs="Times New Roman"/>
          <w:color w:val="000000" w:themeColor="text1"/>
        </w:rPr>
        <w:t xml:space="preserve"> </w:t>
      </w:r>
      <w:r w:rsidRPr="00F62CBF">
        <w:rPr>
          <w:rFonts w:cs="Times New Roman"/>
          <w:color w:val="000000" w:themeColor="text1"/>
        </w:rPr>
        <w:t xml:space="preserve">számára, mint egy átlagos </w:t>
      </w:r>
      <w:r w:rsidR="003F3E02">
        <w:rPr>
          <w:rFonts w:cs="Times New Roman"/>
          <w:color w:val="000000" w:themeColor="text1"/>
        </w:rPr>
        <w:t xml:space="preserve">tanuló </w:t>
      </w:r>
      <w:r w:rsidRPr="00F62CBF">
        <w:rPr>
          <w:rFonts w:cs="Times New Roman"/>
          <w:color w:val="000000" w:themeColor="text1"/>
        </w:rPr>
        <w:t xml:space="preserve">számára a közismereten tanult történelem vagy irodalom.  A zenetörténettel való foglalkozás igen alkalmas a különböző ismeretek (történelem, irodalom, művészettörténet) integrálására is, valamint arra, hogy olyan irányokba nyissa a </w:t>
      </w:r>
      <w:r w:rsidR="003F3E02">
        <w:rPr>
          <w:rFonts w:cs="Times New Roman"/>
          <w:color w:val="000000" w:themeColor="text1"/>
        </w:rPr>
        <w:t xml:space="preserve">tanuló </w:t>
      </w:r>
      <w:r w:rsidRPr="00F62CBF">
        <w:rPr>
          <w:rFonts w:cs="Times New Roman"/>
          <w:color w:val="000000" w:themeColor="text1"/>
        </w:rPr>
        <w:t>zenei érdeklődését, melyre a hangszeres órákon nem adódik lehetőség.</w:t>
      </w:r>
    </w:p>
    <w:p w14:paraId="5555C47D" w14:textId="77777777" w:rsidR="00FB0BC9" w:rsidRPr="00F62CBF" w:rsidRDefault="00FB0BC9" w:rsidP="00FB0BC9">
      <w:pPr>
        <w:spacing w:after="0"/>
        <w:ind w:left="426"/>
        <w:rPr>
          <w:rFonts w:cs="Times New Roman"/>
          <w:color w:val="000000" w:themeColor="text1"/>
        </w:rPr>
      </w:pPr>
    </w:p>
    <w:p w14:paraId="4AB29932"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lastRenderedPageBreak/>
        <w:t>Kapcsolódó közismereti, szakmai tartalmak</w:t>
      </w:r>
    </w:p>
    <w:p w14:paraId="3163E146" w14:textId="77777777" w:rsidR="00C43819" w:rsidRPr="00F62CBF" w:rsidRDefault="00C43819" w:rsidP="00C43819">
      <w:pPr>
        <w:spacing w:after="0"/>
        <w:ind w:left="426"/>
        <w:rPr>
          <w:rFonts w:cs="Times New Roman"/>
          <w:color w:val="000000" w:themeColor="text1"/>
        </w:rPr>
      </w:pPr>
      <w:r w:rsidRPr="00F62CBF">
        <w:rPr>
          <w:rFonts w:cs="Times New Roman"/>
          <w:color w:val="000000" w:themeColor="text1"/>
        </w:rPr>
        <w:t xml:space="preserve">A klasszikus zenetörténet tárgy különösen szoros kapcsolatot ápol olyan közismereti tantárgyakkal, mint a művészettörténet, történelem és irodalom; egy-egy zenei korstílus vagy zeneszerzői életpálya megértése ezek ismerete nélkül nem lehetne teljes, hiszen az európai kulturális centrumokban a művészeti ágak mindig együttesen voltak jelen, így megértésük is csak egymás kölcsönös figyelembevételével lehetséges. </w:t>
      </w:r>
    </w:p>
    <w:p w14:paraId="1C79CA84" w14:textId="36FFE4E8" w:rsidR="00FB0BC9" w:rsidRPr="00F62CBF" w:rsidRDefault="00C43819" w:rsidP="00FB0BC9">
      <w:pPr>
        <w:spacing w:after="0"/>
        <w:ind w:left="426"/>
        <w:rPr>
          <w:rFonts w:cs="Times New Roman"/>
          <w:color w:val="000000" w:themeColor="text1"/>
        </w:rPr>
      </w:pPr>
      <w:r w:rsidRPr="00F62CBF">
        <w:rPr>
          <w:rFonts w:cs="Times New Roman"/>
          <w:color w:val="000000" w:themeColor="text1"/>
        </w:rPr>
        <w:t xml:space="preserve">Fontos célunk, hogy a </w:t>
      </w:r>
      <w:r w:rsidR="003F3E02">
        <w:rPr>
          <w:rFonts w:cs="Times New Roman"/>
          <w:color w:val="000000" w:themeColor="text1"/>
        </w:rPr>
        <w:t xml:space="preserve">tanuló </w:t>
      </w:r>
      <w:r w:rsidRPr="00F62CBF">
        <w:rPr>
          <w:rFonts w:cs="Times New Roman"/>
          <w:color w:val="000000" w:themeColor="text1"/>
        </w:rPr>
        <w:t xml:space="preserve">- a korszakot jellemző stílusjegyek és a történelmi események tükrében - meglássa az összefüggéseket a különböző tantárgyak között, és minél nagyobb rálátással szemlélje az elemzett zeneművet. Mivel az órákon a zeneművek elemzése áll a középpontban, a hangszeres foglalkozás célját is segítik, hiszen az elemzett művek sok esetben részét képezik a </w:t>
      </w:r>
      <w:r w:rsidR="003F3E02">
        <w:rPr>
          <w:rFonts w:cs="Times New Roman"/>
          <w:color w:val="000000" w:themeColor="text1"/>
        </w:rPr>
        <w:t>tanulók</w:t>
      </w:r>
      <w:r w:rsidRPr="00F62CBF">
        <w:rPr>
          <w:rFonts w:cs="Times New Roman"/>
          <w:color w:val="000000" w:themeColor="text1"/>
        </w:rPr>
        <w:t xml:space="preserve"> hangszeres repertoárjának. A zenetörténet tárgy elengedhetetlen része a szakmai nyelv és a zenei szakszavak használata; ismeretének elsajátítása pedig olyan zenei tantárgyak esetében is alapvető elvárás, mint a szolfézs és zeneelmélet.</w:t>
      </w:r>
    </w:p>
    <w:p w14:paraId="4D52093F" w14:textId="77777777" w:rsidR="00FB0BC9" w:rsidRPr="00F62CBF" w:rsidRDefault="00FB0BC9" w:rsidP="00FB0BC9">
      <w:pPr>
        <w:spacing w:after="0"/>
        <w:ind w:left="426"/>
        <w:rPr>
          <w:rFonts w:cs="Times New Roman"/>
          <w:color w:val="000000" w:themeColor="text1"/>
        </w:rPr>
      </w:pPr>
    </w:p>
    <w:p w14:paraId="075AE334"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44CAECAD" w14:textId="5D047E02" w:rsidR="00FB0BC9" w:rsidRPr="00F62CBF" w:rsidRDefault="00C4381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Zenetörténeti korszakok</w:t>
      </w:r>
    </w:p>
    <w:p w14:paraId="09832D94"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történelem tantárgyhoz hasonlóan egészen a kezdetektől napjainkig ismerteti korszakról korszakra haladva a zeneművek keletkezéseinek, percepcióinak legfontosabb történeteit, eseményeit. Ez magában foglalja egy-egy zeneszerző élettörténetét is, amely soha nem választható el az adott környezettől, korszaktól. Átfogóan bemutatja egy mű kulturális jelentőségét, benyomását a kortársakra, illetve megmutatja akár a saját korunkig is elérő hatásait. Zeneműveket összefüggésükben is bemutat.</w:t>
      </w:r>
    </w:p>
    <w:p w14:paraId="08783274"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A tanítandó tananyag szempontjából előnyt élvez a késő-reneszánsz/kora-barokk és a klasszikus modern (Bartók és kortársai) közötti négy évszázad zenéje. Ezek zenetörténetének kiemelkedő életművei köré csoportosított tematika főbb vonalakban.</w:t>
      </w:r>
    </w:p>
    <w:p w14:paraId="06343BA6" w14:textId="77777777" w:rsidR="00C43819" w:rsidRPr="00F62CBF" w:rsidRDefault="00C43819" w:rsidP="00C43819">
      <w:pPr>
        <w:tabs>
          <w:tab w:val="left" w:pos="1418"/>
          <w:tab w:val="right" w:pos="9072"/>
        </w:tabs>
        <w:spacing w:after="0"/>
        <w:ind w:left="851"/>
        <w:rPr>
          <w:rFonts w:cs="Times New Roman"/>
          <w:color w:val="000000" w:themeColor="text1"/>
          <w:szCs w:val="24"/>
        </w:rPr>
      </w:pPr>
    </w:p>
    <w:p w14:paraId="1CE108ED"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késő-reneszánsz zenéje: Palestrina, Lassus</w:t>
      </w:r>
    </w:p>
    <w:p w14:paraId="002039BA"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az itáliai barokk zene: Monteverdi, Vivaldi</w:t>
      </w:r>
    </w:p>
    <w:p w14:paraId="6F534EF0"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francia barokk: Lully, Rameau</w:t>
      </w:r>
    </w:p>
    <w:p w14:paraId="6A083A22"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a német barokk: Bach, Telemann </w:t>
      </w:r>
    </w:p>
    <w:p w14:paraId="58AB169F"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az angol barokk: </w:t>
      </w:r>
      <w:proofErr w:type="spellStart"/>
      <w:r w:rsidRPr="00F62CBF">
        <w:rPr>
          <w:rFonts w:cs="Times New Roman"/>
          <w:color w:val="000000" w:themeColor="text1"/>
          <w:szCs w:val="24"/>
        </w:rPr>
        <w:t>Purcell</w:t>
      </w:r>
      <w:proofErr w:type="spellEnd"/>
      <w:r w:rsidRPr="00F62CBF">
        <w:rPr>
          <w:rFonts w:cs="Times New Roman"/>
          <w:color w:val="000000" w:themeColor="text1"/>
          <w:szCs w:val="24"/>
        </w:rPr>
        <w:t>, Händel</w:t>
      </w:r>
    </w:p>
    <w:p w14:paraId="368FBDA9"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a rokokó és az átmeneti korszak: C. </w:t>
      </w:r>
      <w:proofErr w:type="spellStart"/>
      <w:r w:rsidRPr="00F62CBF">
        <w:rPr>
          <w:rFonts w:cs="Times New Roman"/>
          <w:color w:val="000000" w:themeColor="text1"/>
          <w:szCs w:val="24"/>
        </w:rPr>
        <w:t>Ph</w:t>
      </w:r>
      <w:proofErr w:type="spellEnd"/>
      <w:r w:rsidRPr="00F62CBF">
        <w:rPr>
          <w:rFonts w:cs="Times New Roman"/>
          <w:color w:val="000000" w:themeColor="text1"/>
          <w:szCs w:val="24"/>
        </w:rPr>
        <w:t>. E. Bach, Mannheimi Iskola</w:t>
      </w:r>
    </w:p>
    <w:p w14:paraId="436BC573"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a bécsi klasszika: Haydn, Mozart, Beethoven és Schubert</w:t>
      </w:r>
    </w:p>
    <w:p w14:paraId="1882AA71"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romantika: Mendelssohn, Schumann, Liszt, Brahms, Csajkovszkij, Chopin</w:t>
      </w:r>
    </w:p>
    <w:p w14:paraId="67D16679"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romantikus német opera: </w:t>
      </w:r>
      <w:proofErr w:type="spellStart"/>
      <w:r w:rsidRPr="00F62CBF">
        <w:rPr>
          <w:rFonts w:cs="Times New Roman"/>
          <w:color w:val="000000" w:themeColor="text1"/>
          <w:szCs w:val="24"/>
        </w:rPr>
        <w:t>Weber</w:t>
      </w:r>
      <w:proofErr w:type="spellEnd"/>
      <w:r w:rsidRPr="00F62CBF">
        <w:rPr>
          <w:rFonts w:cs="Times New Roman"/>
          <w:color w:val="000000" w:themeColor="text1"/>
          <w:szCs w:val="24"/>
        </w:rPr>
        <w:t>, Wagner</w:t>
      </w:r>
    </w:p>
    <w:p w14:paraId="67551D5A"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romantikus olasz opera: Rossini, Verdi</w:t>
      </w:r>
    </w:p>
    <w:p w14:paraId="4753E707"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nemzeti stílusok: Erkel, Muszorgszkij</w:t>
      </w:r>
    </w:p>
    <w:p w14:paraId="78D2CF81"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századforduló: Richard Strauss, Gustav Mahler</w:t>
      </w:r>
    </w:p>
    <w:p w14:paraId="4A6F9182" w14:textId="77777777" w:rsidR="00C43819" w:rsidRPr="00F62CBF" w:rsidRDefault="00C43819" w:rsidP="00C4381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 xml:space="preserve">francia századelő: Debussy, Ravel </w:t>
      </w:r>
    </w:p>
    <w:p w14:paraId="1F8F9E5D" w14:textId="352DF5A1" w:rsidR="00FB0BC9" w:rsidRPr="00F62CBF" w:rsidRDefault="00C43819" w:rsidP="00FB0BC9">
      <w:pPr>
        <w:tabs>
          <w:tab w:val="left" w:pos="1418"/>
          <w:tab w:val="right" w:pos="9072"/>
        </w:tabs>
        <w:spacing w:after="0"/>
        <w:ind w:left="851"/>
        <w:rPr>
          <w:rFonts w:cs="Times New Roman"/>
          <w:color w:val="000000" w:themeColor="text1"/>
          <w:szCs w:val="24"/>
        </w:rPr>
      </w:pPr>
      <w:r w:rsidRPr="00F62CBF">
        <w:rPr>
          <w:rFonts w:cs="Times New Roman"/>
          <w:color w:val="000000" w:themeColor="text1"/>
          <w:szCs w:val="24"/>
        </w:rPr>
        <w:t>-</w:t>
      </w:r>
      <w:r w:rsidRPr="00F62CBF">
        <w:rPr>
          <w:rFonts w:cs="Times New Roman"/>
          <w:color w:val="000000" w:themeColor="text1"/>
          <w:szCs w:val="24"/>
        </w:rPr>
        <w:tab/>
        <w:t>modernizmus: Stravinsky, Bartók, Kodály</w:t>
      </w:r>
    </w:p>
    <w:p w14:paraId="3F34ED51" w14:textId="77777777" w:rsidR="00FB0BC9" w:rsidRPr="00F62CBF" w:rsidRDefault="00FB0BC9" w:rsidP="00FB0BC9">
      <w:pPr>
        <w:tabs>
          <w:tab w:val="left" w:pos="1418"/>
          <w:tab w:val="right" w:pos="9072"/>
        </w:tabs>
        <w:spacing w:after="0"/>
        <w:ind w:left="851"/>
        <w:rPr>
          <w:rFonts w:cs="Times New Roman"/>
          <w:color w:val="000000" w:themeColor="text1"/>
        </w:rPr>
      </w:pPr>
    </w:p>
    <w:p w14:paraId="63BB1EEA" w14:textId="1F46F3F5" w:rsidR="00FB0BC9" w:rsidRPr="00F62CBF" w:rsidRDefault="00C43819" w:rsidP="00FB0BC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Zenehallgatás</w:t>
      </w:r>
    </w:p>
    <w:p w14:paraId="3E8FE299" w14:textId="40835E4A"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A zenehallgatás a tantárgy talán legfontosabb része. Ennek a tanulási formának a folytatásakor sajátítja el a tanuló a történelmi korokra jellemző hangzáskultúra élményvilágát. Feladata, hogy kinyisson egy teljesen új világot a </w:t>
      </w:r>
      <w:r w:rsidR="003F3E02">
        <w:rPr>
          <w:rFonts w:cs="Times New Roman"/>
          <w:color w:val="000000" w:themeColor="text1"/>
          <w:szCs w:val="24"/>
        </w:rPr>
        <w:t>tanulók</w:t>
      </w:r>
      <w:r w:rsidRPr="00F62CBF">
        <w:rPr>
          <w:rFonts w:cs="Times New Roman"/>
          <w:color w:val="000000" w:themeColor="text1"/>
          <w:szCs w:val="24"/>
        </w:rPr>
        <w:t xml:space="preserve"> ízlésében, amellyel gazdagíthatják érzelemvilágukat. Javasolt zenehallgatási szemelvények. </w:t>
      </w:r>
    </w:p>
    <w:p w14:paraId="30F4E5FE"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p>
    <w:p w14:paraId="3E281605"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lastRenderedPageBreak/>
        <w:t xml:space="preserve">Palestrina: </w:t>
      </w:r>
      <w:proofErr w:type="spellStart"/>
      <w:r w:rsidRPr="00F62CBF">
        <w:rPr>
          <w:rFonts w:cs="Times New Roman"/>
          <w:color w:val="000000" w:themeColor="text1"/>
          <w:szCs w:val="24"/>
        </w:rPr>
        <w:t>Missa</w:t>
      </w:r>
      <w:proofErr w:type="spellEnd"/>
      <w:r w:rsidRPr="00F62CBF">
        <w:rPr>
          <w:rFonts w:cs="Times New Roman"/>
          <w:color w:val="000000" w:themeColor="text1"/>
          <w:szCs w:val="24"/>
        </w:rPr>
        <w:t xml:space="preserve"> </w:t>
      </w:r>
      <w:proofErr w:type="spellStart"/>
      <w:r w:rsidRPr="00F62CBF">
        <w:rPr>
          <w:rFonts w:cs="Times New Roman"/>
          <w:color w:val="000000" w:themeColor="text1"/>
          <w:szCs w:val="24"/>
        </w:rPr>
        <w:t>Papae</w:t>
      </w:r>
      <w:proofErr w:type="spellEnd"/>
      <w:r w:rsidRPr="00F62CBF">
        <w:rPr>
          <w:rFonts w:cs="Times New Roman"/>
          <w:color w:val="000000" w:themeColor="text1"/>
          <w:szCs w:val="24"/>
        </w:rPr>
        <w:t xml:space="preserve"> Marcelli</w:t>
      </w:r>
    </w:p>
    <w:p w14:paraId="22E18201"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proofErr w:type="spellStart"/>
      <w:r w:rsidRPr="00F62CBF">
        <w:rPr>
          <w:rFonts w:cs="Times New Roman"/>
          <w:color w:val="000000" w:themeColor="text1"/>
          <w:szCs w:val="24"/>
        </w:rPr>
        <w:t>Purcell</w:t>
      </w:r>
      <w:proofErr w:type="spellEnd"/>
      <w:r w:rsidRPr="00F62CBF">
        <w:rPr>
          <w:rFonts w:cs="Times New Roman"/>
          <w:color w:val="000000" w:themeColor="text1"/>
          <w:szCs w:val="24"/>
        </w:rPr>
        <w:t xml:space="preserve">: </w:t>
      </w:r>
      <w:proofErr w:type="spellStart"/>
      <w:r w:rsidRPr="00F62CBF">
        <w:rPr>
          <w:rFonts w:cs="Times New Roman"/>
          <w:color w:val="000000" w:themeColor="text1"/>
          <w:szCs w:val="24"/>
        </w:rPr>
        <w:t>Dido</w:t>
      </w:r>
      <w:proofErr w:type="spellEnd"/>
      <w:r w:rsidRPr="00F62CBF">
        <w:rPr>
          <w:rFonts w:cs="Times New Roman"/>
          <w:color w:val="000000" w:themeColor="text1"/>
          <w:szCs w:val="24"/>
        </w:rPr>
        <w:t xml:space="preserve"> és Aeneas</w:t>
      </w:r>
    </w:p>
    <w:p w14:paraId="40451F14"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Corelli: Concerto Grossók</w:t>
      </w:r>
    </w:p>
    <w:p w14:paraId="36C61D61"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Bach:</w:t>
      </w:r>
      <w:r w:rsidRPr="00F62CBF">
        <w:rPr>
          <w:rFonts w:cs="Times New Roman"/>
          <w:color w:val="000000" w:themeColor="text1"/>
          <w:szCs w:val="24"/>
        </w:rPr>
        <w:tab/>
        <w:t xml:space="preserve">Passiók, Brandenburgi versenyek, Goldberg-változatok, </w:t>
      </w:r>
      <w:proofErr w:type="gramStart"/>
      <w:r w:rsidRPr="00F62CBF">
        <w:rPr>
          <w:rFonts w:cs="Times New Roman"/>
          <w:color w:val="000000" w:themeColor="text1"/>
          <w:szCs w:val="24"/>
        </w:rPr>
        <w:t>A</w:t>
      </w:r>
      <w:proofErr w:type="gramEnd"/>
      <w:r w:rsidRPr="00F62CBF">
        <w:rPr>
          <w:rFonts w:cs="Times New Roman"/>
          <w:color w:val="000000" w:themeColor="text1"/>
          <w:szCs w:val="24"/>
        </w:rPr>
        <w:t xml:space="preserve"> fúga művészete</w:t>
      </w:r>
    </w:p>
    <w:p w14:paraId="6961E748"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Vivaldi: </w:t>
      </w:r>
      <w:proofErr w:type="spellStart"/>
      <w:r w:rsidRPr="00F62CBF">
        <w:rPr>
          <w:rFonts w:cs="Times New Roman"/>
          <w:color w:val="000000" w:themeColor="text1"/>
          <w:szCs w:val="24"/>
        </w:rPr>
        <w:t>Magnificat</w:t>
      </w:r>
      <w:proofErr w:type="spellEnd"/>
      <w:r w:rsidRPr="00F62CBF">
        <w:rPr>
          <w:rFonts w:cs="Times New Roman"/>
          <w:color w:val="000000" w:themeColor="text1"/>
          <w:szCs w:val="24"/>
        </w:rPr>
        <w:t xml:space="preserve">, </w:t>
      </w:r>
      <w:proofErr w:type="gramStart"/>
      <w:r w:rsidRPr="00F62CBF">
        <w:rPr>
          <w:rFonts w:cs="Times New Roman"/>
          <w:color w:val="000000" w:themeColor="text1"/>
          <w:szCs w:val="24"/>
        </w:rPr>
        <w:t>A</w:t>
      </w:r>
      <w:proofErr w:type="gramEnd"/>
      <w:r w:rsidRPr="00F62CBF">
        <w:rPr>
          <w:rFonts w:cs="Times New Roman"/>
          <w:color w:val="000000" w:themeColor="text1"/>
          <w:szCs w:val="24"/>
        </w:rPr>
        <w:t xml:space="preserve"> négy évszak, versenyművek</w:t>
      </w:r>
    </w:p>
    <w:p w14:paraId="6BF29536"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Händel: Messiás</w:t>
      </w:r>
    </w:p>
    <w:p w14:paraId="54533393"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Haydn: szimfóniák, vonósnégyesek </w:t>
      </w:r>
    </w:p>
    <w:p w14:paraId="16EE6B17"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Mozart: </w:t>
      </w:r>
      <w:proofErr w:type="spellStart"/>
      <w:r w:rsidRPr="00F62CBF">
        <w:rPr>
          <w:rFonts w:cs="Times New Roman"/>
          <w:color w:val="000000" w:themeColor="text1"/>
          <w:szCs w:val="24"/>
        </w:rPr>
        <w:t>Requiem</w:t>
      </w:r>
      <w:proofErr w:type="spellEnd"/>
      <w:r w:rsidRPr="00F62CBF">
        <w:rPr>
          <w:rFonts w:cs="Times New Roman"/>
          <w:color w:val="000000" w:themeColor="text1"/>
          <w:szCs w:val="24"/>
        </w:rPr>
        <w:t>, operák, szimfóniák, zongoraszonáták, versenyművek</w:t>
      </w:r>
    </w:p>
    <w:p w14:paraId="538F1F48"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Beethoven: szimfóniák, zongoraszonáták, vonósnégyesek</w:t>
      </w:r>
    </w:p>
    <w:p w14:paraId="34AFE366"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Schubert: dalciklusok, „Nagy” C-dúr szimfónia, h-moll „Befejezetlen” szimfónia</w:t>
      </w:r>
    </w:p>
    <w:p w14:paraId="5AB39C84"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Mendelssohn: „Olasz” szimfónia, Szentivánéji-álom, e-moll hegedűverseny</w:t>
      </w:r>
    </w:p>
    <w:p w14:paraId="37885356"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Schumann: </w:t>
      </w:r>
      <w:proofErr w:type="spellStart"/>
      <w:r w:rsidRPr="00F62CBF">
        <w:rPr>
          <w:rFonts w:cs="Times New Roman"/>
          <w:color w:val="000000" w:themeColor="text1"/>
          <w:szCs w:val="24"/>
        </w:rPr>
        <w:t>Carnaval</w:t>
      </w:r>
      <w:proofErr w:type="spellEnd"/>
      <w:r w:rsidRPr="00F62CBF">
        <w:rPr>
          <w:rFonts w:cs="Times New Roman"/>
          <w:color w:val="000000" w:themeColor="text1"/>
          <w:szCs w:val="24"/>
        </w:rPr>
        <w:t>, a-moll zongoraverseny, dalciklusok</w:t>
      </w:r>
    </w:p>
    <w:p w14:paraId="03F1ECDA"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Chopin: mazurkák, prelűdök, keringők</w:t>
      </w:r>
    </w:p>
    <w:p w14:paraId="73181C2B"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Brahms: szimfóniák, d-moll és B-dúr zongoraverseny, Német </w:t>
      </w:r>
      <w:proofErr w:type="spellStart"/>
      <w:r w:rsidRPr="00F62CBF">
        <w:rPr>
          <w:rFonts w:cs="Times New Roman"/>
          <w:color w:val="000000" w:themeColor="text1"/>
          <w:szCs w:val="24"/>
        </w:rPr>
        <w:t>Requiem</w:t>
      </w:r>
      <w:proofErr w:type="spellEnd"/>
      <w:r w:rsidRPr="00F62CBF">
        <w:rPr>
          <w:rFonts w:cs="Times New Roman"/>
          <w:color w:val="000000" w:themeColor="text1"/>
          <w:szCs w:val="24"/>
        </w:rPr>
        <w:t xml:space="preserve"> </w:t>
      </w:r>
    </w:p>
    <w:p w14:paraId="7EFD8791"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Liszt: Haláltánc, Esz-dúr zongoraverseny, Faust-szimfónia, Rapszódiák, Szimfonikus költemények</w:t>
      </w:r>
    </w:p>
    <w:p w14:paraId="5F46BFE2"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Csajkovszkij: Anyegin, b-moll zongoraverseny</w:t>
      </w:r>
    </w:p>
    <w:p w14:paraId="383C24D5"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Wagner: </w:t>
      </w:r>
      <w:proofErr w:type="spellStart"/>
      <w:r w:rsidRPr="00F62CBF">
        <w:rPr>
          <w:rFonts w:cs="Times New Roman"/>
          <w:color w:val="000000" w:themeColor="text1"/>
          <w:szCs w:val="24"/>
        </w:rPr>
        <w:t>Tannhäuser</w:t>
      </w:r>
      <w:proofErr w:type="spellEnd"/>
      <w:r w:rsidRPr="00F62CBF">
        <w:rPr>
          <w:rFonts w:cs="Times New Roman"/>
          <w:color w:val="000000" w:themeColor="text1"/>
          <w:szCs w:val="24"/>
        </w:rPr>
        <w:t xml:space="preserve">, </w:t>
      </w:r>
      <w:proofErr w:type="gramStart"/>
      <w:r w:rsidRPr="00F62CBF">
        <w:rPr>
          <w:rFonts w:cs="Times New Roman"/>
          <w:color w:val="000000" w:themeColor="text1"/>
          <w:szCs w:val="24"/>
        </w:rPr>
        <w:t>A</w:t>
      </w:r>
      <w:proofErr w:type="gramEnd"/>
      <w:r w:rsidRPr="00F62CBF">
        <w:rPr>
          <w:rFonts w:cs="Times New Roman"/>
          <w:color w:val="000000" w:themeColor="text1"/>
          <w:szCs w:val="24"/>
        </w:rPr>
        <w:t xml:space="preserve"> </w:t>
      </w:r>
      <w:proofErr w:type="spellStart"/>
      <w:r w:rsidRPr="00F62CBF">
        <w:rPr>
          <w:rFonts w:cs="Times New Roman"/>
          <w:color w:val="000000" w:themeColor="text1"/>
          <w:szCs w:val="24"/>
        </w:rPr>
        <w:t>Nibelung</w:t>
      </w:r>
      <w:proofErr w:type="spellEnd"/>
      <w:r w:rsidRPr="00F62CBF">
        <w:rPr>
          <w:rFonts w:cs="Times New Roman"/>
          <w:color w:val="000000" w:themeColor="text1"/>
          <w:szCs w:val="24"/>
        </w:rPr>
        <w:t xml:space="preserve"> Gyűrűje, Mesterdalnokok</w:t>
      </w:r>
    </w:p>
    <w:p w14:paraId="765DD026"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Verdi: Rigoletto, Aida</w:t>
      </w:r>
    </w:p>
    <w:p w14:paraId="08073AAB"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Muszorgszkij: Borisz Godunov, Egy kiállítás képei</w:t>
      </w:r>
    </w:p>
    <w:p w14:paraId="18626526"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Mahler: szimfóniák</w:t>
      </w:r>
    </w:p>
    <w:p w14:paraId="11CF3108"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R. Strauss: </w:t>
      </w:r>
      <w:proofErr w:type="spellStart"/>
      <w:r w:rsidRPr="00F62CBF">
        <w:rPr>
          <w:rFonts w:cs="Times New Roman"/>
          <w:color w:val="000000" w:themeColor="text1"/>
          <w:szCs w:val="24"/>
        </w:rPr>
        <w:t>Zarathustra</w:t>
      </w:r>
      <w:proofErr w:type="spellEnd"/>
    </w:p>
    <w:p w14:paraId="5498CBA8"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proofErr w:type="spellStart"/>
      <w:r w:rsidRPr="00F62CBF">
        <w:rPr>
          <w:rFonts w:cs="Times New Roman"/>
          <w:color w:val="000000" w:themeColor="text1"/>
          <w:szCs w:val="24"/>
        </w:rPr>
        <w:t>Rahmanyinov</w:t>
      </w:r>
      <w:proofErr w:type="spellEnd"/>
      <w:r w:rsidRPr="00F62CBF">
        <w:rPr>
          <w:rFonts w:cs="Times New Roman"/>
          <w:color w:val="000000" w:themeColor="text1"/>
          <w:szCs w:val="24"/>
        </w:rPr>
        <w:t>: Prelűdök, szimfonikus táncok</w:t>
      </w:r>
    </w:p>
    <w:p w14:paraId="04C9DE60"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Debussy: Prelűdök, Egy faun délutánja, </w:t>
      </w:r>
      <w:proofErr w:type="gramStart"/>
      <w:r w:rsidRPr="00F62CBF">
        <w:rPr>
          <w:rFonts w:cs="Times New Roman"/>
          <w:color w:val="000000" w:themeColor="text1"/>
          <w:szCs w:val="24"/>
        </w:rPr>
        <w:t>A</w:t>
      </w:r>
      <w:proofErr w:type="gramEnd"/>
      <w:r w:rsidRPr="00F62CBF">
        <w:rPr>
          <w:rFonts w:cs="Times New Roman"/>
          <w:color w:val="000000" w:themeColor="text1"/>
          <w:szCs w:val="24"/>
        </w:rPr>
        <w:t xml:space="preserve"> tenger</w:t>
      </w:r>
    </w:p>
    <w:p w14:paraId="4F64C365"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Bartók: színpadi művek, zongoraversenyek, Concerto, Zene húros hangszerekre, ütőkre és cselesztára</w:t>
      </w:r>
    </w:p>
    <w:p w14:paraId="67A8CE35" w14:textId="77777777" w:rsidR="00C4381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Kodály: Psalmus Hungaricus, Háry János, Galántai táncok</w:t>
      </w:r>
    </w:p>
    <w:p w14:paraId="1C9DDBA4" w14:textId="7A8C3F29" w:rsidR="00FB0BC9" w:rsidRPr="00F62CBF" w:rsidRDefault="00C43819" w:rsidP="00C43819">
      <w:pPr>
        <w:widowControl w:val="0"/>
        <w:adjustRightInd w:val="0"/>
        <w:spacing w:after="0"/>
        <w:ind w:left="851"/>
        <w:textAlignment w:val="baseline"/>
        <w:rPr>
          <w:rFonts w:cs="Times New Roman"/>
          <w:color w:val="000000" w:themeColor="text1"/>
          <w:szCs w:val="24"/>
        </w:rPr>
      </w:pPr>
      <w:r w:rsidRPr="00F62CBF">
        <w:rPr>
          <w:rFonts w:cs="Times New Roman"/>
          <w:color w:val="000000" w:themeColor="text1"/>
          <w:szCs w:val="24"/>
        </w:rPr>
        <w:t xml:space="preserve">Stravinsky: Tűzmadár, Zsoltárszimfónia, The </w:t>
      </w:r>
      <w:proofErr w:type="spellStart"/>
      <w:r w:rsidRPr="00F62CBF">
        <w:rPr>
          <w:rFonts w:cs="Times New Roman"/>
          <w:color w:val="000000" w:themeColor="text1"/>
          <w:szCs w:val="24"/>
        </w:rPr>
        <w:t>Rake</w:t>
      </w:r>
      <w:proofErr w:type="spellEnd"/>
      <w:r w:rsidRPr="00F62CBF">
        <w:rPr>
          <w:rFonts w:cs="Times New Roman"/>
          <w:color w:val="000000" w:themeColor="text1"/>
          <w:szCs w:val="24"/>
        </w:rPr>
        <w:t xml:space="preserve">'s </w:t>
      </w:r>
      <w:proofErr w:type="spellStart"/>
      <w:r w:rsidRPr="00F62CBF">
        <w:rPr>
          <w:rFonts w:cs="Times New Roman"/>
          <w:color w:val="000000" w:themeColor="text1"/>
          <w:szCs w:val="24"/>
        </w:rPr>
        <w:t>progress</w:t>
      </w:r>
      <w:proofErr w:type="spellEnd"/>
    </w:p>
    <w:p w14:paraId="6EFFD3E1" w14:textId="77777777" w:rsidR="00FB0BC9" w:rsidRPr="00F62CBF" w:rsidRDefault="00FB0BC9" w:rsidP="00FB0BC9">
      <w:pPr>
        <w:tabs>
          <w:tab w:val="left" w:pos="1418"/>
          <w:tab w:val="right" w:pos="9072"/>
        </w:tabs>
        <w:spacing w:after="0"/>
        <w:ind w:left="851"/>
        <w:rPr>
          <w:rFonts w:cs="Times New Roman"/>
          <w:color w:val="000000" w:themeColor="text1"/>
        </w:rPr>
      </w:pPr>
    </w:p>
    <w:p w14:paraId="03B15660"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454B4896" w14:textId="7C7CE857" w:rsidR="00FB0BC9" w:rsidRPr="00F62CBF" w:rsidRDefault="00C43819" w:rsidP="00FB0BC9">
      <w:pPr>
        <w:spacing w:after="0"/>
        <w:ind w:left="426"/>
        <w:rPr>
          <w:rFonts w:cs="Times New Roman"/>
          <w:color w:val="000000" w:themeColor="text1"/>
        </w:rPr>
      </w:pPr>
      <w:r w:rsidRPr="00F62CBF">
        <w:rPr>
          <w:rFonts w:cs="Times New Roman"/>
          <w:color w:val="000000" w:themeColor="text1"/>
        </w:rPr>
        <w:t>Tanterem, jó minőségű hangtechnikai eszközökkel.</w:t>
      </w:r>
    </w:p>
    <w:p w14:paraId="742C86AB" w14:textId="77777777" w:rsidR="00FB0BC9" w:rsidRPr="00F62CBF" w:rsidRDefault="00FB0BC9" w:rsidP="00FB0BC9">
      <w:pPr>
        <w:spacing w:after="0"/>
        <w:ind w:left="426"/>
        <w:rPr>
          <w:rFonts w:cs="Times New Roman"/>
          <w:color w:val="000000" w:themeColor="text1"/>
        </w:rPr>
      </w:pPr>
    </w:p>
    <w:p w14:paraId="1E82FBE3" w14:textId="77777777" w:rsidR="00FB0BC9" w:rsidRPr="00F62CBF" w:rsidRDefault="00FB0BC9" w:rsidP="00FB0BC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2205F6AD" w14:textId="65FDFD1A" w:rsidR="00FB0BC9" w:rsidRPr="00F62CBF" w:rsidRDefault="00FB0BC9" w:rsidP="00FB0BC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59D52210" w14:textId="77777777" w:rsidR="00FB0BC9" w:rsidRPr="00F62CBF" w:rsidRDefault="00FB0BC9" w:rsidP="00FB0BC9">
      <w:pPr>
        <w:spacing w:after="0"/>
        <w:ind w:left="426"/>
        <w:rPr>
          <w:rFonts w:cs="Times New Roman"/>
          <w:color w:val="000000" w:themeColor="text1"/>
        </w:rPr>
      </w:pPr>
    </w:p>
    <w:p w14:paraId="2DB2AC77" w14:textId="77777777" w:rsidR="00FB6DBC" w:rsidRPr="00F62CBF" w:rsidRDefault="00FB6DBC" w:rsidP="00FB6DBC">
      <w:pPr>
        <w:spacing w:after="200" w:line="276" w:lineRule="auto"/>
        <w:jc w:val="left"/>
        <w:rPr>
          <w:rFonts w:cs="Times New Roman"/>
          <w:color w:val="000000" w:themeColor="text1"/>
        </w:rPr>
      </w:pPr>
      <w:r w:rsidRPr="00F62CBF">
        <w:rPr>
          <w:rFonts w:cs="Times New Roman"/>
          <w:color w:val="000000" w:themeColor="text1"/>
        </w:rPr>
        <w:br w:type="page"/>
      </w:r>
    </w:p>
    <w:p w14:paraId="3A8F26CD" w14:textId="77777777" w:rsidR="00FB6DBC" w:rsidRPr="00F62CBF" w:rsidRDefault="00FB6DBC" w:rsidP="00FB6DBC">
      <w:pPr>
        <w:rPr>
          <w:rFonts w:cs="Times New Roman"/>
          <w:color w:val="000000" w:themeColor="text1"/>
        </w:rPr>
      </w:pPr>
    </w:p>
    <w:p w14:paraId="20D04A96" w14:textId="77777777" w:rsidR="00FB6DBC" w:rsidRPr="00F62CBF" w:rsidRDefault="00FB6DBC" w:rsidP="00FB6DBC">
      <w:pPr>
        <w:spacing w:before="2880"/>
        <w:jc w:val="center"/>
        <w:rPr>
          <w:rFonts w:cs="Times New Roman"/>
          <w:b/>
          <w:color w:val="000000" w:themeColor="text1"/>
          <w:sz w:val="36"/>
        </w:rPr>
      </w:pPr>
      <w:r w:rsidRPr="00F62CBF">
        <w:rPr>
          <w:rFonts w:cs="Times New Roman"/>
          <w:b/>
          <w:color w:val="000000" w:themeColor="text1"/>
          <w:sz w:val="36"/>
        </w:rPr>
        <w:t>A</w:t>
      </w:r>
    </w:p>
    <w:p w14:paraId="71CA143C" w14:textId="190EACD0" w:rsidR="00FB6DBC" w:rsidRPr="00F62CBF" w:rsidRDefault="0086164F" w:rsidP="00FB6DBC">
      <w:pPr>
        <w:spacing w:after="480"/>
        <w:jc w:val="center"/>
        <w:rPr>
          <w:rFonts w:cs="Times New Roman"/>
          <w:b/>
          <w:color w:val="000000" w:themeColor="text1"/>
          <w:sz w:val="36"/>
        </w:rPr>
      </w:pPr>
      <w:r w:rsidRPr="00F62CBF">
        <w:rPr>
          <w:rFonts w:cs="Times New Roman"/>
          <w:b/>
          <w:color w:val="000000" w:themeColor="text1"/>
          <w:sz w:val="36"/>
        </w:rPr>
        <w:t>11887</w:t>
      </w:r>
      <w:r w:rsidR="00FB6DBC" w:rsidRPr="00F62CBF">
        <w:rPr>
          <w:rFonts w:cs="Times New Roman"/>
          <w:b/>
          <w:color w:val="000000" w:themeColor="text1"/>
          <w:sz w:val="36"/>
        </w:rPr>
        <w:t>-</w:t>
      </w:r>
      <w:r w:rsidRPr="00F62CBF">
        <w:rPr>
          <w:rFonts w:cs="Times New Roman"/>
          <w:b/>
          <w:color w:val="000000" w:themeColor="text1"/>
          <w:sz w:val="36"/>
        </w:rPr>
        <w:t>16</w:t>
      </w:r>
      <w:r w:rsidR="00FB6DBC" w:rsidRPr="00F62CBF">
        <w:rPr>
          <w:rFonts w:cs="Times New Roman"/>
          <w:b/>
          <w:color w:val="000000" w:themeColor="text1"/>
          <w:sz w:val="36"/>
        </w:rPr>
        <w:t xml:space="preserve"> azonosító számú</w:t>
      </w:r>
    </w:p>
    <w:p w14:paraId="70774764" w14:textId="70D198FD" w:rsidR="00FB6DBC" w:rsidRPr="00F62CBF" w:rsidRDefault="0086164F" w:rsidP="00FB6DBC">
      <w:pPr>
        <w:jc w:val="center"/>
        <w:rPr>
          <w:rFonts w:cs="Times New Roman"/>
          <w:b/>
          <w:color w:val="000000" w:themeColor="text1"/>
          <w:sz w:val="36"/>
        </w:rPr>
      </w:pPr>
      <w:r w:rsidRPr="00F62CBF">
        <w:rPr>
          <w:rFonts w:cs="Times New Roman"/>
          <w:b/>
          <w:color w:val="000000" w:themeColor="text1"/>
          <w:sz w:val="36"/>
        </w:rPr>
        <w:t>Kulturális program és projekt szervezése</w:t>
      </w:r>
    </w:p>
    <w:p w14:paraId="2AFAC270" w14:textId="77777777" w:rsidR="00FB6DBC" w:rsidRPr="00F62CBF" w:rsidRDefault="00FB6DBC" w:rsidP="00FB6DBC">
      <w:pPr>
        <w:jc w:val="center"/>
        <w:rPr>
          <w:rFonts w:cs="Times New Roman"/>
          <w:b/>
          <w:color w:val="000000" w:themeColor="text1"/>
          <w:sz w:val="36"/>
        </w:rPr>
      </w:pPr>
      <w:r w:rsidRPr="00F62CBF">
        <w:rPr>
          <w:rFonts w:cs="Times New Roman"/>
          <w:b/>
          <w:color w:val="000000" w:themeColor="text1"/>
          <w:sz w:val="36"/>
        </w:rPr>
        <w:t>megnevezésű</w:t>
      </w:r>
    </w:p>
    <w:p w14:paraId="710206F2" w14:textId="77777777" w:rsidR="00FB6DBC" w:rsidRPr="00F62CBF" w:rsidRDefault="00FB6DBC" w:rsidP="00FB6DBC">
      <w:pPr>
        <w:spacing w:before="480" w:after="480"/>
        <w:jc w:val="center"/>
        <w:rPr>
          <w:rFonts w:cs="Times New Roman"/>
          <w:b/>
          <w:color w:val="000000" w:themeColor="text1"/>
          <w:sz w:val="36"/>
        </w:rPr>
      </w:pPr>
      <w:r w:rsidRPr="00F62CBF">
        <w:rPr>
          <w:rFonts w:cs="Times New Roman"/>
          <w:b/>
          <w:color w:val="000000" w:themeColor="text1"/>
          <w:sz w:val="36"/>
        </w:rPr>
        <w:t>szakmai követelménymodul</w:t>
      </w:r>
    </w:p>
    <w:p w14:paraId="75D15DF5" w14:textId="77777777" w:rsidR="00FB6DBC" w:rsidRPr="00F62CBF" w:rsidRDefault="00FB6DBC" w:rsidP="00FB6DBC">
      <w:pPr>
        <w:jc w:val="center"/>
        <w:rPr>
          <w:rFonts w:cs="Times New Roman"/>
          <w:b/>
          <w:color w:val="000000" w:themeColor="text1"/>
          <w:sz w:val="36"/>
        </w:rPr>
      </w:pPr>
      <w:r w:rsidRPr="00F62CBF">
        <w:rPr>
          <w:rFonts w:cs="Times New Roman"/>
          <w:b/>
          <w:color w:val="000000" w:themeColor="text1"/>
          <w:sz w:val="36"/>
        </w:rPr>
        <w:t>tantárgyai, témakörei</w:t>
      </w:r>
    </w:p>
    <w:p w14:paraId="7C0E7D81" w14:textId="77777777" w:rsidR="00FB6DBC" w:rsidRPr="00F62CBF" w:rsidRDefault="00FB6DBC" w:rsidP="00FB6DBC">
      <w:pPr>
        <w:spacing w:after="200" w:line="276" w:lineRule="auto"/>
        <w:jc w:val="left"/>
        <w:rPr>
          <w:rFonts w:cs="Times New Roman"/>
          <w:color w:val="000000" w:themeColor="text1"/>
        </w:rPr>
      </w:pPr>
      <w:r w:rsidRPr="00F62CBF">
        <w:rPr>
          <w:rFonts w:cs="Times New Roman"/>
          <w:color w:val="000000" w:themeColor="text1"/>
        </w:rPr>
        <w:br w:type="page"/>
      </w:r>
    </w:p>
    <w:p w14:paraId="52F1C7A8" w14:textId="19B0715A" w:rsidR="00FB6DBC" w:rsidRPr="00F62CBF" w:rsidRDefault="00FB6DBC" w:rsidP="00FB6DBC">
      <w:pPr>
        <w:rPr>
          <w:rFonts w:cs="Times New Roman"/>
          <w:color w:val="000000" w:themeColor="text1"/>
        </w:rPr>
      </w:pPr>
      <w:r w:rsidRPr="00F62CBF">
        <w:rPr>
          <w:rFonts w:cs="Times New Roman"/>
          <w:color w:val="000000" w:themeColor="text1"/>
        </w:rPr>
        <w:lastRenderedPageBreak/>
        <w:t xml:space="preserve">A </w:t>
      </w:r>
      <w:r w:rsidR="0086164F" w:rsidRPr="00F62CBF">
        <w:rPr>
          <w:rFonts w:cs="Times New Roman"/>
          <w:color w:val="000000" w:themeColor="text1"/>
        </w:rPr>
        <w:t>11887</w:t>
      </w:r>
      <w:r w:rsidRPr="00F62CBF">
        <w:rPr>
          <w:rFonts w:cs="Times New Roman"/>
          <w:color w:val="000000" w:themeColor="text1"/>
        </w:rPr>
        <w:t>-</w:t>
      </w:r>
      <w:r w:rsidR="0086164F" w:rsidRPr="00F62CBF">
        <w:rPr>
          <w:rFonts w:cs="Times New Roman"/>
          <w:color w:val="000000" w:themeColor="text1"/>
        </w:rPr>
        <w:t>16</w:t>
      </w:r>
      <w:r w:rsidRPr="00F62CBF">
        <w:rPr>
          <w:rFonts w:cs="Times New Roman"/>
          <w:color w:val="000000" w:themeColor="text1"/>
        </w:rPr>
        <w:t xml:space="preserve"> azonosító számú </w:t>
      </w:r>
      <w:r w:rsidR="0086164F" w:rsidRPr="00F62CBF">
        <w:rPr>
          <w:rFonts w:cs="Times New Roman"/>
          <w:color w:val="000000" w:themeColor="text1"/>
        </w:rPr>
        <w:t>Kulturális</w:t>
      </w:r>
      <w:r w:rsidR="0086164F" w:rsidRPr="00F62CBF">
        <w:rPr>
          <w:rFonts w:cs="Times New Roman"/>
          <w:b/>
          <w:color w:val="000000" w:themeColor="text1"/>
          <w:sz w:val="36"/>
        </w:rPr>
        <w:t xml:space="preserve"> </w:t>
      </w:r>
      <w:r w:rsidR="0086164F" w:rsidRPr="00F62CBF">
        <w:rPr>
          <w:rFonts w:cs="Times New Roman"/>
          <w:color w:val="000000" w:themeColor="text1"/>
        </w:rPr>
        <w:t>program</w:t>
      </w:r>
      <w:r w:rsidR="0086164F" w:rsidRPr="00F62CBF">
        <w:rPr>
          <w:rFonts w:cs="Times New Roman"/>
          <w:b/>
          <w:color w:val="000000" w:themeColor="text1"/>
          <w:sz w:val="36"/>
        </w:rPr>
        <w:t xml:space="preserve"> </w:t>
      </w:r>
      <w:r w:rsidR="0086164F" w:rsidRPr="00F62CBF">
        <w:rPr>
          <w:rFonts w:cs="Times New Roman"/>
          <w:color w:val="000000" w:themeColor="text1"/>
        </w:rPr>
        <w:t>és projekt</w:t>
      </w:r>
      <w:r w:rsidR="008A6BF1" w:rsidRPr="00F62CBF">
        <w:rPr>
          <w:rFonts w:cs="Times New Roman"/>
          <w:b/>
          <w:color w:val="000000" w:themeColor="text1"/>
          <w:sz w:val="36"/>
        </w:rPr>
        <w:t xml:space="preserve"> </w:t>
      </w:r>
      <w:r w:rsidR="0086164F" w:rsidRPr="00F62CBF">
        <w:rPr>
          <w:rFonts w:cs="Times New Roman"/>
          <w:color w:val="000000" w:themeColor="text1"/>
        </w:rPr>
        <w:t>szervezése</w:t>
      </w:r>
      <w:r w:rsidRPr="00F62CBF">
        <w:rPr>
          <w:rFonts w:cs="Times New Roman"/>
          <w:color w:val="000000" w:themeColor="text1"/>
        </w:rPr>
        <w:t xml:space="preserve"> megnevezésű szakmai követelménymodulhoz tartozó tantárgyak és témakörök oktatása során </w:t>
      </w:r>
      <w:r w:rsidR="00801E11">
        <w:rPr>
          <w:rFonts w:cs="Times New Roman"/>
          <w:color w:val="000000" w:themeColor="text1"/>
        </w:rPr>
        <w:t>fejlesztendő kompetenciák:</w:t>
      </w:r>
    </w:p>
    <w:tbl>
      <w:tblPr>
        <w:tblW w:w="0" w:type="auto"/>
        <w:jc w:val="center"/>
        <w:tblLayout w:type="fixed"/>
        <w:tblCellMar>
          <w:left w:w="30" w:type="dxa"/>
          <w:right w:w="30" w:type="dxa"/>
        </w:tblCellMar>
        <w:tblLook w:val="0000" w:firstRow="0" w:lastRow="0" w:firstColumn="0" w:lastColumn="0" w:noHBand="0" w:noVBand="0"/>
      </w:tblPr>
      <w:tblGrid>
        <w:gridCol w:w="4270"/>
        <w:gridCol w:w="758"/>
        <w:gridCol w:w="758"/>
        <w:gridCol w:w="759"/>
        <w:gridCol w:w="758"/>
      </w:tblGrid>
      <w:tr w:rsidR="00F62CBF" w:rsidRPr="00F62CBF" w14:paraId="2CDD382A" w14:textId="77777777" w:rsidTr="0086164F">
        <w:trPr>
          <w:cantSplit/>
          <w:trHeight w:val="2021"/>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85535F" w14:textId="77777777" w:rsidR="0086164F" w:rsidRPr="00F62CBF" w:rsidRDefault="0086164F" w:rsidP="0086164F">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5DC2719" w14:textId="315682C2" w:rsidR="0086164F" w:rsidRPr="00F62CBF" w:rsidRDefault="0086164F" w:rsidP="0086164F">
            <w:pPr>
              <w:autoSpaceDE w:val="0"/>
              <w:autoSpaceDN w:val="0"/>
              <w:adjustRightInd w:val="0"/>
              <w:spacing w:after="0"/>
              <w:ind w:left="113" w:right="113"/>
              <w:jc w:val="left"/>
              <w:rPr>
                <w:rFonts w:cs="Times New Roman"/>
                <w:color w:val="000000" w:themeColor="text1"/>
                <w:szCs w:val="24"/>
              </w:rPr>
            </w:pPr>
            <w:r w:rsidRPr="00F62CBF">
              <w:rPr>
                <w:rFonts w:eastAsia="Times New Roman" w:cs="Times New Roman"/>
                <w:color w:val="000000" w:themeColor="text1"/>
                <w:sz w:val="20"/>
                <w:szCs w:val="20"/>
                <w:lang w:eastAsia="hu-HU"/>
              </w:rPr>
              <w:t>Projekttervezés és projektmenedzsment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9D4BDC7" w14:textId="4B0285F1" w:rsidR="0086164F" w:rsidRPr="00F62CBF" w:rsidRDefault="0086164F" w:rsidP="0086164F">
            <w:pPr>
              <w:autoSpaceDE w:val="0"/>
              <w:autoSpaceDN w:val="0"/>
              <w:adjustRightInd w:val="0"/>
              <w:spacing w:after="0"/>
              <w:ind w:left="113" w:right="113"/>
              <w:jc w:val="left"/>
              <w:rPr>
                <w:rFonts w:cs="Times New Roman"/>
                <w:color w:val="000000" w:themeColor="text1"/>
                <w:szCs w:val="24"/>
              </w:rPr>
            </w:pPr>
            <w:r w:rsidRPr="00F62CBF">
              <w:rPr>
                <w:rFonts w:eastAsia="Times New Roman" w:cs="Times New Roman"/>
                <w:color w:val="000000" w:themeColor="text1"/>
                <w:sz w:val="20"/>
                <w:szCs w:val="20"/>
                <w:lang w:eastAsia="hu-HU"/>
              </w:rPr>
              <w:t>Projekttervezés és projektmenedzsment gyakorlata</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51815103" w14:textId="3EC05EB9" w:rsidR="0086164F" w:rsidRPr="00F62CBF" w:rsidRDefault="0086164F" w:rsidP="0086164F">
            <w:pPr>
              <w:autoSpaceDE w:val="0"/>
              <w:autoSpaceDN w:val="0"/>
              <w:adjustRightInd w:val="0"/>
              <w:spacing w:after="0"/>
              <w:ind w:left="113" w:right="113"/>
              <w:jc w:val="left"/>
              <w:rPr>
                <w:rFonts w:cs="Times New Roman"/>
                <w:color w:val="000000" w:themeColor="text1"/>
                <w:szCs w:val="24"/>
              </w:rPr>
            </w:pPr>
            <w:r w:rsidRPr="00F62CBF">
              <w:rPr>
                <w:rFonts w:eastAsia="Times New Roman" w:cs="Times New Roman"/>
                <w:color w:val="000000" w:themeColor="text1"/>
                <w:sz w:val="20"/>
                <w:szCs w:val="20"/>
                <w:lang w:eastAsia="hu-HU"/>
              </w:rPr>
              <w:t>Rendezvényszervezés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90DB222" w14:textId="690E2A0D" w:rsidR="0086164F" w:rsidRPr="00F62CBF" w:rsidRDefault="0086164F" w:rsidP="0086164F">
            <w:pPr>
              <w:autoSpaceDE w:val="0"/>
              <w:autoSpaceDN w:val="0"/>
              <w:adjustRightInd w:val="0"/>
              <w:spacing w:after="0"/>
              <w:ind w:left="113" w:right="113"/>
              <w:jc w:val="left"/>
              <w:rPr>
                <w:rFonts w:cs="Times New Roman"/>
                <w:color w:val="000000" w:themeColor="text1"/>
                <w:szCs w:val="24"/>
              </w:rPr>
            </w:pPr>
            <w:r w:rsidRPr="00F62CBF">
              <w:rPr>
                <w:rFonts w:eastAsia="Times New Roman" w:cs="Times New Roman"/>
                <w:color w:val="000000" w:themeColor="text1"/>
                <w:sz w:val="20"/>
                <w:szCs w:val="20"/>
                <w:lang w:eastAsia="hu-HU"/>
              </w:rPr>
              <w:t>Rendezvényszervezés gyakorlata</w:t>
            </w:r>
          </w:p>
        </w:tc>
      </w:tr>
      <w:tr w:rsidR="00F62CBF" w:rsidRPr="00F62CBF" w14:paraId="391D73D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DC05DA1" w14:textId="77777777" w:rsidR="0086164F" w:rsidRPr="00F62CBF" w:rsidRDefault="0086164F" w:rsidP="00FB6DBC">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7D4B013"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73806C"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B129FED"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48E2822"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r>
      <w:tr w:rsidR="00F62CBF" w:rsidRPr="00F62CBF" w14:paraId="71FD790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F165EE" w14:textId="578D68BE"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Rendezvényeket tervez, megvalósít és értékel</w:t>
            </w:r>
          </w:p>
        </w:tc>
        <w:tc>
          <w:tcPr>
            <w:tcW w:w="758" w:type="dxa"/>
            <w:tcBorders>
              <w:top w:val="single" w:sz="6" w:space="0" w:color="auto"/>
              <w:left w:val="single" w:sz="6" w:space="0" w:color="auto"/>
              <w:bottom w:val="single" w:sz="6" w:space="0" w:color="auto"/>
              <w:right w:val="single" w:sz="6" w:space="0" w:color="auto"/>
            </w:tcBorders>
            <w:vAlign w:val="center"/>
          </w:tcPr>
          <w:p w14:paraId="7CE03419" w14:textId="66F8167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03B9EB7" w14:textId="5681C99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A44A13B" w14:textId="4C1F65D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A2A9A" w14:textId="6B92EDF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68CB3F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41906C4" w14:textId="7EBF8559"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Kapcsolatot tart a médiával és egyéb szervezetekkel</w:t>
            </w:r>
          </w:p>
        </w:tc>
        <w:tc>
          <w:tcPr>
            <w:tcW w:w="758" w:type="dxa"/>
            <w:tcBorders>
              <w:top w:val="single" w:sz="6" w:space="0" w:color="auto"/>
              <w:left w:val="single" w:sz="6" w:space="0" w:color="auto"/>
              <w:bottom w:val="single" w:sz="6" w:space="0" w:color="auto"/>
              <w:right w:val="single" w:sz="6" w:space="0" w:color="auto"/>
            </w:tcBorders>
            <w:vAlign w:val="center"/>
          </w:tcPr>
          <w:p w14:paraId="6F25658B" w14:textId="146BB42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B56542" w14:textId="02E9EEC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1FA4DD9" w14:textId="637A99F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A895280" w14:textId="7170953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53178B0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EE109BB" w14:textId="0719F1BF"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Kampányokat szervez</w:t>
            </w:r>
          </w:p>
        </w:tc>
        <w:tc>
          <w:tcPr>
            <w:tcW w:w="758" w:type="dxa"/>
            <w:tcBorders>
              <w:top w:val="single" w:sz="6" w:space="0" w:color="auto"/>
              <w:left w:val="single" w:sz="6" w:space="0" w:color="auto"/>
              <w:bottom w:val="single" w:sz="6" w:space="0" w:color="auto"/>
              <w:right w:val="single" w:sz="6" w:space="0" w:color="auto"/>
            </w:tcBorders>
            <w:vAlign w:val="center"/>
          </w:tcPr>
          <w:p w14:paraId="1A3F4691" w14:textId="095BE2D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2F76E" w14:textId="251AEDC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35AE6C4" w14:textId="1521060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153C2B2" w14:textId="2EF0CB07"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1FFFA3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93E7047" w14:textId="66A9A3E2"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58" w:type="dxa"/>
            <w:tcBorders>
              <w:top w:val="single" w:sz="6" w:space="0" w:color="auto"/>
              <w:left w:val="single" w:sz="6" w:space="0" w:color="auto"/>
              <w:bottom w:val="single" w:sz="6" w:space="0" w:color="auto"/>
              <w:right w:val="single" w:sz="6" w:space="0" w:color="auto"/>
            </w:tcBorders>
            <w:vAlign w:val="center"/>
          </w:tcPr>
          <w:p w14:paraId="7B66259D" w14:textId="1500F4D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BDDF5D" w14:textId="60BE7B0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472EB8D8" w14:textId="0681C27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67609F0" w14:textId="3B0DEE5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C18DB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3FE5D5" w14:textId="207CCE9B"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Közreműködik projektpályázatok elkészítésében</w:t>
            </w:r>
          </w:p>
        </w:tc>
        <w:tc>
          <w:tcPr>
            <w:tcW w:w="758" w:type="dxa"/>
            <w:tcBorders>
              <w:top w:val="single" w:sz="6" w:space="0" w:color="auto"/>
              <w:left w:val="single" w:sz="6" w:space="0" w:color="auto"/>
              <w:bottom w:val="single" w:sz="6" w:space="0" w:color="auto"/>
              <w:right w:val="single" w:sz="6" w:space="0" w:color="auto"/>
            </w:tcBorders>
            <w:vAlign w:val="center"/>
          </w:tcPr>
          <w:p w14:paraId="0760DB19" w14:textId="6F0ECBB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9C202D5" w14:textId="25AA79F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2F37A6D" w14:textId="1816831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1AC614B" w14:textId="32B04C0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638153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0B521D6" w14:textId="306131E9"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Hozzájárul a megvalósíthatósági tanulmány elkészítéséhez, a projektcélok és a projekt szervezetének kialakításához</w:t>
            </w:r>
          </w:p>
        </w:tc>
        <w:tc>
          <w:tcPr>
            <w:tcW w:w="758" w:type="dxa"/>
            <w:tcBorders>
              <w:top w:val="single" w:sz="6" w:space="0" w:color="auto"/>
              <w:left w:val="single" w:sz="6" w:space="0" w:color="auto"/>
              <w:bottom w:val="single" w:sz="6" w:space="0" w:color="auto"/>
              <w:right w:val="single" w:sz="6" w:space="0" w:color="auto"/>
            </w:tcBorders>
            <w:vAlign w:val="center"/>
          </w:tcPr>
          <w:p w14:paraId="4FDFEAD4" w14:textId="1BC4862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C40A9EB" w14:textId="5D5C073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7C39395" w14:textId="2E8EDDB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5019497" w14:textId="39DDA46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656D41E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5FF6F1F" w14:textId="06F8F038"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Részt vesz a projekt kommunikációs tervének, a partneri kapcsolattartás menetének és a jelentéskészítés rendjének megalkotásában</w:t>
            </w:r>
          </w:p>
        </w:tc>
        <w:tc>
          <w:tcPr>
            <w:tcW w:w="758" w:type="dxa"/>
            <w:tcBorders>
              <w:top w:val="single" w:sz="6" w:space="0" w:color="auto"/>
              <w:left w:val="single" w:sz="6" w:space="0" w:color="auto"/>
              <w:bottom w:val="single" w:sz="6" w:space="0" w:color="auto"/>
              <w:right w:val="single" w:sz="6" w:space="0" w:color="auto"/>
            </w:tcBorders>
            <w:vAlign w:val="center"/>
          </w:tcPr>
          <w:p w14:paraId="33569E40" w14:textId="17243DE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D01DA9D" w14:textId="6468A60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B2C78F2" w14:textId="1DB6613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428D9CC" w14:textId="78BB57E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75FE650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B8600C1" w14:textId="46296270"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Ellátja a projekttervezéssel összefüggő ügyviteli, nyilvántartási és adminisztrációs feladatokat, kezeli a projektre vonatkozó elektronikus pályázati rendszert</w:t>
            </w:r>
          </w:p>
        </w:tc>
        <w:tc>
          <w:tcPr>
            <w:tcW w:w="758" w:type="dxa"/>
            <w:tcBorders>
              <w:top w:val="single" w:sz="6" w:space="0" w:color="auto"/>
              <w:left w:val="single" w:sz="6" w:space="0" w:color="auto"/>
              <w:bottom w:val="single" w:sz="6" w:space="0" w:color="auto"/>
              <w:right w:val="single" w:sz="6" w:space="0" w:color="auto"/>
            </w:tcBorders>
            <w:vAlign w:val="center"/>
          </w:tcPr>
          <w:p w14:paraId="4ED7AAAE" w14:textId="3CB22AD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BA263" w14:textId="1A22773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3518D40" w14:textId="37451FA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AA4AF8F" w14:textId="71DCF26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175569E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759627" w14:textId="444B7ED4"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Részt vesz a projekt terv szerinti megvalósításában, különös tekintettel az idő- és költségelőirányzatokra, valamint a projekttermék minőségi jellemzőire</w:t>
            </w:r>
          </w:p>
        </w:tc>
        <w:tc>
          <w:tcPr>
            <w:tcW w:w="758" w:type="dxa"/>
            <w:tcBorders>
              <w:top w:val="single" w:sz="6" w:space="0" w:color="auto"/>
              <w:left w:val="single" w:sz="6" w:space="0" w:color="auto"/>
              <w:bottom w:val="single" w:sz="6" w:space="0" w:color="auto"/>
              <w:right w:val="single" w:sz="6" w:space="0" w:color="auto"/>
            </w:tcBorders>
            <w:vAlign w:val="center"/>
          </w:tcPr>
          <w:p w14:paraId="290E3867" w14:textId="1F4D742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967FEB" w14:textId="796D5CD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B60C33" w14:textId="738FCD8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FED259" w14:textId="6ECC355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495C6B7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2CC22B3" w14:textId="2B2641B7"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A projektterv szerint elvégzi a rá háruló tevékenységek kivitelezését, illetve a kommunikációs, ügyviteli, nyilvántartási és adminisztrációs feladatokat</w:t>
            </w:r>
          </w:p>
        </w:tc>
        <w:tc>
          <w:tcPr>
            <w:tcW w:w="758" w:type="dxa"/>
            <w:tcBorders>
              <w:top w:val="single" w:sz="6" w:space="0" w:color="auto"/>
              <w:left w:val="single" w:sz="6" w:space="0" w:color="auto"/>
              <w:bottom w:val="single" w:sz="6" w:space="0" w:color="auto"/>
              <w:right w:val="single" w:sz="6" w:space="0" w:color="auto"/>
            </w:tcBorders>
            <w:vAlign w:val="center"/>
          </w:tcPr>
          <w:p w14:paraId="2C5C02D2" w14:textId="75B3C27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E50B4D" w14:textId="0C398B1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DEF8115" w14:textId="169A662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37E2FC" w14:textId="3C4D836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6687CD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9932FA8" w14:textId="04B66707"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 xml:space="preserve">Részt vesz a </w:t>
            </w:r>
            <w:proofErr w:type="spellStart"/>
            <w:r w:rsidRPr="00F62CBF">
              <w:rPr>
                <w:rFonts w:eastAsia="Times New Roman" w:cs="Times New Roman"/>
                <w:color w:val="000000" w:themeColor="text1"/>
                <w:sz w:val="20"/>
                <w:szCs w:val="20"/>
                <w:lang w:eastAsia="hu-HU"/>
              </w:rPr>
              <w:t>projektmonitoring</w:t>
            </w:r>
            <w:proofErr w:type="spellEnd"/>
            <w:r w:rsidRPr="00F62CBF">
              <w:rPr>
                <w:rFonts w:eastAsia="Times New Roman" w:cs="Times New Roman"/>
                <w:color w:val="000000" w:themeColor="text1"/>
                <w:sz w:val="20"/>
                <w:szCs w:val="20"/>
                <w:lang w:eastAsia="hu-HU"/>
              </w:rPr>
              <w:t xml:space="preserve"> munkájában, az előrehaladás nyomon követésében a tervtől való eltérés vizsgálatában</w:t>
            </w:r>
          </w:p>
        </w:tc>
        <w:tc>
          <w:tcPr>
            <w:tcW w:w="758" w:type="dxa"/>
            <w:tcBorders>
              <w:top w:val="single" w:sz="6" w:space="0" w:color="auto"/>
              <w:left w:val="single" w:sz="6" w:space="0" w:color="auto"/>
              <w:bottom w:val="single" w:sz="6" w:space="0" w:color="auto"/>
              <w:right w:val="single" w:sz="6" w:space="0" w:color="auto"/>
            </w:tcBorders>
            <w:vAlign w:val="center"/>
          </w:tcPr>
          <w:p w14:paraId="1E983D2A" w14:textId="649B26E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6F34EC" w14:textId="2F30179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24E1235" w14:textId="630644D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81D583D" w14:textId="028ABF8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1DA3856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2E6C4CB" w14:textId="1FE32B7D"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Közreműködik a projekt lezárásában, a projekttermék átadásában, a projekt-tevékenység dokumentálásában</w:t>
            </w:r>
          </w:p>
        </w:tc>
        <w:tc>
          <w:tcPr>
            <w:tcW w:w="758" w:type="dxa"/>
            <w:tcBorders>
              <w:top w:val="single" w:sz="6" w:space="0" w:color="auto"/>
              <w:left w:val="single" w:sz="6" w:space="0" w:color="auto"/>
              <w:bottom w:val="single" w:sz="6" w:space="0" w:color="auto"/>
              <w:right w:val="single" w:sz="6" w:space="0" w:color="auto"/>
            </w:tcBorders>
            <w:vAlign w:val="center"/>
          </w:tcPr>
          <w:p w14:paraId="6A18564B" w14:textId="690814C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2B35E14" w14:textId="76121A3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62D0625" w14:textId="2F85915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51B453" w14:textId="3225A81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79F6AF83"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6A8052" w14:textId="77777777" w:rsidR="0086164F" w:rsidRPr="00F62CBF" w:rsidRDefault="0086164F" w:rsidP="00FB6DBC">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7C9B011"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F7453C4"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CBE6D01"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068A14C"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r>
      <w:tr w:rsidR="00F62CBF" w:rsidRPr="00F62CBF" w14:paraId="00D26E8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7B82A02" w14:textId="6E614F6B"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A rendezvények típusai</w:t>
            </w:r>
          </w:p>
        </w:tc>
        <w:tc>
          <w:tcPr>
            <w:tcW w:w="758" w:type="dxa"/>
            <w:tcBorders>
              <w:top w:val="single" w:sz="6" w:space="0" w:color="auto"/>
              <w:left w:val="single" w:sz="6" w:space="0" w:color="auto"/>
              <w:bottom w:val="single" w:sz="6" w:space="0" w:color="auto"/>
              <w:right w:val="single" w:sz="6" w:space="0" w:color="auto"/>
            </w:tcBorders>
            <w:vAlign w:val="center"/>
          </w:tcPr>
          <w:p w14:paraId="3F30341E" w14:textId="2630A3C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74C2EE0" w14:textId="3308A08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0AF2843" w14:textId="6D041A1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AA8407F" w14:textId="5169A82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7D7BCE9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5F367" w14:textId="5D653BEE"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A rendezvények személyi és tárgyi feltételei</w:t>
            </w:r>
          </w:p>
        </w:tc>
        <w:tc>
          <w:tcPr>
            <w:tcW w:w="758" w:type="dxa"/>
            <w:tcBorders>
              <w:top w:val="single" w:sz="6" w:space="0" w:color="auto"/>
              <w:left w:val="single" w:sz="6" w:space="0" w:color="auto"/>
              <w:bottom w:val="single" w:sz="6" w:space="0" w:color="auto"/>
              <w:right w:val="single" w:sz="6" w:space="0" w:color="auto"/>
            </w:tcBorders>
            <w:vAlign w:val="center"/>
          </w:tcPr>
          <w:p w14:paraId="47B77429" w14:textId="0FB91027"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3F021A5" w14:textId="49AD50D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E47A9E2" w14:textId="1903AD3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4D0F00" w14:textId="3D19C22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7FA4E03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1B16BD2" w14:textId="203AD0A0"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Szervezők és közreműködők, koordináció</w:t>
            </w:r>
          </w:p>
        </w:tc>
        <w:tc>
          <w:tcPr>
            <w:tcW w:w="758" w:type="dxa"/>
            <w:tcBorders>
              <w:top w:val="single" w:sz="6" w:space="0" w:color="auto"/>
              <w:left w:val="single" w:sz="6" w:space="0" w:color="auto"/>
              <w:bottom w:val="single" w:sz="6" w:space="0" w:color="auto"/>
              <w:right w:val="single" w:sz="6" w:space="0" w:color="auto"/>
            </w:tcBorders>
            <w:vAlign w:val="center"/>
          </w:tcPr>
          <w:p w14:paraId="5E821F98" w14:textId="0B625E4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02EEEC" w14:textId="57C7563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894B25F" w14:textId="1543F51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8BA9CC" w14:textId="6B1F580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7F55A16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339BDFF" w14:textId="2C805C4F"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Rendezvény költségvetési terve</w:t>
            </w:r>
          </w:p>
        </w:tc>
        <w:tc>
          <w:tcPr>
            <w:tcW w:w="758" w:type="dxa"/>
            <w:tcBorders>
              <w:top w:val="single" w:sz="6" w:space="0" w:color="auto"/>
              <w:left w:val="single" w:sz="6" w:space="0" w:color="auto"/>
              <w:bottom w:val="single" w:sz="6" w:space="0" w:color="auto"/>
              <w:right w:val="single" w:sz="6" w:space="0" w:color="auto"/>
            </w:tcBorders>
            <w:vAlign w:val="center"/>
          </w:tcPr>
          <w:p w14:paraId="093AC5C5" w14:textId="536207D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EC1B9DC" w14:textId="72D44F7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5903F59A" w14:textId="55FAAD67"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7F1F622" w14:textId="0CDB226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0D4EF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31D921C" w14:textId="4DC3CF64"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Rendezvény forgatókönyve</w:t>
            </w:r>
          </w:p>
        </w:tc>
        <w:tc>
          <w:tcPr>
            <w:tcW w:w="758" w:type="dxa"/>
            <w:tcBorders>
              <w:top w:val="single" w:sz="6" w:space="0" w:color="auto"/>
              <w:left w:val="single" w:sz="6" w:space="0" w:color="auto"/>
              <w:bottom w:val="single" w:sz="6" w:space="0" w:color="auto"/>
              <w:right w:val="single" w:sz="6" w:space="0" w:color="auto"/>
            </w:tcBorders>
            <w:vAlign w:val="center"/>
          </w:tcPr>
          <w:p w14:paraId="707AFDBB" w14:textId="6BF8007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964ECAA" w14:textId="2437174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FD807CD" w14:textId="70858377"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DB03FB4" w14:textId="4D1169A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62D799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3E7F388" w14:textId="300F54EF"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Közönségkapcsolati feladatok</w:t>
            </w:r>
          </w:p>
        </w:tc>
        <w:tc>
          <w:tcPr>
            <w:tcW w:w="758" w:type="dxa"/>
            <w:tcBorders>
              <w:top w:val="single" w:sz="6" w:space="0" w:color="auto"/>
              <w:left w:val="single" w:sz="6" w:space="0" w:color="auto"/>
              <w:bottom w:val="single" w:sz="6" w:space="0" w:color="auto"/>
              <w:right w:val="single" w:sz="6" w:space="0" w:color="auto"/>
            </w:tcBorders>
            <w:vAlign w:val="center"/>
          </w:tcPr>
          <w:p w14:paraId="147667A6" w14:textId="573A14D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D730A79" w14:textId="6A3D4E0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1657C27" w14:textId="4CE7FE1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D58C6DA" w14:textId="7B0ADEF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C5D6A1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7B1F42F" w14:textId="6B188F2E"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 xml:space="preserve">Munkabiztonsági, munka-egészségügyi, tűz és környezetvédelmi előírások </w:t>
            </w:r>
          </w:p>
        </w:tc>
        <w:tc>
          <w:tcPr>
            <w:tcW w:w="758" w:type="dxa"/>
            <w:tcBorders>
              <w:top w:val="single" w:sz="6" w:space="0" w:color="auto"/>
              <w:left w:val="single" w:sz="6" w:space="0" w:color="auto"/>
              <w:bottom w:val="single" w:sz="6" w:space="0" w:color="auto"/>
              <w:right w:val="single" w:sz="6" w:space="0" w:color="auto"/>
            </w:tcBorders>
            <w:vAlign w:val="center"/>
          </w:tcPr>
          <w:p w14:paraId="30F1A876" w14:textId="2839D5D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1D8743C" w14:textId="4DCC816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27EFF292" w14:textId="398C208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B399D89" w14:textId="4FC8E76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D0BF06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6BB9540" w14:textId="69617C9B"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Szerzői jogi alapismeretek</w:t>
            </w:r>
          </w:p>
        </w:tc>
        <w:tc>
          <w:tcPr>
            <w:tcW w:w="758" w:type="dxa"/>
            <w:tcBorders>
              <w:top w:val="single" w:sz="6" w:space="0" w:color="auto"/>
              <w:left w:val="single" w:sz="6" w:space="0" w:color="auto"/>
              <w:bottom w:val="single" w:sz="6" w:space="0" w:color="auto"/>
              <w:right w:val="single" w:sz="6" w:space="0" w:color="auto"/>
            </w:tcBorders>
            <w:vAlign w:val="center"/>
          </w:tcPr>
          <w:p w14:paraId="35598820" w14:textId="5BF636A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C7FF3A" w14:textId="0F9A7CA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0197387A" w14:textId="34ADEFE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5E6315" w14:textId="0FD9892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6FEEC12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E12613F" w14:textId="27703A6C"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Szerződések jogi alapjai</w:t>
            </w:r>
          </w:p>
        </w:tc>
        <w:tc>
          <w:tcPr>
            <w:tcW w:w="758" w:type="dxa"/>
            <w:tcBorders>
              <w:top w:val="single" w:sz="6" w:space="0" w:color="auto"/>
              <w:left w:val="single" w:sz="6" w:space="0" w:color="auto"/>
              <w:bottom w:val="single" w:sz="6" w:space="0" w:color="auto"/>
              <w:right w:val="single" w:sz="6" w:space="0" w:color="auto"/>
            </w:tcBorders>
            <w:vAlign w:val="center"/>
          </w:tcPr>
          <w:p w14:paraId="72296422" w14:textId="177E081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8F359AC" w14:textId="590A3A4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6AC3F5EC" w14:textId="786B2F7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BE41C9" w14:textId="430857A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530F5E48"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5755FEB" w14:textId="321835EE"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lastRenderedPageBreak/>
              <w:t>Rendezvény értékelése</w:t>
            </w:r>
          </w:p>
        </w:tc>
        <w:tc>
          <w:tcPr>
            <w:tcW w:w="758" w:type="dxa"/>
            <w:tcBorders>
              <w:top w:val="single" w:sz="6" w:space="0" w:color="auto"/>
              <w:left w:val="single" w:sz="6" w:space="0" w:color="auto"/>
              <w:bottom w:val="single" w:sz="6" w:space="0" w:color="auto"/>
              <w:right w:val="single" w:sz="6" w:space="0" w:color="auto"/>
            </w:tcBorders>
            <w:vAlign w:val="center"/>
          </w:tcPr>
          <w:p w14:paraId="72ED975B" w14:textId="65D9BA2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FD467DC" w14:textId="6CC69FE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2A128AE" w14:textId="1AF1ADA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BA2792B" w14:textId="449E8FE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54A73426"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FA0CD25" w14:textId="12030395"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Kampányszervezés</w:t>
            </w:r>
          </w:p>
        </w:tc>
        <w:tc>
          <w:tcPr>
            <w:tcW w:w="758" w:type="dxa"/>
            <w:tcBorders>
              <w:top w:val="single" w:sz="6" w:space="0" w:color="auto"/>
              <w:left w:val="single" w:sz="6" w:space="0" w:color="auto"/>
              <w:bottom w:val="single" w:sz="6" w:space="0" w:color="auto"/>
              <w:right w:val="single" w:sz="6" w:space="0" w:color="auto"/>
            </w:tcBorders>
            <w:vAlign w:val="center"/>
          </w:tcPr>
          <w:p w14:paraId="26EAC7E1" w14:textId="18AD383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1802C880" w14:textId="485305C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3DD28E19" w14:textId="34107A2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1A22661" w14:textId="772C11F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6DBDD98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8878A3" w14:textId="70BA606F"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Médiakapcsolatok kialakítása, sajtóterv</w:t>
            </w:r>
          </w:p>
        </w:tc>
        <w:tc>
          <w:tcPr>
            <w:tcW w:w="758" w:type="dxa"/>
            <w:tcBorders>
              <w:top w:val="single" w:sz="6" w:space="0" w:color="auto"/>
              <w:left w:val="single" w:sz="6" w:space="0" w:color="auto"/>
              <w:bottom w:val="single" w:sz="6" w:space="0" w:color="auto"/>
              <w:right w:val="single" w:sz="6" w:space="0" w:color="auto"/>
            </w:tcBorders>
            <w:vAlign w:val="center"/>
          </w:tcPr>
          <w:p w14:paraId="6788CF18" w14:textId="3912809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67DA94F" w14:textId="15DB8A2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DD4EA28" w14:textId="224FD29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C27CBB0" w14:textId="6B4E84D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49F6BA1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B8DACB" w14:textId="3E4BA086"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Projekt és projektszervezet</w:t>
            </w:r>
          </w:p>
        </w:tc>
        <w:tc>
          <w:tcPr>
            <w:tcW w:w="758" w:type="dxa"/>
            <w:tcBorders>
              <w:top w:val="single" w:sz="6" w:space="0" w:color="auto"/>
              <w:left w:val="single" w:sz="6" w:space="0" w:color="auto"/>
              <w:bottom w:val="single" w:sz="6" w:space="0" w:color="auto"/>
              <w:right w:val="single" w:sz="6" w:space="0" w:color="auto"/>
            </w:tcBorders>
            <w:vAlign w:val="center"/>
          </w:tcPr>
          <w:p w14:paraId="40AE5472" w14:textId="7659FBE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AEA63D1" w14:textId="7522F60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D0430EE" w14:textId="59468F9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4D5D26E" w14:textId="02FE79B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7A802F5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94E3FE7" w14:textId="7790BC6B"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Projekttermék/Output, a projekt definiálása</w:t>
            </w:r>
          </w:p>
        </w:tc>
        <w:tc>
          <w:tcPr>
            <w:tcW w:w="758" w:type="dxa"/>
            <w:tcBorders>
              <w:top w:val="single" w:sz="6" w:space="0" w:color="auto"/>
              <w:left w:val="single" w:sz="6" w:space="0" w:color="auto"/>
              <w:bottom w:val="single" w:sz="6" w:space="0" w:color="auto"/>
              <w:right w:val="single" w:sz="6" w:space="0" w:color="auto"/>
            </w:tcBorders>
            <w:vAlign w:val="center"/>
          </w:tcPr>
          <w:p w14:paraId="69F64D31" w14:textId="06994BA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8FC4D8F" w14:textId="41F772D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382AFB" w14:textId="4CFEB9D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D5DCB0" w14:textId="632D3FD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4ED296B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2A6047D" w14:textId="59F795F7"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Projekttervezés, célkitűzés, tevékenységdiagram, hozzárendelési mátrix, időrendi ütemezés, erőforrás-tervezés, költségvetés, kommunikációs és minőségterv, monitoring és kontrollterv</w:t>
            </w:r>
          </w:p>
        </w:tc>
        <w:tc>
          <w:tcPr>
            <w:tcW w:w="758" w:type="dxa"/>
            <w:tcBorders>
              <w:top w:val="single" w:sz="6" w:space="0" w:color="auto"/>
              <w:left w:val="single" w:sz="6" w:space="0" w:color="auto"/>
              <w:bottom w:val="single" w:sz="6" w:space="0" w:color="auto"/>
              <w:right w:val="single" w:sz="6" w:space="0" w:color="auto"/>
            </w:tcBorders>
            <w:vAlign w:val="center"/>
          </w:tcPr>
          <w:p w14:paraId="5606F312" w14:textId="0A4103A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3A7D433" w14:textId="7B366FE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3884A07D" w14:textId="7270581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30DADD5" w14:textId="5AEF925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413B3C7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7FED28F2" w14:textId="33CCF6EE"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Projektdokumentumok</w:t>
            </w:r>
          </w:p>
        </w:tc>
        <w:tc>
          <w:tcPr>
            <w:tcW w:w="758" w:type="dxa"/>
            <w:tcBorders>
              <w:top w:val="single" w:sz="6" w:space="0" w:color="auto"/>
              <w:left w:val="single" w:sz="6" w:space="0" w:color="auto"/>
              <w:bottom w:val="single" w:sz="6" w:space="0" w:color="auto"/>
              <w:right w:val="single" w:sz="6" w:space="0" w:color="auto"/>
            </w:tcBorders>
            <w:vAlign w:val="center"/>
          </w:tcPr>
          <w:p w14:paraId="4848C1C7" w14:textId="5929E99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A3EBE7E" w14:textId="37F2491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41EC163" w14:textId="64EB33B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AEDD618" w14:textId="2E2C32C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5309D495"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88BBB36" w14:textId="70A4A55A"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Tervlezárás és kockázatelemzés</w:t>
            </w:r>
          </w:p>
        </w:tc>
        <w:tc>
          <w:tcPr>
            <w:tcW w:w="758" w:type="dxa"/>
            <w:tcBorders>
              <w:top w:val="single" w:sz="6" w:space="0" w:color="auto"/>
              <w:left w:val="single" w:sz="6" w:space="0" w:color="auto"/>
              <w:bottom w:val="single" w:sz="6" w:space="0" w:color="auto"/>
              <w:right w:val="single" w:sz="6" w:space="0" w:color="auto"/>
            </w:tcBorders>
            <w:vAlign w:val="center"/>
          </w:tcPr>
          <w:p w14:paraId="4399C482" w14:textId="77685C3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D148A69" w14:textId="79A680D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80EE086" w14:textId="03A8E63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DC82A42" w14:textId="01946B1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717C7A5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B2D3138" w14:textId="35DCA05A"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Nyilvántartás</w:t>
            </w:r>
          </w:p>
        </w:tc>
        <w:tc>
          <w:tcPr>
            <w:tcW w:w="758" w:type="dxa"/>
            <w:tcBorders>
              <w:top w:val="single" w:sz="6" w:space="0" w:color="auto"/>
              <w:left w:val="single" w:sz="6" w:space="0" w:color="auto"/>
              <w:bottom w:val="single" w:sz="6" w:space="0" w:color="auto"/>
              <w:right w:val="single" w:sz="6" w:space="0" w:color="auto"/>
            </w:tcBorders>
            <w:vAlign w:val="center"/>
          </w:tcPr>
          <w:p w14:paraId="4FC60A0F" w14:textId="6C007E7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B7CBDAF" w14:textId="6A00F53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B85D36A" w14:textId="41CB682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580C78A0" w14:textId="3366F2E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33A632AE"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D70FC3" w14:textId="0F81B994"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Projektmenedzsment (idő-, költség-, minőség-, emberi erőforrás, kockázat- és kommunikációs menedzsment)</w:t>
            </w:r>
          </w:p>
        </w:tc>
        <w:tc>
          <w:tcPr>
            <w:tcW w:w="758" w:type="dxa"/>
            <w:tcBorders>
              <w:top w:val="single" w:sz="6" w:space="0" w:color="auto"/>
              <w:left w:val="single" w:sz="6" w:space="0" w:color="auto"/>
              <w:bottom w:val="single" w:sz="6" w:space="0" w:color="auto"/>
              <w:right w:val="single" w:sz="6" w:space="0" w:color="auto"/>
            </w:tcBorders>
            <w:vAlign w:val="center"/>
          </w:tcPr>
          <w:p w14:paraId="758478B7" w14:textId="7EB9099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617EC41" w14:textId="1BB1500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ECF697C" w14:textId="7C58E21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60E74DE" w14:textId="78E7086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01EBB5F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09F30260" w14:textId="523AA5D8" w:rsidR="0086164F" w:rsidRPr="00F62CBF" w:rsidRDefault="0086164F" w:rsidP="0086164F">
            <w:pPr>
              <w:autoSpaceDE w:val="0"/>
              <w:autoSpaceDN w:val="0"/>
              <w:adjustRightInd w:val="0"/>
              <w:spacing w:after="0"/>
              <w:jc w:val="left"/>
              <w:rPr>
                <w:rFonts w:cs="Times New Roman"/>
                <w:color w:val="000000" w:themeColor="text1"/>
                <w:szCs w:val="24"/>
              </w:rPr>
            </w:pPr>
            <w:proofErr w:type="spellStart"/>
            <w:r w:rsidRPr="00F62CBF">
              <w:rPr>
                <w:rFonts w:eastAsia="Times New Roman" w:cs="Times New Roman"/>
                <w:color w:val="000000" w:themeColor="text1"/>
                <w:sz w:val="20"/>
                <w:szCs w:val="20"/>
                <w:lang w:eastAsia="hu-HU"/>
              </w:rPr>
              <w:t>Projektmonitoring</w:t>
            </w:r>
            <w:proofErr w:type="spellEnd"/>
          </w:p>
        </w:tc>
        <w:tc>
          <w:tcPr>
            <w:tcW w:w="758" w:type="dxa"/>
            <w:tcBorders>
              <w:top w:val="single" w:sz="6" w:space="0" w:color="auto"/>
              <w:left w:val="single" w:sz="6" w:space="0" w:color="auto"/>
              <w:bottom w:val="single" w:sz="6" w:space="0" w:color="auto"/>
              <w:right w:val="single" w:sz="6" w:space="0" w:color="auto"/>
            </w:tcBorders>
            <w:vAlign w:val="center"/>
          </w:tcPr>
          <w:p w14:paraId="4AAEC317" w14:textId="2EF9397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7F1542" w14:textId="2A1F717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5F5EE3" w14:textId="134FA74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C82979" w14:textId="71D16DF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4EA49224"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AAF8DC1" w14:textId="0A7388E7"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Nyomon követési eljárások</w:t>
            </w:r>
          </w:p>
        </w:tc>
        <w:tc>
          <w:tcPr>
            <w:tcW w:w="758" w:type="dxa"/>
            <w:tcBorders>
              <w:top w:val="single" w:sz="6" w:space="0" w:color="auto"/>
              <w:left w:val="single" w:sz="6" w:space="0" w:color="auto"/>
              <w:bottom w:val="single" w:sz="6" w:space="0" w:color="auto"/>
              <w:right w:val="single" w:sz="6" w:space="0" w:color="auto"/>
            </w:tcBorders>
            <w:vAlign w:val="center"/>
          </w:tcPr>
          <w:p w14:paraId="4BDE0F97" w14:textId="0D57AB0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108E29B" w14:textId="7748423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CEA2A79" w14:textId="2A20432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E6C5FD0" w14:textId="32BD9BB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432AE14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A87585B" w14:textId="2F0BA62E"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Eltérések elemzése</w:t>
            </w:r>
          </w:p>
        </w:tc>
        <w:tc>
          <w:tcPr>
            <w:tcW w:w="758" w:type="dxa"/>
            <w:tcBorders>
              <w:top w:val="single" w:sz="6" w:space="0" w:color="auto"/>
              <w:left w:val="single" w:sz="6" w:space="0" w:color="auto"/>
              <w:bottom w:val="single" w:sz="6" w:space="0" w:color="auto"/>
              <w:right w:val="single" w:sz="6" w:space="0" w:color="auto"/>
            </w:tcBorders>
            <w:vAlign w:val="center"/>
          </w:tcPr>
          <w:p w14:paraId="55555667" w14:textId="6CF2FF5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5E081DD" w14:textId="413B65A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50E2C9F6" w14:textId="1EB7B3F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76AB191" w14:textId="08803E6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7A940DB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F11B703" w14:textId="3AE70BA6"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Beavatkozások meghatározása</w:t>
            </w:r>
          </w:p>
        </w:tc>
        <w:tc>
          <w:tcPr>
            <w:tcW w:w="758" w:type="dxa"/>
            <w:tcBorders>
              <w:top w:val="single" w:sz="6" w:space="0" w:color="auto"/>
              <w:left w:val="single" w:sz="6" w:space="0" w:color="auto"/>
              <w:bottom w:val="single" w:sz="6" w:space="0" w:color="auto"/>
              <w:right w:val="single" w:sz="6" w:space="0" w:color="auto"/>
            </w:tcBorders>
            <w:vAlign w:val="center"/>
          </w:tcPr>
          <w:p w14:paraId="45A6D3D8" w14:textId="4CB6C06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C19D292" w14:textId="1A00659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5B0015A" w14:textId="1C455B5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C30E37C" w14:textId="2BCD24F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r>
      <w:tr w:rsidR="00F62CBF" w:rsidRPr="00F62CBF" w14:paraId="382257D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E0426A" w14:textId="7810F3B2"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Szállítók és közbeszerzés</w:t>
            </w:r>
          </w:p>
        </w:tc>
        <w:tc>
          <w:tcPr>
            <w:tcW w:w="758" w:type="dxa"/>
            <w:tcBorders>
              <w:top w:val="single" w:sz="6" w:space="0" w:color="auto"/>
              <w:left w:val="single" w:sz="6" w:space="0" w:color="auto"/>
              <w:bottom w:val="single" w:sz="6" w:space="0" w:color="auto"/>
              <w:right w:val="single" w:sz="6" w:space="0" w:color="auto"/>
            </w:tcBorders>
            <w:vAlign w:val="center"/>
          </w:tcPr>
          <w:p w14:paraId="626090E2" w14:textId="3D61E22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2DA306AB" w14:textId="6F2EFBE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62439C6B" w14:textId="78832DD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6D4ADF4" w14:textId="5B82E91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CF5F150"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6F2B96B" w14:textId="48363DE0"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Szerződéskötés</w:t>
            </w:r>
          </w:p>
        </w:tc>
        <w:tc>
          <w:tcPr>
            <w:tcW w:w="758" w:type="dxa"/>
            <w:tcBorders>
              <w:top w:val="single" w:sz="6" w:space="0" w:color="auto"/>
              <w:left w:val="single" w:sz="6" w:space="0" w:color="auto"/>
              <w:bottom w:val="single" w:sz="6" w:space="0" w:color="auto"/>
              <w:right w:val="single" w:sz="6" w:space="0" w:color="auto"/>
            </w:tcBorders>
            <w:vAlign w:val="center"/>
          </w:tcPr>
          <w:p w14:paraId="38C02652" w14:textId="63F09EA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E8AF992" w14:textId="210261A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74953173" w14:textId="736A05D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A96F9B2" w14:textId="456FA4D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027CA30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7237671F" w14:textId="671460F7"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Főbb hazai és európai uniós alapok, alapkezelők</w:t>
            </w:r>
          </w:p>
        </w:tc>
        <w:tc>
          <w:tcPr>
            <w:tcW w:w="758" w:type="dxa"/>
            <w:tcBorders>
              <w:top w:val="single" w:sz="6" w:space="0" w:color="auto"/>
              <w:left w:val="single" w:sz="6" w:space="0" w:color="auto"/>
              <w:bottom w:val="single" w:sz="6" w:space="0" w:color="auto"/>
              <w:right w:val="single" w:sz="6" w:space="0" w:color="auto"/>
            </w:tcBorders>
            <w:vAlign w:val="center"/>
          </w:tcPr>
          <w:p w14:paraId="527C0107" w14:textId="13D8C3C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A40519D" w14:textId="7DDBF0F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9" w:type="dxa"/>
            <w:tcBorders>
              <w:top w:val="single" w:sz="6" w:space="0" w:color="auto"/>
              <w:left w:val="single" w:sz="6" w:space="0" w:color="auto"/>
              <w:bottom w:val="single" w:sz="6" w:space="0" w:color="auto"/>
              <w:right w:val="single" w:sz="6" w:space="0" w:color="auto"/>
            </w:tcBorders>
            <w:vAlign w:val="center"/>
          </w:tcPr>
          <w:p w14:paraId="1087FFB4" w14:textId="79B8836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4C69660B" w14:textId="3697004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452CA4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99D8206" w14:textId="77777777" w:rsidR="0086164F" w:rsidRPr="00F62CBF" w:rsidRDefault="0086164F" w:rsidP="00FB6DBC">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A91EB8E"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B069C72"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7ACB6E7"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7F18E90"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r>
      <w:tr w:rsidR="00F62CBF" w:rsidRPr="00F62CBF" w14:paraId="53F9FFA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CBFDCA8" w14:textId="4BAABF09"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Szervezőkészség</w:t>
            </w:r>
          </w:p>
        </w:tc>
        <w:tc>
          <w:tcPr>
            <w:tcW w:w="758" w:type="dxa"/>
            <w:tcBorders>
              <w:top w:val="single" w:sz="6" w:space="0" w:color="auto"/>
              <w:left w:val="single" w:sz="6" w:space="0" w:color="auto"/>
              <w:bottom w:val="single" w:sz="6" w:space="0" w:color="auto"/>
              <w:right w:val="single" w:sz="6" w:space="0" w:color="auto"/>
            </w:tcBorders>
            <w:vAlign w:val="center"/>
          </w:tcPr>
          <w:p w14:paraId="4780FA96" w14:textId="706FABF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A1A395D" w14:textId="0725DC1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B177BB4" w14:textId="5278DD1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EF176D7" w14:textId="01C6451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16B97EF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8D2518F" w14:textId="2E559B16"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Verbális és nonverbális kommunikáció</w:t>
            </w:r>
          </w:p>
        </w:tc>
        <w:tc>
          <w:tcPr>
            <w:tcW w:w="758" w:type="dxa"/>
            <w:tcBorders>
              <w:top w:val="single" w:sz="6" w:space="0" w:color="auto"/>
              <w:left w:val="single" w:sz="6" w:space="0" w:color="auto"/>
              <w:bottom w:val="single" w:sz="6" w:space="0" w:color="auto"/>
              <w:right w:val="single" w:sz="6" w:space="0" w:color="auto"/>
            </w:tcBorders>
            <w:vAlign w:val="center"/>
          </w:tcPr>
          <w:p w14:paraId="778FC040" w14:textId="252B6E0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0CF4744" w14:textId="0E2863D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AEDEAD3" w14:textId="3E8A5D5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4566270" w14:textId="5D2C65B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747F1A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6548F41E" w14:textId="0B480344"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Motivációs és meggyőzési készség</w:t>
            </w:r>
          </w:p>
        </w:tc>
        <w:tc>
          <w:tcPr>
            <w:tcW w:w="758" w:type="dxa"/>
            <w:tcBorders>
              <w:top w:val="single" w:sz="6" w:space="0" w:color="auto"/>
              <w:left w:val="single" w:sz="6" w:space="0" w:color="auto"/>
              <w:bottom w:val="single" w:sz="6" w:space="0" w:color="auto"/>
              <w:right w:val="single" w:sz="6" w:space="0" w:color="auto"/>
            </w:tcBorders>
            <w:vAlign w:val="center"/>
          </w:tcPr>
          <w:p w14:paraId="3AC9FEB0" w14:textId="64B207F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3C6CF7" w14:textId="1CE96F4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32D476E" w14:textId="425E754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B19F8A3" w14:textId="3CC6A62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3A6C65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B38A347" w14:textId="2BE1BD5A"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Prezentációs készség</w:t>
            </w:r>
          </w:p>
        </w:tc>
        <w:tc>
          <w:tcPr>
            <w:tcW w:w="758" w:type="dxa"/>
            <w:tcBorders>
              <w:top w:val="single" w:sz="6" w:space="0" w:color="auto"/>
              <w:left w:val="single" w:sz="6" w:space="0" w:color="auto"/>
              <w:bottom w:val="single" w:sz="6" w:space="0" w:color="auto"/>
              <w:right w:val="single" w:sz="6" w:space="0" w:color="auto"/>
            </w:tcBorders>
            <w:vAlign w:val="center"/>
          </w:tcPr>
          <w:p w14:paraId="56DCC903" w14:textId="0E29F79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185958" w14:textId="7B0C4A26"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287C55" w14:textId="21857C0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3689FD" w14:textId="18F40BD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56A8B57"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0146F05" w14:textId="6577BF4D"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Jelentéskészítés</w:t>
            </w:r>
          </w:p>
        </w:tc>
        <w:tc>
          <w:tcPr>
            <w:tcW w:w="758" w:type="dxa"/>
            <w:tcBorders>
              <w:top w:val="single" w:sz="6" w:space="0" w:color="auto"/>
              <w:left w:val="single" w:sz="6" w:space="0" w:color="auto"/>
              <w:bottom w:val="single" w:sz="6" w:space="0" w:color="auto"/>
              <w:right w:val="single" w:sz="6" w:space="0" w:color="auto"/>
            </w:tcBorders>
            <w:vAlign w:val="center"/>
          </w:tcPr>
          <w:p w14:paraId="4AF3E41D" w14:textId="3DF2D8A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9830973" w14:textId="286E0C7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30E3D40" w14:textId="20E0A82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5063C4" w14:textId="65A02DE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09174E1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8E4E48F" w14:textId="77777777" w:rsidR="0086164F" w:rsidRPr="00F62CBF" w:rsidRDefault="0086164F" w:rsidP="00FB6DBC">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0212AC6"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72CC30"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6103A9C"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A53F2D"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r>
      <w:tr w:rsidR="00F62CBF" w:rsidRPr="00F62CBF" w14:paraId="5D4B60E2"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E1ABAF7" w14:textId="31D1D97B"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Önállóság</w:t>
            </w:r>
          </w:p>
        </w:tc>
        <w:tc>
          <w:tcPr>
            <w:tcW w:w="758" w:type="dxa"/>
            <w:tcBorders>
              <w:top w:val="single" w:sz="6" w:space="0" w:color="auto"/>
              <w:left w:val="single" w:sz="6" w:space="0" w:color="auto"/>
              <w:bottom w:val="single" w:sz="6" w:space="0" w:color="auto"/>
              <w:right w:val="single" w:sz="6" w:space="0" w:color="auto"/>
            </w:tcBorders>
            <w:vAlign w:val="center"/>
          </w:tcPr>
          <w:p w14:paraId="428378F0" w14:textId="5A910BD7"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48C3558C" w14:textId="09800DE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08B5A4D8" w14:textId="10A10AE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3B81A2CC" w14:textId="0D2B8F5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4870B3C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FD0B1A4" w14:textId="5B27C803"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14:paraId="743BBDDC" w14:textId="2031042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32EFA698" w14:textId="1378A5E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ED6F0DC" w14:textId="1680898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06E2E105" w14:textId="5C298D6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7E41E7EC"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6AE8FA6" w14:textId="4122CEE9"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14:paraId="11C9946C" w14:textId="6F688B5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D4FA0CA" w14:textId="18B6B2D8"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2D85001" w14:textId="33F7D65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82227B" w14:textId="45E5D71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7C63D3DD"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416B5526" w14:textId="77777777" w:rsidR="0086164F" w:rsidRPr="00F62CBF" w:rsidRDefault="0086164F" w:rsidP="00FB6DBC">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DAE7BEE"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9D52D3B"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2350D1F"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8452C31"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r>
      <w:tr w:rsidR="00F62CBF" w:rsidRPr="00F62CBF" w14:paraId="319AFBAA"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1CC3CE42" w14:textId="40CFC548"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Nyitott hozzáállás</w:t>
            </w:r>
          </w:p>
        </w:tc>
        <w:tc>
          <w:tcPr>
            <w:tcW w:w="758" w:type="dxa"/>
            <w:tcBorders>
              <w:top w:val="single" w:sz="6" w:space="0" w:color="auto"/>
              <w:left w:val="single" w:sz="6" w:space="0" w:color="auto"/>
              <w:bottom w:val="single" w:sz="6" w:space="0" w:color="auto"/>
              <w:right w:val="single" w:sz="6" w:space="0" w:color="auto"/>
            </w:tcBorders>
            <w:vAlign w:val="center"/>
          </w:tcPr>
          <w:p w14:paraId="1ECC6EF4" w14:textId="7DD03A6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23C94A3A" w14:textId="385CE2F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C3166C3" w14:textId="5E7D345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E4042ED" w14:textId="044ECAED"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D886FE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1B57663" w14:textId="5DCB923B"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Kapcsolatteremtő készség</w:t>
            </w:r>
          </w:p>
        </w:tc>
        <w:tc>
          <w:tcPr>
            <w:tcW w:w="758" w:type="dxa"/>
            <w:tcBorders>
              <w:top w:val="single" w:sz="6" w:space="0" w:color="auto"/>
              <w:left w:val="single" w:sz="6" w:space="0" w:color="auto"/>
              <w:bottom w:val="single" w:sz="6" w:space="0" w:color="auto"/>
              <w:right w:val="single" w:sz="6" w:space="0" w:color="auto"/>
            </w:tcBorders>
            <w:vAlign w:val="center"/>
          </w:tcPr>
          <w:p w14:paraId="498B8556" w14:textId="65B5BABF"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08871820" w14:textId="07CA1F03"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41B53BF9" w14:textId="70145F99"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0CA89B6" w14:textId="58A4628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514DF4EB"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3A0CFF" w14:textId="35657957"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Segítőkészség</w:t>
            </w:r>
          </w:p>
        </w:tc>
        <w:tc>
          <w:tcPr>
            <w:tcW w:w="758" w:type="dxa"/>
            <w:tcBorders>
              <w:top w:val="single" w:sz="6" w:space="0" w:color="auto"/>
              <w:left w:val="single" w:sz="6" w:space="0" w:color="auto"/>
              <w:bottom w:val="single" w:sz="6" w:space="0" w:color="auto"/>
              <w:right w:val="single" w:sz="6" w:space="0" w:color="auto"/>
            </w:tcBorders>
            <w:vAlign w:val="center"/>
          </w:tcPr>
          <w:p w14:paraId="6C1153D2" w14:textId="10ECC857"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6FC9A08A" w14:textId="66CE5AE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2520B4B6" w14:textId="1581B9E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14:paraId="72C17737" w14:textId="2CC52A3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1102A439"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36B9AEFE" w14:textId="77777777" w:rsidR="0086164F" w:rsidRPr="00F62CBF" w:rsidRDefault="0086164F" w:rsidP="00FB6DBC">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C7B1507"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8E25D58"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F23F4D3"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1742629" w14:textId="77777777" w:rsidR="0086164F" w:rsidRPr="00F62CBF" w:rsidRDefault="0086164F" w:rsidP="00FB6DBC">
            <w:pPr>
              <w:autoSpaceDE w:val="0"/>
              <w:autoSpaceDN w:val="0"/>
              <w:adjustRightInd w:val="0"/>
              <w:spacing w:after="0"/>
              <w:jc w:val="center"/>
              <w:rPr>
                <w:rFonts w:cs="Times New Roman"/>
                <w:color w:val="000000" w:themeColor="text1"/>
                <w:szCs w:val="24"/>
              </w:rPr>
            </w:pPr>
          </w:p>
        </w:tc>
      </w:tr>
      <w:tr w:rsidR="00F62CBF" w:rsidRPr="00F62CBF" w14:paraId="50DD856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2D62CA2B" w14:textId="7B7DEB74"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14:paraId="41F29496" w14:textId="28BEB5E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123B047A" w14:textId="37545294"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D2788D2" w14:textId="38F0C970"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70B8CB95" w14:textId="086CA71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47301251"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center"/>
          </w:tcPr>
          <w:p w14:paraId="5D54D960" w14:textId="4B52787E"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Gyakorlatias feladatértelmezés</w:t>
            </w:r>
          </w:p>
        </w:tc>
        <w:tc>
          <w:tcPr>
            <w:tcW w:w="758" w:type="dxa"/>
            <w:tcBorders>
              <w:top w:val="single" w:sz="6" w:space="0" w:color="auto"/>
              <w:left w:val="single" w:sz="6" w:space="0" w:color="auto"/>
              <w:bottom w:val="single" w:sz="6" w:space="0" w:color="auto"/>
              <w:right w:val="single" w:sz="6" w:space="0" w:color="auto"/>
            </w:tcBorders>
            <w:vAlign w:val="center"/>
          </w:tcPr>
          <w:p w14:paraId="1B2420DA" w14:textId="35E54587"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40D1107" w14:textId="37A91805"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14531E79" w14:textId="6D0B58B2"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3C4D522" w14:textId="67569F8B"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86164F" w:rsidRPr="00F62CBF" w14:paraId="54BAA54F" w14:textId="77777777" w:rsidTr="0086164F">
        <w:trPr>
          <w:trHeight w:val="255"/>
          <w:jc w:val="center"/>
        </w:trPr>
        <w:tc>
          <w:tcPr>
            <w:tcW w:w="4270" w:type="dxa"/>
            <w:tcBorders>
              <w:top w:val="single" w:sz="6" w:space="0" w:color="auto"/>
              <w:left w:val="single" w:sz="6" w:space="0" w:color="auto"/>
              <w:bottom w:val="single" w:sz="6" w:space="0" w:color="auto"/>
              <w:right w:val="single" w:sz="6" w:space="0" w:color="auto"/>
            </w:tcBorders>
            <w:shd w:val="clear" w:color="auto" w:fill="auto"/>
            <w:vAlign w:val="bottom"/>
          </w:tcPr>
          <w:p w14:paraId="1A3B8CE3" w14:textId="01339382" w:rsidR="0086164F" w:rsidRPr="00F62CBF" w:rsidRDefault="0086164F" w:rsidP="0086164F">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Kreativitás, ötletgazdagság</w:t>
            </w:r>
          </w:p>
        </w:tc>
        <w:tc>
          <w:tcPr>
            <w:tcW w:w="758" w:type="dxa"/>
            <w:tcBorders>
              <w:top w:val="single" w:sz="6" w:space="0" w:color="auto"/>
              <w:left w:val="single" w:sz="6" w:space="0" w:color="auto"/>
              <w:bottom w:val="single" w:sz="6" w:space="0" w:color="auto"/>
              <w:right w:val="single" w:sz="6" w:space="0" w:color="auto"/>
            </w:tcBorders>
            <w:vAlign w:val="center"/>
          </w:tcPr>
          <w:p w14:paraId="7998A3AC" w14:textId="32AE86F1"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6FCBFB10" w14:textId="6C7BA58A"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9" w:type="dxa"/>
            <w:tcBorders>
              <w:top w:val="single" w:sz="6" w:space="0" w:color="auto"/>
              <w:left w:val="single" w:sz="6" w:space="0" w:color="auto"/>
              <w:bottom w:val="single" w:sz="6" w:space="0" w:color="auto"/>
              <w:right w:val="single" w:sz="6" w:space="0" w:color="auto"/>
            </w:tcBorders>
            <w:vAlign w:val="center"/>
          </w:tcPr>
          <w:p w14:paraId="7F6B7F22" w14:textId="5E8A8A3E"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14:paraId="59F931F6" w14:textId="03E64C5C" w:rsidR="0086164F" w:rsidRPr="00F62CBF" w:rsidRDefault="0086164F" w:rsidP="0086164F">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bl>
    <w:p w14:paraId="1764B09A" w14:textId="77777777" w:rsidR="00FB6DBC" w:rsidRPr="00F62CBF" w:rsidRDefault="00FB6DBC" w:rsidP="00FB6DBC">
      <w:pPr>
        <w:rPr>
          <w:rFonts w:cs="Times New Roman"/>
          <w:color w:val="000000" w:themeColor="text1"/>
        </w:rPr>
      </w:pPr>
    </w:p>
    <w:p w14:paraId="0CD7C2D0" w14:textId="77777777" w:rsidR="00FB6DBC" w:rsidRPr="00F62CBF" w:rsidRDefault="00FB6DBC" w:rsidP="00FB6DBC">
      <w:pPr>
        <w:rPr>
          <w:rFonts w:cs="Times New Roman"/>
          <w:color w:val="000000" w:themeColor="text1"/>
        </w:rPr>
      </w:pPr>
      <w:r w:rsidRPr="00F62CBF">
        <w:rPr>
          <w:rFonts w:cs="Times New Roman"/>
          <w:color w:val="000000" w:themeColor="text1"/>
        </w:rPr>
        <w:br w:type="page"/>
      </w:r>
    </w:p>
    <w:p w14:paraId="4C596840" w14:textId="18B5229B" w:rsidR="00FB6DBC" w:rsidRPr="00F62CBF" w:rsidRDefault="0086164F" w:rsidP="00FB6DBC">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lastRenderedPageBreak/>
        <w:t>Projektszervezés és projektmenedzsment</w:t>
      </w:r>
      <w:r w:rsidR="00FB6DBC" w:rsidRPr="00F62CBF">
        <w:rPr>
          <w:rFonts w:cs="Times New Roman"/>
          <w:b/>
          <w:color w:val="000000" w:themeColor="text1"/>
        </w:rPr>
        <w:t xml:space="preserve"> tantárgy</w:t>
      </w:r>
      <w:r w:rsidR="00FB6DBC" w:rsidRPr="00F62CBF">
        <w:rPr>
          <w:rFonts w:cs="Times New Roman"/>
          <w:b/>
          <w:color w:val="000000" w:themeColor="text1"/>
        </w:rPr>
        <w:tab/>
      </w:r>
      <w:r w:rsidR="00AB71D9" w:rsidRPr="00F62CBF">
        <w:rPr>
          <w:rFonts w:cs="Times New Roman"/>
          <w:b/>
          <w:color w:val="000000" w:themeColor="text1"/>
        </w:rPr>
        <w:t>36</w:t>
      </w:r>
      <w:r w:rsidR="00FB6DBC" w:rsidRPr="00F62CBF">
        <w:rPr>
          <w:rFonts w:cs="Times New Roman"/>
          <w:b/>
          <w:color w:val="000000" w:themeColor="text1"/>
        </w:rPr>
        <w:t xml:space="preserve"> óra/</w:t>
      </w:r>
      <w:r w:rsidR="00244F80">
        <w:rPr>
          <w:rFonts w:cs="Times New Roman"/>
          <w:b/>
          <w:color w:val="000000" w:themeColor="text1"/>
        </w:rPr>
        <w:t>0</w:t>
      </w:r>
      <w:r w:rsidR="00FB6DBC" w:rsidRPr="00F62CBF">
        <w:rPr>
          <w:rFonts w:cs="Times New Roman"/>
          <w:b/>
          <w:color w:val="000000" w:themeColor="text1"/>
        </w:rPr>
        <w:t xml:space="preserve"> óra*</w:t>
      </w:r>
    </w:p>
    <w:p w14:paraId="1D012C0E" w14:textId="77777777" w:rsidR="00FB6DBC" w:rsidRPr="00F62CBF" w:rsidRDefault="00FB6DBC" w:rsidP="00FB6DBC">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5103CF87" w14:textId="77777777" w:rsidR="00FB6DBC" w:rsidRPr="00F62CBF" w:rsidRDefault="00FB6DBC" w:rsidP="00FB6DBC">
      <w:pPr>
        <w:spacing w:after="0"/>
        <w:ind w:left="426"/>
        <w:rPr>
          <w:rFonts w:cs="Times New Roman"/>
          <w:color w:val="000000" w:themeColor="text1"/>
        </w:rPr>
      </w:pPr>
    </w:p>
    <w:p w14:paraId="1A3D61F6" w14:textId="4F349517"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tantárgy </w:t>
      </w:r>
      <w:r w:rsidR="00244F80" w:rsidRPr="00244F80">
        <w:rPr>
          <w:rFonts w:cs="Times New Roman"/>
          <w:color w:val="000000" w:themeColor="text1"/>
        </w:rPr>
        <w:t>az 51 345 05 előadó-művészeti program- és projektszervező mellék-szakképesítéshez</w:t>
      </w:r>
      <w:r w:rsidRPr="00F62CBF">
        <w:rPr>
          <w:rFonts w:cs="Times New Roman"/>
          <w:color w:val="000000" w:themeColor="text1"/>
        </w:rPr>
        <w:t xml:space="preserve"> kapcsolódik.</w:t>
      </w:r>
    </w:p>
    <w:p w14:paraId="3FE3CDC5" w14:textId="77777777" w:rsidR="00FB6DBC" w:rsidRPr="00F62CBF" w:rsidRDefault="00FB6DBC" w:rsidP="00FB6DBC">
      <w:pPr>
        <w:spacing w:after="0"/>
        <w:ind w:left="426"/>
        <w:rPr>
          <w:rFonts w:cs="Times New Roman"/>
          <w:color w:val="000000" w:themeColor="text1"/>
        </w:rPr>
      </w:pPr>
    </w:p>
    <w:p w14:paraId="2159C946"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0C8B3995" w14:textId="62DE9671" w:rsidR="00FB6DBC" w:rsidRPr="00F62CBF" w:rsidRDefault="0086164F" w:rsidP="0086164F">
      <w:pPr>
        <w:pStyle w:val="Listaszerbekezds"/>
        <w:spacing w:after="0"/>
        <w:ind w:left="0"/>
        <w:rPr>
          <w:rFonts w:cs="Times New Roman"/>
          <w:color w:val="000000" w:themeColor="text1"/>
        </w:rPr>
      </w:pPr>
      <w:r w:rsidRPr="00F62CBF">
        <w:rPr>
          <w:rFonts w:cs="Times New Roman"/>
          <w:color w:val="000000" w:themeColor="text1"/>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14:paraId="542CB09D" w14:textId="77777777" w:rsidR="00FB6DBC" w:rsidRPr="00F62CBF" w:rsidRDefault="00FB6DBC" w:rsidP="00FB6DBC">
      <w:pPr>
        <w:spacing w:after="0"/>
        <w:ind w:left="426"/>
        <w:rPr>
          <w:rFonts w:cs="Times New Roman"/>
          <w:color w:val="000000" w:themeColor="text1"/>
        </w:rPr>
      </w:pPr>
    </w:p>
    <w:p w14:paraId="51806CAC"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46D5E311" w14:textId="09165BCB" w:rsidR="00FB6DBC" w:rsidRPr="00F62CBF" w:rsidRDefault="0086164F" w:rsidP="0086164F">
      <w:pPr>
        <w:spacing w:after="0"/>
        <w:ind w:left="284"/>
        <w:rPr>
          <w:rFonts w:cs="Times New Roman"/>
          <w:color w:val="000000" w:themeColor="text1"/>
        </w:rPr>
      </w:pPr>
      <w:r w:rsidRPr="00F62CBF">
        <w:rPr>
          <w:rFonts w:cs="Times New Roman"/>
          <w:color w:val="000000" w:themeColor="text1"/>
        </w:rPr>
        <w:t>Nem kapcsolódik, alapozó tárgy.</w:t>
      </w:r>
    </w:p>
    <w:p w14:paraId="1674E230" w14:textId="77777777" w:rsidR="00FB6DBC" w:rsidRPr="00F62CBF" w:rsidRDefault="00FB6DBC" w:rsidP="00FB6DBC">
      <w:pPr>
        <w:spacing w:after="0"/>
        <w:ind w:left="426"/>
        <w:rPr>
          <w:rFonts w:cs="Times New Roman"/>
          <w:color w:val="000000" w:themeColor="text1"/>
        </w:rPr>
      </w:pPr>
    </w:p>
    <w:p w14:paraId="1D160B34"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71B89378" w14:textId="4B7705B1" w:rsidR="00FB6DBC" w:rsidRPr="00F62CB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 projekt jellemzői, projektciklus-menedzsment</w:t>
      </w:r>
    </w:p>
    <w:p w14:paraId="4F0CD249" w14:textId="641906AA" w:rsidR="00791906" w:rsidRPr="00F62CBF" w:rsidRDefault="00791906" w:rsidP="00791906">
      <w:pPr>
        <w:pStyle w:val="Listaszerbekezds"/>
        <w:numPr>
          <w:ilvl w:val="0"/>
          <w:numId w:val="11"/>
        </w:numPr>
        <w:tabs>
          <w:tab w:val="left" w:pos="1418"/>
          <w:tab w:val="right" w:pos="9072"/>
        </w:tabs>
        <w:spacing w:after="0"/>
        <w:rPr>
          <w:rFonts w:cs="Times New Roman"/>
          <w:color w:val="000000" w:themeColor="text1"/>
        </w:rPr>
      </w:pPr>
      <w:r w:rsidRPr="00F62CBF">
        <w:rPr>
          <w:rFonts w:cs="Times New Roman"/>
          <w:color w:val="000000" w:themeColor="text1"/>
        </w:rPr>
        <w:t>A projekt és jellemzői</w:t>
      </w:r>
    </w:p>
    <w:p w14:paraId="39EC29B7" w14:textId="74F4E949" w:rsidR="00791906" w:rsidRPr="00F62CBF" w:rsidRDefault="00791906" w:rsidP="00791906">
      <w:pPr>
        <w:pStyle w:val="Listaszerbekezds"/>
        <w:numPr>
          <w:ilvl w:val="0"/>
          <w:numId w:val="11"/>
        </w:numPr>
        <w:tabs>
          <w:tab w:val="left" w:pos="1418"/>
          <w:tab w:val="right" w:pos="9072"/>
        </w:tabs>
        <w:spacing w:after="0"/>
        <w:rPr>
          <w:rFonts w:cs="Times New Roman"/>
          <w:color w:val="000000" w:themeColor="text1"/>
        </w:rPr>
      </w:pPr>
      <w:r w:rsidRPr="00F62CBF">
        <w:rPr>
          <w:rFonts w:cs="Times New Roman"/>
          <w:color w:val="000000" w:themeColor="text1"/>
        </w:rPr>
        <w:t>Projekttervezés fázisai, projektciklus-menedzsment (PCM)</w:t>
      </w:r>
    </w:p>
    <w:p w14:paraId="34091A3D" w14:textId="77777777" w:rsidR="00791906" w:rsidRPr="00F62CBF" w:rsidRDefault="00791906" w:rsidP="00791906">
      <w:pPr>
        <w:pStyle w:val="Listaszerbekezds"/>
        <w:numPr>
          <w:ilvl w:val="0"/>
          <w:numId w:val="11"/>
        </w:numPr>
        <w:tabs>
          <w:tab w:val="left" w:pos="1418"/>
          <w:tab w:val="right" w:pos="9072"/>
        </w:tabs>
        <w:spacing w:after="0"/>
        <w:rPr>
          <w:rFonts w:cs="Times New Roman"/>
          <w:color w:val="000000" w:themeColor="text1"/>
        </w:rPr>
      </w:pPr>
      <w:r w:rsidRPr="00F62CBF">
        <w:rPr>
          <w:rFonts w:cs="Times New Roman"/>
          <w:color w:val="000000" w:themeColor="text1"/>
        </w:rPr>
        <w:t>Projekt és projektszervezet</w:t>
      </w:r>
    </w:p>
    <w:p w14:paraId="5C4057F2" w14:textId="77777777" w:rsidR="00791906" w:rsidRPr="00F62CBF" w:rsidRDefault="00791906" w:rsidP="00791906">
      <w:pPr>
        <w:pStyle w:val="Listaszerbekezds"/>
        <w:numPr>
          <w:ilvl w:val="0"/>
          <w:numId w:val="10"/>
        </w:numPr>
        <w:tabs>
          <w:tab w:val="left" w:pos="1418"/>
          <w:tab w:val="right" w:pos="9072"/>
        </w:tabs>
        <w:spacing w:after="0"/>
        <w:rPr>
          <w:rFonts w:cs="Times New Roman"/>
          <w:color w:val="000000" w:themeColor="text1"/>
        </w:rPr>
      </w:pPr>
      <w:r w:rsidRPr="00F62CBF">
        <w:rPr>
          <w:rFonts w:cs="Times New Roman"/>
          <w:color w:val="000000" w:themeColor="text1"/>
        </w:rPr>
        <w:t>Projektstandard, projekt életgörbéje és fázisai</w:t>
      </w:r>
    </w:p>
    <w:p w14:paraId="2B7ACB30" w14:textId="77777777" w:rsidR="00791906" w:rsidRPr="00F62CBF" w:rsidRDefault="00791906" w:rsidP="00791906">
      <w:pPr>
        <w:pStyle w:val="Listaszerbekezds"/>
        <w:numPr>
          <w:ilvl w:val="0"/>
          <w:numId w:val="10"/>
        </w:numPr>
        <w:tabs>
          <w:tab w:val="left" w:pos="1418"/>
          <w:tab w:val="right" w:pos="9072"/>
        </w:tabs>
        <w:spacing w:after="0"/>
        <w:rPr>
          <w:rFonts w:cs="Times New Roman"/>
          <w:color w:val="000000" w:themeColor="text1"/>
        </w:rPr>
      </w:pPr>
      <w:r w:rsidRPr="00F62CBF">
        <w:rPr>
          <w:rFonts w:cs="Times New Roman"/>
          <w:color w:val="000000" w:themeColor="text1"/>
        </w:rPr>
        <w:t>Információgyűjtés</w:t>
      </w:r>
    </w:p>
    <w:p w14:paraId="50FE4AAB" w14:textId="70F1216D" w:rsidR="00FB6DBC" w:rsidRPr="00F62CBF" w:rsidRDefault="00791906" w:rsidP="00791906">
      <w:pPr>
        <w:pStyle w:val="Listaszerbekezds"/>
        <w:numPr>
          <w:ilvl w:val="0"/>
          <w:numId w:val="10"/>
        </w:numPr>
        <w:tabs>
          <w:tab w:val="left" w:pos="1418"/>
          <w:tab w:val="right" w:pos="9072"/>
        </w:tabs>
        <w:spacing w:after="0"/>
        <w:rPr>
          <w:rFonts w:cs="Times New Roman"/>
          <w:color w:val="000000" w:themeColor="text1"/>
        </w:rPr>
      </w:pPr>
      <w:r w:rsidRPr="00F62CBF">
        <w:rPr>
          <w:rFonts w:cs="Times New Roman"/>
          <w:color w:val="000000" w:themeColor="text1"/>
        </w:rPr>
        <w:t>Projekttel összefüggő szakmai nyelv használata</w:t>
      </w:r>
    </w:p>
    <w:p w14:paraId="46836780" w14:textId="77777777" w:rsidR="00FB6DBC" w:rsidRPr="00F62CBF" w:rsidRDefault="00FB6DBC" w:rsidP="00FB6DBC">
      <w:pPr>
        <w:tabs>
          <w:tab w:val="left" w:pos="1418"/>
          <w:tab w:val="right" w:pos="9072"/>
        </w:tabs>
        <w:spacing w:after="0"/>
        <w:ind w:left="851"/>
        <w:rPr>
          <w:rFonts w:cs="Times New Roman"/>
          <w:color w:val="000000" w:themeColor="text1"/>
        </w:rPr>
      </w:pPr>
    </w:p>
    <w:p w14:paraId="3A266A20" w14:textId="102B75BB" w:rsidR="00FB6DBC" w:rsidRPr="00F62CB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Programozás, azonosítás, tervezés</w:t>
      </w:r>
    </w:p>
    <w:p w14:paraId="53670C8E" w14:textId="77777777"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Vevők, érdekelt felek, illetve jogszabályi és más normatív előírások</w:t>
      </w:r>
    </w:p>
    <w:p w14:paraId="33597ACE" w14:textId="77777777"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Igényfelmérés, megvalósíthatóság</w:t>
      </w:r>
    </w:p>
    <w:p w14:paraId="0AC8F4CD" w14:textId="77777777"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Projekttermék/Output, a projekt definiálása</w:t>
      </w:r>
    </w:p>
    <w:p w14:paraId="5A640648"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Projekttervezés: célkitűzés, tevékenységdiagram, hozzárendelési mátrix, időrendi ütemezés, erőforrás-tervezés, költségvetés, kommunikációs és minőségterv, monitoring és kontrollterv</w:t>
      </w:r>
    </w:p>
    <w:p w14:paraId="4A51DFA2" w14:textId="77777777"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„Kritikus út”</w:t>
      </w:r>
    </w:p>
    <w:p w14:paraId="41FD1DC5" w14:textId="77777777"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Projektdokumentumok</w:t>
      </w:r>
    </w:p>
    <w:p w14:paraId="266BF931" w14:textId="77777777"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Tervlezárás és kockázatelemzés</w:t>
      </w:r>
    </w:p>
    <w:p w14:paraId="1743927D" w14:textId="77777777"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Projekttervek jóváhagyása</w:t>
      </w:r>
    </w:p>
    <w:p w14:paraId="5C859AB4" w14:textId="7EE3E0A6" w:rsidR="00791906" w:rsidRPr="00F62CBF" w:rsidRDefault="00791906" w:rsidP="00791906">
      <w:pPr>
        <w:pStyle w:val="Listaszerbekezds"/>
        <w:numPr>
          <w:ilvl w:val="0"/>
          <w:numId w:val="13"/>
        </w:numPr>
        <w:tabs>
          <w:tab w:val="left" w:pos="1418"/>
          <w:tab w:val="right" w:pos="9072"/>
        </w:tabs>
        <w:spacing w:after="0"/>
        <w:ind w:left="993"/>
        <w:rPr>
          <w:rFonts w:cs="Times New Roman"/>
          <w:color w:val="000000" w:themeColor="text1"/>
        </w:rPr>
      </w:pPr>
      <w:r w:rsidRPr="00F62CBF">
        <w:rPr>
          <w:rFonts w:cs="Times New Roman"/>
          <w:color w:val="000000" w:themeColor="text1"/>
        </w:rPr>
        <w:t>Nyilvántartás</w:t>
      </w:r>
    </w:p>
    <w:p w14:paraId="264076A2" w14:textId="77777777" w:rsidR="00FB6DBC" w:rsidRPr="00F62CBF" w:rsidRDefault="00FB6DBC" w:rsidP="00FB6DBC">
      <w:pPr>
        <w:tabs>
          <w:tab w:val="left" w:pos="1418"/>
          <w:tab w:val="right" w:pos="9072"/>
        </w:tabs>
        <w:spacing w:after="0"/>
        <w:ind w:left="851"/>
        <w:rPr>
          <w:rFonts w:cs="Times New Roman"/>
          <w:color w:val="000000" w:themeColor="text1"/>
        </w:rPr>
      </w:pPr>
    </w:p>
    <w:p w14:paraId="1213EB83" w14:textId="5CA43F4E" w:rsidR="00FB6DBC" w:rsidRPr="00F62CB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Megvalósítás és kontroll</w:t>
      </w:r>
    </w:p>
    <w:p w14:paraId="046F4422"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Projektmenedzsment (idő-, költség-, minőség-, emberi erőforrás, kockázat- és kommunikációs menedzsment)</w:t>
      </w:r>
    </w:p>
    <w:p w14:paraId="3B9573C4"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 monitoring</w:t>
      </w:r>
    </w:p>
    <w:p w14:paraId="6F86EE82"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Nyomon követési eljárások</w:t>
      </w:r>
    </w:p>
    <w:p w14:paraId="2678D5EF"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Beavatkozások meghatározása</w:t>
      </w:r>
    </w:p>
    <w:p w14:paraId="04B3EA19"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Szállítók és közbeszerzés</w:t>
      </w:r>
    </w:p>
    <w:p w14:paraId="0528845F"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Szerződéskötés </w:t>
      </w:r>
    </w:p>
    <w:p w14:paraId="7E6AE854"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Projekttel összefüggő szakmai nyelv használata</w:t>
      </w:r>
    </w:p>
    <w:p w14:paraId="2B26EFDC" w14:textId="4E3236E8"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Információgyűjtés</w:t>
      </w:r>
    </w:p>
    <w:p w14:paraId="7F354ED5" w14:textId="77777777" w:rsidR="00FB6DBC" w:rsidRPr="00F62CBF" w:rsidRDefault="00FB6DBC" w:rsidP="00FB6DBC">
      <w:pPr>
        <w:tabs>
          <w:tab w:val="left" w:pos="1418"/>
          <w:tab w:val="right" w:pos="9072"/>
        </w:tabs>
        <w:spacing w:after="0"/>
        <w:ind w:left="851"/>
        <w:rPr>
          <w:rFonts w:cs="Times New Roman"/>
          <w:color w:val="000000" w:themeColor="text1"/>
        </w:rPr>
      </w:pPr>
    </w:p>
    <w:p w14:paraId="3B1E4926" w14:textId="49D1E0B1" w:rsidR="00FB6DBC" w:rsidRPr="00F62CB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Értékelés és zárás</w:t>
      </w:r>
    </w:p>
    <w:p w14:paraId="60F02F15"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Nyomon követési eljárások</w:t>
      </w:r>
    </w:p>
    <w:p w14:paraId="794B299E"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Eltérések elemzése</w:t>
      </w:r>
    </w:p>
    <w:p w14:paraId="6FCB3728" w14:textId="7F18ED76"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Projekttervezési és menedzsment dokumentumok, formanyomtatványok, jelentéskészítés</w:t>
      </w:r>
    </w:p>
    <w:p w14:paraId="6FF3D2D1" w14:textId="77777777" w:rsidR="00FB6DBC" w:rsidRPr="00F62CBF" w:rsidRDefault="00FB6DBC" w:rsidP="00FB6DBC">
      <w:pPr>
        <w:tabs>
          <w:tab w:val="left" w:pos="1418"/>
          <w:tab w:val="right" w:pos="9072"/>
        </w:tabs>
        <w:spacing w:after="0"/>
        <w:ind w:left="851"/>
        <w:rPr>
          <w:rFonts w:cs="Times New Roman"/>
          <w:color w:val="000000" w:themeColor="text1"/>
        </w:rPr>
      </w:pPr>
    </w:p>
    <w:p w14:paraId="30BA653F"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79CAEBD6" w14:textId="77777777" w:rsidR="00FB6DBC" w:rsidRPr="00F62CBF" w:rsidRDefault="00FB6DBC" w:rsidP="00FB6DBC">
      <w:pPr>
        <w:spacing w:after="0"/>
        <w:ind w:left="426"/>
        <w:rPr>
          <w:rFonts w:cs="Times New Roman"/>
          <w:color w:val="000000" w:themeColor="text1"/>
        </w:rPr>
      </w:pPr>
    </w:p>
    <w:p w14:paraId="78C67BA8" w14:textId="77777777" w:rsidR="00FB6DBC" w:rsidRPr="00F62CBF" w:rsidRDefault="00FB6DBC" w:rsidP="00FB6DBC">
      <w:pPr>
        <w:spacing w:after="0"/>
        <w:ind w:left="426"/>
        <w:rPr>
          <w:rFonts w:cs="Times New Roman"/>
          <w:color w:val="000000" w:themeColor="text1"/>
        </w:rPr>
      </w:pPr>
    </w:p>
    <w:p w14:paraId="01C21A35"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0E740580" w14:textId="4D368B14"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1403B35B" w14:textId="77777777" w:rsidR="00FB6DBC" w:rsidRPr="00F62CBF" w:rsidRDefault="00FB6DBC" w:rsidP="00FB6DBC">
      <w:pPr>
        <w:spacing w:after="0"/>
        <w:ind w:left="426"/>
        <w:rPr>
          <w:rFonts w:cs="Times New Roman"/>
          <w:color w:val="000000" w:themeColor="text1"/>
        </w:rPr>
      </w:pPr>
    </w:p>
    <w:p w14:paraId="5D372EE9" w14:textId="0BDC22F2" w:rsidR="00FB6DBC" w:rsidRPr="00F62CBF" w:rsidRDefault="00791906" w:rsidP="00FB6DBC">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Projekttervezés és projektmenedzsment gyakorlata</w:t>
      </w:r>
      <w:r w:rsidR="00FB6DBC" w:rsidRPr="00F62CBF">
        <w:rPr>
          <w:rFonts w:cs="Times New Roman"/>
          <w:b/>
          <w:color w:val="000000" w:themeColor="text1"/>
        </w:rPr>
        <w:t xml:space="preserve"> tantárgy</w:t>
      </w:r>
      <w:r w:rsidR="00FB6DBC" w:rsidRPr="00F62CBF">
        <w:rPr>
          <w:rFonts w:cs="Times New Roman"/>
          <w:b/>
          <w:color w:val="000000" w:themeColor="text1"/>
        </w:rPr>
        <w:tab/>
      </w:r>
      <w:r w:rsidR="00BF3B81" w:rsidRPr="00F62CBF">
        <w:rPr>
          <w:rFonts w:cs="Times New Roman"/>
          <w:b/>
          <w:color w:val="000000" w:themeColor="text1"/>
        </w:rPr>
        <w:t>36</w:t>
      </w:r>
      <w:r w:rsidR="00FB6DBC" w:rsidRPr="00F62CBF">
        <w:rPr>
          <w:rFonts w:cs="Times New Roman"/>
          <w:b/>
          <w:color w:val="000000" w:themeColor="text1"/>
        </w:rPr>
        <w:t xml:space="preserve"> óra/</w:t>
      </w:r>
      <w:r w:rsidR="00244F80">
        <w:rPr>
          <w:rFonts w:cs="Times New Roman"/>
          <w:b/>
          <w:color w:val="000000" w:themeColor="text1"/>
        </w:rPr>
        <w:t>0</w:t>
      </w:r>
      <w:r w:rsidR="00FB6DBC" w:rsidRPr="00F62CBF">
        <w:rPr>
          <w:rFonts w:cs="Times New Roman"/>
          <w:b/>
          <w:color w:val="000000" w:themeColor="text1"/>
        </w:rPr>
        <w:t xml:space="preserve"> óra*</w:t>
      </w:r>
    </w:p>
    <w:p w14:paraId="290F9802" w14:textId="77777777" w:rsidR="00FB6DBC" w:rsidRPr="00F62CBF" w:rsidRDefault="00FB6DBC" w:rsidP="00FB6DBC">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564745C3" w14:textId="77777777" w:rsidR="00FB6DBC" w:rsidRPr="00F62CBF" w:rsidRDefault="00FB6DBC" w:rsidP="00FB6DBC">
      <w:pPr>
        <w:spacing w:after="0"/>
        <w:ind w:left="426"/>
        <w:rPr>
          <w:rFonts w:cs="Times New Roman"/>
          <w:color w:val="000000" w:themeColor="text1"/>
        </w:rPr>
      </w:pPr>
    </w:p>
    <w:p w14:paraId="074C3D29" w14:textId="1AA057E2"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tantárgy </w:t>
      </w:r>
      <w:r w:rsidR="00244F80" w:rsidRPr="00244F80">
        <w:rPr>
          <w:rFonts w:cs="Times New Roman"/>
          <w:color w:val="000000" w:themeColor="text1"/>
        </w:rPr>
        <w:t>az 51 345 05 előadó-művészeti program- és projektszervező mellék-szakképesítéshez</w:t>
      </w:r>
      <w:r w:rsidRPr="00F62CBF">
        <w:rPr>
          <w:rFonts w:cs="Times New Roman"/>
          <w:color w:val="000000" w:themeColor="text1"/>
        </w:rPr>
        <w:t xml:space="preserve"> kapcsolódik.</w:t>
      </w:r>
    </w:p>
    <w:p w14:paraId="12D2EFEA" w14:textId="77777777" w:rsidR="00FB6DBC" w:rsidRPr="00F62CBF" w:rsidRDefault="00FB6DBC" w:rsidP="00FB6DBC">
      <w:pPr>
        <w:spacing w:after="0"/>
        <w:ind w:left="426"/>
        <w:rPr>
          <w:rFonts w:cs="Times New Roman"/>
          <w:color w:val="000000" w:themeColor="text1"/>
        </w:rPr>
      </w:pPr>
    </w:p>
    <w:p w14:paraId="414AA951"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84E62F0" w14:textId="2E97C06E" w:rsidR="00FB6DBC" w:rsidRPr="00F62CBF" w:rsidRDefault="00791906" w:rsidP="00791906">
      <w:pPr>
        <w:pStyle w:val="Listaszerbekezds"/>
        <w:spacing w:after="0"/>
        <w:ind w:left="0"/>
        <w:rPr>
          <w:rFonts w:cs="Times New Roman"/>
          <w:color w:val="000000" w:themeColor="text1"/>
        </w:rPr>
      </w:pPr>
      <w:r w:rsidRPr="00F62CBF">
        <w:rPr>
          <w:rFonts w:cs="Times New Roman"/>
          <w:color w:val="000000" w:themeColor="text1"/>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14:paraId="22367B37" w14:textId="77777777" w:rsidR="00FB6DBC" w:rsidRPr="00F62CBF" w:rsidRDefault="00FB6DBC" w:rsidP="00FB6DBC">
      <w:pPr>
        <w:spacing w:after="0"/>
        <w:ind w:left="426"/>
        <w:rPr>
          <w:rFonts w:cs="Times New Roman"/>
          <w:color w:val="000000" w:themeColor="text1"/>
        </w:rPr>
      </w:pPr>
    </w:p>
    <w:p w14:paraId="1F21A148"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683518C0" w14:textId="59BCC729" w:rsidR="00FB6DBC" w:rsidRPr="00F62CBF" w:rsidRDefault="00791906" w:rsidP="00791906">
      <w:pPr>
        <w:spacing w:after="0"/>
        <w:ind w:left="426"/>
        <w:rPr>
          <w:rFonts w:cs="Times New Roman"/>
          <w:color w:val="000000" w:themeColor="text1"/>
        </w:rPr>
      </w:pPr>
      <w:r w:rsidRPr="00F62CBF">
        <w:rPr>
          <w:rFonts w:cs="Times New Roman"/>
          <w:color w:val="000000" w:themeColor="text1"/>
        </w:rPr>
        <w:t>A tantárgy közvetlenül kapcsolódik a Projekttervezés és projektmenedzsment tantárgy során elsajátított kompetenciákra.</w:t>
      </w:r>
    </w:p>
    <w:p w14:paraId="58037689" w14:textId="77777777" w:rsidR="00FB6DBC" w:rsidRPr="00F62CBF" w:rsidRDefault="00FB6DBC" w:rsidP="00FB6DBC">
      <w:pPr>
        <w:spacing w:after="0"/>
        <w:ind w:left="426"/>
        <w:rPr>
          <w:rFonts w:cs="Times New Roman"/>
          <w:color w:val="000000" w:themeColor="text1"/>
        </w:rPr>
      </w:pPr>
    </w:p>
    <w:p w14:paraId="17E7381E"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1C60A247" w14:textId="6FF6FEFE" w:rsidR="00FB6DBC" w:rsidRPr="00F62CB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 projektmunka gyakorlata</w:t>
      </w:r>
    </w:p>
    <w:p w14:paraId="1C69728F"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Az igényfelmérés módszerei</w:t>
      </w:r>
    </w:p>
    <w:p w14:paraId="145C9625"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megvalósíthatósági tanulmány készítésének módszerei</w:t>
      </w:r>
    </w:p>
    <w:p w14:paraId="3EF8B3C7"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Projekttervezési és menedzsment dokumentumok, formanyomtatványok, irat- és szerződésminták értelmezése és kitöltése</w:t>
      </w:r>
    </w:p>
    <w:p w14:paraId="6615A4D2"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Projekttervezés</w:t>
      </w:r>
    </w:p>
    <w:p w14:paraId="6760E9B9"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Célkitűzés (célfa, problémafa) </w:t>
      </w:r>
    </w:p>
    <w:p w14:paraId="0BF34B75"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Tevékenységdiagram</w:t>
      </w:r>
    </w:p>
    <w:p w14:paraId="0FA2748A"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Hozzárendelési mátrix, logikai keretmátrix</w:t>
      </w:r>
    </w:p>
    <w:p w14:paraId="665D8BFA"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Időrendi ütemezés (</w:t>
      </w:r>
      <w:proofErr w:type="spellStart"/>
      <w:r w:rsidRPr="00F62CBF">
        <w:rPr>
          <w:rFonts w:cs="Times New Roman"/>
          <w:color w:val="000000" w:themeColor="text1"/>
        </w:rPr>
        <w:t>Gantt</w:t>
      </w:r>
      <w:proofErr w:type="spellEnd"/>
      <w:r w:rsidRPr="00F62CBF">
        <w:rPr>
          <w:rFonts w:cs="Times New Roman"/>
          <w:color w:val="000000" w:themeColor="text1"/>
        </w:rPr>
        <w:t>)</w:t>
      </w:r>
    </w:p>
    <w:p w14:paraId="2DCFD85A"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Erőforrás-tervezés (költségvetés, </w:t>
      </w:r>
      <w:proofErr w:type="spellStart"/>
      <w:r w:rsidRPr="00F62CBF">
        <w:rPr>
          <w:rFonts w:cs="Times New Roman"/>
          <w:color w:val="000000" w:themeColor="text1"/>
        </w:rPr>
        <w:t>stakeholder-elemzés</w:t>
      </w:r>
      <w:proofErr w:type="spellEnd"/>
      <w:r w:rsidRPr="00F62CBF">
        <w:rPr>
          <w:rFonts w:cs="Times New Roman"/>
          <w:color w:val="000000" w:themeColor="text1"/>
        </w:rPr>
        <w:t>)</w:t>
      </w:r>
    </w:p>
    <w:p w14:paraId="19ABC911"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Kommunikációs és minőségterv </w:t>
      </w:r>
    </w:p>
    <w:p w14:paraId="6E4D58E1"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Monitoring és kontrollterv dokumentumai </w:t>
      </w:r>
    </w:p>
    <w:p w14:paraId="2857A96C"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„Kritikus út” kiszámítása</w:t>
      </w:r>
    </w:p>
    <w:p w14:paraId="460B6D79"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Kockázatelemzés módszerei</w:t>
      </w:r>
    </w:p>
    <w:p w14:paraId="3F73A19C"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Nyilvántartás</w:t>
      </w:r>
    </w:p>
    <w:p w14:paraId="520BB1AA"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Projektmenedzsment (idő-, költség-, minőség-, emberi erőforrás, kockázat- és kommunikációs menedzsment) dokumentumai</w:t>
      </w:r>
    </w:p>
    <w:p w14:paraId="25ABB85A"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proofErr w:type="spellStart"/>
      <w:r w:rsidRPr="00F62CBF">
        <w:rPr>
          <w:rFonts w:cs="Times New Roman"/>
          <w:color w:val="000000" w:themeColor="text1"/>
        </w:rPr>
        <w:lastRenderedPageBreak/>
        <w:t>Projektmonitoring</w:t>
      </w:r>
      <w:proofErr w:type="spellEnd"/>
      <w:r w:rsidRPr="00F62CBF">
        <w:rPr>
          <w:rFonts w:cs="Times New Roman"/>
          <w:color w:val="000000" w:themeColor="text1"/>
        </w:rPr>
        <w:t>, nyomon követési eljárások és beavatkozások gyakorlata</w:t>
      </w:r>
    </w:p>
    <w:p w14:paraId="47CC1642"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Szerződéskötés mintadokumentumai</w:t>
      </w:r>
    </w:p>
    <w:p w14:paraId="3DAD270C" w14:textId="0AB30814"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Információgyűjtés és rendszerezés</w:t>
      </w:r>
    </w:p>
    <w:p w14:paraId="6B28055E" w14:textId="77777777" w:rsidR="00FB6DBC" w:rsidRPr="00F62CBF" w:rsidRDefault="00FB6DBC" w:rsidP="00FB6DBC">
      <w:pPr>
        <w:tabs>
          <w:tab w:val="left" w:pos="1418"/>
          <w:tab w:val="right" w:pos="9072"/>
        </w:tabs>
        <w:spacing w:after="0"/>
        <w:ind w:left="851"/>
        <w:rPr>
          <w:rFonts w:cs="Times New Roman"/>
          <w:color w:val="000000" w:themeColor="text1"/>
        </w:rPr>
      </w:pPr>
    </w:p>
    <w:p w14:paraId="7962E028" w14:textId="2CBBBED8" w:rsidR="00FB6DBC" w:rsidRPr="00F62CBF" w:rsidRDefault="00791906"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 projektet támogató szoftverek használata</w:t>
      </w:r>
    </w:p>
    <w:p w14:paraId="4AB00A4A"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A projekttervezést és megvalósítást támogató szoftver használata    </w:t>
      </w:r>
    </w:p>
    <w:p w14:paraId="5E8799D7" w14:textId="77777777"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Projekttervezési és menedzsment dokumentumok, formanyomtatványok, irat- és szerződésminták értelmezése és kitöltése</w:t>
      </w:r>
    </w:p>
    <w:p w14:paraId="183C7F4E" w14:textId="07008898" w:rsidR="00791906" w:rsidRPr="00F62CBF" w:rsidRDefault="00791906" w:rsidP="00791906">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Elektronikus pályázati rendszer használat</w:t>
      </w:r>
    </w:p>
    <w:p w14:paraId="2D0ACEFB" w14:textId="77777777" w:rsidR="00FB6DBC" w:rsidRPr="00F62CBF" w:rsidRDefault="00FB6DBC" w:rsidP="00FB6DBC">
      <w:pPr>
        <w:tabs>
          <w:tab w:val="left" w:pos="1418"/>
          <w:tab w:val="right" w:pos="9072"/>
        </w:tabs>
        <w:spacing w:after="0"/>
        <w:ind w:left="851"/>
        <w:rPr>
          <w:rFonts w:cs="Times New Roman"/>
          <w:color w:val="000000" w:themeColor="text1"/>
        </w:rPr>
      </w:pPr>
    </w:p>
    <w:p w14:paraId="12B346A8" w14:textId="4759E0CE" w:rsidR="00FB6DBC" w:rsidRPr="00F62CBF" w:rsidRDefault="000B2DE9"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Pályázatírás</w:t>
      </w:r>
    </w:p>
    <w:p w14:paraId="21904340" w14:textId="77777777" w:rsidR="000B2DE9" w:rsidRPr="00F62CBF" w:rsidRDefault="000B2DE9" w:rsidP="000B2DE9">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Hazai és uniós pályázatok rendszere</w:t>
      </w:r>
    </w:p>
    <w:p w14:paraId="3670A9BE" w14:textId="77777777" w:rsidR="000B2DE9" w:rsidRPr="00F62CBF" w:rsidRDefault="000B2DE9" w:rsidP="000B2DE9">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Az elektronikus pályázati rendszerek sajátosságai</w:t>
      </w:r>
    </w:p>
    <w:p w14:paraId="5E1228A2" w14:textId="336DB389" w:rsidR="000B2DE9" w:rsidRPr="00F62CBF" w:rsidRDefault="000B2DE9" w:rsidP="000B2DE9">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pályázatírás módszertana</w:t>
      </w:r>
    </w:p>
    <w:p w14:paraId="5C924BE1" w14:textId="77777777" w:rsidR="00FB6DBC" w:rsidRPr="00F62CBF" w:rsidRDefault="00FB6DBC" w:rsidP="00FB6DBC">
      <w:pPr>
        <w:tabs>
          <w:tab w:val="left" w:pos="1418"/>
          <w:tab w:val="right" w:pos="9072"/>
        </w:tabs>
        <w:spacing w:after="0"/>
        <w:ind w:left="851"/>
        <w:rPr>
          <w:rFonts w:cs="Times New Roman"/>
          <w:color w:val="000000" w:themeColor="text1"/>
        </w:rPr>
      </w:pPr>
    </w:p>
    <w:p w14:paraId="5FB8BDC6"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4D553EA7" w14:textId="77777777" w:rsidR="00FB6DBC" w:rsidRPr="00F62CBF" w:rsidRDefault="00FB6DBC" w:rsidP="00FB6DBC">
      <w:pPr>
        <w:spacing w:after="0"/>
        <w:ind w:left="426"/>
        <w:rPr>
          <w:rFonts w:cs="Times New Roman"/>
          <w:color w:val="000000" w:themeColor="text1"/>
        </w:rPr>
      </w:pPr>
    </w:p>
    <w:p w14:paraId="5A5171D2" w14:textId="77777777" w:rsidR="00FB6DBC" w:rsidRPr="00F62CBF" w:rsidRDefault="00FB6DBC" w:rsidP="00FB6DBC">
      <w:pPr>
        <w:spacing w:after="0"/>
        <w:ind w:left="426"/>
        <w:rPr>
          <w:rFonts w:cs="Times New Roman"/>
          <w:color w:val="000000" w:themeColor="text1"/>
        </w:rPr>
      </w:pPr>
    </w:p>
    <w:p w14:paraId="47266103"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26649672" w14:textId="66BC6FF9"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7BEC4B88" w14:textId="77777777" w:rsidR="00FB6DBC" w:rsidRPr="00F62CBF" w:rsidRDefault="00FB6DBC" w:rsidP="00FB6DBC">
      <w:pPr>
        <w:spacing w:after="0"/>
        <w:ind w:left="426"/>
        <w:rPr>
          <w:rFonts w:cs="Times New Roman"/>
          <w:color w:val="000000" w:themeColor="text1"/>
        </w:rPr>
      </w:pPr>
    </w:p>
    <w:p w14:paraId="1FD82F1D" w14:textId="18847AFB" w:rsidR="00FB6DBC" w:rsidRPr="00F62CBF" w:rsidRDefault="000B2DE9" w:rsidP="00FB6DBC">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Rendezvényszervezés</w:t>
      </w:r>
      <w:r w:rsidR="00FB6DBC" w:rsidRPr="00F62CBF">
        <w:rPr>
          <w:rFonts w:cs="Times New Roman"/>
          <w:b/>
          <w:color w:val="000000" w:themeColor="text1"/>
        </w:rPr>
        <w:t xml:space="preserve"> tantárgy</w:t>
      </w:r>
      <w:r w:rsidR="00FB6DBC" w:rsidRPr="00F62CBF">
        <w:rPr>
          <w:rFonts w:cs="Times New Roman"/>
          <w:b/>
          <w:color w:val="000000" w:themeColor="text1"/>
        </w:rPr>
        <w:tab/>
      </w:r>
      <w:r w:rsidR="00BF3B81" w:rsidRPr="00F62CBF">
        <w:rPr>
          <w:rFonts w:cs="Times New Roman"/>
          <w:b/>
          <w:color w:val="000000" w:themeColor="text1"/>
        </w:rPr>
        <w:t>31</w:t>
      </w:r>
      <w:r w:rsidR="00FB6DBC" w:rsidRPr="00F62CBF">
        <w:rPr>
          <w:rFonts w:cs="Times New Roman"/>
          <w:b/>
          <w:color w:val="000000" w:themeColor="text1"/>
        </w:rPr>
        <w:t xml:space="preserve"> óra/</w:t>
      </w:r>
      <w:r w:rsidR="00244F80">
        <w:rPr>
          <w:rFonts w:cs="Times New Roman"/>
          <w:b/>
          <w:color w:val="000000" w:themeColor="text1"/>
        </w:rPr>
        <w:t>0</w:t>
      </w:r>
      <w:r w:rsidR="00FB6DBC" w:rsidRPr="00F62CBF">
        <w:rPr>
          <w:rFonts w:cs="Times New Roman"/>
          <w:b/>
          <w:color w:val="000000" w:themeColor="text1"/>
        </w:rPr>
        <w:t xml:space="preserve"> óra*</w:t>
      </w:r>
    </w:p>
    <w:p w14:paraId="43942AA0" w14:textId="77777777" w:rsidR="00FB6DBC" w:rsidRPr="00F62CBF" w:rsidRDefault="00FB6DBC" w:rsidP="00FB6DBC">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263413B8" w14:textId="77777777" w:rsidR="00FB6DBC" w:rsidRPr="00F62CBF" w:rsidRDefault="00FB6DBC" w:rsidP="00FB6DBC">
      <w:pPr>
        <w:spacing w:after="0"/>
        <w:ind w:left="426"/>
        <w:rPr>
          <w:rFonts w:cs="Times New Roman"/>
          <w:color w:val="000000" w:themeColor="text1"/>
        </w:rPr>
      </w:pPr>
    </w:p>
    <w:p w14:paraId="36E53A48" w14:textId="50958389"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tantárgy </w:t>
      </w:r>
      <w:r w:rsidR="00244F80" w:rsidRPr="00244F80">
        <w:rPr>
          <w:rFonts w:cs="Times New Roman"/>
          <w:color w:val="000000" w:themeColor="text1"/>
        </w:rPr>
        <w:t>az 51 345 05 előadó-művészeti program- és projektszervező mellék-szakképesítéshez</w:t>
      </w:r>
      <w:r w:rsidRPr="00F62CBF">
        <w:rPr>
          <w:rFonts w:cs="Times New Roman"/>
          <w:color w:val="000000" w:themeColor="text1"/>
        </w:rPr>
        <w:t xml:space="preserve"> kapcsolódik.</w:t>
      </w:r>
    </w:p>
    <w:p w14:paraId="12F9BE17" w14:textId="77777777" w:rsidR="00FB6DBC" w:rsidRPr="00F62CBF" w:rsidRDefault="00FB6DBC" w:rsidP="00FB6DBC">
      <w:pPr>
        <w:spacing w:after="0"/>
        <w:ind w:left="426"/>
        <w:rPr>
          <w:rFonts w:cs="Times New Roman"/>
          <w:color w:val="000000" w:themeColor="text1"/>
        </w:rPr>
      </w:pPr>
    </w:p>
    <w:p w14:paraId="11FE3B58"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1376147" w14:textId="3F505438" w:rsidR="00FB6DBC" w:rsidRPr="00F62CBF" w:rsidRDefault="00FE3084" w:rsidP="00FE3084">
      <w:pPr>
        <w:spacing w:after="0"/>
        <w:ind w:left="284"/>
        <w:rPr>
          <w:rFonts w:cs="Times New Roman"/>
          <w:color w:val="000000" w:themeColor="text1"/>
        </w:rPr>
      </w:pPr>
      <w:r w:rsidRPr="00F62CBF">
        <w:rPr>
          <w:rFonts w:cs="Times New Roman"/>
          <w:color w:val="000000" w:themeColor="text1"/>
        </w:rPr>
        <w:t>A tantárgy célja, hogy a tanulók megtanulják a rendezvényszervezés alapvető ismereteit, módszereit, sajátítsák el rendezvényszervezés meghatározó jogi szabályozást, váljanak képessé rendezvények és kulturális programok megtervezésére. Ismerjék meg a marketing alapjait, tervezési feladatait, váljanak képessé egy kampány megszervezésére.</w:t>
      </w:r>
    </w:p>
    <w:p w14:paraId="249BD77B" w14:textId="77777777" w:rsidR="00FB6DBC" w:rsidRPr="00F62CBF" w:rsidRDefault="00FB6DBC" w:rsidP="00FB6DBC">
      <w:pPr>
        <w:spacing w:after="0"/>
        <w:ind w:left="426"/>
        <w:rPr>
          <w:rFonts w:cs="Times New Roman"/>
          <w:color w:val="000000" w:themeColor="text1"/>
        </w:rPr>
      </w:pPr>
    </w:p>
    <w:p w14:paraId="09A658BD"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4DA6EFF9" w14:textId="2149BC89" w:rsidR="00FB6DBC" w:rsidRPr="00F62CBF" w:rsidRDefault="00FE3084" w:rsidP="00FE3084">
      <w:pPr>
        <w:spacing w:after="0"/>
        <w:ind w:left="284"/>
        <w:rPr>
          <w:rFonts w:cs="Times New Roman"/>
          <w:color w:val="000000" w:themeColor="text1"/>
        </w:rPr>
      </w:pPr>
      <w:r w:rsidRPr="00F62CBF">
        <w:rPr>
          <w:rFonts w:cs="Times New Roman"/>
          <w:color w:val="000000" w:themeColor="text1"/>
        </w:rPr>
        <w:t>A tantárgy a magyar nyelv és irodalom, valamint a programszervezés és projektmenedzsment tantárgyak keretében elsajátított ismeretekre és kompetenciákra épül.</w:t>
      </w:r>
    </w:p>
    <w:p w14:paraId="18510ED5" w14:textId="77777777" w:rsidR="00FB6DBC" w:rsidRPr="00F62CBF" w:rsidRDefault="00FB6DBC" w:rsidP="00FB6DBC">
      <w:pPr>
        <w:spacing w:after="0"/>
        <w:ind w:left="426"/>
        <w:rPr>
          <w:rFonts w:cs="Times New Roman"/>
          <w:color w:val="000000" w:themeColor="text1"/>
        </w:rPr>
      </w:pPr>
    </w:p>
    <w:p w14:paraId="78B2C004"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7C7D53F5" w14:textId="3707C4D8" w:rsidR="00FB6DBC" w:rsidRPr="00F62CBF" w:rsidRDefault="00FE3084"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Rendezvénytípusok és feltételek</w:t>
      </w:r>
    </w:p>
    <w:p w14:paraId="506F84CC" w14:textId="77777777" w:rsidR="00FE3084" w:rsidRPr="00F62CBF" w:rsidRDefault="00FE3084"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rendezvények típusai</w:t>
      </w:r>
    </w:p>
    <w:p w14:paraId="61466531" w14:textId="77777777" w:rsidR="00FE3084" w:rsidRPr="00F62CBF" w:rsidRDefault="00FE3084"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rendezvények személyi feltételei, a szervezők és közreműködők feladatai</w:t>
      </w:r>
    </w:p>
    <w:p w14:paraId="64A4F5E5" w14:textId="77777777" w:rsidR="00FE3084" w:rsidRPr="00F62CBF" w:rsidRDefault="00FE3084"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rendezvények tárgyi feltételei</w:t>
      </w:r>
    </w:p>
    <w:p w14:paraId="277A3E04" w14:textId="77777777" w:rsidR="00FE3084" w:rsidRPr="00F62CBF" w:rsidRDefault="00FE3084"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Munkamegosztás és koordináció a rendezvényszervezésben (szervezők, közreműködők)</w:t>
      </w:r>
    </w:p>
    <w:p w14:paraId="083BDD43" w14:textId="0E1E52E1" w:rsidR="00FE3084" w:rsidRPr="00F62CBF" w:rsidRDefault="00FE3084"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Konfliktuskezelői technikák</w:t>
      </w:r>
    </w:p>
    <w:p w14:paraId="0EE46A0A" w14:textId="77777777" w:rsidR="00FB6DBC" w:rsidRPr="00F62CBF" w:rsidRDefault="00FB6DBC" w:rsidP="00FB6DBC">
      <w:pPr>
        <w:tabs>
          <w:tab w:val="left" w:pos="1418"/>
          <w:tab w:val="right" w:pos="9072"/>
        </w:tabs>
        <w:spacing w:after="0"/>
        <w:ind w:left="851"/>
        <w:rPr>
          <w:rFonts w:cs="Times New Roman"/>
          <w:color w:val="000000" w:themeColor="text1"/>
        </w:rPr>
      </w:pPr>
    </w:p>
    <w:p w14:paraId="6BC4B64E" w14:textId="2DC4DD75" w:rsidR="00FB6DBC" w:rsidRPr="00F62CB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Jogi alapok</w:t>
      </w:r>
    </w:p>
    <w:p w14:paraId="024C2735"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Munkabiztonsági, munka-egészségügyi, tűz és környezetvédelmi előírások </w:t>
      </w:r>
    </w:p>
    <w:p w14:paraId="3E88D3B4"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lastRenderedPageBreak/>
        <w:t>Szerzői jogi alapismeretek</w:t>
      </w:r>
    </w:p>
    <w:p w14:paraId="72C2DB7F" w14:textId="2994A096"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Szerződések jogi alapjai</w:t>
      </w:r>
    </w:p>
    <w:p w14:paraId="3D470A42" w14:textId="77777777" w:rsidR="00FB6DBC" w:rsidRPr="00F62CBF" w:rsidRDefault="00FB6DBC" w:rsidP="00FB6DBC">
      <w:pPr>
        <w:tabs>
          <w:tab w:val="left" w:pos="1418"/>
          <w:tab w:val="right" w:pos="9072"/>
        </w:tabs>
        <w:spacing w:after="0"/>
        <w:ind w:left="851"/>
        <w:rPr>
          <w:rFonts w:cs="Times New Roman"/>
          <w:color w:val="000000" w:themeColor="text1"/>
        </w:rPr>
      </w:pPr>
    </w:p>
    <w:p w14:paraId="69616835" w14:textId="194CD17A" w:rsidR="00FB6DBC" w:rsidRPr="00F62CB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Rendezvényi költségvetés készítés</w:t>
      </w:r>
    </w:p>
    <w:p w14:paraId="3487AA02"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Rendezvények tervezése </w:t>
      </w:r>
    </w:p>
    <w:p w14:paraId="5391D289"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Költségvetés készítése</w:t>
      </w:r>
    </w:p>
    <w:p w14:paraId="1C46BA5F"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forgatókönyv részei</w:t>
      </w:r>
    </w:p>
    <w:p w14:paraId="6D36D501" w14:textId="44BF548F"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Megvalósítás és értékelés</w:t>
      </w:r>
    </w:p>
    <w:p w14:paraId="47C368BA" w14:textId="77777777" w:rsidR="00FB6DBC" w:rsidRPr="00F62CBF" w:rsidRDefault="00FB6DBC" w:rsidP="00FB6DBC">
      <w:pPr>
        <w:tabs>
          <w:tab w:val="left" w:pos="1418"/>
          <w:tab w:val="right" w:pos="9072"/>
        </w:tabs>
        <w:spacing w:after="0"/>
        <w:ind w:left="851"/>
        <w:rPr>
          <w:rFonts w:cs="Times New Roman"/>
          <w:color w:val="000000" w:themeColor="text1"/>
        </w:rPr>
      </w:pPr>
    </w:p>
    <w:p w14:paraId="2E957965" w14:textId="744C341B" w:rsidR="00FB6DBC" w:rsidRPr="00F62CB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Közönségkapcsolat és marketingkommunikáció</w:t>
      </w:r>
    </w:p>
    <w:p w14:paraId="6CC0F07B"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közönségkapcsolati munka alapjai</w:t>
      </w:r>
    </w:p>
    <w:p w14:paraId="40D694EC"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marketing alapjai, szolgáltatásmarketing, marketingkommunikáció</w:t>
      </w:r>
    </w:p>
    <w:p w14:paraId="031BED7E"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Médiakapcsolatok kialakítása, kommunikációs terv/sajtóterv </w:t>
      </w:r>
    </w:p>
    <w:p w14:paraId="6172A063"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Kampányszervezés</w:t>
      </w:r>
    </w:p>
    <w:p w14:paraId="3870E6B8" w14:textId="74353313"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Közösségi média</w:t>
      </w:r>
    </w:p>
    <w:p w14:paraId="4CAA6B04" w14:textId="77777777" w:rsidR="00FB6DBC" w:rsidRPr="00F62CBF" w:rsidRDefault="00FB6DBC" w:rsidP="00FB6DBC">
      <w:pPr>
        <w:tabs>
          <w:tab w:val="left" w:pos="1418"/>
          <w:tab w:val="right" w:pos="9072"/>
        </w:tabs>
        <w:spacing w:after="0"/>
        <w:ind w:left="851"/>
        <w:rPr>
          <w:rFonts w:cs="Times New Roman"/>
          <w:color w:val="000000" w:themeColor="text1"/>
        </w:rPr>
      </w:pPr>
    </w:p>
    <w:p w14:paraId="40D844F5" w14:textId="77777777" w:rsidR="00FB6DBC" w:rsidRPr="00F62CBF" w:rsidRDefault="00FB6DBC"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Témakör 5</w:t>
      </w:r>
    </w:p>
    <w:p w14:paraId="43DA2FF0" w14:textId="77777777" w:rsidR="00FB6DBC" w:rsidRPr="00F62CBF" w:rsidRDefault="00FB6DBC" w:rsidP="00FB6DBC">
      <w:pPr>
        <w:spacing w:after="0"/>
        <w:ind w:left="851"/>
        <w:rPr>
          <w:rFonts w:cs="Times New Roman"/>
          <w:color w:val="000000" w:themeColor="text1"/>
        </w:rPr>
      </w:pPr>
      <w:r w:rsidRPr="00F62CBF">
        <w:rPr>
          <w:rFonts w:cs="Times New Roman"/>
          <w:color w:val="000000" w:themeColor="text1"/>
        </w:rPr>
        <w:t>A témakör részletes kifejtése</w:t>
      </w:r>
    </w:p>
    <w:p w14:paraId="246DE839" w14:textId="77777777" w:rsidR="00FB6DBC" w:rsidRPr="00F62CBF" w:rsidRDefault="00FB6DBC" w:rsidP="00FB6DBC">
      <w:pPr>
        <w:tabs>
          <w:tab w:val="left" w:pos="1418"/>
          <w:tab w:val="right" w:pos="9072"/>
        </w:tabs>
        <w:spacing w:after="0"/>
        <w:ind w:left="851"/>
        <w:rPr>
          <w:rFonts w:cs="Times New Roman"/>
          <w:color w:val="000000" w:themeColor="text1"/>
        </w:rPr>
      </w:pPr>
    </w:p>
    <w:p w14:paraId="4E64D082"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0C9FF182" w14:textId="77777777" w:rsidR="00FB6DBC" w:rsidRPr="00F62CBF" w:rsidRDefault="00FB6DBC" w:rsidP="00FB6DBC">
      <w:pPr>
        <w:spacing w:after="0"/>
        <w:ind w:left="426"/>
        <w:rPr>
          <w:rFonts w:cs="Times New Roman"/>
          <w:color w:val="000000" w:themeColor="text1"/>
        </w:rPr>
      </w:pPr>
    </w:p>
    <w:p w14:paraId="6F00B961" w14:textId="77777777" w:rsidR="00FB6DBC" w:rsidRPr="00F62CBF" w:rsidRDefault="00FB6DBC" w:rsidP="00FB6DBC">
      <w:pPr>
        <w:spacing w:after="0"/>
        <w:ind w:left="426"/>
        <w:rPr>
          <w:rFonts w:cs="Times New Roman"/>
          <w:color w:val="000000" w:themeColor="text1"/>
        </w:rPr>
      </w:pPr>
    </w:p>
    <w:p w14:paraId="5CBF4E1A"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322420C0" w14:textId="0C41E6EF"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2F092F68" w14:textId="77777777" w:rsidR="00FB6DBC" w:rsidRPr="00F62CBF" w:rsidRDefault="00FB6DBC" w:rsidP="00FB6DBC">
      <w:pPr>
        <w:spacing w:after="0"/>
        <w:ind w:left="426"/>
        <w:rPr>
          <w:rFonts w:cs="Times New Roman"/>
          <w:color w:val="000000" w:themeColor="text1"/>
        </w:rPr>
      </w:pPr>
    </w:p>
    <w:p w14:paraId="71499D0C" w14:textId="514EED1E" w:rsidR="00FB6DBC" w:rsidRPr="00F62CBF" w:rsidRDefault="0087640A" w:rsidP="00FB6DBC">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Rendezvényszervezés gyakorlata</w:t>
      </w:r>
      <w:r w:rsidR="00FB6DBC" w:rsidRPr="00F62CBF">
        <w:rPr>
          <w:rFonts w:cs="Times New Roman"/>
          <w:b/>
          <w:color w:val="000000" w:themeColor="text1"/>
        </w:rPr>
        <w:t xml:space="preserve"> tantárgy</w:t>
      </w:r>
      <w:r w:rsidR="00FB6DBC" w:rsidRPr="00F62CBF">
        <w:rPr>
          <w:rFonts w:cs="Times New Roman"/>
          <w:b/>
          <w:color w:val="000000" w:themeColor="text1"/>
        </w:rPr>
        <w:tab/>
      </w:r>
      <w:r w:rsidR="00BF3B81" w:rsidRPr="00F62CBF">
        <w:rPr>
          <w:rFonts w:cs="Times New Roman"/>
          <w:b/>
          <w:color w:val="000000" w:themeColor="text1"/>
        </w:rPr>
        <w:t>31</w:t>
      </w:r>
      <w:r w:rsidR="00FB6DBC" w:rsidRPr="00F62CBF">
        <w:rPr>
          <w:rFonts w:cs="Times New Roman"/>
          <w:b/>
          <w:color w:val="000000" w:themeColor="text1"/>
        </w:rPr>
        <w:t xml:space="preserve"> óra/</w:t>
      </w:r>
      <w:r w:rsidR="00244F80">
        <w:rPr>
          <w:rFonts w:cs="Times New Roman"/>
          <w:b/>
          <w:color w:val="000000" w:themeColor="text1"/>
        </w:rPr>
        <w:t>0</w:t>
      </w:r>
      <w:r w:rsidR="00FB6DBC" w:rsidRPr="00F62CBF">
        <w:rPr>
          <w:rFonts w:cs="Times New Roman"/>
          <w:b/>
          <w:color w:val="000000" w:themeColor="text1"/>
        </w:rPr>
        <w:t xml:space="preserve"> óra*</w:t>
      </w:r>
    </w:p>
    <w:p w14:paraId="301AC5C1" w14:textId="77777777" w:rsidR="00FB6DBC" w:rsidRPr="00F62CBF" w:rsidRDefault="00FB6DBC" w:rsidP="00FB6DBC">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0E214247" w14:textId="77777777" w:rsidR="00FB6DBC" w:rsidRPr="00F62CBF" w:rsidRDefault="00FB6DBC" w:rsidP="00FB6DBC">
      <w:pPr>
        <w:spacing w:after="0"/>
        <w:ind w:left="426"/>
        <w:rPr>
          <w:rFonts w:cs="Times New Roman"/>
          <w:color w:val="000000" w:themeColor="text1"/>
        </w:rPr>
      </w:pPr>
    </w:p>
    <w:p w14:paraId="2CF84402" w14:textId="454ABE5B"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tantárgy </w:t>
      </w:r>
      <w:r w:rsidR="00244F80" w:rsidRPr="00244F80">
        <w:rPr>
          <w:rFonts w:cs="Times New Roman"/>
          <w:color w:val="000000" w:themeColor="text1"/>
        </w:rPr>
        <w:t>az 51 345 05 előadó-művészeti program- és projektszervező mellék-szakképesítéshez</w:t>
      </w:r>
      <w:r w:rsidRPr="00F62CBF">
        <w:rPr>
          <w:rFonts w:cs="Times New Roman"/>
          <w:color w:val="000000" w:themeColor="text1"/>
        </w:rPr>
        <w:t xml:space="preserve"> kapcsolódik.</w:t>
      </w:r>
    </w:p>
    <w:p w14:paraId="4B55CCA1" w14:textId="77777777" w:rsidR="00FB6DBC" w:rsidRPr="00F62CBF" w:rsidRDefault="00FB6DBC" w:rsidP="00FB6DBC">
      <w:pPr>
        <w:spacing w:after="0"/>
        <w:ind w:left="426"/>
        <w:rPr>
          <w:rFonts w:cs="Times New Roman"/>
          <w:color w:val="000000" w:themeColor="text1"/>
        </w:rPr>
      </w:pPr>
    </w:p>
    <w:p w14:paraId="35981667"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26A0460F" w14:textId="26A3D619" w:rsidR="00FB6DBC" w:rsidRPr="00F62CBF" w:rsidRDefault="0087640A" w:rsidP="0087640A">
      <w:pPr>
        <w:pStyle w:val="Listaszerbekezds"/>
        <w:spacing w:after="0"/>
        <w:ind w:left="284"/>
        <w:rPr>
          <w:rFonts w:cs="Times New Roman"/>
          <w:color w:val="000000" w:themeColor="text1"/>
        </w:rPr>
      </w:pPr>
      <w:r w:rsidRPr="00F62CBF">
        <w:rPr>
          <w:rFonts w:cs="Times New Roman"/>
          <w:color w:val="000000" w:themeColor="text1"/>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14:paraId="6DAC82B7" w14:textId="77777777" w:rsidR="00FB6DBC" w:rsidRPr="00F62CBF" w:rsidRDefault="00FB6DBC" w:rsidP="00FB6DBC">
      <w:pPr>
        <w:spacing w:after="0"/>
        <w:ind w:left="426"/>
        <w:rPr>
          <w:rFonts w:cs="Times New Roman"/>
          <w:color w:val="000000" w:themeColor="text1"/>
        </w:rPr>
      </w:pPr>
    </w:p>
    <w:p w14:paraId="0E1F9B72"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6D9B2CB8" w14:textId="34C85170" w:rsidR="00FB6DBC" w:rsidRPr="00F62CBF" w:rsidRDefault="0087640A" w:rsidP="0087640A">
      <w:pPr>
        <w:pStyle w:val="Listaszerbekezds"/>
        <w:spacing w:after="0"/>
        <w:ind w:left="284"/>
        <w:rPr>
          <w:rFonts w:cs="Times New Roman"/>
          <w:color w:val="000000" w:themeColor="text1"/>
        </w:rPr>
      </w:pPr>
      <w:r w:rsidRPr="00F62CBF">
        <w:rPr>
          <w:rFonts w:cs="Times New Roman"/>
          <w:color w:val="000000" w:themeColor="text1"/>
        </w:rPr>
        <w:t>A tantárgy a projekttervezés és projektmenedzsment ismereteire és gyakorlatára épül, valamint a rendezvényszervezés ismereteire.</w:t>
      </w:r>
    </w:p>
    <w:p w14:paraId="750F738B" w14:textId="77777777" w:rsidR="00FB6DBC" w:rsidRPr="00F62CBF" w:rsidRDefault="00FB6DBC" w:rsidP="00FB6DBC">
      <w:pPr>
        <w:spacing w:after="0"/>
        <w:ind w:left="426"/>
        <w:rPr>
          <w:rFonts w:cs="Times New Roman"/>
          <w:color w:val="000000" w:themeColor="text1"/>
        </w:rPr>
      </w:pPr>
    </w:p>
    <w:p w14:paraId="6CD0A07E"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1AA9EB80" w14:textId="1DF719EE" w:rsidR="00FB6DBC" w:rsidRPr="00F62CB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Forgatókönyvírás</w:t>
      </w:r>
    </w:p>
    <w:p w14:paraId="75F7BED4"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Rendezvényszervezés gyakorlatban, rendezvények tervezése.</w:t>
      </w:r>
    </w:p>
    <w:p w14:paraId="3C60CF6A" w14:textId="77777777"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 xml:space="preserve">A forgatókönyv részei (előkészítése, megvalósítás, </w:t>
      </w:r>
      <w:proofErr w:type="gramStart"/>
      <w:r w:rsidRPr="00F62CBF">
        <w:rPr>
          <w:rFonts w:cs="Times New Roman"/>
          <w:color w:val="000000" w:themeColor="text1"/>
        </w:rPr>
        <w:t>zárás- értékelés</w:t>
      </w:r>
      <w:proofErr w:type="gramEnd"/>
      <w:r w:rsidRPr="00F62CBF">
        <w:rPr>
          <w:rFonts w:cs="Times New Roman"/>
          <w:color w:val="000000" w:themeColor="text1"/>
        </w:rPr>
        <w:t>)</w:t>
      </w:r>
    </w:p>
    <w:p w14:paraId="45A2C691" w14:textId="2BE48E4A"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Táblázatkészítés</w:t>
      </w:r>
    </w:p>
    <w:p w14:paraId="69CA74D5" w14:textId="77777777" w:rsidR="00FB6DBC" w:rsidRPr="00F62CBF" w:rsidRDefault="00FB6DBC" w:rsidP="00FB6DBC">
      <w:pPr>
        <w:tabs>
          <w:tab w:val="left" w:pos="1418"/>
          <w:tab w:val="right" w:pos="9072"/>
        </w:tabs>
        <w:spacing w:after="0"/>
        <w:ind w:left="851"/>
        <w:rPr>
          <w:rFonts w:cs="Times New Roman"/>
          <w:color w:val="000000" w:themeColor="text1"/>
        </w:rPr>
      </w:pPr>
    </w:p>
    <w:p w14:paraId="16F1028C" w14:textId="35540773" w:rsidR="00FB6DBC" w:rsidRPr="00F62CB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Költségvetés készítése</w:t>
      </w:r>
    </w:p>
    <w:p w14:paraId="7676C3F5" w14:textId="2F2436CC"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lastRenderedPageBreak/>
        <w:t>A rendezvény tervezése, forrásai</w:t>
      </w:r>
    </w:p>
    <w:p w14:paraId="0DB83299" w14:textId="4A191A5B"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Költségvetés készítése gyakorlatban</w:t>
      </w:r>
    </w:p>
    <w:p w14:paraId="66E9D0E2" w14:textId="77777777" w:rsidR="00FB6DBC" w:rsidRPr="00F62CBF" w:rsidRDefault="00FB6DBC" w:rsidP="00FB6DBC">
      <w:pPr>
        <w:tabs>
          <w:tab w:val="left" w:pos="1418"/>
          <w:tab w:val="right" w:pos="9072"/>
        </w:tabs>
        <w:spacing w:after="0"/>
        <w:ind w:left="851"/>
        <w:rPr>
          <w:rFonts w:cs="Times New Roman"/>
          <w:color w:val="000000" w:themeColor="text1"/>
        </w:rPr>
      </w:pPr>
    </w:p>
    <w:p w14:paraId="32FF6E3B" w14:textId="72CB6C8D" w:rsidR="00FB6DBC" w:rsidRPr="00F62CBF" w:rsidRDefault="0087640A" w:rsidP="00FB6DBC">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Közönségkapcsolat és médiakommunikáció gyakorlata</w:t>
      </w:r>
    </w:p>
    <w:p w14:paraId="045B5346" w14:textId="1E9EEFEE"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közönségkapcsolati munka módszerei</w:t>
      </w:r>
    </w:p>
    <w:p w14:paraId="3E96628C" w14:textId="47CD0B9D"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A marketing alapjai, szolgáltatásmarketing, marketingkommunikáció gyakorlata</w:t>
      </w:r>
    </w:p>
    <w:p w14:paraId="2A4F5E97" w14:textId="20435742"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Médiakapcsolatok kialakítása, kommunikációs terv/sajtóterv készítése</w:t>
      </w:r>
    </w:p>
    <w:p w14:paraId="41EC9681" w14:textId="527754EB" w:rsidR="0087640A"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Kampányszervezés gyakorlata</w:t>
      </w:r>
    </w:p>
    <w:p w14:paraId="0C349824" w14:textId="4701A253" w:rsidR="00FB6DBC" w:rsidRPr="00F62CBF" w:rsidRDefault="0087640A" w:rsidP="0087640A">
      <w:pPr>
        <w:pStyle w:val="Listaszerbekezds"/>
        <w:numPr>
          <w:ilvl w:val="0"/>
          <w:numId w:val="13"/>
        </w:numPr>
        <w:tabs>
          <w:tab w:val="right" w:pos="9072"/>
        </w:tabs>
        <w:spacing w:after="0"/>
        <w:ind w:left="993"/>
        <w:rPr>
          <w:rFonts w:cs="Times New Roman"/>
          <w:color w:val="000000" w:themeColor="text1"/>
        </w:rPr>
      </w:pPr>
      <w:r w:rsidRPr="00F62CBF">
        <w:rPr>
          <w:rFonts w:cs="Times New Roman"/>
          <w:color w:val="000000" w:themeColor="text1"/>
        </w:rPr>
        <w:t>Közösségi média alkalmazása közönségkapcsolati munkában</w:t>
      </w:r>
    </w:p>
    <w:p w14:paraId="58BD5439" w14:textId="77777777" w:rsidR="00FB6DBC" w:rsidRPr="00F62CBF" w:rsidRDefault="00FB6DBC" w:rsidP="00FB6DBC">
      <w:pPr>
        <w:tabs>
          <w:tab w:val="left" w:pos="1418"/>
          <w:tab w:val="right" w:pos="9072"/>
        </w:tabs>
        <w:spacing w:after="0"/>
        <w:ind w:left="851"/>
        <w:rPr>
          <w:rFonts w:cs="Times New Roman"/>
          <w:color w:val="000000" w:themeColor="text1"/>
        </w:rPr>
      </w:pPr>
    </w:p>
    <w:p w14:paraId="55A888B9"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3D920E9A" w14:textId="77777777" w:rsidR="00FB6DBC" w:rsidRPr="00F62CBF" w:rsidRDefault="00FB6DBC" w:rsidP="00FB6DBC">
      <w:pPr>
        <w:spacing w:after="0"/>
        <w:ind w:left="426"/>
        <w:rPr>
          <w:rFonts w:cs="Times New Roman"/>
          <w:color w:val="000000" w:themeColor="text1"/>
        </w:rPr>
      </w:pPr>
    </w:p>
    <w:p w14:paraId="27470B47" w14:textId="77777777" w:rsidR="00FB6DBC" w:rsidRPr="00F62CBF" w:rsidRDefault="00FB6DBC" w:rsidP="00FB6DBC">
      <w:pPr>
        <w:spacing w:after="0"/>
        <w:ind w:left="426"/>
        <w:rPr>
          <w:rFonts w:cs="Times New Roman"/>
          <w:color w:val="000000" w:themeColor="text1"/>
        </w:rPr>
      </w:pPr>
    </w:p>
    <w:p w14:paraId="104B45A5" w14:textId="77777777" w:rsidR="00FB6DBC" w:rsidRPr="00F62CBF" w:rsidRDefault="00FB6DBC" w:rsidP="00FB6DBC">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32BB7E7E" w14:textId="0FED24DF" w:rsidR="00FB6DBC" w:rsidRPr="00F62CBF" w:rsidRDefault="00FB6DBC" w:rsidP="00FB6DBC">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5DF08069" w14:textId="77777777" w:rsidR="00FB6DBC" w:rsidRPr="00F62CBF" w:rsidRDefault="00FB6DBC" w:rsidP="00FB6DBC">
      <w:pPr>
        <w:spacing w:after="0"/>
        <w:ind w:left="426"/>
        <w:rPr>
          <w:rFonts w:cs="Times New Roman"/>
          <w:color w:val="000000" w:themeColor="text1"/>
        </w:rPr>
      </w:pPr>
    </w:p>
    <w:p w14:paraId="3693A410" w14:textId="77777777" w:rsidR="00A23F09" w:rsidRPr="00F62CBF" w:rsidRDefault="00A23F09" w:rsidP="00A23F09">
      <w:pPr>
        <w:spacing w:after="200" w:line="276" w:lineRule="auto"/>
        <w:jc w:val="left"/>
        <w:rPr>
          <w:rFonts w:cs="Times New Roman"/>
          <w:color w:val="000000" w:themeColor="text1"/>
        </w:rPr>
      </w:pPr>
      <w:r w:rsidRPr="00F62CBF">
        <w:rPr>
          <w:rFonts w:cs="Times New Roman"/>
          <w:color w:val="000000" w:themeColor="text1"/>
        </w:rPr>
        <w:br w:type="page"/>
      </w:r>
    </w:p>
    <w:p w14:paraId="5909C08B" w14:textId="77777777" w:rsidR="00A23F09" w:rsidRPr="00F62CBF" w:rsidRDefault="00A23F09" w:rsidP="00A23F09">
      <w:pPr>
        <w:rPr>
          <w:rFonts w:cs="Times New Roman"/>
          <w:color w:val="000000" w:themeColor="text1"/>
        </w:rPr>
      </w:pPr>
    </w:p>
    <w:p w14:paraId="662C8051" w14:textId="77777777" w:rsidR="00A23F09" w:rsidRPr="00F62CBF" w:rsidRDefault="00A23F09" w:rsidP="00A23F09">
      <w:pPr>
        <w:spacing w:before="2880"/>
        <w:jc w:val="center"/>
        <w:rPr>
          <w:rFonts w:cs="Times New Roman"/>
          <w:b/>
          <w:color w:val="000000" w:themeColor="text1"/>
          <w:sz w:val="36"/>
        </w:rPr>
      </w:pPr>
      <w:r w:rsidRPr="00F62CBF">
        <w:rPr>
          <w:rFonts w:cs="Times New Roman"/>
          <w:b/>
          <w:color w:val="000000" w:themeColor="text1"/>
          <w:sz w:val="36"/>
        </w:rPr>
        <w:t>A</w:t>
      </w:r>
    </w:p>
    <w:p w14:paraId="54438BE0" w14:textId="37A4F70B" w:rsidR="00A23F09" w:rsidRPr="00F62CBF" w:rsidRDefault="00977B9C" w:rsidP="00A23F09">
      <w:pPr>
        <w:spacing w:after="480"/>
        <w:jc w:val="center"/>
        <w:rPr>
          <w:rFonts w:cs="Times New Roman"/>
          <w:b/>
          <w:color w:val="000000" w:themeColor="text1"/>
          <w:sz w:val="36"/>
        </w:rPr>
      </w:pPr>
      <w:r w:rsidRPr="00F62CBF">
        <w:rPr>
          <w:rFonts w:cs="Times New Roman"/>
          <w:b/>
          <w:color w:val="000000" w:themeColor="text1"/>
          <w:sz w:val="36"/>
        </w:rPr>
        <w:t>11888</w:t>
      </w:r>
      <w:r w:rsidR="00A23F09" w:rsidRPr="00F62CBF">
        <w:rPr>
          <w:rFonts w:cs="Times New Roman"/>
          <w:b/>
          <w:color w:val="000000" w:themeColor="text1"/>
          <w:sz w:val="36"/>
        </w:rPr>
        <w:t>-</w:t>
      </w:r>
      <w:r w:rsidRPr="00F62CBF">
        <w:rPr>
          <w:rFonts w:cs="Times New Roman"/>
          <w:b/>
          <w:color w:val="000000" w:themeColor="text1"/>
          <w:sz w:val="36"/>
        </w:rPr>
        <w:t>16</w:t>
      </w:r>
      <w:r w:rsidR="00A23F09" w:rsidRPr="00F62CBF">
        <w:rPr>
          <w:rFonts w:cs="Times New Roman"/>
          <w:b/>
          <w:color w:val="000000" w:themeColor="text1"/>
          <w:sz w:val="36"/>
        </w:rPr>
        <w:t xml:space="preserve"> azonosító számú</w:t>
      </w:r>
    </w:p>
    <w:p w14:paraId="0F742C00" w14:textId="77777777" w:rsidR="00977B9C" w:rsidRPr="00F62CBF" w:rsidRDefault="00977B9C" w:rsidP="00977B9C">
      <w:pPr>
        <w:jc w:val="center"/>
        <w:rPr>
          <w:rFonts w:cs="Times New Roman"/>
          <w:b/>
          <w:color w:val="000000" w:themeColor="text1"/>
          <w:sz w:val="36"/>
        </w:rPr>
      </w:pPr>
      <w:r w:rsidRPr="00F62CBF">
        <w:rPr>
          <w:rFonts w:cs="Times New Roman"/>
          <w:b/>
          <w:color w:val="000000" w:themeColor="text1"/>
          <w:sz w:val="36"/>
        </w:rPr>
        <w:t>Előadó-művészeti alapismeretek</w:t>
      </w:r>
    </w:p>
    <w:p w14:paraId="3E59F228" w14:textId="76B622A4" w:rsidR="00A23F09" w:rsidRPr="00F62CBF" w:rsidRDefault="00A23F09" w:rsidP="00A23F09">
      <w:pPr>
        <w:jc w:val="center"/>
        <w:rPr>
          <w:rFonts w:cs="Times New Roman"/>
          <w:b/>
          <w:color w:val="000000" w:themeColor="text1"/>
          <w:sz w:val="36"/>
        </w:rPr>
      </w:pPr>
    </w:p>
    <w:p w14:paraId="1BABC3F2" w14:textId="77777777" w:rsidR="00A23F09" w:rsidRPr="00F62CBF" w:rsidRDefault="00A23F09" w:rsidP="00A23F09">
      <w:pPr>
        <w:jc w:val="center"/>
        <w:rPr>
          <w:rFonts w:cs="Times New Roman"/>
          <w:b/>
          <w:color w:val="000000" w:themeColor="text1"/>
          <w:sz w:val="36"/>
        </w:rPr>
      </w:pPr>
      <w:r w:rsidRPr="00F62CBF">
        <w:rPr>
          <w:rFonts w:cs="Times New Roman"/>
          <w:b/>
          <w:color w:val="000000" w:themeColor="text1"/>
          <w:sz w:val="36"/>
        </w:rPr>
        <w:t>megnevezésű</w:t>
      </w:r>
    </w:p>
    <w:p w14:paraId="2788E578" w14:textId="77777777" w:rsidR="00A23F09" w:rsidRPr="00F62CBF" w:rsidRDefault="00A23F09" w:rsidP="00A23F09">
      <w:pPr>
        <w:spacing w:before="480" w:after="480"/>
        <w:jc w:val="center"/>
        <w:rPr>
          <w:rFonts w:cs="Times New Roman"/>
          <w:b/>
          <w:color w:val="000000" w:themeColor="text1"/>
          <w:sz w:val="36"/>
        </w:rPr>
      </w:pPr>
      <w:r w:rsidRPr="00F62CBF">
        <w:rPr>
          <w:rFonts w:cs="Times New Roman"/>
          <w:b/>
          <w:color w:val="000000" w:themeColor="text1"/>
          <w:sz w:val="36"/>
        </w:rPr>
        <w:t>szakmai követelménymodul</w:t>
      </w:r>
    </w:p>
    <w:p w14:paraId="49D7FC2B" w14:textId="77777777" w:rsidR="00A23F09" w:rsidRPr="00F62CBF" w:rsidRDefault="00A23F09" w:rsidP="00A23F09">
      <w:pPr>
        <w:jc w:val="center"/>
        <w:rPr>
          <w:rFonts w:cs="Times New Roman"/>
          <w:b/>
          <w:color w:val="000000" w:themeColor="text1"/>
          <w:sz w:val="36"/>
        </w:rPr>
      </w:pPr>
      <w:r w:rsidRPr="00F62CBF">
        <w:rPr>
          <w:rFonts w:cs="Times New Roman"/>
          <w:b/>
          <w:color w:val="000000" w:themeColor="text1"/>
          <w:sz w:val="36"/>
        </w:rPr>
        <w:t>tantárgyai, témakörei</w:t>
      </w:r>
    </w:p>
    <w:p w14:paraId="7DF1D3B6" w14:textId="77777777" w:rsidR="00A23F09" w:rsidRPr="00F62CBF" w:rsidRDefault="00A23F09" w:rsidP="00A23F09">
      <w:pPr>
        <w:spacing w:after="200" w:line="276" w:lineRule="auto"/>
        <w:jc w:val="left"/>
        <w:rPr>
          <w:rFonts w:cs="Times New Roman"/>
          <w:color w:val="000000" w:themeColor="text1"/>
        </w:rPr>
      </w:pPr>
      <w:r w:rsidRPr="00F62CBF">
        <w:rPr>
          <w:rFonts w:cs="Times New Roman"/>
          <w:color w:val="000000" w:themeColor="text1"/>
        </w:rPr>
        <w:br w:type="page"/>
      </w:r>
    </w:p>
    <w:p w14:paraId="4153E201" w14:textId="15BDA660" w:rsidR="00A23F09" w:rsidRPr="00F62CBF" w:rsidRDefault="00A23F09" w:rsidP="00A23F09">
      <w:pPr>
        <w:rPr>
          <w:rFonts w:cs="Times New Roman"/>
          <w:color w:val="000000" w:themeColor="text1"/>
        </w:rPr>
      </w:pPr>
      <w:r w:rsidRPr="00F62CBF">
        <w:rPr>
          <w:rFonts w:cs="Times New Roman"/>
          <w:color w:val="000000" w:themeColor="text1"/>
        </w:rPr>
        <w:lastRenderedPageBreak/>
        <w:t xml:space="preserve">A </w:t>
      </w:r>
      <w:r w:rsidR="00977B9C" w:rsidRPr="00F62CBF">
        <w:rPr>
          <w:rFonts w:cs="Times New Roman"/>
          <w:color w:val="000000" w:themeColor="text1"/>
        </w:rPr>
        <w:t>11888</w:t>
      </w:r>
      <w:r w:rsidRPr="00F62CBF">
        <w:rPr>
          <w:rFonts w:cs="Times New Roman"/>
          <w:color w:val="000000" w:themeColor="text1"/>
        </w:rPr>
        <w:t>-</w:t>
      </w:r>
      <w:r w:rsidR="00977B9C" w:rsidRPr="00F62CBF">
        <w:rPr>
          <w:rFonts w:cs="Times New Roman"/>
          <w:color w:val="000000" w:themeColor="text1"/>
        </w:rPr>
        <w:t>16</w:t>
      </w:r>
      <w:r w:rsidRPr="00F62CBF">
        <w:rPr>
          <w:rFonts w:cs="Times New Roman"/>
          <w:color w:val="000000" w:themeColor="text1"/>
        </w:rPr>
        <w:t xml:space="preserve"> azonosító számú </w:t>
      </w:r>
      <w:r w:rsidR="00977B9C" w:rsidRPr="00F62CBF">
        <w:rPr>
          <w:rFonts w:cs="Times New Roman"/>
          <w:color w:val="000000" w:themeColor="text1"/>
        </w:rPr>
        <w:t>előadó-művészeti alapismeretek</w:t>
      </w:r>
      <w:r w:rsidRPr="00F62CBF">
        <w:rPr>
          <w:rFonts w:cs="Times New Roman"/>
          <w:color w:val="000000" w:themeColor="text1"/>
        </w:rPr>
        <w:t xml:space="preserve">. </w:t>
      </w:r>
      <w:proofErr w:type="gramStart"/>
      <w:r w:rsidRPr="00F62CBF">
        <w:rPr>
          <w:rFonts w:cs="Times New Roman"/>
          <w:color w:val="000000" w:themeColor="text1"/>
        </w:rPr>
        <w:t>megnevezésű</w:t>
      </w:r>
      <w:proofErr w:type="gramEnd"/>
      <w:r w:rsidRPr="00F62CBF">
        <w:rPr>
          <w:rFonts w:cs="Times New Roman"/>
          <w:color w:val="000000" w:themeColor="text1"/>
        </w:rPr>
        <w:t xml:space="preserve"> szakmai követelménymodulhoz tartozó tantárgyak és témakörök oktatása során </w:t>
      </w:r>
      <w:r w:rsidR="00801E11">
        <w:rPr>
          <w:rFonts w:cs="Times New Roman"/>
          <w:color w:val="000000" w:themeColor="text1"/>
        </w:rPr>
        <w:t>fejlesztendő kompetenciák:</w:t>
      </w:r>
    </w:p>
    <w:tbl>
      <w:tblPr>
        <w:tblW w:w="0" w:type="auto"/>
        <w:jc w:val="center"/>
        <w:tblInd w:w="-465" w:type="dxa"/>
        <w:tblLayout w:type="fixed"/>
        <w:tblCellMar>
          <w:left w:w="30" w:type="dxa"/>
          <w:right w:w="30" w:type="dxa"/>
        </w:tblCellMar>
        <w:tblLook w:val="0000" w:firstRow="0" w:lastRow="0" w:firstColumn="0" w:lastColumn="0" w:noHBand="0" w:noVBand="0"/>
      </w:tblPr>
      <w:tblGrid>
        <w:gridCol w:w="4735"/>
        <w:gridCol w:w="1534"/>
        <w:gridCol w:w="992"/>
        <w:gridCol w:w="993"/>
      </w:tblGrid>
      <w:tr w:rsidR="00F62CBF" w:rsidRPr="00F62CBF" w14:paraId="64C6A985" w14:textId="77777777" w:rsidTr="00244F80">
        <w:trPr>
          <w:cantSplit/>
          <w:trHeight w:val="1697"/>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4A1227FD" w14:textId="77777777" w:rsidR="00977B9C" w:rsidRPr="00F62CBF" w:rsidRDefault="00977B9C" w:rsidP="00977B9C">
            <w:pPr>
              <w:autoSpaceDE w:val="0"/>
              <w:autoSpaceDN w:val="0"/>
              <w:adjustRightInd w:val="0"/>
              <w:spacing w:after="0"/>
              <w:jc w:val="center"/>
              <w:rPr>
                <w:rFonts w:cs="Times New Roman"/>
                <w:color w:val="000000" w:themeColor="text1"/>
                <w:szCs w:val="24"/>
              </w:rPr>
            </w:pPr>
          </w:p>
        </w:tc>
        <w:tc>
          <w:tcPr>
            <w:tcW w:w="1534" w:type="dxa"/>
            <w:tcBorders>
              <w:top w:val="single" w:sz="6" w:space="0" w:color="auto"/>
              <w:left w:val="single" w:sz="6" w:space="0" w:color="auto"/>
              <w:bottom w:val="single" w:sz="6" w:space="0" w:color="auto"/>
              <w:right w:val="single" w:sz="6" w:space="0" w:color="auto"/>
            </w:tcBorders>
            <w:textDirection w:val="btLr"/>
            <w:vAlign w:val="center"/>
          </w:tcPr>
          <w:p w14:paraId="3594F6C4" w14:textId="4F9965AE" w:rsidR="00977B9C" w:rsidRPr="00F62CBF" w:rsidRDefault="00977B9C" w:rsidP="00977B9C">
            <w:pPr>
              <w:autoSpaceDE w:val="0"/>
              <w:autoSpaceDN w:val="0"/>
              <w:adjustRightInd w:val="0"/>
              <w:spacing w:after="0"/>
              <w:ind w:left="113" w:right="113"/>
              <w:jc w:val="left"/>
              <w:rPr>
                <w:rFonts w:cs="Times New Roman"/>
                <w:color w:val="000000" w:themeColor="text1"/>
                <w:szCs w:val="24"/>
              </w:rPr>
            </w:pPr>
            <w:proofErr w:type="spellStart"/>
            <w:r w:rsidRPr="00F62CBF">
              <w:rPr>
                <w:rFonts w:eastAsia="Times New Roman" w:cs="Times New Roman"/>
                <w:color w:val="000000" w:themeColor="text1"/>
                <w:sz w:val="20"/>
                <w:szCs w:val="20"/>
                <w:lang w:eastAsia="hu-HU"/>
              </w:rPr>
              <w:t>Előadó-művészet-történet</w:t>
            </w:r>
            <w:proofErr w:type="spellEnd"/>
            <w:r w:rsidRPr="00F62CBF">
              <w:rPr>
                <w:rFonts w:eastAsia="Times New Roman" w:cs="Times New Roman"/>
                <w:color w:val="000000" w:themeColor="text1"/>
                <w:sz w:val="20"/>
                <w:szCs w:val="20"/>
                <w:lang w:eastAsia="hu-HU"/>
              </w:rPr>
              <w:t xml:space="preserve"> (artistaművészet, színművészet, táncművészet és zeneművészet)</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14:paraId="2ECB9F96" w14:textId="581D5902" w:rsidR="00977B9C" w:rsidRPr="00F62CBF" w:rsidRDefault="00977B9C" w:rsidP="00977B9C">
            <w:pPr>
              <w:autoSpaceDE w:val="0"/>
              <w:autoSpaceDN w:val="0"/>
              <w:adjustRightInd w:val="0"/>
              <w:spacing w:after="0"/>
              <w:ind w:left="113" w:right="113"/>
              <w:jc w:val="left"/>
              <w:rPr>
                <w:rFonts w:cs="Times New Roman"/>
                <w:color w:val="000000" w:themeColor="text1"/>
                <w:szCs w:val="24"/>
              </w:rPr>
            </w:pPr>
            <w:r w:rsidRPr="00F62CBF">
              <w:rPr>
                <w:rFonts w:eastAsia="Times New Roman" w:cs="Times New Roman"/>
                <w:color w:val="000000" w:themeColor="text1"/>
                <w:sz w:val="20"/>
                <w:szCs w:val="20"/>
                <w:lang w:eastAsia="hu-HU"/>
              </w:rPr>
              <w:t>Előadó-művészeti program-és projektszervezés gyakorlata</w:t>
            </w:r>
          </w:p>
        </w:tc>
        <w:tc>
          <w:tcPr>
            <w:tcW w:w="993" w:type="dxa"/>
            <w:tcBorders>
              <w:top w:val="single" w:sz="6" w:space="0" w:color="auto"/>
              <w:left w:val="single" w:sz="6" w:space="0" w:color="auto"/>
              <w:bottom w:val="single" w:sz="6" w:space="0" w:color="auto"/>
              <w:right w:val="single" w:sz="6" w:space="0" w:color="auto"/>
            </w:tcBorders>
            <w:textDirection w:val="btLr"/>
            <w:vAlign w:val="center"/>
          </w:tcPr>
          <w:p w14:paraId="54B603ED" w14:textId="240812F2" w:rsidR="00977B9C" w:rsidRPr="00F62CBF" w:rsidRDefault="00977B9C" w:rsidP="00977B9C">
            <w:pPr>
              <w:autoSpaceDE w:val="0"/>
              <w:autoSpaceDN w:val="0"/>
              <w:adjustRightInd w:val="0"/>
              <w:spacing w:after="0"/>
              <w:ind w:left="113" w:right="113"/>
              <w:jc w:val="left"/>
              <w:rPr>
                <w:rFonts w:cs="Times New Roman"/>
                <w:color w:val="000000" w:themeColor="text1"/>
                <w:szCs w:val="24"/>
              </w:rPr>
            </w:pPr>
            <w:r w:rsidRPr="00F62CBF">
              <w:rPr>
                <w:rFonts w:eastAsia="Times New Roman" w:cs="Times New Roman"/>
                <w:color w:val="000000" w:themeColor="text1"/>
                <w:sz w:val="20"/>
                <w:szCs w:val="20"/>
                <w:lang w:eastAsia="hu-HU"/>
              </w:rPr>
              <w:t>Előadó-művészeti előadás gyakorlat</w:t>
            </w:r>
          </w:p>
        </w:tc>
      </w:tr>
      <w:tr w:rsidR="00F62CBF" w:rsidRPr="00F62CBF" w14:paraId="05709C2A"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46249EE" w14:textId="77777777" w:rsidR="00977B9C" w:rsidRPr="00F62CBF" w:rsidRDefault="00977B9C" w:rsidP="00185E41">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FELADATOK</w:t>
            </w:r>
          </w:p>
        </w:tc>
        <w:tc>
          <w:tcPr>
            <w:tcW w:w="1534" w:type="dxa"/>
            <w:tcBorders>
              <w:top w:val="single" w:sz="6" w:space="0" w:color="auto"/>
              <w:left w:val="single" w:sz="6" w:space="0" w:color="auto"/>
              <w:bottom w:val="single" w:sz="6" w:space="0" w:color="auto"/>
              <w:right w:val="single" w:sz="6" w:space="0" w:color="auto"/>
            </w:tcBorders>
            <w:vAlign w:val="center"/>
          </w:tcPr>
          <w:p w14:paraId="39BAF78B"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54B75F4B"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9CFAB3F"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r>
      <w:tr w:rsidR="00F62CBF" w:rsidRPr="00F62CBF" w14:paraId="70A26748"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4C239CF3" w14:textId="5FCAA641"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 xml:space="preserve">Az adott előadó-művészeti ág legfontosabb korszakainak ismérvei, meghatározó műveinek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0D48EEC3" w14:textId="7C59073E"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1FC66E3" w14:textId="7E77CA7C"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0B03E736" w14:textId="549FE5B7"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4C9F82E1"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1613B94" w14:textId="153C8243"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 xml:space="preserve">Az adott előadó-művészeti ág meghatározó alkotóinak és előadóinak ismerete </w:t>
            </w:r>
          </w:p>
        </w:tc>
        <w:tc>
          <w:tcPr>
            <w:tcW w:w="1534" w:type="dxa"/>
            <w:tcBorders>
              <w:top w:val="single" w:sz="6" w:space="0" w:color="auto"/>
              <w:left w:val="single" w:sz="6" w:space="0" w:color="auto"/>
              <w:bottom w:val="single" w:sz="6" w:space="0" w:color="auto"/>
              <w:right w:val="single" w:sz="6" w:space="0" w:color="auto"/>
            </w:tcBorders>
            <w:vAlign w:val="center"/>
          </w:tcPr>
          <w:p w14:paraId="2A377183" w14:textId="4D5E0394"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C0A72C7" w14:textId="2ABC2A4C"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7E1FB02" w14:textId="0FAF5DCF"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0E0337A1"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E6CCE6D" w14:textId="55AE8A84"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Az adott előadó-művészeti ág eltérő műfajai, stílusai alapvető jellemzőinek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4F37F986" w14:textId="2404CC43"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16C5FEC" w14:textId="671CE5CD"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A8BD33" w14:textId="5AA8E3E7"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0296C65"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C79C8D3" w14:textId="1C3C0D7B"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Az adott előadó-művészeti ággal kapcsolatos ismeretek elhelyezése a történelemi, az irodalmi, a művészettörténeti korszakokban</w:t>
            </w:r>
          </w:p>
        </w:tc>
        <w:tc>
          <w:tcPr>
            <w:tcW w:w="1534" w:type="dxa"/>
            <w:tcBorders>
              <w:top w:val="single" w:sz="6" w:space="0" w:color="auto"/>
              <w:left w:val="single" w:sz="6" w:space="0" w:color="auto"/>
              <w:bottom w:val="single" w:sz="6" w:space="0" w:color="auto"/>
              <w:right w:val="single" w:sz="6" w:space="0" w:color="auto"/>
            </w:tcBorders>
            <w:vAlign w:val="center"/>
          </w:tcPr>
          <w:p w14:paraId="571A0D02" w14:textId="46DDE520"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D71F513" w14:textId="49ABD45E"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7D38A3B" w14:textId="5FFEE886"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092C2952"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403019BC" w14:textId="512B365E"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Az adott előadó-művészeti ág és műfaj legjellegzetesebb rendezvény helyszíneinek, az előadás, rendezvény szervezéséhez nélkülözhetetlen alapvető technikai feltételek ismerete</w:t>
            </w:r>
          </w:p>
        </w:tc>
        <w:tc>
          <w:tcPr>
            <w:tcW w:w="1534" w:type="dxa"/>
            <w:tcBorders>
              <w:top w:val="single" w:sz="6" w:space="0" w:color="auto"/>
              <w:left w:val="single" w:sz="6" w:space="0" w:color="auto"/>
              <w:bottom w:val="single" w:sz="6" w:space="0" w:color="auto"/>
              <w:right w:val="single" w:sz="6" w:space="0" w:color="auto"/>
            </w:tcBorders>
            <w:vAlign w:val="center"/>
          </w:tcPr>
          <w:p w14:paraId="1058203C" w14:textId="01D19E40"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1FD95698" w14:textId="61B0B884"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FDBD2EB" w14:textId="53A393CB"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3E3666A"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29E79EE" w14:textId="77777777" w:rsidR="00977B9C" w:rsidRPr="00F62CBF" w:rsidRDefault="00977B9C" w:rsidP="00185E41">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SZAKMAI ISMERETEK</w:t>
            </w:r>
          </w:p>
        </w:tc>
        <w:tc>
          <w:tcPr>
            <w:tcW w:w="1534" w:type="dxa"/>
            <w:tcBorders>
              <w:top w:val="single" w:sz="6" w:space="0" w:color="auto"/>
              <w:left w:val="single" w:sz="6" w:space="0" w:color="auto"/>
              <w:bottom w:val="single" w:sz="6" w:space="0" w:color="auto"/>
              <w:right w:val="single" w:sz="6" w:space="0" w:color="auto"/>
            </w:tcBorders>
            <w:vAlign w:val="center"/>
          </w:tcPr>
          <w:p w14:paraId="04B87435"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34ED971"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2F882C3"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r>
      <w:tr w:rsidR="00F62CBF" w:rsidRPr="00F62CBF" w14:paraId="69FC8B5F"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35DCB4C5" w14:textId="3589DC54" w:rsidR="00977B9C" w:rsidRPr="00F62CBF" w:rsidRDefault="00977B9C" w:rsidP="00977B9C">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sz w:val="20"/>
                <w:szCs w:val="20"/>
              </w:rPr>
              <w:t>Az adott előadó-művészeti ág (artistaművészet, színművészet, táncművészet és zeneművészet) korszakaira jellemző stílusjegyek, sajátosságok</w:t>
            </w:r>
          </w:p>
        </w:tc>
        <w:tc>
          <w:tcPr>
            <w:tcW w:w="1534" w:type="dxa"/>
            <w:tcBorders>
              <w:top w:val="single" w:sz="6" w:space="0" w:color="auto"/>
              <w:left w:val="single" w:sz="6" w:space="0" w:color="auto"/>
              <w:bottom w:val="single" w:sz="6" w:space="0" w:color="auto"/>
              <w:right w:val="single" w:sz="6" w:space="0" w:color="auto"/>
            </w:tcBorders>
          </w:tcPr>
          <w:p w14:paraId="6F0FAF3F" w14:textId="04D6613B"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47C3013E" w14:textId="2F5CB853"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1F137D05" w14:textId="13182238"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r>
      <w:tr w:rsidR="00F62CBF" w:rsidRPr="00F62CBF" w14:paraId="0B103DA4"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187B9B59" w14:textId="1FE57E8F" w:rsidR="00977B9C" w:rsidRPr="00F62CBF" w:rsidRDefault="00977B9C" w:rsidP="00977B9C">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sz w:val="20"/>
                <w:szCs w:val="20"/>
              </w:rPr>
              <w:t>Az adott előadó-művészeti ág legjelentősebb alkotóinak életműve</w:t>
            </w:r>
          </w:p>
        </w:tc>
        <w:tc>
          <w:tcPr>
            <w:tcW w:w="1534" w:type="dxa"/>
            <w:tcBorders>
              <w:top w:val="single" w:sz="6" w:space="0" w:color="auto"/>
              <w:left w:val="single" w:sz="6" w:space="0" w:color="auto"/>
              <w:bottom w:val="single" w:sz="6" w:space="0" w:color="auto"/>
              <w:right w:val="single" w:sz="6" w:space="0" w:color="auto"/>
            </w:tcBorders>
          </w:tcPr>
          <w:p w14:paraId="59036505" w14:textId="423500FA"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24759CA" w14:textId="0673462C"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64C8695" w14:textId="0F57C72D"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r>
      <w:tr w:rsidR="00F62CBF" w:rsidRPr="00F62CBF" w14:paraId="4112E6C9"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91971DB" w14:textId="3580BDE0" w:rsidR="00977B9C" w:rsidRPr="00F62CBF" w:rsidRDefault="00977B9C" w:rsidP="00977B9C">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sz w:val="20"/>
                <w:szCs w:val="20"/>
              </w:rPr>
              <w:t>Az adott előadó-művészeti ág legjelentősebb előadóinak életműve</w:t>
            </w:r>
          </w:p>
        </w:tc>
        <w:tc>
          <w:tcPr>
            <w:tcW w:w="1534" w:type="dxa"/>
            <w:tcBorders>
              <w:top w:val="single" w:sz="6" w:space="0" w:color="auto"/>
              <w:left w:val="single" w:sz="6" w:space="0" w:color="auto"/>
              <w:bottom w:val="single" w:sz="6" w:space="0" w:color="auto"/>
              <w:right w:val="single" w:sz="6" w:space="0" w:color="auto"/>
            </w:tcBorders>
          </w:tcPr>
          <w:p w14:paraId="303197A8" w14:textId="2700FA84"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993CB3D" w14:textId="6B976002"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35E8E0BE" w14:textId="294B2690"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r>
      <w:tr w:rsidR="00F62CBF" w:rsidRPr="00F62CBF" w14:paraId="39D26877"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0D2C7840" w14:textId="43132347" w:rsidR="00977B9C" w:rsidRPr="00F62CBF" w:rsidRDefault="00977B9C" w:rsidP="00977B9C">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sz w:val="20"/>
                <w:szCs w:val="20"/>
              </w:rPr>
              <w:t>Az adott előadó-művészeti ág és műfaj meghatározó alkotásai</w:t>
            </w:r>
          </w:p>
        </w:tc>
        <w:tc>
          <w:tcPr>
            <w:tcW w:w="1534" w:type="dxa"/>
            <w:tcBorders>
              <w:top w:val="single" w:sz="6" w:space="0" w:color="auto"/>
              <w:left w:val="single" w:sz="6" w:space="0" w:color="auto"/>
              <w:bottom w:val="single" w:sz="6" w:space="0" w:color="auto"/>
              <w:right w:val="single" w:sz="6" w:space="0" w:color="auto"/>
            </w:tcBorders>
          </w:tcPr>
          <w:p w14:paraId="7E0DF0CF" w14:textId="503D20C6"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c>
          <w:tcPr>
            <w:tcW w:w="992" w:type="dxa"/>
            <w:tcBorders>
              <w:top w:val="single" w:sz="6" w:space="0" w:color="auto"/>
              <w:left w:val="single" w:sz="6" w:space="0" w:color="auto"/>
              <w:bottom w:val="single" w:sz="6" w:space="0" w:color="auto"/>
              <w:right w:val="single" w:sz="6" w:space="0" w:color="auto"/>
            </w:tcBorders>
          </w:tcPr>
          <w:p w14:paraId="77DC32ED" w14:textId="541F3ECB"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14:paraId="559AA682" w14:textId="4DB8DD0B"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r>
      <w:tr w:rsidR="00F62CBF" w:rsidRPr="00F62CBF" w14:paraId="25A5D8FB"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57FE6742" w14:textId="4804CD08" w:rsidR="00977B9C" w:rsidRPr="00F62CBF" w:rsidRDefault="00977B9C" w:rsidP="00977B9C">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sz w:val="20"/>
                <w:szCs w:val="20"/>
              </w:rPr>
              <w:t>Az adott előadó-művészeti ág előadásainak legjellemzőbb helyszínei</w:t>
            </w:r>
          </w:p>
        </w:tc>
        <w:tc>
          <w:tcPr>
            <w:tcW w:w="1534" w:type="dxa"/>
            <w:tcBorders>
              <w:top w:val="single" w:sz="6" w:space="0" w:color="auto"/>
              <w:left w:val="single" w:sz="6" w:space="0" w:color="auto"/>
              <w:bottom w:val="single" w:sz="6" w:space="0" w:color="auto"/>
              <w:right w:val="single" w:sz="6" w:space="0" w:color="auto"/>
            </w:tcBorders>
          </w:tcPr>
          <w:p w14:paraId="55CC3A7F" w14:textId="7B3A842B"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16ED0D14" w14:textId="0EED64C7"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1F1B842C" w14:textId="443FE336"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r>
      <w:tr w:rsidR="00F62CBF" w:rsidRPr="00F62CBF" w14:paraId="4C99BF33"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tcPr>
          <w:p w14:paraId="6681D94B" w14:textId="61FC5BF1" w:rsidR="00977B9C" w:rsidRPr="00F62CBF" w:rsidRDefault="00977B9C" w:rsidP="00977B9C">
            <w:pPr>
              <w:autoSpaceDE w:val="0"/>
              <w:autoSpaceDN w:val="0"/>
              <w:adjustRightInd w:val="0"/>
              <w:spacing w:after="0"/>
              <w:jc w:val="left"/>
              <w:rPr>
                <w:rFonts w:cs="Times New Roman"/>
                <w:color w:val="000000" w:themeColor="text1"/>
                <w:sz w:val="20"/>
                <w:szCs w:val="20"/>
              </w:rPr>
            </w:pPr>
            <w:r w:rsidRPr="00F62CBF">
              <w:rPr>
                <w:rFonts w:cs="Times New Roman"/>
                <w:color w:val="000000" w:themeColor="text1"/>
                <w:sz w:val="20"/>
                <w:szCs w:val="20"/>
              </w:rPr>
              <w:t>Az előadó-művészeti rendezvények alapvető technikai feltételei</w:t>
            </w:r>
          </w:p>
        </w:tc>
        <w:tc>
          <w:tcPr>
            <w:tcW w:w="1534" w:type="dxa"/>
            <w:tcBorders>
              <w:top w:val="single" w:sz="6" w:space="0" w:color="auto"/>
              <w:left w:val="single" w:sz="6" w:space="0" w:color="auto"/>
              <w:bottom w:val="single" w:sz="6" w:space="0" w:color="auto"/>
              <w:right w:val="single" w:sz="6" w:space="0" w:color="auto"/>
            </w:tcBorders>
          </w:tcPr>
          <w:p w14:paraId="1E79F05C" w14:textId="296017C6"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Pr>
          <w:p w14:paraId="4706B24B" w14:textId="667CDDFF"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c>
          <w:tcPr>
            <w:tcW w:w="993" w:type="dxa"/>
            <w:tcBorders>
              <w:top w:val="single" w:sz="6" w:space="0" w:color="auto"/>
              <w:left w:val="single" w:sz="6" w:space="0" w:color="auto"/>
              <w:bottom w:val="single" w:sz="6" w:space="0" w:color="auto"/>
              <w:right w:val="single" w:sz="6" w:space="0" w:color="auto"/>
            </w:tcBorders>
          </w:tcPr>
          <w:p w14:paraId="66F2BBEA" w14:textId="5F5D5C06" w:rsidR="00977B9C" w:rsidRPr="00F62CBF" w:rsidRDefault="00977B9C" w:rsidP="00977B9C">
            <w:pPr>
              <w:autoSpaceDE w:val="0"/>
              <w:autoSpaceDN w:val="0"/>
              <w:adjustRightInd w:val="0"/>
              <w:spacing w:after="0"/>
              <w:jc w:val="center"/>
              <w:rPr>
                <w:rFonts w:cs="Times New Roman"/>
                <w:color w:val="000000" w:themeColor="text1"/>
                <w:sz w:val="20"/>
                <w:szCs w:val="20"/>
              </w:rPr>
            </w:pPr>
            <w:r w:rsidRPr="00F62CBF">
              <w:rPr>
                <w:rFonts w:cs="Times New Roman"/>
                <w:color w:val="000000" w:themeColor="text1"/>
                <w:sz w:val="20"/>
                <w:szCs w:val="20"/>
              </w:rPr>
              <w:t>x</w:t>
            </w:r>
          </w:p>
        </w:tc>
      </w:tr>
      <w:tr w:rsidR="00F62CBF" w:rsidRPr="00F62CBF" w14:paraId="4808A5F5"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4148D5D4" w14:textId="77777777" w:rsidR="00977B9C" w:rsidRPr="00F62CBF" w:rsidRDefault="00977B9C" w:rsidP="00185E41">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SZAKMAI KÉSZSÉGEK</w:t>
            </w:r>
          </w:p>
        </w:tc>
        <w:tc>
          <w:tcPr>
            <w:tcW w:w="1534" w:type="dxa"/>
            <w:tcBorders>
              <w:top w:val="single" w:sz="6" w:space="0" w:color="auto"/>
              <w:left w:val="single" w:sz="6" w:space="0" w:color="auto"/>
              <w:bottom w:val="single" w:sz="6" w:space="0" w:color="auto"/>
              <w:right w:val="single" w:sz="6" w:space="0" w:color="auto"/>
            </w:tcBorders>
            <w:vAlign w:val="center"/>
          </w:tcPr>
          <w:p w14:paraId="223FF8BD"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B363285"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393CD336"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r>
      <w:tr w:rsidR="00F62CBF" w:rsidRPr="00F62CBF" w14:paraId="22EE3FD3"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ED393AE" w14:textId="4ABBE516"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Szervezőkészség</w:t>
            </w:r>
          </w:p>
        </w:tc>
        <w:tc>
          <w:tcPr>
            <w:tcW w:w="1534" w:type="dxa"/>
            <w:tcBorders>
              <w:top w:val="single" w:sz="6" w:space="0" w:color="auto"/>
              <w:left w:val="single" w:sz="6" w:space="0" w:color="auto"/>
              <w:bottom w:val="single" w:sz="6" w:space="0" w:color="auto"/>
              <w:right w:val="single" w:sz="6" w:space="0" w:color="auto"/>
            </w:tcBorders>
            <w:vAlign w:val="center"/>
          </w:tcPr>
          <w:p w14:paraId="65D52E5C" w14:textId="25506C30"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3E606972" w14:textId="19533632"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3BA1515" w14:textId="2852DDF4"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E7472F1"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913514E" w14:textId="0E199F8D"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Verbális és nonverbális kommunikáció</w:t>
            </w:r>
          </w:p>
        </w:tc>
        <w:tc>
          <w:tcPr>
            <w:tcW w:w="1534" w:type="dxa"/>
            <w:tcBorders>
              <w:top w:val="single" w:sz="6" w:space="0" w:color="auto"/>
              <w:left w:val="single" w:sz="6" w:space="0" w:color="auto"/>
              <w:bottom w:val="single" w:sz="6" w:space="0" w:color="auto"/>
              <w:right w:val="single" w:sz="6" w:space="0" w:color="auto"/>
            </w:tcBorders>
            <w:vAlign w:val="center"/>
          </w:tcPr>
          <w:p w14:paraId="6522D408" w14:textId="080AA9C3"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2D27AD" w14:textId="1C1F4089"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5357D97C" w14:textId="75FB7F10"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A064DFE"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46A5E19" w14:textId="4C468AF6"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Motivációs és meggyőzési készség</w:t>
            </w:r>
          </w:p>
        </w:tc>
        <w:tc>
          <w:tcPr>
            <w:tcW w:w="1534" w:type="dxa"/>
            <w:tcBorders>
              <w:top w:val="single" w:sz="6" w:space="0" w:color="auto"/>
              <w:left w:val="single" w:sz="6" w:space="0" w:color="auto"/>
              <w:bottom w:val="single" w:sz="6" w:space="0" w:color="auto"/>
              <w:right w:val="single" w:sz="6" w:space="0" w:color="auto"/>
            </w:tcBorders>
            <w:vAlign w:val="center"/>
          </w:tcPr>
          <w:p w14:paraId="4FA890B1" w14:textId="494DECD6"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10C3A534" w14:textId="4D83B60B"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3CA579A2" w14:textId="50EB97D7"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6F3A66CD"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4D271C7C" w14:textId="77777777" w:rsidR="00977B9C" w:rsidRPr="00F62CBF" w:rsidRDefault="00977B9C" w:rsidP="00185E41">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SZEMÉLYES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707CADD7"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7A26076A"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FF76685"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r>
      <w:tr w:rsidR="00F62CBF" w:rsidRPr="00F62CBF" w14:paraId="68185127"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E86C2A1" w14:textId="55986D02"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Figyelem</w:t>
            </w:r>
          </w:p>
        </w:tc>
        <w:tc>
          <w:tcPr>
            <w:tcW w:w="1534" w:type="dxa"/>
            <w:tcBorders>
              <w:top w:val="single" w:sz="6" w:space="0" w:color="auto"/>
              <w:left w:val="single" w:sz="6" w:space="0" w:color="auto"/>
              <w:bottom w:val="single" w:sz="6" w:space="0" w:color="auto"/>
              <w:right w:val="single" w:sz="6" w:space="0" w:color="auto"/>
            </w:tcBorders>
            <w:vAlign w:val="center"/>
          </w:tcPr>
          <w:p w14:paraId="02E57395" w14:textId="539AB8F9"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378FCD7B" w14:textId="71B6FABA"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22CAC3ED" w14:textId="13BD9C59"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A5C9841"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7EE295A" w14:textId="6C23AFA9"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Pontosság</w:t>
            </w:r>
          </w:p>
        </w:tc>
        <w:tc>
          <w:tcPr>
            <w:tcW w:w="1534" w:type="dxa"/>
            <w:tcBorders>
              <w:top w:val="single" w:sz="6" w:space="0" w:color="auto"/>
              <w:left w:val="single" w:sz="6" w:space="0" w:color="auto"/>
              <w:bottom w:val="single" w:sz="6" w:space="0" w:color="auto"/>
              <w:right w:val="single" w:sz="6" w:space="0" w:color="auto"/>
            </w:tcBorders>
            <w:vAlign w:val="center"/>
          </w:tcPr>
          <w:p w14:paraId="56B50F8D" w14:textId="3016E27A"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7B22745A" w14:textId="78FB345D"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3D6A29E" w14:textId="5814D004"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C807EB0"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D49D3BA" w14:textId="317D0996"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644C3F70" w14:textId="24E59B0E"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5C2AA6B8" w14:textId="177A4094"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B4AC46C" w14:textId="480C3519"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41BADD84"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28890699" w14:textId="77777777" w:rsidR="00977B9C" w:rsidRPr="00F62CBF" w:rsidRDefault="00977B9C" w:rsidP="00185E41">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TÁRSAS 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2BCEDB33"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9BBEF2C"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79D334EF"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r>
      <w:tr w:rsidR="00F62CBF" w:rsidRPr="00F62CBF" w14:paraId="2426F0BF"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38D0D896" w14:textId="06FA4B63"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Kapcsolatteremtő készség</w:t>
            </w:r>
          </w:p>
        </w:tc>
        <w:tc>
          <w:tcPr>
            <w:tcW w:w="1534" w:type="dxa"/>
            <w:tcBorders>
              <w:top w:val="single" w:sz="6" w:space="0" w:color="auto"/>
              <w:left w:val="single" w:sz="6" w:space="0" w:color="auto"/>
              <w:bottom w:val="single" w:sz="6" w:space="0" w:color="auto"/>
              <w:right w:val="single" w:sz="6" w:space="0" w:color="auto"/>
            </w:tcBorders>
            <w:vAlign w:val="center"/>
          </w:tcPr>
          <w:p w14:paraId="3F11BED8" w14:textId="4B2AD494"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2" w:type="dxa"/>
            <w:tcBorders>
              <w:top w:val="single" w:sz="6" w:space="0" w:color="auto"/>
              <w:left w:val="single" w:sz="6" w:space="0" w:color="auto"/>
              <w:bottom w:val="single" w:sz="6" w:space="0" w:color="auto"/>
              <w:right w:val="single" w:sz="6" w:space="0" w:color="auto"/>
            </w:tcBorders>
            <w:vAlign w:val="center"/>
          </w:tcPr>
          <w:p w14:paraId="26D341D5" w14:textId="452A13C6"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1191484C" w14:textId="7A455CE1"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05667AA5"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04EE9539" w14:textId="52092EA8"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Kommunikációs rugalmasság</w:t>
            </w:r>
          </w:p>
        </w:tc>
        <w:tc>
          <w:tcPr>
            <w:tcW w:w="1534" w:type="dxa"/>
            <w:tcBorders>
              <w:top w:val="single" w:sz="6" w:space="0" w:color="auto"/>
              <w:left w:val="single" w:sz="6" w:space="0" w:color="auto"/>
              <w:bottom w:val="single" w:sz="6" w:space="0" w:color="auto"/>
              <w:right w:val="single" w:sz="6" w:space="0" w:color="auto"/>
            </w:tcBorders>
            <w:vAlign w:val="center"/>
          </w:tcPr>
          <w:p w14:paraId="4FDF6A46" w14:textId="454FB3E1"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48FCCC9B" w14:textId="1DB49835"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25423399" w14:textId="343FD816"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20D7ECF4"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477BBFA4" w14:textId="10518BA0"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Nyitott hozzáállás</w:t>
            </w:r>
          </w:p>
        </w:tc>
        <w:tc>
          <w:tcPr>
            <w:tcW w:w="1534" w:type="dxa"/>
            <w:tcBorders>
              <w:top w:val="single" w:sz="6" w:space="0" w:color="auto"/>
              <w:left w:val="single" w:sz="6" w:space="0" w:color="auto"/>
              <w:bottom w:val="single" w:sz="6" w:space="0" w:color="auto"/>
              <w:right w:val="single" w:sz="6" w:space="0" w:color="auto"/>
            </w:tcBorders>
            <w:vAlign w:val="center"/>
          </w:tcPr>
          <w:p w14:paraId="7173DD27" w14:textId="2366457B"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4F81490" w14:textId="258436AF"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3C39814D" w14:textId="5C32977D"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3C13BFE7"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6AA201D" w14:textId="77777777" w:rsidR="00977B9C" w:rsidRPr="00F62CBF" w:rsidRDefault="00977B9C" w:rsidP="00185E41">
            <w:pPr>
              <w:autoSpaceDE w:val="0"/>
              <w:autoSpaceDN w:val="0"/>
              <w:adjustRightInd w:val="0"/>
              <w:spacing w:after="0"/>
              <w:jc w:val="center"/>
              <w:rPr>
                <w:rFonts w:cs="Times New Roman"/>
                <w:color w:val="000000" w:themeColor="text1"/>
                <w:szCs w:val="24"/>
              </w:rPr>
            </w:pPr>
            <w:r w:rsidRPr="00F62CBF">
              <w:rPr>
                <w:rFonts w:cs="Times New Roman"/>
                <w:color w:val="000000" w:themeColor="text1"/>
                <w:szCs w:val="24"/>
              </w:rPr>
              <w:t>MÓDSZERKOMPETENCIÁK</w:t>
            </w:r>
          </w:p>
        </w:tc>
        <w:tc>
          <w:tcPr>
            <w:tcW w:w="1534" w:type="dxa"/>
            <w:tcBorders>
              <w:top w:val="single" w:sz="6" w:space="0" w:color="auto"/>
              <w:left w:val="single" w:sz="6" w:space="0" w:color="auto"/>
              <w:bottom w:val="single" w:sz="6" w:space="0" w:color="auto"/>
              <w:right w:val="single" w:sz="6" w:space="0" w:color="auto"/>
            </w:tcBorders>
            <w:vAlign w:val="center"/>
          </w:tcPr>
          <w:p w14:paraId="179EB95A"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3F3969BE"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189A72C5" w14:textId="77777777" w:rsidR="00977B9C" w:rsidRPr="00F62CBF" w:rsidRDefault="00977B9C" w:rsidP="00185E41">
            <w:pPr>
              <w:autoSpaceDE w:val="0"/>
              <w:autoSpaceDN w:val="0"/>
              <w:adjustRightInd w:val="0"/>
              <w:spacing w:after="0"/>
              <w:jc w:val="center"/>
              <w:rPr>
                <w:rFonts w:cs="Times New Roman"/>
                <w:color w:val="000000" w:themeColor="text1"/>
                <w:szCs w:val="24"/>
              </w:rPr>
            </w:pPr>
          </w:p>
        </w:tc>
      </w:tr>
      <w:tr w:rsidR="00F62CBF" w:rsidRPr="00F62CBF" w14:paraId="2A5A510F"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5CB5DCDB" w14:textId="4E31A330"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Emlékezőképesség</w:t>
            </w:r>
          </w:p>
        </w:tc>
        <w:tc>
          <w:tcPr>
            <w:tcW w:w="1534" w:type="dxa"/>
            <w:tcBorders>
              <w:top w:val="single" w:sz="6" w:space="0" w:color="auto"/>
              <w:left w:val="single" w:sz="6" w:space="0" w:color="auto"/>
              <w:bottom w:val="single" w:sz="6" w:space="0" w:color="auto"/>
              <w:right w:val="single" w:sz="6" w:space="0" w:color="auto"/>
            </w:tcBorders>
            <w:vAlign w:val="center"/>
          </w:tcPr>
          <w:p w14:paraId="47E69287" w14:textId="614E547B"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73901E21" w14:textId="150BF00B"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7AE0D710" w14:textId="0604850E"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F62CBF" w:rsidRPr="00F62CBF" w14:paraId="73E10816"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65E47AF9" w14:textId="76712042"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Figyelem-összpontosítás</w:t>
            </w:r>
          </w:p>
        </w:tc>
        <w:tc>
          <w:tcPr>
            <w:tcW w:w="1534" w:type="dxa"/>
            <w:tcBorders>
              <w:top w:val="single" w:sz="6" w:space="0" w:color="auto"/>
              <w:left w:val="single" w:sz="6" w:space="0" w:color="auto"/>
              <w:bottom w:val="single" w:sz="6" w:space="0" w:color="auto"/>
              <w:right w:val="single" w:sz="6" w:space="0" w:color="auto"/>
            </w:tcBorders>
            <w:vAlign w:val="center"/>
          </w:tcPr>
          <w:p w14:paraId="094E8A16" w14:textId="6CEF6A54"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2514297D" w14:textId="37CEF727"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 </w:t>
            </w:r>
          </w:p>
        </w:tc>
        <w:tc>
          <w:tcPr>
            <w:tcW w:w="993" w:type="dxa"/>
            <w:tcBorders>
              <w:top w:val="single" w:sz="6" w:space="0" w:color="auto"/>
              <w:left w:val="single" w:sz="6" w:space="0" w:color="auto"/>
              <w:bottom w:val="single" w:sz="6" w:space="0" w:color="auto"/>
              <w:right w:val="single" w:sz="6" w:space="0" w:color="auto"/>
            </w:tcBorders>
            <w:vAlign w:val="center"/>
          </w:tcPr>
          <w:p w14:paraId="11885C6E" w14:textId="19EC5688"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r w:rsidR="00244F80" w:rsidRPr="00F62CBF" w14:paraId="073378AB" w14:textId="77777777" w:rsidTr="00244F80">
        <w:trPr>
          <w:trHeight w:val="255"/>
          <w:jc w:val="center"/>
        </w:trPr>
        <w:tc>
          <w:tcPr>
            <w:tcW w:w="4735" w:type="dxa"/>
            <w:tcBorders>
              <w:top w:val="single" w:sz="6" w:space="0" w:color="auto"/>
              <w:left w:val="single" w:sz="6" w:space="0" w:color="auto"/>
              <w:bottom w:val="single" w:sz="6" w:space="0" w:color="auto"/>
              <w:right w:val="single" w:sz="6" w:space="0" w:color="auto"/>
            </w:tcBorders>
            <w:shd w:val="clear" w:color="auto" w:fill="auto"/>
            <w:vAlign w:val="center"/>
          </w:tcPr>
          <w:p w14:paraId="1B001D92" w14:textId="1AC05E33" w:rsidR="00977B9C" w:rsidRPr="00F62CBF" w:rsidRDefault="00977B9C" w:rsidP="00977B9C">
            <w:pPr>
              <w:autoSpaceDE w:val="0"/>
              <w:autoSpaceDN w:val="0"/>
              <w:adjustRightInd w:val="0"/>
              <w:spacing w:after="0"/>
              <w:jc w:val="left"/>
              <w:rPr>
                <w:rFonts w:cs="Times New Roman"/>
                <w:color w:val="000000" w:themeColor="text1"/>
                <w:szCs w:val="24"/>
              </w:rPr>
            </w:pPr>
            <w:r w:rsidRPr="00F62CBF">
              <w:rPr>
                <w:rFonts w:eastAsia="Times New Roman" w:cs="Times New Roman"/>
                <w:color w:val="000000" w:themeColor="text1"/>
                <w:sz w:val="20"/>
                <w:szCs w:val="20"/>
                <w:lang w:eastAsia="hu-HU"/>
              </w:rPr>
              <w:t>Kontroll (ellenőrző képesség)</w:t>
            </w:r>
          </w:p>
        </w:tc>
        <w:tc>
          <w:tcPr>
            <w:tcW w:w="1534" w:type="dxa"/>
            <w:tcBorders>
              <w:top w:val="single" w:sz="6" w:space="0" w:color="auto"/>
              <w:left w:val="single" w:sz="6" w:space="0" w:color="auto"/>
              <w:bottom w:val="single" w:sz="6" w:space="0" w:color="auto"/>
              <w:right w:val="single" w:sz="6" w:space="0" w:color="auto"/>
            </w:tcBorders>
            <w:vAlign w:val="center"/>
          </w:tcPr>
          <w:p w14:paraId="6E7B1AF7" w14:textId="60EA863E"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2" w:type="dxa"/>
            <w:tcBorders>
              <w:top w:val="single" w:sz="6" w:space="0" w:color="auto"/>
              <w:left w:val="single" w:sz="6" w:space="0" w:color="auto"/>
              <w:bottom w:val="single" w:sz="6" w:space="0" w:color="auto"/>
              <w:right w:val="single" w:sz="6" w:space="0" w:color="auto"/>
            </w:tcBorders>
            <w:vAlign w:val="center"/>
          </w:tcPr>
          <w:p w14:paraId="03C66707" w14:textId="202CEFD0"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c>
          <w:tcPr>
            <w:tcW w:w="993" w:type="dxa"/>
            <w:tcBorders>
              <w:top w:val="single" w:sz="6" w:space="0" w:color="auto"/>
              <w:left w:val="single" w:sz="6" w:space="0" w:color="auto"/>
              <w:bottom w:val="single" w:sz="6" w:space="0" w:color="auto"/>
              <w:right w:val="single" w:sz="6" w:space="0" w:color="auto"/>
            </w:tcBorders>
            <w:vAlign w:val="center"/>
          </w:tcPr>
          <w:p w14:paraId="6D6B1D3B" w14:textId="76F8B8A1" w:rsidR="00977B9C" w:rsidRPr="00F62CBF" w:rsidRDefault="00977B9C" w:rsidP="00977B9C">
            <w:pPr>
              <w:autoSpaceDE w:val="0"/>
              <w:autoSpaceDN w:val="0"/>
              <w:adjustRightInd w:val="0"/>
              <w:spacing w:after="0"/>
              <w:jc w:val="center"/>
              <w:rPr>
                <w:rFonts w:cs="Times New Roman"/>
                <w:color w:val="000000" w:themeColor="text1"/>
                <w:szCs w:val="24"/>
              </w:rPr>
            </w:pPr>
            <w:r w:rsidRPr="00F62CBF">
              <w:rPr>
                <w:rFonts w:eastAsia="Times New Roman" w:cs="Times New Roman"/>
                <w:color w:val="000000" w:themeColor="text1"/>
                <w:sz w:val="20"/>
                <w:szCs w:val="20"/>
                <w:lang w:eastAsia="hu-HU"/>
              </w:rPr>
              <w:t>x</w:t>
            </w:r>
          </w:p>
        </w:tc>
      </w:tr>
    </w:tbl>
    <w:p w14:paraId="5CA8FE41" w14:textId="77777777" w:rsidR="00A23F09" w:rsidRPr="00F62CBF" w:rsidRDefault="00A23F09" w:rsidP="00A23F09">
      <w:pPr>
        <w:rPr>
          <w:rFonts w:cs="Times New Roman"/>
          <w:color w:val="000000" w:themeColor="text1"/>
        </w:rPr>
      </w:pPr>
    </w:p>
    <w:p w14:paraId="53097BC7" w14:textId="3C78C8B7" w:rsidR="00A23F09" w:rsidRPr="00F62CBF" w:rsidRDefault="00B50C2E" w:rsidP="00A23F0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Előadó-művészet történet (artistaművészet, színművészet, táncművészet és zeneművészet)</w:t>
      </w:r>
      <w:r w:rsidR="00A23F09" w:rsidRPr="00F62CBF">
        <w:rPr>
          <w:rFonts w:cs="Times New Roman"/>
          <w:b/>
          <w:color w:val="000000" w:themeColor="text1"/>
        </w:rPr>
        <w:t xml:space="preserve"> tantárgy</w:t>
      </w:r>
      <w:r w:rsidR="00A23F09" w:rsidRPr="00F62CBF">
        <w:rPr>
          <w:rFonts w:cs="Times New Roman"/>
          <w:b/>
          <w:color w:val="000000" w:themeColor="text1"/>
        </w:rPr>
        <w:tab/>
      </w:r>
      <w:r w:rsidR="00BF3B81" w:rsidRPr="00F62CBF">
        <w:rPr>
          <w:rFonts w:cs="Times New Roman"/>
          <w:b/>
          <w:color w:val="000000" w:themeColor="text1"/>
        </w:rPr>
        <w:t>31</w:t>
      </w:r>
      <w:r w:rsidR="00A23F09" w:rsidRPr="00F62CBF">
        <w:rPr>
          <w:rFonts w:cs="Times New Roman"/>
          <w:b/>
          <w:color w:val="000000" w:themeColor="text1"/>
        </w:rPr>
        <w:t xml:space="preserve"> óra/</w:t>
      </w:r>
      <w:r w:rsidR="00244F80">
        <w:rPr>
          <w:rFonts w:cs="Times New Roman"/>
          <w:b/>
          <w:color w:val="000000" w:themeColor="text1"/>
        </w:rPr>
        <w:t>0</w:t>
      </w:r>
      <w:r w:rsidR="00A23F09" w:rsidRPr="00F62CBF">
        <w:rPr>
          <w:rFonts w:cs="Times New Roman"/>
          <w:b/>
          <w:color w:val="000000" w:themeColor="text1"/>
        </w:rPr>
        <w:t xml:space="preserve"> óra*</w:t>
      </w:r>
    </w:p>
    <w:p w14:paraId="2DDE6014" w14:textId="77777777" w:rsidR="00A23F09" w:rsidRPr="00F62CBF" w:rsidRDefault="00A23F09" w:rsidP="00A23F09">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4718B07D" w14:textId="77777777" w:rsidR="00A23F09" w:rsidRPr="00F62CBF" w:rsidRDefault="00A23F09" w:rsidP="00A23F09">
      <w:pPr>
        <w:spacing w:after="0"/>
        <w:ind w:left="426"/>
        <w:rPr>
          <w:rFonts w:cs="Times New Roman"/>
          <w:color w:val="000000" w:themeColor="text1"/>
        </w:rPr>
      </w:pPr>
    </w:p>
    <w:p w14:paraId="1937815B" w14:textId="617EAB38"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tantárgy </w:t>
      </w:r>
      <w:r w:rsidR="00244F80" w:rsidRPr="00244F80">
        <w:rPr>
          <w:rFonts w:cs="Times New Roman"/>
          <w:color w:val="000000" w:themeColor="text1"/>
        </w:rPr>
        <w:t>az 51 345 05 előadó-művészeti program- és projektszervező mellék-szakképesítéshez</w:t>
      </w:r>
      <w:r w:rsidRPr="00F62CBF">
        <w:rPr>
          <w:rFonts w:cs="Times New Roman"/>
          <w:color w:val="000000" w:themeColor="text1"/>
        </w:rPr>
        <w:t xml:space="preserve"> kapcsolódik.</w:t>
      </w:r>
    </w:p>
    <w:p w14:paraId="016A40A7" w14:textId="77777777" w:rsidR="00A23F09" w:rsidRPr="00F62CBF" w:rsidRDefault="00A23F09" w:rsidP="00A23F09">
      <w:pPr>
        <w:spacing w:after="0"/>
        <w:ind w:left="426"/>
        <w:rPr>
          <w:rFonts w:cs="Times New Roman"/>
          <w:color w:val="000000" w:themeColor="text1"/>
        </w:rPr>
      </w:pPr>
    </w:p>
    <w:p w14:paraId="643EE9CF"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365F9C1A" w14:textId="6A0472A2" w:rsidR="00BF3B81" w:rsidRPr="00F62CBF" w:rsidRDefault="00B50C2E" w:rsidP="00BF3B81">
      <w:pPr>
        <w:spacing w:after="0"/>
        <w:ind w:left="284"/>
        <w:rPr>
          <w:rFonts w:cs="Times New Roman"/>
          <w:color w:val="000000" w:themeColor="text1"/>
        </w:rPr>
      </w:pPr>
      <w:r w:rsidRPr="00F62CBF">
        <w:rPr>
          <w:rFonts w:cs="Times New Roman"/>
          <w:color w:val="000000" w:themeColor="text1"/>
        </w:rPr>
        <w:t>A tantárgy tanításának a célja az, hogy a tanuló megismerje a tanult előadó-művészeti ág történetének legfontosabb állomásait, meghatározó műveit, kiemelkedő alkotóit és előadóit és ezzel párhuzamosan megismerje az adott előadó-művészeti ág műfajainak és stílusjegyeinek sajátosságait.</w:t>
      </w:r>
    </w:p>
    <w:p w14:paraId="1C0F68C5" w14:textId="63459073" w:rsidR="00B50C2E" w:rsidRPr="00F62CBF" w:rsidRDefault="00BF3B81" w:rsidP="00BF3B81">
      <w:pPr>
        <w:spacing w:after="0"/>
        <w:ind w:left="284"/>
        <w:rPr>
          <w:rFonts w:cs="Times New Roman"/>
          <w:color w:val="000000" w:themeColor="text1"/>
        </w:rPr>
      </w:pPr>
      <w:r w:rsidRPr="00F62CBF">
        <w:rPr>
          <w:rFonts w:cs="Times New Roman"/>
          <w:color w:val="000000" w:themeColor="text1"/>
        </w:rPr>
        <w:t>A tantárgy valamennyi témakörének szakmai tartalma a kifejtésre nem került rész tekintetében megegyezik a 11568-16 Alapszintű jazz hangszeres zenélés tevékenysége modulhoz tartozó Zenetörténet tantárgy témaköreinek szakmai tartalmával.</w:t>
      </w:r>
    </w:p>
    <w:p w14:paraId="7C992438" w14:textId="77777777" w:rsidR="00A23F09" w:rsidRPr="00F62CBF" w:rsidRDefault="00A23F09" w:rsidP="00A23F09">
      <w:pPr>
        <w:spacing w:after="0"/>
        <w:ind w:left="426"/>
        <w:rPr>
          <w:rFonts w:cs="Times New Roman"/>
          <w:color w:val="000000" w:themeColor="text1"/>
        </w:rPr>
      </w:pPr>
    </w:p>
    <w:p w14:paraId="1A0F8656"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60A14CCF" w14:textId="4D8F3BE2" w:rsidR="00A23F09" w:rsidRPr="00F62CBF" w:rsidRDefault="00B50C2E" w:rsidP="00A23F09">
      <w:pPr>
        <w:spacing w:after="0"/>
        <w:ind w:left="426"/>
        <w:rPr>
          <w:rFonts w:cs="Times New Roman"/>
          <w:color w:val="000000" w:themeColor="text1"/>
        </w:rPr>
      </w:pPr>
      <w:r w:rsidRPr="00F62CBF">
        <w:rPr>
          <w:rFonts w:cs="Times New Roman"/>
          <w:color w:val="000000" w:themeColor="text1"/>
        </w:rPr>
        <w:t>A tantárgy során a megszerzett ismeretekkel a tanuló képes felismerni az adott előadó-művészeti ág és a többi előadó-művészeti ág összefüggéseit, kapcsolódási pontjait. Célja megismertetni a történelem, az irodalom és más művészeti ágak hatásait az előadó-művészet fejlődési folyamatára.</w:t>
      </w:r>
    </w:p>
    <w:p w14:paraId="270C8A8D" w14:textId="77777777" w:rsidR="00A23F09" w:rsidRPr="00F62CBF" w:rsidRDefault="00A23F09" w:rsidP="00A23F09">
      <w:pPr>
        <w:spacing w:after="0"/>
        <w:ind w:left="426"/>
        <w:rPr>
          <w:rFonts w:cs="Times New Roman"/>
          <w:color w:val="000000" w:themeColor="text1"/>
        </w:rPr>
      </w:pPr>
    </w:p>
    <w:p w14:paraId="272C0589"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5EDD2917" w14:textId="77BE9007" w:rsidR="00A23F09" w:rsidRPr="00F62CBF"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Előadó- művészeti történeti ismeretek</w:t>
      </w:r>
    </w:p>
    <w:p w14:paraId="4670EF19" w14:textId="75892140" w:rsidR="00B50C2E" w:rsidRPr="00F62CBF" w:rsidRDefault="00B50C2E" w:rsidP="00B50C2E">
      <w:pPr>
        <w:tabs>
          <w:tab w:val="left" w:pos="1418"/>
          <w:tab w:val="right" w:pos="9072"/>
        </w:tabs>
        <w:spacing w:after="0"/>
        <w:ind w:left="426"/>
        <w:rPr>
          <w:rFonts w:cs="Times New Roman"/>
          <w:color w:val="000000" w:themeColor="text1"/>
        </w:rPr>
      </w:pPr>
      <w:r w:rsidRPr="00F62CBF">
        <w:rPr>
          <w:rFonts w:cs="Times New Roman"/>
          <w:color w:val="000000" w:themeColor="text1"/>
        </w:rPr>
        <w:t>A történelem tantárgyhoz hasonlóan egészen a kezdetektől napjainkig ismerteti korszakról korszakra haladva a művek keletkezéseinek, percepcióinak legfontosabb történeteit, eseményeit. Ez magában foglalja egy-egy szerző élettörténetét is, amely soha nem választható el az adott környezettől, korszaktól. Átfogóan bemutatja egy mű kulturális jelentőségét, benyomását a kortársakra, illetve megmutatja akár a saját korunkig is elérő hatásait. Műveket összefüggésükben is bemutat.</w:t>
      </w:r>
    </w:p>
    <w:p w14:paraId="657E4CC4" w14:textId="482A902D" w:rsidR="00A23F09" w:rsidRPr="00F62CBF" w:rsidRDefault="00B50C2E" w:rsidP="00B50C2E">
      <w:pPr>
        <w:tabs>
          <w:tab w:val="left" w:pos="1418"/>
          <w:tab w:val="right" w:pos="9072"/>
        </w:tabs>
        <w:spacing w:after="0"/>
        <w:ind w:left="426"/>
        <w:rPr>
          <w:rFonts w:cs="Times New Roman"/>
          <w:color w:val="000000" w:themeColor="text1"/>
        </w:rPr>
      </w:pPr>
      <w:r w:rsidRPr="00F62CBF">
        <w:rPr>
          <w:rFonts w:cs="Times New Roman"/>
          <w:color w:val="000000" w:themeColor="text1"/>
        </w:rPr>
        <w:t xml:space="preserve">A tanítandó tananyag szempontjából előnyt élvez a késő-reneszánsz/kora-barokk és a klasszikus modern közötti négy évszázad adott előadó-művészete. A régebbi korok előadó-művészetére abban az életkorban érdemes visszatérni, amikor a </w:t>
      </w:r>
      <w:r w:rsidR="003F3E02">
        <w:rPr>
          <w:rFonts w:cs="Times New Roman"/>
          <w:color w:val="000000" w:themeColor="text1"/>
        </w:rPr>
        <w:t xml:space="preserve">tanuló </w:t>
      </w:r>
      <w:r w:rsidRPr="00F62CBF">
        <w:rPr>
          <w:rFonts w:cs="Times New Roman"/>
          <w:color w:val="000000" w:themeColor="text1"/>
        </w:rPr>
        <w:t xml:space="preserve">történelmi, eszmetörténeti ismeretek tekintetében elmélyültebb tudással rendelkezik. Mindazonáltal az 1500-as évek előtti előadó-művészetben is bőséggel lehet találni olyan példákat, melyekkel lehetséges az adott előadó-művészeti ág története tanulásának általános megalapozása, de a mélyebb ismeretek elsajátíttatására törekedni illúzió volna. Különösen azért, mert a korai évszázadok művészetével a </w:t>
      </w:r>
      <w:r w:rsidR="003F3E02">
        <w:rPr>
          <w:rFonts w:cs="Times New Roman"/>
          <w:color w:val="000000" w:themeColor="text1"/>
        </w:rPr>
        <w:t>tanulók</w:t>
      </w:r>
      <w:r w:rsidRPr="00F62CBF">
        <w:rPr>
          <w:rFonts w:cs="Times New Roman"/>
          <w:color w:val="000000" w:themeColor="text1"/>
        </w:rPr>
        <w:t xml:space="preserve"> aktívan nem találkoznak.</w:t>
      </w:r>
    </w:p>
    <w:p w14:paraId="3953ED3F" w14:textId="77777777" w:rsidR="00A23F09" w:rsidRPr="00F62CBF" w:rsidRDefault="00A23F09" w:rsidP="00A23F09">
      <w:pPr>
        <w:tabs>
          <w:tab w:val="left" w:pos="1418"/>
          <w:tab w:val="right" w:pos="9072"/>
        </w:tabs>
        <w:spacing w:after="0"/>
        <w:ind w:left="851"/>
        <w:rPr>
          <w:rFonts w:cs="Times New Roman"/>
          <w:color w:val="000000" w:themeColor="text1"/>
        </w:rPr>
      </w:pPr>
    </w:p>
    <w:p w14:paraId="63C14EE5" w14:textId="041EC446" w:rsidR="00A23F09" w:rsidRPr="00F62CBF"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Műelemzés</w:t>
      </w:r>
    </w:p>
    <w:p w14:paraId="09FC8C33" w14:textId="74A93B11" w:rsidR="00A23F09" w:rsidRPr="00F62CBF" w:rsidRDefault="00B50C2E" w:rsidP="00B50C2E">
      <w:pPr>
        <w:spacing w:after="0"/>
        <w:ind w:left="426"/>
        <w:rPr>
          <w:rFonts w:cs="Times New Roman"/>
          <w:color w:val="000000" w:themeColor="text1"/>
        </w:rPr>
      </w:pPr>
      <w:r w:rsidRPr="00F62CBF">
        <w:rPr>
          <w:rFonts w:cs="Times New Roman"/>
          <w:color w:val="000000" w:themeColor="text1"/>
        </w:rPr>
        <w:t xml:space="preserve">Az adott előadó-művészeti ág történet rengetegéből egy-egy példaértékűnek ítélt mű kiemeléseként sor kerül annak közelebbi megismerésére. Ez magában foglalhatja a mű keletkezésének körülményeitől, szerzőjének életrajzától, a közönség első fogadtatásától elkezdve a mű leghíresebb előadóinak bemutatását és a legaprólékosabb stílus és forma elemzését is. Nagyon fontos, hogy a kiválasztott mű jól beilleszkedjen a tananyag egyéb részeibe, ezáltal a bemutatni kívánt stíluskorszakok még közelebbi megvilágításba kerüljenek a </w:t>
      </w:r>
      <w:r w:rsidR="003F3E02">
        <w:rPr>
          <w:rFonts w:cs="Times New Roman"/>
          <w:color w:val="000000" w:themeColor="text1"/>
        </w:rPr>
        <w:t xml:space="preserve">tanuló </w:t>
      </w:r>
      <w:r w:rsidRPr="00F62CBF">
        <w:rPr>
          <w:rFonts w:cs="Times New Roman"/>
          <w:color w:val="000000" w:themeColor="text1"/>
        </w:rPr>
        <w:t xml:space="preserve">számára. A megfelelően kiválasztott tananyagnak része lehet olyan </w:t>
      </w:r>
      <w:r w:rsidRPr="00F62CBF">
        <w:rPr>
          <w:rFonts w:cs="Times New Roman"/>
          <w:color w:val="000000" w:themeColor="text1"/>
        </w:rPr>
        <w:lastRenderedPageBreak/>
        <w:t xml:space="preserve">alkotás is, melyet bármely </w:t>
      </w:r>
      <w:r w:rsidR="003F3E02">
        <w:rPr>
          <w:rFonts w:cs="Times New Roman"/>
          <w:color w:val="000000" w:themeColor="text1"/>
        </w:rPr>
        <w:t xml:space="preserve">tanuló </w:t>
      </w:r>
      <w:r w:rsidRPr="00F62CBF">
        <w:rPr>
          <w:rFonts w:cs="Times New Roman"/>
          <w:color w:val="000000" w:themeColor="text1"/>
        </w:rPr>
        <w:t>a főtárgy óráján is tanulhat, ezáltal képezve hidat a tantárgyak között.</w:t>
      </w:r>
    </w:p>
    <w:p w14:paraId="389B2E4F" w14:textId="77777777" w:rsidR="00A23F09" w:rsidRPr="00F62CBF" w:rsidRDefault="00A23F09" w:rsidP="00A23F09">
      <w:pPr>
        <w:tabs>
          <w:tab w:val="left" w:pos="1418"/>
          <w:tab w:val="right" w:pos="9072"/>
        </w:tabs>
        <w:spacing w:after="0"/>
        <w:ind w:left="851"/>
        <w:rPr>
          <w:rFonts w:cs="Times New Roman"/>
          <w:color w:val="000000" w:themeColor="text1"/>
        </w:rPr>
      </w:pPr>
    </w:p>
    <w:p w14:paraId="344C65DD" w14:textId="76AA3D6E" w:rsidR="00A23F09" w:rsidRPr="00F62CBF" w:rsidRDefault="00B50C2E"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Kép- és hangfelvételek megtekintése, meghallgatása</w:t>
      </w:r>
    </w:p>
    <w:p w14:paraId="71ECAEF7" w14:textId="62320BF1" w:rsidR="00A23F09" w:rsidRPr="00F62CBF" w:rsidRDefault="00B50C2E" w:rsidP="00B50C2E">
      <w:pPr>
        <w:spacing w:after="0"/>
        <w:ind w:left="567"/>
        <w:rPr>
          <w:rFonts w:cs="Times New Roman"/>
          <w:color w:val="000000" w:themeColor="text1"/>
        </w:rPr>
      </w:pPr>
      <w:r w:rsidRPr="00F62CBF">
        <w:rPr>
          <w:rFonts w:cs="Times New Roman"/>
          <w:color w:val="000000" w:themeColor="text1"/>
        </w:rPr>
        <w:t xml:space="preserve">Az audiovizuális és </w:t>
      </w:r>
      <w:proofErr w:type="spellStart"/>
      <w:r w:rsidRPr="00F62CBF">
        <w:rPr>
          <w:rFonts w:cs="Times New Roman"/>
          <w:color w:val="000000" w:themeColor="text1"/>
        </w:rPr>
        <w:t>audio</w:t>
      </w:r>
      <w:proofErr w:type="spellEnd"/>
      <w:r w:rsidRPr="00F62CBF">
        <w:rPr>
          <w:rFonts w:cs="Times New Roman"/>
          <w:color w:val="000000" w:themeColor="text1"/>
        </w:rPr>
        <w:t xml:space="preserve"> felvételek megtekintése, meghallgatása nem más, mint az adott előadó-művészeti ágnak a tantárgy tanítása során bemutatott kép-és hangfelvételeinek megismerése. Ez az egyik legfontosabb eleme a tantárgy oktatásának. Ennek a tanulási formának a folytatásakor sajátítja el a tanuló a történelmi korokra jellemző kultúra élményvilágát. Ennek segítségével tud tájékozódni a később megismerendő művek sűrűjében és ennek segítségével tudja majd saját műfajában az előadandó műveket stílusosan eljátszani. </w:t>
      </w:r>
      <w:proofErr w:type="spellStart"/>
      <w:r w:rsidRPr="00F62CBF">
        <w:rPr>
          <w:rFonts w:cs="Times New Roman"/>
          <w:color w:val="000000" w:themeColor="text1"/>
        </w:rPr>
        <w:t>Enélkül</w:t>
      </w:r>
      <w:proofErr w:type="spellEnd"/>
      <w:r w:rsidRPr="00F62CBF">
        <w:rPr>
          <w:rFonts w:cs="Times New Roman"/>
          <w:color w:val="000000" w:themeColor="text1"/>
        </w:rPr>
        <w:t xml:space="preserve"> a műelemzések sem lehetnek mélyrehatóak. Feladata, hogy kinyisson egy teljesen új világot a </w:t>
      </w:r>
      <w:r w:rsidR="003F3E02">
        <w:rPr>
          <w:rFonts w:cs="Times New Roman"/>
          <w:color w:val="000000" w:themeColor="text1"/>
        </w:rPr>
        <w:t>tanulók</w:t>
      </w:r>
      <w:r w:rsidRPr="00F62CBF">
        <w:rPr>
          <w:rFonts w:cs="Times New Roman"/>
          <w:color w:val="000000" w:themeColor="text1"/>
        </w:rPr>
        <w:t xml:space="preserve"> ízlésében, amellyel gazdagíthatják érzelemvilágukat. Hivatástudatot ébreszt valamennyi leendő előadóban.</w:t>
      </w:r>
    </w:p>
    <w:p w14:paraId="20013836" w14:textId="77777777" w:rsidR="00A23F09" w:rsidRPr="00F62CBF" w:rsidRDefault="00A23F09" w:rsidP="00A23F09">
      <w:pPr>
        <w:tabs>
          <w:tab w:val="left" w:pos="1418"/>
          <w:tab w:val="right" w:pos="9072"/>
        </w:tabs>
        <w:spacing w:after="0"/>
        <w:ind w:left="851"/>
        <w:rPr>
          <w:rFonts w:cs="Times New Roman"/>
          <w:color w:val="000000" w:themeColor="text1"/>
        </w:rPr>
      </w:pPr>
    </w:p>
    <w:p w14:paraId="1C1569DC"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7C8ADE2F" w14:textId="77777777" w:rsidR="00A23F09" w:rsidRPr="00F62CBF" w:rsidRDefault="00A23F09" w:rsidP="00A23F09">
      <w:pPr>
        <w:spacing w:after="0"/>
        <w:ind w:left="426"/>
        <w:rPr>
          <w:rFonts w:cs="Times New Roman"/>
          <w:color w:val="000000" w:themeColor="text1"/>
        </w:rPr>
      </w:pPr>
    </w:p>
    <w:p w14:paraId="767AA091" w14:textId="77777777" w:rsidR="00A23F09" w:rsidRPr="00F62CBF" w:rsidRDefault="00A23F09" w:rsidP="00A23F09">
      <w:pPr>
        <w:spacing w:after="0"/>
        <w:ind w:left="426"/>
        <w:rPr>
          <w:rFonts w:cs="Times New Roman"/>
          <w:color w:val="000000" w:themeColor="text1"/>
        </w:rPr>
      </w:pPr>
    </w:p>
    <w:p w14:paraId="545D6944"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1E9C3FCE" w14:textId="4613A052"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6B487D1A" w14:textId="77777777" w:rsidR="00A23F09" w:rsidRPr="00F62CBF" w:rsidRDefault="00A23F09" w:rsidP="00A23F09">
      <w:pPr>
        <w:spacing w:after="0"/>
        <w:ind w:left="426"/>
        <w:rPr>
          <w:rFonts w:cs="Times New Roman"/>
          <w:color w:val="000000" w:themeColor="text1"/>
        </w:rPr>
      </w:pPr>
    </w:p>
    <w:p w14:paraId="739FBD76" w14:textId="3E9BA6C8" w:rsidR="00A23F09" w:rsidRPr="00F62CBF" w:rsidRDefault="00B50C2E" w:rsidP="00A23F0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Előadó-művészeti program-és projektszervezés gyakorlata</w:t>
      </w:r>
      <w:r w:rsidR="00A23F09" w:rsidRPr="00F62CBF">
        <w:rPr>
          <w:rFonts w:cs="Times New Roman"/>
          <w:b/>
          <w:color w:val="000000" w:themeColor="text1"/>
        </w:rPr>
        <w:t xml:space="preserve"> tantárgy</w:t>
      </w:r>
      <w:r w:rsidR="00A23F09" w:rsidRPr="00F62CBF">
        <w:rPr>
          <w:rFonts w:cs="Times New Roman"/>
          <w:b/>
          <w:color w:val="000000" w:themeColor="text1"/>
        </w:rPr>
        <w:tab/>
      </w:r>
      <w:r w:rsidR="00BF3B81" w:rsidRPr="00F62CBF">
        <w:rPr>
          <w:rFonts w:cs="Times New Roman"/>
          <w:b/>
          <w:color w:val="000000" w:themeColor="text1"/>
        </w:rPr>
        <w:t>0</w:t>
      </w:r>
      <w:r w:rsidR="00A23F09" w:rsidRPr="00F62CBF">
        <w:rPr>
          <w:rFonts w:cs="Times New Roman"/>
          <w:b/>
          <w:color w:val="000000" w:themeColor="text1"/>
        </w:rPr>
        <w:t xml:space="preserve"> óra/</w:t>
      </w:r>
      <w:r w:rsidR="00244F80">
        <w:rPr>
          <w:rFonts w:cs="Times New Roman"/>
          <w:b/>
          <w:color w:val="000000" w:themeColor="text1"/>
        </w:rPr>
        <w:t>0</w:t>
      </w:r>
      <w:r w:rsidR="00A23F09" w:rsidRPr="00F62CBF">
        <w:rPr>
          <w:rFonts w:cs="Times New Roman"/>
          <w:b/>
          <w:color w:val="000000" w:themeColor="text1"/>
        </w:rPr>
        <w:t xml:space="preserve"> óra*</w:t>
      </w:r>
    </w:p>
    <w:p w14:paraId="52345AFE" w14:textId="77777777" w:rsidR="00A23F09" w:rsidRPr="00F62CBF" w:rsidRDefault="00A23F09" w:rsidP="00A23F09">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3D939751" w14:textId="77777777" w:rsidR="00A23F09" w:rsidRPr="00F62CBF" w:rsidRDefault="00A23F09" w:rsidP="00A23F09">
      <w:pPr>
        <w:spacing w:after="0"/>
        <w:ind w:left="426"/>
        <w:rPr>
          <w:rFonts w:cs="Times New Roman"/>
          <w:color w:val="000000" w:themeColor="text1"/>
        </w:rPr>
      </w:pPr>
    </w:p>
    <w:p w14:paraId="6220DE7B" w14:textId="40BFA644"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tantárgy </w:t>
      </w:r>
      <w:r w:rsidR="00244F80" w:rsidRPr="00244F80">
        <w:rPr>
          <w:rFonts w:cs="Times New Roman"/>
          <w:color w:val="000000" w:themeColor="text1"/>
        </w:rPr>
        <w:t>az 51 345 05 előadó-művészeti program- és projektszervező mellék-szakképesítéshez</w:t>
      </w:r>
      <w:r w:rsidRPr="00F62CBF">
        <w:rPr>
          <w:rFonts w:cs="Times New Roman"/>
          <w:color w:val="000000" w:themeColor="text1"/>
        </w:rPr>
        <w:t xml:space="preserve"> kapcsolódik.</w:t>
      </w:r>
    </w:p>
    <w:p w14:paraId="22040FA5" w14:textId="77777777" w:rsidR="00A23F09" w:rsidRPr="00F62CBF" w:rsidRDefault="00A23F09" w:rsidP="00A23F09">
      <w:pPr>
        <w:spacing w:after="0"/>
        <w:ind w:left="426"/>
        <w:rPr>
          <w:rFonts w:cs="Times New Roman"/>
          <w:color w:val="000000" w:themeColor="text1"/>
        </w:rPr>
      </w:pPr>
    </w:p>
    <w:p w14:paraId="10D8E331"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B9095C1" w14:textId="5380CAF3" w:rsidR="00A23F09" w:rsidRPr="00F62CBF" w:rsidRDefault="0021790B" w:rsidP="00710449">
      <w:pPr>
        <w:spacing w:after="0"/>
        <w:ind w:left="284"/>
        <w:rPr>
          <w:rFonts w:cs="Times New Roman"/>
          <w:color w:val="000000" w:themeColor="text1"/>
        </w:rPr>
      </w:pPr>
      <w:r w:rsidRPr="00F62CBF">
        <w:rPr>
          <w:rFonts w:cs="Times New Roman"/>
          <w:color w:val="000000" w:themeColor="text1"/>
        </w:rPr>
        <w:t xml:space="preserve">A tantárgy valamennyi témakörének szakmai tartalma megegyezik a 11568-16 Alapszintű jazz hangszeres zenélés modulhoz tartozó Zenekari gyakorlat tantárgy témaköreinek szakmai tartalmával. </w:t>
      </w:r>
      <w:r w:rsidR="00710449" w:rsidRPr="00F62CBF">
        <w:rPr>
          <w:rFonts w:cs="Times New Roman"/>
          <w:color w:val="000000" w:themeColor="text1"/>
        </w:rPr>
        <w:t>A tanuló alapszinten ismerje meg az adott (artistaművészet, színművészet, táncművészet és zeneművészet) előadó-művészeti tevékenység legjellemzőbb helyszíneit, azok legfontosabb sajátosságait, az az előadások jellegzetes stílusait, az előadó-művészeti előadások legalapvetőbb technikai ismereteit, és ezek ismeretében képes legyen egy adott rendezvény forgatókönyvének elkészítésére.</w:t>
      </w:r>
    </w:p>
    <w:p w14:paraId="24CE0DD8" w14:textId="77777777" w:rsidR="00A23F09" w:rsidRPr="00F62CBF" w:rsidRDefault="00A23F09" w:rsidP="00A23F09">
      <w:pPr>
        <w:spacing w:after="0"/>
        <w:ind w:left="426"/>
        <w:rPr>
          <w:rFonts w:cs="Times New Roman"/>
          <w:color w:val="000000" w:themeColor="text1"/>
        </w:rPr>
      </w:pPr>
    </w:p>
    <w:p w14:paraId="0FF5CD58"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63D37372" w14:textId="19232248" w:rsidR="00A23F09" w:rsidRPr="00F62CBF" w:rsidRDefault="00710449" w:rsidP="00A23F09">
      <w:pPr>
        <w:spacing w:after="0"/>
        <w:ind w:left="426"/>
        <w:rPr>
          <w:rFonts w:cs="Times New Roman"/>
          <w:color w:val="000000" w:themeColor="text1"/>
        </w:rPr>
      </w:pPr>
      <w:r w:rsidRPr="00F62CBF">
        <w:rPr>
          <w:rFonts w:cs="Times New Roman"/>
          <w:color w:val="000000" w:themeColor="text1"/>
        </w:rPr>
        <w:t>A tantárgy kapcsolódik a művészettörténet, valamit a technikával foglalkozó szakmai tárgyakhoz.</w:t>
      </w:r>
    </w:p>
    <w:p w14:paraId="4200CB62" w14:textId="77777777" w:rsidR="00A23F09" w:rsidRPr="00F62CBF" w:rsidRDefault="00A23F09" w:rsidP="00A23F09">
      <w:pPr>
        <w:spacing w:after="0"/>
        <w:ind w:left="426"/>
        <w:rPr>
          <w:rFonts w:cs="Times New Roman"/>
          <w:color w:val="000000" w:themeColor="text1"/>
        </w:rPr>
      </w:pPr>
    </w:p>
    <w:p w14:paraId="338748D1"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68014813" w14:textId="3C82E041" w:rsidR="00A23F09" w:rsidRPr="00F62CB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Az előadó-művészeti előadások legjellemzőbb helyszínei</w:t>
      </w:r>
    </w:p>
    <w:p w14:paraId="1436EC0E" w14:textId="7C6DBADC" w:rsidR="00A23F09" w:rsidRPr="00F62CBF" w:rsidRDefault="00710449" w:rsidP="00710449">
      <w:pPr>
        <w:spacing w:after="0"/>
        <w:ind w:left="284"/>
        <w:rPr>
          <w:rFonts w:cs="Times New Roman"/>
          <w:color w:val="000000" w:themeColor="text1"/>
        </w:rPr>
      </w:pPr>
      <w:r w:rsidRPr="00F62CBF">
        <w:rPr>
          <w:rFonts w:cs="Times New Roman"/>
          <w:color w:val="000000" w:themeColor="text1"/>
        </w:rPr>
        <w:t>Az adott előadó-művészeti ág legtipikusabb előadási helyszínének megismerése. A helyszín sajátosságainak, a zárt és a szabadtéren megrendezett előadások legfontosabb különbségeinek ismerete, különös tekintettel a biztonságtechnikára, a közönség és az előadók elhelyezkedésének eseteire.</w:t>
      </w:r>
    </w:p>
    <w:p w14:paraId="1A0A7ED3" w14:textId="77777777" w:rsidR="00A23F09" w:rsidRPr="00F62CBF" w:rsidRDefault="00A23F09" w:rsidP="00A23F09">
      <w:pPr>
        <w:tabs>
          <w:tab w:val="left" w:pos="1418"/>
          <w:tab w:val="right" w:pos="9072"/>
        </w:tabs>
        <w:spacing w:after="0"/>
        <w:ind w:left="851"/>
        <w:rPr>
          <w:rFonts w:cs="Times New Roman"/>
          <w:color w:val="000000" w:themeColor="text1"/>
        </w:rPr>
      </w:pPr>
    </w:p>
    <w:p w14:paraId="1FB01ECD" w14:textId="4FFA770B" w:rsidR="00A23F09" w:rsidRPr="00F62CB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Az előadó-művészeti előadások technikai alapismeretei</w:t>
      </w:r>
    </w:p>
    <w:p w14:paraId="429A5026" w14:textId="63180C51" w:rsidR="00A23F09" w:rsidRPr="00F62CBF" w:rsidRDefault="00710449" w:rsidP="00710449">
      <w:pPr>
        <w:tabs>
          <w:tab w:val="left" w:pos="1418"/>
          <w:tab w:val="right" w:pos="9072"/>
        </w:tabs>
        <w:spacing w:after="0"/>
        <w:ind w:left="284"/>
        <w:rPr>
          <w:rFonts w:cs="Times New Roman"/>
          <w:color w:val="000000" w:themeColor="text1"/>
        </w:rPr>
      </w:pPr>
      <w:r w:rsidRPr="00F62CBF">
        <w:rPr>
          <w:rFonts w:cs="Times New Roman"/>
          <w:color w:val="000000" w:themeColor="text1"/>
        </w:rPr>
        <w:lastRenderedPageBreak/>
        <w:t>Az adott előadó-művészeti ág és műfaj legfontosabb technikai igényei. A helyszínek sajátosságai. Az előadás lebonyolításához szükséges alapvető technikai kérdések ismerete: így a hang, a világítás, a díszlet, a háttér, az akusztika jelentősége.</w:t>
      </w:r>
    </w:p>
    <w:p w14:paraId="3501AC0E" w14:textId="77777777" w:rsidR="00A23F09" w:rsidRPr="00F62CBF" w:rsidRDefault="00A23F09" w:rsidP="00A23F09">
      <w:pPr>
        <w:tabs>
          <w:tab w:val="left" w:pos="1418"/>
          <w:tab w:val="right" w:pos="9072"/>
        </w:tabs>
        <w:spacing w:after="0"/>
        <w:ind w:left="851"/>
        <w:rPr>
          <w:rFonts w:cs="Times New Roman"/>
          <w:color w:val="000000" w:themeColor="text1"/>
        </w:rPr>
      </w:pPr>
    </w:p>
    <w:p w14:paraId="151B745B"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594B724A" w14:textId="77777777" w:rsidR="00A23F09" w:rsidRPr="00F62CBF" w:rsidRDefault="00A23F09" w:rsidP="00A23F09">
      <w:pPr>
        <w:spacing w:after="0"/>
        <w:ind w:left="426"/>
        <w:rPr>
          <w:rFonts w:cs="Times New Roman"/>
          <w:color w:val="000000" w:themeColor="text1"/>
        </w:rPr>
      </w:pPr>
    </w:p>
    <w:p w14:paraId="3E6C79AB" w14:textId="77777777" w:rsidR="00A23F09" w:rsidRPr="00F62CBF" w:rsidRDefault="00A23F09" w:rsidP="00A23F09">
      <w:pPr>
        <w:spacing w:after="0"/>
        <w:ind w:left="426"/>
        <w:rPr>
          <w:rFonts w:cs="Times New Roman"/>
          <w:color w:val="000000" w:themeColor="text1"/>
        </w:rPr>
      </w:pPr>
    </w:p>
    <w:p w14:paraId="6C664220"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2A03BEA3" w14:textId="117A03BB"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6CB5342D" w14:textId="77777777" w:rsidR="00A23F09" w:rsidRPr="00F62CBF" w:rsidRDefault="00A23F09" w:rsidP="00A23F09">
      <w:pPr>
        <w:spacing w:after="0"/>
        <w:ind w:left="426"/>
        <w:rPr>
          <w:rFonts w:cs="Times New Roman"/>
          <w:color w:val="000000" w:themeColor="text1"/>
        </w:rPr>
      </w:pPr>
    </w:p>
    <w:p w14:paraId="4A320F51" w14:textId="0AD2EBE1" w:rsidR="00A23F09" w:rsidRPr="00F62CBF" w:rsidRDefault="00710449" w:rsidP="00A23F0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Előadó-művészeti előadás gyakorlat</w:t>
      </w:r>
      <w:r w:rsidR="00A23F09" w:rsidRPr="00F62CBF">
        <w:rPr>
          <w:rFonts w:cs="Times New Roman"/>
          <w:b/>
          <w:color w:val="000000" w:themeColor="text1"/>
        </w:rPr>
        <w:t xml:space="preserve"> tantárgy</w:t>
      </w:r>
      <w:r w:rsidR="00A23F09" w:rsidRPr="00F62CBF">
        <w:rPr>
          <w:rFonts w:cs="Times New Roman"/>
          <w:b/>
          <w:color w:val="000000" w:themeColor="text1"/>
        </w:rPr>
        <w:tab/>
      </w:r>
      <w:r w:rsidR="0021790B" w:rsidRPr="00F62CBF">
        <w:rPr>
          <w:rFonts w:cs="Times New Roman"/>
          <w:b/>
          <w:color w:val="000000" w:themeColor="text1"/>
        </w:rPr>
        <w:t>0</w:t>
      </w:r>
      <w:r w:rsidR="00A23F09" w:rsidRPr="00F62CBF">
        <w:rPr>
          <w:rFonts w:cs="Times New Roman"/>
          <w:b/>
          <w:color w:val="000000" w:themeColor="text1"/>
        </w:rPr>
        <w:t xml:space="preserve"> óra/</w:t>
      </w:r>
      <w:r w:rsidR="00244F80">
        <w:rPr>
          <w:rFonts w:cs="Times New Roman"/>
          <w:b/>
          <w:color w:val="000000" w:themeColor="text1"/>
        </w:rPr>
        <w:t>0</w:t>
      </w:r>
      <w:r w:rsidR="00A23F09" w:rsidRPr="00F62CBF">
        <w:rPr>
          <w:rFonts w:cs="Times New Roman"/>
          <w:b/>
          <w:color w:val="000000" w:themeColor="text1"/>
        </w:rPr>
        <w:t xml:space="preserve"> óra*</w:t>
      </w:r>
    </w:p>
    <w:p w14:paraId="7D82695E" w14:textId="77777777" w:rsidR="00A23F09" w:rsidRPr="00F62CBF" w:rsidRDefault="00A23F09" w:rsidP="00A23F09">
      <w:pPr>
        <w:spacing w:after="0"/>
        <w:jc w:val="right"/>
        <w:rPr>
          <w:rFonts w:cs="Times New Roman"/>
          <w:color w:val="000000" w:themeColor="text1"/>
          <w:sz w:val="20"/>
        </w:rPr>
      </w:pPr>
      <w:r w:rsidRPr="00F62CBF">
        <w:rPr>
          <w:rFonts w:cs="Times New Roman"/>
          <w:color w:val="000000" w:themeColor="text1"/>
          <w:sz w:val="20"/>
        </w:rPr>
        <w:t>* 9-13. évfolyamon megszervezett képzés/13. és 14. évfolyamon megszervezett képzés</w:t>
      </w:r>
    </w:p>
    <w:p w14:paraId="0F113E47" w14:textId="77777777" w:rsidR="00A23F09" w:rsidRPr="00F62CBF" w:rsidRDefault="00A23F09" w:rsidP="00A23F09">
      <w:pPr>
        <w:spacing w:after="0"/>
        <w:ind w:left="426"/>
        <w:rPr>
          <w:rFonts w:cs="Times New Roman"/>
          <w:color w:val="000000" w:themeColor="text1"/>
        </w:rPr>
      </w:pPr>
    </w:p>
    <w:p w14:paraId="238ED87A" w14:textId="20284DAF"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tantárgy </w:t>
      </w:r>
      <w:r w:rsidR="00244F80" w:rsidRPr="00244F80">
        <w:rPr>
          <w:rFonts w:cs="Times New Roman"/>
          <w:color w:val="000000" w:themeColor="text1"/>
        </w:rPr>
        <w:t>az 51 345 05 előadó-művészeti program- és projektszervező mellék-szakképesítéshez</w:t>
      </w:r>
      <w:r w:rsidRPr="00F62CBF">
        <w:rPr>
          <w:rFonts w:cs="Times New Roman"/>
          <w:color w:val="000000" w:themeColor="text1"/>
        </w:rPr>
        <w:t xml:space="preserve"> kapcsolódik.</w:t>
      </w:r>
    </w:p>
    <w:p w14:paraId="3A137A04" w14:textId="77777777" w:rsidR="00A23F09" w:rsidRPr="00F62CBF" w:rsidRDefault="00A23F09" w:rsidP="00A23F09">
      <w:pPr>
        <w:spacing w:after="0"/>
        <w:ind w:left="426"/>
        <w:rPr>
          <w:rFonts w:cs="Times New Roman"/>
          <w:color w:val="000000" w:themeColor="text1"/>
        </w:rPr>
      </w:pPr>
    </w:p>
    <w:p w14:paraId="183CC00D"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DA068F8" w14:textId="018BC569" w:rsidR="00A23F09" w:rsidRPr="00F62CBF" w:rsidRDefault="00710449" w:rsidP="00A23F09">
      <w:pPr>
        <w:spacing w:after="0"/>
        <w:ind w:left="426"/>
        <w:rPr>
          <w:rFonts w:cs="Times New Roman"/>
          <w:color w:val="000000" w:themeColor="text1"/>
        </w:rPr>
      </w:pPr>
      <w:r w:rsidRPr="00F62CBF">
        <w:rPr>
          <w:rFonts w:cs="Times New Roman"/>
          <w:color w:val="000000" w:themeColor="text1"/>
        </w:rPr>
        <w:t xml:space="preserve">Pedagógiai szempontból kifejezett előnyös, ha az elméleti és gyakorlati oktatás paralel módon folyik, ha az aktuális informális tananyag tartalmak is megtapasztalhatóak egyben. A tantárgy célja, hogy kapcsolódva a művészettörténeti korok elméletoktatásához, az adott korszak produktumai illetve stílusjegyei kézzelfoghatóvá váljanak a </w:t>
      </w:r>
      <w:r w:rsidR="003F3E02">
        <w:rPr>
          <w:rFonts w:cs="Times New Roman"/>
          <w:color w:val="000000" w:themeColor="text1"/>
        </w:rPr>
        <w:t>tanulók</w:t>
      </w:r>
      <w:r w:rsidRPr="00F62CBF">
        <w:rPr>
          <w:rFonts w:cs="Times New Roman"/>
          <w:color w:val="000000" w:themeColor="text1"/>
        </w:rPr>
        <w:t xml:space="preserve"> által létrehozott produkciókban pl. korhű táncok, színi jelenetek, zenei darabok, artista előadások formájában.</w:t>
      </w:r>
    </w:p>
    <w:p w14:paraId="3DE7DF6A" w14:textId="77777777" w:rsidR="00A23F09" w:rsidRPr="00F62CBF" w:rsidRDefault="00A23F09" w:rsidP="00A23F09">
      <w:pPr>
        <w:spacing w:after="0"/>
        <w:ind w:left="426"/>
        <w:rPr>
          <w:rFonts w:cs="Times New Roman"/>
          <w:color w:val="000000" w:themeColor="text1"/>
        </w:rPr>
      </w:pPr>
    </w:p>
    <w:p w14:paraId="0372BFF3"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643A89F8" w14:textId="5880FA2C" w:rsidR="00A23F09" w:rsidRPr="00F62CBF" w:rsidRDefault="00710449" w:rsidP="00710449">
      <w:pPr>
        <w:pStyle w:val="Listaszerbekezds"/>
        <w:spacing w:after="0"/>
        <w:ind w:left="0"/>
        <w:rPr>
          <w:rFonts w:cs="Times New Roman"/>
          <w:color w:val="000000" w:themeColor="text1"/>
        </w:rPr>
      </w:pPr>
      <w:r w:rsidRPr="00F62CBF">
        <w:rPr>
          <w:rFonts w:cs="Times New Roman"/>
          <w:color w:val="000000" w:themeColor="text1"/>
        </w:rPr>
        <w:t>A tantárgy során – hasonlóan a kapcsolódó előadó-művészet történet tantárgyhoz - a megszerzett ismeretekkel a tanuló képes lesz felismerni az adott előadó-művészeti ág összefüggéseit, kapcsolódási pontjait. Egyúttal a gyakorlati példákon keresztül megismeri a történelem, az irodalom és más művészeti ágak hatásait a saját művészeti ága fejlődési folyamatára. Szoros kapcsolatot tart fenn továbbá a Kulturális program és projekt szervezése c. modullal a létrejött produkciók menedzselési tervének kidolgozása kapcsán.</w:t>
      </w:r>
    </w:p>
    <w:p w14:paraId="34CBCDE1" w14:textId="77777777" w:rsidR="00A23F09" w:rsidRPr="00F62CBF" w:rsidRDefault="00A23F09" w:rsidP="00A23F09">
      <w:pPr>
        <w:spacing w:after="0"/>
        <w:ind w:left="426"/>
        <w:rPr>
          <w:rFonts w:cs="Times New Roman"/>
          <w:color w:val="000000" w:themeColor="text1"/>
        </w:rPr>
      </w:pPr>
    </w:p>
    <w:p w14:paraId="09A601F7"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Témakörök</w:t>
      </w:r>
    </w:p>
    <w:p w14:paraId="40A6104F" w14:textId="3695111A" w:rsidR="00A23F09" w:rsidRPr="00F62CB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Előadó-művészeti előadások stílusainak gyakorlata</w:t>
      </w:r>
    </w:p>
    <w:p w14:paraId="25B6B852" w14:textId="5F0A61AC" w:rsidR="00710449" w:rsidRPr="00F62CBF" w:rsidRDefault="0021790B" w:rsidP="00710449">
      <w:pPr>
        <w:spacing w:after="0"/>
        <w:ind w:left="851"/>
        <w:rPr>
          <w:rFonts w:cs="Times New Roman"/>
          <w:color w:val="000000" w:themeColor="text1"/>
        </w:rPr>
      </w:pPr>
      <w:r w:rsidRPr="00F62CBF">
        <w:rPr>
          <w:rFonts w:cs="Times New Roman"/>
          <w:color w:val="000000" w:themeColor="text1"/>
        </w:rPr>
        <w:t xml:space="preserve">A tantárgy </w:t>
      </w:r>
      <w:proofErr w:type="gramStart"/>
      <w:r w:rsidRPr="00F62CBF">
        <w:rPr>
          <w:rFonts w:cs="Times New Roman"/>
          <w:color w:val="000000" w:themeColor="text1"/>
        </w:rPr>
        <w:t>ezen</w:t>
      </w:r>
      <w:proofErr w:type="gramEnd"/>
      <w:r w:rsidRPr="00F62CBF">
        <w:rPr>
          <w:rFonts w:cs="Times New Roman"/>
          <w:color w:val="000000" w:themeColor="text1"/>
        </w:rPr>
        <w:t xml:space="preserve"> témakörének szakmai tartalma megegyezik a 11568-16 Alapszintű jazz hangszeres zenélés modulhoz tartozó jazz és klasszikus zenetörténet tantárgy témaköreinek szakmai tartalmával.</w:t>
      </w:r>
      <w:r w:rsidR="00B70275" w:rsidRPr="00F62CBF">
        <w:rPr>
          <w:rFonts w:cs="Times New Roman"/>
          <w:color w:val="000000" w:themeColor="text1"/>
        </w:rPr>
        <w:t xml:space="preserve"> </w:t>
      </w:r>
      <w:r w:rsidR="00710449" w:rsidRPr="00F62CBF">
        <w:rPr>
          <w:rFonts w:cs="Times New Roman"/>
          <w:color w:val="000000" w:themeColor="text1"/>
        </w:rPr>
        <w:t>Az adott művészettörténeti korszak műveinek, produkcióinak korhű, stílusos előadása.</w:t>
      </w:r>
    </w:p>
    <w:p w14:paraId="6DC9E66C" w14:textId="77777777" w:rsidR="00710449" w:rsidRPr="00F62CBF" w:rsidRDefault="00710449" w:rsidP="00710449">
      <w:pPr>
        <w:spacing w:after="0"/>
        <w:ind w:left="851"/>
        <w:rPr>
          <w:rFonts w:cs="Times New Roman"/>
          <w:color w:val="000000" w:themeColor="text1"/>
        </w:rPr>
      </w:pPr>
    </w:p>
    <w:p w14:paraId="7599A5C2"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művek, produkciók történeti, történelmi és művészeti kontextusba helyezése</w:t>
      </w:r>
    </w:p>
    <w:p w14:paraId="2278EC4E"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stílusjegyek ismerete</w:t>
      </w:r>
    </w:p>
    <w:p w14:paraId="140E244F"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előadásmód</w:t>
      </w:r>
    </w:p>
    <w:p w14:paraId="3DCC8DA7" w14:textId="7D93B879" w:rsidR="00A23F0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technikai feltételek</w:t>
      </w:r>
    </w:p>
    <w:p w14:paraId="6B63092C" w14:textId="77777777" w:rsidR="00A23F09" w:rsidRPr="00F62CBF" w:rsidRDefault="00A23F09" w:rsidP="00A23F09">
      <w:pPr>
        <w:tabs>
          <w:tab w:val="left" w:pos="1418"/>
          <w:tab w:val="right" w:pos="9072"/>
        </w:tabs>
        <w:spacing w:after="0"/>
        <w:ind w:left="851"/>
        <w:rPr>
          <w:rFonts w:cs="Times New Roman"/>
          <w:color w:val="000000" w:themeColor="text1"/>
        </w:rPr>
      </w:pPr>
    </w:p>
    <w:p w14:paraId="5163BE17" w14:textId="7593EBB7" w:rsidR="00A23F09" w:rsidRPr="00F62CBF" w:rsidRDefault="00710449" w:rsidP="00A23F09">
      <w:pPr>
        <w:pStyle w:val="Listaszerbekezds"/>
        <w:numPr>
          <w:ilvl w:val="2"/>
          <w:numId w:val="8"/>
        </w:numPr>
        <w:tabs>
          <w:tab w:val="left" w:pos="1701"/>
          <w:tab w:val="right" w:pos="9072"/>
        </w:tabs>
        <w:spacing w:after="0"/>
        <w:ind w:left="993" w:hanging="426"/>
        <w:rPr>
          <w:rFonts w:cs="Times New Roman"/>
          <w:b/>
          <w:i/>
          <w:color w:val="000000" w:themeColor="text1"/>
        </w:rPr>
      </w:pPr>
      <w:r w:rsidRPr="00F62CBF">
        <w:rPr>
          <w:rFonts w:cs="Times New Roman"/>
          <w:b/>
          <w:i/>
          <w:color w:val="000000" w:themeColor="text1"/>
        </w:rPr>
        <w:t>Forgatókönyv készítés gyakorlat</w:t>
      </w:r>
    </w:p>
    <w:p w14:paraId="0E0827CE" w14:textId="6FA36095" w:rsidR="00710449" w:rsidRPr="00F62CBF" w:rsidRDefault="00B70275" w:rsidP="00710449">
      <w:pPr>
        <w:spacing w:after="0"/>
        <w:ind w:left="851"/>
        <w:rPr>
          <w:rFonts w:cs="Times New Roman"/>
          <w:color w:val="000000" w:themeColor="text1"/>
        </w:rPr>
      </w:pPr>
      <w:r w:rsidRPr="00F62CBF">
        <w:rPr>
          <w:rFonts w:cs="Times New Roman"/>
          <w:color w:val="000000" w:themeColor="text1"/>
        </w:rPr>
        <w:t xml:space="preserve">A tantárgy </w:t>
      </w:r>
      <w:proofErr w:type="gramStart"/>
      <w:r w:rsidRPr="00F62CBF">
        <w:rPr>
          <w:rFonts w:cs="Times New Roman"/>
          <w:color w:val="000000" w:themeColor="text1"/>
        </w:rPr>
        <w:t>ezen</w:t>
      </w:r>
      <w:proofErr w:type="gramEnd"/>
      <w:r w:rsidRPr="00F62CBF">
        <w:rPr>
          <w:rFonts w:cs="Times New Roman"/>
          <w:color w:val="000000" w:themeColor="text1"/>
        </w:rPr>
        <w:t xml:space="preserve"> témakörének szakmai tartalma megegyezik a 11886-16 Kulturális program és projekt szervezése modulhoz tartozó Rendezvényszervezés gyakorlata tantárgy témaköreinek szakmai tartalmával. </w:t>
      </w:r>
      <w:r w:rsidR="00710449" w:rsidRPr="00F62CBF">
        <w:rPr>
          <w:rFonts w:cs="Times New Roman"/>
          <w:color w:val="000000" w:themeColor="text1"/>
        </w:rPr>
        <w:t xml:space="preserve">A stílusgyakorlatok során kialakult </w:t>
      </w:r>
      <w:r w:rsidR="00710449" w:rsidRPr="00F62CBF">
        <w:rPr>
          <w:rFonts w:cs="Times New Roman"/>
          <w:color w:val="000000" w:themeColor="text1"/>
        </w:rPr>
        <w:lastRenderedPageBreak/>
        <w:t>produkciók forgatókönyvének modellezése megtervezése és esetleges gyakorlati kivitelezése.</w:t>
      </w:r>
    </w:p>
    <w:p w14:paraId="69EBC4F4" w14:textId="77777777" w:rsidR="00710449" w:rsidRPr="00F62CBF" w:rsidRDefault="00710449" w:rsidP="00710449">
      <w:pPr>
        <w:spacing w:after="0"/>
        <w:ind w:left="851"/>
        <w:rPr>
          <w:rFonts w:cs="Times New Roman"/>
          <w:color w:val="000000" w:themeColor="text1"/>
        </w:rPr>
      </w:pPr>
    </w:p>
    <w:p w14:paraId="14EFAA8C"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az előadás stílusának, jellegének meghatározása</w:t>
      </w:r>
    </w:p>
    <w:p w14:paraId="496E7189"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az előadás célközönségének felmérése</w:t>
      </w:r>
    </w:p>
    <w:p w14:paraId="2D0662D9"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piackutatás</w:t>
      </w:r>
    </w:p>
    <w:p w14:paraId="690ADCA5"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marketing</w:t>
      </w:r>
    </w:p>
    <w:p w14:paraId="60BFA086"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pályázatok felkutatása</w:t>
      </w:r>
    </w:p>
    <w:p w14:paraId="327E14D0"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humán erőforrások felmérése</w:t>
      </w:r>
    </w:p>
    <w:p w14:paraId="29F14B20"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technikai igények felmérése</w:t>
      </w:r>
    </w:p>
    <w:p w14:paraId="28DBE31E"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technikai adottságok felmérése</w:t>
      </w:r>
    </w:p>
    <w:p w14:paraId="16A4BD3C" w14:textId="77777777" w:rsidR="0071044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költségvetés tervezése</w:t>
      </w:r>
    </w:p>
    <w:p w14:paraId="7A8061C7" w14:textId="48FC5746" w:rsidR="00A23F09" w:rsidRPr="00F62CBF" w:rsidRDefault="00710449" w:rsidP="00710449">
      <w:pPr>
        <w:spacing w:after="0"/>
        <w:ind w:left="851"/>
        <w:rPr>
          <w:rFonts w:cs="Times New Roman"/>
          <w:color w:val="000000" w:themeColor="text1"/>
        </w:rPr>
      </w:pPr>
      <w:r w:rsidRPr="00F62CBF">
        <w:rPr>
          <w:rFonts w:cs="Times New Roman"/>
          <w:color w:val="000000" w:themeColor="text1"/>
        </w:rPr>
        <w:t>-</w:t>
      </w:r>
      <w:r w:rsidRPr="00F62CBF">
        <w:rPr>
          <w:rFonts w:cs="Times New Roman"/>
          <w:color w:val="000000" w:themeColor="text1"/>
        </w:rPr>
        <w:tab/>
        <w:t>a program lebonyolítása</w:t>
      </w:r>
    </w:p>
    <w:p w14:paraId="2A33FEF0" w14:textId="77777777" w:rsidR="00A23F09" w:rsidRPr="00F62CBF" w:rsidRDefault="00A23F09" w:rsidP="00A23F09">
      <w:pPr>
        <w:tabs>
          <w:tab w:val="left" w:pos="1418"/>
          <w:tab w:val="right" w:pos="9072"/>
        </w:tabs>
        <w:spacing w:after="0"/>
        <w:ind w:left="851"/>
        <w:rPr>
          <w:rFonts w:cs="Times New Roman"/>
          <w:color w:val="000000" w:themeColor="text1"/>
        </w:rPr>
      </w:pPr>
    </w:p>
    <w:p w14:paraId="106104AB"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74FCC92B" w14:textId="77777777" w:rsidR="00A23F09" w:rsidRPr="00F62CBF" w:rsidRDefault="00A23F09" w:rsidP="00A23F09">
      <w:pPr>
        <w:spacing w:after="0"/>
        <w:ind w:left="426"/>
        <w:rPr>
          <w:rFonts w:cs="Times New Roman"/>
          <w:color w:val="000000" w:themeColor="text1"/>
        </w:rPr>
      </w:pPr>
    </w:p>
    <w:p w14:paraId="20BE678A" w14:textId="77777777" w:rsidR="00A23F09" w:rsidRPr="00F62CBF" w:rsidRDefault="00A23F09" w:rsidP="00A23F09">
      <w:pPr>
        <w:spacing w:after="0"/>
        <w:ind w:left="426"/>
        <w:rPr>
          <w:rFonts w:cs="Times New Roman"/>
          <w:color w:val="000000" w:themeColor="text1"/>
        </w:rPr>
      </w:pPr>
    </w:p>
    <w:p w14:paraId="44A2E6E3"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388070CD" w14:textId="111E7E44"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32743640" w14:textId="77777777" w:rsidR="00A23F09" w:rsidRPr="00F62CBF" w:rsidRDefault="00A23F09" w:rsidP="00A23F09">
      <w:pPr>
        <w:spacing w:after="0"/>
        <w:ind w:left="426"/>
        <w:rPr>
          <w:rFonts w:cs="Times New Roman"/>
          <w:color w:val="000000" w:themeColor="text1"/>
        </w:rPr>
      </w:pPr>
    </w:p>
    <w:p w14:paraId="62DDB21C" w14:textId="77777777" w:rsidR="00A23F09" w:rsidRPr="00F62CBF" w:rsidRDefault="00A23F09" w:rsidP="00A23F09">
      <w:pPr>
        <w:spacing w:after="200" w:line="276" w:lineRule="auto"/>
        <w:jc w:val="left"/>
        <w:rPr>
          <w:rFonts w:cs="Times New Roman"/>
          <w:color w:val="000000" w:themeColor="text1"/>
        </w:rPr>
      </w:pPr>
      <w:r w:rsidRPr="00F62CBF">
        <w:rPr>
          <w:rFonts w:cs="Times New Roman"/>
          <w:color w:val="000000" w:themeColor="text1"/>
        </w:rPr>
        <w:br w:type="page"/>
      </w:r>
    </w:p>
    <w:p w14:paraId="6E06D03C" w14:textId="77777777" w:rsidR="00A23F09" w:rsidRPr="00F62CBF" w:rsidRDefault="00A23F09" w:rsidP="00A23F09">
      <w:pPr>
        <w:rPr>
          <w:rFonts w:cs="Times New Roman"/>
          <w:color w:val="000000" w:themeColor="text1"/>
        </w:rPr>
      </w:pPr>
    </w:p>
    <w:p w14:paraId="166F7580" w14:textId="37D80062" w:rsidR="00A23F09" w:rsidRPr="00F62CBF" w:rsidRDefault="00A23F09" w:rsidP="00A23F09">
      <w:pPr>
        <w:spacing w:before="2880"/>
        <w:jc w:val="center"/>
        <w:rPr>
          <w:rFonts w:cs="Times New Roman"/>
          <w:b/>
          <w:color w:val="000000" w:themeColor="text1"/>
          <w:sz w:val="36"/>
        </w:rPr>
      </w:pPr>
    </w:p>
    <w:p w14:paraId="654FC8A0" w14:textId="320FE6F1" w:rsidR="00A23F09" w:rsidRPr="00F62CBF" w:rsidRDefault="008A6BF1" w:rsidP="00A23F09">
      <w:pPr>
        <w:jc w:val="center"/>
        <w:rPr>
          <w:rFonts w:cs="Times New Roman"/>
          <w:b/>
          <w:color w:val="000000" w:themeColor="text1"/>
          <w:sz w:val="36"/>
        </w:rPr>
      </w:pPr>
      <w:r w:rsidRPr="00F62CBF">
        <w:rPr>
          <w:rFonts w:cs="Times New Roman"/>
          <w:b/>
          <w:color w:val="000000" w:themeColor="text1"/>
          <w:sz w:val="36"/>
        </w:rPr>
        <w:t>Ágazati szakmai kompetenciák erősítése</w:t>
      </w:r>
    </w:p>
    <w:p w14:paraId="0E9673BE" w14:textId="77777777" w:rsidR="00A23F09" w:rsidRPr="00F62CBF" w:rsidRDefault="00A23F09" w:rsidP="00A23F09">
      <w:pPr>
        <w:spacing w:after="200" w:line="276" w:lineRule="auto"/>
        <w:jc w:val="left"/>
        <w:rPr>
          <w:rFonts w:cs="Times New Roman"/>
          <w:color w:val="000000" w:themeColor="text1"/>
        </w:rPr>
      </w:pPr>
      <w:r w:rsidRPr="00F62CBF">
        <w:rPr>
          <w:rFonts w:cs="Times New Roman"/>
          <w:color w:val="000000" w:themeColor="text1"/>
        </w:rPr>
        <w:br w:type="page"/>
      </w:r>
    </w:p>
    <w:p w14:paraId="528CA6FB" w14:textId="2CE9DE80" w:rsidR="00A23F09" w:rsidRPr="00F62CBF" w:rsidRDefault="00B70275" w:rsidP="00A23F0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lastRenderedPageBreak/>
        <w:t>jazzelmélet</w:t>
      </w:r>
      <w:r w:rsidR="00A23F09" w:rsidRPr="00F62CBF">
        <w:rPr>
          <w:rFonts w:cs="Times New Roman"/>
          <w:b/>
          <w:color w:val="000000" w:themeColor="text1"/>
        </w:rPr>
        <w:t xml:space="preserve"> tantárgy</w:t>
      </w:r>
      <w:r w:rsidR="00A23F09" w:rsidRPr="00F62CBF">
        <w:rPr>
          <w:rFonts w:cs="Times New Roman"/>
          <w:b/>
          <w:color w:val="000000" w:themeColor="text1"/>
        </w:rPr>
        <w:tab/>
      </w:r>
      <w:r w:rsidRPr="00F62CBF">
        <w:rPr>
          <w:rFonts w:cs="Times New Roman"/>
          <w:b/>
          <w:color w:val="000000" w:themeColor="text1"/>
        </w:rPr>
        <w:t>67</w:t>
      </w:r>
      <w:r w:rsidR="00A23F09" w:rsidRPr="00F62CBF">
        <w:rPr>
          <w:rFonts w:cs="Times New Roman"/>
          <w:b/>
          <w:color w:val="000000" w:themeColor="text1"/>
        </w:rPr>
        <w:t xml:space="preserve"> óra</w:t>
      </w:r>
    </w:p>
    <w:p w14:paraId="79A8550C" w14:textId="77777777" w:rsidR="00A23F09" w:rsidRPr="00F62CBF" w:rsidRDefault="00A23F09" w:rsidP="00A23F09">
      <w:pPr>
        <w:spacing w:after="0"/>
        <w:ind w:left="426"/>
        <w:rPr>
          <w:rFonts w:cs="Times New Roman"/>
          <w:color w:val="000000" w:themeColor="text1"/>
        </w:rPr>
      </w:pPr>
    </w:p>
    <w:p w14:paraId="49D3AC4A"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58856155" w14:textId="05EABD5A" w:rsidR="00A23F09" w:rsidRPr="00F62CBF" w:rsidRDefault="00B70275" w:rsidP="00A23F09">
      <w:pPr>
        <w:spacing w:after="0"/>
        <w:ind w:left="426"/>
        <w:rPr>
          <w:rFonts w:cs="Times New Roman"/>
          <w:color w:val="000000" w:themeColor="text1"/>
        </w:rPr>
      </w:pPr>
      <w:r w:rsidRPr="00F62CBF">
        <w:rPr>
          <w:rFonts w:cs="Times New Roman"/>
          <w:color w:val="000000" w:themeColor="text1"/>
        </w:rPr>
        <w:t>Az ebben a modulban megvalósuló órák a 8. tantárgynál kifejtett tartalmak alapos elsajátítására szolgálnak. Minden részlet: l. 8. tantárgy.</w:t>
      </w:r>
    </w:p>
    <w:p w14:paraId="0FF3DA8A" w14:textId="77777777" w:rsidR="00A23F09" w:rsidRPr="00F62CBF" w:rsidRDefault="00A23F09" w:rsidP="00A23F09">
      <w:pPr>
        <w:spacing w:after="0"/>
        <w:ind w:left="426"/>
        <w:rPr>
          <w:rFonts w:cs="Times New Roman"/>
          <w:color w:val="000000" w:themeColor="text1"/>
        </w:rPr>
      </w:pPr>
    </w:p>
    <w:p w14:paraId="19139FC0"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20E44465" w14:textId="77777777" w:rsidR="00A23F09" w:rsidRPr="00F62CBF" w:rsidRDefault="00A23F09" w:rsidP="00A23F09">
      <w:pPr>
        <w:spacing w:after="0"/>
        <w:ind w:left="426"/>
        <w:rPr>
          <w:rFonts w:cs="Times New Roman"/>
          <w:color w:val="000000" w:themeColor="text1"/>
        </w:rPr>
      </w:pPr>
    </w:p>
    <w:p w14:paraId="7020A0A5" w14:textId="77777777" w:rsidR="00A23F09" w:rsidRPr="00F62CBF" w:rsidRDefault="00A23F09" w:rsidP="00A23F09">
      <w:pPr>
        <w:spacing w:after="0"/>
        <w:ind w:left="426"/>
        <w:rPr>
          <w:rFonts w:cs="Times New Roman"/>
          <w:color w:val="000000" w:themeColor="text1"/>
        </w:rPr>
      </w:pPr>
    </w:p>
    <w:p w14:paraId="31120EE8"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1CD2A8A9" w14:textId="77777777" w:rsidR="00A23F09" w:rsidRPr="00F62CBF" w:rsidRDefault="00A23F09" w:rsidP="00A23F09">
      <w:pPr>
        <w:spacing w:after="0"/>
        <w:ind w:left="426"/>
        <w:rPr>
          <w:rFonts w:cs="Times New Roman"/>
          <w:color w:val="000000" w:themeColor="text1"/>
        </w:rPr>
      </w:pPr>
    </w:p>
    <w:p w14:paraId="589D0EB8" w14:textId="77777777" w:rsidR="00A23F09" w:rsidRPr="00F62CBF" w:rsidRDefault="00A23F09" w:rsidP="00A23F09">
      <w:pPr>
        <w:spacing w:after="0"/>
        <w:ind w:left="426"/>
        <w:rPr>
          <w:rFonts w:cs="Times New Roman"/>
          <w:color w:val="000000" w:themeColor="text1"/>
        </w:rPr>
      </w:pPr>
    </w:p>
    <w:p w14:paraId="4FA77D2B"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6779B775" w14:textId="4CEBC720"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437FDF5E" w14:textId="77777777" w:rsidR="00A23F09" w:rsidRPr="00F62CBF" w:rsidRDefault="00A23F09" w:rsidP="00A23F09">
      <w:pPr>
        <w:spacing w:after="0"/>
        <w:ind w:left="426"/>
        <w:rPr>
          <w:rFonts w:cs="Times New Roman"/>
          <w:color w:val="000000" w:themeColor="text1"/>
        </w:rPr>
      </w:pPr>
    </w:p>
    <w:p w14:paraId="39B87A04" w14:textId="5B391613" w:rsidR="00A23F09" w:rsidRPr="00F62CBF" w:rsidRDefault="00190515" w:rsidP="00A23F0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Zenekari gyakorlat</w:t>
      </w:r>
      <w:r w:rsidR="00A23F09" w:rsidRPr="00F62CBF">
        <w:rPr>
          <w:rFonts w:cs="Times New Roman"/>
          <w:b/>
          <w:color w:val="000000" w:themeColor="text1"/>
        </w:rPr>
        <w:t xml:space="preserve"> tantárgy</w:t>
      </w:r>
      <w:r w:rsidR="00A23F09" w:rsidRPr="00F62CBF">
        <w:rPr>
          <w:rFonts w:cs="Times New Roman"/>
          <w:b/>
          <w:color w:val="000000" w:themeColor="text1"/>
        </w:rPr>
        <w:tab/>
      </w:r>
      <w:r w:rsidRPr="00F62CBF">
        <w:rPr>
          <w:rFonts w:cs="Times New Roman"/>
          <w:b/>
          <w:color w:val="000000" w:themeColor="text1"/>
        </w:rPr>
        <w:t>67</w:t>
      </w:r>
      <w:r w:rsidR="00A23F09" w:rsidRPr="00F62CBF">
        <w:rPr>
          <w:rFonts w:cs="Times New Roman"/>
          <w:b/>
          <w:color w:val="000000" w:themeColor="text1"/>
        </w:rPr>
        <w:t xml:space="preserve"> óra</w:t>
      </w:r>
    </w:p>
    <w:p w14:paraId="411529D4" w14:textId="77777777" w:rsidR="00A23F09" w:rsidRPr="00F62CBF" w:rsidRDefault="00A23F09" w:rsidP="00A23F09">
      <w:pPr>
        <w:spacing w:after="0"/>
        <w:ind w:left="426"/>
        <w:rPr>
          <w:rFonts w:cs="Times New Roman"/>
          <w:color w:val="000000" w:themeColor="text1"/>
        </w:rPr>
      </w:pPr>
    </w:p>
    <w:p w14:paraId="63F26E33"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667A7F9B" w14:textId="69355D15" w:rsidR="00A23F09" w:rsidRPr="00F62CBF" w:rsidRDefault="00190515" w:rsidP="00A23F09">
      <w:pPr>
        <w:spacing w:after="0"/>
        <w:ind w:left="426"/>
        <w:rPr>
          <w:rFonts w:cs="Times New Roman"/>
          <w:color w:val="000000" w:themeColor="text1"/>
        </w:rPr>
      </w:pPr>
      <w:r w:rsidRPr="00F62CBF">
        <w:rPr>
          <w:rFonts w:cs="Times New Roman"/>
          <w:color w:val="000000" w:themeColor="text1"/>
        </w:rPr>
        <w:t>Az ebben a modulban megvalósuló órák az 5. tantárgynál kifejtett tartalmak alapos elsajátítására szolgálnak. Minden részlet: l. 5. tantárgy.</w:t>
      </w:r>
    </w:p>
    <w:p w14:paraId="047E386D" w14:textId="77777777" w:rsidR="00A23F09" w:rsidRPr="00F62CBF" w:rsidRDefault="00A23F09" w:rsidP="00A23F09">
      <w:pPr>
        <w:spacing w:after="0"/>
        <w:ind w:left="426"/>
        <w:rPr>
          <w:rFonts w:cs="Times New Roman"/>
          <w:color w:val="000000" w:themeColor="text1"/>
        </w:rPr>
      </w:pPr>
    </w:p>
    <w:p w14:paraId="79475C46"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41ABEFDA" w14:textId="77777777" w:rsidR="00A23F09" w:rsidRPr="00F62CBF" w:rsidRDefault="00A23F09" w:rsidP="00A23F09">
      <w:pPr>
        <w:spacing w:after="0"/>
        <w:ind w:left="426"/>
        <w:rPr>
          <w:rFonts w:cs="Times New Roman"/>
          <w:color w:val="000000" w:themeColor="text1"/>
        </w:rPr>
      </w:pPr>
    </w:p>
    <w:p w14:paraId="7C1D52F0" w14:textId="77777777" w:rsidR="00A23F09" w:rsidRPr="00F62CBF" w:rsidRDefault="00A23F09" w:rsidP="00A23F09">
      <w:pPr>
        <w:spacing w:after="0"/>
        <w:ind w:left="426"/>
        <w:rPr>
          <w:rFonts w:cs="Times New Roman"/>
          <w:color w:val="000000" w:themeColor="text1"/>
        </w:rPr>
      </w:pPr>
    </w:p>
    <w:p w14:paraId="16A9250A"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71FEB15E" w14:textId="77777777" w:rsidR="00A23F09" w:rsidRPr="00F62CBF" w:rsidRDefault="00A23F09" w:rsidP="00A23F09">
      <w:pPr>
        <w:spacing w:after="0"/>
        <w:ind w:left="426"/>
        <w:rPr>
          <w:rFonts w:cs="Times New Roman"/>
          <w:color w:val="000000" w:themeColor="text1"/>
        </w:rPr>
      </w:pPr>
    </w:p>
    <w:p w14:paraId="52E760F4" w14:textId="77777777" w:rsidR="00A23F09" w:rsidRPr="00F62CBF" w:rsidRDefault="00A23F09" w:rsidP="00A23F09">
      <w:pPr>
        <w:spacing w:after="0"/>
        <w:ind w:left="426"/>
        <w:rPr>
          <w:rFonts w:cs="Times New Roman"/>
          <w:color w:val="000000" w:themeColor="text1"/>
        </w:rPr>
      </w:pPr>
    </w:p>
    <w:p w14:paraId="1FA70592"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658D81B0" w14:textId="0068C763"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00B51A01" w14:textId="77777777" w:rsidR="00A23F09" w:rsidRPr="00F62CBF" w:rsidRDefault="00A23F09" w:rsidP="00A23F09">
      <w:pPr>
        <w:spacing w:after="0"/>
        <w:ind w:left="426"/>
        <w:rPr>
          <w:rFonts w:cs="Times New Roman"/>
          <w:color w:val="000000" w:themeColor="text1"/>
        </w:rPr>
      </w:pPr>
    </w:p>
    <w:p w14:paraId="3EB33C67" w14:textId="75A118BA" w:rsidR="00A23F09" w:rsidRPr="00F62CBF" w:rsidRDefault="00A23F09" w:rsidP="00A23F09">
      <w:pPr>
        <w:rPr>
          <w:rFonts w:cs="Times New Roman"/>
          <w:color w:val="000000" w:themeColor="text1"/>
        </w:rPr>
      </w:pPr>
    </w:p>
    <w:p w14:paraId="7D21236B" w14:textId="402608E4" w:rsidR="00A23F09" w:rsidRPr="00F62CBF" w:rsidRDefault="00190515" w:rsidP="00A23F09">
      <w:pPr>
        <w:pStyle w:val="Listaszerbekezds"/>
        <w:numPr>
          <w:ilvl w:val="0"/>
          <w:numId w:val="8"/>
        </w:numPr>
        <w:tabs>
          <w:tab w:val="right" w:pos="9072"/>
        </w:tabs>
        <w:spacing w:after="0"/>
        <w:rPr>
          <w:rFonts w:cs="Times New Roman"/>
          <w:b/>
          <w:color w:val="000000" w:themeColor="text1"/>
        </w:rPr>
      </w:pPr>
      <w:r w:rsidRPr="00F62CBF">
        <w:rPr>
          <w:rFonts w:cs="Times New Roman"/>
          <w:b/>
          <w:color w:val="000000" w:themeColor="text1"/>
        </w:rPr>
        <w:t>Klasszikus zenetörténet</w:t>
      </w:r>
      <w:r w:rsidR="00A23F09" w:rsidRPr="00F62CBF">
        <w:rPr>
          <w:rFonts w:cs="Times New Roman"/>
          <w:b/>
          <w:color w:val="000000" w:themeColor="text1"/>
        </w:rPr>
        <w:t xml:space="preserve"> tantárgy</w:t>
      </w:r>
      <w:r w:rsidR="00A23F09" w:rsidRPr="00F62CBF">
        <w:rPr>
          <w:rFonts w:cs="Times New Roman"/>
          <w:b/>
          <w:color w:val="000000" w:themeColor="text1"/>
        </w:rPr>
        <w:tab/>
      </w:r>
      <w:r w:rsidRPr="00F62CBF">
        <w:rPr>
          <w:rFonts w:cs="Times New Roman"/>
          <w:b/>
          <w:color w:val="000000" w:themeColor="text1"/>
        </w:rPr>
        <w:t>67</w:t>
      </w:r>
      <w:r w:rsidR="00A23F09" w:rsidRPr="00F62CBF">
        <w:rPr>
          <w:rFonts w:cs="Times New Roman"/>
          <w:b/>
          <w:color w:val="000000" w:themeColor="text1"/>
        </w:rPr>
        <w:t xml:space="preserve"> óra</w:t>
      </w:r>
    </w:p>
    <w:p w14:paraId="6E820736" w14:textId="77777777" w:rsidR="00A23F09" w:rsidRPr="00F62CBF" w:rsidRDefault="00A23F09" w:rsidP="00A23F09">
      <w:pPr>
        <w:spacing w:after="0"/>
        <w:ind w:left="426"/>
        <w:rPr>
          <w:rFonts w:cs="Times New Roman"/>
          <w:color w:val="000000" w:themeColor="text1"/>
        </w:rPr>
      </w:pPr>
    </w:p>
    <w:p w14:paraId="0D5BA1C6"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tanításának célja</w:t>
      </w:r>
    </w:p>
    <w:p w14:paraId="0F59E5DA" w14:textId="09CF11CC" w:rsidR="00A23F09" w:rsidRPr="00F62CBF" w:rsidRDefault="00190515" w:rsidP="00A23F09">
      <w:pPr>
        <w:spacing w:after="0"/>
        <w:ind w:left="426"/>
        <w:rPr>
          <w:rFonts w:cs="Times New Roman"/>
          <w:color w:val="000000" w:themeColor="text1"/>
        </w:rPr>
      </w:pPr>
      <w:r w:rsidRPr="00F62CBF">
        <w:rPr>
          <w:rFonts w:cs="Times New Roman"/>
          <w:color w:val="000000" w:themeColor="text1"/>
        </w:rPr>
        <w:t>Az ebben a modulban megvalósuló órák a 11. tantárgynál kifejtett tartalmak alapos elsajátítására szolgálnak, elengedhetetlen feltételei a sikeres ágazati szakmai érettségi vizsga letételének. Minden részlet: l. 11. tantárgy.</w:t>
      </w:r>
    </w:p>
    <w:p w14:paraId="06D38329" w14:textId="77777777" w:rsidR="00A23F09" w:rsidRPr="00F62CBF" w:rsidRDefault="00A23F09" w:rsidP="00A23F09">
      <w:pPr>
        <w:spacing w:after="0"/>
        <w:ind w:left="426"/>
        <w:rPr>
          <w:rFonts w:cs="Times New Roman"/>
          <w:color w:val="000000" w:themeColor="text1"/>
        </w:rPr>
      </w:pPr>
    </w:p>
    <w:p w14:paraId="7B5B80C0"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Kapcsolódó közismereti, szakmai tartalmak</w:t>
      </w:r>
    </w:p>
    <w:p w14:paraId="0067432F" w14:textId="77777777" w:rsidR="00A23F09" w:rsidRPr="00F62CBF" w:rsidRDefault="00A23F09" w:rsidP="00A23F09">
      <w:pPr>
        <w:spacing w:after="0"/>
        <w:ind w:left="426"/>
        <w:rPr>
          <w:rFonts w:cs="Times New Roman"/>
          <w:color w:val="000000" w:themeColor="text1"/>
        </w:rPr>
      </w:pPr>
    </w:p>
    <w:p w14:paraId="14891840" w14:textId="77777777" w:rsidR="00A23F09" w:rsidRPr="00F62CBF" w:rsidRDefault="00A23F09" w:rsidP="00A23F09">
      <w:pPr>
        <w:spacing w:after="0"/>
        <w:ind w:left="426"/>
        <w:rPr>
          <w:rFonts w:cs="Times New Roman"/>
          <w:color w:val="000000" w:themeColor="text1"/>
        </w:rPr>
      </w:pPr>
    </w:p>
    <w:p w14:paraId="0620BECF"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képzés javasolt helyszíne (ajánlás)</w:t>
      </w:r>
    </w:p>
    <w:p w14:paraId="3144ACC5" w14:textId="77777777" w:rsidR="00A23F09" w:rsidRPr="00F62CBF" w:rsidRDefault="00A23F09" w:rsidP="00A23F09">
      <w:pPr>
        <w:spacing w:after="0"/>
        <w:ind w:left="426"/>
        <w:rPr>
          <w:rFonts w:cs="Times New Roman"/>
          <w:color w:val="000000" w:themeColor="text1"/>
        </w:rPr>
      </w:pPr>
    </w:p>
    <w:p w14:paraId="32A4C36E" w14:textId="77777777" w:rsidR="00A23F09" w:rsidRPr="00F62CBF" w:rsidRDefault="00A23F09" w:rsidP="00A23F09">
      <w:pPr>
        <w:spacing w:after="0"/>
        <w:ind w:left="426"/>
        <w:rPr>
          <w:rFonts w:cs="Times New Roman"/>
          <w:color w:val="000000" w:themeColor="text1"/>
        </w:rPr>
      </w:pPr>
    </w:p>
    <w:p w14:paraId="6527F065" w14:textId="77777777" w:rsidR="00A23F09" w:rsidRPr="00F62CBF" w:rsidRDefault="00A23F09" w:rsidP="00A23F09">
      <w:pPr>
        <w:pStyle w:val="Listaszerbekezds"/>
        <w:numPr>
          <w:ilvl w:val="1"/>
          <w:numId w:val="8"/>
        </w:numPr>
        <w:spacing w:after="0"/>
        <w:rPr>
          <w:rFonts w:cs="Times New Roman"/>
          <w:b/>
          <w:color w:val="000000" w:themeColor="text1"/>
        </w:rPr>
      </w:pPr>
      <w:r w:rsidRPr="00F62CBF">
        <w:rPr>
          <w:rFonts w:cs="Times New Roman"/>
          <w:b/>
          <w:color w:val="000000" w:themeColor="text1"/>
        </w:rPr>
        <w:t>A tantárgy értékelésének módja</w:t>
      </w:r>
    </w:p>
    <w:p w14:paraId="483E3C1E" w14:textId="31337E42" w:rsidR="00A23F09" w:rsidRPr="00F62CBF" w:rsidRDefault="00A23F09" w:rsidP="00A23F09">
      <w:pPr>
        <w:spacing w:after="0"/>
        <w:ind w:left="426"/>
        <w:rPr>
          <w:rFonts w:cs="Times New Roman"/>
          <w:color w:val="000000" w:themeColor="text1"/>
        </w:rPr>
      </w:pPr>
      <w:r w:rsidRPr="00F62CBF">
        <w:rPr>
          <w:rFonts w:cs="Times New Roman"/>
          <w:color w:val="000000" w:themeColor="text1"/>
        </w:rPr>
        <w:t xml:space="preserve">A nemzeti köznevelésről szóló 2011. évi </w:t>
      </w:r>
      <w:r w:rsidR="00801E11">
        <w:rPr>
          <w:rFonts w:cs="Times New Roman"/>
          <w:color w:val="000000" w:themeColor="text1"/>
        </w:rPr>
        <w:t>CXC. törvény</w:t>
      </w:r>
      <w:r w:rsidRPr="00F62CBF">
        <w:rPr>
          <w:rFonts w:cs="Times New Roman"/>
          <w:color w:val="000000" w:themeColor="text1"/>
        </w:rPr>
        <w:t xml:space="preserve"> 54. § </w:t>
      </w:r>
      <w:r w:rsidR="00DC5E2D">
        <w:rPr>
          <w:rFonts w:cs="Times New Roman"/>
          <w:color w:val="000000" w:themeColor="text1"/>
        </w:rPr>
        <w:t>(2) bekezdés a)</w:t>
      </w:r>
      <w:r w:rsidRPr="00F62CBF">
        <w:rPr>
          <w:rFonts w:cs="Times New Roman"/>
          <w:color w:val="000000" w:themeColor="text1"/>
        </w:rPr>
        <w:t xml:space="preserve"> pontja szerinti értékeléssel.</w:t>
      </w:r>
    </w:p>
    <w:p w14:paraId="1695142E" w14:textId="77777777" w:rsidR="00A23F09" w:rsidRPr="00F62CBF" w:rsidRDefault="00A23F09" w:rsidP="00A23F09">
      <w:pPr>
        <w:spacing w:after="0"/>
        <w:ind w:left="426"/>
        <w:rPr>
          <w:rFonts w:cs="Times New Roman"/>
          <w:color w:val="000000" w:themeColor="text1"/>
        </w:rPr>
      </w:pPr>
    </w:p>
    <w:sectPr w:rsidR="00A23F09" w:rsidRPr="00F62CBF"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FB5E1" w15:done="0"/>
  <w15:commentEx w15:paraId="3F277059" w15:done="0"/>
  <w15:commentEx w15:paraId="670DE5DD" w15:done="0"/>
  <w15:commentEx w15:paraId="1B383FD4" w15:done="0"/>
  <w15:commentEx w15:paraId="57F57B1C" w15:done="0"/>
  <w15:commentEx w15:paraId="7F80CBDE" w15:done="0"/>
  <w15:commentEx w15:paraId="0B19F6AB" w15:done="0"/>
  <w15:commentEx w15:paraId="7E18AAB3" w15:done="0"/>
  <w15:commentEx w15:paraId="13599828" w15:done="0"/>
  <w15:commentEx w15:paraId="6F2EE536" w15:done="0"/>
  <w15:commentEx w15:paraId="61C9E0FD" w15:done="0"/>
  <w15:commentEx w15:paraId="35B4CFC5" w15:done="0"/>
  <w15:commentEx w15:paraId="6088AA22" w15:done="0"/>
  <w15:commentEx w15:paraId="76F7B7DC" w15:done="0"/>
  <w15:commentEx w15:paraId="6F011E08" w15:done="0"/>
  <w15:commentEx w15:paraId="37D94005" w15:done="0"/>
  <w15:commentEx w15:paraId="0A7F4FE1" w15:done="0"/>
  <w15:commentEx w15:paraId="19D53C9C" w15:done="0"/>
  <w15:commentEx w15:paraId="17325255" w15:done="0"/>
  <w15:commentEx w15:paraId="751C28AC" w15:done="0"/>
  <w15:commentEx w15:paraId="54514997" w15:done="0"/>
  <w15:commentEx w15:paraId="4D81107A" w15:done="0"/>
  <w15:commentEx w15:paraId="6B62045D" w15:done="0"/>
  <w15:commentEx w15:paraId="2A4E6124" w15:done="0"/>
  <w15:commentEx w15:paraId="1BF17793" w15:done="0"/>
  <w15:commentEx w15:paraId="1984FF8C" w15:done="0"/>
  <w15:commentEx w15:paraId="1E4C59BB" w15:done="0"/>
  <w15:commentEx w15:paraId="721B136D" w15:done="0"/>
  <w15:commentEx w15:paraId="13C53B28" w15:done="0"/>
  <w15:commentEx w15:paraId="107B1911" w15:done="0"/>
  <w15:commentEx w15:paraId="5D7D691B" w15:done="0"/>
  <w15:commentEx w15:paraId="2F361909" w15:done="0"/>
  <w15:commentEx w15:paraId="496B3B25" w15:done="0"/>
  <w15:commentEx w15:paraId="31C8E238" w15:done="0"/>
  <w15:commentEx w15:paraId="029B47C7" w15:done="0"/>
  <w15:commentEx w15:paraId="1A1D5112" w15:done="0"/>
  <w15:commentEx w15:paraId="71BBE6B8" w15:done="0"/>
  <w15:commentEx w15:paraId="508F271D" w15:done="0"/>
  <w15:commentEx w15:paraId="1EDC708F" w15:done="0"/>
  <w15:commentEx w15:paraId="09D6DC71" w15:done="0"/>
  <w15:commentEx w15:paraId="12D3A143" w15:done="0"/>
  <w15:commentEx w15:paraId="5BDE4262" w15:done="0"/>
  <w15:commentEx w15:paraId="78A58888" w15:done="0"/>
  <w15:commentEx w15:paraId="0173CEEF" w15:done="0"/>
  <w15:commentEx w15:paraId="52D64E50" w15:done="0"/>
  <w15:commentEx w15:paraId="02872258" w15:done="0"/>
  <w15:commentEx w15:paraId="153D294B" w15:done="0"/>
  <w15:commentEx w15:paraId="6665D2E0" w15:done="0"/>
  <w15:commentEx w15:paraId="6B57C7CB" w15:done="0"/>
  <w15:commentEx w15:paraId="2198B095" w15:done="0"/>
  <w15:commentEx w15:paraId="79BB0517" w15:done="0"/>
  <w15:commentEx w15:paraId="16BF2FB4" w15:done="0"/>
  <w15:commentEx w15:paraId="3F95D90B" w15:done="0"/>
  <w15:commentEx w15:paraId="72B44DDD" w15:done="0"/>
  <w15:commentEx w15:paraId="0A1C1372" w15:done="0"/>
  <w15:commentEx w15:paraId="7222AF23" w15:done="0"/>
  <w15:commentEx w15:paraId="37A5D0CB" w15:done="0"/>
  <w15:commentEx w15:paraId="6F47D7FB" w15:done="0"/>
  <w15:commentEx w15:paraId="3235A907" w15:done="0"/>
  <w15:commentEx w15:paraId="4FA23A4C" w15:done="0"/>
  <w15:commentEx w15:paraId="1DA35DC3" w15:done="0"/>
  <w15:commentEx w15:paraId="1F50C7C0" w15:done="0"/>
  <w15:commentEx w15:paraId="790BD648" w15:done="0"/>
  <w15:commentEx w15:paraId="56287793" w15:done="0"/>
  <w15:commentEx w15:paraId="69802023" w15:done="0"/>
  <w15:commentEx w15:paraId="735DC178" w15:done="0"/>
  <w15:commentEx w15:paraId="6ED401DE" w15:done="0"/>
  <w15:commentEx w15:paraId="5658836E" w15:done="0"/>
  <w15:commentEx w15:paraId="1CB6EE73" w15:done="0"/>
  <w15:commentEx w15:paraId="30E6834D" w15:done="0"/>
  <w15:commentEx w15:paraId="1647EC6E" w15:done="0"/>
  <w15:commentEx w15:paraId="6045E810" w15:done="0"/>
  <w15:commentEx w15:paraId="74E49F2D" w15:done="0"/>
  <w15:commentEx w15:paraId="01BB7ABC" w15:done="0"/>
  <w15:commentEx w15:paraId="10603BAB" w15:done="0"/>
  <w15:commentEx w15:paraId="56DDB988" w15:done="0"/>
  <w15:commentEx w15:paraId="13237FE9" w15:done="0"/>
  <w15:commentEx w15:paraId="53EEB787" w15:done="0"/>
  <w15:commentEx w15:paraId="0803A47E" w15:done="0"/>
  <w15:commentEx w15:paraId="0ECA1F36" w15:done="0"/>
  <w15:commentEx w15:paraId="7B1C1F40" w15:done="0"/>
  <w15:commentEx w15:paraId="00E7C2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72560" w14:textId="77777777" w:rsidR="00DE2623" w:rsidRDefault="00DE2623" w:rsidP="00B945BE">
      <w:pPr>
        <w:spacing w:after="0"/>
      </w:pPr>
      <w:r>
        <w:separator/>
      </w:r>
    </w:p>
  </w:endnote>
  <w:endnote w:type="continuationSeparator" w:id="0">
    <w:p w14:paraId="7353A764" w14:textId="77777777" w:rsidR="00DE2623" w:rsidRDefault="00DE262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AD2F4" w14:textId="77777777" w:rsidR="00DE2623" w:rsidRDefault="00DE2623" w:rsidP="00B945BE">
      <w:pPr>
        <w:spacing w:after="0"/>
      </w:pPr>
      <w:r>
        <w:separator/>
      </w:r>
    </w:p>
  </w:footnote>
  <w:footnote w:type="continuationSeparator" w:id="0">
    <w:p w14:paraId="6EABB2E5" w14:textId="77777777" w:rsidR="00DE2623" w:rsidRDefault="00DE262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A89"/>
    <w:multiLevelType w:val="hybridMultilevel"/>
    <w:tmpl w:val="02AA6D0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01553D45"/>
    <w:multiLevelType w:val="hybridMultilevel"/>
    <w:tmpl w:val="5D76D2D2"/>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
    <w:nsid w:val="0291189C"/>
    <w:multiLevelType w:val="hybridMultilevel"/>
    <w:tmpl w:val="3C60920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2071C8"/>
    <w:multiLevelType w:val="hybridMultilevel"/>
    <w:tmpl w:val="8C506896"/>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A5531"/>
    <w:multiLevelType w:val="hybridMultilevel"/>
    <w:tmpl w:val="1BC6FFB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6">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62074D"/>
    <w:multiLevelType w:val="hybridMultilevel"/>
    <w:tmpl w:val="7E26E566"/>
    <w:lvl w:ilvl="0" w:tplc="5F20A4F0">
      <w:numFmt w:val="bullet"/>
      <w:lvlText w:val="-"/>
      <w:lvlJc w:val="left"/>
      <w:pPr>
        <w:ind w:left="2291" w:hanging="360"/>
      </w:pPr>
      <w:rPr>
        <w:rFonts w:ascii="Times New Roman" w:eastAsiaTheme="minorHAnsi" w:hAnsi="Times New Roman" w:cs="Times New Roman"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nsid w:val="1B217A5D"/>
    <w:multiLevelType w:val="hybridMultilevel"/>
    <w:tmpl w:val="A6B84BA8"/>
    <w:lvl w:ilvl="0" w:tplc="DB7E0DF6">
      <w:numFmt w:val="bullet"/>
      <w:lvlText w:val="-"/>
      <w:lvlJc w:val="left"/>
      <w:pPr>
        <w:ind w:left="1211" w:hanging="360"/>
      </w:pPr>
      <w:rPr>
        <w:rFonts w:ascii="Times New Roman" w:eastAsia="Calibr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9">
    <w:nsid w:val="1B5672CE"/>
    <w:multiLevelType w:val="hybridMultilevel"/>
    <w:tmpl w:val="C22CC512"/>
    <w:lvl w:ilvl="0" w:tplc="292E5330">
      <w:numFmt w:val="bullet"/>
      <w:lvlText w:val="-"/>
      <w:lvlJc w:val="left"/>
      <w:pPr>
        <w:ind w:left="1415" w:hanging="564"/>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0">
    <w:nsid w:val="1E7B0082"/>
    <w:multiLevelType w:val="hybridMultilevel"/>
    <w:tmpl w:val="50AE762E"/>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nsid w:val="26C16D3F"/>
    <w:multiLevelType w:val="hybridMultilevel"/>
    <w:tmpl w:val="B4B4029E"/>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2">
    <w:nsid w:val="2B453823"/>
    <w:multiLevelType w:val="hybridMultilevel"/>
    <w:tmpl w:val="98441858"/>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nsid w:val="2E5C3C7F"/>
    <w:multiLevelType w:val="hybridMultilevel"/>
    <w:tmpl w:val="2BEEA200"/>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4">
    <w:nsid w:val="2FFA3F30"/>
    <w:multiLevelType w:val="hybridMultilevel"/>
    <w:tmpl w:val="A14EDD6E"/>
    <w:lvl w:ilvl="0" w:tplc="5F20A4F0">
      <w:numFmt w:val="bullet"/>
      <w:lvlText w:val="-"/>
      <w:lvlJc w:val="left"/>
      <w:pPr>
        <w:ind w:left="229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
    <w:nsid w:val="326A586C"/>
    <w:multiLevelType w:val="hybridMultilevel"/>
    <w:tmpl w:val="E18E8A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nsid w:val="345736AA"/>
    <w:multiLevelType w:val="hybridMultilevel"/>
    <w:tmpl w:val="CC30D2C0"/>
    <w:lvl w:ilvl="0" w:tplc="040E0001">
      <w:start w:val="1"/>
      <w:numFmt w:val="bullet"/>
      <w:lvlText w:val=""/>
      <w:lvlJc w:val="left"/>
      <w:pPr>
        <w:ind w:left="1636" w:hanging="360"/>
      </w:pPr>
      <w:rPr>
        <w:rFonts w:ascii="Symbol" w:hAnsi="Symbol"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17">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B63002"/>
    <w:multiLevelType w:val="hybridMultilevel"/>
    <w:tmpl w:val="F09C354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nsid w:val="40913F8B"/>
    <w:multiLevelType w:val="hybridMultilevel"/>
    <w:tmpl w:val="D1E27078"/>
    <w:lvl w:ilvl="0" w:tplc="DB7E0DF6">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985BD9"/>
    <w:multiLevelType w:val="hybridMultilevel"/>
    <w:tmpl w:val="DDA0FD0C"/>
    <w:lvl w:ilvl="0" w:tplc="5F20A4F0">
      <w:numFmt w:val="bullet"/>
      <w:lvlText w:val="-"/>
      <w:lvlJc w:val="left"/>
      <w:pPr>
        <w:ind w:left="2356" w:hanging="360"/>
      </w:pPr>
      <w:rPr>
        <w:rFonts w:ascii="Times New Roman" w:eastAsiaTheme="minorHAnsi" w:hAnsi="Times New Roman" w:cs="Times New Roman" w:hint="default"/>
      </w:rPr>
    </w:lvl>
    <w:lvl w:ilvl="1" w:tplc="040E0003">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1">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C934FD"/>
    <w:multiLevelType w:val="hybridMultilevel"/>
    <w:tmpl w:val="10B65BA8"/>
    <w:lvl w:ilvl="0" w:tplc="5F20A4F0">
      <w:numFmt w:val="bullet"/>
      <w:lvlText w:val="-"/>
      <w:lvlJc w:val="left"/>
      <w:pPr>
        <w:ind w:left="720" w:hanging="360"/>
      </w:pPr>
      <w:rPr>
        <w:rFonts w:ascii="Times New Roman" w:eastAsiaTheme="minorHAnsi" w:hAnsi="Times New Roman" w:cs="Times New Roman" w:hint="default"/>
      </w:rPr>
    </w:lvl>
    <w:lvl w:ilvl="1" w:tplc="5F20A4F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744B1B"/>
    <w:multiLevelType w:val="hybridMultilevel"/>
    <w:tmpl w:val="D652ABE8"/>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71B50A50"/>
    <w:multiLevelType w:val="hybridMultilevel"/>
    <w:tmpl w:val="8F42736A"/>
    <w:lvl w:ilvl="0" w:tplc="DB7E0DF6">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8">
    <w:nsid w:val="74E00C82"/>
    <w:multiLevelType w:val="hybridMultilevel"/>
    <w:tmpl w:val="71DC5E32"/>
    <w:lvl w:ilvl="0" w:tplc="5F20A4F0">
      <w:numFmt w:val="bullet"/>
      <w:lvlText w:val="-"/>
      <w:lvlJc w:val="left"/>
      <w:pPr>
        <w:ind w:left="1571" w:hanging="360"/>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9B7862"/>
    <w:multiLevelType w:val="hybridMultilevel"/>
    <w:tmpl w:val="2C5874C4"/>
    <w:lvl w:ilvl="0" w:tplc="292E5330">
      <w:numFmt w:val="bullet"/>
      <w:lvlText w:val="-"/>
      <w:lvlJc w:val="left"/>
      <w:pPr>
        <w:ind w:left="2266" w:hanging="564"/>
      </w:pPr>
      <w:rPr>
        <w:rFonts w:ascii="Times New Roman" w:eastAsiaTheme="minorHAnsi" w:hAnsi="Times New Roman" w:cs="Times New Roman"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3"/>
  </w:num>
  <w:num w:numId="2">
    <w:abstractNumId w:val="21"/>
  </w:num>
  <w:num w:numId="3">
    <w:abstractNumId w:val="25"/>
  </w:num>
  <w:num w:numId="4">
    <w:abstractNumId w:val="29"/>
  </w:num>
  <w:num w:numId="5">
    <w:abstractNumId w:val="3"/>
  </w:num>
  <w:num w:numId="6">
    <w:abstractNumId w:val="24"/>
  </w:num>
  <w:num w:numId="7">
    <w:abstractNumId w:val="6"/>
  </w:num>
  <w:num w:numId="8">
    <w:abstractNumId w:val="17"/>
  </w:num>
  <w:num w:numId="9">
    <w:abstractNumId w:val="8"/>
  </w:num>
  <w:num w:numId="10">
    <w:abstractNumId w:val="2"/>
  </w:num>
  <w:num w:numId="11">
    <w:abstractNumId w:val="0"/>
  </w:num>
  <w:num w:numId="12">
    <w:abstractNumId w:val="26"/>
  </w:num>
  <w:num w:numId="13">
    <w:abstractNumId w:val="16"/>
  </w:num>
  <w:num w:numId="14">
    <w:abstractNumId w:val="19"/>
  </w:num>
  <w:num w:numId="15">
    <w:abstractNumId w:val="5"/>
  </w:num>
  <w:num w:numId="16">
    <w:abstractNumId w:val="1"/>
  </w:num>
  <w:num w:numId="17">
    <w:abstractNumId w:val="28"/>
  </w:num>
  <w:num w:numId="18">
    <w:abstractNumId w:val="13"/>
  </w:num>
  <w:num w:numId="19">
    <w:abstractNumId w:val="4"/>
  </w:num>
  <w:num w:numId="20">
    <w:abstractNumId w:val="20"/>
  </w:num>
  <w:num w:numId="21">
    <w:abstractNumId w:val="22"/>
  </w:num>
  <w:num w:numId="22">
    <w:abstractNumId w:val="11"/>
  </w:num>
  <w:num w:numId="23">
    <w:abstractNumId w:val="12"/>
  </w:num>
  <w:num w:numId="24">
    <w:abstractNumId w:val="7"/>
  </w:num>
  <w:num w:numId="25">
    <w:abstractNumId w:val="14"/>
  </w:num>
  <w:num w:numId="26">
    <w:abstractNumId w:val="9"/>
  </w:num>
  <w:num w:numId="27">
    <w:abstractNumId w:val="30"/>
  </w:num>
  <w:num w:numId="28">
    <w:abstractNumId w:val="18"/>
  </w:num>
  <w:num w:numId="29">
    <w:abstractNumId w:val="27"/>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40"/>
    <w:rsid w:val="000007F2"/>
    <w:rsid w:val="0001241B"/>
    <w:rsid w:val="000321A0"/>
    <w:rsid w:val="00033C9C"/>
    <w:rsid w:val="00035439"/>
    <w:rsid w:val="00050ED0"/>
    <w:rsid w:val="00052951"/>
    <w:rsid w:val="00053EB0"/>
    <w:rsid w:val="0007263D"/>
    <w:rsid w:val="00074671"/>
    <w:rsid w:val="000772D7"/>
    <w:rsid w:val="00083D88"/>
    <w:rsid w:val="00087BFA"/>
    <w:rsid w:val="0009508E"/>
    <w:rsid w:val="000A21B7"/>
    <w:rsid w:val="000A2E27"/>
    <w:rsid w:val="000B2DE9"/>
    <w:rsid w:val="000B44B8"/>
    <w:rsid w:val="000B5E9D"/>
    <w:rsid w:val="000C2A52"/>
    <w:rsid w:val="000E1DAA"/>
    <w:rsid w:val="000F44A2"/>
    <w:rsid w:val="000F75F6"/>
    <w:rsid w:val="00110858"/>
    <w:rsid w:val="0012134D"/>
    <w:rsid w:val="00135C7A"/>
    <w:rsid w:val="001366F5"/>
    <w:rsid w:val="00146F0D"/>
    <w:rsid w:val="00160E0E"/>
    <w:rsid w:val="00162ADE"/>
    <w:rsid w:val="0017186D"/>
    <w:rsid w:val="00185E41"/>
    <w:rsid w:val="00190515"/>
    <w:rsid w:val="001924F4"/>
    <w:rsid w:val="00196CF5"/>
    <w:rsid w:val="001A25E4"/>
    <w:rsid w:val="001A7777"/>
    <w:rsid w:val="001B61A0"/>
    <w:rsid w:val="001E33E9"/>
    <w:rsid w:val="001E6EF0"/>
    <w:rsid w:val="001E7B1E"/>
    <w:rsid w:val="001E7DD4"/>
    <w:rsid w:val="001F08AF"/>
    <w:rsid w:val="00216033"/>
    <w:rsid w:val="0021789B"/>
    <w:rsid w:val="0021790B"/>
    <w:rsid w:val="00244218"/>
    <w:rsid w:val="00244F80"/>
    <w:rsid w:val="00250FD5"/>
    <w:rsid w:val="0025489A"/>
    <w:rsid w:val="002625A0"/>
    <w:rsid w:val="00266A2C"/>
    <w:rsid w:val="0026720A"/>
    <w:rsid w:val="00291386"/>
    <w:rsid w:val="002B02B9"/>
    <w:rsid w:val="002C6866"/>
    <w:rsid w:val="002D029F"/>
    <w:rsid w:val="002E47BB"/>
    <w:rsid w:val="002E669E"/>
    <w:rsid w:val="00320239"/>
    <w:rsid w:val="003262AC"/>
    <w:rsid w:val="003303D9"/>
    <w:rsid w:val="003325F4"/>
    <w:rsid w:val="0033326D"/>
    <w:rsid w:val="003418F5"/>
    <w:rsid w:val="003468AB"/>
    <w:rsid w:val="00381B6C"/>
    <w:rsid w:val="00390F08"/>
    <w:rsid w:val="00391719"/>
    <w:rsid w:val="003966CA"/>
    <w:rsid w:val="003A0EC9"/>
    <w:rsid w:val="003A7273"/>
    <w:rsid w:val="003B10A4"/>
    <w:rsid w:val="003B1333"/>
    <w:rsid w:val="003F3E02"/>
    <w:rsid w:val="004011EB"/>
    <w:rsid w:val="0041674C"/>
    <w:rsid w:val="00420CA2"/>
    <w:rsid w:val="004239CF"/>
    <w:rsid w:val="00426376"/>
    <w:rsid w:val="00427407"/>
    <w:rsid w:val="00430699"/>
    <w:rsid w:val="00430B2D"/>
    <w:rsid w:val="00437470"/>
    <w:rsid w:val="0045474F"/>
    <w:rsid w:val="00472A2C"/>
    <w:rsid w:val="00473C55"/>
    <w:rsid w:val="00477E3A"/>
    <w:rsid w:val="0049127E"/>
    <w:rsid w:val="004A7F8A"/>
    <w:rsid w:val="004E32A8"/>
    <w:rsid w:val="004F48EC"/>
    <w:rsid w:val="004F6765"/>
    <w:rsid w:val="005015A3"/>
    <w:rsid w:val="00524B52"/>
    <w:rsid w:val="00542024"/>
    <w:rsid w:val="00543CE0"/>
    <w:rsid w:val="00545485"/>
    <w:rsid w:val="00555044"/>
    <w:rsid w:val="005557CB"/>
    <w:rsid w:val="00565574"/>
    <w:rsid w:val="005758B3"/>
    <w:rsid w:val="005819D4"/>
    <w:rsid w:val="005A31C9"/>
    <w:rsid w:val="005A3F3E"/>
    <w:rsid w:val="005C10A1"/>
    <w:rsid w:val="005D2DE8"/>
    <w:rsid w:val="005F22E2"/>
    <w:rsid w:val="00602463"/>
    <w:rsid w:val="00617E05"/>
    <w:rsid w:val="00622423"/>
    <w:rsid w:val="00622744"/>
    <w:rsid w:val="00634AC3"/>
    <w:rsid w:val="00636069"/>
    <w:rsid w:val="00645B4F"/>
    <w:rsid w:val="0065053C"/>
    <w:rsid w:val="00657AC1"/>
    <w:rsid w:val="00661B13"/>
    <w:rsid w:val="006817F9"/>
    <w:rsid w:val="006831AC"/>
    <w:rsid w:val="00696ED9"/>
    <w:rsid w:val="006A001F"/>
    <w:rsid w:val="006B4320"/>
    <w:rsid w:val="006B6253"/>
    <w:rsid w:val="006F5812"/>
    <w:rsid w:val="007019D1"/>
    <w:rsid w:val="00704A02"/>
    <w:rsid w:val="00707AD9"/>
    <w:rsid w:val="0071026D"/>
    <w:rsid w:val="00710449"/>
    <w:rsid w:val="007205F8"/>
    <w:rsid w:val="007308AA"/>
    <w:rsid w:val="00741EC3"/>
    <w:rsid w:val="00752ECD"/>
    <w:rsid w:val="00770AA2"/>
    <w:rsid w:val="007761DE"/>
    <w:rsid w:val="00783D0C"/>
    <w:rsid w:val="00791906"/>
    <w:rsid w:val="007A6A5C"/>
    <w:rsid w:val="007B3448"/>
    <w:rsid w:val="007E084D"/>
    <w:rsid w:val="007E4247"/>
    <w:rsid w:val="007E482A"/>
    <w:rsid w:val="00801E11"/>
    <w:rsid w:val="00807FA9"/>
    <w:rsid w:val="00811551"/>
    <w:rsid w:val="00820131"/>
    <w:rsid w:val="00821E80"/>
    <w:rsid w:val="008271DB"/>
    <w:rsid w:val="0083064C"/>
    <w:rsid w:val="008553B5"/>
    <w:rsid w:val="0086164F"/>
    <w:rsid w:val="0087640A"/>
    <w:rsid w:val="00876453"/>
    <w:rsid w:val="008A17AB"/>
    <w:rsid w:val="008A216B"/>
    <w:rsid w:val="008A6BF1"/>
    <w:rsid w:val="008B01A2"/>
    <w:rsid w:val="008B6582"/>
    <w:rsid w:val="008C714A"/>
    <w:rsid w:val="008F1A3A"/>
    <w:rsid w:val="009112E2"/>
    <w:rsid w:val="00935F76"/>
    <w:rsid w:val="00946296"/>
    <w:rsid w:val="00953953"/>
    <w:rsid w:val="0096446F"/>
    <w:rsid w:val="00972853"/>
    <w:rsid w:val="00977B9C"/>
    <w:rsid w:val="009944BB"/>
    <w:rsid w:val="009A6D48"/>
    <w:rsid w:val="009B6E6E"/>
    <w:rsid w:val="009C28EA"/>
    <w:rsid w:val="009E689D"/>
    <w:rsid w:val="009E75F7"/>
    <w:rsid w:val="00A00CE7"/>
    <w:rsid w:val="00A05350"/>
    <w:rsid w:val="00A17996"/>
    <w:rsid w:val="00A23F09"/>
    <w:rsid w:val="00A24DEC"/>
    <w:rsid w:val="00A339AE"/>
    <w:rsid w:val="00A406FB"/>
    <w:rsid w:val="00A50696"/>
    <w:rsid w:val="00A50CB1"/>
    <w:rsid w:val="00A5101E"/>
    <w:rsid w:val="00A6225F"/>
    <w:rsid w:val="00A70608"/>
    <w:rsid w:val="00A73B62"/>
    <w:rsid w:val="00A76DC5"/>
    <w:rsid w:val="00A80941"/>
    <w:rsid w:val="00A82940"/>
    <w:rsid w:val="00A85EE3"/>
    <w:rsid w:val="00A9676C"/>
    <w:rsid w:val="00AA4AFB"/>
    <w:rsid w:val="00AA7AA5"/>
    <w:rsid w:val="00AB71D9"/>
    <w:rsid w:val="00AB789B"/>
    <w:rsid w:val="00AB7908"/>
    <w:rsid w:val="00AD55B2"/>
    <w:rsid w:val="00AD7F25"/>
    <w:rsid w:val="00B00C68"/>
    <w:rsid w:val="00B11AE1"/>
    <w:rsid w:val="00B13B26"/>
    <w:rsid w:val="00B23E68"/>
    <w:rsid w:val="00B267A1"/>
    <w:rsid w:val="00B27787"/>
    <w:rsid w:val="00B50C2E"/>
    <w:rsid w:val="00B70275"/>
    <w:rsid w:val="00B7078B"/>
    <w:rsid w:val="00B714DE"/>
    <w:rsid w:val="00B75532"/>
    <w:rsid w:val="00B85558"/>
    <w:rsid w:val="00B862AB"/>
    <w:rsid w:val="00B945BE"/>
    <w:rsid w:val="00BA3826"/>
    <w:rsid w:val="00BA3D88"/>
    <w:rsid w:val="00BA52CB"/>
    <w:rsid w:val="00BD0108"/>
    <w:rsid w:val="00BE1398"/>
    <w:rsid w:val="00BF3B81"/>
    <w:rsid w:val="00BF3F72"/>
    <w:rsid w:val="00BF4EAA"/>
    <w:rsid w:val="00C0314C"/>
    <w:rsid w:val="00C103B2"/>
    <w:rsid w:val="00C124C0"/>
    <w:rsid w:val="00C24A94"/>
    <w:rsid w:val="00C43819"/>
    <w:rsid w:val="00C53E01"/>
    <w:rsid w:val="00C64856"/>
    <w:rsid w:val="00C70BAB"/>
    <w:rsid w:val="00C72AA0"/>
    <w:rsid w:val="00C75C1C"/>
    <w:rsid w:val="00C773A3"/>
    <w:rsid w:val="00C81BEE"/>
    <w:rsid w:val="00C86B7B"/>
    <w:rsid w:val="00CB35F2"/>
    <w:rsid w:val="00CB484D"/>
    <w:rsid w:val="00CC2277"/>
    <w:rsid w:val="00CC73F3"/>
    <w:rsid w:val="00CD37F8"/>
    <w:rsid w:val="00CF79D1"/>
    <w:rsid w:val="00D1431E"/>
    <w:rsid w:val="00D22413"/>
    <w:rsid w:val="00D2496A"/>
    <w:rsid w:val="00D47F69"/>
    <w:rsid w:val="00D52C63"/>
    <w:rsid w:val="00D6329E"/>
    <w:rsid w:val="00D93B4D"/>
    <w:rsid w:val="00DA13D7"/>
    <w:rsid w:val="00DA3990"/>
    <w:rsid w:val="00DB4F25"/>
    <w:rsid w:val="00DB731D"/>
    <w:rsid w:val="00DC5E2D"/>
    <w:rsid w:val="00DD07B5"/>
    <w:rsid w:val="00DD65F6"/>
    <w:rsid w:val="00DE092D"/>
    <w:rsid w:val="00DE2623"/>
    <w:rsid w:val="00E06BBC"/>
    <w:rsid w:val="00E1046E"/>
    <w:rsid w:val="00E10814"/>
    <w:rsid w:val="00E111A8"/>
    <w:rsid w:val="00E156A6"/>
    <w:rsid w:val="00E213EC"/>
    <w:rsid w:val="00E36CA9"/>
    <w:rsid w:val="00E42D4A"/>
    <w:rsid w:val="00E431FD"/>
    <w:rsid w:val="00E50FE4"/>
    <w:rsid w:val="00E66584"/>
    <w:rsid w:val="00E949F5"/>
    <w:rsid w:val="00E96240"/>
    <w:rsid w:val="00EA05C2"/>
    <w:rsid w:val="00EA79A2"/>
    <w:rsid w:val="00EB0508"/>
    <w:rsid w:val="00EB5512"/>
    <w:rsid w:val="00EC28C8"/>
    <w:rsid w:val="00ED182E"/>
    <w:rsid w:val="00EE359D"/>
    <w:rsid w:val="00F00713"/>
    <w:rsid w:val="00F0277F"/>
    <w:rsid w:val="00F03A24"/>
    <w:rsid w:val="00F2150D"/>
    <w:rsid w:val="00F23173"/>
    <w:rsid w:val="00F23AC7"/>
    <w:rsid w:val="00F24097"/>
    <w:rsid w:val="00F368DC"/>
    <w:rsid w:val="00F37407"/>
    <w:rsid w:val="00F41AF1"/>
    <w:rsid w:val="00F47062"/>
    <w:rsid w:val="00F476EA"/>
    <w:rsid w:val="00F52EB0"/>
    <w:rsid w:val="00F62CBF"/>
    <w:rsid w:val="00F86B90"/>
    <w:rsid w:val="00F93DCB"/>
    <w:rsid w:val="00FA0811"/>
    <w:rsid w:val="00FB033E"/>
    <w:rsid w:val="00FB06FB"/>
    <w:rsid w:val="00FB0BC9"/>
    <w:rsid w:val="00FB273F"/>
    <w:rsid w:val="00FB4F72"/>
    <w:rsid w:val="00FB5939"/>
    <w:rsid w:val="00FB6DBC"/>
    <w:rsid w:val="00FD2804"/>
    <w:rsid w:val="00FE3084"/>
    <w:rsid w:val="00FE4DB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Kiljebb">
    <w:name w:val="Kiljebb"/>
    <w:basedOn w:val="Norml"/>
    <w:rsid w:val="00473C55"/>
    <w:pPr>
      <w:widowControl w:val="0"/>
      <w:suppressAutoHyphens/>
      <w:spacing w:after="0"/>
      <w:jc w:val="left"/>
    </w:pPr>
    <w:rPr>
      <w:rFonts w:eastAsia="Times New Roman" w:cs="Times New Roman"/>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513883300">
      <w:bodyDiv w:val="1"/>
      <w:marLeft w:val="0"/>
      <w:marRight w:val="0"/>
      <w:marTop w:val="0"/>
      <w:marBottom w:val="0"/>
      <w:divBdr>
        <w:top w:val="none" w:sz="0" w:space="0" w:color="auto"/>
        <w:left w:val="none" w:sz="0" w:space="0" w:color="auto"/>
        <w:bottom w:val="none" w:sz="0" w:space="0" w:color="auto"/>
        <w:right w:val="none" w:sz="0" w:space="0" w:color="auto"/>
      </w:divBdr>
    </w:div>
    <w:div w:id="53519454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25661829">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25;rta\Downloads\kttv_sablon_2018_szg_180119%20(1).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09C2-6278-4550-9CAD-C418BD5B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kttv_sablon_2018_szg_180119 (1)</Template>
  <TotalTime>22</TotalTime>
  <Pages>57</Pages>
  <Words>12834</Words>
  <Characters>88556</Characters>
  <Application>Microsoft Office Word</Application>
  <DocSecurity>0</DocSecurity>
  <Lines>737</Lines>
  <Paragraphs>202</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101188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korolovics;márkus</dc:creator>
  <dc:description>GINOP-6.2.4-VEKOP-16-2017-0001 – A 21. századi szakképzés és felnőttképzés minőségének valamint tartalmának fejlesztése</dc:description>
  <cp:lastModifiedBy>NGM</cp:lastModifiedBy>
  <cp:revision>11</cp:revision>
  <dcterms:created xsi:type="dcterms:W3CDTF">2018-03-31T23:22:00Z</dcterms:created>
  <dcterms:modified xsi:type="dcterms:W3CDTF">2018-06-20T10:42:00Z</dcterms:modified>
</cp:coreProperties>
</file>